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B8464" w14:textId="77777777" w:rsidR="00E145E6" w:rsidRPr="00185DE3" w:rsidRDefault="00824BF8" w:rsidP="00185DE3">
      <w:pPr>
        <w:bidi/>
        <w:spacing w:after="0"/>
        <w:rPr>
          <w:rFonts w:ascii="Dubai" w:hAnsi="Dubai" w:cs="Dubai"/>
        </w:rPr>
        <w:sectPr w:rsidR="00E145E6" w:rsidRPr="00185DE3">
          <w:footerReference w:type="default" r:id="rId8"/>
          <w:footerReference w:type="first" r:id="rId9"/>
          <w:pgSz w:w="11906" w:h="16838"/>
          <w:pgMar w:top="737" w:right="851" w:bottom="1418" w:left="851" w:header="567" w:footer="0" w:gutter="0"/>
          <w:pgNumType w:start="1"/>
          <w:cols w:space="720"/>
          <w:titlePg/>
        </w:sectPr>
      </w:pPr>
      <w:r w:rsidRPr="00185DE3">
        <w:rPr>
          <w:rFonts w:ascii="Dubai" w:hAnsi="Dubai" w:cs="Dubai"/>
          <w:noProof/>
        </w:rPr>
        <w:drawing>
          <wp:inline distT="0" distB="0" distL="0" distR="0" wp14:anchorId="11C597F9" wp14:editId="66954084">
            <wp:extent cx="3517900" cy="1164590"/>
            <wp:effectExtent l="0" t="0" r="0" b="0"/>
            <wp:docPr id="3" name="image2.png" descr="الحكومة الأسترالية Workforce Australia التوظي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 descr="الحكومة الأسترالية Workforce Australia التوظيف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17900" cy="116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85DE3">
        <w:rPr>
          <w:rFonts w:ascii="Dubai" w:hAnsi="Dubai" w:cs="Dubai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521B75E" wp14:editId="158B02F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000" cy="1872000"/>
                <wp:effectExtent l="0" t="0" r="3175" b="0"/>
                <wp:wrapNone/>
                <wp:docPr id="1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1872000"/>
                        </a:xfrm>
                        <a:prstGeom prst="rect">
                          <a:avLst/>
                        </a:prstGeom>
                        <a:solidFill>
                          <a:srgbClr val="05153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28A3F95" w14:textId="77777777" w:rsidR="000E69A1" w:rsidRPr="00185DE3" w:rsidRDefault="00824BF8" w:rsidP="000E69A1">
                            <w:pPr>
                              <w:bidi/>
                              <w:spacing w:before="2400" w:after="0"/>
                              <w:ind w:left="9356"/>
                              <w:rPr>
                                <w:rFonts w:ascii="Dubai" w:hAnsi="Dubai" w:cs="Dubai"/>
                                <w:lang w:val="en-US"/>
                              </w:rPr>
                            </w:pPr>
                            <w:r w:rsidRPr="00185DE3">
                              <w:rPr>
                                <w:rFonts w:ascii="Dubai" w:hAnsi="Dubai" w:cs="Dubai"/>
                                <w:rtl/>
                                <w:lang w:val="ar"/>
                              </w:rPr>
                              <w:t>العربية | Arabic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6521B75E" id="Rectangle 1" o:spid="_x0000_s1026" alt="&quot;&quot;" style="position:absolute;left:0;text-align:left;margin-left:0;margin-top:0;width:595.3pt;height:147.4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" fillcolor="#051532" stroked="f">
                <v:textbox inset="2.53958mm,2.53958mm,2.53958mm,2.53958mm">
                  <w:txbxContent>
                    <w:p w14:paraId="328A3F95" w14:textId="77777777" w:rsidR="000E69A1" w:rsidRPr="00185DE3" w:rsidRDefault="00824BF8" w:rsidP="000E69A1">
                      <w:pPr>
                        <w:bidi/>
                        <w:spacing w:before="2400" w:after="0"/>
                        <w:ind w:left="9356"/>
                        <w:rPr>
                          <w:rFonts w:ascii="Dubai" w:hAnsi="Dubai" w:cs="Dubai"/>
                          <w:lang w:val="en-US"/>
                        </w:rPr>
                      </w:pPr>
                      <w:r w:rsidRPr="00185DE3">
                        <w:rPr>
                          <w:rFonts w:ascii="Dubai" w:hAnsi="Dubai" w:cs="Dubai"/>
                          <w:rtl/>
                          <w:lang w:val="ar"/>
                        </w:rPr>
                        <w:t>العربية | Arabic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7672F2ED" w14:textId="77777777" w:rsidR="00E145E6" w:rsidRPr="00185DE3" w:rsidRDefault="00824BF8" w:rsidP="00434ED2">
      <w:pPr>
        <w:pStyle w:val="Heading1"/>
        <w:bidi/>
        <w:spacing w:before="600"/>
        <w:rPr>
          <w:rFonts w:ascii="Dubai" w:hAnsi="Dubai" w:cs="Dubai"/>
          <w:bCs/>
          <w:sz w:val="48"/>
          <w:szCs w:val="48"/>
        </w:rPr>
      </w:pPr>
      <w:r w:rsidRPr="00185DE3">
        <w:rPr>
          <w:rFonts w:ascii="Dubai" w:hAnsi="Dubai" w:cs="Dubai"/>
          <w:bCs/>
          <w:sz w:val="48"/>
          <w:szCs w:val="48"/>
          <w:rtl/>
          <w:lang w:val="ar"/>
        </w:rPr>
        <w:t>دعم الأجور</w:t>
      </w:r>
    </w:p>
    <w:p w14:paraId="32DE5F04" w14:textId="77777777" w:rsidR="00E145E6" w:rsidRPr="00185DE3" w:rsidRDefault="00824BF8" w:rsidP="00434ED2">
      <w:pPr>
        <w:bidi/>
        <w:rPr>
          <w:rFonts w:ascii="Dubai" w:hAnsi="Dubai" w:cs="Dubai"/>
        </w:rPr>
      </w:pPr>
      <w:r w:rsidRPr="00185DE3">
        <w:rPr>
          <w:rFonts w:ascii="Dubai" w:hAnsi="Dubai" w:cs="Dubai"/>
          <w:rtl/>
          <w:lang w:val="ar"/>
        </w:rPr>
        <w:t xml:space="preserve">دعم الأجور هو حافز مالي يصل إلى 10 آلاف دولار يُقدّم لمساعدة الأعمال التجارية في تكاليف تعيين موظف جديد مؤهل في وظيفة مستمرة. </w:t>
      </w:r>
    </w:p>
    <w:p w14:paraId="17EFEC1B" w14:textId="77777777" w:rsidR="00E145E6" w:rsidRPr="00185DE3" w:rsidRDefault="00824BF8">
      <w:pPr>
        <w:bidi/>
        <w:rPr>
          <w:rFonts w:ascii="Dubai" w:hAnsi="Dubai" w:cs="Dubai"/>
        </w:rPr>
      </w:pPr>
      <w:r w:rsidRPr="00185DE3">
        <w:rPr>
          <w:rFonts w:ascii="Dubai" w:hAnsi="Dubai" w:cs="Dubai"/>
          <w:rtl/>
          <w:lang w:val="ar"/>
        </w:rPr>
        <w:t>تحدّث مع مزود خدمات التوظيف* حول احتياجات التوظيف الخاصة بك. سوف يساعدك في العثور على الشخص الذي يناسب عملك، وتقييم أهليتك وشرح كيفية عمل اتفاقية دعم الأجور.</w:t>
      </w:r>
    </w:p>
    <w:p w14:paraId="6A417E81" w14:textId="77777777" w:rsidR="00E145E6" w:rsidRPr="00185DE3" w:rsidRDefault="00824BF8" w:rsidP="00434ED2">
      <w:pPr>
        <w:pStyle w:val="Heading2"/>
        <w:bidi/>
        <w:spacing w:before="120"/>
        <w:rPr>
          <w:rFonts w:ascii="Dubai" w:hAnsi="Dubai" w:cs="Dubai"/>
          <w:bCs/>
          <w:color w:val="051532"/>
          <w:sz w:val="34"/>
          <w:szCs w:val="34"/>
        </w:rPr>
      </w:pPr>
      <w:r w:rsidRPr="00185DE3">
        <w:rPr>
          <w:rFonts w:ascii="Dubai" w:hAnsi="Dubai" w:cs="Dubai"/>
          <w:bCs/>
          <w:color w:val="051532"/>
          <w:sz w:val="34"/>
          <w:szCs w:val="34"/>
          <w:rtl/>
          <w:lang w:val="ar"/>
        </w:rPr>
        <w:t>هل عملي التجاري مؤهل؟</w:t>
      </w:r>
    </w:p>
    <w:p w14:paraId="6D9F0BA1" w14:textId="5F5D6376" w:rsidR="00E145E6" w:rsidRDefault="00824BF8">
      <w:pPr>
        <w:shd w:val="clear" w:color="auto" w:fill="FFFFFF"/>
        <w:bidi/>
        <w:spacing w:after="0"/>
        <w:rPr>
          <w:rFonts w:ascii="Dubai" w:hAnsi="Dubai" w:cs="Dubai"/>
          <w:lang w:val="ar"/>
        </w:rPr>
      </w:pPr>
      <w:r w:rsidRPr="00185DE3">
        <w:rPr>
          <w:rFonts w:ascii="Dubai" w:hAnsi="Dubai" w:cs="Dubai"/>
          <w:rtl/>
          <w:lang w:val="ar"/>
        </w:rPr>
        <w:t>سيقوم مزود الخدمة بتقييم أهليتك وتحديد ما إذا كان دعم الأجور هو أفضل شكل من أشكال الدعم يمكن أن يُقدّم لك. يجب أن يكون عملك، على أقل تقدير:</w:t>
      </w:r>
    </w:p>
    <w:p w14:paraId="0682F10B" w14:textId="77777777" w:rsidR="00185DE3" w:rsidRPr="00185DE3" w:rsidRDefault="00185DE3" w:rsidP="00185DE3">
      <w:pPr>
        <w:numPr>
          <w:ilvl w:val="0"/>
          <w:numId w:val="3"/>
        </w:numPr>
        <w:bidi/>
        <w:spacing w:after="40"/>
        <w:rPr>
          <w:rFonts w:ascii="Dubai" w:hAnsi="Dubai" w:cs="Dubai"/>
        </w:rPr>
      </w:pPr>
      <w:r w:rsidRPr="00185DE3">
        <w:rPr>
          <w:rFonts w:ascii="Dubai" w:hAnsi="Dubai" w:cs="Dubai"/>
          <w:rtl/>
          <w:lang w:val="ar"/>
        </w:rPr>
        <w:t>منشأة قانونية ولها رقم أعمال أسترالي ABN</w:t>
      </w:r>
    </w:p>
    <w:p w14:paraId="26B03E19" w14:textId="77777777" w:rsidR="00185DE3" w:rsidRPr="00185DE3" w:rsidRDefault="00185DE3" w:rsidP="00185DE3">
      <w:pPr>
        <w:numPr>
          <w:ilvl w:val="0"/>
          <w:numId w:val="3"/>
        </w:numPr>
        <w:bidi/>
        <w:spacing w:after="40"/>
        <w:rPr>
          <w:rFonts w:ascii="Dubai" w:hAnsi="Dubai" w:cs="Dubai"/>
        </w:rPr>
      </w:pPr>
      <w:r w:rsidRPr="00185DE3">
        <w:rPr>
          <w:rFonts w:ascii="Dubai" w:hAnsi="Dubai" w:cs="Dubai"/>
          <w:rtl/>
          <w:lang w:val="ar"/>
        </w:rPr>
        <w:t>به وظيفة شاغرة دائمة توفر ما لا يقل عن 15 ساعة عمل في الأسبوع</w:t>
      </w:r>
    </w:p>
    <w:p w14:paraId="2419B600" w14:textId="77777777" w:rsidR="00185DE3" w:rsidRPr="00185DE3" w:rsidRDefault="00185DE3" w:rsidP="00185DE3">
      <w:pPr>
        <w:numPr>
          <w:ilvl w:val="0"/>
          <w:numId w:val="3"/>
        </w:numPr>
        <w:bidi/>
        <w:spacing w:after="40"/>
        <w:rPr>
          <w:rFonts w:ascii="Dubai" w:hAnsi="Dubai" w:cs="Dubai"/>
        </w:rPr>
      </w:pPr>
      <w:r w:rsidRPr="00185DE3">
        <w:rPr>
          <w:rFonts w:ascii="Dubai" w:hAnsi="Dubai" w:cs="Dubai"/>
          <w:rtl/>
          <w:lang w:val="ar"/>
        </w:rPr>
        <w:t xml:space="preserve">لديه حساب نشط لدى Workforce Australia Online for Business تمت المصادقة عليه مع myGovID ومدير تفويض العلاقات Relationship Authorisation Manager </w:t>
      </w:r>
    </w:p>
    <w:p w14:paraId="6F32431C" w14:textId="77777777" w:rsidR="00185DE3" w:rsidRPr="00185DE3" w:rsidRDefault="00185DE3" w:rsidP="00185DE3">
      <w:pPr>
        <w:numPr>
          <w:ilvl w:val="0"/>
          <w:numId w:val="3"/>
        </w:numPr>
        <w:bidi/>
        <w:spacing w:after="40"/>
        <w:rPr>
          <w:rFonts w:ascii="Dubai" w:hAnsi="Dubai" w:cs="Dubai"/>
        </w:rPr>
      </w:pPr>
      <w:r w:rsidRPr="00185DE3">
        <w:rPr>
          <w:rFonts w:ascii="Dubai" w:hAnsi="Dubai" w:cs="Dubai"/>
          <w:rtl/>
          <w:lang w:val="ar"/>
        </w:rPr>
        <w:t>يوافق على اتفاقية دعم الأجور الخاصة بك خلال 28 يوماً من تاريخ بدء الموظف المؤهل بالعمل.</w:t>
      </w:r>
    </w:p>
    <w:p w14:paraId="25CCA905" w14:textId="77777777" w:rsidR="00E145E6" w:rsidRPr="00185DE3" w:rsidRDefault="00824BF8" w:rsidP="000E69A1">
      <w:pPr>
        <w:pStyle w:val="Heading2"/>
        <w:bidi/>
        <w:spacing w:before="120"/>
        <w:rPr>
          <w:rFonts w:ascii="Dubai" w:hAnsi="Dubai" w:cs="Dubai"/>
          <w:bCs/>
          <w:color w:val="051532"/>
          <w:sz w:val="34"/>
          <w:szCs w:val="34"/>
        </w:rPr>
      </w:pPr>
      <w:r w:rsidRPr="00185DE3">
        <w:rPr>
          <w:rFonts w:ascii="Dubai" w:hAnsi="Dubai" w:cs="Dubai"/>
          <w:bCs/>
          <w:color w:val="051532"/>
          <w:sz w:val="34"/>
          <w:szCs w:val="34"/>
          <w:rtl/>
          <w:lang w:val="ar"/>
        </w:rPr>
        <w:t>من هم الموظفون المؤهلون؟</w:t>
      </w:r>
    </w:p>
    <w:p w14:paraId="377CDD17" w14:textId="200A9D67" w:rsidR="00E145E6" w:rsidRDefault="00824BF8">
      <w:pPr>
        <w:shd w:val="clear" w:color="auto" w:fill="FFFFFF"/>
        <w:bidi/>
        <w:spacing w:after="0"/>
        <w:rPr>
          <w:rFonts w:ascii="Dubai" w:hAnsi="Dubai" w:cs="Dubai"/>
          <w:lang w:val="ar"/>
        </w:rPr>
      </w:pPr>
      <w:r w:rsidRPr="00185DE3">
        <w:rPr>
          <w:rFonts w:ascii="Dubai" w:hAnsi="Dubai" w:cs="Dubai"/>
          <w:rtl/>
          <w:lang w:val="ar"/>
        </w:rPr>
        <w:t xml:space="preserve">سيساعدك مزود الخدمة في العثور على شخص مناسب لعملك وتقييم أهليته. دعم الأجور غير متاح في حالات توظيف: </w:t>
      </w:r>
    </w:p>
    <w:p w14:paraId="2698AA3A" w14:textId="77777777" w:rsidR="00185DE3" w:rsidRPr="00185DE3" w:rsidRDefault="00185DE3" w:rsidP="00185DE3">
      <w:pPr>
        <w:numPr>
          <w:ilvl w:val="0"/>
          <w:numId w:val="3"/>
        </w:numPr>
        <w:bidi/>
        <w:spacing w:after="40"/>
        <w:rPr>
          <w:rFonts w:ascii="Dubai" w:hAnsi="Dubai" w:cs="Dubai"/>
        </w:rPr>
      </w:pPr>
      <w:r w:rsidRPr="00185DE3">
        <w:rPr>
          <w:rFonts w:ascii="Dubai" w:hAnsi="Dubai" w:cs="Dubai"/>
          <w:rtl/>
          <w:lang w:val="ar"/>
        </w:rPr>
        <w:t>أحد أفراد الأسرة المباشرين</w:t>
      </w:r>
    </w:p>
    <w:p w14:paraId="7DDB7871" w14:textId="77777777" w:rsidR="00185DE3" w:rsidRPr="00185DE3" w:rsidRDefault="00185DE3" w:rsidP="00185DE3">
      <w:pPr>
        <w:numPr>
          <w:ilvl w:val="0"/>
          <w:numId w:val="3"/>
        </w:numPr>
        <w:bidi/>
        <w:spacing w:after="40"/>
        <w:rPr>
          <w:rFonts w:ascii="Dubai" w:hAnsi="Dubai" w:cs="Dubai"/>
        </w:rPr>
      </w:pPr>
      <w:r w:rsidRPr="00185DE3">
        <w:rPr>
          <w:rFonts w:ascii="Dubai" w:hAnsi="Dubai" w:cs="Dubai"/>
          <w:rtl/>
          <w:lang w:val="ar"/>
        </w:rPr>
        <w:t>شخص قمت بتوظيفه سابقاً خلال العامين الماضيين (بما في ذلك توظيفه في أعمالك الأخرى)</w:t>
      </w:r>
    </w:p>
    <w:p w14:paraId="47E673F3" w14:textId="77777777" w:rsidR="00185DE3" w:rsidRPr="00185DE3" w:rsidRDefault="00185DE3" w:rsidP="00185DE3">
      <w:pPr>
        <w:numPr>
          <w:ilvl w:val="0"/>
          <w:numId w:val="3"/>
        </w:numPr>
        <w:bidi/>
        <w:spacing w:after="40"/>
        <w:rPr>
          <w:rFonts w:ascii="Dubai" w:hAnsi="Dubai" w:cs="Dubai"/>
        </w:rPr>
      </w:pPr>
      <w:r w:rsidRPr="00185DE3">
        <w:rPr>
          <w:rFonts w:ascii="Dubai" w:hAnsi="Dubai" w:cs="Dubai"/>
          <w:rtl/>
          <w:lang w:val="ar"/>
        </w:rPr>
        <w:t>شخص لديك/ستتلقى تمويلاً حكومياً آخر له.</w:t>
      </w:r>
    </w:p>
    <w:p w14:paraId="075CE88C" w14:textId="77777777" w:rsidR="00E145E6" w:rsidRPr="00185DE3" w:rsidRDefault="00824BF8" w:rsidP="00434ED2">
      <w:pPr>
        <w:pStyle w:val="Heading2"/>
        <w:bidi/>
        <w:spacing w:before="120"/>
        <w:rPr>
          <w:rFonts w:ascii="Dubai" w:hAnsi="Dubai" w:cs="Dubai"/>
          <w:bCs/>
          <w:color w:val="051532"/>
          <w:sz w:val="34"/>
          <w:szCs w:val="34"/>
        </w:rPr>
      </w:pPr>
      <w:r w:rsidRPr="00185DE3">
        <w:rPr>
          <w:rFonts w:ascii="Dubai" w:hAnsi="Dubai" w:cs="Dubai"/>
          <w:bCs/>
          <w:color w:val="051532"/>
          <w:sz w:val="34"/>
          <w:szCs w:val="34"/>
          <w:rtl/>
          <w:lang w:val="ar"/>
        </w:rPr>
        <w:t>كيف يمكنني الحصول على دعم الأجور؟</w:t>
      </w:r>
    </w:p>
    <w:p w14:paraId="12520074" w14:textId="77777777" w:rsidR="00E145E6" w:rsidRPr="00185DE3" w:rsidRDefault="00824BF8">
      <w:pPr>
        <w:bidi/>
        <w:rPr>
          <w:rFonts w:ascii="Dubai" w:hAnsi="Dubai" w:cs="Dubai"/>
        </w:rPr>
      </w:pPr>
      <w:r w:rsidRPr="00185DE3">
        <w:rPr>
          <w:rFonts w:ascii="Dubai" w:hAnsi="Dubai" w:cs="Dubai"/>
          <w:rtl/>
          <w:lang w:val="ar"/>
        </w:rPr>
        <w:t xml:space="preserve">خطوتك الأولى هي التحدث مع مزود. ستحتاج أيضاً إلى حساب Workforce Australia Online for Business مصادق عليه لدى </w:t>
      </w:r>
      <w:hyperlink r:id="rId11" w:history="1">
        <w:r w:rsidRPr="00185DE3">
          <w:rPr>
            <w:rFonts w:ascii="Dubai" w:hAnsi="Dubai" w:cs="Dubai"/>
            <w:color w:val="32375D"/>
            <w:u w:val="single"/>
            <w:rtl/>
            <w:lang w:val="ar"/>
          </w:rPr>
          <w:t>myGovID.</w:t>
        </w:r>
      </w:hyperlink>
      <w:r w:rsidRPr="00185DE3">
        <w:rPr>
          <w:rFonts w:ascii="Dubai" w:hAnsi="Dubai" w:cs="Dubai"/>
          <w:rtl/>
          <w:lang w:val="ar"/>
        </w:rPr>
        <w:t xml:space="preserve"> إذا لم يكن لديك حساب، فيمكن لمزود الخدمة مساعدتك في إعداد حساب. ستحتاج إلى حسابك للموافقة على اتفاقية دعم الأجور وإدارتها. </w:t>
      </w:r>
    </w:p>
    <w:p w14:paraId="6EE82174" w14:textId="241BA919" w:rsidR="00E145E6" w:rsidRDefault="00824BF8">
      <w:pPr>
        <w:bidi/>
        <w:rPr>
          <w:rFonts w:ascii="Dubai" w:hAnsi="Dubai" w:cs="Dubai"/>
          <w:lang w:val="ar"/>
        </w:rPr>
      </w:pPr>
      <w:r w:rsidRPr="00185DE3">
        <w:rPr>
          <w:rFonts w:ascii="Dubai" w:hAnsi="Dubai" w:cs="Dubai"/>
          <w:rtl/>
          <w:lang w:val="ar"/>
        </w:rPr>
        <w:t>قد يقوم المزود بالتفاوض معك على شروط اتفاقية دعم الأجور الخاصة بك. يمكن أن يشمل ذلك:</w:t>
      </w:r>
    </w:p>
    <w:p w14:paraId="257AD4D4" w14:textId="77777777" w:rsidR="00185DE3" w:rsidRPr="00185DE3" w:rsidRDefault="00185DE3" w:rsidP="00185DE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bidi/>
        <w:spacing w:after="0"/>
        <w:rPr>
          <w:rFonts w:ascii="Dubai" w:hAnsi="Dubai" w:cs="Dubai"/>
          <w:color w:val="000000"/>
        </w:rPr>
      </w:pPr>
      <w:r w:rsidRPr="00185DE3">
        <w:rPr>
          <w:rFonts w:ascii="Dubai" w:hAnsi="Dubai" w:cs="Dubai"/>
          <w:color w:val="000000"/>
          <w:rtl/>
          <w:lang w:val="ar"/>
        </w:rPr>
        <w:t>الحد الأقصى للمبلغ المتاح (قد يصل إلى 10 آلاف دولار)</w:t>
      </w:r>
    </w:p>
    <w:p w14:paraId="3D6D0369" w14:textId="77777777" w:rsidR="00185DE3" w:rsidRPr="00185DE3" w:rsidRDefault="00185DE3" w:rsidP="00185DE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bidi/>
        <w:spacing w:after="0"/>
        <w:rPr>
          <w:rFonts w:ascii="Dubai" w:hAnsi="Dubai" w:cs="Dubai"/>
          <w:color w:val="000000"/>
        </w:rPr>
      </w:pPr>
      <w:r w:rsidRPr="00185DE3">
        <w:rPr>
          <w:rFonts w:ascii="Dubai" w:hAnsi="Dubai" w:cs="Dubai"/>
          <w:color w:val="000000"/>
          <w:rtl/>
          <w:lang w:val="ar"/>
        </w:rPr>
        <w:t>الحد الأدنى لساعات العمل المطلوبة في الأسبوع (بين 15 و40)</w:t>
      </w:r>
    </w:p>
    <w:p w14:paraId="4270E39A" w14:textId="77777777" w:rsidR="00185DE3" w:rsidRPr="00185DE3" w:rsidRDefault="00185DE3" w:rsidP="00185DE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bidi/>
        <w:rPr>
          <w:rFonts w:ascii="Dubai" w:hAnsi="Dubai" w:cs="Dubai"/>
          <w:color w:val="000000"/>
        </w:rPr>
      </w:pPr>
      <w:r w:rsidRPr="00185DE3">
        <w:rPr>
          <w:rFonts w:ascii="Dubai" w:hAnsi="Dubai" w:cs="Dubai"/>
          <w:color w:val="000000"/>
          <w:rtl/>
          <w:lang w:val="ar"/>
        </w:rPr>
        <w:t xml:space="preserve">مدة الاتفاقية (تصل إلى 26 أسبوعاً). </w:t>
      </w:r>
    </w:p>
    <w:p w14:paraId="768572FD" w14:textId="77777777" w:rsidR="00E145E6" w:rsidRPr="00185DE3" w:rsidRDefault="00824BF8">
      <w:pPr>
        <w:bidi/>
        <w:rPr>
          <w:rFonts w:ascii="Dubai" w:hAnsi="Dubai" w:cs="Dubai"/>
        </w:rPr>
      </w:pPr>
      <w:bookmarkStart w:id="0" w:name="_gjdgxs" w:colFirst="0" w:colLast="0"/>
      <w:bookmarkStart w:id="1" w:name="_30j0zll" w:colFirst="0" w:colLast="0"/>
      <w:bookmarkEnd w:id="0"/>
      <w:bookmarkEnd w:id="1"/>
      <w:r w:rsidRPr="00185DE3">
        <w:rPr>
          <w:rFonts w:ascii="Dubai" w:hAnsi="Dubai" w:cs="Dubai"/>
          <w:rtl/>
          <w:lang w:val="ar"/>
        </w:rPr>
        <w:t xml:space="preserve">إذا عُرض عليك دعم للأجور، يجب عليك الموافقة على الاتفاقية عبر رابط البريد الإلكتروني المرسل من مزود الخدمة الخاص بك خلال 28 يوماً من تاريخ بدء الموظف العمل. </w:t>
      </w:r>
    </w:p>
    <w:p w14:paraId="78994B7E" w14:textId="77777777" w:rsidR="00E145E6" w:rsidRPr="00185DE3" w:rsidRDefault="00824BF8">
      <w:pPr>
        <w:bidi/>
        <w:rPr>
          <w:rFonts w:ascii="Dubai" w:hAnsi="Dubai" w:cs="Dubai"/>
        </w:rPr>
      </w:pPr>
      <w:r w:rsidRPr="00185DE3">
        <w:rPr>
          <w:rFonts w:ascii="Dubai" w:hAnsi="Dubai" w:cs="Dubai"/>
          <w:rtl/>
          <w:lang w:val="ar"/>
        </w:rPr>
        <w:t>يجب أن تستوفي جميع شروط وأحكام الاتفاقية لتصبح مؤهلاً للدفعات. اقرأ اتفاقيتك بعناية وأطرح على مزودك أي أسئلة قد تكون لديك.</w:t>
      </w:r>
    </w:p>
    <w:p w14:paraId="2BF21D15" w14:textId="24510021" w:rsidR="00E145E6" w:rsidRDefault="00824BF8" w:rsidP="00434ED2">
      <w:pPr>
        <w:pStyle w:val="Heading2"/>
        <w:bidi/>
        <w:spacing w:before="120"/>
        <w:rPr>
          <w:rFonts w:ascii="Dubai" w:hAnsi="Dubai" w:cs="Dubai"/>
          <w:bCs/>
          <w:color w:val="051532"/>
          <w:sz w:val="34"/>
          <w:szCs w:val="34"/>
          <w:lang w:val="ar"/>
        </w:rPr>
      </w:pPr>
      <w:r w:rsidRPr="00185DE3">
        <w:rPr>
          <w:rFonts w:ascii="Dubai" w:hAnsi="Dubai" w:cs="Dubai"/>
          <w:bCs/>
          <w:color w:val="051532"/>
          <w:sz w:val="34"/>
          <w:szCs w:val="34"/>
          <w:rtl/>
          <w:lang w:val="ar"/>
        </w:rPr>
        <w:lastRenderedPageBreak/>
        <w:t xml:space="preserve">هل تريد المزيد من المعلومات؟ </w:t>
      </w:r>
    </w:p>
    <w:p w14:paraId="03D39346" w14:textId="76C93FC0" w:rsidR="00185DE3" w:rsidRPr="00185DE3" w:rsidRDefault="00185DE3" w:rsidP="00185DE3">
      <w:pPr>
        <w:numPr>
          <w:ilvl w:val="0"/>
          <w:numId w:val="3"/>
        </w:numPr>
        <w:bidi/>
        <w:spacing w:after="40"/>
        <w:rPr>
          <w:rFonts w:ascii="Dubai" w:hAnsi="Dubai" w:cs="Dubai"/>
        </w:rPr>
      </w:pPr>
      <w:r w:rsidRPr="00185DE3">
        <w:rPr>
          <w:rFonts w:ascii="Dubai" w:hAnsi="Dubai" w:cs="Dubai"/>
          <w:rtl/>
          <w:lang w:val="ar"/>
        </w:rPr>
        <w:t xml:space="preserve">ابحث عن مزود محلي من خلال </w:t>
      </w:r>
      <w:hyperlink r:id="rId12" w:history="1">
        <w:r w:rsidRPr="00185DE3">
          <w:rPr>
            <w:rFonts w:ascii="Dubai" w:hAnsi="Dubai" w:cs="Dubai"/>
            <w:color w:val="32375D"/>
            <w:u w:val="single"/>
            <w:rtl/>
            <w:lang w:val="ar"/>
          </w:rPr>
          <w:t>https://www.workforceaustralia.gov.au/businesses/help/hire/providers</w:t>
        </w:r>
      </w:hyperlink>
    </w:p>
    <w:p w14:paraId="469AC2DB" w14:textId="77777777" w:rsidR="00185DE3" w:rsidRPr="00185DE3" w:rsidRDefault="00185DE3" w:rsidP="00185DE3">
      <w:pPr>
        <w:numPr>
          <w:ilvl w:val="0"/>
          <w:numId w:val="3"/>
        </w:numPr>
        <w:bidi/>
        <w:spacing w:after="40"/>
        <w:rPr>
          <w:rFonts w:ascii="Dubai" w:hAnsi="Dubai" w:cs="Dubai"/>
        </w:rPr>
      </w:pPr>
      <w:r w:rsidRPr="00185DE3">
        <w:rPr>
          <w:rFonts w:ascii="Dubai" w:hAnsi="Dubai" w:cs="Dubai"/>
          <w:rtl/>
          <w:lang w:val="ar"/>
        </w:rPr>
        <w:t xml:space="preserve">اتصل بخط خدمة المشتركين الوطني على الرقم 68 62 13 </w:t>
      </w:r>
    </w:p>
    <w:p w14:paraId="1488A555" w14:textId="77777777" w:rsidR="00185DE3" w:rsidRPr="00185DE3" w:rsidRDefault="00185DE3" w:rsidP="00185DE3">
      <w:pPr>
        <w:numPr>
          <w:ilvl w:val="0"/>
          <w:numId w:val="3"/>
        </w:numPr>
        <w:bidi/>
        <w:spacing w:after="40"/>
        <w:rPr>
          <w:rFonts w:ascii="Dubai" w:hAnsi="Dubai" w:cs="Dubai"/>
        </w:rPr>
      </w:pPr>
      <w:r w:rsidRPr="00185DE3">
        <w:rPr>
          <w:rFonts w:ascii="Dubai" w:hAnsi="Dubai" w:cs="Dubai"/>
          <w:rtl/>
          <w:lang w:val="ar"/>
        </w:rPr>
        <w:t xml:space="preserve">تفضل بزيارة </w:t>
      </w:r>
      <w:hyperlink r:id="rId13" w:history="1">
        <w:r w:rsidRPr="00185DE3">
          <w:rPr>
            <w:rFonts w:ascii="Dubai" w:hAnsi="Dubai" w:cs="Dubai"/>
            <w:color w:val="32375D"/>
            <w:u w:val="single"/>
            <w:rtl/>
            <w:lang w:val="ar"/>
          </w:rPr>
          <w:t>https://www.workforceaustralia.gov.au/businesses/help/financial-support/wage-subsidies</w:t>
        </w:r>
      </w:hyperlink>
    </w:p>
    <w:p w14:paraId="232678D2" w14:textId="77777777" w:rsidR="00E145E6" w:rsidRPr="00185DE3" w:rsidRDefault="00E145E6">
      <w:pPr>
        <w:spacing w:after="40"/>
        <w:rPr>
          <w:rFonts w:ascii="Dubai" w:hAnsi="Dubai" w:cs="Dubai"/>
          <w:sz w:val="4"/>
          <w:szCs w:val="4"/>
        </w:rPr>
      </w:pPr>
    </w:p>
    <w:p w14:paraId="15F5CCFC" w14:textId="219F91A7" w:rsidR="00E145E6" w:rsidRPr="00185DE3" w:rsidRDefault="00824BF8">
      <w:pPr>
        <w:bidi/>
        <w:spacing w:after="40"/>
        <w:rPr>
          <w:rFonts w:ascii="Dubai" w:hAnsi="Dubai" w:cs="Dubai"/>
        </w:rPr>
      </w:pPr>
      <w:r w:rsidRPr="00185DE3">
        <w:rPr>
          <w:rFonts w:ascii="Dubai" w:hAnsi="Dubai" w:cs="Dubai"/>
          <w:rtl/>
          <w:lang w:val="ar"/>
        </w:rPr>
        <w:t xml:space="preserve">* يقدم مزودو خدمات توظيف ذوي الإعاقة أيضاً دعماً للأجور، تفضل بزيارة </w:t>
      </w:r>
      <w:r w:rsidR="00D979C0">
        <w:rPr>
          <w:rFonts w:ascii="Dubai" w:hAnsi="Dubai" w:cs="Dubai"/>
          <w:lang w:val="ar"/>
        </w:rPr>
        <w:br/>
      </w:r>
      <w:hyperlink r:id="rId14" w:history="1">
        <w:r w:rsidR="00687158" w:rsidRPr="00555E5B">
          <w:rPr>
            <w:rStyle w:val="Hyperlink"/>
            <w:rFonts w:ascii="Dubai" w:hAnsi="Dubai" w:cs="Dubai"/>
            <w:rtl/>
            <w:lang w:val="ar"/>
          </w:rPr>
          <w:t>https://www.jobaccess.gov.au/service-providers/subsidised-wages-people-with-disability</w:t>
        </w:r>
      </w:hyperlink>
    </w:p>
    <w:sectPr w:rsidR="00E145E6" w:rsidRPr="00185DE3">
      <w:type w:val="continuous"/>
      <w:pgSz w:w="11906" w:h="16838"/>
      <w:pgMar w:top="1134" w:right="1021" w:bottom="0" w:left="102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EBAF6" w14:textId="77777777" w:rsidR="000F544C" w:rsidRDefault="000F544C">
      <w:pPr>
        <w:spacing w:after="0"/>
      </w:pPr>
      <w:r>
        <w:separator/>
      </w:r>
    </w:p>
  </w:endnote>
  <w:endnote w:type="continuationSeparator" w:id="0">
    <w:p w14:paraId="46AAA94B" w14:textId="77777777" w:rsidR="000F544C" w:rsidRDefault="000F544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EE7B332-4275-4533-95CB-9E40411C406C}"/>
    <w:embedBold r:id="rId2" w:fontKey="{60F2E3EA-877C-4D57-BCF4-2BDACD2C9097}"/>
    <w:embedBoldItalic r:id="rId3" w:fontKey="{B0257BF7-D871-45F7-9698-AD8F4E9018B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C594944B-3D17-4748-A204-B04026411AD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  <w:embedRegular r:id="rId5" w:fontKey="{ABE3125C-8C9C-489F-9B1A-8083944092BF}"/>
    <w:embedBold r:id="rId6" w:fontKey="{20842967-8911-47E4-985F-AD66E00EA9D5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C9169" w14:textId="65EDCBD7" w:rsidR="00E145E6" w:rsidRDefault="00185DE3" w:rsidP="00185DE3">
    <w:pPr>
      <w:pBdr>
        <w:top w:val="nil"/>
        <w:left w:val="nil"/>
        <w:bottom w:val="nil"/>
        <w:right w:val="nil"/>
        <w:between w:val="nil"/>
      </w:pBdr>
      <w:tabs>
        <w:tab w:val="left" w:pos="2701"/>
      </w:tabs>
      <w:spacing w:after="0"/>
      <w:rPr>
        <w:color w:val="000000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6EB1F61B" wp14:editId="3CB2312D">
          <wp:simplePos x="0" y="0"/>
          <wp:positionH relativeFrom="page">
            <wp:posOffset>0</wp:posOffset>
          </wp:positionH>
          <wp:positionV relativeFrom="page">
            <wp:posOffset>10253980</wp:posOffset>
          </wp:positionV>
          <wp:extent cx="7560000" cy="428400"/>
          <wp:effectExtent l="0" t="0" r="0" b="0"/>
          <wp:wrapNone/>
          <wp:docPr id="1145540167" name="Picture 114554016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0000" cy="42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00000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27750" w14:textId="627624E5" w:rsidR="00E145E6" w:rsidRDefault="00185DE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rPr>
        <w:color w:val="000000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69724147" wp14:editId="5378EFD5">
          <wp:simplePos x="0" y="0"/>
          <wp:positionH relativeFrom="page">
            <wp:posOffset>0</wp:posOffset>
          </wp:positionH>
          <wp:positionV relativeFrom="page">
            <wp:posOffset>10253980</wp:posOffset>
          </wp:positionV>
          <wp:extent cx="7560000" cy="428400"/>
          <wp:effectExtent l="0" t="0" r="0" b="0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0000" cy="42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CD7D3" w14:textId="77777777" w:rsidR="000F544C" w:rsidRDefault="000F544C">
      <w:pPr>
        <w:spacing w:after="0"/>
      </w:pPr>
      <w:r>
        <w:separator/>
      </w:r>
    </w:p>
  </w:footnote>
  <w:footnote w:type="continuationSeparator" w:id="0">
    <w:p w14:paraId="4D8A25D3" w14:textId="77777777" w:rsidR="000F544C" w:rsidRDefault="000F544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36CA4"/>
    <w:multiLevelType w:val="multilevel"/>
    <w:tmpl w:val="447CD1FE"/>
    <w:lvl w:ilvl="0">
      <w:start w:val="1"/>
      <w:numFmt w:val="bullet"/>
      <w:lvlText w:val="●"/>
      <w:lvlJc w:val="left"/>
      <w:pPr>
        <w:ind w:left="7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5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50948A2"/>
    <w:multiLevelType w:val="multilevel"/>
    <w:tmpl w:val="32707F82"/>
    <w:lvl w:ilvl="0">
      <w:start w:val="1"/>
      <w:numFmt w:val="bullet"/>
      <w:lvlText w:val="●"/>
      <w:lvlJc w:val="left"/>
      <w:pPr>
        <w:ind w:left="720" w:hanging="360"/>
      </w:pPr>
      <w:rPr>
        <w:rFonts w:ascii="Symbol" w:eastAsia="Noto Sans Symbols" w:hAnsi="Symbol" w:cs="Noto Sans Symbol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4F709BD"/>
    <w:multiLevelType w:val="hybridMultilevel"/>
    <w:tmpl w:val="9746FE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7D7322"/>
    <w:multiLevelType w:val="hybridMultilevel"/>
    <w:tmpl w:val="5C1641B2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5E6"/>
    <w:rsid w:val="000E69A1"/>
    <w:rsid w:val="000F544C"/>
    <w:rsid w:val="00185DE3"/>
    <w:rsid w:val="00353E48"/>
    <w:rsid w:val="003B2B97"/>
    <w:rsid w:val="00434ED2"/>
    <w:rsid w:val="005C1875"/>
    <w:rsid w:val="0063784F"/>
    <w:rsid w:val="00687158"/>
    <w:rsid w:val="007407CE"/>
    <w:rsid w:val="00824BF8"/>
    <w:rsid w:val="00895C9F"/>
    <w:rsid w:val="009A5375"/>
    <w:rsid w:val="009B0DA7"/>
    <w:rsid w:val="00B53843"/>
    <w:rsid w:val="00C16E82"/>
    <w:rsid w:val="00D979C0"/>
    <w:rsid w:val="00DF0171"/>
    <w:rsid w:val="00E145E6"/>
    <w:rsid w:val="00F41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42A9A0"/>
  <w15:docId w15:val="{A7100D65-7EB4-48FB-A703-13007BB0D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en-AU" w:eastAsia="zh-CN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b/>
      <w:color w:val="051532"/>
      <w:sz w:val="34"/>
      <w:szCs w:val="34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40"/>
      <w:outlineLvl w:val="1"/>
    </w:pPr>
    <w:rPr>
      <w:b/>
      <w:color w:val="0E77CD"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40"/>
      <w:outlineLvl w:val="2"/>
    </w:pPr>
    <w:rPr>
      <w:b/>
      <w:color w:val="051532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/>
      <w:outlineLvl w:val="3"/>
    </w:pPr>
    <w:rPr>
      <w:b/>
      <w:i/>
      <w:color w:val="0E77CD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b/>
      <w:color w:val="75757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b/>
      <w:i/>
      <w:color w:val="7575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before="600"/>
    </w:pPr>
    <w:rPr>
      <w:b/>
      <w:color w:val="051532"/>
      <w:sz w:val="48"/>
      <w:szCs w:val="48"/>
    </w:rPr>
  </w:style>
  <w:style w:type="paragraph" w:styleId="Subtitle">
    <w:name w:val="Subtitle"/>
    <w:basedOn w:val="Normal"/>
    <w:next w:val="Normal"/>
    <w:uiPriority w:val="11"/>
    <w:qFormat/>
    <w:pPr>
      <w:spacing w:after="600"/>
    </w:pPr>
    <w:rPr>
      <w:b/>
      <w:color w:val="0E77CD"/>
      <w:sz w:val="40"/>
      <w:szCs w:val="40"/>
    </w:rPr>
  </w:style>
  <w:style w:type="paragraph" w:styleId="ListParagraph">
    <w:name w:val="List Paragraph"/>
    <w:basedOn w:val="Normal"/>
    <w:uiPriority w:val="34"/>
    <w:qFormat/>
    <w:rsid w:val="00185DE3"/>
    <w:pPr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character" w:styleId="Hyperlink">
    <w:name w:val="Hyperlink"/>
    <w:basedOn w:val="DefaultParagraphFont"/>
    <w:uiPriority w:val="99"/>
    <w:qFormat/>
    <w:rsid w:val="00185DE3"/>
    <w:rPr>
      <w:color w:val="32375D"/>
      <w:u w:val="single"/>
    </w:rPr>
  </w:style>
  <w:style w:type="paragraph" w:styleId="Header">
    <w:name w:val="header"/>
    <w:basedOn w:val="Normal"/>
    <w:link w:val="HeaderChar"/>
    <w:uiPriority w:val="99"/>
    <w:unhideWhenUsed/>
    <w:rsid w:val="00185DE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85DE3"/>
  </w:style>
  <w:style w:type="paragraph" w:styleId="Footer">
    <w:name w:val="footer"/>
    <w:basedOn w:val="Normal"/>
    <w:link w:val="FooterChar"/>
    <w:uiPriority w:val="99"/>
    <w:unhideWhenUsed/>
    <w:rsid w:val="00185DE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85DE3"/>
  </w:style>
  <w:style w:type="character" w:styleId="UnresolvedMention">
    <w:name w:val="Unresolved Mention"/>
    <w:basedOn w:val="DefaultParagraphFont"/>
    <w:uiPriority w:val="99"/>
    <w:rsid w:val="00D979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workforceaustralia.gov.au/businesses/help/financial-support/wage-subsidi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workforceaustralia.gov.au/businesses/help/hire/providers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ewr.gov.au/workforce-australia/resources/how-access-workforce-australia-business-using-mygovid-factshee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www.jobaccess.gov.au/service-providers/subsidised-wages-people-with-disability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178151-2980-460F-8BFE-96CB9389A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ورقة حقائق: دعم الأجور لأصحاب العمل</vt:lpstr>
    </vt:vector>
  </TitlesOfParts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ورقة حقائق: دعم الأجور لأصحاب العمل</dc:title>
  <dc:creator>Department of Employment and Workplace Relations</dc:creator>
  <cp:lastModifiedBy>Mike-WFH</cp:lastModifiedBy>
  <cp:revision>11</cp:revision>
  <dcterms:created xsi:type="dcterms:W3CDTF">2024-09-01T23:27:00Z</dcterms:created>
  <dcterms:modified xsi:type="dcterms:W3CDTF">2024-09-10T03:19:00Z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0x01010027270F1D1BF67A49AD92509374284E36</vt:lpwstr>
  </property>
  <property fmtid="{D5CDD505-2E9C-101B-9397-08002B2CF9AE}" pid="3" name="MSIP_Label_79d889eb-932f-4752-8739-64d25806ef64_ActionId">
    <vt:lpwstr>962b4a66-0843-4453-aeef-ab752adf2480</vt:lpwstr>
  </property>
  <property fmtid="{D5CDD505-2E9C-101B-9397-08002B2CF9AE}" pid="4" name="MSIP_Label_79d889eb-932f-4752-8739-64d25806ef64_ContentBits">
    <vt:lpwstr>0</vt:lpwstr>
  </property>
  <property fmtid="{D5CDD505-2E9C-101B-9397-08002B2CF9AE}" pid="5" name="MSIP_Label_79d889eb-932f-4752-8739-64d25806ef64_Enabled">
    <vt:lpwstr>true</vt:lpwstr>
  </property>
  <property fmtid="{D5CDD505-2E9C-101B-9397-08002B2CF9AE}" pid="6" name="MSIP_Label_79d889eb-932f-4752-8739-64d25806ef64_Method">
    <vt:lpwstr>Privileged</vt:lpwstr>
  </property>
  <property fmtid="{D5CDD505-2E9C-101B-9397-08002B2CF9AE}" pid="7" name="MSIP_Label_79d889eb-932f-4752-8739-64d25806ef64_Name">
    <vt:lpwstr>79d889eb-932f-4752-8739-64d25806ef64</vt:lpwstr>
  </property>
  <property fmtid="{D5CDD505-2E9C-101B-9397-08002B2CF9AE}" pid="8" name="MSIP_Label_79d889eb-932f-4752-8739-64d25806ef64_SetDate">
    <vt:lpwstr>2022-11-24T06:00:50Z</vt:lpwstr>
  </property>
  <property fmtid="{D5CDD505-2E9C-101B-9397-08002B2CF9AE}" pid="9" name="MSIP_Label_79d889eb-932f-4752-8739-64d25806ef64_SiteId">
    <vt:lpwstr>dd0cfd15-4558-4b12-8bad-ea26984fc417</vt:lpwstr>
  </property>
</Properties>
</file>