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3087D2" w14:textId="1C2BA8F1" w:rsidR="00D71E1C" w:rsidRPr="006E5AC6" w:rsidRDefault="00D71E1C" w:rsidP="42E0FB33">
      <w:pPr>
        <w:pStyle w:val="Title"/>
        <w:rPr>
          <w:rFonts w:ascii="Aptos" w:hAnsi="Aptos"/>
        </w:rPr>
      </w:pPr>
      <w:r w:rsidRPr="006E5AC6">
        <w:rPr>
          <w:rFonts w:ascii="Aptos" w:hAnsi="Aptos"/>
          <w:noProof/>
        </w:rPr>
        <w:drawing>
          <wp:inline distT="0" distB="0" distL="0" distR="0" wp14:anchorId="36B86100" wp14:editId="49A8C51E">
            <wp:extent cx="3506400" cy="968400"/>
            <wp:effectExtent l="0" t="0" r="0" b="3175"/>
            <wp:docPr id="1978142617" name="Picture 1978142617" descr="Australian Government&#10;Workforce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ustralian Government&#10;Workforce Australia"/>
                    <pic:cNvPicPr/>
                  </pic:nvPicPr>
                  <pic:blipFill>
                    <a:blip r:embed="rId8" cstate="print">
                      <a:extLst>
                        <a:ext uri="{28A0092B-C50C-407E-A947-70E740481C1C}">
                          <a14:useLocalDpi xmlns:a14="http://schemas.microsoft.com/office/drawing/2010/main" val="0"/>
                        </a:ext>
                      </a:extLst>
                    </a:blip>
                    <a:stretch>
                      <a:fillRect/>
                    </a:stretch>
                  </pic:blipFill>
                  <pic:spPr>
                    <a:xfrm>
                      <a:off x="0" y="0"/>
                      <a:ext cx="3506400" cy="968400"/>
                    </a:xfrm>
                    <a:prstGeom prst="rect">
                      <a:avLst/>
                    </a:prstGeom>
                  </pic:spPr>
                </pic:pic>
              </a:graphicData>
            </a:graphic>
          </wp:inline>
        </w:drawing>
      </w:r>
      <w:r w:rsidRPr="006E5AC6">
        <w:rPr>
          <w:rFonts w:ascii="Aptos" w:hAnsi="Aptos"/>
          <w:noProof/>
        </w:rPr>
        <mc:AlternateContent>
          <mc:Choice Requires="wps">
            <w:drawing>
              <wp:anchor distT="0" distB="0" distL="114300" distR="114300" simplePos="0" relativeHeight="251658240" behindDoc="1" locked="0" layoutInCell="1" allowOverlap="1" wp14:anchorId="585D78AA" wp14:editId="306BBA85">
                <wp:simplePos x="0" y="0"/>
                <wp:positionH relativeFrom="page">
                  <wp:align>left</wp:align>
                </wp:positionH>
                <wp:positionV relativeFrom="page">
                  <wp:align>top</wp:align>
                </wp:positionV>
                <wp:extent cx="7560000" cy="2160000"/>
                <wp:effectExtent l="0" t="0" r="3175" b="0"/>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2160000"/>
                        </a:xfrm>
                        <a:prstGeom prst="rect">
                          <a:avLst/>
                        </a:prstGeom>
                        <a:solidFill>
                          <a:srgbClr val="05153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xmlns:a="http://schemas.openxmlformats.org/drawingml/2006/main" xmlns:pic="http://schemas.openxmlformats.org/drawingml/2006/picture" xmlns:a14="http://schemas.microsoft.com/office/drawing/2010/main" xmlns:adec="http://schemas.microsoft.com/office/drawing/2017/decorative" xmlns:arto="http://schemas.microsoft.com/office/word/2006/arto">
            <w:pict>
              <v:rect id="Rectangle 3" style="position:absolute;margin-left:0;margin-top:0;width:595.3pt;height:170.1pt;z-index:-251658240;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alt="&quot;&quot;" o:spid="_x0000_s1026" fillcolor="#051532" stroked="f" strokeweight="1pt" w14:anchorId="47A27F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">
                <w10:wrap anchorx="page" anchory="page"/>
              </v:rect>
            </w:pict>
          </mc:Fallback>
        </mc:AlternateContent>
      </w:r>
    </w:p>
    <w:p w14:paraId="0FF422F7" w14:textId="5190971E" w:rsidR="00D71E1C" w:rsidRPr="006E5AC6" w:rsidRDefault="00D71E1C" w:rsidP="00654A65">
      <w:pPr>
        <w:pStyle w:val="Title"/>
        <w:rPr>
          <w:rFonts w:ascii="Aptos" w:hAnsi="Aptos"/>
        </w:rPr>
      </w:pPr>
    </w:p>
    <w:p w14:paraId="2661A467" w14:textId="72941BE7" w:rsidR="00D71E1C" w:rsidRPr="006E5AC6" w:rsidRDefault="00D71E1C" w:rsidP="42E0FB33">
      <w:pPr>
        <w:pStyle w:val="Title"/>
        <w:rPr>
          <w:rFonts w:ascii="Aptos" w:hAnsi="Aptos"/>
        </w:rPr>
      </w:pPr>
    </w:p>
    <w:p w14:paraId="7E8B0670" w14:textId="46E503FA" w:rsidR="00654A65" w:rsidRPr="006E5AC6" w:rsidRDefault="52486D4A" w:rsidP="42E0FB33">
      <w:pPr>
        <w:pStyle w:val="Title"/>
        <w:rPr>
          <w:rFonts w:ascii="Aptos" w:hAnsi="Aptos"/>
        </w:rPr>
      </w:pPr>
      <w:r w:rsidRPr="1D881B35">
        <w:rPr>
          <w:rFonts w:ascii="Aptos" w:hAnsi="Aptos"/>
        </w:rPr>
        <w:t xml:space="preserve">Targeted Compliance Framework </w:t>
      </w:r>
      <w:proofErr w:type="gramStart"/>
      <w:r w:rsidR="44E4CC98" w:rsidRPr="1D881B35">
        <w:rPr>
          <w:rFonts w:ascii="Aptos" w:hAnsi="Aptos"/>
        </w:rPr>
        <w:t>u</w:t>
      </w:r>
      <w:r w:rsidR="2A1DD586" w:rsidRPr="1D881B35">
        <w:rPr>
          <w:rFonts w:ascii="Aptos" w:hAnsi="Aptos"/>
        </w:rPr>
        <w:t>pdate</w:t>
      </w:r>
      <w:proofErr w:type="gramEnd"/>
      <w:r w:rsidR="395F9DA4" w:rsidRPr="1D881B35">
        <w:rPr>
          <w:rFonts w:ascii="Aptos" w:hAnsi="Aptos"/>
        </w:rPr>
        <w:t xml:space="preserve"> </w:t>
      </w:r>
      <w:r w:rsidR="1478FB58" w:rsidRPr="1D881B35">
        <w:rPr>
          <w:rFonts w:ascii="Aptos" w:hAnsi="Aptos"/>
        </w:rPr>
        <w:t xml:space="preserve">Participant </w:t>
      </w:r>
      <w:r w:rsidR="38523ED7" w:rsidRPr="1D881B35">
        <w:rPr>
          <w:rFonts w:ascii="Aptos" w:hAnsi="Aptos"/>
        </w:rPr>
        <w:t>f</w:t>
      </w:r>
      <w:r w:rsidR="1478FB58" w:rsidRPr="1D881B35">
        <w:rPr>
          <w:rFonts w:ascii="Aptos" w:hAnsi="Aptos"/>
        </w:rPr>
        <w:t xml:space="preserve">act </w:t>
      </w:r>
      <w:r w:rsidR="38523ED7" w:rsidRPr="1D881B35">
        <w:rPr>
          <w:rFonts w:ascii="Aptos" w:hAnsi="Aptos"/>
        </w:rPr>
        <w:t>s</w:t>
      </w:r>
      <w:r w:rsidR="1478FB58" w:rsidRPr="1D881B35">
        <w:rPr>
          <w:rFonts w:ascii="Aptos" w:hAnsi="Aptos"/>
        </w:rPr>
        <w:t xml:space="preserve">heet </w:t>
      </w:r>
      <w:r w:rsidR="09DBF0A2" w:rsidRPr="1D881B35">
        <w:rPr>
          <w:rFonts w:ascii="Aptos" w:hAnsi="Aptos"/>
        </w:rPr>
        <w:t xml:space="preserve">- </w:t>
      </w:r>
      <w:r w:rsidR="28D3743B" w:rsidRPr="1D881B35">
        <w:rPr>
          <w:rFonts w:ascii="Aptos" w:hAnsi="Aptos"/>
        </w:rPr>
        <w:t>August</w:t>
      </w:r>
      <w:r w:rsidR="26A572F9" w:rsidRPr="1D881B35">
        <w:rPr>
          <w:rFonts w:ascii="Aptos" w:hAnsi="Aptos"/>
        </w:rPr>
        <w:t xml:space="preserve"> </w:t>
      </w:r>
      <w:r w:rsidR="043D2B95" w:rsidRPr="1D881B35">
        <w:rPr>
          <w:rFonts w:ascii="Aptos" w:hAnsi="Aptos"/>
        </w:rPr>
        <w:t>2026</w:t>
      </w:r>
    </w:p>
    <w:p w14:paraId="320CDC3B" w14:textId="1D5128D5" w:rsidR="00241B9C" w:rsidRPr="00F6633D" w:rsidRDefault="3D3DEB03">
      <w:pPr>
        <w:pStyle w:val="Subtitle"/>
        <w:spacing w:after="360"/>
        <w:rPr>
          <w:rFonts w:ascii="Aptos" w:hAnsi="Aptos"/>
          <w:sz w:val="28"/>
          <w:szCs w:val="28"/>
        </w:rPr>
      </w:pPr>
      <w:r w:rsidRPr="1D881B35">
        <w:rPr>
          <w:rFonts w:ascii="Aptos" w:eastAsia="Yu Mincho" w:hAnsi="Aptos" w:cs="Arial"/>
          <w:bCs/>
          <w:sz w:val="28"/>
          <w:szCs w:val="28"/>
        </w:rPr>
        <w:t>Intention to resume</w:t>
      </w:r>
      <w:r w:rsidR="6143319A" w:rsidRPr="1D881B35">
        <w:rPr>
          <w:rFonts w:ascii="Aptos" w:hAnsi="Aptos"/>
          <w:sz w:val="28"/>
          <w:szCs w:val="28"/>
        </w:rPr>
        <w:t xml:space="preserve"> </w:t>
      </w:r>
      <w:r w:rsidR="54A9266A" w:rsidRPr="1D881B35">
        <w:rPr>
          <w:rFonts w:ascii="Aptos" w:hAnsi="Aptos"/>
          <w:sz w:val="28"/>
          <w:szCs w:val="28"/>
        </w:rPr>
        <w:t xml:space="preserve">payment </w:t>
      </w:r>
      <w:r w:rsidR="6143319A" w:rsidRPr="1D881B35">
        <w:rPr>
          <w:rFonts w:ascii="Aptos" w:hAnsi="Aptos"/>
          <w:sz w:val="28"/>
          <w:szCs w:val="28"/>
        </w:rPr>
        <w:t xml:space="preserve">suspensions for </w:t>
      </w:r>
      <w:r w:rsidR="1C0C05E2" w:rsidRPr="1D881B35">
        <w:rPr>
          <w:rFonts w:ascii="Aptos" w:hAnsi="Aptos"/>
          <w:sz w:val="28"/>
          <w:szCs w:val="28"/>
        </w:rPr>
        <w:t>w</w:t>
      </w:r>
      <w:r w:rsidR="6143319A" w:rsidRPr="1D881B35">
        <w:rPr>
          <w:rFonts w:ascii="Aptos" w:hAnsi="Aptos"/>
          <w:sz w:val="28"/>
          <w:szCs w:val="28"/>
        </w:rPr>
        <w:t xml:space="preserve">ork </w:t>
      </w:r>
      <w:r w:rsidR="69290B8A" w:rsidRPr="1D881B35">
        <w:rPr>
          <w:rFonts w:ascii="Aptos" w:hAnsi="Aptos"/>
          <w:sz w:val="28"/>
          <w:szCs w:val="28"/>
        </w:rPr>
        <w:t>r</w:t>
      </w:r>
      <w:r w:rsidR="6143319A" w:rsidRPr="1D881B35">
        <w:rPr>
          <w:rFonts w:ascii="Aptos" w:hAnsi="Aptos"/>
          <w:sz w:val="28"/>
          <w:szCs w:val="28"/>
        </w:rPr>
        <w:t xml:space="preserve">efusal </w:t>
      </w:r>
      <w:r w:rsidR="05C5D891" w:rsidRPr="1D881B35">
        <w:rPr>
          <w:rFonts w:ascii="Aptos" w:hAnsi="Aptos"/>
          <w:sz w:val="28"/>
          <w:szCs w:val="28"/>
        </w:rPr>
        <w:t>f</w:t>
      </w:r>
      <w:r w:rsidR="6143319A" w:rsidRPr="1D881B35">
        <w:rPr>
          <w:rFonts w:ascii="Aptos" w:hAnsi="Aptos"/>
          <w:sz w:val="28"/>
          <w:szCs w:val="28"/>
        </w:rPr>
        <w:t xml:space="preserve">ailures and </w:t>
      </w:r>
      <w:r w:rsidR="5569EF2D" w:rsidRPr="1D881B35">
        <w:rPr>
          <w:rFonts w:ascii="Aptos" w:hAnsi="Aptos"/>
          <w:sz w:val="28"/>
          <w:szCs w:val="28"/>
        </w:rPr>
        <w:t xml:space="preserve">payment </w:t>
      </w:r>
      <w:r w:rsidR="16D275AC" w:rsidRPr="1D881B35">
        <w:rPr>
          <w:rFonts w:ascii="Aptos" w:hAnsi="Aptos"/>
          <w:sz w:val="28"/>
          <w:szCs w:val="28"/>
        </w:rPr>
        <w:t>cancellations for</w:t>
      </w:r>
      <w:r w:rsidR="6143319A" w:rsidRPr="1D881B35">
        <w:rPr>
          <w:rFonts w:ascii="Aptos" w:hAnsi="Aptos"/>
          <w:sz w:val="28"/>
          <w:szCs w:val="28"/>
        </w:rPr>
        <w:t xml:space="preserve"> </w:t>
      </w:r>
      <w:r w:rsidR="671D682A" w:rsidRPr="1D881B35">
        <w:rPr>
          <w:rFonts w:ascii="Aptos" w:hAnsi="Aptos"/>
          <w:sz w:val="28"/>
          <w:szCs w:val="28"/>
        </w:rPr>
        <w:t xml:space="preserve">not meeting </w:t>
      </w:r>
      <w:r w:rsidR="17BAA00D" w:rsidRPr="1D881B35">
        <w:rPr>
          <w:rFonts w:ascii="Aptos" w:hAnsi="Aptos"/>
          <w:sz w:val="28"/>
          <w:szCs w:val="28"/>
        </w:rPr>
        <w:t xml:space="preserve">a </w:t>
      </w:r>
      <w:r w:rsidR="5D2F001A" w:rsidRPr="1D881B35">
        <w:rPr>
          <w:rFonts w:ascii="Aptos" w:hAnsi="Aptos"/>
          <w:sz w:val="28"/>
          <w:szCs w:val="28"/>
        </w:rPr>
        <w:t>r</w:t>
      </w:r>
      <w:r w:rsidR="6143319A" w:rsidRPr="1D881B35">
        <w:rPr>
          <w:rFonts w:ascii="Aptos" w:hAnsi="Aptos"/>
          <w:sz w:val="28"/>
          <w:szCs w:val="28"/>
        </w:rPr>
        <w:t xml:space="preserve">econnection </w:t>
      </w:r>
      <w:r w:rsidR="5F412811" w:rsidRPr="1D881B35">
        <w:rPr>
          <w:rFonts w:ascii="Aptos" w:hAnsi="Aptos"/>
          <w:sz w:val="28"/>
          <w:szCs w:val="28"/>
        </w:rPr>
        <w:t>r</w:t>
      </w:r>
      <w:r w:rsidR="529E7893" w:rsidRPr="1D881B35">
        <w:rPr>
          <w:rFonts w:ascii="Aptos" w:hAnsi="Aptos"/>
          <w:sz w:val="28"/>
          <w:szCs w:val="28"/>
        </w:rPr>
        <w:t>equirement</w:t>
      </w:r>
      <w:r w:rsidR="6143319A" w:rsidRPr="1D881B35">
        <w:rPr>
          <w:rFonts w:ascii="Aptos" w:hAnsi="Aptos"/>
          <w:sz w:val="28"/>
          <w:szCs w:val="28"/>
        </w:rPr>
        <w:t xml:space="preserve"> </w:t>
      </w:r>
      <w:r w:rsidR="2442281D" w:rsidRPr="1D881B35">
        <w:rPr>
          <w:rFonts w:ascii="Aptos" w:hAnsi="Aptos"/>
          <w:sz w:val="28"/>
          <w:szCs w:val="28"/>
        </w:rPr>
        <w:t xml:space="preserve"> </w:t>
      </w:r>
    </w:p>
    <w:p w14:paraId="61DED516" w14:textId="5BB58B13" w:rsidR="004346E7" w:rsidRPr="00684D03" w:rsidRDefault="10D09F74" w:rsidP="1D881B35">
      <w:pPr>
        <w:rPr>
          <w:rFonts w:ascii="Aptos" w:hAnsi="Aptos"/>
        </w:rPr>
      </w:pPr>
      <w:r w:rsidRPr="00684D03">
        <w:rPr>
          <w:rFonts w:ascii="Aptos" w:eastAsia="Aptos" w:hAnsi="Aptos" w:cs="Aptos"/>
          <w:szCs w:val="20"/>
        </w:rPr>
        <w:t xml:space="preserve">This fact sheet outlines information </w:t>
      </w:r>
      <w:r w:rsidR="1C861A8E" w:rsidRPr="00684D03">
        <w:rPr>
          <w:rFonts w:ascii="Aptos" w:eastAsia="Aptos" w:hAnsi="Aptos" w:cs="Aptos"/>
          <w:szCs w:val="20"/>
        </w:rPr>
        <w:t>about the intention to</w:t>
      </w:r>
      <w:r w:rsidRPr="00684D03">
        <w:rPr>
          <w:rFonts w:ascii="Aptos" w:eastAsia="Aptos" w:hAnsi="Aptos" w:cs="Aptos"/>
          <w:szCs w:val="20"/>
        </w:rPr>
        <w:t xml:space="preserve"> resume the following paused elements of the Targeted Compliance Framework:</w:t>
      </w:r>
    </w:p>
    <w:p w14:paraId="79FB5B09" w14:textId="7D8F52E0" w:rsidR="004346E7" w:rsidRPr="00684D03" w:rsidRDefault="10D09F74" w:rsidP="1D881B35">
      <w:pPr>
        <w:pStyle w:val="ListParagraph"/>
        <w:numPr>
          <w:ilvl w:val="0"/>
          <w:numId w:val="2"/>
        </w:numPr>
        <w:spacing w:after="0"/>
        <w:rPr>
          <w:rFonts w:ascii="Aptos" w:eastAsia="Aptos" w:hAnsi="Aptos" w:cs="Aptos"/>
          <w:szCs w:val="20"/>
        </w:rPr>
      </w:pPr>
      <w:r w:rsidRPr="00684D03">
        <w:rPr>
          <w:rFonts w:ascii="Aptos" w:eastAsia="Aptos" w:hAnsi="Aptos" w:cs="Aptos"/>
          <w:szCs w:val="20"/>
        </w:rPr>
        <w:t xml:space="preserve">payment suspensions for </w:t>
      </w:r>
      <w:r w:rsidRPr="00684D03">
        <w:rPr>
          <w:rFonts w:ascii="Aptos" w:eastAsia="Calibri" w:hAnsi="Aptos" w:cs="Calibri"/>
          <w:b/>
          <w:bCs/>
          <w:szCs w:val="20"/>
        </w:rPr>
        <w:t>work refusal failures</w:t>
      </w:r>
      <w:r w:rsidRPr="00684D03">
        <w:rPr>
          <w:rFonts w:ascii="Aptos" w:eastAsia="Aptos" w:hAnsi="Aptos" w:cs="Aptos"/>
          <w:szCs w:val="20"/>
        </w:rPr>
        <w:t xml:space="preserve"> and </w:t>
      </w:r>
    </w:p>
    <w:p w14:paraId="4460F56A" w14:textId="1AF3EFCC" w:rsidR="004346E7" w:rsidRPr="00684D03" w:rsidRDefault="10D09F74" w:rsidP="1D881B35">
      <w:pPr>
        <w:pStyle w:val="ListParagraph"/>
        <w:numPr>
          <w:ilvl w:val="0"/>
          <w:numId w:val="2"/>
        </w:numPr>
        <w:spacing w:after="0"/>
        <w:rPr>
          <w:rFonts w:ascii="Aptos" w:eastAsia="Aptos" w:hAnsi="Aptos" w:cs="Aptos"/>
          <w:szCs w:val="20"/>
        </w:rPr>
      </w:pPr>
      <w:r w:rsidRPr="00684D03">
        <w:rPr>
          <w:rFonts w:ascii="Aptos" w:eastAsia="Aptos" w:hAnsi="Aptos" w:cs="Aptos"/>
          <w:szCs w:val="20"/>
        </w:rPr>
        <w:t xml:space="preserve">payment cancellations for not </w:t>
      </w:r>
      <w:r w:rsidRPr="00684D03">
        <w:rPr>
          <w:rFonts w:ascii="Aptos" w:eastAsia="Calibri" w:hAnsi="Aptos" w:cs="Calibri"/>
          <w:b/>
          <w:bCs/>
          <w:szCs w:val="20"/>
        </w:rPr>
        <w:t>meeting a reconnection requirement</w:t>
      </w:r>
      <w:r w:rsidRPr="00684D03">
        <w:rPr>
          <w:rFonts w:ascii="Aptos" w:eastAsia="Aptos" w:hAnsi="Aptos" w:cs="Aptos"/>
          <w:szCs w:val="20"/>
        </w:rPr>
        <w:t xml:space="preserve"> within 4 weeks.</w:t>
      </w:r>
    </w:p>
    <w:p w14:paraId="3CFA7782" w14:textId="33325E2B" w:rsidR="004346E7" w:rsidRPr="00684D03" w:rsidRDefault="10D09F74" w:rsidP="1D881B35">
      <w:pPr>
        <w:spacing w:before="240"/>
        <w:rPr>
          <w:rFonts w:ascii="Aptos" w:hAnsi="Aptos"/>
        </w:rPr>
      </w:pPr>
      <w:r w:rsidRPr="00684D03">
        <w:rPr>
          <w:rFonts w:ascii="Aptos" w:eastAsia="Aptos" w:hAnsi="Aptos" w:cs="Aptos"/>
          <w:szCs w:val="20"/>
        </w:rPr>
        <w:t xml:space="preserve">It gives you early notice about what this means for you once these decisions resume from 26 October 2026. </w:t>
      </w:r>
    </w:p>
    <w:p w14:paraId="7521F00F" w14:textId="615506C1" w:rsidR="004346E7" w:rsidRPr="00684D03" w:rsidRDefault="10D09F74" w:rsidP="1D881B35">
      <w:pPr>
        <w:spacing w:after="0" w:line="257" w:lineRule="auto"/>
        <w:rPr>
          <w:rFonts w:ascii="Aptos" w:hAnsi="Aptos"/>
        </w:rPr>
      </w:pPr>
      <w:r w:rsidRPr="00684D03">
        <w:rPr>
          <w:rFonts w:ascii="Aptos" w:eastAsia="Aptos" w:hAnsi="Aptos" w:cs="Aptos"/>
          <w:szCs w:val="20"/>
        </w:rPr>
        <w:t xml:space="preserve">This update applies to participants in Workforce Australia Services, Workforce Australia Online, Inclusive Employment Australia and Transition to Work who have mutual obligation requirements. </w:t>
      </w:r>
    </w:p>
    <w:p w14:paraId="7ABC4704" w14:textId="7F03D32E" w:rsidR="004346E7" w:rsidRPr="00AE6808" w:rsidRDefault="10D09F74" w:rsidP="00AE6808">
      <w:pPr>
        <w:pStyle w:val="Heading1"/>
        <w:spacing w:line="257" w:lineRule="auto"/>
        <w:rPr>
          <w:rFonts w:ascii="Aptos" w:eastAsia="Calibri" w:hAnsi="Aptos" w:cs="Calibri"/>
          <w:bCs/>
          <w:szCs w:val="34"/>
        </w:rPr>
      </w:pPr>
      <w:r w:rsidRPr="00AE6808">
        <w:rPr>
          <w:rFonts w:ascii="Aptos" w:eastAsia="Calibri" w:hAnsi="Aptos" w:cs="Calibri"/>
          <w:bCs/>
          <w:szCs w:val="34"/>
        </w:rPr>
        <w:t xml:space="preserve">Work Refusal Failure </w:t>
      </w:r>
    </w:p>
    <w:p w14:paraId="410AC870" w14:textId="545881FF" w:rsidR="004346E7" w:rsidRPr="00684D03" w:rsidRDefault="10D09F74" w:rsidP="1D881B35">
      <w:pPr>
        <w:rPr>
          <w:rFonts w:ascii="Aptos" w:hAnsi="Aptos"/>
        </w:rPr>
      </w:pPr>
      <w:r w:rsidRPr="00684D03">
        <w:rPr>
          <w:rFonts w:ascii="Aptos" w:eastAsia="Aptos" w:hAnsi="Aptos" w:cs="Aptos"/>
          <w:szCs w:val="20"/>
        </w:rPr>
        <w:t xml:space="preserve">On 5 July 2025, the department paused </w:t>
      </w:r>
      <w:hyperlink r:id="rId9" w:history="1">
        <w:r w:rsidRPr="00684D03">
          <w:rPr>
            <w:rStyle w:val="Hyperlink"/>
            <w:rFonts w:ascii="Aptos" w:eastAsia="Aptos" w:hAnsi="Aptos" w:cs="Aptos"/>
            <w:szCs w:val="20"/>
          </w:rPr>
          <w:t>decisions</w:t>
        </w:r>
        <w:r w:rsidRPr="00684D03">
          <w:rPr>
            <w:rStyle w:val="Hyperlink"/>
            <w:rFonts w:ascii="Aptos" w:eastAsia="Aptos" w:hAnsi="Aptos" w:cs="Aptos"/>
            <w:i/>
            <w:iCs/>
            <w:szCs w:val="20"/>
          </w:rPr>
          <w:t xml:space="preserve"> </w:t>
        </w:r>
        <w:r w:rsidRPr="00684D03">
          <w:rPr>
            <w:rStyle w:val="Hyperlink"/>
            <w:rFonts w:ascii="Aptos" w:eastAsia="Aptos" w:hAnsi="Aptos" w:cs="Aptos"/>
            <w:szCs w:val="20"/>
          </w:rPr>
          <w:t>impacting a person’s social security participation payment for work refusal failures</w:t>
        </w:r>
      </w:hyperlink>
      <w:r w:rsidRPr="00684D03">
        <w:rPr>
          <w:rFonts w:ascii="Aptos" w:eastAsia="Aptos" w:hAnsi="Aptos" w:cs="Aptos"/>
          <w:szCs w:val="20"/>
        </w:rPr>
        <w:t xml:space="preserve">. </w:t>
      </w:r>
    </w:p>
    <w:p w14:paraId="465BBF3E" w14:textId="0A49D61F" w:rsidR="004346E7" w:rsidRPr="008050B0" w:rsidRDefault="10D09F74" w:rsidP="008050B0">
      <w:pPr>
        <w:pStyle w:val="Heading2"/>
      </w:pPr>
      <w:r w:rsidRPr="008050B0">
        <w:t>What’s changing</w:t>
      </w:r>
    </w:p>
    <w:p w14:paraId="7F0BA52D" w14:textId="51B60C97" w:rsidR="004346E7" w:rsidRPr="00684D03" w:rsidRDefault="10D09F74" w:rsidP="1D881B35">
      <w:pPr>
        <w:rPr>
          <w:rFonts w:ascii="Aptos" w:hAnsi="Aptos"/>
        </w:rPr>
      </w:pPr>
      <w:r w:rsidRPr="00684D03">
        <w:rPr>
          <w:rFonts w:ascii="Aptos" w:eastAsia="Aptos" w:hAnsi="Aptos" w:cs="Aptos"/>
          <w:szCs w:val="20"/>
        </w:rPr>
        <w:t>On 26 October 2026, decisions to suspend social security participation payments for work refusal failures will start again.</w:t>
      </w:r>
    </w:p>
    <w:p w14:paraId="5AD6994A" w14:textId="5811FA4C" w:rsidR="004346E7" w:rsidRPr="00684D03" w:rsidRDefault="10D09F74" w:rsidP="1D881B35">
      <w:pPr>
        <w:rPr>
          <w:rFonts w:ascii="Aptos" w:hAnsi="Aptos"/>
        </w:rPr>
      </w:pPr>
      <w:r w:rsidRPr="00684D03">
        <w:rPr>
          <w:rFonts w:ascii="Aptos" w:eastAsia="Aptos" w:hAnsi="Aptos" w:cs="Aptos"/>
          <w:szCs w:val="20"/>
        </w:rPr>
        <w:t>This means if you don’t accept an offer of suitable employment and do not re-engage within the resolution timeframe, your payment may be suspended.</w:t>
      </w:r>
    </w:p>
    <w:p w14:paraId="46C8B63E" w14:textId="4AE568ED" w:rsidR="004346E7" w:rsidRPr="00684D03" w:rsidRDefault="10D09F74" w:rsidP="008050B0">
      <w:pPr>
        <w:pStyle w:val="Heading2"/>
      </w:pPr>
      <w:r w:rsidRPr="00684D03">
        <w:t>What is a work refusal failure?</w:t>
      </w:r>
    </w:p>
    <w:p w14:paraId="7226C520" w14:textId="20E263C5" w:rsidR="004346E7" w:rsidRPr="00684D03" w:rsidRDefault="10D09F74" w:rsidP="1D881B35">
      <w:pPr>
        <w:rPr>
          <w:rFonts w:ascii="Aptos" w:hAnsi="Aptos"/>
        </w:rPr>
      </w:pPr>
      <w:r w:rsidRPr="00684D03">
        <w:rPr>
          <w:rFonts w:ascii="Aptos" w:eastAsia="Aptos" w:hAnsi="Aptos" w:cs="Aptos"/>
          <w:szCs w:val="20"/>
        </w:rPr>
        <w:t>If you’re receiving a social security participation payment and you refuse an offer of suitable paid work, it’s known as a work refusal failure. This includes accepting but not commencing a suitable job.</w:t>
      </w:r>
    </w:p>
    <w:p w14:paraId="6A76A3DB" w14:textId="595AAAD9" w:rsidR="004346E7" w:rsidRPr="00684D03" w:rsidRDefault="10D09F74" w:rsidP="1D881B35">
      <w:pPr>
        <w:rPr>
          <w:rFonts w:ascii="Aptos" w:hAnsi="Aptos"/>
        </w:rPr>
      </w:pPr>
      <w:r w:rsidRPr="00684D03">
        <w:rPr>
          <w:rFonts w:ascii="Aptos" w:eastAsia="Aptos" w:hAnsi="Aptos" w:cs="Aptos"/>
          <w:szCs w:val="20"/>
        </w:rPr>
        <w:t>Decisions to suspend your social security participation payment are based on evidence available to your employment services provider that you have refused an offer of suitable paid work. Your provider must still attempt to contact you to discuss your reasons for not accepting a job.</w:t>
      </w:r>
    </w:p>
    <w:p w14:paraId="1306952E" w14:textId="7D2E5696" w:rsidR="004346E7" w:rsidRPr="00684D03" w:rsidRDefault="10D09F74" w:rsidP="1D881B35">
      <w:pPr>
        <w:rPr>
          <w:rFonts w:ascii="Aptos" w:hAnsi="Aptos"/>
        </w:rPr>
      </w:pPr>
      <w:r w:rsidRPr="00684D03">
        <w:rPr>
          <w:rFonts w:ascii="Aptos" w:eastAsia="Aptos" w:hAnsi="Aptos" w:cs="Aptos"/>
          <w:szCs w:val="20"/>
        </w:rPr>
        <w:t xml:space="preserve">If you have a work refusal failure, we may raise compliance action as a result. Compliance action can include a payment suspension (also called a payment hold). </w:t>
      </w:r>
    </w:p>
    <w:p w14:paraId="6BA86C0D" w14:textId="24602738" w:rsidR="004346E7" w:rsidRPr="008050B0" w:rsidRDefault="10D09F74" w:rsidP="008050B0">
      <w:pPr>
        <w:pStyle w:val="Heading2"/>
      </w:pPr>
      <w:r w:rsidRPr="008050B0">
        <w:lastRenderedPageBreak/>
        <w:t>What you will need to do</w:t>
      </w:r>
    </w:p>
    <w:p w14:paraId="0FB5E44A" w14:textId="2C604820" w:rsidR="004346E7" w:rsidRPr="00684D03" w:rsidRDefault="10D09F74" w:rsidP="1D881B35">
      <w:pPr>
        <w:rPr>
          <w:rFonts w:ascii="Aptos" w:hAnsi="Aptos"/>
        </w:rPr>
      </w:pPr>
      <w:r w:rsidRPr="00684D03">
        <w:rPr>
          <w:rFonts w:ascii="Aptos" w:eastAsia="Aptos" w:hAnsi="Aptos" w:cs="Aptos"/>
          <w:szCs w:val="20"/>
        </w:rPr>
        <w:t>You must continue to accept offers of suitable work, not just offers in your preferred industry. If you don’t accept a suitable job offer, including if you accept it but don’t commence the job, your payment may be suspended.</w:t>
      </w:r>
    </w:p>
    <w:p w14:paraId="28B99D96" w14:textId="5832E945" w:rsidR="004346E7" w:rsidRPr="00684D03" w:rsidRDefault="10D09F74" w:rsidP="1D881B35">
      <w:pPr>
        <w:rPr>
          <w:rFonts w:ascii="Aptos" w:hAnsi="Aptos"/>
        </w:rPr>
      </w:pPr>
      <w:r w:rsidRPr="00684D03">
        <w:rPr>
          <w:rFonts w:ascii="Aptos" w:eastAsia="Aptos" w:hAnsi="Aptos" w:cs="Aptos"/>
          <w:szCs w:val="20"/>
        </w:rPr>
        <w:t xml:space="preserve">If you can't accept an offer of suitable paid work, you need to tell us straight away. Contact your provider if you have one. If you don't have a provider, you can </w:t>
      </w:r>
      <w:hyperlink r:id="rId10">
        <w:r w:rsidRPr="00684D03">
          <w:rPr>
            <w:rStyle w:val="Hyperlink"/>
            <w:rFonts w:ascii="Aptos" w:hAnsi="Aptos"/>
          </w:rPr>
          <w:t>contact us</w:t>
        </w:r>
      </w:hyperlink>
      <w:r w:rsidRPr="00684D03">
        <w:rPr>
          <w:rFonts w:ascii="Aptos" w:eastAsia="Aptos" w:hAnsi="Aptos" w:cs="Aptos"/>
          <w:szCs w:val="20"/>
        </w:rPr>
        <w:t xml:space="preserve"> on 1800 805 260.</w:t>
      </w:r>
    </w:p>
    <w:p w14:paraId="491505AD" w14:textId="7D1705B4" w:rsidR="004346E7" w:rsidRPr="008050B0" w:rsidRDefault="10D09F74" w:rsidP="008050B0">
      <w:pPr>
        <w:pStyle w:val="Heading1"/>
      </w:pPr>
      <w:r w:rsidRPr="008050B0">
        <w:t>Payment cancellations for not meeting a reconnection requirement within 4 weeks</w:t>
      </w:r>
    </w:p>
    <w:p w14:paraId="059467F1" w14:textId="296C3AF0" w:rsidR="004346E7" w:rsidRPr="00684D03" w:rsidRDefault="10D09F74" w:rsidP="1D881B35">
      <w:pPr>
        <w:rPr>
          <w:rFonts w:ascii="Aptos" w:hAnsi="Aptos"/>
        </w:rPr>
      </w:pPr>
      <w:r w:rsidRPr="00684D03">
        <w:rPr>
          <w:rFonts w:ascii="Aptos" w:eastAsia="Aptos" w:hAnsi="Aptos" w:cs="Aptos"/>
          <w:szCs w:val="20"/>
        </w:rPr>
        <w:t xml:space="preserve">On 24 September 2024, the department paused all </w:t>
      </w:r>
      <w:hyperlink r:id="rId11" w:history="1">
        <w:r w:rsidRPr="00684D03">
          <w:rPr>
            <w:rStyle w:val="Hyperlink"/>
            <w:rFonts w:ascii="Aptos" w:eastAsia="Aptos" w:hAnsi="Aptos" w:cs="Aptos"/>
            <w:szCs w:val="20"/>
          </w:rPr>
          <w:t>decisions to cancel people’s social security participation payments due to not meeting a reconnection requirement within 4 weeks</w:t>
        </w:r>
      </w:hyperlink>
      <w:r w:rsidRPr="00684D03">
        <w:rPr>
          <w:rFonts w:ascii="Aptos" w:eastAsia="Aptos" w:hAnsi="Aptos" w:cs="Aptos"/>
          <w:szCs w:val="20"/>
        </w:rPr>
        <w:t xml:space="preserve">. </w:t>
      </w:r>
    </w:p>
    <w:p w14:paraId="78496EB3" w14:textId="50772CBB" w:rsidR="004346E7" w:rsidRPr="008050B0" w:rsidRDefault="10D09F74" w:rsidP="008050B0">
      <w:pPr>
        <w:pStyle w:val="Heading2"/>
      </w:pPr>
      <w:r w:rsidRPr="008050B0">
        <w:t>What’s changing</w:t>
      </w:r>
    </w:p>
    <w:p w14:paraId="124238F8" w14:textId="48FE93FC" w:rsidR="004346E7" w:rsidRPr="00684D03" w:rsidRDefault="10D09F74" w:rsidP="1D881B35">
      <w:pPr>
        <w:rPr>
          <w:rFonts w:ascii="Aptos" w:hAnsi="Aptos"/>
        </w:rPr>
      </w:pPr>
      <w:r w:rsidRPr="00684D03">
        <w:rPr>
          <w:rFonts w:ascii="Aptos" w:eastAsia="Aptos" w:hAnsi="Aptos" w:cs="Aptos"/>
          <w:szCs w:val="20"/>
        </w:rPr>
        <w:t xml:space="preserve">On 26 October 2026, payment cancellations will resume for not meeting a reconnection requirement within 4 weeks of being notified. </w:t>
      </w:r>
    </w:p>
    <w:p w14:paraId="56596D2F" w14:textId="4E0CBAE8" w:rsidR="004346E7" w:rsidRPr="00684D03" w:rsidRDefault="10D09F74" w:rsidP="1D881B35">
      <w:pPr>
        <w:rPr>
          <w:rFonts w:ascii="Aptos" w:hAnsi="Aptos"/>
        </w:rPr>
      </w:pPr>
      <w:r w:rsidRPr="00684D03">
        <w:rPr>
          <w:rFonts w:ascii="Aptos" w:eastAsia="Aptos" w:hAnsi="Aptos" w:cs="Aptos"/>
          <w:szCs w:val="20"/>
        </w:rPr>
        <w:t>This means if your payment is suspended following a mutual obligation failure or work refusal failure, and you don’t meet your reconnection requirement or provide a valid reason for the mutual obligation failure or work refusal failure within 4 weeks of being notified, your payment may be cancelled.</w:t>
      </w:r>
    </w:p>
    <w:p w14:paraId="71C0EAB7" w14:textId="4C954389" w:rsidR="004346E7" w:rsidRPr="008050B0" w:rsidRDefault="10D09F74" w:rsidP="008050B0">
      <w:pPr>
        <w:pStyle w:val="Heading2"/>
      </w:pPr>
      <w:r w:rsidRPr="008050B0">
        <w:t>What is a reconnection requirement?</w:t>
      </w:r>
    </w:p>
    <w:p w14:paraId="553E1D07" w14:textId="63ACFFCD" w:rsidR="004346E7" w:rsidRPr="00684D03" w:rsidRDefault="10D09F74" w:rsidP="1D881B35">
      <w:pPr>
        <w:rPr>
          <w:rFonts w:ascii="Aptos" w:hAnsi="Aptos"/>
        </w:rPr>
      </w:pPr>
      <w:r w:rsidRPr="00684D03">
        <w:rPr>
          <w:rFonts w:ascii="Aptos" w:eastAsia="Aptos" w:hAnsi="Aptos" w:cs="Aptos"/>
          <w:szCs w:val="20"/>
        </w:rPr>
        <w:t xml:space="preserve">If your payment is suspended for a mutual obligation failure or a work refusal failure, you will be notified of the need to meet a reconnection requirement, such as contacting your employment services provider or the Digital Services Contact Centre. It gives you an opportunity to have your payment restored. </w:t>
      </w:r>
    </w:p>
    <w:p w14:paraId="4FD7B047" w14:textId="2C38CA86" w:rsidR="004346E7" w:rsidRPr="00684D03" w:rsidRDefault="10D09F74" w:rsidP="1D881B35">
      <w:pPr>
        <w:rPr>
          <w:rFonts w:ascii="Aptos" w:hAnsi="Aptos"/>
        </w:rPr>
      </w:pPr>
      <w:r w:rsidRPr="00684D03">
        <w:rPr>
          <w:rFonts w:ascii="Aptos" w:eastAsia="Aptos" w:hAnsi="Aptos" w:cs="Aptos"/>
          <w:szCs w:val="20"/>
        </w:rPr>
        <w:t>If your payment has been suspended, the suspension will end and you will receive your payment in full if you do one of the following within 4 weeks of being notified of the reconnection requirement:</w:t>
      </w:r>
    </w:p>
    <w:p w14:paraId="1F76D887" w14:textId="42DE97FE" w:rsidR="004346E7" w:rsidRPr="00684D03" w:rsidRDefault="10D09F74" w:rsidP="1D881B35">
      <w:pPr>
        <w:pStyle w:val="ListParagraph"/>
        <w:numPr>
          <w:ilvl w:val="0"/>
          <w:numId w:val="1"/>
        </w:numPr>
        <w:spacing w:after="0"/>
        <w:rPr>
          <w:rFonts w:ascii="Aptos" w:eastAsia="Aptos" w:hAnsi="Aptos" w:cs="Aptos"/>
          <w:szCs w:val="20"/>
        </w:rPr>
      </w:pPr>
      <w:r w:rsidRPr="00684D03">
        <w:rPr>
          <w:rFonts w:ascii="Aptos" w:eastAsia="Aptos" w:hAnsi="Aptos" w:cs="Aptos"/>
          <w:szCs w:val="20"/>
        </w:rPr>
        <w:t>meet the reconnection requirement; or</w:t>
      </w:r>
    </w:p>
    <w:p w14:paraId="4E95A72E" w14:textId="655F6C3C" w:rsidR="004346E7" w:rsidRPr="00684D03" w:rsidRDefault="10D09F74" w:rsidP="1D881B35">
      <w:pPr>
        <w:pStyle w:val="ListParagraph"/>
        <w:numPr>
          <w:ilvl w:val="0"/>
          <w:numId w:val="1"/>
        </w:numPr>
        <w:spacing w:after="0"/>
        <w:rPr>
          <w:rFonts w:ascii="Aptos" w:eastAsia="Aptos" w:hAnsi="Aptos" w:cs="Aptos"/>
          <w:szCs w:val="20"/>
        </w:rPr>
      </w:pPr>
      <w:r w:rsidRPr="00684D03">
        <w:rPr>
          <w:rFonts w:ascii="Aptos" w:eastAsia="Aptos" w:hAnsi="Aptos" w:cs="Aptos"/>
          <w:szCs w:val="20"/>
        </w:rPr>
        <w:t>provide a valid reason for not meeting your mutual obligation requirements or for not accepting or commencing suitable work.</w:t>
      </w:r>
    </w:p>
    <w:p w14:paraId="76264D9B" w14:textId="14485888" w:rsidR="004346E7" w:rsidRPr="00684D03" w:rsidRDefault="10D09F74" w:rsidP="1D881B35">
      <w:pPr>
        <w:rPr>
          <w:rFonts w:ascii="Aptos" w:hAnsi="Aptos"/>
        </w:rPr>
      </w:pPr>
      <w:r w:rsidRPr="00684D03">
        <w:rPr>
          <w:rFonts w:ascii="Aptos" w:eastAsia="Aptos" w:hAnsi="Aptos" w:cs="Aptos"/>
          <w:szCs w:val="20"/>
        </w:rPr>
        <w:t xml:space="preserve">If you don’t meet the reconnection requirement or provide a valid reason within 4 weeks after being notified of your reconnection requirement, your payment may be cancelled. </w:t>
      </w:r>
    </w:p>
    <w:p w14:paraId="2A44DC07" w14:textId="5DB0CDEA" w:rsidR="004346E7" w:rsidRPr="008050B0" w:rsidRDefault="10D09F74" w:rsidP="008050B0">
      <w:pPr>
        <w:pStyle w:val="Heading2"/>
      </w:pPr>
      <w:r w:rsidRPr="008050B0">
        <w:t>What you will need to do</w:t>
      </w:r>
    </w:p>
    <w:p w14:paraId="52E5262A" w14:textId="715F262D" w:rsidR="004346E7" w:rsidRPr="00684D03" w:rsidRDefault="10D09F74" w:rsidP="1D881B35">
      <w:pPr>
        <w:rPr>
          <w:rFonts w:ascii="Aptos" w:hAnsi="Aptos"/>
        </w:rPr>
      </w:pPr>
      <w:r w:rsidRPr="00684D03">
        <w:rPr>
          <w:rFonts w:ascii="Aptos" w:eastAsia="Aptos" w:hAnsi="Aptos" w:cs="Aptos"/>
          <w:szCs w:val="20"/>
        </w:rPr>
        <w:t xml:space="preserve">You must continue to meet your mutual obligation requirements. </w:t>
      </w:r>
    </w:p>
    <w:p w14:paraId="6BA5CECE" w14:textId="2922CEC2" w:rsidR="004346E7" w:rsidRPr="00684D03" w:rsidRDefault="10D09F74" w:rsidP="1D881B35">
      <w:pPr>
        <w:rPr>
          <w:rFonts w:ascii="Aptos" w:hAnsi="Aptos"/>
        </w:rPr>
      </w:pPr>
      <w:r w:rsidRPr="00684D03">
        <w:rPr>
          <w:rFonts w:ascii="Aptos" w:eastAsia="Aptos" w:hAnsi="Aptos" w:cs="Aptos"/>
          <w:szCs w:val="20"/>
        </w:rPr>
        <w:t>If your payment is suspended, you will receive a message from us about your reconnection requirement. You will need to meet your reconnection requirement within 4 weeks after being notified, or your payment may be cancelled.</w:t>
      </w:r>
    </w:p>
    <w:p w14:paraId="60E2BB0D" w14:textId="00E47804" w:rsidR="004346E7" w:rsidRPr="00684D03" w:rsidRDefault="10D09F74" w:rsidP="1D881B35">
      <w:pPr>
        <w:rPr>
          <w:rFonts w:ascii="Aptos" w:hAnsi="Aptos"/>
        </w:rPr>
      </w:pPr>
      <w:r w:rsidRPr="00684D03">
        <w:rPr>
          <w:rFonts w:ascii="Aptos" w:eastAsia="Aptos" w:hAnsi="Aptos" w:cs="Aptos"/>
          <w:szCs w:val="20"/>
        </w:rPr>
        <w:t xml:space="preserve">If you can't meet your reconnection requirement, you need to tell your Provider if you have one, or us straight away.  If you don't have a provider, you can </w:t>
      </w:r>
      <w:hyperlink r:id="rId12">
        <w:r w:rsidRPr="00684D03">
          <w:rPr>
            <w:rStyle w:val="Hyperlink"/>
            <w:rFonts w:ascii="Aptos" w:hAnsi="Aptos"/>
          </w:rPr>
          <w:t>contact us</w:t>
        </w:r>
      </w:hyperlink>
      <w:r w:rsidRPr="00684D03">
        <w:rPr>
          <w:rFonts w:ascii="Aptos" w:eastAsia="Aptos" w:hAnsi="Aptos" w:cs="Aptos"/>
          <w:szCs w:val="20"/>
        </w:rPr>
        <w:t xml:space="preserve"> on 1800 805 260.</w:t>
      </w:r>
    </w:p>
    <w:p w14:paraId="1320984A" w14:textId="631729C0" w:rsidR="004346E7" w:rsidRPr="00684D03" w:rsidRDefault="10D09F74" w:rsidP="1D881B35">
      <w:pPr>
        <w:rPr>
          <w:rFonts w:ascii="Aptos" w:hAnsi="Aptos"/>
        </w:rPr>
      </w:pPr>
      <w:r w:rsidRPr="00684D03">
        <w:rPr>
          <w:rFonts w:ascii="Aptos" w:eastAsia="Aptos" w:hAnsi="Aptos" w:cs="Aptos"/>
          <w:szCs w:val="20"/>
        </w:rPr>
        <w:t>If you have a valid reason, we may be able to remove this requirement.</w:t>
      </w:r>
    </w:p>
    <w:p w14:paraId="451E08FC" w14:textId="0B48F241" w:rsidR="004346E7" w:rsidRPr="00684D03" w:rsidRDefault="004346E7" w:rsidP="09733270">
      <w:pPr>
        <w:spacing w:after="0"/>
        <w:rPr>
          <w:rFonts w:ascii="Aptos" w:hAnsi="Aptos"/>
        </w:rPr>
      </w:pPr>
    </w:p>
    <w:p w14:paraId="0D4C9734" w14:textId="5E4B4215" w:rsidR="004346E7" w:rsidRPr="006E5AC6" w:rsidRDefault="004346E7" w:rsidP="00D71E1C">
      <w:pPr>
        <w:rPr>
          <w:rFonts w:ascii="Aptos" w:hAnsi="Aptos"/>
        </w:rPr>
      </w:pPr>
    </w:p>
    <w:sectPr w:rsidR="004346E7" w:rsidRPr="006E5AC6" w:rsidSect="007817C1">
      <w:footerReference w:type="default" r:id="rId13"/>
      <w:headerReference w:type="first" r:id="rId14"/>
      <w:footerReference w:type="first" r:id="rId15"/>
      <w:pgSz w:w="11906" w:h="16838"/>
      <w:pgMar w:top="1134" w:right="1021" w:bottom="1134" w:left="1021" w:header="0" w:footer="0" w:gutter="0"/>
      <w:cols w:space="34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FEF7C2" w14:textId="77777777" w:rsidR="00FC0727" w:rsidRDefault="00FC0727" w:rsidP="00EE7FDA">
      <w:pPr>
        <w:spacing w:after="0"/>
      </w:pPr>
      <w:r>
        <w:separator/>
      </w:r>
    </w:p>
  </w:endnote>
  <w:endnote w:type="continuationSeparator" w:id="0">
    <w:p w14:paraId="673493A0" w14:textId="77777777" w:rsidR="00FC0727" w:rsidRDefault="00FC0727" w:rsidP="00EE7FDA">
      <w:pPr>
        <w:spacing w:after="0"/>
      </w:pPr>
      <w:r>
        <w:continuationSeparator/>
      </w:r>
    </w:p>
  </w:endnote>
  <w:endnote w:type="continuationNotice" w:id="1">
    <w:p w14:paraId="75E67990" w14:textId="77777777" w:rsidR="00FC0727" w:rsidRDefault="00FC0727">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MinionPro-Regular">
    <w:panose1 w:val="00000000000000000000"/>
    <w:charset w:val="00"/>
    <w:family w:val="auto"/>
    <w:notTrueType/>
    <w:pitch w:val="default"/>
    <w:sig w:usb0="00000003" w:usb1="00000000" w:usb2="00000000" w:usb3="00000000" w:csb0="00000001" w:csb1="00000000"/>
  </w:font>
  <w:font w:name="News Gothic Com">
    <w:charset w:val="00"/>
    <w:family w:val="swiss"/>
    <w:pitch w:val="variable"/>
    <w:sig w:usb0="800000AF" w:usb1="5000204A" w:usb2="00000000" w:usb3="00000000" w:csb0="0000009B" w:csb1="00000000"/>
  </w:font>
  <w:font w:name="News Gothic Com Light">
    <w:altName w:val="Calibri"/>
    <w:charset w:val="00"/>
    <w:family w:val="swiss"/>
    <w:pitch w:val="variable"/>
    <w:sig w:usb0="800000AF" w:usb1="5000204A" w:usb2="00000000" w:usb3="00000000" w:csb0="0000009B" w:csb1="00000000"/>
  </w:font>
  <w:font w:name="Aptos">
    <w:panose1 w:val="020B0004020202020204"/>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1DD719" w14:textId="6E5CC514" w:rsidR="00105919" w:rsidRDefault="00A1654A">
    <w:pPr>
      <w:pStyle w:val="Footer"/>
    </w:pPr>
    <w:r>
      <w:rPr>
        <w:noProof/>
      </w:rPr>
      <w:drawing>
        <wp:anchor distT="0" distB="0" distL="114300" distR="114300" simplePos="0" relativeHeight="251657728" behindDoc="1" locked="0" layoutInCell="1" allowOverlap="1" wp14:anchorId="0426B92B" wp14:editId="6D148A8D">
          <wp:simplePos x="0" y="0"/>
          <wp:positionH relativeFrom="page">
            <wp:posOffset>0</wp:posOffset>
          </wp:positionH>
          <wp:positionV relativeFrom="page">
            <wp:posOffset>10253980</wp:posOffset>
          </wp:positionV>
          <wp:extent cx="7560000" cy="428400"/>
          <wp:effectExtent l="0" t="0" r="0" b="0"/>
          <wp:wrapNone/>
          <wp:docPr id="398140874" name="Picture 39814087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428400"/>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E34D44" w14:textId="07739961" w:rsidR="00105919" w:rsidRDefault="00105919">
    <w:pPr>
      <w:pStyle w:val="Footer"/>
    </w:pPr>
    <w:r>
      <w:rPr>
        <w:noProof/>
      </w:rPr>
      <w:drawing>
        <wp:anchor distT="0" distB="0" distL="114300" distR="114300" simplePos="0" relativeHeight="251656704" behindDoc="1" locked="0" layoutInCell="1" allowOverlap="1" wp14:anchorId="7D90293D" wp14:editId="5762A949">
          <wp:simplePos x="0" y="0"/>
          <wp:positionH relativeFrom="page">
            <wp:posOffset>0</wp:posOffset>
          </wp:positionH>
          <wp:positionV relativeFrom="page">
            <wp:posOffset>9337371</wp:posOffset>
          </wp:positionV>
          <wp:extent cx="7560000" cy="1353483"/>
          <wp:effectExtent l="0" t="0" r="3175" b="0"/>
          <wp:wrapNone/>
          <wp:docPr id="1045917508" name="Picture 104591750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1353483"/>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494A15" w14:textId="77777777" w:rsidR="00FC0727" w:rsidRDefault="00FC0727" w:rsidP="00D105E6">
      <w:pPr>
        <w:spacing w:after="60"/>
      </w:pPr>
      <w:r>
        <w:separator/>
      </w:r>
    </w:p>
  </w:footnote>
  <w:footnote w:type="continuationSeparator" w:id="0">
    <w:p w14:paraId="44665343" w14:textId="77777777" w:rsidR="00FC0727" w:rsidRDefault="00FC0727" w:rsidP="00EE7FDA">
      <w:pPr>
        <w:spacing w:after="0"/>
      </w:pPr>
      <w:r>
        <w:continuationSeparator/>
      </w:r>
    </w:p>
  </w:footnote>
  <w:footnote w:type="continuationNotice" w:id="1">
    <w:p w14:paraId="051712AC" w14:textId="77777777" w:rsidR="00FC0727" w:rsidRDefault="00FC0727">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08884129"/>
      <w:docPartObj>
        <w:docPartGallery w:val="Watermarks"/>
        <w:docPartUnique/>
      </w:docPartObj>
    </w:sdtPr>
    <w:sdtEndPr/>
    <w:sdtContent>
      <w:p w14:paraId="6970BE2A" w14:textId="3E7D7417" w:rsidR="00534DC7" w:rsidRDefault="00FC0727">
        <w:pPr>
          <w:pStyle w:val="Header"/>
        </w:pPr>
        <w:r>
          <w:rPr>
            <w:noProof/>
          </w:rPr>
          <w:pict w14:anchorId="15C7F51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772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B1B45"/>
    <w:multiLevelType w:val="hybridMultilevel"/>
    <w:tmpl w:val="D3028520"/>
    <w:lvl w:ilvl="0" w:tplc="AA029E70">
      <w:start w:val="1"/>
      <w:numFmt w:val="bullet"/>
      <w:lvlText w:val="·"/>
      <w:lvlJc w:val="left"/>
      <w:pPr>
        <w:ind w:left="720" w:hanging="360"/>
      </w:pPr>
      <w:rPr>
        <w:rFonts w:ascii="Symbol" w:hAnsi="Symbol" w:hint="default"/>
      </w:rPr>
    </w:lvl>
    <w:lvl w:ilvl="1" w:tplc="AA029C3C">
      <w:start w:val="1"/>
      <w:numFmt w:val="bullet"/>
      <w:lvlText w:val="o"/>
      <w:lvlJc w:val="left"/>
      <w:pPr>
        <w:ind w:left="1440" w:hanging="360"/>
      </w:pPr>
      <w:rPr>
        <w:rFonts w:ascii="Courier New" w:hAnsi="Courier New" w:hint="default"/>
      </w:rPr>
    </w:lvl>
    <w:lvl w:ilvl="2" w:tplc="3C308802">
      <w:start w:val="1"/>
      <w:numFmt w:val="bullet"/>
      <w:lvlText w:val=""/>
      <w:lvlJc w:val="left"/>
      <w:pPr>
        <w:ind w:left="2160" w:hanging="360"/>
      </w:pPr>
      <w:rPr>
        <w:rFonts w:ascii="Wingdings" w:hAnsi="Wingdings" w:hint="default"/>
      </w:rPr>
    </w:lvl>
    <w:lvl w:ilvl="3" w:tplc="436E4EBE">
      <w:start w:val="1"/>
      <w:numFmt w:val="bullet"/>
      <w:lvlText w:val=""/>
      <w:lvlJc w:val="left"/>
      <w:pPr>
        <w:ind w:left="2880" w:hanging="360"/>
      </w:pPr>
      <w:rPr>
        <w:rFonts w:ascii="Symbol" w:hAnsi="Symbol" w:hint="default"/>
      </w:rPr>
    </w:lvl>
    <w:lvl w:ilvl="4" w:tplc="4ABEAF64">
      <w:start w:val="1"/>
      <w:numFmt w:val="bullet"/>
      <w:lvlText w:val="o"/>
      <w:lvlJc w:val="left"/>
      <w:pPr>
        <w:ind w:left="3600" w:hanging="360"/>
      </w:pPr>
      <w:rPr>
        <w:rFonts w:ascii="Courier New" w:hAnsi="Courier New" w:hint="default"/>
      </w:rPr>
    </w:lvl>
    <w:lvl w:ilvl="5" w:tplc="FC1AFE02">
      <w:start w:val="1"/>
      <w:numFmt w:val="bullet"/>
      <w:lvlText w:val=""/>
      <w:lvlJc w:val="left"/>
      <w:pPr>
        <w:ind w:left="4320" w:hanging="360"/>
      </w:pPr>
      <w:rPr>
        <w:rFonts w:ascii="Wingdings" w:hAnsi="Wingdings" w:hint="default"/>
      </w:rPr>
    </w:lvl>
    <w:lvl w:ilvl="6" w:tplc="17AA1E00">
      <w:start w:val="1"/>
      <w:numFmt w:val="bullet"/>
      <w:lvlText w:val=""/>
      <w:lvlJc w:val="left"/>
      <w:pPr>
        <w:ind w:left="5040" w:hanging="360"/>
      </w:pPr>
      <w:rPr>
        <w:rFonts w:ascii="Symbol" w:hAnsi="Symbol" w:hint="default"/>
      </w:rPr>
    </w:lvl>
    <w:lvl w:ilvl="7" w:tplc="4F060B06">
      <w:start w:val="1"/>
      <w:numFmt w:val="bullet"/>
      <w:lvlText w:val="o"/>
      <w:lvlJc w:val="left"/>
      <w:pPr>
        <w:ind w:left="5760" w:hanging="360"/>
      </w:pPr>
      <w:rPr>
        <w:rFonts w:ascii="Courier New" w:hAnsi="Courier New" w:hint="default"/>
      </w:rPr>
    </w:lvl>
    <w:lvl w:ilvl="8" w:tplc="5CFA74E2">
      <w:start w:val="1"/>
      <w:numFmt w:val="bullet"/>
      <w:lvlText w:val=""/>
      <w:lvlJc w:val="left"/>
      <w:pPr>
        <w:ind w:left="6480" w:hanging="360"/>
      </w:pPr>
      <w:rPr>
        <w:rFonts w:ascii="Wingdings" w:hAnsi="Wingdings" w:hint="default"/>
      </w:rPr>
    </w:lvl>
  </w:abstractNum>
  <w:abstractNum w:abstractNumId="1" w15:restartNumberingAfterBreak="0">
    <w:nsid w:val="02529B4A"/>
    <w:multiLevelType w:val="hybridMultilevel"/>
    <w:tmpl w:val="FFFFFFFF"/>
    <w:lvl w:ilvl="0" w:tplc="FAAC53AE">
      <w:start w:val="1"/>
      <w:numFmt w:val="bullet"/>
      <w:lvlText w:val="·"/>
      <w:lvlJc w:val="left"/>
      <w:pPr>
        <w:ind w:left="720" w:hanging="360"/>
      </w:pPr>
      <w:rPr>
        <w:rFonts w:ascii="Symbol" w:hAnsi="Symbol" w:hint="default"/>
      </w:rPr>
    </w:lvl>
    <w:lvl w:ilvl="1" w:tplc="C65683C0">
      <w:start w:val="1"/>
      <w:numFmt w:val="bullet"/>
      <w:lvlText w:val="o"/>
      <w:lvlJc w:val="left"/>
      <w:pPr>
        <w:ind w:left="1440" w:hanging="360"/>
      </w:pPr>
      <w:rPr>
        <w:rFonts w:ascii="Courier New" w:hAnsi="Courier New" w:hint="default"/>
      </w:rPr>
    </w:lvl>
    <w:lvl w:ilvl="2" w:tplc="FCB2EA12">
      <w:start w:val="1"/>
      <w:numFmt w:val="bullet"/>
      <w:lvlText w:val=""/>
      <w:lvlJc w:val="left"/>
      <w:pPr>
        <w:ind w:left="2160" w:hanging="360"/>
      </w:pPr>
      <w:rPr>
        <w:rFonts w:ascii="Wingdings" w:hAnsi="Wingdings" w:hint="default"/>
      </w:rPr>
    </w:lvl>
    <w:lvl w:ilvl="3" w:tplc="4EB613A0">
      <w:start w:val="1"/>
      <w:numFmt w:val="bullet"/>
      <w:lvlText w:val=""/>
      <w:lvlJc w:val="left"/>
      <w:pPr>
        <w:ind w:left="2880" w:hanging="360"/>
      </w:pPr>
      <w:rPr>
        <w:rFonts w:ascii="Symbol" w:hAnsi="Symbol" w:hint="default"/>
      </w:rPr>
    </w:lvl>
    <w:lvl w:ilvl="4" w:tplc="59CC49E6">
      <w:start w:val="1"/>
      <w:numFmt w:val="bullet"/>
      <w:lvlText w:val="o"/>
      <w:lvlJc w:val="left"/>
      <w:pPr>
        <w:ind w:left="3600" w:hanging="360"/>
      </w:pPr>
      <w:rPr>
        <w:rFonts w:ascii="Courier New" w:hAnsi="Courier New" w:hint="default"/>
      </w:rPr>
    </w:lvl>
    <w:lvl w:ilvl="5" w:tplc="5B0A257C">
      <w:start w:val="1"/>
      <w:numFmt w:val="bullet"/>
      <w:lvlText w:val=""/>
      <w:lvlJc w:val="left"/>
      <w:pPr>
        <w:ind w:left="4320" w:hanging="360"/>
      </w:pPr>
      <w:rPr>
        <w:rFonts w:ascii="Wingdings" w:hAnsi="Wingdings" w:hint="default"/>
      </w:rPr>
    </w:lvl>
    <w:lvl w:ilvl="6" w:tplc="6D5E210E">
      <w:start w:val="1"/>
      <w:numFmt w:val="bullet"/>
      <w:lvlText w:val=""/>
      <w:lvlJc w:val="left"/>
      <w:pPr>
        <w:ind w:left="5040" w:hanging="360"/>
      </w:pPr>
      <w:rPr>
        <w:rFonts w:ascii="Symbol" w:hAnsi="Symbol" w:hint="default"/>
      </w:rPr>
    </w:lvl>
    <w:lvl w:ilvl="7" w:tplc="A2423B9C">
      <w:start w:val="1"/>
      <w:numFmt w:val="bullet"/>
      <w:lvlText w:val="o"/>
      <w:lvlJc w:val="left"/>
      <w:pPr>
        <w:ind w:left="5760" w:hanging="360"/>
      </w:pPr>
      <w:rPr>
        <w:rFonts w:ascii="Courier New" w:hAnsi="Courier New" w:hint="default"/>
      </w:rPr>
    </w:lvl>
    <w:lvl w:ilvl="8" w:tplc="5942BD74">
      <w:start w:val="1"/>
      <w:numFmt w:val="bullet"/>
      <w:lvlText w:val=""/>
      <w:lvlJc w:val="left"/>
      <w:pPr>
        <w:ind w:left="6480" w:hanging="360"/>
      </w:pPr>
      <w:rPr>
        <w:rFonts w:ascii="Wingdings" w:hAnsi="Wingdings" w:hint="default"/>
      </w:rPr>
    </w:lvl>
  </w:abstractNum>
  <w:abstractNum w:abstractNumId="2" w15:restartNumberingAfterBreak="0">
    <w:nsid w:val="02DDCB11"/>
    <w:multiLevelType w:val="hybridMultilevel"/>
    <w:tmpl w:val="33D4B5AC"/>
    <w:lvl w:ilvl="0" w:tplc="1BAC1A78">
      <w:start w:val="1"/>
      <w:numFmt w:val="bullet"/>
      <w:lvlText w:val="·"/>
      <w:lvlJc w:val="left"/>
      <w:pPr>
        <w:ind w:left="720" w:hanging="360"/>
      </w:pPr>
      <w:rPr>
        <w:rFonts w:ascii="Symbol" w:hAnsi="Symbol" w:hint="default"/>
      </w:rPr>
    </w:lvl>
    <w:lvl w:ilvl="1" w:tplc="B1406B88">
      <w:start w:val="1"/>
      <w:numFmt w:val="bullet"/>
      <w:lvlText w:val="o"/>
      <w:lvlJc w:val="left"/>
      <w:pPr>
        <w:ind w:left="1440" w:hanging="360"/>
      </w:pPr>
      <w:rPr>
        <w:rFonts w:ascii="Courier New" w:hAnsi="Courier New" w:hint="default"/>
      </w:rPr>
    </w:lvl>
    <w:lvl w:ilvl="2" w:tplc="97DC4F9E">
      <w:start w:val="1"/>
      <w:numFmt w:val="bullet"/>
      <w:lvlText w:val=""/>
      <w:lvlJc w:val="left"/>
      <w:pPr>
        <w:ind w:left="2160" w:hanging="360"/>
      </w:pPr>
      <w:rPr>
        <w:rFonts w:ascii="Wingdings" w:hAnsi="Wingdings" w:hint="default"/>
      </w:rPr>
    </w:lvl>
    <w:lvl w:ilvl="3" w:tplc="D0189FEA">
      <w:start w:val="1"/>
      <w:numFmt w:val="bullet"/>
      <w:lvlText w:val=""/>
      <w:lvlJc w:val="left"/>
      <w:pPr>
        <w:ind w:left="2880" w:hanging="360"/>
      </w:pPr>
      <w:rPr>
        <w:rFonts w:ascii="Symbol" w:hAnsi="Symbol" w:hint="default"/>
      </w:rPr>
    </w:lvl>
    <w:lvl w:ilvl="4" w:tplc="4C2A4466">
      <w:start w:val="1"/>
      <w:numFmt w:val="bullet"/>
      <w:lvlText w:val="o"/>
      <w:lvlJc w:val="left"/>
      <w:pPr>
        <w:ind w:left="3600" w:hanging="360"/>
      </w:pPr>
      <w:rPr>
        <w:rFonts w:ascii="Courier New" w:hAnsi="Courier New" w:hint="default"/>
      </w:rPr>
    </w:lvl>
    <w:lvl w:ilvl="5" w:tplc="7B96C414">
      <w:start w:val="1"/>
      <w:numFmt w:val="bullet"/>
      <w:lvlText w:val=""/>
      <w:lvlJc w:val="left"/>
      <w:pPr>
        <w:ind w:left="4320" w:hanging="360"/>
      </w:pPr>
      <w:rPr>
        <w:rFonts w:ascii="Wingdings" w:hAnsi="Wingdings" w:hint="default"/>
      </w:rPr>
    </w:lvl>
    <w:lvl w:ilvl="6" w:tplc="AE64C334">
      <w:start w:val="1"/>
      <w:numFmt w:val="bullet"/>
      <w:lvlText w:val=""/>
      <w:lvlJc w:val="left"/>
      <w:pPr>
        <w:ind w:left="5040" w:hanging="360"/>
      </w:pPr>
      <w:rPr>
        <w:rFonts w:ascii="Symbol" w:hAnsi="Symbol" w:hint="default"/>
      </w:rPr>
    </w:lvl>
    <w:lvl w:ilvl="7" w:tplc="4390461E">
      <w:start w:val="1"/>
      <w:numFmt w:val="bullet"/>
      <w:lvlText w:val="o"/>
      <w:lvlJc w:val="left"/>
      <w:pPr>
        <w:ind w:left="5760" w:hanging="360"/>
      </w:pPr>
      <w:rPr>
        <w:rFonts w:ascii="Courier New" w:hAnsi="Courier New" w:hint="default"/>
      </w:rPr>
    </w:lvl>
    <w:lvl w:ilvl="8" w:tplc="3A9A941E">
      <w:start w:val="1"/>
      <w:numFmt w:val="bullet"/>
      <w:lvlText w:val=""/>
      <w:lvlJc w:val="left"/>
      <w:pPr>
        <w:ind w:left="6480" w:hanging="360"/>
      </w:pPr>
      <w:rPr>
        <w:rFonts w:ascii="Wingdings" w:hAnsi="Wingdings" w:hint="default"/>
      </w:rPr>
    </w:lvl>
  </w:abstractNum>
  <w:abstractNum w:abstractNumId="3" w15:restartNumberingAfterBreak="0">
    <w:nsid w:val="041F4ED4"/>
    <w:multiLevelType w:val="hybridMultilevel"/>
    <w:tmpl w:val="9FDA0F2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 w15:restartNumberingAfterBreak="0">
    <w:nsid w:val="04F85014"/>
    <w:multiLevelType w:val="hybridMultilevel"/>
    <w:tmpl w:val="C7B853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86671AB"/>
    <w:multiLevelType w:val="hybridMultilevel"/>
    <w:tmpl w:val="50401156"/>
    <w:lvl w:ilvl="0" w:tplc="0C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BE176C9"/>
    <w:multiLevelType w:val="multilevel"/>
    <w:tmpl w:val="11A8BAC4"/>
    <w:lvl w:ilvl="0">
      <w:start w:val="1"/>
      <w:numFmt w:val="decimal"/>
      <w:pStyle w:val="Heading1Numbered"/>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100EE3D0"/>
    <w:multiLevelType w:val="hybridMultilevel"/>
    <w:tmpl w:val="FFFFFFFF"/>
    <w:lvl w:ilvl="0" w:tplc="FE40653A">
      <w:start w:val="1"/>
      <w:numFmt w:val="bullet"/>
      <w:lvlText w:val="·"/>
      <w:lvlJc w:val="left"/>
      <w:pPr>
        <w:ind w:left="720" w:hanging="360"/>
      </w:pPr>
      <w:rPr>
        <w:rFonts w:ascii="Symbol" w:hAnsi="Symbol" w:hint="default"/>
      </w:rPr>
    </w:lvl>
    <w:lvl w:ilvl="1" w:tplc="CFA8DDC8">
      <w:start w:val="1"/>
      <w:numFmt w:val="bullet"/>
      <w:lvlText w:val="o"/>
      <w:lvlJc w:val="left"/>
      <w:pPr>
        <w:ind w:left="1440" w:hanging="360"/>
      </w:pPr>
      <w:rPr>
        <w:rFonts w:ascii="Courier New" w:hAnsi="Courier New" w:hint="default"/>
      </w:rPr>
    </w:lvl>
    <w:lvl w:ilvl="2" w:tplc="E978294C">
      <w:start w:val="1"/>
      <w:numFmt w:val="bullet"/>
      <w:lvlText w:val=""/>
      <w:lvlJc w:val="left"/>
      <w:pPr>
        <w:ind w:left="2160" w:hanging="360"/>
      </w:pPr>
      <w:rPr>
        <w:rFonts w:ascii="Wingdings" w:hAnsi="Wingdings" w:hint="default"/>
      </w:rPr>
    </w:lvl>
    <w:lvl w:ilvl="3" w:tplc="D666ABC8">
      <w:start w:val="1"/>
      <w:numFmt w:val="bullet"/>
      <w:lvlText w:val=""/>
      <w:lvlJc w:val="left"/>
      <w:pPr>
        <w:ind w:left="2880" w:hanging="360"/>
      </w:pPr>
      <w:rPr>
        <w:rFonts w:ascii="Symbol" w:hAnsi="Symbol" w:hint="default"/>
      </w:rPr>
    </w:lvl>
    <w:lvl w:ilvl="4" w:tplc="8B583274">
      <w:start w:val="1"/>
      <w:numFmt w:val="bullet"/>
      <w:lvlText w:val="o"/>
      <w:lvlJc w:val="left"/>
      <w:pPr>
        <w:ind w:left="3600" w:hanging="360"/>
      </w:pPr>
      <w:rPr>
        <w:rFonts w:ascii="Courier New" w:hAnsi="Courier New" w:hint="default"/>
      </w:rPr>
    </w:lvl>
    <w:lvl w:ilvl="5" w:tplc="03869E0C">
      <w:start w:val="1"/>
      <w:numFmt w:val="bullet"/>
      <w:lvlText w:val=""/>
      <w:lvlJc w:val="left"/>
      <w:pPr>
        <w:ind w:left="4320" w:hanging="360"/>
      </w:pPr>
      <w:rPr>
        <w:rFonts w:ascii="Wingdings" w:hAnsi="Wingdings" w:hint="default"/>
      </w:rPr>
    </w:lvl>
    <w:lvl w:ilvl="6" w:tplc="E274F87C">
      <w:start w:val="1"/>
      <w:numFmt w:val="bullet"/>
      <w:lvlText w:val=""/>
      <w:lvlJc w:val="left"/>
      <w:pPr>
        <w:ind w:left="5040" w:hanging="360"/>
      </w:pPr>
      <w:rPr>
        <w:rFonts w:ascii="Symbol" w:hAnsi="Symbol" w:hint="default"/>
      </w:rPr>
    </w:lvl>
    <w:lvl w:ilvl="7" w:tplc="3FA4EE8A">
      <w:start w:val="1"/>
      <w:numFmt w:val="bullet"/>
      <w:lvlText w:val="o"/>
      <w:lvlJc w:val="left"/>
      <w:pPr>
        <w:ind w:left="5760" w:hanging="360"/>
      </w:pPr>
      <w:rPr>
        <w:rFonts w:ascii="Courier New" w:hAnsi="Courier New" w:hint="default"/>
      </w:rPr>
    </w:lvl>
    <w:lvl w:ilvl="8" w:tplc="BFBAC0B8">
      <w:start w:val="1"/>
      <w:numFmt w:val="bullet"/>
      <w:lvlText w:val=""/>
      <w:lvlJc w:val="left"/>
      <w:pPr>
        <w:ind w:left="6480" w:hanging="360"/>
      </w:pPr>
      <w:rPr>
        <w:rFonts w:ascii="Wingdings" w:hAnsi="Wingdings" w:hint="default"/>
      </w:rPr>
    </w:lvl>
  </w:abstractNum>
  <w:abstractNum w:abstractNumId="8" w15:restartNumberingAfterBreak="0">
    <w:nsid w:val="10194EE8"/>
    <w:multiLevelType w:val="hybridMultilevel"/>
    <w:tmpl w:val="F6E2FDEC"/>
    <w:lvl w:ilvl="0" w:tplc="2C86888C">
      <w:start w:val="1"/>
      <w:numFmt w:val="bullet"/>
      <w:pStyle w:val="Bullets"/>
      <w:lvlText w:val=""/>
      <w:lvlJc w:val="left"/>
      <w:pPr>
        <w:ind w:left="360" w:hanging="360"/>
      </w:pPr>
      <w:rPr>
        <w:rFonts w:ascii="Symbol" w:hAnsi="Symbol" w:hint="default"/>
        <w:color w:val="3C54A5"/>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E8224E2"/>
    <w:multiLevelType w:val="multilevel"/>
    <w:tmpl w:val="B10A65AC"/>
    <w:numStyleLink w:val="Style1"/>
  </w:abstractNum>
  <w:abstractNum w:abstractNumId="10" w15:restartNumberingAfterBreak="0">
    <w:nsid w:val="230B0B81"/>
    <w:multiLevelType w:val="multilevel"/>
    <w:tmpl w:val="43300736"/>
    <w:lvl w:ilvl="0">
      <w:start w:val="1"/>
      <w:numFmt w:val="decimal"/>
      <w:pStyle w:val="Heading2numbered"/>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3D148A6"/>
    <w:multiLevelType w:val="hybridMultilevel"/>
    <w:tmpl w:val="A0F20F4C"/>
    <w:lvl w:ilvl="0" w:tplc="A9C804B8">
      <w:start w:val="1"/>
      <w:numFmt w:val="bullet"/>
      <w:pStyle w:val="ListBullet2"/>
      <w:lvlText w:val="̶"/>
      <w:lvlJc w:val="left"/>
      <w:pPr>
        <w:ind w:left="1004" w:hanging="360"/>
      </w:pPr>
      <w:rPr>
        <w:rFonts w:ascii="Calibri" w:hAnsi="Calibri"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2" w15:restartNumberingAfterBreak="0">
    <w:nsid w:val="24808CEC"/>
    <w:multiLevelType w:val="hybridMultilevel"/>
    <w:tmpl w:val="FFFFFFFF"/>
    <w:lvl w:ilvl="0" w:tplc="4E22BF56">
      <w:start w:val="1"/>
      <w:numFmt w:val="bullet"/>
      <w:lvlText w:val=""/>
      <w:lvlJc w:val="left"/>
      <w:pPr>
        <w:ind w:left="720" w:hanging="360"/>
      </w:pPr>
      <w:rPr>
        <w:rFonts w:ascii="Symbol" w:hAnsi="Symbol" w:hint="default"/>
      </w:rPr>
    </w:lvl>
    <w:lvl w:ilvl="1" w:tplc="D20CC236">
      <w:start w:val="1"/>
      <w:numFmt w:val="bullet"/>
      <w:lvlText w:val="o"/>
      <w:lvlJc w:val="left"/>
      <w:pPr>
        <w:ind w:left="1440" w:hanging="360"/>
      </w:pPr>
      <w:rPr>
        <w:rFonts w:ascii="Courier New" w:hAnsi="Courier New" w:hint="default"/>
      </w:rPr>
    </w:lvl>
    <w:lvl w:ilvl="2" w:tplc="34AE63CC">
      <w:start w:val="1"/>
      <w:numFmt w:val="bullet"/>
      <w:lvlText w:val=""/>
      <w:lvlJc w:val="left"/>
      <w:pPr>
        <w:ind w:left="2160" w:hanging="360"/>
      </w:pPr>
      <w:rPr>
        <w:rFonts w:ascii="Wingdings" w:hAnsi="Wingdings" w:hint="default"/>
      </w:rPr>
    </w:lvl>
    <w:lvl w:ilvl="3" w:tplc="235CF17A">
      <w:start w:val="1"/>
      <w:numFmt w:val="bullet"/>
      <w:lvlText w:val=""/>
      <w:lvlJc w:val="left"/>
      <w:pPr>
        <w:ind w:left="2880" w:hanging="360"/>
      </w:pPr>
      <w:rPr>
        <w:rFonts w:ascii="Symbol" w:hAnsi="Symbol" w:hint="default"/>
      </w:rPr>
    </w:lvl>
    <w:lvl w:ilvl="4" w:tplc="9B7694C6">
      <w:start w:val="1"/>
      <w:numFmt w:val="bullet"/>
      <w:lvlText w:val="o"/>
      <w:lvlJc w:val="left"/>
      <w:pPr>
        <w:ind w:left="3600" w:hanging="360"/>
      </w:pPr>
      <w:rPr>
        <w:rFonts w:ascii="Courier New" w:hAnsi="Courier New" w:hint="default"/>
      </w:rPr>
    </w:lvl>
    <w:lvl w:ilvl="5" w:tplc="FD0EC5E4">
      <w:start w:val="1"/>
      <w:numFmt w:val="bullet"/>
      <w:lvlText w:val=""/>
      <w:lvlJc w:val="left"/>
      <w:pPr>
        <w:ind w:left="4320" w:hanging="360"/>
      </w:pPr>
      <w:rPr>
        <w:rFonts w:ascii="Wingdings" w:hAnsi="Wingdings" w:hint="default"/>
      </w:rPr>
    </w:lvl>
    <w:lvl w:ilvl="6" w:tplc="4D16D7E0">
      <w:start w:val="1"/>
      <w:numFmt w:val="bullet"/>
      <w:lvlText w:val=""/>
      <w:lvlJc w:val="left"/>
      <w:pPr>
        <w:ind w:left="5040" w:hanging="360"/>
      </w:pPr>
      <w:rPr>
        <w:rFonts w:ascii="Symbol" w:hAnsi="Symbol" w:hint="default"/>
      </w:rPr>
    </w:lvl>
    <w:lvl w:ilvl="7" w:tplc="24A09708">
      <w:start w:val="1"/>
      <w:numFmt w:val="bullet"/>
      <w:lvlText w:val="o"/>
      <w:lvlJc w:val="left"/>
      <w:pPr>
        <w:ind w:left="5760" w:hanging="360"/>
      </w:pPr>
      <w:rPr>
        <w:rFonts w:ascii="Courier New" w:hAnsi="Courier New" w:hint="default"/>
      </w:rPr>
    </w:lvl>
    <w:lvl w:ilvl="8" w:tplc="7D64E7F4">
      <w:start w:val="1"/>
      <w:numFmt w:val="bullet"/>
      <w:lvlText w:val=""/>
      <w:lvlJc w:val="left"/>
      <w:pPr>
        <w:ind w:left="6480" w:hanging="360"/>
      </w:pPr>
      <w:rPr>
        <w:rFonts w:ascii="Wingdings" w:hAnsi="Wingdings" w:hint="default"/>
      </w:rPr>
    </w:lvl>
  </w:abstractNum>
  <w:abstractNum w:abstractNumId="13" w15:restartNumberingAfterBreak="0">
    <w:nsid w:val="2580548E"/>
    <w:multiLevelType w:val="hybridMultilevel"/>
    <w:tmpl w:val="1DA6B0F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4" w15:restartNumberingAfterBreak="0">
    <w:nsid w:val="2C453292"/>
    <w:multiLevelType w:val="hybridMultilevel"/>
    <w:tmpl w:val="D1984BB8"/>
    <w:lvl w:ilvl="0" w:tplc="614C22FC">
      <w:start w:val="1"/>
      <w:numFmt w:val="bullet"/>
      <w:lvlText w:val="·"/>
      <w:lvlJc w:val="left"/>
      <w:pPr>
        <w:ind w:left="360" w:hanging="360"/>
      </w:pPr>
      <w:rPr>
        <w:rFonts w:ascii="Symbol" w:hAnsi="Symbol" w:hint="default"/>
      </w:rPr>
    </w:lvl>
    <w:lvl w:ilvl="1" w:tplc="621E76E4">
      <w:start w:val="1"/>
      <w:numFmt w:val="bullet"/>
      <w:lvlText w:val="o"/>
      <w:lvlJc w:val="left"/>
      <w:pPr>
        <w:ind w:left="1080" w:hanging="360"/>
      </w:pPr>
      <w:rPr>
        <w:rFonts w:ascii="Courier New" w:hAnsi="Courier New" w:hint="default"/>
      </w:rPr>
    </w:lvl>
    <w:lvl w:ilvl="2" w:tplc="AC06ECC8">
      <w:start w:val="1"/>
      <w:numFmt w:val="bullet"/>
      <w:lvlText w:val=""/>
      <w:lvlJc w:val="left"/>
      <w:pPr>
        <w:ind w:left="1800" w:hanging="360"/>
      </w:pPr>
      <w:rPr>
        <w:rFonts w:ascii="Wingdings" w:hAnsi="Wingdings" w:hint="default"/>
      </w:rPr>
    </w:lvl>
    <w:lvl w:ilvl="3" w:tplc="7D8A7900">
      <w:start w:val="1"/>
      <w:numFmt w:val="bullet"/>
      <w:lvlText w:val=""/>
      <w:lvlJc w:val="left"/>
      <w:pPr>
        <w:ind w:left="2520" w:hanging="360"/>
      </w:pPr>
      <w:rPr>
        <w:rFonts w:ascii="Symbol" w:hAnsi="Symbol" w:hint="default"/>
      </w:rPr>
    </w:lvl>
    <w:lvl w:ilvl="4" w:tplc="94DA1528">
      <w:start w:val="1"/>
      <w:numFmt w:val="bullet"/>
      <w:lvlText w:val="o"/>
      <w:lvlJc w:val="left"/>
      <w:pPr>
        <w:ind w:left="3240" w:hanging="360"/>
      </w:pPr>
      <w:rPr>
        <w:rFonts w:ascii="Courier New" w:hAnsi="Courier New" w:hint="default"/>
      </w:rPr>
    </w:lvl>
    <w:lvl w:ilvl="5" w:tplc="1A98834E">
      <w:start w:val="1"/>
      <w:numFmt w:val="bullet"/>
      <w:lvlText w:val=""/>
      <w:lvlJc w:val="left"/>
      <w:pPr>
        <w:ind w:left="3960" w:hanging="360"/>
      </w:pPr>
      <w:rPr>
        <w:rFonts w:ascii="Wingdings" w:hAnsi="Wingdings" w:hint="default"/>
      </w:rPr>
    </w:lvl>
    <w:lvl w:ilvl="6" w:tplc="EAF2065C">
      <w:start w:val="1"/>
      <w:numFmt w:val="bullet"/>
      <w:lvlText w:val=""/>
      <w:lvlJc w:val="left"/>
      <w:pPr>
        <w:ind w:left="4680" w:hanging="360"/>
      </w:pPr>
      <w:rPr>
        <w:rFonts w:ascii="Symbol" w:hAnsi="Symbol" w:hint="default"/>
      </w:rPr>
    </w:lvl>
    <w:lvl w:ilvl="7" w:tplc="5B80CC1C">
      <w:start w:val="1"/>
      <w:numFmt w:val="bullet"/>
      <w:lvlText w:val="o"/>
      <w:lvlJc w:val="left"/>
      <w:pPr>
        <w:ind w:left="5400" w:hanging="360"/>
      </w:pPr>
      <w:rPr>
        <w:rFonts w:ascii="Courier New" w:hAnsi="Courier New" w:hint="default"/>
      </w:rPr>
    </w:lvl>
    <w:lvl w:ilvl="8" w:tplc="DBAC0350">
      <w:start w:val="1"/>
      <w:numFmt w:val="bullet"/>
      <w:lvlText w:val=""/>
      <w:lvlJc w:val="left"/>
      <w:pPr>
        <w:ind w:left="6120" w:hanging="360"/>
      </w:pPr>
      <w:rPr>
        <w:rFonts w:ascii="Wingdings" w:hAnsi="Wingdings" w:hint="default"/>
      </w:rPr>
    </w:lvl>
  </w:abstractNum>
  <w:abstractNum w:abstractNumId="15" w15:restartNumberingAfterBreak="0">
    <w:nsid w:val="2C4D41DE"/>
    <w:multiLevelType w:val="hybridMultilevel"/>
    <w:tmpl w:val="355A2B1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6" w15:restartNumberingAfterBreak="0">
    <w:nsid w:val="2EE53EF4"/>
    <w:multiLevelType w:val="multilevel"/>
    <w:tmpl w:val="4C06E666"/>
    <w:numStyleLink w:val="RSCBNumberList1"/>
  </w:abstractNum>
  <w:abstractNum w:abstractNumId="17" w15:restartNumberingAfterBreak="0">
    <w:nsid w:val="2EE65BAC"/>
    <w:multiLevelType w:val="hybridMultilevel"/>
    <w:tmpl w:val="5B3CA5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E2D14B9"/>
    <w:multiLevelType w:val="hybridMultilevel"/>
    <w:tmpl w:val="79EE07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E352CF3"/>
    <w:multiLevelType w:val="hybridMultilevel"/>
    <w:tmpl w:val="34120EC8"/>
    <w:lvl w:ilvl="0" w:tplc="0C090001">
      <w:start w:val="1"/>
      <w:numFmt w:val="bullet"/>
      <w:lvlText w:val=""/>
      <w:lvlJc w:val="left"/>
      <w:pPr>
        <w:ind w:left="760" w:hanging="360"/>
      </w:pPr>
      <w:rPr>
        <w:rFonts w:ascii="Symbol" w:hAnsi="Symbol" w:hint="default"/>
      </w:rPr>
    </w:lvl>
    <w:lvl w:ilvl="1" w:tplc="0C090003" w:tentative="1">
      <w:start w:val="1"/>
      <w:numFmt w:val="bullet"/>
      <w:lvlText w:val="o"/>
      <w:lvlJc w:val="left"/>
      <w:pPr>
        <w:ind w:left="1480" w:hanging="360"/>
      </w:pPr>
      <w:rPr>
        <w:rFonts w:ascii="Courier New" w:hAnsi="Courier New" w:cs="Courier New" w:hint="default"/>
      </w:rPr>
    </w:lvl>
    <w:lvl w:ilvl="2" w:tplc="0C090005" w:tentative="1">
      <w:start w:val="1"/>
      <w:numFmt w:val="bullet"/>
      <w:lvlText w:val=""/>
      <w:lvlJc w:val="left"/>
      <w:pPr>
        <w:ind w:left="2200" w:hanging="360"/>
      </w:pPr>
      <w:rPr>
        <w:rFonts w:ascii="Wingdings" w:hAnsi="Wingdings" w:hint="default"/>
      </w:rPr>
    </w:lvl>
    <w:lvl w:ilvl="3" w:tplc="0C090001" w:tentative="1">
      <w:start w:val="1"/>
      <w:numFmt w:val="bullet"/>
      <w:lvlText w:val=""/>
      <w:lvlJc w:val="left"/>
      <w:pPr>
        <w:ind w:left="2920" w:hanging="360"/>
      </w:pPr>
      <w:rPr>
        <w:rFonts w:ascii="Symbol" w:hAnsi="Symbol" w:hint="default"/>
      </w:rPr>
    </w:lvl>
    <w:lvl w:ilvl="4" w:tplc="0C090003" w:tentative="1">
      <w:start w:val="1"/>
      <w:numFmt w:val="bullet"/>
      <w:lvlText w:val="o"/>
      <w:lvlJc w:val="left"/>
      <w:pPr>
        <w:ind w:left="3640" w:hanging="360"/>
      </w:pPr>
      <w:rPr>
        <w:rFonts w:ascii="Courier New" w:hAnsi="Courier New" w:cs="Courier New" w:hint="default"/>
      </w:rPr>
    </w:lvl>
    <w:lvl w:ilvl="5" w:tplc="0C090005" w:tentative="1">
      <w:start w:val="1"/>
      <w:numFmt w:val="bullet"/>
      <w:lvlText w:val=""/>
      <w:lvlJc w:val="left"/>
      <w:pPr>
        <w:ind w:left="4360" w:hanging="360"/>
      </w:pPr>
      <w:rPr>
        <w:rFonts w:ascii="Wingdings" w:hAnsi="Wingdings" w:hint="default"/>
      </w:rPr>
    </w:lvl>
    <w:lvl w:ilvl="6" w:tplc="0C090001" w:tentative="1">
      <w:start w:val="1"/>
      <w:numFmt w:val="bullet"/>
      <w:lvlText w:val=""/>
      <w:lvlJc w:val="left"/>
      <w:pPr>
        <w:ind w:left="5080" w:hanging="360"/>
      </w:pPr>
      <w:rPr>
        <w:rFonts w:ascii="Symbol" w:hAnsi="Symbol" w:hint="default"/>
      </w:rPr>
    </w:lvl>
    <w:lvl w:ilvl="7" w:tplc="0C090003" w:tentative="1">
      <w:start w:val="1"/>
      <w:numFmt w:val="bullet"/>
      <w:lvlText w:val="o"/>
      <w:lvlJc w:val="left"/>
      <w:pPr>
        <w:ind w:left="5800" w:hanging="360"/>
      </w:pPr>
      <w:rPr>
        <w:rFonts w:ascii="Courier New" w:hAnsi="Courier New" w:cs="Courier New" w:hint="default"/>
      </w:rPr>
    </w:lvl>
    <w:lvl w:ilvl="8" w:tplc="0C090005" w:tentative="1">
      <w:start w:val="1"/>
      <w:numFmt w:val="bullet"/>
      <w:lvlText w:val=""/>
      <w:lvlJc w:val="left"/>
      <w:pPr>
        <w:ind w:left="6520" w:hanging="360"/>
      </w:pPr>
      <w:rPr>
        <w:rFonts w:ascii="Wingdings" w:hAnsi="Wingdings" w:hint="default"/>
      </w:rPr>
    </w:lvl>
  </w:abstractNum>
  <w:abstractNum w:abstractNumId="20" w15:restartNumberingAfterBreak="0">
    <w:nsid w:val="3EC53AE4"/>
    <w:multiLevelType w:val="hybridMultilevel"/>
    <w:tmpl w:val="E69C6EAA"/>
    <w:lvl w:ilvl="0" w:tplc="E806AA2A">
      <w:start w:val="1"/>
      <w:numFmt w:val="bullet"/>
      <w:lvlText w:val=""/>
      <w:lvlJc w:val="left"/>
      <w:pPr>
        <w:ind w:left="1080" w:hanging="360"/>
      </w:pPr>
      <w:rPr>
        <w:rFonts w:ascii="Symbol" w:hAnsi="Symbol"/>
      </w:rPr>
    </w:lvl>
    <w:lvl w:ilvl="1" w:tplc="A9E0AB54">
      <w:start w:val="1"/>
      <w:numFmt w:val="bullet"/>
      <w:lvlText w:val=""/>
      <w:lvlJc w:val="left"/>
      <w:pPr>
        <w:ind w:left="1080" w:hanging="360"/>
      </w:pPr>
      <w:rPr>
        <w:rFonts w:ascii="Symbol" w:hAnsi="Symbol"/>
      </w:rPr>
    </w:lvl>
    <w:lvl w:ilvl="2" w:tplc="250EE374">
      <w:start w:val="1"/>
      <w:numFmt w:val="bullet"/>
      <w:lvlText w:val=""/>
      <w:lvlJc w:val="left"/>
      <w:pPr>
        <w:ind w:left="1080" w:hanging="360"/>
      </w:pPr>
      <w:rPr>
        <w:rFonts w:ascii="Symbol" w:hAnsi="Symbol"/>
      </w:rPr>
    </w:lvl>
    <w:lvl w:ilvl="3" w:tplc="864C7ADC">
      <w:start w:val="1"/>
      <w:numFmt w:val="bullet"/>
      <w:lvlText w:val=""/>
      <w:lvlJc w:val="left"/>
      <w:pPr>
        <w:ind w:left="1080" w:hanging="360"/>
      </w:pPr>
      <w:rPr>
        <w:rFonts w:ascii="Symbol" w:hAnsi="Symbol"/>
      </w:rPr>
    </w:lvl>
    <w:lvl w:ilvl="4" w:tplc="CE4250DC">
      <w:start w:val="1"/>
      <w:numFmt w:val="bullet"/>
      <w:lvlText w:val=""/>
      <w:lvlJc w:val="left"/>
      <w:pPr>
        <w:ind w:left="1080" w:hanging="360"/>
      </w:pPr>
      <w:rPr>
        <w:rFonts w:ascii="Symbol" w:hAnsi="Symbol"/>
      </w:rPr>
    </w:lvl>
    <w:lvl w:ilvl="5" w:tplc="600E5308">
      <w:start w:val="1"/>
      <w:numFmt w:val="bullet"/>
      <w:lvlText w:val=""/>
      <w:lvlJc w:val="left"/>
      <w:pPr>
        <w:ind w:left="1080" w:hanging="360"/>
      </w:pPr>
      <w:rPr>
        <w:rFonts w:ascii="Symbol" w:hAnsi="Symbol"/>
      </w:rPr>
    </w:lvl>
    <w:lvl w:ilvl="6" w:tplc="EF94B154">
      <w:start w:val="1"/>
      <w:numFmt w:val="bullet"/>
      <w:lvlText w:val=""/>
      <w:lvlJc w:val="left"/>
      <w:pPr>
        <w:ind w:left="1080" w:hanging="360"/>
      </w:pPr>
      <w:rPr>
        <w:rFonts w:ascii="Symbol" w:hAnsi="Symbol"/>
      </w:rPr>
    </w:lvl>
    <w:lvl w:ilvl="7" w:tplc="83A846EE">
      <w:start w:val="1"/>
      <w:numFmt w:val="bullet"/>
      <w:lvlText w:val=""/>
      <w:lvlJc w:val="left"/>
      <w:pPr>
        <w:ind w:left="1080" w:hanging="360"/>
      </w:pPr>
      <w:rPr>
        <w:rFonts w:ascii="Symbol" w:hAnsi="Symbol"/>
      </w:rPr>
    </w:lvl>
    <w:lvl w:ilvl="8" w:tplc="AAAE4EF2">
      <w:start w:val="1"/>
      <w:numFmt w:val="bullet"/>
      <w:lvlText w:val=""/>
      <w:lvlJc w:val="left"/>
      <w:pPr>
        <w:ind w:left="1080" w:hanging="360"/>
      </w:pPr>
      <w:rPr>
        <w:rFonts w:ascii="Symbol" w:hAnsi="Symbol"/>
      </w:rPr>
    </w:lvl>
  </w:abstractNum>
  <w:abstractNum w:abstractNumId="21" w15:restartNumberingAfterBreak="0">
    <w:nsid w:val="3ECD777F"/>
    <w:multiLevelType w:val="hybridMultilevel"/>
    <w:tmpl w:val="1DF83D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F863C35"/>
    <w:multiLevelType w:val="multilevel"/>
    <w:tmpl w:val="4C06E666"/>
    <w:styleLink w:val="RSCBNumberList1"/>
    <w:lvl w:ilvl="0">
      <w:start w:val="1"/>
      <w:numFmt w:val="decimal"/>
      <w:lvlText w:val="%1."/>
      <w:lvlJc w:val="left"/>
      <w:pPr>
        <w:ind w:left="284" w:hanging="284"/>
      </w:pPr>
      <w:rPr>
        <w:rFonts w:hint="default"/>
      </w:rPr>
    </w:lvl>
    <w:lvl w:ilvl="1">
      <w:start w:val="1"/>
      <w:numFmt w:val="decimal"/>
      <w:lvlText w:val="%1.%2."/>
      <w:lvlJc w:val="left"/>
      <w:pPr>
        <w:tabs>
          <w:tab w:val="num" w:pos="737"/>
        </w:tabs>
        <w:ind w:left="737" w:hanging="453"/>
      </w:pPr>
      <w:rPr>
        <w:rFonts w:hint="default"/>
      </w:rPr>
    </w:lvl>
    <w:lvl w:ilvl="2">
      <w:start w:val="1"/>
      <w:numFmt w:val="decimal"/>
      <w:lvlText w:val="%1.%2.%3."/>
      <w:lvlJc w:val="left"/>
      <w:pPr>
        <w:tabs>
          <w:tab w:val="num" w:pos="1361"/>
        </w:tabs>
        <w:ind w:left="1361" w:hanging="624"/>
      </w:pPr>
      <w:rPr>
        <w:rFonts w:hint="default"/>
      </w:rPr>
    </w:lvl>
    <w:lvl w:ilvl="3">
      <w:start w:val="1"/>
      <w:numFmt w:val="decimal"/>
      <w:lvlText w:val="%1.%2.%3.%4."/>
      <w:lvlJc w:val="left"/>
      <w:pPr>
        <w:tabs>
          <w:tab w:val="num" w:pos="2155"/>
        </w:tabs>
        <w:ind w:left="2155" w:hanging="79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23" w15:restartNumberingAfterBreak="0">
    <w:nsid w:val="40C45747"/>
    <w:multiLevelType w:val="hybridMultilevel"/>
    <w:tmpl w:val="2C3C56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0E26C86"/>
    <w:multiLevelType w:val="hybridMultilevel"/>
    <w:tmpl w:val="45B6A5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0244A81"/>
    <w:multiLevelType w:val="hybridMultilevel"/>
    <w:tmpl w:val="123A82D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6" w15:restartNumberingAfterBreak="0">
    <w:nsid w:val="57DD04F5"/>
    <w:multiLevelType w:val="multilevel"/>
    <w:tmpl w:val="4C06E666"/>
    <w:numStyleLink w:val="RSCBNumberList1"/>
  </w:abstractNum>
  <w:abstractNum w:abstractNumId="27" w15:restartNumberingAfterBreak="0">
    <w:nsid w:val="5B5502F6"/>
    <w:multiLevelType w:val="hybridMultilevel"/>
    <w:tmpl w:val="9D52D3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C5F7EC7"/>
    <w:multiLevelType w:val="hybridMultilevel"/>
    <w:tmpl w:val="EEC479AC"/>
    <w:lvl w:ilvl="0" w:tplc="210C1EE2">
      <w:start w:val="1"/>
      <w:numFmt w:val="bullet"/>
      <w:lvlText w:val=""/>
      <w:lvlJc w:val="left"/>
      <w:pPr>
        <w:ind w:left="1020" w:hanging="360"/>
      </w:pPr>
      <w:rPr>
        <w:rFonts w:ascii="Symbol" w:hAnsi="Symbol"/>
      </w:rPr>
    </w:lvl>
    <w:lvl w:ilvl="1" w:tplc="45B82D40">
      <w:start w:val="1"/>
      <w:numFmt w:val="bullet"/>
      <w:lvlText w:val=""/>
      <w:lvlJc w:val="left"/>
      <w:pPr>
        <w:ind w:left="1020" w:hanging="360"/>
      </w:pPr>
      <w:rPr>
        <w:rFonts w:ascii="Symbol" w:hAnsi="Symbol"/>
      </w:rPr>
    </w:lvl>
    <w:lvl w:ilvl="2" w:tplc="4E1A88FC">
      <w:start w:val="1"/>
      <w:numFmt w:val="bullet"/>
      <w:lvlText w:val=""/>
      <w:lvlJc w:val="left"/>
      <w:pPr>
        <w:ind w:left="1020" w:hanging="360"/>
      </w:pPr>
      <w:rPr>
        <w:rFonts w:ascii="Symbol" w:hAnsi="Symbol"/>
      </w:rPr>
    </w:lvl>
    <w:lvl w:ilvl="3" w:tplc="BF5820D8">
      <w:start w:val="1"/>
      <w:numFmt w:val="bullet"/>
      <w:lvlText w:val=""/>
      <w:lvlJc w:val="left"/>
      <w:pPr>
        <w:ind w:left="1020" w:hanging="360"/>
      </w:pPr>
      <w:rPr>
        <w:rFonts w:ascii="Symbol" w:hAnsi="Symbol"/>
      </w:rPr>
    </w:lvl>
    <w:lvl w:ilvl="4" w:tplc="5CF6A780">
      <w:start w:val="1"/>
      <w:numFmt w:val="bullet"/>
      <w:lvlText w:val=""/>
      <w:lvlJc w:val="left"/>
      <w:pPr>
        <w:ind w:left="1020" w:hanging="360"/>
      </w:pPr>
      <w:rPr>
        <w:rFonts w:ascii="Symbol" w:hAnsi="Symbol"/>
      </w:rPr>
    </w:lvl>
    <w:lvl w:ilvl="5" w:tplc="4E3EEFD6">
      <w:start w:val="1"/>
      <w:numFmt w:val="bullet"/>
      <w:lvlText w:val=""/>
      <w:lvlJc w:val="left"/>
      <w:pPr>
        <w:ind w:left="1020" w:hanging="360"/>
      </w:pPr>
      <w:rPr>
        <w:rFonts w:ascii="Symbol" w:hAnsi="Symbol"/>
      </w:rPr>
    </w:lvl>
    <w:lvl w:ilvl="6" w:tplc="7BE8D114">
      <w:start w:val="1"/>
      <w:numFmt w:val="bullet"/>
      <w:lvlText w:val=""/>
      <w:lvlJc w:val="left"/>
      <w:pPr>
        <w:ind w:left="1020" w:hanging="360"/>
      </w:pPr>
      <w:rPr>
        <w:rFonts w:ascii="Symbol" w:hAnsi="Symbol"/>
      </w:rPr>
    </w:lvl>
    <w:lvl w:ilvl="7" w:tplc="6B947750">
      <w:start w:val="1"/>
      <w:numFmt w:val="bullet"/>
      <w:lvlText w:val=""/>
      <w:lvlJc w:val="left"/>
      <w:pPr>
        <w:ind w:left="1020" w:hanging="360"/>
      </w:pPr>
      <w:rPr>
        <w:rFonts w:ascii="Symbol" w:hAnsi="Symbol"/>
      </w:rPr>
    </w:lvl>
    <w:lvl w:ilvl="8" w:tplc="CE82DADC">
      <w:start w:val="1"/>
      <w:numFmt w:val="bullet"/>
      <w:lvlText w:val=""/>
      <w:lvlJc w:val="left"/>
      <w:pPr>
        <w:ind w:left="1020" w:hanging="360"/>
      </w:pPr>
      <w:rPr>
        <w:rFonts w:ascii="Symbol" w:hAnsi="Symbol"/>
      </w:rPr>
    </w:lvl>
  </w:abstractNum>
  <w:abstractNum w:abstractNumId="29" w15:restartNumberingAfterBreak="0">
    <w:nsid w:val="604639E4"/>
    <w:multiLevelType w:val="hybridMultilevel"/>
    <w:tmpl w:val="444EC4F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0" w15:restartNumberingAfterBreak="0">
    <w:nsid w:val="61901333"/>
    <w:multiLevelType w:val="hybridMultilevel"/>
    <w:tmpl w:val="7256DD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26C0F80"/>
    <w:multiLevelType w:val="hybridMultilevel"/>
    <w:tmpl w:val="9D00A82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2" w15:restartNumberingAfterBreak="0">
    <w:nsid w:val="69C447DD"/>
    <w:multiLevelType w:val="multilevel"/>
    <w:tmpl w:val="B10A65AC"/>
    <w:styleLink w:val="Style1"/>
    <w:lvl w:ilvl="0">
      <w:start w:val="1"/>
      <w:numFmt w:val="bullet"/>
      <w:pStyle w:val="ListBullet"/>
      <w:lvlText w:val=""/>
      <w:lvlJc w:val="left"/>
      <w:pPr>
        <w:tabs>
          <w:tab w:val="num" w:pos="284"/>
        </w:tabs>
        <w:ind w:left="284" w:hanging="284"/>
      </w:pPr>
      <w:rPr>
        <w:rFonts w:ascii="Symbol" w:hAnsi="Symbol" w:hint="default"/>
      </w:rPr>
    </w:lvl>
    <w:lvl w:ilvl="1">
      <w:start w:val="1"/>
      <w:numFmt w:val="bullet"/>
      <w:lvlText w:val="o"/>
      <w:lvlJc w:val="left"/>
      <w:pPr>
        <w:tabs>
          <w:tab w:val="num" w:pos="567"/>
        </w:tabs>
        <w:ind w:left="567" w:hanging="283"/>
      </w:pPr>
      <w:rPr>
        <w:rFonts w:ascii="Courier New" w:hAnsi="Courier New" w:hint="default"/>
      </w:rPr>
    </w:lvl>
    <w:lvl w:ilvl="2">
      <w:start w:val="1"/>
      <w:numFmt w:val="bullet"/>
      <w:pStyle w:val="ListBullet3"/>
      <w:lvlText w:val=""/>
      <w:lvlJc w:val="left"/>
      <w:pPr>
        <w:tabs>
          <w:tab w:val="num" w:pos="851"/>
        </w:tabs>
        <w:ind w:left="851" w:hanging="284"/>
      </w:pPr>
      <w:rPr>
        <w:rFonts w:ascii="Wingdings" w:hAnsi="Wingdings" w:hint="default"/>
        <w:position w:val="-4"/>
        <w:sz w:val="28"/>
      </w:rPr>
    </w:lvl>
    <w:lvl w:ilvl="3">
      <w:start w:val="1"/>
      <w:numFmt w:val="bullet"/>
      <w:pStyle w:val="ListBullet4"/>
      <w:lvlText w:val=""/>
      <w:lvlJc w:val="left"/>
      <w:pPr>
        <w:tabs>
          <w:tab w:val="num" w:pos="1134"/>
        </w:tabs>
        <w:ind w:left="1134" w:hanging="283"/>
      </w:pPr>
      <w:rPr>
        <w:rFonts w:ascii="Wingdings 2" w:hAnsi="Wingdings 2" w:hint="default"/>
        <w:position w:val="2"/>
        <w:sz w:val="14"/>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3" w15:restartNumberingAfterBreak="0">
    <w:nsid w:val="70386B7E"/>
    <w:multiLevelType w:val="hybridMultilevel"/>
    <w:tmpl w:val="C386636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7B7F0C0C"/>
    <w:multiLevelType w:val="hybridMultilevel"/>
    <w:tmpl w:val="D3C6143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16cid:durableId="1253971043">
    <w:abstractNumId w:val="2"/>
  </w:num>
  <w:num w:numId="2" w16cid:durableId="1143812550">
    <w:abstractNumId w:val="0"/>
  </w:num>
  <w:num w:numId="3" w16cid:durableId="1267663828">
    <w:abstractNumId w:val="7"/>
  </w:num>
  <w:num w:numId="4" w16cid:durableId="124391521">
    <w:abstractNumId w:val="1"/>
  </w:num>
  <w:num w:numId="5" w16cid:durableId="32730279">
    <w:abstractNumId w:val="12"/>
  </w:num>
  <w:num w:numId="6" w16cid:durableId="2017346641">
    <w:abstractNumId w:val="14"/>
  </w:num>
  <w:num w:numId="7" w16cid:durableId="2080011484">
    <w:abstractNumId w:val="22"/>
  </w:num>
  <w:num w:numId="8" w16cid:durableId="1667706484">
    <w:abstractNumId w:val="26"/>
  </w:num>
  <w:num w:numId="9" w16cid:durableId="725103817">
    <w:abstractNumId w:val="32"/>
  </w:num>
  <w:num w:numId="10" w16cid:durableId="329598783">
    <w:abstractNumId w:val="9"/>
  </w:num>
  <w:num w:numId="11" w16cid:durableId="338627919">
    <w:abstractNumId w:val="6"/>
  </w:num>
  <w:num w:numId="12" w16cid:durableId="1784229079">
    <w:abstractNumId w:val="10"/>
  </w:num>
  <w:num w:numId="13" w16cid:durableId="765269593">
    <w:abstractNumId w:val="8"/>
  </w:num>
  <w:num w:numId="14" w16cid:durableId="1439449855">
    <w:abstractNumId w:val="11"/>
  </w:num>
  <w:num w:numId="15" w16cid:durableId="1703356012">
    <w:abstractNumId w:val="16"/>
  </w:num>
  <w:num w:numId="16" w16cid:durableId="439564756">
    <w:abstractNumId w:val="24"/>
  </w:num>
  <w:num w:numId="17" w16cid:durableId="658507831">
    <w:abstractNumId w:val="33"/>
  </w:num>
  <w:num w:numId="18" w16cid:durableId="1475609641">
    <w:abstractNumId w:val="18"/>
  </w:num>
  <w:num w:numId="19" w16cid:durableId="1717468640">
    <w:abstractNumId w:val="21"/>
  </w:num>
  <w:num w:numId="20" w16cid:durableId="34812766">
    <w:abstractNumId w:val="29"/>
  </w:num>
  <w:num w:numId="21" w16cid:durableId="53822168">
    <w:abstractNumId w:val="13"/>
  </w:num>
  <w:num w:numId="22" w16cid:durableId="1367871886">
    <w:abstractNumId w:val="15"/>
  </w:num>
  <w:num w:numId="23" w16cid:durableId="2076317160">
    <w:abstractNumId w:val="5"/>
  </w:num>
  <w:num w:numId="24" w16cid:durableId="189419171">
    <w:abstractNumId w:val="3"/>
  </w:num>
  <w:num w:numId="25" w16cid:durableId="274211694">
    <w:abstractNumId w:val="31"/>
  </w:num>
  <w:num w:numId="26" w16cid:durableId="1520464565">
    <w:abstractNumId w:val="30"/>
  </w:num>
  <w:num w:numId="27" w16cid:durableId="1857307154">
    <w:abstractNumId w:val="28"/>
  </w:num>
  <w:num w:numId="28" w16cid:durableId="1657421175">
    <w:abstractNumId w:val="23"/>
  </w:num>
  <w:num w:numId="29" w16cid:durableId="2016762053">
    <w:abstractNumId w:val="25"/>
  </w:num>
  <w:num w:numId="30" w16cid:durableId="704911295">
    <w:abstractNumId w:val="17"/>
  </w:num>
  <w:num w:numId="31" w16cid:durableId="902368086">
    <w:abstractNumId w:val="4"/>
  </w:num>
  <w:num w:numId="32" w16cid:durableId="1556425118">
    <w:abstractNumId w:val="19"/>
  </w:num>
  <w:num w:numId="33" w16cid:durableId="1307466820">
    <w:abstractNumId w:val="27"/>
  </w:num>
  <w:num w:numId="34" w16cid:durableId="640766690">
    <w:abstractNumId w:val="34"/>
  </w:num>
  <w:num w:numId="35" w16cid:durableId="164175069">
    <w:abstractNumId w:val="2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removePersonalInformation/>
  <w:removeDateAndTime/>
  <w:proofState w:spelling="clean" w:grammar="clean"/>
  <w:stylePaneFormatFilter w:val="1228" w:allStyles="0" w:customStyles="0" w:latentStyles="0" w:stylesInUse="1" w:headingStyles="1" w:numberingStyles="0" w:tableStyles="0" w:directFormattingOnRuns="0" w:directFormattingOnParagraphs="1" w:directFormattingOnNumbering="0" w:directFormattingOnTables="0" w:clearFormatting="1" w:top3HeadingStyles="0" w:visibleStyles="0" w:alternateStyleNames="0"/>
  <w:stylePaneSortMethod w:val="0003"/>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0BBC"/>
    <w:rsid w:val="00000704"/>
    <w:rsid w:val="00001D2C"/>
    <w:rsid w:val="00002A38"/>
    <w:rsid w:val="00003A6E"/>
    <w:rsid w:val="00005BCC"/>
    <w:rsid w:val="000069EA"/>
    <w:rsid w:val="00010B92"/>
    <w:rsid w:val="00010ED2"/>
    <w:rsid w:val="00010F62"/>
    <w:rsid w:val="00011BA5"/>
    <w:rsid w:val="00013D63"/>
    <w:rsid w:val="00014845"/>
    <w:rsid w:val="000176BA"/>
    <w:rsid w:val="00017970"/>
    <w:rsid w:val="0002023B"/>
    <w:rsid w:val="0002086F"/>
    <w:rsid w:val="00021E5E"/>
    <w:rsid w:val="000221E5"/>
    <w:rsid w:val="00025533"/>
    <w:rsid w:val="000269DB"/>
    <w:rsid w:val="00027203"/>
    <w:rsid w:val="00030111"/>
    <w:rsid w:val="0003260B"/>
    <w:rsid w:val="00032CEA"/>
    <w:rsid w:val="00032D45"/>
    <w:rsid w:val="000331E1"/>
    <w:rsid w:val="000344BA"/>
    <w:rsid w:val="00035E64"/>
    <w:rsid w:val="0003607A"/>
    <w:rsid w:val="00036A67"/>
    <w:rsid w:val="00037765"/>
    <w:rsid w:val="00040F83"/>
    <w:rsid w:val="00041B65"/>
    <w:rsid w:val="000453A3"/>
    <w:rsid w:val="000467C6"/>
    <w:rsid w:val="000473B3"/>
    <w:rsid w:val="00052659"/>
    <w:rsid w:val="00052B07"/>
    <w:rsid w:val="00053F73"/>
    <w:rsid w:val="00054359"/>
    <w:rsid w:val="00054A3C"/>
    <w:rsid w:val="000555A6"/>
    <w:rsid w:val="000559C7"/>
    <w:rsid w:val="00057BAA"/>
    <w:rsid w:val="000712F8"/>
    <w:rsid w:val="00072DA4"/>
    <w:rsid w:val="00075308"/>
    <w:rsid w:val="0007637D"/>
    <w:rsid w:val="00077534"/>
    <w:rsid w:val="000775CF"/>
    <w:rsid w:val="00081799"/>
    <w:rsid w:val="00081DA1"/>
    <w:rsid w:val="00082F45"/>
    <w:rsid w:val="000841BF"/>
    <w:rsid w:val="00085324"/>
    <w:rsid w:val="00086C20"/>
    <w:rsid w:val="00087407"/>
    <w:rsid w:val="00092FF5"/>
    <w:rsid w:val="00093D5E"/>
    <w:rsid w:val="0009541A"/>
    <w:rsid w:val="00095C5D"/>
    <w:rsid w:val="00095F26"/>
    <w:rsid w:val="00096FB2"/>
    <w:rsid w:val="00097B46"/>
    <w:rsid w:val="000A1285"/>
    <w:rsid w:val="000A14AC"/>
    <w:rsid w:val="000A1DE3"/>
    <w:rsid w:val="000A347A"/>
    <w:rsid w:val="000A3F48"/>
    <w:rsid w:val="000A4911"/>
    <w:rsid w:val="000B039D"/>
    <w:rsid w:val="000B0BEE"/>
    <w:rsid w:val="000B2B11"/>
    <w:rsid w:val="000B3C67"/>
    <w:rsid w:val="000B412A"/>
    <w:rsid w:val="000C0AB7"/>
    <w:rsid w:val="000C3350"/>
    <w:rsid w:val="000C3547"/>
    <w:rsid w:val="000C474E"/>
    <w:rsid w:val="000C4B5A"/>
    <w:rsid w:val="000C76D0"/>
    <w:rsid w:val="000D15B4"/>
    <w:rsid w:val="000D24F4"/>
    <w:rsid w:val="000D2A05"/>
    <w:rsid w:val="000D32BE"/>
    <w:rsid w:val="000D32FA"/>
    <w:rsid w:val="000D33A7"/>
    <w:rsid w:val="000D4EF3"/>
    <w:rsid w:val="000D5D13"/>
    <w:rsid w:val="000D5FB0"/>
    <w:rsid w:val="000D6B72"/>
    <w:rsid w:val="000D6D3F"/>
    <w:rsid w:val="000D70A1"/>
    <w:rsid w:val="000D7911"/>
    <w:rsid w:val="000E2F72"/>
    <w:rsid w:val="000E3DE5"/>
    <w:rsid w:val="000E406E"/>
    <w:rsid w:val="000E4B57"/>
    <w:rsid w:val="000F0425"/>
    <w:rsid w:val="000F136D"/>
    <w:rsid w:val="000F2642"/>
    <w:rsid w:val="000F2DD1"/>
    <w:rsid w:val="000F3413"/>
    <w:rsid w:val="000F59F9"/>
    <w:rsid w:val="000F6393"/>
    <w:rsid w:val="000F6921"/>
    <w:rsid w:val="000F75C3"/>
    <w:rsid w:val="0010075B"/>
    <w:rsid w:val="001017CA"/>
    <w:rsid w:val="001025D6"/>
    <w:rsid w:val="0010296B"/>
    <w:rsid w:val="00103186"/>
    <w:rsid w:val="00104A66"/>
    <w:rsid w:val="00105829"/>
    <w:rsid w:val="00105919"/>
    <w:rsid w:val="00105DAA"/>
    <w:rsid w:val="001079CC"/>
    <w:rsid w:val="00110995"/>
    <w:rsid w:val="00111BE1"/>
    <w:rsid w:val="00113714"/>
    <w:rsid w:val="001146F1"/>
    <w:rsid w:val="001207AE"/>
    <w:rsid w:val="00121428"/>
    <w:rsid w:val="001222C5"/>
    <w:rsid w:val="0012291E"/>
    <w:rsid w:val="00122CA9"/>
    <w:rsid w:val="00126BFF"/>
    <w:rsid w:val="0013006E"/>
    <w:rsid w:val="00130800"/>
    <w:rsid w:val="001313B0"/>
    <w:rsid w:val="00133662"/>
    <w:rsid w:val="00133A66"/>
    <w:rsid w:val="0013462B"/>
    <w:rsid w:val="00134B81"/>
    <w:rsid w:val="0013557F"/>
    <w:rsid w:val="001356AF"/>
    <w:rsid w:val="001413C0"/>
    <w:rsid w:val="001448EB"/>
    <w:rsid w:val="001455B9"/>
    <w:rsid w:val="00145A12"/>
    <w:rsid w:val="00150020"/>
    <w:rsid w:val="001504FF"/>
    <w:rsid w:val="00151A19"/>
    <w:rsid w:val="00153AD0"/>
    <w:rsid w:val="00154AEE"/>
    <w:rsid w:val="00155C3E"/>
    <w:rsid w:val="00155F8B"/>
    <w:rsid w:val="00156167"/>
    <w:rsid w:val="001573C2"/>
    <w:rsid w:val="00161125"/>
    <w:rsid w:val="0016147B"/>
    <w:rsid w:val="00162EE4"/>
    <w:rsid w:val="00163486"/>
    <w:rsid w:val="0016510A"/>
    <w:rsid w:val="00165A2C"/>
    <w:rsid w:val="00165CF3"/>
    <w:rsid w:val="001663F7"/>
    <w:rsid w:val="00167374"/>
    <w:rsid w:val="00167D08"/>
    <w:rsid w:val="00173A2A"/>
    <w:rsid w:val="0017737A"/>
    <w:rsid w:val="00177AA1"/>
    <w:rsid w:val="00180862"/>
    <w:rsid w:val="00180FE7"/>
    <w:rsid w:val="0018673E"/>
    <w:rsid w:val="00187D01"/>
    <w:rsid w:val="001914DD"/>
    <w:rsid w:val="001917B4"/>
    <w:rsid w:val="00191A54"/>
    <w:rsid w:val="00195388"/>
    <w:rsid w:val="00195EF0"/>
    <w:rsid w:val="00196CF0"/>
    <w:rsid w:val="00196DCB"/>
    <w:rsid w:val="00196EDE"/>
    <w:rsid w:val="00197EE2"/>
    <w:rsid w:val="001A0064"/>
    <w:rsid w:val="001A007E"/>
    <w:rsid w:val="001A15D5"/>
    <w:rsid w:val="001A1604"/>
    <w:rsid w:val="001A6206"/>
    <w:rsid w:val="001A6481"/>
    <w:rsid w:val="001A66E9"/>
    <w:rsid w:val="001B00DF"/>
    <w:rsid w:val="001B05C8"/>
    <w:rsid w:val="001B0C98"/>
    <w:rsid w:val="001B2121"/>
    <w:rsid w:val="001B6A9C"/>
    <w:rsid w:val="001B6D04"/>
    <w:rsid w:val="001B7788"/>
    <w:rsid w:val="001B7A25"/>
    <w:rsid w:val="001C0D19"/>
    <w:rsid w:val="001C421B"/>
    <w:rsid w:val="001C5BC4"/>
    <w:rsid w:val="001C6347"/>
    <w:rsid w:val="001C65BE"/>
    <w:rsid w:val="001D2277"/>
    <w:rsid w:val="001D4DFA"/>
    <w:rsid w:val="001D613E"/>
    <w:rsid w:val="001D66E9"/>
    <w:rsid w:val="001E1FEF"/>
    <w:rsid w:val="001E4B41"/>
    <w:rsid w:val="001E558C"/>
    <w:rsid w:val="001E58E8"/>
    <w:rsid w:val="001F0EFE"/>
    <w:rsid w:val="001F1010"/>
    <w:rsid w:val="001F234D"/>
    <w:rsid w:val="001F2878"/>
    <w:rsid w:val="001F444A"/>
    <w:rsid w:val="001F4ADF"/>
    <w:rsid w:val="001F5DED"/>
    <w:rsid w:val="001F63C1"/>
    <w:rsid w:val="001F6B4A"/>
    <w:rsid w:val="001F7332"/>
    <w:rsid w:val="001F753D"/>
    <w:rsid w:val="002016F2"/>
    <w:rsid w:val="00202A33"/>
    <w:rsid w:val="00204810"/>
    <w:rsid w:val="00205865"/>
    <w:rsid w:val="002068F4"/>
    <w:rsid w:val="002073EA"/>
    <w:rsid w:val="002131C6"/>
    <w:rsid w:val="002141D5"/>
    <w:rsid w:val="0021439A"/>
    <w:rsid w:val="00215446"/>
    <w:rsid w:val="00216309"/>
    <w:rsid w:val="00221C7B"/>
    <w:rsid w:val="00222EEC"/>
    <w:rsid w:val="00223F90"/>
    <w:rsid w:val="002241BC"/>
    <w:rsid w:val="00224FB6"/>
    <w:rsid w:val="0022544C"/>
    <w:rsid w:val="00225512"/>
    <w:rsid w:val="00225964"/>
    <w:rsid w:val="00226695"/>
    <w:rsid w:val="002269D7"/>
    <w:rsid w:val="002278C5"/>
    <w:rsid w:val="00230238"/>
    <w:rsid w:val="002309E9"/>
    <w:rsid w:val="00231F7E"/>
    <w:rsid w:val="0023525A"/>
    <w:rsid w:val="00235A7A"/>
    <w:rsid w:val="00241A5B"/>
    <w:rsid w:val="00241B9C"/>
    <w:rsid w:val="00243A48"/>
    <w:rsid w:val="0024441F"/>
    <w:rsid w:val="00244DD6"/>
    <w:rsid w:val="002462D7"/>
    <w:rsid w:val="002475D7"/>
    <w:rsid w:val="00252A3E"/>
    <w:rsid w:val="002538F1"/>
    <w:rsid w:val="00253AD5"/>
    <w:rsid w:val="00254AD1"/>
    <w:rsid w:val="00254E9C"/>
    <w:rsid w:val="00255041"/>
    <w:rsid w:val="002551DC"/>
    <w:rsid w:val="002558AB"/>
    <w:rsid w:val="00255BC7"/>
    <w:rsid w:val="00257065"/>
    <w:rsid w:val="00257374"/>
    <w:rsid w:val="00262C33"/>
    <w:rsid w:val="002647BD"/>
    <w:rsid w:val="00264C06"/>
    <w:rsid w:val="00264DBE"/>
    <w:rsid w:val="0026702C"/>
    <w:rsid w:val="002678F4"/>
    <w:rsid w:val="00270BBA"/>
    <w:rsid w:val="002728DC"/>
    <w:rsid w:val="00275860"/>
    <w:rsid w:val="00275D69"/>
    <w:rsid w:val="0027608B"/>
    <w:rsid w:val="00276888"/>
    <w:rsid w:val="00277D1B"/>
    <w:rsid w:val="00280E85"/>
    <w:rsid w:val="00282D65"/>
    <w:rsid w:val="00285845"/>
    <w:rsid w:val="00285869"/>
    <w:rsid w:val="00286F3C"/>
    <w:rsid w:val="00287723"/>
    <w:rsid w:val="0028778F"/>
    <w:rsid w:val="00287FD9"/>
    <w:rsid w:val="002902DF"/>
    <w:rsid w:val="0029130C"/>
    <w:rsid w:val="002942BC"/>
    <w:rsid w:val="00294F5F"/>
    <w:rsid w:val="002A16D2"/>
    <w:rsid w:val="002A207C"/>
    <w:rsid w:val="002A303D"/>
    <w:rsid w:val="002A332D"/>
    <w:rsid w:val="002A41BA"/>
    <w:rsid w:val="002A63A3"/>
    <w:rsid w:val="002A6885"/>
    <w:rsid w:val="002A7544"/>
    <w:rsid w:val="002B1BC9"/>
    <w:rsid w:val="002B2B0B"/>
    <w:rsid w:val="002B3418"/>
    <w:rsid w:val="002B4392"/>
    <w:rsid w:val="002B5503"/>
    <w:rsid w:val="002B5513"/>
    <w:rsid w:val="002B6A17"/>
    <w:rsid w:val="002B74AF"/>
    <w:rsid w:val="002B7653"/>
    <w:rsid w:val="002C550C"/>
    <w:rsid w:val="002C7829"/>
    <w:rsid w:val="002D071E"/>
    <w:rsid w:val="002D1305"/>
    <w:rsid w:val="002D3E09"/>
    <w:rsid w:val="002D4127"/>
    <w:rsid w:val="002D457F"/>
    <w:rsid w:val="002D7ABB"/>
    <w:rsid w:val="002E101E"/>
    <w:rsid w:val="002E19F5"/>
    <w:rsid w:val="002E28BC"/>
    <w:rsid w:val="002E31B6"/>
    <w:rsid w:val="002E766F"/>
    <w:rsid w:val="002F303A"/>
    <w:rsid w:val="002F3466"/>
    <w:rsid w:val="002F36F4"/>
    <w:rsid w:val="002F37D7"/>
    <w:rsid w:val="002F5ACE"/>
    <w:rsid w:val="002F650A"/>
    <w:rsid w:val="002F6F4D"/>
    <w:rsid w:val="002F7992"/>
    <w:rsid w:val="00302420"/>
    <w:rsid w:val="003065DF"/>
    <w:rsid w:val="00310F8C"/>
    <w:rsid w:val="00312F55"/>
    <w:rsid w:val="003139E7"/>
    <w:rsid w:val="0031425C"/>
    <w:rsid w:val="00314FD7"/>
    <w:rsid w:val="00316088"/>
    <w:rsid w:val="00321AAA"/>
    <w:rsid w:val="00321EF9"/>
    <w:rsid w:val="00324A6C"/>
    <w:rsid w:val="003267A5"/>
    <w:rsid w:val="0032751B"/>
    <w:rsid w:val="00333A1D"/>
    <w:rsid w:val="00333DF8"/>
    <w:rsid w:val="00333F5C"/>
    <w:rsid w:val="00334F0A"/>
    <w:rsid w:val="00336A09"/>
    <w:rsid w:val="00340880"/>
    <w:rsid w:val="0034601A"/>
    <w:rsid w:val="00346DE9"/>
    <w:rsid w:val="00347A4A"/>
    <w:rsid w:val="003501F8"/>
    <w:rsid w:val="00352591"/>
    <w:rsid w:val="00352E32"/>
    <w:rsid w:val="00353799"/>
    <w:rsid w:val="0035390D"/>
    <w:rsid w:val="00361656"/>
    <w:rsid w:val="0036191F"/>
    <w:rsid w:val="00362F27"/>
    <w:rsid w:val="003636F9"/>
    <w:rsid w:val="00367A44"/>
    <w:rsid w:val="003708E0"/>
    <w:rsid w:val="00371BB4"/>
    <w:rsid w:val="00372FF0"/>
    <w:rsid w:val="003751E7"/>
    <w:rsid w:val="003802F0"/>
    <w:rsid w:val="00380E78"/>
    <w:rsid w:val="0038271B"/>
    <w:rsid w:val="0038546E"/>
    <w:rsid w:val="00385C7E"/>
    <w:rsid w:val="0038735C"/>
    <w:rsid w:val="00387725"/>
    <w:rsid w:val="00390C7F"/>
    <w:rsid w:val="00391182"/>
    <w:rsid w:val="00393ED9"/>
    <w:rsid w:val="00396967"/>
    <w:rsid w:val="00397378"/>
    <w:rsid w:val="00397A82"/>
    <w:rsid w:val="00397D63"/>
    <w:rsid w:val="003A0437"/>
    <w:rsid w:val="003A05A0"/>
    <w:rsid w:val="003A1041"/>
    <w:rsid w:val="003A2B70"/>
    <w:rsid w:val="003A4D2C"/>
    <w:rsid w:val="003B13B2"/>
    <w:rsid w:val="003B184C"/>
    <w:rsid w:val="003B58BD"/>
    <w:rsid w:val="003B5BA4"/>
    <w:rsid w:val="003C04F5"/>
    <w:rsid w:val="003C1FF6"/>
    <w:rsid w:val="003C606F"/>
    <w:rsid w:val="003C7322"/>
    <w:rsid w:val="003C76BA"/>
    <w:rsid w:val="003C7E53"/>
    <w:rsid w:val="003D032E"/>
    <w:rsid w:val="003D0D2A"/>
    <w:rsid w:val="003D1231"/>
    <w:rsid w:val="003D1BE0"/>
    <w:rsid w:val="003D3B7F"/>
    <w:rsid w:val="003D793F"/>
    <w:rsid w:val="003E1511"/>
    <w:rsid w:val="003E21F8"/>
    <w:rsid w:val="003E44F1"/>
    <w:rsid w:val="003E46FB"/>
    <w:rsid w:val="003E63E6"/>
    <w:rsid w:val="003E690F"/>
    <w:rsid w:val="003E7616"/>
    <w:rsid w:val="003E7DEE"/>
    <w:rsid w:val="003F003B"/>
    <w:rsid w:val="003F0880"/>
    <w:rsid w:val="003F3BF3"/>
    <w:rsid w:val="00400597"/>
    <w:rsid w:val="00401512"/>
    <w:rsid w:val="004017F7"/>
    <w:rsid w:val="0040199A"/>
    <w:rsid w:val="0041134D"/>
    <w:rsid w:val="00413296"/>
    <w:rsid w:val="0041405C"/>
    <w:rsid w:val="0041435B"/>
    <w:rsid w:val="004146C1"/>
    <w:rsid w:val="0041555A"/>
    <w:rsid w:val="00416337"/>
    <w:rsid w:val="00416DB0"/>
    <w:rsid w:val="00417E02"/>
    <w:rsid w:val="00417E9B"/>
    <w:rsid w:val="00420933"/>
    <w:rsid w:val="0042550D"/>
    <w:rsid w:val="00426E46"/>
    <w:rsid w:val="004277ED"/>
    <w:rsid w:val="0042782E"/>
    <w:rsid w:val="00427DA1"/>
    <w:rsid w:val="00427E9A"/>
    <w:rsid w:val="00430A58"/>
    <w:rsid w:val="00432E08"/>
    <w:rsid w:val="0043330B"/>
    <w:rsid w:val="004346E7"/>
    <w:rsid w:val="00435069"/>
    <w:rsid w:val="00440147"/>
    <w:rsid w:val="00440D0B"/>
    <w:rsid w:val="00440F0C"/>
    <w:rsid w:val="00443936"/>
    <w:rsid w:val="004443D7"/>
    <w:rsid w:val="00445932"/>
    <w:rsid w:val="004471A9"/>
    <w:rsid w:val="00453592"/>
    <w:rsid w:val="004535B7"/>
    <w:rsid w:val="004538DA"/>
    <w:rsid w:val="00453B66"/>
    <w:rsid w:val="004542CA"/>
    <w:rsid w:val="004550B6"/>
    <w:rsid w:val="00456121"/>
    <w:rsid w:val="00456F61"/>
    <w:rsid w:val="00462CDF"/>
    <w:rsid w:val="0046637C"/>
    <w:rsid w:val="00471209"/>
    <w:rsid w:val="0047432C"/>
    <w:rsid w:val="00475552"/>
    <w:rsid w:val="0048193E"/>
    <w:rsid w:val="00481AEB"/>
    <w:rsid w:val="00484FBD"/>
    <w:rsid w:val="00486190"/>
    <w:rsid w:val="004876E8"/>
    <w:rsid w:val="00490665"/>
    <w:rsid w:val="00496B0D"/>
    <w:rsid w:val="00497766"/>
    <w:rsid w:val="004A2481"/>
    <w:rsid w:val="004A76CB"/>
    <w:rsid w:val="004B1555"/>
    <w:rsid w:val="004B2311"/>
    <w:rsid w:val="004B26A7"/>
    <w:rsid w:val="004B3366"/>
    <w:rsid w:val="004B3412"/>
    <w:rsid w:val="004B48A5"/>
    <w:rsid w:val="004B5439"/>
    <w:rsid w:val="004B79F9"/>
    <w:rsid w:val="004C1657"/>
    <w:rsid w:val="004C1E21"/>
    <w:rsid w:val="004C3034"/>
    <w:rsid w:val="004C407F"/>
    <w:rsid w:val="004C6C5F"/>
    <w:rsid w:val="004D00B2"/>
    <w:rsid w:val="004D3103"/>
    <w:rsid w:val="004D3F81"/>
    <w:rsid w:val="004D771A"/>
    <w:rsid w:val="004E0A10"/>
    <w:rsid w:val="004E0BF1"/>
    <w:rsid w:val="004E0BF5"/>
    <w:rsid w:val="004E3C25"/>
    <w:rsid w:val="004E3D06"/>
    <w:rsid w:val="004E72B0"/>
    <w:rsid w:val="004F2418"/>
    <w:rsid w:val="004F30D5"/>
    <w:rsid w:val="004F34BC"/>
    <w:rsid w:val="004F35F3"/>
    <w:rsid w:val="004F3CE3"/>
    <w:rsid w:val="004F4768"/>
    <w:rsid w:val="004F56F1"/>
    <w:rsid w:val="004F5993"/>
    <w:rsid w:val="004F769A"/>
    <w:rsid w:val="004F780F"/>
    <w:rsid w:val="005040E8"/>
    <w:rsid w:val="00504DFC"/>
    <w:rsid w:val="005079CA"/>
    <w:rsid w:val="00507FDD"/>
    <w:rsid w:val="0051120D"/>
    <w:rsid w:val="005115D0"/>
    <w:rsid w:val="00513507"/>
    <w:rsid w:val="00513A2D"/>
    <w:rsid w:val="00513D04"/>
    <w:rsid w:val="00516BDE"/>
    <w:rsid w:val="00516E91"/>
    <w:rsid w:val="0051704B"/>
    <w:rsid w:val="00517064"/>
    <w:rsid w:val="00520CA0"/>
    <w:rsid w:val="00522E88"/>
    <w:rsid w:val="00523F06"/>
    <w:rsid w:val="005268D6"/>
    <w:rsid w:val="00533327"/>
    <w:rsid w:val="00534DC7"/>
    <w:rsid w:val="00535546"/>
    <w:rsid w:val="0053753F"/>
    <w:rsid w:val="00541EBE"/>
    <w:rsid w:val="00543713"/>
    <w:rsid w:val="0054413F"/>
    <w:rsid w:val="005454CE"/>
    <w:rsid w:val="00545C04"/>
    <w:rsid w:val="00550635"/>
    <w:rsid w:val="00554FED"/>
    <w:rsid w:val="0055565E"/>
    <w:rsid w:val="00555BE9"/>
    <w:rsid w:val="005565B8"/>
    <w:rsid w:val="005572FC"/>
    <w:rsid w:val="00560266"/>
    <w:rsid w:val="00560A53"/>
    <w:rsid w:val="00561C7B"/>
    <w:rsid w:val="00562CFD"/>
    <w:rsid w:val="00566A2E"/>
    <w:rsid w:val="005670EE"/>
    <w:rsid w:val="00567EC5"/>
    <w:rsid w:val="00570092"/>
    <w:rsid w:val="00571FA4"/>
    <w:rsid w:val="005725B2"/>
    <w:rsid w:val="005741D4"/>
    <w:rsid w:val="005753D9"/>
    <w:rsid w:val="00575DFC"/>
    <w:rsid w:val="0057771D"/>
    <w:rsid w:val="005778DD"/>
    <w:rsid w:val="00577A33"/>
    <w:rsid w:val="00580A37"/>
    <w:rsid w:val="00582D06"/>
    <w:rsid w:val="00585E4B"/>
    <w:rsid w:val="00586EA4"/>
    <w:rsid w:val="00591BE0"/>
    <w:rsid w:val="005932B9"/>
    <w:rsid w:val="005A042D"/>
    <w:rsid w:val="005A0A5B"/>
    <w:rsid w:val="005A0A60"/>
    <w:rsid w:val="005A2139"/>
    <w:rsid w:val="005A3FFD"/>
    <w:rsid w:val="005A402D"/>
    <w:rsid w:val="005B1F88"/>
    <w:rsid w:val="005B3362"/>
    <w:rsid w:val="005B4189"/>
    <w:rsid w:val="005B4FB5"/>
    <w:rsid w:val="005B5A00"/>
    <w:rsid w:val="005B655F"/>
    <w:rsid w:val="005B65B5"/>
    <w:rsid w:val="005B68A4"/>
    <w:rsid w:val="005B74CC"/>
    <w:rsid w:val="005B7FF1"/>
    <w:rsid w:val="005C0D6E"/>
    <w:rsid w:val="005C15DF"/>
    <w:rsid w:val="005C1ECF"/>
    <w:rsid w:val="005C2756"/>
    <w:rsid w:val="005C28DE"/>
    <w:rsid w:val="005C4D57"/>
    <w:rsid w:val="005C6184"/>
    <w:rsid w:val="005C76FF"/>
    <w:rsid w:val="005D150B"/>
    <w:rsid w:val="005D1516"/>
    <w:rsid w:val="005D2489"/>
    <w:rsid w:val="005D28D8"/>
    <w:rsid w:val="005D2F97"/>
    <w:rsid w:val="005D5F02"/>
    <w:rsid w:val="005D637D"/>
    <w:rsid w:val="005D6E54"/>
    <w:rsid w:val="005E030E"/>
    <w:rsid w:val="005E12B1"/>
    <w:rsid w:val="005E40F0"/>
    <w:rsid w:val="005E4844"/>
    <w:rsid w:val="005F08A3"/>
    <w:rsid w:val="005F0D35"/>
    <w:rsid w:val="005F16DD"/>
    <w:rsid w:val="005F33B2"/>
    <w:rsid w:val="005F62A5"/>
    <w:rsid w:val="005F784E"/>
    <w:rsid w:val="00604D4F"/>
    <w:rsid w:val="006118AA"/>
    <w:rsid w:val="006128B9"/>
    <w:rsid w:val="0061557E"/>
    <w:rsid w:val="00615DE9"/>
    <w:rsid w:val="006202BA"/>
    <w:rsid w:val="00620D09"/>
    <w:rsid w:val="0062342D"/>
    <w:rsid w:val="0062366E"/>
    <w:rsid w:val="006237A3"/>
    <w:rsid w:val="00623F24"/>
    <w:rsid w:val="0062465F"/>
    <w:rsid w:val="00624A03"/>
    <w:rsid w:val="00625570"/>
    <w:rsid w:val="00632D78"/>
    <w:rsid w:val="0063350D"/>
    <w:rsid w:val="00633695"/>
    <w:rsid w:val="00634189"/>
    <w:rsid w:val="00635BF9"/>
    <w:rsid w:val="00636BC5"/>
    <w:rsid w:val="0064020E"/>
    <w:rsid w:val="0064030E"/>
    <w:rsid w:val="00640AE6"/>
    <w:rsid w:val="00641599"/>
    <w:rsid w:val="00647491"/>
    <w:rsid w:val="00647900"/>
    <w:rsid w:val="00652E01"/>
    <w:rsid w:val="00654A65"/>
    <w:rsid w:val="00654C03"/>
    <w:rsid w:val="0065627D"/>
    <w:rsid w:val="00657B92"/>
    <w:rsid w:val="00657E43"/>
    <w:rsid w:val="00662350"/>
    <w:rsid w:val="0066265C"/>
    <w:rsid w:val="00662D9F"/>
    <w:rsid w:val="00665094"/>
    <w:rsid w:val="00665D91"/>
    <w:rsid w:val="0066698F"/>
    <w:rsid w:val="00666A57"/>
    <w:rsid w:val="0066776D"/>
    <w:rsid w:val="006722E4"/>
    <w:rsid w:val="0067278F"/>
    <w:rsid w:val="006758C3"/>
    <w:rsid w:val="00677214"/>
    <w:rsid w:val="0068021F"/>
    <w:rsid w:val="00680767"/>
    <w:rsid w:val="00680DDE"/>
    <w:rsid w:val="00681BEE"/>
    <w:rsid w:val="00681DBA"/>
    <w:rsid w:val="00682044"/>
    <w:rsid w:val="00684D03"/>
    <w:rsid w:val="00684DA3"/>
    <w:rsid w:val="006904A7"/>
    <w:rsid w:val="00691F21"/>
    <w:rsid w:val="006935C2"/>
    <w:rsid w:val="00694183"/>
    <w:rsid w:val="00694527"/>
    <w:rsid w:val="006952CF"/>
    <w:rsid w:val="006A0E88"/>
    <w:rsid w:val="006A2FEE"/>
    <w:rsid w:val="006A33E4"/>
    <w:rsid w:val="006A4877"/>
    <w:rsid w:val="006A669F"/>
    <w:rsid w:val="006A66E8"/>
    <w:rsid w:val="006A71D9"/>
    <w:rsid w:val="006A7F88"/>
    <w:rsid w:val="006B0ED0"/>
    <w:rsid w:val="006B315C"/>
    <w:rsid w:val="006B3CFA"/>
    <w:rsid w:val="006B7D47"/>
    <w:rsid w:val="006C12C1"/>
    <w:rsid w:val="006C45D4"/>
    <w:rsid w:val="006C54B1"/>
    <w:rsid w:val="006C6DC7"/>
    <w:rsid w:val="006C7569"/>
    <w:rsid w:val="006C7808"/>
    <w:rsid w:val="006C7B9D"/>
    <w:rsid w:val="006D1E27"/>
    <w:rsid w:val="006D30DF"/>
    <w:rsid w:val="006D3E58"/>
    <w:rsid w:val="006D4ABA"/>
    <w:rsid w:val="006D6814"/>
    <w:rsid w:val="006D6BA9"/>
    <w:rsid w:val="006D7710"/>
    <w:rsid w:val="006E03B7"/>
    <w:rsid w:val="006E0472"/>
    <w:rsid w:val="006E1057"/>
    <w:rsid w:val="006E2887"/>
    <w:rsid w:val="006E2B8B"/>
    <w:rsid w:val="006E5AC6"/>
    <w:rsid w:val="006E5D3F"/>
    <w:rsid w:val="006E68FE"/>
    <w:rsid w:val="006F143D"/>
    <w:rsid w:val="006F16D2"/>
    <w:rsid w:val="006F2229"/>
    <w:rsid w:val="006F31D4"/>
    <w:rsid w:val="006F3FA8"/>
    <w:rsid w:val="006F594B"/>
    <w:rsid w:val="007025B7"/>
    <w:rsid w:val="00703535"/>
    <w:rsid w:val="007045F4"/>
    <w:rsid w:val="00704E1E"/>
    <w:rsid w:val="00706143"/>
    <w:rsid w:val="00711295"/>
    <w:rsid w:val="007145E0"/>
    <w:rsid w:val="00714BC8"/>
    <w:rsid w:val="00715BBF"/>
    <w:rsid w:val="00716485"/>
    <w:rsid w:val="00716A8C"/>
    <w:rsid w:val="007178D6"/>
    <w:rsid w:val="00720EC8"/>
    <w:rsid w:val="0072102F"/>
    <w:rsid w:val="007218D8"/>
    <w:rsid w:val="00721963"/>
    <w:rsid w:val="00722A86"/>
    <w:rsid w:val="007256D9"/>
    <w:rsid w:val="0072780A"/>
    <w:rsid w:val="00730B97"/>
    <w:rsid w:val="007322F0"/>
    <w:rsid w:val="0073539A"/>
    <w:rsid w:val="00736D34"/>
    <w:rsid w:val="00737703"/>
    <w:rsid w:val="00737B41"/>
    <w:rsid w:val="00737C1D"/>
    <w:rsid w:val="00737E13"/>
    <w:rsid w:val="007403DE"/>
    <w:rsid w:val="00743BD1"/>
    <w:rsid w:val="007475B2"/>
    <w:rsid w:val="0074774E"/>
    <w:rsid w:val="0075190B"/>
    <w:rsid w:val="00753458"/>
    <w:rsid w:val="0075645A"/>
    <w:rsid w:val="00756593"/>
    <w:rsid w:val="00757235"/>
    <w:rsid w:val="00760E14"/>
    <w:rsid w:val="007610E2"/>
    <w:rsid w:val="00761442"/>
    <w:rsid w:val="00761928"/>
    <w:rsid w:val="0076215C"/>
    <w:rsid w:val="00763321"/>
    <w:rsid w:val="00763993"/>
    <w:rsid w:val="00764320"/>
    <w:rsid w:val="00765405"/>
    <w:rsid w:val="00765448"/>
    <w:rsid w:val="007668CA"/>
    <w:rsid w:val="00770566"/>
    <w:rsid w:val="00770AD6"/>
    <w:rsid w:val="00771564"/>
    <w:rsid w:val="007719A1"/>
    <w:rsid w:val="00771DCD"/>
    <w:rsid w:val="00773B8F"/>
    <w:rsid w:val="00774250"/>
    <w:rsid w:val="00774BA7"/>
    <w:rsid w:val="007817C1"/>
    <w:rsid w:val="00781AFF"/>
    <w:rsid w:val="00785541"/>
    <w:rsid w:val="0078584C"/>
    <w:rsid w:val="0078751F"/>
    <w:rsid w:val="007902C0"/>
    <w:rsid w:val="00792164"/>
    <w:rsid w:val="00795650"/>
    <w:rsid w:val="00796599"/>
    <w:rsid w:val="0079663A"/>
    <w:rsid w:val="007973E7"/>
    <w:rsid w:val="007A0DEC"/>
    <w:rsid w:val="007A1E1B"/>
    <w:rsid w:val="007A3566"/>
    <w:rsid w:val="007A35E9"/>
    <w:rsid w:val="007A3B21"/>
    <w:rsid w:val="007A3EC6"/>
    <w:rsid w:val="007A4F74"/>
    <w:rsid w:val="007B1611"/>
    <w:rsid w:val="007B1C9F"/>
    <w:rsid w:val="007B296A"/>
    <w:rsid w:val="007B4CF6"/>
    <w:rsid w:val="007B6819"/>
    <w:rsid w:val="007B6BC5"/>
    <w:rsid w:val="007B70AE"/>
    <w:rsid w:val="007B79C5"/>
    <w:rsid w:val="007C175D"/>
    <w:rsid w:val="007C1925"/>
    <w:rsid w:val="007C37DA"/>
    <w:rsid w:val="007C3D4E"/>
    <w:rsid w:val="007C4499"/>
    <w:rsid w:val="007C618E"/>
    <w:rsid w:val="007C65F2"/>
    <w:rsid w:val="007C6AFC"/>
    <w:rsid w:val="007C72DE"/>
    <w:rsid w:val="007C79D2"/>
    <w:rsid w:val="007D038B"/>
    <w:rsid w:val="007D4962"/>
    <w:rsid w:val="007D5991"/>
    <w:rsid w:val="007D6E34"/>
    <w:rsid w:val="007D703D"/>
    <w:rsid w:val="007E0EB0"/>
    <w:rsid w:val="007E1C62"/>
    <w:rsid w:val="007E24E1"/>
    <w:rsid w:val="007E3D2E"/>
    <w:rsid w:val="007E3F26"/>
    <w:rsid w:val="007E52F7"/>
    <w:rsid w:val="007E61F2"/>
    <w:rsid w:val="007E737A"/>
    <w:rsid w:val="007F038B"/>
    <w:rsid w:val="007F0915"/>
    <w:rsid w:val="007F3518"/>
    <w:rsid w:val="007F63CC"/>
    <w:rsid w:val="007F6904"/>
    <w:rsid w:val="007F74F3"/>
    <w:rsid w:val="00800450"/>
    <w:rsid w:val="0080304A"/>
    <w:rsid w:val="00803CE9"/>
    <w:rsid w:val="008050B0"/>
    <w:rsid w:val="00805499"/>
    <w:rsid w:val="0080594C"/>
    <w:rsid w:val="0081108D"/>
    <w:rsid w:val="0081122A"/>
    <w:rsid w:val="0081193E"/>
    <w:rsid w:val="00813629"/>
    <w:rsid w:val="00813D34"/>
    <w:rsid w:val="008149B7"/>
    <w:rsid w:val="00815C26"/>
    <w:rsid w:val="008162F2"/>
    <w:rsid w:val="00817716"/>
    <w:rsid w:val="00817BD6"/>
    <w:rsid w:val="00817FAD"/>
    <w:rsid w:val="00820E43"/>
    <w:rsid w:val="00823D62"/>
    <w:rsid w:val="008254FD"/>
    <w:rsid w:val="0082735B"/>
    <w:rsid w:val="00827C1C"/>
    <w:rsid w:val="0083100C"/>
    <w:rsid w:val="00832F2D"/>
    <w:rsid w:val="008418DF"/>
    <w:rsid w:val="00842E0A"/>
    <w:rsid w:val="0084395E"/>
    <w:rsid w:val="008447BA"/>
    <w:rsid w:val="00845463"/>
    <w:rsid w:val="008475A0"/>
    <w:rsid w:val="008475DC"/>
    <w:rsid w:val="00854156"/>
    <w:rsid w:val="008566B2"/>
    <w:rsid w:val="00860147"/>
    <w:rsid w:val="00861170"/>
    <w:rsid w:val="00861228"/>
    <w:rsid w:val="00861D9D"/>
    <w:rsid w:val="008625C5"/>
    <w:rsid w:val="00870C96"/>
    <w:rsid w:val="0087367F"/>
    <w:rsid w:val="00876539"/>
    <w:rsid w:val="00881764"/>
    <w:rsid w:val="00881F82"/>
    <w:rsid w:val="00882D03"/>
    <w:rsid w:val="00885336"/>
    <w:rsid w:val="00890065"/>
    <w:rsid w:val="00890D1D"/>
    <w:rsid w:val="00891977"/>
    <w:rsid w:val="00891C37"/>
    <w:rsid w:val="00891C92"/>
    <w:rsid w:val="00891FB0"/>
    <w:rsid w:val="00893173"/>
    <w:rsid w:val="00893512"/>
    <w:rsid w:val="0089444C"/>
    <w:rsid w:val="008A28DA"/>
    <w:rsid w:val="008A3276"/>
    <w:rsid w:val="008A342A"/>
    <w:rsid w:val="008A4160"/>
    <w:rsid w:val="008A5A0C"/>
    <w:rsid w:val="008A7370"/>
    <w:rsid w:val="008B175E"/>
    <w:rsid w:val="008B1FE8"/>
    <w:rsid w:val="008B328D"/>
    <w:rsid w:val="008B5518"/>
    <w:rsid w:val="008B571A"/>
    <w:rsid w:val="008B5FA0"/>
    <w:rsid w:val="008B7396"/>
    <w:rsid w:val="008C10FC"/>
    <w:rsid w:val="008C1422"/>
    <w:rsid w:val="008C1E6E"/>
    <w:rsid w:val="008C3E52"/>
    <w:rsid w:val="008C581E"/>
    <w:rsid w:val="008C6F22"/>
    <w:rsid w:val="008C71E7"/>
    <w:rsid w:val="008C795C"/>
    <w:rsid w:val="008D4B1C"/>
    <w:rsid w:val="008D59D5"/>
    <w:rsid w:val="008D79A4"/>
    <w:rsid w:val="008E4E65"/>
    <w:rsid w:val="008E5C4B"/>
    <w:rsid w:val="008E611D"/>
    <w:rsid w:val="008E61D2"/>
    <w:rsid w:val="008E6A4F"/>
    <w:rsid w:val="008F0E89"/>
    <w:rsid w:val="008F24CE"/>
    <w:rsid w:val="008F309B"/>
    <w:rsid w:val="008F313B"/>
    <w:rsid w:val="008F6A41"/>
    <w:rsid w:val="008F6DDF"/>
    <w:rsid w:val="009001E5"/>
    <w:rsid w:val="00900747"/>
    <w:rsid w:val="00903D18"/>
    <w:rsid w:val="00903EB8"/>
    <w:rsid w:val="00904597"/>
    <w:rsid w:val="0090671E"/>
    <w:rsid w:val="00907422"/>
    <w:rsid w:val="00907730"/>
    <w:rsid w:val="00907ABB"/>
    <w:rsid w:val="00907F28"/>
    <w:rsid w:val="00912404"/>
    <w:rsid w:val="00912718"/>
    <w:rsid w:val="00912D94"/>
    <w:rsid w:val="00914DFE"/>
    <w:rsid w:val="009152A2"/>
    <w:rsid w:val="00915456"/>
    <w:rsid w:val="009159CE"/>
    <w:rsid w:val="0091718E"/>
    <w:rsid w:val="00917202"/>
    <w:rsid w:val="0091770A"/>
    <w:rsid w:val="00917E24"/>
    <w:rsid w:val="009215CF"/>
    <w:rsid w:val="00930198"/>
    <w:rsid w:val="00930845"/>
    <w:rsid w:val="00931FEE"/>
    <w:rsid w:val="0093311B"/>
    <w:rsid w:val="009348EA"/>
    <w:rsid w:val="00934B3F"/>
    <w:rsid w:val="00936DF2"/>
    <w:rsid w:val="009407B1"/>
    <w:rsid w:val="00942D8D"/>
    <w:rsid w:val="009437C8"/>
    <w:rsid w:val="0094381E"/>
    <w:rsid w:val="00944453"/>
    <w:rsid w:val="00945A84"/>
    <w:rsid w:val="00947192"/>
    <w:rsid w:val="00950113"/>
    <w:rsid w:val="00950224"/>
    <w:rsid w:val="00951A9B"/>
    <w:rsid w:val="0095231B"/>
    <w:rsid w:val="00953E91"/>
    <w:rsid w:val="009544E1"/>
    <w:rsid w:val="00954582"/>
    <w:rsid w:val="0095584A"/>
    <w:rsid w:val="0095689E"/>
    <w:rsid w:val="00961F5C"/>
    <w:rsid w:val="00962281"/>
    <w:rsid w:val="00962585"/>
    <w:rsid w:val="00966A5D"/>
    <w:rsid w:val="00966C2B"/>
    <w:rsid w:val="0097237B"/>
    <w:rsid w:val="00972983"/>
    <w:rsid w:val="00973379"/>
    <w:rsid w:val="0097552A"/>
    <w:rsid w:val="00975F07"/>
    <w:rsid w:val="00976674"/>
    <w:rsid w:val="00976CF2"/>
    <w:rsid w:val="0098040A"/>
    <w:rsid w:val="009817F9"/>
    <w:rsid w:val="00986235"/>
    <w:rsid w:val="00986F08"/>
    <w:rsid w:val="0099064D"/>
    <w:rsid w:val="00991DF8"/>
    <w:rsid w:val="00992F85"/>
    <w:rsid w:val="0099329E"/>
    <w:rsid w:val="009948EE"/>
    <w:rsid w:val="0099495E"/>
    <w:rsid w:val="00995672"/>
    <w:rsid w:val="00997BE6"/>
    <w:rsid w:val="009A3138"/>
    <w:rsid w:val="009A4BBB"/>
    <w:rsid w:val="009A5201"/>
    <w:rsid w:val="009A7DC7"/>
    <w:rsid w:val="009B0D79"/>
    <w:rsid w:val="009B1149"/>
    <w:rsid w:val="009B31EE"/>
    <w:rsid w:val="009B3CD3"/>
    <w:rsid w:val="009B7DCF"/>
    <w:rsid w:val="009C33FA"/>
    <w:rsid w:val="009C35A4"/>
    <w:rsid w:val="009D079F"/>
    <w:rsid w:val="009D1D7A"/>
    <w:rsid w:val="009D2943"/>
    <w:rsid w:val="009D63F3"/>
    <w:rsid w:val="009E0FA5"/>
    <w:rsid w:val="009E1857"/>
    <w:rsid w:val="009E29E6"/>
    <w:rsid w:val="009E4497"/>
    <w:rsid w:val="009E4B21"/>
    <w:rsid w:val="009E6BCB"/>
    <w:rsid w:val="009E755D"/>
    <w:rsid w:val="009E77B8"/>
    <w:rsid w:val="009F110F"/>
    <w:rsid w:val="009F22C8"/>
    <w:rsid w:val="009F293F"/>
    <w:rsid w:val="009F2C86"/>
    <w:rsid w:val="009F301F"/>
    <w:rsid w:val="009F61EB"/>
    <w:rsid w:val="009F6462"/>
    <w:rsid w:val="009F652B"/>
    <w:rsid w:val="009F7663"/>
    <w:rsid w:val="00A00530"/>
    <w:rsid w:val="00A05D08"/>
    <w:rsid w:val="00A06BAC"/>
    <w:rsid w:val="00A112E2"/>
    <w:rsid w:val="00A11FA9"/>
    <w:rsid w:val="00A14F4C"/>
    <w:rsid w:val="00A1654A"/>
    <w:rsid w:val="00A22B68"/>
    <w:rsid w:val="00A22D05"/>
    <w:rsid w:val="00A22D7C"/>
    <w:rsid w:val="00A23D73"/>
    <w:rsid w:val="00A25399"/>
    <w:rsid w:val="00A26103"/>
    <w:rsid w:val="00A2631D"/>
    <w:rsid w:val="00A3222A"/>
    <w:rsid w:val="00A34D39"/>
    <w:rsid w:val="00A3508B"/>
    <w:rsid w:val="00A37871"/>
    <w:rsid w:val="00A41DBF"/>
    <w:rsid w:val="00A460C9"/>
    <w:rsid w:val="00A5006B"/>
    <w:rsid w:val="00A513A6"/>
    <w:rsid w:val="00A52152"/>
    <w:rsid w:val="00A605E3"/>
    <w:rsid w:val="00A605F4"/>
    <w:rsid w:val="00A60686"/>
    <w:rsid w:val="00A614DF"/>
    <w:rsid w:val="00A627A4"/>
    <w:rsid w:val="00A639F7"/>
    <w:rsid w:val="00A63F65"/>
    <w:rsid w:val="00A65655"/>
    <w:rsid w:val="00A67BE4"/>
    <w:rsid w:val="00A67F62"/>
    <w:rsid w:val="00A704B5"/>
    <w:rsid w:val="00A7075B"/>
    <w:rsid w:val="00A70EEB"/>
    <w:rsid w:val="00A713BC"/>
    <w:rsid w:val="00A71972"/>
    <w:rsid w:val="00A73D43"/>
    <w:rsid w:val="00A74FAA"/>
    <w:rsid w:val="00A74FD2"/>
    <w:rsid w:val="00A75133"/>
    <w:rsid w:val="00A768AA"/>
    <w:rsid w:val="00A77E11"/>
    <w:rsid w:val="00A81648"/>
    <w:rsid w:val="00A81FB9"/>
    <w:rsid w:val="00A82BDB"/>
    <w:rsid w:val="00A8442D"/>
    <w:rsid w:val="00A844C6"/>
    <w:rsid w:val="00A92175"/>
    <w:rsid w:val="00A93590"/>
    <w:rsid w:val="00A97B56"/>
    <w:rsid w:val="00AA03F6"/>
    <w:rsid w:val="00AA0A09"/>
    <w:rsid w:val="00AA1042"/>
    <w:rsid w:val="00AA1669"/>
    <w:rsid w:val="00AA2FD8"/>
    <w:rsid w:val="00AA54A4"/>
    <w:rsid w:val="00AA65DF"/>
    <w:rsid w:val="00AA7C71"/>
    <w:rsid w:val="00AB08FA"/>
    <w:rsid w:val="00AB0BEB"/>
    <w:rsid w:val="00AB13EB"/>
    <w:rsid w:val="00AB481E"/>
    <w:rsid w:val="00AB49D3"/>
    <w:rsid w:val="00AB5A3D"/>
    <w:rsid w:val="00AB6A4E"/>
    <w:rsid w:val="00AC075D"/>
    <w:rsid w:val="00AC1E52"/>
    <w:rsid w:val="00AC2B2D"/>
    <w:rsid w:val="00AC4F12"/>
    <w:rsid w:val="00AC5C14"/>
    <w:rsid w:val="00AC5D24"/>
    <w:rsid w:val="00AC5DE4"/>
    <w:rsid w:val="00AC693C"/>
    <w:rsid w:val="00AC7305"/>
    <w:rsid w:val="00AD167D"/>
    <w:rsid w:val="00AD2345"/>
    <w:rsid w:val="00AD7FAC"/>
    <w:rsid w:val="00AE0672"/>
    <w:rsid w:val="00AE12B1"/>
    <w:rsid w:val="00AE519F"/>
    <w:rsid w:val="00AE5C84"/>
    <w:rsid w:val="00AE6808"/>
    <w:rsid w:val="00AF08A1"/>
    <w:rsid w:val="00AF2359"/>
    <w:rsid w:val="00AF2E66"/>
    <w:rsid w:val="00AF33BD"/>
    <w:rsid w:val="00AF43EE"/>
    <w:rsid w:val="00AF51D9"/>
    <w:rsid w:val="00B00423"/>
    <w:rsid w:val="00B0310A"/>
    <w:rsid w:val="00B0514B"/>
    <w:rsid w:val="00B07640"/>
    <w:rsid w:val="00B07E54"/>
    <w:rsid w:val="00B10A23"/>
    <w:rsid w:val="00B1148A"/>
    <w:rsid w:val="00B11FD9"/>
    <w:rsid w:val="00B17DF7"/>
    <w:rsid w:val="00B203A8"/>
    <w:rsid w:val="00B2048D"/>
    <w:rsid w:val="00B207A1"/>
    <w:rsid w:val="00B210C0"/>
    <w:rsid w:val="00B226A8"/>
    <w:rsid w:val="00B234EC"/>
    <w:rsid w:val="00B23734"/>
    <w:rsid w:val="00B23D68"/>
    <w:rsid w:val="00B24C4F"/>
    <w:rsid w:val="00B24F3C"/>
    <w:rsid w:val="00B31023"/>
    <w:rsid w:val="00B3325F"/>
    <w:rsid w:val="00B35EBE"/>
    <w:rsid w:val="00B36FA6"/>
    <w:rsid w:val="00B370C6"/>
    <w:rsid w:val="00B4351F"/>
    <w:rsid w:val="00B45043"/>
    <w:rsid w:val="00B45570"/>
    <w:rsid w:val="00B47C80"/>
    <w:rsid w:val="00B51171"/>
    <w:rsid w:val="00B520BA"/>
    <w:rsid w:val="00B52A63"/>
    <w:rsid w:val="00B52CD7"/>
    <w:rsid w:val="00B53061"/>
    <w:rsid w:val="00B54DAD"/>
    <w:rsid w:val="00B602FF"/>
    <w:rsid w:val="00B6123D"/>
    <w:rsid w:val="00B61812"/>
    <w:rsid w:val="00B61895"/>
    <w:rsid w:val="00B61C84"/>
    <w:rsid w:val="00B620C4"/>
    <w:rsid w:val="00B644F1"/>
    <w:rsid w:val="00B65649"/>
    <w:rsid w:val="00B7104E"/>
    <w:rsid w:val="00B76DB8"/>
    <w:rsid w:val="00B77A75"/>
    <w:rsid w:val="00B80352"/>
    <w:rsid w:val="00B81A68"/>
    <w:rsid w:val="00B82F4C"/>
    <w:rsid w:val="00B8373B"/>
    <w:rsid w:val="00B83890"/>
    <w:rsid w:val="00B913E2"/>
    <w:rsid w:val="00B91941"/>
    <w:rsid w:val="00B91A33"/>
    <w:rsid w:val="00B91E90"/>
    <w:rsid w:val="00B9526E"/>
    <w:rsid w:val="00BA053A"/>
    <w:rsid w:val="00BA09C0"/>
    <w:rsid w:val="00BA1459"/>
    <w:rsid w:val="00BA19F0"/>
    <w:rsid w:val="00BA48C8"/>
    <w:rsid w:val="00BA528B"/>
    <w:rsid w:val="00BA5C64"/>
    <w:rsid w:val="00BA5DB7"/>
    <w:rsid w:val="00BA6A2A"/>
    <w:rsid w:val="00BA76B3"/>
    <w:rsid w:val="00BA7CD2"/>
    <w:rsid w:val="00BB3FFC"/>
    <w:rsid w:val="00BB57FE"/>
    <w:rsid w:val="00BB731B"/>
    <w:rsid w:val="00BC2912"/>
    <w:rsid w:val="00BC29E8"/>
    <w:rsid w:val="00BC39DE"/>
    <w:rsid w:val="00BC40A2"/>
    <w:rsid w:val="00BC40EF"/>
    <w:rsid w:val="00BC6D6B"/>
    <w:rsid w:val="00BD0BBF"/>
    <w:rsid w:val="00BD383E"/>
    <w:rsid w:val="00BD3C7A"/>
    <w:rsid w:val="00BD46B8"/>
    <w:rsid w:val="00BD4A15"/>
    <w:rsid w:val="00BD575A"/>
    <w:rsid w:val="00BD615E"/>
    <w:rsid w:val="00BD6E26"/>
    <w:rsid w:val="00BD72F4"/>
    <w:rsid w:val="00BE062C"/>
    <w:rsid w:val="00BE078F"/>
    <w:rsid w:val="00BE133B"/>
    <w:rsid w:val="00BE2DF5"/>
    <w:rsid w:val="00BE3536"/>
    <w:rsid w:val="00BE4B48"/>
    <w:rsid w:val="00BE50DB"/>
    <w:rsid w:val="00BE54EE"/>
    <w:rsid w:val="00BE6D44"/>
    <w:rsid w:val="00BE6D94"/>
    <w:rsid w:val="00BE72FB"/>
    <w:rsid w:val="00BE740F"/>
    <w:rsid w:val="00BE7E4F"/>
    <w:rsid w:val="00BF2EE7"/>
    <w:rsid w:val="00BF3958"/>
    <w:rsid w:val="00BF4D71"/>
    <w:rsid w:val="00BF5552"/>
    <w:rsid w:val="00BF55BF"/>
    <w:rsid w:val="00BF5F4C"/>
    <w:rsid w:val="00BF63A8"/>
    <w:rsid w:val="00BF7BDF"/>
    <w:rsid w:val="00C0266A"/>
    <w:rsid w:val="00C03689"/>
    <w:rsid w:val="00C03B5F"/>
    <w:rsid w:val="00C048AD"/>
    <w:rsid w:val="00C04E0C"/>
    <w:rsid w:val="00C05B81"/>
    <w:rsid w:val="00C121A6"/>
    <w:rsid w:val="00C13E91"/>
    <w:rsid w:val="00C162E2"/>
    <w:rsid w:val="00C20D9E"/>
    <w:rsid w:val="00C2230E"/>
    <w:rsid w:val="00C226D2"/>
    <w:rsid w:val="00C230BC"/>
    <w:rsid w:val="00C23A2C"/>
    <w:rsid w:val="00C25EAC"/>
    <w:rsid w:val="00C26E2E"/>
    <w:rsid w:val="00C27189"/>
    <w:rsid w:val="00C30A1E"/>
    <w:rsid w:val="00C32A8E"/>
    <w:rsid w:val="00C33002"/>
    <w:rsid w:val="00C33FFE"/>
    <w:rsid w:val="00C3489C"/>
    <w:rsid w:val="00C35179"/>
    <w:rsid w:val="00C35C23"/>
    <w:rsid w:val="00C4264D"/>
    <w:rsid w:val="00C442FF"/>
    <w:rsid w:val="00C456C1"/>
    <w:rsid w:val="00C50AA1"/>
    <w:rsid w:val="00C50F59"/>
    <w:rsid w:val="00C51677"/>
    <w:rsid w:val="00C5222C"/>
    <w:rsid w:val="00C5377D"/>
    <w:rsid w:val="00C550B9"/>
    <w:rsid w:val="00C55508"/>
    <w:rsid w:val="00C55A70"/>
    <w:rsid w:val="00C57989"/>
    <w:rsid w:val="00C60EB4"/>
    <w:rsid w:val="00C61AF7"/>
    <w:rsid w:val="00C64F2D"/>
    <w:rsid w:val="00C66979"/>
    <w:rsid w:val="00C6698D"/>
    <w:rsid w:val="00C66B71"/>
    <w:rsid w:val="00C66DD0"/>
    <w:rsid w:val="00C73B8F"/>
    <w:rsid w:val="00C75370"/>
    <w:rsid w:val="00C7656C"/>
    <w:rsid w:val="00C771C8"/>
    <w:rsid w:val="00C803F9"/>
    <w:rsid w:val="00C81703"/>
    <w:rsid w:val="00C81984"/>
    <w:rsid w:val="00C842A1"/>
    <w:rsid w:val="00C8468D"/>
    <w:rsid w:val="00C86497"/>
    <w:rsid w:val="00C8734B"/>
    <w:rsid w:val="00C909EF"/>
    <w:rsid w:val="00C909F3"/>
    <w:rsid w:val="00C91CB8"/>
    <w:rsid w:val="00C937B3"/>
    <w:rsid w:val="00C93965"/>
    <w:rsid w:val="00C97079"/>
    <w:rsid w:val="00CA06C3"/>
    <w:rsid w:val="00CA445E"/>
    <w:rsid w:val="00CA5987"/>
    <w:rsid w:val="00CA6E8F"/>
    <w:rsid w:val="00CA7342"/>
    <w:rsid w:val="00CB1B78"/>
    <w:rsid w:val="00CB4FED"/>
    <w:rsid w:val="00CB5C4D"/>
    <w:rsid w:val="00CC1E96"/>
    <w:rsid w:val="00CC2A51"/>
    <w:rsid w:val="00CC4BFB"/>
    <w:rsid w:val="00CC7470"/>
    <w:rsid w:val="00CD0A01"/>
    <w:rsid w:val="00CD110C"/>
    <w:rsid w:val="00CD145A"/>
    <w:rsid w:val="00CD18FD"/>
    <w:rsid w:val="00CD38C9"/>
    <w:rsid w:val="00CD5F0D"/>
    <w:rsid w:val="00CE0424"/>
    <w:rsid w:val="00CE0767"/>
    <w:rsid w:val="00CE13D3"/>
    <w:rsid w:val="00CE287A"/>
    <w:rsid w:val="00CE3B19"/>
    <w:rsid w:val="00CE4DF2"/>
    <w:rsid w:val="00CE58DE"/>
    <w:rsid w:val="00CE656F"/>
    <w:rsid w:val="00CF052D"/>
    <w:rsid w:val="00CF2AA9"/>
    <w:rsid w:val="00CF31D9"/>
    <w:rsid w:val="00CF366F"/>
    <w:rsid w:val="00CF51AF"/>
    <w:rsid w:val="00CF69A8"/>
    <w:rsid w:val="00CF6EBF"/>
    <w:rsid w:val="00CF7514"/>
    <w:rsid w:val="00CF75E9"/>
    <w:rsid w:val="00CF7D88"/>
    <w:rsid w:val="00CF7DD3"/>
    <w:rsid w:val="00D00135"/>
    <w:rsid w:val="00D01308"/>
    <w:rsid w:val="00D013AD"/>
    <w:rsid w:val="00D01B90"/>
    <w:rsid w:val="00D01BBC"/>
    <w:rsid w:val="00D04CDE"/>
    <w:rsid w:val="00D05571"/>
    <w:rsid w:val="00D05F27"/>
    <w:rsid w:val="00D105E6"/>
    <w:rsid w:val="00D11D5F"/>
    <w:rsid w:val="00D126C4"/>
    <w:rsid w:val="00D20E7E"/>
    <w:rsid w:val="00D241EB"/>
    <w:rsid w:val="00D24F49"/>
    <w:rsid w:val="00D30EE4"/>
    <w:rsid w:val="00D3103C"/>
    <w:rsid w:val="00D34D4D"/>
    <w:rsid w:val="00D353DF"/>
    <w:rsid w:val="00D35B21"/>
    <w:rsid w:val="00D40510"/>
    <w:rsid w:val="00D40AB3"/>
    <w:rsid w:val="00D41001"/>
    <w:rsid w:val="00D4167B"/>
    <w:rsid w:val="00D42196"/>
    <w:rsid w:val="00D42CE6"/>
    <w:rsid w:val="00D43DFE"/>
    <w:rsid w:val="00D445C5"/>
    <w:rsid w:val="00D45677"/>
    <w:rsid w:val="00D47B32"/>
    <w:rsid w:val="00D50165"/>
    <w:rsid w:val="00D549E4"/>
    <w:rsid w:val="00D55BF1"/>
    <w:rsid w:val="00D5788E"/>
    <w:rsid w:val="00D578BF"/>
    <w:rsid w:val="00D60F51"/>
    <w:rsid w:val="00D619CF"/>
    <w:rsid w:val="00D62D91"/>
    <w:rsid w:val="00D635ED"/>
    <w:rsid w:val="00D6489E"/>
    <w:rsid w:val="00D65E22"/>
    <w:rsid w:val="00D67898"/>
    <w:rsid w:val="00D67AD4"/>
    <w:rsid w:val="00D7017C"/>
    <w:rsid w:val="00D70C61"/>
    <w:rsid w:val="00D71E1C"/>
    <w:rsid w:val="00D74CA6"/>
    <w:rsid w:val="00D74DA1"/>
    <w:rsid w:val="00D7672A"/>
    <w:rsid w:val="00D76D00"/>
    <w:rsid w:val="00D80AF1"/>
    <w:rsid w:val="00D8127C"/>
    <w:rsid w:val="00D81DFC"/>
    <w:rsid w:val="00D81EBD"/>
    <w:rsid w:val="00D84DC0"/>
    <w:rsid w:val="00D8558C"/>
    <w:rsid w:val="00D910F9"/>
    <w:rsid w:val="00D916F1"/>
    <w:rsid w:val="00D92A76"/>
    <w:rsid w:val="00D92E9B"/>
    <w:rsid w:val="00D93EE3"/>
    <w:rsid w:val="00D9552E"/>
    <w:rsid w:val="00D96872"/>
    <w:rsid w:val="00D97626"/>
    <w:rsid w:val="00DA03C5"/>
    <w:rsid w:val="00DA073F"/>
    <w:rsid w:val="00DA186F"/>
    <w:rsid w:val="00DA427C"/>
    <w:rsid w:val="00DA46BB"/>
    <w:rsid w:val="00DB0E14"/>
    <w:rsid w:val="00DB1F57"/>
    <w:rsid w:val="00DB327C"/>
    <w:rsid w:val="00DB470B"/>
    <w:rsid w:val="00DB5BC4"/>
    <w:rsid w:val="00DC2C85"/>
    <w:rsid w:val="00DC2C96"/>
    <w:rsid w:val="00DC4895"/>
    <w:rsid w:val="00DC6634"/>
    <w:rsid w:val="00DD15F3"/>
    <w:rsid w:val="00DD1D1D"/>
    <w:rsid w:val="00DD202D"/>
    <w:rsid w:val="00DD2A16"/>
    <w:rsid w:val="00DD3C24"/>
    <w:rsid w:val="00DD4EBE"/>
    <w:rsid w:val="00DD6583"/>
    <w:rsid w:val="00DE0259"/>
    <w:rsid w:val="00DE1365"/>
    <w:rsid w:val="00DE1663"/>
    <w:rsid w:val="00DE16C4"/>
    <w:rsid w:val="00DE1A9A"/>
    <w:rsid w:val="00DE22D0"/>
    <w:rsid w:val="00DE2C99"/>
    <w:rsid w:val="00DE33BB"/>
    <w:rsid w:val="00DE57E6"/>
    <w:rsid w:val="00DE721B"/>
    <w:rsid w:val="00DF0B8A"/>
    <w:rsid w:val="00DF0E5F"/>
    <w:rsid w:val="00DF105D"/>
    <w:rsid w:val="00DF22B3"/>
    <w:rsid w:val="00DF29C3"/>
    <w:rsid w:val="00DF60E1"/>
    <w:rsid w:val="00DF75E4"/>
    <w:rsid w:val="00DF769E"/>
    <w:rsid w:val="00DF778D"/>
    <w:rsid w:val="00E0068D"/>
    <w:rsid w:val="00E06421"/>
    <w:rsid w:val="00E06508"/>
    <w:rsid w:val="00E07493"/>
    <w:rsid w:val="00E1078C"/>
    <w:rsid w:val="00E14633"/>
    <w:rsid w:val="00E15C13"/>
    <w:rsid w:val="00E17764"/>
    <w:rsid w:val="00E20EE3"/>
    <w:rsid w:val="00E23AF7"/>
    <w:rsid w:val="00E23B28"/>
    <w:rsid w:val="00E25336"/>
    <w:rsid w:val="00E27F89"/>
    <w:rsid w:val="00E3408D"/>
    <w:rsid w:val="00E37543"/>
    <w:rsid w:val="00E37B04"/>
    <w:rsid w:val="00E40BE0"/>
    <w:rsid w:val="00E41276"/>
    <w:rsid w:val="00E4353E"/>
    <w:rsid w:val="00E461AD"/>
    <w:rsid w:val="00E479AE"/>
    <w:rsid w:val="00E52705"/>
    <w:rsid w:val="00E529AF"/>
    <w:rsid w:val="00E54631"/>
    <w:rsid w:val="00E55470"/>
    <w:rsid w:val="00E5578A"/>
    <w:rsid w:val="00E57C65"/>
    <w:rsid w:val="00E64A17"/>
    <w:rsid w:val="00E64E47"/>
    <w:rsid w:val="00E66C1E"/>
    <w:rsid w:val="00E70F3D"/>
    <w:rsid w:val="00E71D4A"/>
    <w:rsid w:val="00E7216C"/>
    <w:rsid w:val="00E75C2F"/>
    <w:rsid w:val="00E76CB0"/>
    <w:rsid w:val="00E773A8"/>
    <w:rsid w:val="00E814A0"/>
    <w:rsid w:val="00E82150"/>
    <w:rsid w:val="00E83A9B"/>
    <w:rsid w:val="00E845E8"/>
    <w:rsid w:val="00E84EFB"/>
    <w:rsid w:val="00E85431"/>
    <w:rsid w:val="00E85E45"/>
    <w:rsid w:val="00E87C19"/>
    <w:rsid w:val="00E87CEE"/>
    <w:rsid w:val="00E90A33"/>
    <w:rsid w:val="00E911A8"/>
    <w:rsid w:val="00E91F6A"/>
    <w:rsid w:val="00E9272B"/>
    <w:rsid w:val="00E9401C"/>
    <w:rsid w:val="00E94FA1"/>
    <w:rsid w:val="00E9600A"/>
    <w:rsid w:val="00E966FD"/>
    <w:rsid w:val="00E96B9E"/>
    <w:rsid w:val="00E96C1E"/>
    <w:rsid w:val="00EA064B"/>
    <w:rsid w:val="00EA0DB6"/>
    <w:rsid w:val="00EA25E9"/>
    <w:rsid w:val="00EA2854"/>
    <w:rsid w:val="00EA2E5E"/>
    <w:rsid w:val="00EA4429"/>
    <w:rsid w:val="00EA6B29"/>
    <w:rsid w:val="00EA7A72"/>
    <w:rsid w:val="00EB1DDA"/>
    <w:rsid w:val="00EB4AD9"/>
    <w:rsid w:val="00EC0357"/>
    <w:rsid w:val="00EC238B"/>
    <w:rsid w:val="00EC2FDC"/>
    <w:rsid w:val="00EC3849"/>
    <w:rsid w:val="00EC4486"/>
    <w:rsid w:val="00EC63BF"/>
    <w:rsid w:val="00EC73E6"/>
    <w:rsid w:val="00EC7A36"/>
    <w:rsid w:val="00EC7B14"/>
    <w:rsid w:val="00ED0085"/>
    <w:rsid w:val="00ED0C1F"/>
    <w:rsid w:val="00ED3CDA"/>
    <w:rsid w:val="00ED3F85"/>
    <w:rsid w:val="00ED62A3"/>
    <w:rsid w:val="00ED64C9"/>
    <w:rsid w:val="00ED7AE7"/>
    <w:rsid w:val="00EE278A"/>
    <w:rsid w:val="00EE361A"/>
    <w:rsid w:val="00EE3873"/>
    <w:rsid w:val="00EE511B"/>
    <w:rsid w:val="00EE59F7"/>
    <w:rsid w:val="00EE68B6"/>
    <w:rsid w:val="00EE7FDA"/>
    <w:rsid w:val="00EF27F0"/>
    <w:rsid w:val="00EF2F29"/>
    <w:rsid w:val="00EF3B01"/>
    <w:rsid w:val="00EF425E"/>
    <w:rsid w:val="00EF6460"/>
    <w:rsid w:val="00EF657A"/>
    <w:rsid w:val="00EF69F0"/>
    <w:rsid w:val="00EF6B7F"/>
    <w:rsid w:val="00EF6EB4"/>
    <w:rsid w:val="00F0019D"/>
    <w:rsid w:val="00F00BD4"/>
    <w:rsid w:val="00F0187F"/>
    <w:rsid w:val="00F01C6E"/>
    <w:rsid w:val="00F035EE"/>
    <w:rsid w:val="00F04D3D"/>
    <w:rsid w:val="00F114F1"/>
    <w:rsid w:val="00F11ECC"/>
    <w:rsid w:val="00F121AC"/>
    <w:rsid w:val="00F13239"/>
    <w:rsid w:val="00F158AB"/>
    <w:rsid w:val="00F1595D"/>
    <w:rsid w:val="00F17CF5"/>
    <w:rsid w:val="00F23048"/>
    <w:rsid w:val="00F2307E"/>
    <w:rsid w:val="00F23C4B"/>
    <w:rsid w:val="00F2493D"/>
    <w:rsid w:val="00F25A17"/>
    <w:rsid w:val="00F2616C"/>
    <w:rsid w:val="00F27AD2"/>
    <w:rsid w:val="00F31E03"/>
    <w:rsid w:val="00F32943"/>
    <w:rsid w:val="00F35F8F"/>
    <w:rsid w:val="00F36019"/>
    <w:rsid w:val="00F3638F"/>
    <w:rsid w:val="00F36B35"/>
    <w:rsid w:val="00F4020D"/>
    <w:rsid w:val="00F437F5"/>
    <w:rsid w:val="00F4422A"/>
    <w:rsid w:val="00F4698B"/>
    <w:rsid w:val="00F51D95"/>
    <w:rsid w:val="00F52D56"/>
    <w:rsid w:val="00F54B75"/>
    <w:rsid w:val="00F55BB9"/>
    <w:rsid w:val="00F55E6C"/>
    <w:rsid w:val="00F57267"/>
    <w:rsid w:val="00F5774A"/>
    <w:rsid w:val="00F603E8"/>
    <w:rsid w:val="00F63FBC"/>
    <w:rsid w:val="00F6633D"/>
    <w:rsid w:val="00F669A6"/>
    <w:rsid w:val="00F71E3C"/>
    <w:rsid w:val="00F7533C"/>
    <w:rsid w:val="00F76893"/>
    <w:rsid w:val="00F77A71"/>
    <w:rsid w:val="00F77EA8"/>
    <w:rsid w:val="00F83C9B"/>
    <w:rsid w:val="00F84CEE"/>
    <w:rsid w:val="00F858DC"/>
    <w:rsid w:val="00F91AA6"/>
    <w:rsid w:val="00F92F45"/>
    <w:rsid w:val="00F94034"/>
    <w:rsid w:val="00F95849"/>
    <w:rsid w:val="00FA1736"/>
    <w:rsid w:val="00FA24FE"/>
    <w:rsid w:val="00FA3208"/>
    <w:rsid w:val="00FA565E"/>
    <w:rsid w:val="00FA5BD8"/>
    <w:rsid w:val="00FA7B5E"/>
    <w:rsid w:val="00FB1D9F"/>
    <w:rsid w:val="00FB3648"/>
    <w:rsid w:val="00FB39D8"/>
    <w:rsid w:val="00FB4CC4"/>
    <w:rsid w:val="00FB4E19"/>
    <w:rsid w:val="00FB5CDF"/>
    <w:rsid w:val="00FB6043"/>
    <w:rsid w:val="00FC0115"/>
    <w:rsid w:val="00FC0301"/>
    <w:rsid w:val="00FC0727"/>
    <w:rsid w:val="00FC1F77"/>
    <w:rsid w:val="00FC2789"/>
    <w:rsid w:val="00FC37A9"/>
    <w:rsid w:val="00FC45F2"/>
    <w:rsid w:val="00FC4D89"/>
    <w:rsid w:val="00FC6A5A"/>
    <w:rsid w:val="00FC75DC"/>
    <w:rsid w:val="00FD0347"/>
    <w:rsid w:val="00FD076A"/>
    <w:rsid w:val="00FD10FF"/>
    <w:rsid w:val="00FD56FF"/>
    <w:rsid w:val="00FD5B00"/>
    <w:rsid w:val="00FD6726"/>
    <w:rsid w:val="00FD6957"/>
    <w:rsid w:val="00FD78CA"/>
    <w:rsid w:val="00FE0BBC"/>
    <w:rsid w:val="00FE40F0"/>
    <w:rsid w:val="00FE73A7"/>
    <w:rsid w:val="00FE7F2D"/>
    <w:rsid w:val="00FF0236"/>
    <w:rsid w:val="00FF0532"/>
    <w:rsid w:val="00FF0824"/>
    <w:rsid w:val="00FF4840"/>
    <w:rsid w:val="00FF4AD4"/>
    <w:rsid w:val="00FF5068"/>
    <w:rsid w:val="00FF6EAD"/>
    <w:rsid w:val="00FF73BA"/>
    <w:rsid w:val="00FF7948"/>
    <w:rsid w:val="01080DB2"/>
    <w:rsid w:val="0164EFF8"/>
    <w:rsid w:val="0167327B"/>
    <w:rsid w:val="016B4A77"/>
    <w:rsid w:val="01EF8836"/>
    <w:rsid w:val="01FE6E7F"/>
    <w:rsid w:val="0215FC87"/>
    <w:rsid w:val="02764E3E"/>
    <w:rsid w:val="02991DB0"/>
    <w:rsid w:val="02A3491A"/>
    <w:rsid w:val="0308F33B"/>
    <w:rsid w:val="0350E7A9"/>
    <w:rsid w:val="03DB74BA"/>
    <w:rsid w:val="03DFD6F2"/>
    <w:rsid w:val="041FB655"/>
    <w:rsid w:val="043D2B95"/>
    <w:rsid w:val="04464257"/>
    <w:rsid w:val="049CFB53"/>
    <w:rsid w:val="0540918B"/>
    <w:rsid w:val="054AD6CA"/>
    <w:rsid w:val="05507C12"/>
    <w:rsid w:val="05BB642B"/>
    <w:rsid w:val="05C5D891"/>
    <w:rsid w:val="05E8BF17"/>
    <w:rsid w:val="06471544"/>
    <w:rsid w:val="06662213"/>
    <w:rsid w:val="06893257"/>
    <w:rsid w:val="07B7149B"/>
    <w:rsid w:val="07D9F6BC"/>
    <w:rsid w:val="080CF3E5"/>
    <w:rsid w:val="08F0D304"/>
    <w:rsid w:val="092BC510"/>
    <w:rsid w:val="095A2F6A"/>
    <w:rsid w:val="09638A4C"/>
    <w:rsid w:val="096FE3C5"/>
    <w:rsid w:val="09733270"/>
    <w:rsid w:val="09D61AA1"/>
    <w:rsid w:val="09DBF0A2"/>
    <w:rsid w:val="09F2E141"/>
    <w:rsid w:val="0ADD4599"/>
    <w:rsid w:val="0B28B201"/>
    <w:rsid w:val="0B409328"/>
    <w:rsid w:val="0B4A7306"/>
    <w:rsid w:val="0BB705E5"/>
    <w:rsid w:val="0C200A44"/>
    <w:rsid w:val="0C22512A"/>
    <w:rsid w:val="0CBB013C"/>
    <w:rsid w:val="0CFE746E"/>
    <w:rsid w:val="0D752147"/>
    <w:rsid w:val="0DD6144C"/>
    <w:rsid w:val="0E49DC1F"/>
    <w:rsid w:val="0EC82B41"/>
    <w:rsid w:val="0F12E1FF"/>
    <w:rsid w:val="0F4D322B"/>
    <w:rsid w:val="0FAE508F"/>
    <w:rsid w:val="1044A2F8"/>
    <w:rsid w:val="10961EF3"/>
    <w:rsid w:val="109BE54D"/>
    <w:rsid w:val="10C91B5B"/>
    <w:rsid w:val="10D09F74"/>
    <w:rsid w:val="10F2D867"/>
    <w:rsid w:val="1151B370"/>
    <w:rsid w:val="11970CCB"/>
    <w:rsid w:val="119EB57A"/>
    <w:rsid w:val="11B4ED8A"/>
    <w:rsid w:val="11CF2CFC"/>
    <w:rsid w:val="1250D7E6"/>
    <w:rsid w:val="1258DB85"/>
    <w:rsid w:val="1261D64A"/>
    <w:rsid w:val="12C57FC0"/>
    <w:rsid w:val="12F51819"/>
    <w:rsid w:val="13109F73"/>
    <w:rsid w:val="1381B128"/>
    <w:rsid w:val="13EF3CDE"/>
    <w:rsid w:val="144847FC"/>
    <w:rsid w:val="145C57E7"/>
    <w:rsid w:val="1478FB58"/>
    <w:rsid w:val="148D33D2"/>
    <w:rsid w:val="14F2B75C"/>
    <w:rsid w:val="153ACD96"/>
    <w:rsid w:val="16330B49"/>
    <w:rsid w:val="16D275AC"/>
    <w:rsid w:val="1763176A"/>
    <w:rsid w:val="17BAA00D"/>
    <w:rsid w:val="180FA2DF"/>
    <w:rsid w:val="1864F1BB"/>
    <w:rsid w:val="188E1D39"/>
    <w:rsid w:val="18B2DD26"/>
    <w:rsid w:val="18CA2A1F"/>
    <w:rsid w:val="191B724F"/>
    <w:rsid w:val="19EB9DAD"/>
    <w:rsid w:val="1A390E40"/>
    <w:rsid w:val="1AA67651"/>
    <w:rsid w:val="1AB12A85"/>
    <w:rsid w:val="1ACB1698"/>
    <w:rsid w:val="1AF9A88B"/>
    <w:rsid w:val="1B7ABB31"/>
    <w:rsid w:val="1BD27B3B"/>
    <w:rsid w:val="1C0C05E2"/>
    <w:rsid w:val="1C280722"/>
    <w:rsid w:val="1C861A8E"/>
    <w:rsid w:val="1CBA9709"/>
    <w:rsid w:val="1CBC4818"/>
    <w:rsid w:val="1CF28F2C"/>
    <w:rsid w:val="1D5E1F75"/>
    <w:rsid w:val="1D69AD28"/>
    <w:rsid w:val="1D81F40E"/>
    <w:rsid w:val="1D881B35"/>
    <w:rsid w:val="1DF94BE3"/>
    <w:rsid w:val="1E1F2672"/>
    <w:rsid w:val="1EC75C8A"/>
    <w:rsid w:val="1EE073B0"/>
    <w:rsid w:val="1EE439A2"/>
    <w:rsid w:val="1F02F742"/>
    <w:rsid w:val="1FAFB365"/>
    <w:rsid w:val="1FDC0BD3"/>
    <w:rsid w:val="1FEBF353"/>
    <w:rsid w:val="204CDF46"/>
    <w:rsid w:val="20B553EC"/>
    <w:rsid w:val="20F9CC53"/>
    <w:rsid w:val="21D6DFB6"/>
    <w:rsid w:val="222F49E0"/>
    <w:rsid w:val="2233A921"/>
    <w:rsid w:val="223E13C0"/>
    <w:rsid w:val="2251A02B"/>
    <w:rsid w:val="22626540"/>
    <w:rsid w:val="22CAE349"/>
    <w:rsid w:val="2379B361"/>
    <w:rsid w:val="23C55198"/>
    <w:rsid w:val="24159857"/>
    <w:rsid w:val="2434FCC1"/>
    <w:rsid w:val="2442281D"/>
    <w:rsid w:val="24ABB02E"/>
    <w:rsid w:val="250F858C"/>
    <w:rsid w:val="255E93BB"/>
    <w:rsid w:val="25EBA128"/>
    <w:rsid w:val="260CA6AF"/>
    <w:rsid w:val="262E92CA"/>
    <w:rsid w:val="269C1204"/>
    <w:rsid w:val="26A572F9"/>
    <w:rsid w:val="26B813FC"/>
    <w:rsid w:val="2720AD01"/>
    <w:rsid w:val="27566ACD"/>
    <w:rsid w:val="27B4C9D1"/>
    <w:rsid w:val="2809760A"/>
    <w:rsid w:val="2815935D"/>
    <w:rsid w:val="28D3743B"/>
    <w:rsid w:val="28F7FA8B"/>
    <w:rsid w:val="295D8457"/>
    <w:rsid w:val="29936983"/>
    <w:rsid w:val="2A1DD586"/>
    <w:rsid w:val="2A4B9C26"/>
    <w:rsid w:val="2A6B7172"/>
    <w:rsid w:val="2AC14859"/>
    <w:rsid w:val="2C22C057"/>
    <w:rsid w:val="2CB7931C"/>
    <w:rsid w:val="2CF9C6F8"/>
    <w:rsid w:val="2D7A90B6"/>
    <w:rsid w:val="2E88316D"/>
    <w:rsid w:val="2EA1AB55"/>
    <w:rsid w:val="2EDC8134"/>
    <w:rsid w:val="2EF84D73"/>
    <w:rsid w:val="2FBCDDDC"/>
    <w:rsid w:val="3049385F"/>
    <w:rsid w:val="307B538E"/>
    <w:rsid w:val="31563261"/>
    <w:rsid w:val="31581127"/>
    <w:rsid w:val="31D7BEB7"/>
    <w:rsid w:val="31E7D12D"/>
    <w:rsid w:val="320CFC88"/>
    <w:rsid w:val="32B9EF49"/>
    <w:rsid w:val="33082062"/>
    <w:rsid w:val="33157383"/>
    <w:rsid w:val="33EB84A7"/>
    <w:rsid w:val="34D0235E"/>
    <w:rsid w:val="34E77167"/>
    <w:rsid w:val="36E3BC26"/>
    <w:rsid w:val="37048680"/>
    <w:rsid w:val="372B718C"/>
    <w:rsid w:val="3765D2B2"/>
    <w:rsid w:val="37896AF8"/>
    <w:rsid w:val="38523ED7"/>
    <w:rsid w:val="389EB379"/>
    <w:rsid w:val="38CC853B"/>
    <w:rsid w:val="38D959A2"/>
    <w:rsid w:val="39578656"/>
    <w:rsid w:val="395F9DA4"/>
    <w:rsid w:val="39BF21E7"/>
    <w:rsid w:val="39D16674"/>
    <w:rsid w:val="39DA30ED"/>
    <w:rsid w:val="3B3B49B7"/>
    <w:rsid w:val="3B58A53B"/>
    <w:rsid w:val="3C01A5AD"/>
    <w:rsid w:val="3D3DEB03"/>
    <w:rsid w:val="3D7E570F"/>
    <w:rsid w:val="3D924C17"/>
    <w:rsid w:val="3DDB7DD2"/>
    <w:rsid w:val="3DDC192A"/>
    <w:rsid w:val="3E482C71"/>
    <w:rsid w:val="3E73124D"/>
    <w:rsid w:val="3E7B3B9D"/>
    <w:rsid w:val="3E818E05"/>
    <w:rsid w:val="3E963E93"/>
    <w:rsid w:val="3EC79EDD"/>
    <w:rsid w:val="400E199C"/>
    <w:rsid w:val="407A101A"/>
    <w:rsid w:val="41939169"/>
    <w:rsid w:val="427E718B"/>
    <w:rsid w:val="42E0FB33"/>
    <w:rsid w:val="42E6BC95"/>
    <w:rsid w:val="43393F05"/>
    <w:rsid w:val="43B50114"/>
    <w:rsid w:val="4466162B"/>
    <w:rsid w:val="447D6586"/>
    <w:rsid w:val="4494E6B3"/>
    <w:rsid w:val="44AEBC34"/>
    <w:rsid w:val="44E4CC98"/>
    <w:rsid w:val="44EE5FED"/>
    <w:rsid w:val="4594F42D"/>
    <w:rsid w:val="45D163C1"/>
    <w:rsid w:val="4673B28E"/>
    <w:rsid w:val="4716D6D9"/>
    <w:rsid w:val="471E27FC"/>
    <w:rsid w:val="486FBE88"/>
    <w:rsid w:val="4906DA74"/>
    <w:rsid w:val="49193CC5"/>
    <w:rsid w:val="499A5A50"/>
    <w:rsid w:val="49E51559"/>
    <w:rsid w:val="4B657AB9"/>
    <w:rsid w:val="4CA04FDE"/>
    <w:rsid w:val="4CD9E0F8"/>
    <w:rsid w:val="4DF135FC"/>
    <w:rsid w:val="4E5E7C69"/>
    <w:rsid w:val="4E85D919"/>
    <w:rsid w:val="4EC6A4EF"/>
    <w:rsid w:val="4F1171A0"/>
    <w:rsid w:val="4F93109C"/>
    <w:rsid w:val="4FD1EC52"/>
    <w:rsid w:val="50167C67"/>
    <w:rsid w:val="503769B4"/>
    <w:rsid w:val="509CDAC2"/>
    <w:rsid w:val="51266B48"/>
    <w:rsid w:val="521D2F11"/>
    <w:rsid w:val="52486D4A"/>
    <w:rsid w:val="5250FB29"/>
    <w:rsid w:val="529E7893"/>
    <w:rsid w:val="5300E0F8"/>
    <w:rsid w:val="53410312"/>
    <w:rsid w:val="5379082B"/>
    <w:rsid w:val="539FC61B"/>
    <w:rsid w:val="545CC0C0"/>
    <w:rsid w:val="54A9266A"/>
    <w:rsid w:val="5569EF2D"/>
    <w:rsid w:val="557395AD"/>
    <w:rsid w:val="5615D026"/>
    <w:rsid w:val="561F7F67"/>
    <w:rsid w:val="5761B56E"/>
    <w:rsid w:val="57796AB6"/>
    <w:rsid w:val="585566F3"/>
    <w:rsid w:val="586E3093"/>
    <w:rsid w:val="5882D72F"/>
    <w:rsid w:val="58C1962C"/>
    <w:rsid w:val="59BBD315"/>
    <w:rsid w:val="59C696F9"/>
    <w:rsid w:val="5A60EE79"/>
    <w:rsid w:val="5A795125"/>
    <w:rsid w:val="5A89CC0E"/>
    <w:rsid w:val="5AB6A3C6"/>
    <w:rsid w:val="5B544665"/>
    <w:rsid w:val="5C46ECEC"/>
    <w:rsid w:val="5D2F001A"/>
    <w:rsid w:val="5D4C6334"/>
    <w:rsid w:val="5DE4E911"/>
    <w:rsid w:val="5DF44E80"/>
    <w:rsid w:val="5E136C83"/>
    <w:rsid w:val="5E2474C1"/>
    <w:rsid w:val="5E719421"/>
    <w:rsid w:val="5E93FB3D"/>
    <w:rsid w:val="5F09483B"/>
    <w:rsid w:val="5F3A36C4"/>
    <w:rsid w:val="5F412811"/>
    <w:rsid w:val="5FF3B5CD"/>
    <w:rsid w:val="5FFDD5B5"/>
    <w:rsid w:val="603A5FF1"/>
    <w:rsid w:val="603DEE88"/>
    <w:rsid w:val="6067E273"/>
    <w:rsid w:val="607392F8"/>
    <w:rsid w:val="6087196A"/>
    <w:rsid w:val="60C5F0DC"/>
    <w:rsid w:val="60E1B3BC"/>
    <w:rsid w:val="60E598B0"/>
    <w:rsid w:val="612EBCA0"/>
    <w:rsid w:val="6143319A"/>
    <w:rsid w:val="618E3AFB"/>
    <w:rsid w:val="62670AB8"/>
    <w:rsid w:val="6267705F"/>
    <w:rsid w:val="6298000E"/>
    <w:rsid w:val="633683CB"/>
    <w:rsid w:val="63A4636C"/>
    <w:rsid w:val="63ADBBF6"/>
    <w:rsid w:val="6448BC3D"/>
    <w:rsid w:val="649BB841"/>
    <w:rsid w:val="64FA3BD8"/>
    <w:rsid w:val="655F2161"/>
    <w:rsid w:val="65B7E29F"/>
    <w:rsid w:val="6600F8BF"/>
    <w:rsid w:val="6641ACBC"/>
    <w:rsid w:val="6652A8A0"/>
    <w:rsid w:val="66F13D81"/>
    <w:rsid w:val="671D682A"/>
    <w:rsid w:val="675E7435"/>
    <w:rsid w:val="68258506"/>
    <w:rsid w:val="68481AA1"/>
    <w:rsid w:val="691BD1B5"/>
    <w:rsid w:val="69290B8A"/>
    <w:rsid w:val="69374886"/>
    <w:rsid w:val="693768F9"/>
    <w:rsid w:val="69BBBC95"/>
    <w:rsid w:val="6A118E77"/>
    <w:rsid w:val="6A8611CE"/>
    <w:rsid w:val="6AC0E4B4"/>
    <w:rsid w:val="6AEB68F7"/>
    <w:rsid w:val="6AF3E664"/>
    <w:rsid w:val="6B91D3F1"/>
    <w:rsid w:val="6C17ACAF"/>
    <w:rsid w:val="6D0F47DF"/>
    <w:rsid w:val="6DD3F905"/>
    <w:rsid w:val="6DE515F8"/>
    <w:rsid w:val="6E6A1BB9"/>
    <w:rsid w:val="6EC92634"/>
    <w:rsid w:val="6F768BB3"/>
    <w:rsid w:val="6F7DC6D0"/>
    <w:rsid w:val="6FB47203"/>
    <w:rsid w:val="6FBF2615"/>
    <w:rsid w:val="7018F170"/>
    <w:rsid w:val="70538862"/>
    <w:rsid w:val="7100ABD7"/>
    <w:rsid w:val="71E88885"/>
    <w:rsid w:val="721C443B"/>
    <w:rsid w:val="7234C5BC"/>
    <w:rsid w:val="72C250EE"/>
    <w:rsid w:val="72C32FD6"/>
    <w:rsid w:val="7490DF12"/>
    <w:rsid w:val="74AC1E88"/>
    <w:rsid w:val="74CBB6CA"/>
    <w:rsid w:val="75239199"/>
    <w:rsid w:val="7550776D"/>
    <w:rsid w:val="75B97328"/>
    <w:rsid w:val="75E8D345"/>
    <w:rsid w:val="760B8C84"/>
    <w:rsid w:val="763289DA"/>
    <w:rsid w:val="768B7397"/>
    <w:rsid w:val="76AEDAF4"/>
    <w:rsid w:val="7783A47A"/>
    <w:rsid w:val="77A66C1F"/>
    <w:rsid w:val="78B09D87"/>
    <w:rsid w:val="792072C5"/>
    <w:rsid w:val="792DF60C"/>
    <w:rsid w:val="79DA5889"/>
    <w:rsid w:val="79FC16EE"/>
    <w:rsid w:val="7A212E5C"/>
    <w:rsid w:val="7A40AE57"/>
    <w:rsid w:val="7A54AD1C"/>
    <w:rsid w:val="7AAFB0B6"/>
    <w:rsid w:val="7B515A1D"/>
    <w:rsid w:val="7B85D16A"/>
    <w:rsid w:val="7BC369F3"/>
    <w:rsid w:val="7C7F23E4"/>
    <w:rsid w:val="7CEF58F3"/>
    <w:rsid w:val="7D16EC2F"/>
    <w:rsid w:val="7D30D4DA"/>
    <w:rsid w:val="7EB33892"/>
    <w:rsid w:val="7F5C2C2B"/>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E4060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9"/>
    <w:lsdException w:name="heading 6" w:uiPriority="9"/>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annotation text" w:semiHidden="1"/>
    <w:lsdException w:name="header" w:semiHidden="1"/>
    <w:lsdException w:name="index heading" w:semiHidden="1"/>
    <w:lsdException w:name="caption" w:uiPriority="35" w:qFormat="1"/>
    <w:lsdException w:name="table of figures" w:semiHidden="1"/>
    <w:lsdException w:name="envelope address" w:semiHidden="1"/>
    <w:lsdException w:name="envelope return" w:semiHidden="1"/>
    <w:lsdException w:name="footnote reference" w:semiHidden="1" w:unhideWhenUsed="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qFormat="1"/>
    <w:lsdException w:name="List Number" w:qFormat="1"/>
    <w:lsdException w:name="List 2" w:semiHidden="1"/>
    <w:lsdException w:name="List 3" w:semiHidden="1"/>
    <w:lsdException w:name="List 4" w:semiHidden="1"/>
    <w:lsdException w:name="List 5" w:semiHidden="1"/>
    <w:lsdException w:name="List Bullet 2" w:qFormat="1"/>
    <w:lsdException w:name="List Bullet 5" w:semiHidden="1" w:unhideWhenUsed="1"/>
    <w:lsdException w:name="List Number 2" w:qFormat="1"/>
    <w:lsdException w:name="List Number 3" w:qFormat="1"/>
    <w:lsdException w:name="List Number 4" w:qFormat="1"/>
    <w:lsdException w:name="List Number 5" w:semiHidden="1" w:unhideWhenUsed="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qFormat="1"/>
    <w:lsdException w:name="FollowedHyperlink" w:semiHidden="1"/>
    <w:lsdException w:name="Strong"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unhideWhenUsed="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654A"/>
    <w:pPr>
      <w:spacing w:after="120" w:line="240" w:lineRule="auto"/>
    </w:pPr>
    <w:rPr>
      <w:sz w:val="20"/>
    </w:rPr>
  </w:style>
  <w:style w:type="paragraph" w:styleId="Heading1">
    <w:name w:val="heading 1"/>
    <w:basedOn w:val="Normal"/>
    <w:next w:val="Normal"/>
    <w:link w:val="Heading1Char"/>
    <w:uiPriority w:val="9"/>
    <w:qFormat/>
    <w:rsid w:val="00145A12"/>
    <w:pPr>
      <w:keepNext/>
      <w:keepLines/>
      <w:spacing w:before="240"/>
      <w:outlineLvl w:val="0"/>
    </w:pPr>
    <w:rPr>
      <w:rFonts w:ascii="Calibri" w:eastAsiaTheme="majorEastAsia" w:hAnsi="Calibri" w:cstheme="majorBidi"/>
      <w:b/>
      <w:color w:val="051532"/>
      <w:sz w:val="34"/>
      <w:szCs w:val="32"/>
    </w:rPr>
  </w:style>
  <w:style w:type="paragraph" w:styleId="Heading2">
    <w:name w:val="heading 2"/>
    <w:basedOn w:val="Normal"/>
    <w:next w:val="Normal"/>
    <w:link w:val="Heading2Char"/>
    <w:uiPriority w:val="9"/>
    <w:qFormat/>
    <w:rsid w:val="00105919"/>
    <w:pPr>
      <w:keepNext/>
      <w:keepLines/>
      <w:spacing w:before="240"/>
      <w:outlineLvl w:val="1"/>
    </w:pPr>
    <w:rPr>
      <w:rFonts w:ascii="Calibri" w:eastAsiaTheme="majorEastAsia" w:hAnsi="Calibri" w:cstheme="majorBidi"/>
      <w:b/>
      <w:color w:val="0E77CD"/>
      <w:sz w:val="28"/>
      <w:szCs w:val="26"/>
    </w:rPr>
  </w:style>
  <w:style w:type="paragraph" w:styleId="Heading3">
    <w:name w:val="heading 3"/>
    <w:basedOn w:val="Normal"/>
    <w:next w:val="Normal"/>
    <w:link w:val="Heading3Char"/>
    <w:uiPriority w:val="9"/>
    <w:qFormat/>
    <w:rsid w:val="00105919"/>
    <w:pPr>
      <w:keepNext/>
      <w:keepLines/>
      <w:spacing w:before="240"/>
      <w:outlineLvl w:val="2"/>
    </w:pPr>
    <w:rPr>
      <w:rFonts w:ascii="Calibri" w:eastAsiaTheme="majorEastAsia" w:hAnsi="Calibri" w:cstheme="majorBidi"/>
      <w:b/>
      <w:color w:val="051532"/>
      <w:sz w:val="24"/>
      <w:szCs w:val="24"/>
    </w:rPr>
  </w:style>
  <w:style w:type="paragraph" w:styleId="Heading4">
    <w:name w:val="heading 4"/>
    <w:basedOn w:val="Normal"/>
    <w:next w:val="Normal"/>
    <w:link w:val="Heading4Char"/>
    <w:uiPriority w:val="9"/>
    <w:qFormat/>
    <w:rsid w:val="00105919"/>
    <w:pPr>
      <w:keepNext/>
      <w:keepLines/>
      <w:spacing w:before="240"/>
      <w:outlineLvl w:val="3"/>
    </w:pPr>
    <w:rPr>
      <w:rFonts w:ascii="Calibri" w:eastAsiaTheme="majorEastAsia" w:hAnsi="Calibri" w:cstheme="majorBidi"/>
      <w:b/>
      <w:i/>
      <w:iCs/>
      <w:color w:val="0E77CD"/>
    </w:rPr>
  </w:style>
  <w:style w:type="paragraph" w:styleId="Heading5">
    <w:name w:val="heading 5"/>
    <w:basedOn w:val="Normal"/>
    <w:next w:val="Normal"/>
    <w:link w:val="Heading5Char"/>
    <w:uiPriority w:val="9"/>
    <w:rsid w:val="00813629"/>
    <w:pPr>
      <w:keepNext/>
      <w:keepLines/>
      <w:spacing w:before="40" w:after="0"/>
      <w:outlineLvl w:val="4"/>
    </w:pPr>
    <w:rPr>
      <w:rFonts w:ascii="Calibri" w:eastAsiaTheme="majorEastAsia" w:hAnsi="Calibri" w:cstheme="majorBidi"/>
      <w:b/>
      <w:color w:val="757575"/>
    </w:rPr>
  </w:style>
  <w:style w:type="paragraph" w:styleId="Heading6">
    <w:name w:val="heading 6"/>
    <w:basedOn w:val="Normal"/>
    <w:next w:val="Normal"/>
    <w:link w:val="Heading6Char"/>
    <w:uiPriority w:val="9"/>
    <w:rsid w:val="00813629"/>
    <w:pPr>
      <w:keepNext/>
      <w:keepLines/>
      <w:spacing w:before="40" w:after="0"/>
      <w:outlineLvl w:val="5"/>
    </w:pPr>
    <w:rPr>
      <w:rFonts w:ascii="Calibri" w:eastAsiaTheme="majorEastAsia" w:hAnsi="Calibri" w:cstheme="majorBidi"/>
      <w:b/>
      <w:i/>
      <w:color w:val="75757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565B8"/>
    <w:rPr>
      <w:color w:val="808080"/>
    </w:rPr>
  </w:style>
  <w:style w:type="paragraph" w:styleId="Title">
    <w:name w:val="Title"/>
    <w:basedOn w:val="Normal"/>
    <w:next w:val="Normal"/>
    <w:link w:val="TitleChar"/>
    <w:uiPriority w:val="10"/>
    <w:qFormat/>
    <w:rsid w:val="00105919"/>
    <w:pPr>
      <w:spacing w:before="600"/>
      <w:contextualSpacing/>
    </w:pPr>
    <w:rPr>
      <w:rFonts w:ascii="Calibri" w:eastAsiaTheme="majorEastAsia" w:hAnsi="Calibri" w:cstheme="majorBidi"/>
      <w:b/>
      <w:color w:val="051532"/>
      <w:spacing w:val="-10"/>
      <w:kern w:val="28"/>
      <w:sz w:val="48"/>
      <w:szCs w:val="56"/>
    </w:rPr>
  </w:style>
  <w:style w:type="character" w:customStyle="1" w:styleId="TitleChar">
    <w:name w:val="Title Char"/>
    <w:basedOn w:val="DefaultParagraphFont"/>
    <w:link w:val="Title"/>
    <w:uiPriority w:val="10"/>
    <w:rsid w:val="00105919"/>
    <w:rPr>
      <w:rFonts w:ascii="Calibri" w:eastAsiaTheme="majorEastAsia" w:hAnsi="Calibri" w:cstheme="majorBidi"/>
      <w:b/>
      <w:color w:val="051532"/>
      <w:spacing w:val="-10"/>
      <w:kern w:val="28"/>
      <w:sz w:val="48"/>
      <w:szCs w:val="56"/>
    </w:rPr>
  </w:style>
  <w:style w:type="paragraph" w:customStyle="1" w:styleId="InstructionText">
    <w:name w:val="Instruction Text"/>
    <w:basedOn w:val="Normal"/>
    <w:rsid w:val="00A82BDB"/>
    <w:pPr>
      <w:spacing w:after="200"/>
    </w:pPr>
    <w:rPr>
      <w:color w:val="7030A0"/>
    </w:rPr>
  </w:style>
  <w:style w:type="character" w:customStyle="1" w:styleId="Heading1Char">
    <w:name w:val="Heading 1 Char"/>
    <w:basedOn w:val="DefaultParagraphFont"/>
    <w:link w:val="Heading1"/>
    <w:uiPriority w:val="9"/>
    <w:rsid w:val="00145A12"/>
    <w:rPr>
      <w:rFonts w:ascii="Calibri" w:eastAsiaTheme="majorEastAsia" w:hAnsi="Calibri" w:cstheme="majorBidi"/>
      <w:b/>
      <w:color w:val="051532"/>
      <w:sz w:val="34"/>
      <w:szCs w:val="32"/>
    </w:rPr>
  </w:style>
  <w:style w:type="character" w:customStyle="1" w:styleId="Heading2Char">
    <w:name w:val="Heading 2 Char"/>
    <w:basedOn w:val="DefaultParagraphFont"/>
    <w:link w:val="Heading2"/>
    <w:uiPriority w:val="9"/>
    <w:rsid w:val="00105919"/>
    <w:rPr>
      <w:rFonts w:ascii="Calibri" w:eastAsiaTheme="majorEastAsia" w:hAnsi="Calibri" w:cstheme="majorBidi"/>
      <w:b/>
      <w:color w:val="0E77CD"/>
      <w:sz w:val="28"/>
      <w:szCs w:val="26"/>
    </w:rPr>
  </w:style>
  <w:style w:type="character" w:customStyle="1" w:styleId="Heading3Char">
    <w:name w:val="Heading 3 Char"/>
    <w:basedOn w:val="DefaultParagraphFont"/>
    <w:link w:val="Heading3"/>
    <w:uiPriority w:val="9"/>
    <w:rsid w:val="00105919"/>
    <w:rPr>
      <w:rFonts w:ascii="Calibri" w:eastAsiaTheme="majorEastAsia" w:hAnsi="Calibri" w:cstheme="majorBidi"/>
      <w:b/>
      <w:color w:val="051532"/>
      <w:sz w:val="24"/>
      <w:szCs w:val="24"/>
    </w:rPr>
  </w:style>
  <w:style w:type="character" w:customStyle="1" w:styleId="Heading4Char">
    <w:name w:val="Heading 4 Char"/>
    <w:basedOn w:val="DefaultParagraphFont"/>
    <w:link w:val="Heading4"/>
    <w:uiPriority w:val="9"/>
    <w:rsid w:val="00105919"/>
    <w:rPr>
      <w:rFonts w:ascii="Calibri" w:eastAsiaTheme="majorEastAsia" w:hAnsi="Calibri" w:cstheme="majorBidi"/>
      <w:b/>
      <w:i/>
      <w:iCs/>
      <w:color w:val="0E77CD"/>
      <w:sz w:val="20"/>
    </w:rPr>
  </w:style>
  <w:style w:type="paragraph" w:styleId="ListNumber">
    <w:name w:val="List Number"/>
    <w:basedOn w:val="Normal"/>
    <w:uiPriority w:val="99"/>
    <w:qFormat/>
    <w:rsid w:val="003F0880"/>
    <w:pPr>
      <w:tabs>
        <w:tab w:val="left" w:pos="284"/>
        <w:tab w:val="left" w:pos="567"/>
        <w:tab w:val="left" w:pos="851"/>
        <w:tab w:val="left" w:pos="1134"/>
      </w:tabs>
      <w:ind w:left="284" w:hanging="284"/>
      <w:contextualSpacing/>
    </w:pPr>
  </w:style>
  <w:style w:type="paragraph" w:styleId="ListNumber2">
    <w:name w:val="List Number 2"/>
    <w:basedOn w:val="Normal"/>
    <w:uiPriority w:val="99"/>
    <w:qFormat/>
    <w:rsid w:val="003F0880"/>
    <w:pPr>
      <w:tabs>
        <w:tab w:val="num" w:pos="737"/>
      </w:tabs>
      <w:ind w:left="737" w:hanging="453"/>
      <w:contextualSpacing/>
    </w:pPr>
  </w:style>
  <w:style w:type="paragraph" w:styleId="ListBullet">
    <w:name w:val="List Bullet"/>
    <w:basedOn w:val="Normal"/>
    <w:uiPriority w:val="99"/>
    <w:qFormat/>
    <w:rsid w:val="00316088"/>
    <w:pPr>
      <w:numPr>
        <w:numId w:val="10"/>
      </w:numPr>
      <w:contextualSpacing/>
    </w:pPr>
  </w:style>
  <w:style w:type="paragraph" w:styleId="ListBullet2">
    <w:name w:val="List Bullet 2"/>
    <w:basedOn w:val="Normal"/>
    <w:uiPriority w:val="99"/>
    <w:qFormat/>
    <w:rsid w:val="00105919"/>
    <w:pPr>
      <w:numPr>
        <w:numId w:val="14"/>
      </w:numPr>
      <w:tabs>
        <w:tab w:val="left" w:pos="567"/>
      </w:tabs>
      <w:ind w:left="738" w:hanging="454"/>
      <w:contextualSpacing/>
    </w:pPr>
  </w:style>
  <w:style w:type="character" w:styleId="Hyperlink">
    <w:name w:val="Hyperlink"/>
    <w:basedOn w:val="DefaultParagraphFont"/>
    <w:uiPriority w:val="99"/>
    <w:qFormat/>
    <w:rsid w:val="005725B2"/>
    <w:rPr>
      <w:color w:val="32375D"/>
      <w:u w:val="single"/>
    </w:rPr>
  </w:style>
  <w:style w:type="table" w:styleId="TableGrid">
    <w:name w:val="Table Grid"/>
    <w:aliases w:val="NSRB Table"/>
    <w:basedOn w:val="TableNormal"/>
    <w:uiPriority w:val="39"/>
    <w:rsid w:val="00105919"/>
    <w:pPr>
      <w:spacing w:after="40" w:line="240" w:lineRule="auto"/>
    </w:pPr>
    <w:tblPr>
      <w:tblBorders>
        <w:top w:val="single" w:sz="4" w:space="0" w:color="32375D"/>
        <w:left w:val="single" w:sz="4" w:space="0" w:color="32375D"/>
        <w:bottom w:val="single" w:sz="4" w:space="0" w:color="32375D"/>
        <w:right w:val="single" w:sz="4" w:space="0" w:color="32375D"/>
        <w:insideH w:val="single" w:sz="4" w:space="0" w:color="32375D"/>
        <w:insideV w:val="single" w:sz="4" w:space="0" w:color="32375D"/>
      </w:tblBorders>
      <w:tblCellMar>
        <w:top w:w="45" w:type="dxa"/>
      </w:tblCellMar>
    </w:tblPr>
    <w:tcPr>
      <w:vAlign w:val="center"/>
    </w:tcPr>
    <w:tblStylePr w:type="firstRow">
      <w:pPr>
        <w:jc w:val="left"/>
      </w:pPr>
      <w:rPr>
        <w:rFonts w:ascii="Calibri" w:hAnsi="Calibri"/>
        <w:b/>
        <w:color w:val="FFFFFF" w:themeColor="background1"/>
        <w:sz w:val="24"/>
      </w:rPr>
      <w:tblPr/>
      <w:tcPr>
        <w:shd w:val="clear" w:color="auto" w:fill="051532"/>
      </w:tcPr>
    </w:tblStylePr>
  </w:style>
  <w:style w:type="paragraph" w:styleId="Caption">
    <w:name w:val="caption"/>
    <w:basedOn w:val="Normal"/>
    <w:next w:val="Normal"/>
    <w:uiPriority w:val="35"/>
    <w:qFormat/>
    <w:rsid w:val="00706143"/>
    <w:rPr>
      <w:b/>
      <w:i/>
    </w:rPr>
  </w:style>
  <w:style w:type="numbering" w:customStyle="1" w:styleId="RSCBNumberList1">
    <w:name w:val="RSCB Number List 1"/>
    <w:uiPriority w:val="99"/>
    <w:rsid w:val="003F0880"/>
    <w:pPr>
      <w:numPr>
        <w:numId w:val="7"/>
      </w:numPr>
    </w:pPr>
  </w:style>
  <w:style w:type="paragraph" w:styleId="ListBullet3">
    <w:name w:val="List Bullet 3"/>
    <w:basedOn w:val="Normal"/>
    <w:uiPriority w:val="99"/>
    <w:rsid w:val="00316088"/>
    <w:pPr>
      <w:numPr>
        <w:ilvl w:val="2"/>
        <w:numId w:val="10"/>
      </w:numPr>
      <w:tabs>
        <w:tab w:val="left" w:pos="851"/>
      </w:tabs>
      <w:contextualSpacing/>
    </w:pPr>
  </w:style>
  <w:style w:type="paragraph" w:styleId="ListNumber3">
    <w:name w:val="List Number 3"/>
    <w:basedOn w:val="Normal"/>
    <w:uiPriority w:val="99"/>
    <w:qFormat/>
    <w:rsid w:val="003F0880"/>
    <w:pPr>
      <w:tabs>
        <w:tab w:val="left" w:pos="1021"/>
        <w:tab w:val="num" w:pos="1361"/>
      </w:tabs>
      <w:ind w:left="1361" w:hanging="624"/>
      <w:contextualSpacing/>
    </w:pPr>
  </w:style>
  <w:style w:type="paragraph" w:styleId="ListNumber4">
    <w:name w:val="List Number 4"/>
    <w:basedOn w:val="Normal"/>
    <w:uiPriority w:val="99"/>
    <w:qFormat/>
    <w:rsid w:val="003F0880"/>
    <w:pPr>
      <w:tabs>
        <w:tab w:val="num" w:pos="2155"/>
      </w:tabs>
      <w:ind w:left="2155" w:hanging="794"/>
      <w:contextualSpacing/>
    </w:pPr>
  </w:style>
  <w:style w:type="paragraph" w:styleId="ListBullet4">
    <w:name w:val="List Bullet 4"/>
    <w:basedOn w:val="Normal"/>
    <w:uiPriority w:val="99"/>
    <w:rsid w:val="00316088"/>
    <w:pPr>
      <w:numPr>
        <w:ilvl w:val="3"/>
        <w:numId w:val="10"/>
      </w:numPr>
      <w:tabs>
        <w:tab w:val="left" w:pos="1134"/>
      </w:tabs>
      <w:contextualSpacing/>
    </w:pPr>
  </w:style>
  <w:style w:type="numbering" w:customStyle="1" w:styleId="Style1">
    <w:name w:val="Style1"/>
    <w:uiPriority w:val="99"/>
    <w:rsid w:val="00316088"/>
    <w:pPr>
      <w:numPr>
        <w:numId w:val="9"/>
      </w:numPr>
    </w:pPr>
  </w:style>
  <w:style w:type="paragraph" w:styleId="Header">
    <w:name w:val="header"/>
    <w:basedOn w:val="Normal"/>
    <w:link w:val="HeaderChar"/>
    <w:uiPriority w:val="99"/>
    <w:unhideWhenUsed/>
    <w:rsid w:val="00EE7FDA"/>
    <w:pPr>
      <w:tabs>
        <w:tab w:val="center" w:pos="4513"/>
        <w:tab w:val="right" w:pos="9026"/>
      </w:tabs>
      <w:spacing w:after="0"/>
    </w:pPr>
  </w:style>
  <w:style w:type="character" w:customStyle="1" w:styleId="HeaderChar">
    <w:name w:val="Header Char"/>
    <w:basedOn w:val="DefaultParagraphFont"/>
    <w:link w:val="Header"/>
    <w:uiPriority w:val="99"/>
    <w:rsid w:val="00F121AC"/>
  </w:style>
  <w:style w:type="paragraph" w:styleId="Footer">
    <w:name w:val="footer"/>
    <w:basedOn w:val="Normal"/>
    <w:link w:val="FooterChar"/>
    <w:uiPriority w:val="99"/>
    <w:rsid w:val="00EC4486"/>
    <w:pPr>
      <w:tabs>
        <w:tab w:val="center" w:pos="4513"/>
        <w:tab w:val="right" w:pos="9026"/>
      </w:tabs>
      <w:spacing w:after="0"/>
    </w:pPr>
  </w:style>
  <w:style w:type="character" w:customStyle="1" w:styleId="FooterChar">
    <w:name w:val="Footer Char"/>
    <w:basedOn w:val="DefaultParagraphFont"/>
    <w:link w:val="Footer"/>
    <w:uiPriority w:val="99"/>
    <w:rsid w:val="00EC4486"/>
    <w:rPr>
      <w:sz w:val="20"/>
    </w:rPr>
  </w:style>
  <w:style w:type="paragraph" w:styleId="FootnoteText">
    <w:name w:val="footnote text"/>
    <w:basedOn w:val="Normal"/>
    <w:link w:val="FootnoteTextChar"/>
    <w:uiPriority w:val="99"/>
    <w:rsid w:val="00A70EEB"/>
    <w:pPr>
      <w:spacing w:after="0"/>
    </w:pPr>
    <w:rPr>
      <w:sz w:val="14"/>
      <w:szCs w:val="20"/>
    </w:rPr>
  </w:style>
  <w:style w:type="character" w:customStyle="1" w:styleId="FootnoteTextChar">
    <w:name w:val="Footnote Text Char"/>
    <w:basedOn w:val="DefaultParagraphFont"/>
    <w:link w:val="FootnoteText"/>
    <w:uiPriority w:val="99"/>
    <w:rsid w:val="00A70EEB"/>
    <w:rPr>
      <w:sz w:val="14"/>
      <w:szCs w:val="20"/>
    </w:rPr>
  </w:style>
  <w:style w:type="character" w:styleId="FootnoteReference">
    <w:name w:val="footnote reference"/>
    <w:basedOn w:val="DefaultParagraphFont"/>
    <w:uiPriority w:val="99"/>
    <w:semiHidden/>
    <w:unhideWhenUsed/>
    <w:rsid w:val="005725B2"/>
    <w:rPr>
      <w:vertAlign w:val="superscript"/>
    </w:rPr>
  </w:style>
  <w:style w:type="paragraph" w:styleId="Subtitle">
    <w:name w:val="Subtitle"/>
    <w:basedOn w:val="Normal"/>
    <w:next w:val="Normal"/>
    <w:link w:val="SubtitleChar"/>
    <w:uiPriority w:val="11"/>
    <w:qFormat/>
    <w:rsid w:val="00105919"/>
    <w:pPr>
      <w:numPr>
        <w:ilvl w:val="1"/>
      </w:numPr>
      <w:spacing w:after="600"/>
    </w:pPr>
    <w:rPr>
      <w:rFonts w:ascii="Calibri" w:eastAsiaTheme="minorEastAsia" w:hAnsi="Calibri"/>
      <w:b/>
      <w:color w:val="0E77CD"/>
      <w:spacing w:val="15"/>
      <w:sz w:val="40"/>
    </w:rPr>
  </w:style>
  <w:style w:type="character" w:customStyle="1" w:styleId="SubtitleChar">
    <w:name w:val="Subtitle Char"/>
    <w:basedOn w:val="DefaultParagraphFont"/>
    <w:link w:val="Subtitle"/>
    <w:uiPriority w:val="11"/>
    <w:rsid w:val="00105919"/>
    <w:rPr>
      <w:rFonts w:ascii="Calibri" w:eastAsiaTheme="minorEastAsia" w:hAnsi="Calibri"/>
      <w:b/>
      <w:color w:val="0E77CD"/>
      <w:spacing w:val="15"/>
      <w:sz w:val="40"/>
    </w:rPr>
  </w:style>
  <w:style w:type="character" w:styleId="Strong">
    <w:name w:val="Strong"/>
    <w:basedOn w:val="DefaultParagraphFont"/>
    <w:uiPriority w:val="22"/>
    <w:qFormat/>
    <w:rsid w:val="001F444A"/>
    <w:rPr>
      <w:b/>
      <w:bCs/>
    </w:rPr>
  </w:style>
  <w:style w:type="character" w:customStyle="1" w:styleId="Heading5Char">
    <w:name w:val="Heading 5 Char"/>
    <w:basedOn w:val="DefaultParagraphFont"/>
    <w:link w:val="Heading5"/>
    <w:uiPriority w:val="9"/>
    <w:rsid w:val="00813629"/>
    <w:rPr>
      <w:rFonts w:ascii="Calibri" w:eastAsiaTheme="majorEastAsia" w:hAnsi="Calibri" w:cstheme="majorBidi"/>
      <w:b/>
      <w:color w:val="757575"/>
    </w:rPr>
  </w:style>
  <w:style w:type="character" w:customStyle="1" w:styleId="Heading6Char">
    <w:name w:val="Heading 6 Char"/>
    <w:basedOn w:val="DefaultParagraphFont"/>
    <w:link w:val="Heading6"/>
    <w:uiPriority w:val="9"/>
    <w:rsid w:val="00813629"/>
    <w:rPr>
      <w:rFonts w:ascii="Calibri" w:eastAsiaTheme="majorEastAsia" w:hAnsi="Calibri" w:cstheme="majorBidi"/>
      <w:b/>
      <w:i/>
      <w:color w:val="757575"/>
    </w:rPr>
  </w:style>
  <w:style w:type="character" w:styleId="BookTitle">
    <w:name w:val="Book Title"/>
    <w:basedOn w:val="DefaultParagraphFont"/>
    <w:uiPriority w:val="33"/>
    <w:semiHidden/>
    <w:qFormat/>
    <w:rsid w:val="00B81A68"/>
    <w:rPr>
      <w:b w:val="0"/>
      <w:bCs/>
      <w:i/>
      <w:iCs/>
      <w:spacing w:val="5"/>
    </w:rPr>
  </w:style>
  <w:style w:type="character" w:styleId="Emphasis">
    <w:name w:val="Emphasis"/>
    <w:basedOn w:val="DefaultParagraphFont"/>
    <w:uiPriority w:val="20"/>
    <w:qFormat/>
    <w:rsid w:val="001C6347"/>
    <w:rPr>
      <w:b w:val="0"/>
      <w:i/>
      <w:iCs/>
    </w:rPr>
  </w:style>
  <w:style w:type="paragraph" w:customStyle="1" w:styleId="SourceImageCaption">
    <w:name w:val="Source/Image Caption"/>
    <w:basedOn w:val="Normal"/>
    <w:rsid w:val="00DE1663"/>
    <w:rPr>
      <w:sz w:val="18"/>
    </w:rPr>
  </w:style>
  <w:style w:type="paragraph" w:customStyle="1" w:styleId="Normal-AfterTableFigure">
    <w:name w:val="Normal - After Table/Figure"/>
    <w:basedOn w:val="Normal"/>
    <w:rsid w:val="002678F4"/>
    <w:pPr>
      <w:spacing w:before="240"/>
    </w:pPr>
  </w:style>
  <w:style w:type="paragraph" w:styleId="ListParagraph">
    <w:name w:val="List Paragraph"/>
    <w:aliases w:val="Body Bullets 1,Bullet Point,Bullet point,Bullet points,CV text,Content descriptions,Dot pt,F5 List Paragraph,L,List Paragraph1,List Paragraph11,List Paragraph111,Main,Medium Grid 1 - Accent 21,Numbered Paragraph,Recommendation,Table text"/>
    <w:basedOn w:val="Normal"/>
    <w:link w:val="ListParagraphChar"/>
    <w:uiPriority w:val="34"/>
    <w:qFormat/>
    <w:rsid w:val="002678F4"/>
    <w:pPr>
      <w:ind w:left="720"/>
      <w:contextualSpacing/>
    </w:pPr>
  </w:style>
  <w:style w:type="paragraph" w:customStyle="1" w:styleId="Heading1Numbered">
    <w:name w:val="Heading 1 Numbered"/>
    <w:basedOn w:val="Heading1"/>
    <w:rsid w:val="0046637C"/>
    <w:pPr>
      <w:numPr>
        <w:numId w:val="11"/>
      </w:numPr>
    </w:pPr>
  </w:style>
  <w:style w:type="paragraph" w:customStyle="1" w:styleId="Heading2numbered">
    <w:name w:val="Heading 2 numbered"/>
    <w:basedOn w:val="Heading2"/>
    <w:rsid w:val="0046637C"/>
    <w:pPr>
      <w:numPr>
        <w:numId w:val="12"/>
      </w:numPr>
    </w:pPr>
  </w:style>
  <w:style w:type="paragraph" w:styleId="Quote">
    <w:name w:val="Quote"/>
    <w:basedOn w:val="Normal"/>
    <w:next w:val="Normal"/>
    <w:link w:val="QuoteChar"/>
    <w:uiPriority w:val="29"/>
    <w:qFormat/>
    <w:rsid w:val="00A1654A"/>
    <w:pPr>
      <w:spacing w:before="200" w:after="360"/>
      <w:ind w:left="567" w:right="567"/>
    </w:pPr>
    <w:rPr>
      <w:i/>
      <w:iCs/>
      <w:color w:val="404040" w:themeColor="text1" w:themeTint="BF"/>
    </w:rPr>
  </w:style>
  <w:style w:type="character" w:customStyle="1" w:styleId="QuoteChar">
    <w:name w:val="Quote Char"/>
    <w:basedOn w:val="DefaultParagraphFont"/>
    <w:link w:val="Quote"/>
    <w:uiPriority w:val="29"/>
    <w:rsid w:val="00A1654A"/>
    <w:rPr>
      <w:i/>
      <w:iCs/>
      <w:color w:val="404040" w:themeColor="text1" w:themeTint="BF"/>
      <w:sz w:val="20"/>
    </w:rPr>
  </w:style>
  <w:style w:type="character" w:styleId="IntenseEmphasis">
    <w:name w:val="Intense Emphasis"/>
    <w:basedOn w:val="DefaultParagraphFont"/>
    <w:uiPriority w:val="21"/>
    <w:semiHidden/>
    <w:rsid w:val="00A34D39"/>
    <w:rPr>
      <w:b/>
      <w:i/>
      <w:iCs/>
      <w:color w:val="auto"/>
    </w:rPr>
  </w:style>
  <w:style w:type="character" w:styleId="IntenseReference">
    <w:name w:val="Intense Reference"/>
    <w:basedOn w:val="DefaultParagraphFont"/>
    <w:uiPriority w:val="32"/>
    <w:semiHidden/>
    <w:rsid w:val="00A34D39"/>
    <w:rPr>
      <w:b/>
      <w:bCs/>
      <w:smallCaps/>
      <w:color w:val="auto"/>
      <w:spacing w:val="5"/>
      <w:u w:val="single"/>
    </w:rPr>
  </w:style>
  <w:style w:type="character" w:styleId="SubtleReference">
    <w:name w:val="Subtle Reference"/>
    <w:basedOn w:val="DefaultParagraphFont"/>
    <w:uiPriority w:val="31"/>
    <w:semiHidden/>
    <w:rsid w:val="00A74FD2"/>
    <w:rPr>
      <w:smallCaps/>
      <w:color w:val="auto"/>
      <w:u w:val="single"/>
    </w:rPr>
  </w:style>
  <w:style w:type="paragraph" w:customStyle="1" w:styleId="NoParagraphStyle">
    <w:name w:val="[No Paragraph Style]"/>
    <w:rsid w:val="00C30A1E"/>
    <w:pPr>
      <w:autoSpaceDE w:val="0"/>
      <w:autoSpaceDN w:val="0"/>
      <w:adjustRightInd w:val="0"/>
      <w:spacing w:after="0" w:line="288" w:lineRule="auto"/>
      <w:textAlignment w:val="center"/>
    </w:pPr>
    <w:rPr>
      <w:rFonts w:ascii="MinionPro-Regular" w:hAnsi="MinionPro-Regular" w:cs="MinionPro-Regular"/>
      <w:color w:val="000000"/>
      <w:sz w:val="24"/>
      <w:szCs w:val="24"/>
      <w:lang w:val="en-US"/>
    </w:rPr>
  </w:style>
  <w:style w:type="paragraph" w:customStyle="1" w:styleId="Tagline">
    <w:name w:val="Tagline"/>
    <w:basedOn w:val="Normal"/>
    <w:uiPriority w:val="99"/>
    <w:rsid w:val="00C30A1E"/>
    <w:pPr>
      <w:autoSpaceDE w:val="0"/>
      <w:autoSpaceDN w:val="0"/>
      <w:adjustRightInd w:val="0"/>
      <w:spacing w:after="0" w:line="288" w:lineRule="auto"/>
      <w:textAlignment w:val="center"/>
    </w:pPr>
    <w:rPr>
      <w:rFonts w:ascii="News Gothic Com" w:hAnsi="News Gothic Com" w:cs="News Gothic Com"/>
      <w:b/>
      <w:bCs/>
      <w:color w:val="E9A913"/>
      <w:sz w:val="26"/>
      <w:szCs w:val="26"/>
      <w:lang w:val="en-US"/>
    </w:rPr>
  </w:style>
  <w:style w:type="paragraph" w:customStyle="1" w:styleId="Footertext">
    <w:name w:val="Footer text"/>
    <w:basedOn w:val="Tagline"/>
    <w:rsid w:val="00C30A1E"/>
    <w:rPr>
      <w:rFonts w:ascii="Calibri" w:hAnsi="Calibri"/>
    </w:rPr>
  </w:style>
  <w:style w:type="paragraph" w:customStyle="1" w:styleId="Body">
    <w:name w:val="Body"/>
    <w:basedOn w:val="NoParagraphStyle"/>
    <w:uiPriority w:val="99"/>
    <w:rsid w:val="00A23D73"/>
    <w:pPr>
      <w:suppressAutoHyphens/>
      <w:spacing w:after="113" w:line="260" w:lineRule="atLeast"/>
    </w:pPr>
    <w:rPr>
      <w:rFonts w:ascii="News Gothic Com Light" w:hAnsi="News Gothic Com Light" w:cs="News Gothic Com Light"/>
      <w:sz w:val="20"/>
      <w:szCs w:val="20"/>
    </w:rPr>
  </w:style>
  <w:style w:type="paragraph" w:customStyle="1" w:styleId="Series">
    <w:name w:val="Series"/>
    <w:basedOn w:val="Normal"/>
    <w:uiPriority w:val="99"/>
    <w:rsid w:val="00A23D73"/>
    <w:pPr>
      <w:autoSpaceDE w:val="0"/>
      <w:autoSpaceDN w:val="0"/>
      <w:adjustRightInd w:val="0"/>
      <w:spacing w:after="0" w:line="288" w:lineRule="auto"/>
      <w:jc w:val="center"/>
      <w:textAlignment w:val="center"/>
    </w:pPr>
    <w:rPr>
      <w:rFonts w:ascii="News Gothic Com" w:hAnsi="News Gothic Com" w:cs="News Gothic Com"/>
      <w:b/>
      <w:bCs/>
      <w:color w:val="000000"/>
      <w:sz w:val="33"/>
      <w:szCs w:val="33"/>
      <w:lang w:val="en-US"/>
    </w:rPr>
  </w:style>
  <w:style w:type="paragraph" w:customStyle="1" w:styleId="H2">
    <w:name w:val="H2"/>
    <w:basedOn w:val="Normal"/>
    <w:uiPriority w:val="99"/>
    <w:rsid w:val="00A23D73"/>
    <w:pPr>
      <w:autoSpaceDE w:val="0"/>
      <w:autoSpaceDN w:val="0"/>
      <w:adjustRightInd w:val="0"/>
      <w:spacing w:before="397" w:after="397" w:line="300" w:lineRule="atLeast"/>
      <w:textAlignment w:val="center"/>
    </w:pPr>
    <w:rPr>
      <w:rFonts w:ascii="News Gothic Com" w:hAnsi="News Gothic Com" w:cs="News Gothic Com"/>
      <w:b/>
      <w:bCs/>
      <w:color w:val="3C54A4"/>
      <w:sz w:val="24"/>
      <w:szCs w:val="24"/>
      <w:lang w:val="en-US"/>
    </w:rPr>
  </w:style>
  <w:style w:type="paragraph" w:customStyle="1" w:styleId="H2nospace">
    <w:name w:val="H2 no space"/>
    <w:basedOn w:val="H2"/>
    <w:uiPriority w:val="99"/>
    <w:rsid w:val="00A23D73"/>
    <w:pPr>
      <w:spacing w:before="113" w:after="113"/>
    </w:pPr>
  </w:style>
  <w:style w:type="paragraph" w:customStyle="1" w:styleId="Bullets">
    <w:name w:val="Bullets"/>
    <w:basedOn w:val="Body"/>
    <w:uiPriority w:val="99"/>
    <w:rsid w:val="005D150B"/>
    <w:pPr>
      <w:numPr>
        <w:numId w:val="13"/>
      </w:numPr>
      <w:spacing w:after="80" w:line="240" w:lineRule="auto"/>
      <w:ind w:left="227" w:hanging="227"/>
    </w:pPr>
    <w:rPr>
      <w:rFonts w:ascii="Calibri" w:hAnsi="Calibri"/>
    </w:rPr>
  </w:style>
  <w:style w:type="paragraph" w:customStyle="1" w:styleId="Bullestlast">
    <w:name w:val="Bullest last"/>
    <w:basedOn w:val="Bullets"/>
    <w:uiPriority w:val="99"/>
    <w:rsid w:val="00A23D73"/>
    <w:pPr>
      <w:spacing w:after="113"/>
    </w:pPr>
  </w:style>
  <w:style w:type="paragraph" w:customStyle="1" w:styleId="Footnote">
    <w:name w:val="Footnote"/>
    <w:basedOn w:val="NoParagraphStyle"/>
    <w:uiPriority w:val="99"/>
    <w:rsid w:val="00275860"/>
    <w:pPr>
      <w:suppressAutoHyphens/>
      <w:spacing w:after="60" w:line="240" w:lineRule="auto"/>
      <w:ind w:left="170" w:hanging="170"/>
    </w:pPr>
    <w:rPr>
      <w:rFonts w:ascii="Calibri" w:hAnsi="Calibri" w:cs="News Gothic Com"/>
      <w:sz w:val="14"/>
      <w:szCs w:val="14"/>
    </w:rPr>
  </w:style>
  <w:style w:type="paragraph" w:customStyle="1" w:styleId="Heading2withicon">
    <w:name w:val="Heading 2 with icon"/>
    <w:basedOn w:val="Heading2"/>
    <w:rsid w:val="00052B07"/>
  </w:style>
  <w:style w:type="paragraph" w:customStyle="1" w:styleId="Style2">
    <w:name w:val="Style2"/>
    <w:basedOn w:val="Heading2"/>
    <w:link w:val="Style2Char"/>
    <w:qFormat/>
    <w:rsid w:val="00052B07"/>
    <w:rPr>
      <w:position w:val="-66"/>
    </w:rPr>
  </w:style>
  <w:style w:type="paragraph" w:customStyle="1" w:styleId="Heading2withicontopofcolumn">
    <w:name w:val="Heading 2 with icon top of column"/>
    <w:basedOn w:val="Heading2withicon"/>
    <w:rsid w:val="005D150B"/>
    <w:pPr>
      <w:spacing w:before="0"/>
    </w:pPr>
  </w:style>
  <w:style w:type="character" w:customStyle="1" w:styleId="Style2Char">
    <w:name w:val="Style2 Char"/>
    <w:basedOn w:val="Heading2Char"/>
    <w:link w:val="Style2"/>
    <w:rsid w:val="00052B07"/>
    <w:rPr>
      <w:rFonts w:ascii="Calibri" w:eastAsiaTheme="majorEastAsia" w:hAnsi="Calibri" w:cstheme="majorBidi"/>
      <w:b/>
      <w:color w:val="002D3F"/>
      <w:position w:val="-66"/>
      <w:sz w:val="24"/>
      <w:szCs w:val="26"/>
    </w:rPr>
  </w:style>
  <w:style w:type="table" w:styleId="TableGridLight">
    <w:name w:val="Grid Table Light"/>
    <w:aliases w:val="Case study"/>
    <w:basedOn w:val="TableNormal"/>
    <w:uiPriority w:val="40"/>
    <w:rsid w:val="00286F3C"/>
    <w:pPr>
      <w:spacing w:after="80" w:line="240" w:lineRule="auto"/>
    </w:pPr>
    <w:rPr>
      <w:sz w:val="20"/>
    </w:rPr>
    <w:tblPr/>
    <w:tcPr>
      <w:shd w:val="clear" w:color="auto" w:fill="F4F4F4"/>
      <w:tcMar>
        <w:top w:w="45" w:type="dxa"/>
        <w:left w:w="108" w:type="dxa"/>
        <w:bottom w:w="0" w:type="dxa"/>
        <w:right w:w="108" w:type="dxa"/>
      </w:tcMar>
    </w:tcPr>
  </w:style>
  <w:style w:type="character" w:customStyle="1" w:styleId="Baselineshiftforheader2withicon">
    <w:name w:val="Baseline shift for header 2 with icon"/>
    <w:basedOn w:val="DefaultParagraphFont"/>
    <w:uiPriority w:val="1"/>
    <w:qFormat/>
    <w:rsid w:val="005D150B"/>
    <w:rPr>
      <w:position w:val="32"/>
    </w:rPr>
  </w:style>
  <w:style w:type="paragraph" w:customStyle="1" w:styleId="Boxheader">
    <w:name w:val="Box header"/>
    <w:basedOn w:val="Normal"/>
    <w:qFormat/>
    <w:rsid w:val="00B00423"/>
    <w:pPr>
      <w:spacing w:after="0"/>
    </w:pPr>
    <w:rPr>
      <w:b/>
      <w:color w:val="FFFFFF" w:themeColor="background1"/>
    </w:rPr>
  </w:style>
  <w:style w:type="table" w:styleId="PlainTable1">
    <w:name w:val="Plain Table 1"/>
    <w:basedOn w:val="TableNormal"/>
    <w:uiPriority w:val="41"/>
    <w:rsid w:val="00286F3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mmentReference">
    <w:name w:val="annotation reference"/>
    <w:basedOn w:val="DefaultParagraphFont"/>
    <w:uiPriority w:val="99"/>
    <w:semiHidden/>
    <w:rsid w:val="00DE721B"/>
    <w:rPr>
      <w:sz w:val="16"/>
      <w:szCs w:val="16"/>
    </w:rPr>
  </w:style>
  <w:style w:type="paragraph" w:styleId="CommentText">
    <w:name w:val="annotation text"/>
    <w:basedOn w:val="Normal"/>
    <w:link w:val="CommentTextChar"/>
    <w:uiPriority w:val="99"/>
    <w:semiHidden/>
    <w:rsid w:val="00DE721B"/>
    <w:rPr>
      <w:szCs w:val="20"/>
    </w:rPr>
  </w:style>
  <w:style w:type="character" w:customStyle="1" w:styleId="CommentTextChar">
    <w:name w:val="Comment Text Char"/>
    <w:basedOn w:val="DefaultParagraphFont"/>
    <w:link w:val="CommentText"/>
    <w:uiPriority w:val="99"/>
    <w:semiHidden/>
    <w:rsid w:val="00DE721B"/>
    <w:rPr>
      <w:sz w:val="20"/>
      <w:szCs w:val="20"/>
    </w:rPr>
  </w:style>
  <w:style w:type="paragraph" w:styleId="CommentSubject">
    <w:name w:val="annotation subject"/>
    <w:basedOn w:val="CommentText"/>
    <w:next w:val="CommentText"/>
    <w:link w:val="CommentSubjectChar"/>
    <w:uiPriority w:val="99"/>
    <w:semiHidden/>
    <w:unhideWhenUsed/>
    <w:rsid w:val="00DE721B"/>
    <w:rPr>
      <w:b/>
      <w:bCs/>
    </w:rPr>
  </w:style>
  <w:style w:type="character" w:customStyle="1" w:styleId="CommentSubjectChar">
    <w:name w:val="Comment Subject Char"/>
    <w:basedOn w:val="CommentTextChar"/>
    <w:link w:val="CommentSubject"/>
    <w:uiPriority w:val="99"/>
    <w:semiHidden/>
    <w:rsid w:val="00DE721B"/>
    <w:rPr>
      <w:b/>
      <w:bCs/>
      <w:sz w:val="20"/>
      <w:szCs w:val="20"/>
    </w:rPr>
  </w:style>
  <w:style w:type="paragraph" w:styleId="Revision">
    <w:name w:val="Revision"/>
    <w:hidden/>
    <w:uiPriority w:val="99"/>
    <w:semiHidden/>
    <w:rsid w:val="002B7653"/>
    <w:pPr>
      <w:spacing w:after="0" w:line="240" w:lineRule="auto"/>
    </w:pPr>
    <w:rPr>
      <w:sz w:val="20"/>
    </w:rPr>
  </w:style>
  <w:style w:type="character" w:styleId="UnresolvedMention">
    <w:name w:val="Unresolved Mention"/>
    <w:basedOn w:val="DefaultParagraphFont"/>
    <w:uiPriority w:val="99"/>
    <w:semiHidden/>
    <w:unhideWhenUsed/>
    <w:rsid w:val="00225512"/>
    <w:rPr>
      <w:color w:val="605E5C"/>
      <w:shd w:val="clear" w:color="auto" w:fill="E1DFDD"/>
    </w:rPr>
  </w:style>
  <w:style w:type="character" w:styleId="FollowedHyperlink">
    <w:name w:val="FollowedHyperlink"/>
    <w:basedOn w:val="DefaultParagraphFont"/>
    <w:uiPriority w:val="99"/>
    <w:semiHidden/>
    <w:rsid w:val="00103186"/>
    <w:rPr>
      <w:color w:val="954F72" w:themeColor="followedHyperlink"/>
      <w:u w:val="single"/>
    </w:rPr>
  </w:style>
  <w:style w:type="character" w:customStyle="1" w:styleId="ListParagraphChar">
    <w:name w:val="List Paragraph Char"/>
    <w:aliases w:val="Body Bullets 1 Char,Bullet Point Char,Bullet point Char,Bullet points Char,CV text Char,Content descriptions Char,Dot pt Char,F5 List Paragraph Char,L Char,List Paragraph1 Char,List Paragraph11 Char,List Paragraph111 Char,Main Char"/>
    <w:basedOn w:val="DefaultParagraphFont"/>
    <w:link w:val="ListParagraph"/>
    <w:uiPriority w:val="34"/>
    <w:qFormat/>
    <w:locked/>
    <w:rsid w:val="00EA2E5E"/>
    <w:rPr>
      <w:sz w:val="20"/>
    </w:rPr>
  </w:style>
  <w:style w:type="character" w:styleId="Mention">
    <w:name w:val="Mention"/>
    <w:basedOn w:val="DefaultParagraphFont"/>
    <w:uiPriority w:val="99"/>
    <w:unhideWhenUsed/>
    <w:rsid w:val="006935C2"/>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8707695">
      <w:bodyDiv w:val="1"/>
      <w:marLeft w:val="0"/>
      <w:marRight w:val="0"/>
      <w:marTop w:val="0"/>
      <w:marBottom w:val="0"/>
      <w:divBdr>
        <w:top w:val="none" w:sz="0" w:space="0" w:color="auto"/>
        <w:left w:val="none" w:sz="0" w:space="0" w:color="auto"/>
        <w:bottom w:val="none" w:sz="0" w:space="0" w:color="auto"/>
        <w:right w:val="none" w:sz="0" w:space="0" w:color="auto"/>
      </w:divBdr>
    </w:div>
    <w:div w:id="1420714920">
      <w:bodyDiv w:val="1"/>
      <w:marLeft w:val="0"/>
      <w:marRight w:val="0"/>
      <w:marTop w:val="0"/>
      <w:marBottom w:val="0"/>
      <w:divBdr>
        <w:top w:val="none" w:sz="0" w:space="0" w:color="auto"/>
        <w:left w:val="none" w:sz="0" w:space="0" w:color="auto"/>
        <w:bottom w:val="none" w:sz="0" w:space="0" w:color="auto"/>
        <w:right w:val="none" w:sz="0" w:space="0" w:color="auto"/>
      </w:divBdr>
    </w:div>
    <w:div w:id="1509834455">
      <w:bodyDiv w:val="1"/>
      <w:marLeft w:val="0"/>
      <w:marRight w:val="0"/>
      <w:marTop w:val="0"/>
      <w:marBottom w:val="0"/>
      <w:divBdr>
        <w:top w:val="none" w:sz="0" w:space="0" w:color="auto"/>
        <w:left w:val="none" w:sz="0" w:space="0" w:color="auto"/>
        <w:bottom w:val="none" w:sz="0" w:space="0" w:color="auto"/>
        <w:right w:val="none" w:sz="0" w:space="0" w:color="auto"/>
      </w:divBdr>
    </w:div>
    <w:div w:id="1571497207">
      <w:bodyDiv w:val="1"/>
      <w:marLeft w:val="0"/>
      <w:marRight w:val="0"/>
      <w:marTop w:val="0"/>
      <w:marBottom w:val="0"/>
      <w:divBdr>
        <w:top w:val="none" w:sz="0" w:space="0" w:color="auto"/>
        <w:left w:val="none" w:sz="0" w:space="0" w:color="auto"/>
        <w:bottom w:val="none" w:sz="0" w:space="0" w:color="auto"/>
        <w:right w:val="none" w:sz="0" w:space="0" w:color="auto"/>
      </w:divBdr>
    </w:div>
    <w:div w:id="2034913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workforceaustralia.gov.au/individuals/contact-u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dewr.gov.au/node/16925"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workforceaustralia.gov.au/individuals/contact-us" TargetMode="External"/><Relationship Id="rId4" Type="http://schemas.openxmlformats.org/officeDocument/2006/relationships/settings" Target="settings.xml"/><Relationship Id="rId9" Type="http://schemas.openxmlformats.org/officeDocument/2006/relationships/hyperlink" Target="https://www.dewr.gov.au/node/17128"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footer2.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F49D2B-8C93-4E2C-B22C-BF8476B74B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712</Words>
  <Characters>4061</Characters>
  <Application>Microsoft Office Word</Application>
  <DocSecurity>4</DocSecurity>
  <Lines>33</Lines>
  <Paragraphs>9</Paragraphs>
  <ScaleCrop>false</ScaleCrop>
  <Company/>
  <LinksUpToDate>false</LinksUpToDate>
  <CharactersWithSpaces>4764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TCF update - Participant factsheet</dc:title>
  <dc:subject/>
  <dc:creator/>
  <cp:keywords/>
  <dc:description/>
  <cp:lastModifiedBy/>
  <cp:revision>1</cp:revision>
  <dcterms:created xsi:type="dcterms:W3CDTF">2026-07-31T06:59:00Z</dcterms:created>
  <dcterms:modified xsi:type="dcterms:W3CDTF">2026-07-31T06:59:00Z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2026-07-31T06:10:27Z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66a452a5-9170-49de-8a7f-99d0e21286b8</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ies>
</file>