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11BB9" w14:textId="77777777" w:rsidR="00766B25" w:rsidRPr="00184F37" w:rsidRDefault="00766B25" w:rsidP="00184F37">
      <w:pPr>
        <w:pStyle w:val="Heading1"/>
      </w:pPr>
      <w:r w:rsidRPr="00184F37">
        <w:t>Service Delivery Plan</w:t>
      </w:r>
    </w:p>
    <w:p w14:paraId="0095F526" w14:textId="48D02A77" w:rsidR="00963E2F" w:rsidRPr="00B073BE" w:rsidRDefault="00963E2F" w:rsidP="00B073BE">
      <w:r w:rsidRPr="00963E2F">
        <w:t>The APM Transition to Work Service Delivery Plan sets out our commitments to young people and employers, highlighting unique services you can expect from us across Hornsby, Baulkham Hills, Ryde and outreach locations at Brookvale, Castle Hill, Chatswood and Dee Why.</w:t>
      </w:r>
    </w:p>
    <w:p w14:paraId="6CA5B45A" w14:textId="77777777" w:rsidR="007233F2" w:rsidRDefault="007233F2" w:rsidP="00725242"/>
    <w:p w14:paraId="2C04CE3E" w14:textId="77777777" w:rsidR="00933170" w:rsidRDefault="00933170" w:rsidP="00933170">
      <w:pPr>
        <w:pStyle w:val="Heading2"/>
      </w:pPr>
      <w:r>
        <w:t>Support for young people</w:t>
      </w:r>
    </w:p>
    <w:p w14:paraId="4F68E994" w14:textId="77777777" w:rsidR="002A0CEA" w:rsidRPr="00B073BE" w:rsidRDefault="002A0CEA" w:rsidP="00B073BE">
      <w:r w:rsidRPr="00B073BE">
        <w:t xml:space="preserve">For </w:t>
      </w:r>
      <w:r w:rsidRPr="00B073BE">
        <w:rPr>
          <w:b/>
          <w:bCs/>
        </w:rPr>
        <w:t>young people</w:t>
      </w:r>
      <w:r w:rsidRPr="00B073BE">
        <w:t>, APM commits to giving you the assistance and support to find and keep a job by:</w:t>
      </w:r>
    </w:p>
    <w:p w14:paraId="06D5B06E" w14:textId="77777777" w:rsidR="002A0CEA" w:rsidRPr="00B073BE" w:rsidRDefault="002A0CEA" w:rsidP="00584657">
      <w:pPr>
        <w:pStyle w:val="ListParagraph"/>
        <w:numPr>
          <w:ilvl w:val="0"/>
          <w:numId w:val="25"/>
        </w:numPr>
      </w:pPr>
      <w:r w:rsidRPr="00B073BE">
        <w:t>Connecting you with a Youth Support Worker to help you succeed with education or employment</w:t>
      </w:r>
      <w:r w:rsidR="00E54BF3" w:rsidRPr="00B073BE">
        <w:t>.</w:t>
      </w:r>
    </w:p>
    <w:p w14:paraId="4EDE2162" w14:textId="77777777" w:rsidR="002A0CEA" w:rsidRPr="00B073BE" w:rsidRDefault="002A0CEA" w:rsidP="00584657">
      <w:pPr>
        <w:pStyle w:val="ListParagraph"/>
        <w:numPr>
          <w:ilvl w:val="0"/>
          <w:numId w:val="25"/>
        </w:numPr>
      </w:pPr>
      <w:r w:rsidRPr="00B073BE">
        <w:t>Providing one-on-one support through your Youth Support Worker including:</w:t>
      </w:r>
    </w:p>
    <w:p w14:paraId="3AB399FF" w14:textId="77777777" w:rsidR="002A0CEA" w:rsidRPr="00B073BE" w:rsidRDefault="002A0CEA" w:rsidP="00584657">
      <w:pPr>
        <w:pStyle w:val="ListParagraph"/>
        <w:numPr>
          <w:ilvl w:val="1"/>
          <w:numId w:val="26"/>
        </w:numPr>
      </w:pPr>
      <w:r w:rsidRPr="00B073BE">
        <w:t>An initial meeting to identify your strengths, goals and support needs through our Pathway Assessment Tool, leading to an agreed Job Plan of activities that meets your requirements</w:t>
      </w:r>
      <w:r w:rsidR="00E54BF3" w:rsidRPr="00B073BE">
        <w:t>.</w:t>
      </w:r>
    </w:p>
    <w:p w14:paraId="1727ACF9" w14:textId="77777777" w:rsidR="002A0CEA" w:rsidRPr="00B073BE" w:rsidRDefault="002A0CEA" w:rsidP="00584657">
      <w:pPr>
        <w:pStyle w:val="ListParagraph"/>
        <w:numPr>
          <w:ilvl w:val="1"/>
          <w:numId w:val="26"/>
        </w:numPr>
      </w:pPr>
      <w:r w:rsidRPr="00B073BE">
        <w:t>Ongoing fortnightly contacts (minimum). We offer flexible servicing via the phone or virtual meetings when your circumstances prevent you from being available face to face</w:t>
      </w:r>
      <w:r w:rsidR="00E54BF3" w:rsidRPr="00B073BE">
        <w:t>.</w:t>
      </w:r>
    </w:p>
    <w:p w14:paraId="68237E0F" w14:textId="77777777" w:rsidR="00D27A65" w:rsidRPr="00D27A65" w:rsidRDefault="002A0CEA" w:rsidP="00584657">
      <w:pPr>
        <w:pStyle w:val="ListParagraph"/>
        <w:numPr>
          <w:ilvl w:val="0"/>
          <w:numId w:val="26"/>
        </w:numPr>
      </w:pPr>
      <w:r w:rsidRPr="0098460D">
        <w:t>Inviting your feedback on how we’re doing through our Youth Advisory Group where you can inform our current and future activities, ensuring we remain relevant and continue to meet the needs of young people in your local area</w:t>
      </w:r>
      <w:r w:rsidR="00E54BF3" w:rsidRPr="0098460D">
        <w:t>.</w:t>
      </w:r>
    </w:p>
    <w:p w14:paraId="34A7E8BB" w14:textId="77777777" w:rsidR="002A0CEA" w:rsidRPr="0098460D" w:rsidRDefault="002A0CEA" w:rsidP="00584657">
      <w:pPr>
        <w:pStyle w:val="ListParagraph"/>
        <w:numPr>
          <w:ilvl w:val="0"/>
          <w:numId w:val="26"/>
        </w:numPr>
      </w:pPr>
      <w:r w:rsidRPr="0098460D">
        <w:lastRenderedPageBreak/>
        <w:t>Connecting you with our Boost activities to build practical skills and enhance your job search</w:t>
      </w:r>
      <w:r w:rsidR="00E54BF3" w:rsidRPr="0098460D">
        <w:t>.</w:t>
      </w:r>
    </w:p>
    <w:p w14:paraId="28981B43" w14:textId="77777777" w:rsidR="002A0CEA" w:rsidRPr="0098460D" w:rsidRDefault="002A0CEA" w:rsidP="00584657">
      <w:pPr>
        <w:pStyle w:val="ListParagraph"/>
        <w:numPr>
          <w:ilvl w:val="0"/>
          <w:numId w:val="26"/>
        </w:numPr>
      </w:pPr>
      <w:r w:rsidRPr="0098460D">
        <w:t>Giving you a personalised login for Employable Me giving you access to APM jobs 24/7</w:t>
      </w:r>
      <w:r w:rsidR="00E54BF3" w:rsidRPr="0098460D">
        <w:t>.</w:t>
      </w:r>
      <w:r w:rsidRPr="0098460D">
        <w:t xml:space="preserve"> </w:t>
      </w:r>
    </w:p>
    <w:p w14:paraId="6E5A9E32" w14:textId="77777777" w:rsidR="002A0CEA" w:rsidRPr="0098460D" w:rsidRDefault="002A0CEA" w:rsidP="00584657">
      <w:pPr>
        <w:pStyle w:val="ListParagraph"/>
        <w:numPr>
          <w:ilvl w:val="0"/>
          <w:numId w:val="26"/>
        </w:numPr>
      </w:pPr>
      <w:r w:rsidRPr="0098460D">
        <w:t>Offering you additional tailored support depending on your needs, for example Youth Activation Packages, allied health services or links with local community services</w:t>
      </w:r>
      <w:r w:rsidR="00E54BF3" w:rsidRPr="0098460D">
        <w:t>.</w:t>
      </w:r>
    </w:p>
    <w:p w14:paraId="2573E199" w14:textId="77777777" w:rsidR="002A0CEA" w:rsidRPr="0098460D" w:rsidRDefault="002A0CEA" w:rsidP="00584657">
      <w:pPr>
        <w:pStyle w:val="ListParagraph"/>
        <w:numPr>
          <w:ilvl w:val="0"/>
          <w:numId w:val="26"/>
        </w:numPr>
      </w:pPr>
      <w:r w:rsidRPr="0098460D">
        <w:t>Supporting you once you start work, including access to 24/7 tele-health counselling and the Wellbeing Gateway as well as practical support such as work wear and ongoing training</w:t>
      </w:r>
      <w:r w:rsidR="00E54BF3" w:rsidRPr="0098460D">
        <w:t>.</w:t>
      </w:r>
    </w:p>
    <w:p w14:paraId="69A260C1" w14:textId="77777777" w:rsidR="007233F2" w:rsidRDefault="007233F2" w:rsidP="007233F2">
      <w:pPr>
        <w:spacing w:before="0" w:after="0" w:line="240" w:lineRule="auto"/>
        <w:jc w:val="both"/>
      </w:pPr>
    </w:p>
    <w:p w14:paraId="1566B278" w14:textId="77777777" w:rsidR="00933170" w:rsidRDefault="00933170" w:rsidP="00933170">
      <w:pPr>
        <w:pStyle w:val="Heading2"/>
      </w:pPr>
      <w:r>
        <w:t>Support for employers</w:t>
      </w:r>
    </w:p>
    <w:p w14:paraId="1FD95DB8" w14:textId="77777777" w:rsidR="002A0CEA" w:rsidRPr="0098460D" w:rsidRDefault="002A0CEA" w:rsidP="0098460D">
      <w:r w:rsidRPr="0098460D">
        <w:t xml:space="preserve">For </w:t>
      </w:r>
      <w:r w:rsidRPr="0098460D">
        <w:rPr>
          <w:b/>
          <w:bCs/>
        </w:rPr>
        <w:t>employers</w:t>
      </w:r>
      <w:r w:rsidRPr="0098460D">
        <w:t>, APM commits to:</w:t>
      </w:r>
    </w:p>
    <w:p w14:paraId="70ED1131" w14:textId="77777777" w:rsidR="002A0CEA" w:rsidRPr="0098460D" w:rsidRDefault="002A0CEA" w:rsidP="00584657">
      <w:pPr>
        <w:pStyle w:val="ListParagraph"/>
        <w:numPr>
          <w:ilvl w:val="0"/>
          <w:numId w:val="27"/>
        </w:numPr>
      </w:pPr>
      <w:r w:rsidRPr="0098460D">
        <w:t>Providing you with an end-to-end recruitment service. We’ll get to know your business and make it easy for you to connect with a dedicated APM Account Manager</w:t>
      </w:r>
      <w:r w:rsidR="00E54BF3" w:rsidRPr="0098460D">
        <w:t>.</w:t>
      </w:r>
      <w:r w:rsidRPr="0098460D">
        <w:t xml:space="preserve"> </w:t>
      </w:r>
    </w:p>
    <w:p w14:paraId="51B96B3A" w14:textId="77777777" w:rsidR="002A0CEA" w:rsidRPr="0098460D" w:rsidRDefault="002A0CEA" w:rsidP="00584657">
      <w:pPr>
        <w:pStyle w:val="ListParagraph"/>
        <w:numPr>
          <w:ilvl w:val="0"/>
          <w:numId w:val="27"/>
        </w:numPr>
      </w:pPr>
      <w:r w:rsidRPr="0098460D">
        <w:t>Giving you access to assistance and resources 24/7 via Employable Me, our online platform where you can post jobs and find candidates. By using Employable Me to find your employees, you can find out how to access significant benefits and reduce hiring costs</w:t>
      </w:r>
      <w:r w:rsidR="00E54BF3" w:rsidRPr="0098460D">
        <w:t>.</w:t>
      </w:r>
    </w:p>
    <w:p w14:paraId="51537599" w14:textId="77777777" w:rsidR="002A0CEA" w:rsidRPr="0098460D" w:rsidRDefault="002A0CEA" w:rsidP="00584657">
      <w:pPr>
        <w:pStyle w:val="ListParagraph"/>
        <w:numPr>
          <w:ilvl w:val="0"/>
          <w:numId w:val="27"/>
        </w:numPr>
      </w:pPr>
      <w:r w:rsidRPr="0098460D">
        <w:t>Where eligible, we will assist you to access the Youth Bonus Wage Subsidy when you hire a young person</w:t>
      </w:r>
      <w:r w:rsidR="00E54BF3" w:rsidRPr="0098460D">
        <w:t>.</w:t>
      </w:r>
    </w:p>
    <w:p w14:paraId="09D34D25" w14:textId="77777777" w:rsidR="002A0CEA" w:rsidRPr="0098460D" w:rsidRDefault="002A0CEA" w:rsidP="00584657">
      <w:pPr>
        <w:pStyle w:val="ListParagraph"/>
        <w:numPr>
          <w:ilvl w:val="0"/>
          <w:numId w:val="27"/>
        </w:numPr>
      </w:pPr>
      <w:r w:rsidRPr="0098460D">
        <w:t>Offering tailored recruitment packages including pre-employment training to ensure customisation of your needs and the appropriate supports to meet them</w:t>
      </w:r>
      <w:r w:rsidR="00E54BF3" w:rsidRPr="0098460D">
        <w:t>.</w:t>
      </w:r>
    </w:p>
    <w:p w14:paraId="0A4340C3" w14:textId="77777777" w:rsidR="002A0CEA" w:rsidRPr="0098460D" w:rsidRDefault="002A0CEA" w:rsidP="00584657">
      <w:pPr>
        <w:pStyle w:val="ListParagraph"/>
        <w:numPr>
          <w:ilvl w:val="0"/>
          <w:numId w:val="27"/>
        </w:numPr>
      </w:pPr>
      <w:r w:rsidRPr="0098460D">
        <w:t>Supporting the induction of your new hire from APM with close contact for the first 4 weeks, then tailored Progression support for 26 weeks ensuring sustainability of the job and the potential to further up skill your employee</w:t>
      </w:r>
      <w:r w:rsidR="00E54BF3" w:rsidRPr="0098460D">
        <w:t>.</w:t>
      </w:r>
    </w:p>
    <w:p w14:paraId="511834C8" w14:textId="77777777" w:rsidR="002A0CEA" w:rsidRPr="0098460D" w:rsidRDefault="002A0CEA" w:rsidP="00584657">
      <w:pPr>
        <w:pStyle w:val="ListParagraph"/>
        <w:numPr>
          <w:ilvl w:val="0"/>
          <w:numId w:val="27"/>
        </w:numPr>
      </w:pPr>
      <w:r w:rsidRPr="0098460D">
        <w:t>Connecting you with our network of Apprenticeship Support and Group Training Providers to discuss how apprenticeships and traineeships can benefit your business</w:t>
      </w:r>
      <w:r w:rsidR="00E54BF3" w:rsidRPr="0098460D">
        <w:t>.</w:t>
      </w:r>
      <w:r w:rsidRPr="0098460D">
        <w:t xml:space="preserve"> </w:t>
      </w:r>
    </w:p>
    <w:p w14:paraId="28ADC27C" w14:textId="77777777" w:rsidR="00F83BB6" w:rsidRPr="002A0CEA" w:rsidRDefault="00F83BB6" w:rsidP="00F83BB6">
      <w:pPr>
        <w:spacing w:before="0" w:after="160" w:line="259" w:lineRule="auto"/>
        <w:jc w:val="both"/>
      </w:pPr>
    </w:p>
    <w:p w14:paraId="2D0AE31E" w14:textId="77777777" w:rsidR="002A0CEA" w:rsidRPr="009F7DFB" w:rsidRDefault="002A0CEA" w:rsidP="009F7DFB">
      <w:pPr>
        <w:pStyle w:val="Heading2"/>
      </w:pPr>
      <w:r w:rsidRPr="009F7DFB">
        <w:lastRenderedPageBreak/>
        <w:t>Networks and Support</w:t>
      </w:r>
    </w:p>
    <w:p w14:paraId="15B7C819" w14:textId="77777777" w:rsidR="002A0CEA" w:rsidRDefault="002A0CEA" w:rsidP="0098460D">
      <w:r w:rsidRPr="0098460D">
        <w:t>APM can benefit job seekers and employers by providing priority access to services from our partners.</w:t>
      </w:r>
    </w:p>
    <w:p w14:paraId="46842486" w14:textId="77777777" w:rsidR="0008117F" w:rsidRPr="0098460D" w:rsidRDefault="0008117F" w:rsidP="0098460D"/>
    <w:p w14:paraId="567A006B" w14:textId="77777777" w:rsidR="002A0CEA" w:rsidRPr="009F7DFB" w:rsidRDefault="002A0CEA" w:rsidP="009F7DFB">
      <w:pPr>
        <w:pStyle w:val="Heading3"/>
      </w:pPr>
      <w:r w:rsidRPr="009F7DFB">
        <w:t>Wellbeing</w:t>
      </w:r>
    </w:p>
    <w:p w14:paraId="216EFD9D" w14:textId="77777777" w:rsidR="002A0CEA" w:rsidRPr="0098460D" w:rsidRDefault="002A0CEA" w:rsidP="00584657">
      <w:pPr>
        <w:pStyle w:val="ListParagraph"/>
        <w:numPr>
          <w:ilvl w:val="0"/>
          <w:numId w:val="28"/>
        </w:numPr>
      </w:pPr>
      <w:r w:rsidRPr="0098460D">
        <w:rPr>
          <w:b/>
          <w:bCs/>
        </w:rPr>
        <w:t>24/7 Telehealth Counselling with Assure Programs</w:t>
      </w:r>
      <w:r w:rsidRPr="0098460D">
        <w:t xml:space="preserve"> provide accessible support when you need it, connecting you to Allied Health Professionals to help address issues quickly.</w:t>
      </w:r>
    </w:p>
    <w:p w14:paraId="3A04235D" w14:textId="77777777" w:rsidR="00462B17" w:rsidRPr="0098460D" w:rsidRDefault="002A0CEA" w:rsidP="00584657">
      <w:pPr>
        <w:pStyle w:val="ListParagraph"/>
        <w:numPr>
          <w:ilvl w:val="1"/>
          <w:numId w:val="28"/>
        </w:numPr>
        <w:ind w:left="1434" w:hanging="357"/>
      </w:pPr>
      <w:r w:rsidRPr="0098460D">
        <w:t xml:space="preserve">Learn more </w:t>
      </w:r>
      <w:r w:rsidR="0098460D">
        <w:t>at</w:t>
      </w:r>
      <w:r w:rsidRPr="0098460D">
        <w:t xml:space="preserve"> </w:t>
      </w:r>
      <w:hyperlink r:id="rId8" w:history="1">
        <w:r w:rsidR="00462B17" w:rsidRPr="0098460D">
          <w:rPr>
            <w:rStyle w:val="Hyperlink"/>
          </w:rPr>
          <w:t>assureprograms.com.au</w:t>
        </w:r>
      </w:hyperlink>
    </w:p>
    <w:p w14:paraId="4BCD6A85" w14:textId="77777777" w:rsidR="002A0CEA" w:rsidRPr="00256643" w:rsidRDefault="002A0CEA" w:rsidP="00584657">
      <w:pPr>
        <w:pStyle w:val="ListParagraph"/>
        <w:numPr>
          <w:ilvl w:val="0"/>
          <w:numId w:val="28"/>
        </w:numPr>
      </w:pPr>
      <w:r w:rsidRPr="00256643">
        <w:rPr>
          <w:b/>
          <w:bCs/>
        </w:rPr>
        <w:t>Wellbeing Gateway</w:t>
      </w:r>
      <w:r w:rsidRPr="00256643">
        <w:t xml:space="preserve"> is your mental health and wellbeing companion supporting you to thrive at work, in health and life, providing:</w:t>
      </w:r>
    </w:p>
    <w:p w14:paraId="227C51F3" w14:textId="77777777" w:rsidR="002A0CEA" w:rsidRPr="00256643" w:rsidRDefault="002A0CEA" w:rsidP="00584657">
      <w:pPr>
        <w:pStyle w:val="ListParagraph"/>
        <w:numPr>
          <w:ilvl w:val="1"/>
          <w:numId w:val="29"/>
        </w:numPr>
      </w:pPr>
      <w:r w:rsidRPr="00256643">
        <w:t>Confidential service at no cost to you. Wellbeing Gateway provides wellbeing coaching and support when you need it by an experienced health professional at the touch of a button</w:t>
      </w:r>
      <w:r w:rsidR="00E54BF3" w:rsidRPr="00256643">
        <w:t>.</w:t>
      </w:r>
    </w:p>
    <w:p w14:paraId="1660A4C2" w14:textId="77777777" w:rsidR="002A0CEA" w:rsidRPr="00256643" w:rsidRDefault="002A0CEA" w:rsidP="00584657">
      <w:pPr>
        <w:pStyle w:val="ListParagraph"/>
        <w:numPr>
          <w:ilvl w:val="1"/>
          <w:numId w:val="29"/>
        </w:numPr>
      </w:pPr>
      <w:r w:rsidRPr="00256643">
        <w:t>A comprehensive range of content, engaging programs and activities which are regularly updated across a diverse range of topics and formats to manage your work, health and life journey to ensure you have the strategies and guidance to thrive</w:t>
      </w:r>
      <w:r w:rsidR="00E54BF3" w:rsidRPr="00256643">
        <w:t>.</w:t>
      </w:r>
    </w:p>
    <w:p w14:paraId="149D52E9" w14:textId="77777777" w:rsidR="00462B17" w:rsidRPr="00256643" w:rsidRDefault="002A0CEA" w:rsidP="00584657">
      <w:pPr>
        <w:pStyle w:val="ListParagraph"/>
        <w:numPr>
          <w:ilvl w:val="1"/>
          <w:numId w:val="29"/>
        </w:numPr>
      </w:pPr>
      <w:r w:rsidRPr="00256643">
        <w:t>Learn more about Wellbeing Gateway</w:t>
      </w:r>
      <w:r w:rsidR="001A3672">
        <w:t xml:space="preserve"> at</w:t>
      </w:r>
      <w:r w:rsidRPr="00256643">
        <w:t xml:space="preserve"> </w:t>
      </w:r>
      <w:hyperlink r:id="rId9" w:history="1">
        <w:r w:rsidR="00462B17" w:rsidRPr="00256643">
          <w:rPr>
            <w:rStyle w:val="Hyperlink"/>
          </w:rPr>
          <w:t>assureprograms.com.au</w:t>
        </w:r>
      </w:hyperlink>
    </w:p>
    <w:p w14:paraId="0A52EC95" w14:textId="3859D7DD" w:rsidR="00963E2F" w:rsidRPr="00963E2F" w:rsidRDefault="002A0CEA" w:rsidP="00963E2F">
      <w:pPr>
        <w:pStyle w:val="ListParagraph"/>
        <w:numPr>
          <w:ilvl w:val="0"/>
          <w:numId w:val="28"/>
        </w:numPr>
      </w:pPr>
      <w:r w:rsidRPr="00963E2F">
        <w:rPr>
          <w:b/>
          <w:bCs/>
        </w:rPr>
        <w:t>Referrals to local services</w:t>
      </w:r>
      <w:r w:rsidR="00256643" w:rsidRPr="00963E2F">
        <w:rPr>
          <w:b/>
          <w:bCs/>
        </w:rPr>
        <w:t>.</w:t>
      </w:r>
      <w:r w:rsidRPr="00256643">
        <w:t xml:space="preserve"> </w:t>
      </w:r>
      <w:r w:rsidR="00963E2F">
        <w:t>T</w:t>
      </w:r>
      <w:r w:rsidR="00963E2F" w:rsidRPr="00963E2F">
        <w:t>his includes local partnerships with Headspace in Castle Hill and Chatswood for mental health, Hornsby Hospital Mental Health Unit for drug and alcohol assistance, North Sydney Homelessness Support for housing support to list just a few!</w:t>
      </w:r>
    </w:p>
    <w:p w14:paraId="13FA6FBC" w14:textId="77777777" w:rsidR="00E56511" w:rsidRPr="00256643" w:rsidRDefault="00E56511" w:rsidP="004A43C9"/>
    <w:p w14:paraId="099D2A62" w14:textId="77777777" w:rsidR="002A0CEA" w:rsidRPr="002D2C99" w:rsidRDefault="002A0CEA" w:rsidP="009F7DFB">
      <w:pPr>
        <w:pStyle w:val="Heading3"/>
      </w:pPr>
      <w:r w:rsidRPr="002D2C99">
        <w:t>Jobs and Skills</w:t>
      </w:r>
    </w:p>
    <w:p w14:paraId="6D6FB615" w14:textId="6943A358" w:rsidR="002A0CEA" w:rsidRPr="00395707" w:rsidRDefault="002A0CEA" w:rsidP="00584657">
      <w:pPr>
        <w:pStyle w:val="ListParagraph"/>
        <w:numPr>
          <w:ilvl w:val="0"/>
          <w:numId w:val="28"/>
        </w:numPr>
      </w:pPr>
      <w:r w:rsidRPr="00395707">
        <w:rPr>
          <w:b/>
          <w:bCs/>
        </w:rPr>
        <w:t>Employable Me</w:t>
      </w:r>
      <w:r w:rsidRPr="00395707">
        <w:t xml:space="preserve"> can help young people find a job that suits. Whatever barriers you face when looking for work, we’re here for you. Employable Me offers the tools, guides and support to connect with employers looking to hire now – want to know more?</w:t>
      </w:r>
      <w:r w:rsidR="005A4FF6" w:rsidRPr="00395707">
        <w:t xml:space="preserve"> Visit</w:t>
      </w:r>
      <w:r w:rsidRPr="00395707">
        <w:t xml:space="preserve"> </w:t>
      </w:r>
      <w:hyperlink r:id="rId10" w:history="1">
        <w:r w:rsidRPr="00395707">
          <w:rPr>
            <w:rStyle w:val="Hyperlink"/>
          </w:rPr>
          <w:t>employableme.com</w:t>
        </w:r>
      </w:hyperlink>
      <w:r w:rsidR="00F000D8">
        <w:t>.</w:t>
      </w:r>
    </w:p>
    <w:p w14:paraId="71A94494" w14:textId="77777777" w:rsidR="002A0CEA" w:rsidRPr="00395707" w:rsidRDefault="002A0CEA" w:rsidP="00584657">
      <w:pPr>
        <w:pStyle w:val="ListParagraph"/>
        <w:numPr>
          <w:ilvl w:val="0"/>
          <w:numId w:val="28"/>
        </w:numPr>
      </w:pPr>
      <w:r w:rsidRPr="00395707">
        <w:rPr>
          <w:b/>
          <w:bCs/>
        </w:rPr>
        <w:lastRenderedPageBreak/>
        <w:t>Innovative Training and Recruitment</w:t>
      </w:r>
      <w:r w:rsidRPr="00395707">
        <w:t xml:space="preserve"> (RTO ID 40206) provides access to accredited learning in Managing Personal Health and Wellbeing. Learn more about Innovative Training and Recruitment </w:t>
      </w:r>
      <w:r w:rsidR="00395707">
        <w:t xml:space="preserve">at </w:t>
      </w:r>
      <w:hyperlink r:id="rId11" w:history="1">
        <w:r w:rsidRPr="00395707">
          <w:rPr>
            <w:rStyle w:val="Hyperlink"/>
          </w:rPr>
          <w:t>itandr.com.au</w:t>
        </w:r>
      </w:hyperlink>
    </w:p>
    <w:p w14:paraId="05B8D2D6" w14:textId="77777777" w:rsidR="002A0CEA" w:rsidRPr="00395707" w:rsidRDefault="002A0CEA" w:rsidP="00584657">
      <w:pPr>
        <w:pStyle w:val="ListParagraph"/>
        <w:numPr>
          <w:ilvl w:val="0"/>
          <w:numId w:val="28"/>
        </w:numPr>
      </w:pPr>
      <w:r w:rsidRPr="00395707">
        <w:rPr>
          <w:b/>
          <w:bCs/>
        </w:rPr>
        <w:t>Youth Advisory Sessions</w:t>
      </w:r>
      <w:r w:rsidRPr="00395707">
        <w:t xml:space="preserve"> are available to eligible young </w:t>
      </w:r>
      <w:proofErr w:type="gramStart"/>
      <w:r w:rsidRPr="00395707">
        <w:t>people, and</w:t>
      </w:r>
      <w:proofErr w:type="gramEnd"/>
      <w:r w:rsidRPr="00395707">
        <w:t xml:space="preserve"> delivered by APM Employment Specialist Career Counsellors who are members of the Career Development Association of Australia</w:t>
      </w:r>
      <w:r w:rsidR="008E6EED" w:rsidRPr="00395707">
        <w:t>.</w:t>
      </w:r>
    </w:p>
    <w:p w14:paraId="1E7D12F7" w14:textId="77777777" w:rsidR="00725242" w:rsidRDefault="00725242" w:rsidP="00F83BB6">
      <w:pPr>
        <w:spacing w:before="0" w:after="160" w:line="259" w:lineRule="auto"/>
        <w:rPr>
          <w:szCs w:val="20"/>
        </w:rPr>
      </w:pPr>
    </w:p>
    <w:p w14:paraId="3F4D628D" w14:textId="77777777" w:rsidR="00725242" w:rsidRPr="00725242" w:rsidRDefault="00725242" w:rsidP="00EE7F56">
      <w:pPr>
        <w:pStyle w:val="Heading2"/>
      </w:pPr>
      <w:r w:rsidRPr="00725242">
        <w:t>About APM</w:t>
      </w:r>
    </w:p>
    <w:p w14:paraId="16CA8661" w14:textId="77777777" w:rsidR="00725242" w:rsidRPr="00EE7F56" w:rsidRDefault="00725242" w:rsidP="00EE7F56">
      <w:r w:rsidRPr="00EE7F56">
        <w:t>APM started in 1994 as a small team in Perth, Western Australia, looking to provide better vocational rehabilitation for injured workers so they could recover their health and stay in their jobs.</w:t>
      </w:r>
    </w:p>
    <w:p w14:paraId="32AE6781" w14:textId="77777777" w:rsidR="00A75CDE" w:rsidRDefault="00BB3262" w:rsidP="00EE7F56">
      <w:r w:rsidRPr="00BB3262">
        <w:t>Today we’re an international human services provider with more than 1,600 locations across Australia, United Kingdom, Canada, United States of America, New Zealand, Germany, Switzerland, Spain, Sweden, Singapore, and South Korea.</w:t>
      </w:r>
    </w:p>
    <w:p w14:paraId="550FF90A" w14:textId="77777777" w:rsidR="00B05C59" w:rsidRDefault="00B05C59" w:rsidP="00EE7F56">
      <w:pPr>
        <w:rPr>
          <w:b/>
          <w:bCs/>
        </w:rPr>
      </w:pPr>
      <w:r w:rsidRPr="00B05C59">
        <w:rPr>
          <w:b/>
          <w:bCs/>
        </w:rPr>
        <w:t>We are more than 16,300 people in 11 countries with a global purpose - to enable better lives.</w:t>
      </w:r>
    </w:p>
    <w:p w14:paraId="63F753DD" w14:textId="62864B9F" w:rsidR="00725242" w:rsidRPr="00EE7F56" w:rsidRDefault="00725242" w:rsidP="00EE7F56">
      <w:r w:rsidRPr="00EE7F56">
        <w:t xml:space="preserve">Our services focus on enhancing an individual’s employability, health and wellbeing, and social and economic participation in their community. </w:t>
      </w:r>
    </w:p>
    <w:p w14:paraId="22593D3F" w14:textId="77777777" w:rsidR="00725242" w:rsidRPr="00EE7F56" w:rsidRDefault="00725242" w:rsidP="00EE7F56">
      <w:r w:rsidRPr="00EE7F56">
        <w:t>We take great pride in empowering people to realise their ambitions and aspirations through sustainable employment, independence, better health and wellbeing, and increased social participation.</w:t>
      </w:r>
    </w:p>
    <w:p w14:paraId="258026F0" w14:textId="77777777" w:rsidR="00113E35" w:rsidRDefault="00113E35" w:rsidP="00EE7F56">
      <w:r w:rsidRPr="00113E35">
        <w:t>Each year globally, APM now supports more than 2.9 million people of all ages to live a better quality of life.</w:t>
      </w:r>
    </w:p>
    <w:p w14:paraId="1D3AE50C" w14:textId="1D4CC722" w:rsidR="00EC5AA0" w:rsidRDefault="00725242" w:rsidP="00EE7F56">
      <w:r w:rsidRPr="00EE7F56">
        <w:t xml:space="preserve">Got questions – call now </w:t>
      </w:r>
      <w:r w:rsidRPr="00E56511">
        <w:rPr>
          <w:b/>
          <w:bCs/>
        </w:rPr>
        <w:t>1800 276 276</w:t>
      </w:r>
      <w:r w:rsidRPr="00EE7F56">
        <w:t xml:space="preserve"> or </w:t>
      </w:r>
      <w:hyperlink r:id="rId12" w:history="1">
        <w:r w:rsidR="00EC5AA0" w:rsidRPr="008B7F0D">
          <w:rPr>
            <w:rStyle w:val="Hyperlink"/>
          </w:rPr>
          <w:t>TtW@apm.net.au</w:t>
        </w:r>
      </w:hyperlink>
      <w:r w:rsidR="00395707">
        <w:t>.</w:t>
      </w:r>
    </w:p>
    <w:p w14:paraId="7771C8BC" w14:textId="16EAF327" w:rsidR="00EC32ED" w:rsidRPr="00E56511" w:rsidRDefault="00725242" w:rsidP="00E56511">
      <w:r w:rsidRPr="00EE7F56">
        <w:t>Otherwise</w:t>
      </w:r>
      <w:r w:rsidR="00395707">
        <w:t>, l</w:t>
      </w:r>
      <w:r w:rsidRPr="00EE7F56">
        <w:t>et’s get to work!</w:t>
      </w:r>
    </w:p>
    <w:sectPr w:rsidR="00EC32ED" w:rsidRPr="00E56511" w:rsidSect="00963E2F">
      <w:footerReference w:type="even" r:id="rId13"/>
      <w:footerReference w:type="default" r:id="rId14"/>
      <w:headerReference w:type="first" r:id="rId15"/>
      <w:footerReference w:type="first" r:id="rId16"/>
      <w:type w:val="evenPage"/>
      <w:pgSz w:w="11906" w:h="16838"/>
      <w:pgMar w:top="1440" w:right="1134" w:bottom="1440" w:left="1134" w:header="567"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16445" w14:textId="77777777" w:rsidR="00207E3C" w:rsidRDefault="00207E3C" w:rsidP="00C93CCB">
      <w:r>
        <w:separator/>
      </w:r>
    </w:p>
    <w:p w14:paraId="2AF06BF5" w14:textId="77777777" w:rsidR="00207E3C" w:rsidRDefault="00207E3C"/>
  </w:endnote>
  <w:endnote w:type="continuationSeparator" w:id="0">
    <w:p w14:paraId="5E4C7170" w14:textId="77777777" w:rsidR="00207E3C" w:rsidRDefault="00207E3C" w:rsidP="00C93CCB">
      <w:r>
        <w:continuationSeparator/>
      </w:r>
    </w:p>
    <w:p w14:paraId="35A8C09C" w14:textId="77777777" w:rsidR="00207E3C" w:rsidRDefault="00207E3C"/>
  </w:endnote>
  <w:endnote w:type="continuationNotice" w:id="1">
    <w:p w14:paraId="504C57F1" w14:textId="77777777" w:rsidR="00207E3C" w:rsidRDefault="00207E3C">
      <w:pPr>
        <w:spacing w:before="0" w:after="0" w:line="240" w:lineRule="auto"/>
      </w:pPr>
    </w:p>
    <w:p w14:paraId="1BD68F78" w14:textId="77777777" w:rsidR="00207E3C" w:rsidRDefault="00207E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9216" w14:textId="77777777" w:rsidR="00641B09" w:rsidRDefault="00641B09">
    <w:pPr>
      <w:pStyle w:val="Footer"/>
    </w:pPr>
    <w:r>
      <w:rPr>
        <w:noProof/>
      </w:rPr>
      <mc:AlternateContent>
        <mc:Choice Requires="wps">
          <w:drawing>
            <wp:anchor distT="0" distB="0" distL="0" distR="0" simplePos="0" relativeHeight="251667456" behindDoc="0" locked="0" layoutInCell="1" allowOverlap="1" wp14:anchorId="2AFB2639" wp14:editId="7563CA48">
              <wp:simplePos x="635" y="635"/>
              <wp:positionH relativeFrom="page">
                <wp:align>left</wp:align>
              </wp:positionH>
              <wp:positionV relativeFrom="page">
                <wp:align>bottom</wp:align>
              </wp:positionV>
              <wp:extent cx="443865" cy="443865"/>
              <wp:effectExtent l="0" t="0" r="6985" b="0"/>
              <wp:wrapNone/>
              <wp:docPr id="3" name="Text Box 3" descr="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515A9C" w14:textId="77777777" w:rsidR="00641B09" w:rsidRPr="00641B09" w:rsidRDefault="00641B09" w:rsidP="00641B09">
                          <w:pPr>
                            <w:spacing w:after="0"/>
                            <w:rPr>
                              <w:rFonts w:ascii="Calibri" w:eastAsia="Calibri" w:hAnsi="Calibri" w:cs="Calibri"/>
                              <w:noProof/>
                              <w:color w:val="000000"/>
                              <w:sz w:val="16"/>
                              <w:szCs w:val="16"/>
                            </w:rPr>
                          </w:pPr>
                          <w:r w:rsidRPr="00641B09">
                            <w:rPr>
                              <w:rFonts w:ascii="Calibri" w:eastAsia="Calibri" w:hAnsi="Calibri" w:cs="Calibri"/>
                              <w:noProof/>
                              <w:color w:val="000000"/>
                              <w:sz w:val="16"/>
                              <w:szCs w:val="16"/>
                            </w:rPr>
                            <w:t>Classification: Confidential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AFB2639" id="_x0000_t202" coordsize="21600,21600" o:spt="202" path="m,l,21600r21600,l21600,xe">
              <v:stroke joinstyle="miter"/>
              <v:path gradientshapeok="t" o:connecttype="rect"/>
            </v:shapetype>
            <v:shape id="Text Box 3" o:spid="_x0000_s1026" type="#_x0000_t202" alt="Classification: Confidential" style="position:absolute;margin-left:0;margin-top:0;width:34.95pt;height:34.9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17515A9C" w14:textId="77777777" w:rsidR="00641B09" w:rsidRPr="00641B09" w:rsidRDefault="00641B09" w:rsidP="00641B09">
                    <w:pPr>
                      <w:spacing w:after="0"/>
                      <w:rPr>
                        <w:rFonts w:ascii="Calibri" w:eastAsia="Calibri" w:hAnsi="Calibri" w:cs="Calibri"/>
                        <w:noProof/>
                        <w:color w:val="000000"/>
                        <w:sz w:val="16"/>
                        <w:szCs w:val="16"/>
                      </w:rPr>
                    </w:pPr>
                    <w:r w:rsidRPr="00641B09">
                      <w:rPr>
                        <w:rFonts w:ascii="Calibri" w:eastAsia="Calibri" w:hAnsi="Calibri" w:cs="Calibri"/>
                        <w:noProof/>
                        <w:color w:val="000000"/>
                        <w:sz w:val="16"/>
                        <w:szCs w:val="16"/>
                      </w:rPr>
                      <w:t>Classification: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121481"/>
      <w:docPartObj>
        <w:docPartGallery w:val="Page Numbers (Bottom of Page)"/>
        <w:docPartUnique/>
      </w:docPartObj>
    </w:sdtPr>
    <w:sdtEndPr>
      <w:rPr>
        <w:noProof/>
      </w:rPr>
    </w:sdtEndPr>
    <w:sdtContent>
      <w:p w14:paraId="30ACD042" w14:textId="77777777" w:rsidR="00CF0000" w:rsidRDefault="00FD415B" w:rsidP="00FD415B">
        <w:pPr>
          <w:pStyle w:val="Footer"/>
        </w:pPr>
        <w:r>
          <w:rPr>
            <w:noProof/>
          </w:rPr>
          <w:drawing>
            <wp:inline distT="0" distB="0" distL="0" distR="0" wp14:anchorId="10B0AE7F" wp14:editId="45B9805F">
              <wp:extent cx="892800" cy="561600"/>
              <wp:effectExtent l="0" t="0" r="3175" b="0"/>
              <wp:docPr id="1016453438" name="APM Employment Services Logo" descr="APM Employment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453438" name="APM Employment Services Logo" descr="APM Employment Services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800" cy="561600"/>
                      </a:xfrm>
                      <a:prstGeom prst="rect">
                        <a:avLst/>
                      </a:prstGeom>
                      <a:noFill/>
                      <a:ln>
                        <a:noFill/>
                      </a:ln>
                    </pic:spPr>
                  </pic:pic>
                </a:graphicData>
              </a:graphic>
            </wp:inline>
          </w:drawing>
        </w:r>
        <w:r>
          <w:tab/>
        </w:r>
        <w:r w:rsidR="001F266E">
          <w:fldChar w:fldCharType="begin"/>
        </w:r>
        <w:r w:rsidR="001F266E">
          <w:instrText xml:space="preserve"> PAGE   \* MERGEFORMAT </w:instrText>
        </w:r>
        <w:r w:rsidR="001F266E">
          <w:fldChar w:fldCharType="separate"/>
        </w:r>
        <w:r w:rsidR="001F266E">
          <w:rPr>
            <w:noProof/>
          </w:rPr>
          <w:t>2</w:t>
        </w:r>
        <w:r w:rsidR="001F266E">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4"/>
      </w:rPr>
      <w:id w:val="21672833"/>
      <w:docPartObj>
        <w:docPartGallery w:val="Page Numbers (Bottom of Page)"/>
        <w:docPartUnique/>
      </w:docPartObj>
    </w:sdtPr>
    <w:sdtEndPr>
      <w:rPr>
        <w:noProof/>
      </w:rPr>
    </w:sdtEndPr>
    <w:sdtContent>
      <w:p w14:paraId="733CC5B1" w14:textId="77777777" w:rsidR="0008117F" w:rsidRPr="001F266E" w:rsidRDefault="0008117F" w:rsidP="001F266E">
        <w:pPr>
          <w:pStyle w:val="Footer"/>
          <w:jc w:val="right"/>
          <w:rPr>
            <w:szCs w:val="24"/>
          </w:rPr>
        </w:pPr>
        <w:r w:rsidRPr="0008117F">
          <w:rPr>
            <w:szCs w:val="24"/>
          </w:rPr>
          <w:fldChar w:fldCharType="begin"/>
        </w:r>
        <w:r w:rsidRPr="0008117F">
          <w:rPr>
            <w:szCs w:val="24"/>
          </w:rPr>
          <w:instrText xml:space="preserve"> PAGE   \* MERGEFORMAT </w:instrText>
        </w:r>
        <w:r w:rsidRPr="0008117F">
          <w:rPr>
            <w:szCs w:val="24"/>
          </w:rPr>
          <w:fldChar w:fldCharType="separate"/>
        </w:r>
        <w:r w:rsidRPr="0008117F">
          <w:rPr>
            <w:noProof/>
            <w:szCs w:val="24"/>
          </w:rPr>
          <w:t>2</w:t>
        </w:r>
        <w:r w:rsidRPr="0008117F">
          <w:rPr>
            <w:noProof/>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3CE3D" w14:textId="77777777" w:rsidR="00207E3C" w:rsidRDefault="00207E3C" w:rsidP="00C93CCB">
      <w:r>
        <w:separator/>
      </w:r>
    </w:p>
    <w:p w14:paraId="299BBDD2" w14:textId="77777777" w:rsidR="00207E3C" w:rsidRDefault="00207E3C"/>
  </w:footnote>
  <w:footnote w:type="continuationSeparator" w:id="0">
    <w:p w14:paraId="3747913D" w14:textId="77777777" w:rsidR="00207E3C" w:rsidRDefault="00207E3C" w:rsidP="00C93CCB">
      <w:r>
        <w:continuationSeparator/>
      </w:r>
    </w:p>
    <w:p w14:paraId="4F9BA395" w14:textId="77777777" w:rsidR="00207E3C" w:rsidRDefault="00207E3C"/>
  </w:footnote>
  <w:footnote w:type="continuationNotice" w:id="1">
    <w:p w14:paraId="3411DCB3" w14:textId="77777777" w:rsidR="00207E3C" w:rsidRDefault="00207E3C">
      <w:pPr>
        <w:spacing w:before="0" w:after="0" w:line="240" w:lineRule="auto"/>
      </w:pPr>
    </w:p>
    <w:p w14:paraId="2C4C8E87" w14:textId="77777777" w:rsidR="00207E3C" w:rsidRDefault="00207E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C8A0" w14:textId="77777777" w:rsidR="00D27A65" w:rsidRDefault="002B2377" w:rsidP="00C16E9D">
    <w:pPr>
      <w:pStyle w:val="Header"/>
      <w:tabs>
        <w:tab w:val="left" w:pos="7150"/>
        <w:tab w:val="right" w:pos="9638"/>
      </w:tabs>
    </w:pPr>
    <w:r>
      <w:rPr>
        <w:noProof/>
      </w:rPr>
      <w:drawing>
        <wp:anchor distT="0" distB="0" distL="114300" distR="114300" simplePos="0" relativeHeight="251662336" behindDoc="0" locked="0" layoutInCell="1" allowOverlap="1" wp14:anchorId="5240B476" wp14:editId="7E756F11">
          <wp:simplePos x="0" y="0"/>
          <wp:positionH relativeFrom="column">
            <wp:posOffset>4159250</wp:posOffset>
          </wp:positionH>
          <wp:positionV relativeFrom="paragraph">
            <wp:posOffset>1981835</wp:posOffset>
          </wp:positionV>
          <wp:extent cx="2291715" cy="676275"/>
          <wp:effectExtent l="0" t="0" r="0" b="9525"/>
          <wp:wrapNone/>
          <wp:docPr id="234598576" name="APM Employment Services and Workforce Australia Logo" descr="APM Employment Services and Workforce Australia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98576" name="APM Employment Services and Workforce Australia Logo" descr="APM Employment Services and Workforce Australia log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171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73DEC">
      <w:rPr>
        <w:noProof/>
      </w:rPr>
      <w:drawing>
        <wp:anchor distT="0" distB="0" distL="114300" distR="114300" simplePos="0" relativeHeight="251658240" behindDoc="0" locked="1" layoutInCell="1" allowOverlap="1" wp14:anchorId="672CBE02" wp14:editId="20FDD596">
          <wp:simplePos x="0" y="0"/>
          <wp:positionH relativeFrom="page">
            <wp:posOffset>-78740</wp:posOffset>
          </wp:positionH>
          <wp:positionV relativeFrom="topMargin">
            <wp:posOffset>91440</wp:posOffset>
          </wp:positionV>
          <wp:extent cx="7635240" cy="3218180"/>
          <wp:effectExtent l="0" t="0" r="3810" b="1270"/>
          <wp:wrapNone/>
          <wp:docPr id="2109106401" name="Blue and pink image overlay">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06401" name="Blue and pink image overlay">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b="67438"/>
                  <a:stretch>
                    <a:fillRect/>
                  </a:stretch>
                </pic:blipFill>
                <pic:spPr bwMode="auto">
                  <a:xfrm>
                    <a:off x="0" y="0"/>
                    <a:ext cx="7635240" cy="3218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73DEC">
      <w:rPr>
        <w:noProof/>
      </w:rPr>
      <w:drawing>
        <wp:anchor distT="0" distB="0" distL="114300" distR="114300" simplePos="0" relativeHeight="251654144" behindDoc="1" locked="1" layoutInCell="1" allowOverlap="1" wp14:anchorId="1A7B257B" wp14:editId="44F7B0C3">
          <wp:simplePos x="0" y="0"/>
          <wp:positionH relativeFrom="page">
            <wp:posOffset>7620</wp:posOffset>
          </wp:positionH>
          <wp:positionV relativeFrom="page">
            <wp:posOffset>-193040</wp:posOffset>
          </wp:positionV>
          <wp:extent cx="7552690" cy="3295650"/>
          <wp:effectExtent l="0" t="0" r="0" b="0"/>
          <wp:wrapTopAndBottom/>
          <wp:docPr id="1200873140" name="Forklift driver with instructor" descr="Young person wearing high vis operating a fork lift while supervisor instructs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873140" name="Forklift driver with instructor" descr="Young person wearing high vis operating a fork lift while supervisor instructs them."/>
                  <pic:cNvPicPr/>
                </pic:nvPicPr>
                <pic:blipFill rotWithShape="1">
                  <a:blip r:embed="rId3" cstate="print">
                    <a:extLst>
                      <a:ext uri="{28A0092B-C50C-407E-A947-70E740481C1C}">
                        <a14:useLocalDpi xmlns:a14="http://schemas.microsoft.com/office/drawing/2010/main" val="0"/>
                      </a:ext>
                    </a:extLst>
                  </a:blip>
                  <a:srcRect t="28934" b="5665"/>
                  <a:stretch>
                    <a:fillRect/>
                  </a:stretch>
                </pic:blipFill>
                <pic:spPr bwMode="auto">
                  <a:xfrm flipH="1">
                    <a:off x="0" y="0"/>
                    <a:ext cx="7552690" cy="3295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8E8F310"/>
    <w:lvl w:ilvl="0">
      <w:start w:val="1"/>
      <w:numFmt w:val="decimal"/>
      <w:pStyle w:val="ListNumber"/>
      <w:lvlText w:val="%1."/>
      <w:lvlJc w:val="left"/>
      <w:pPr>
        <w:tabs>
          <w:tab w:val="num" w:pos="360"/>
        </w:tabs>
        <w:ind w:left="360" w:hanging="360"/>
      </w:pPr>
    </w:lvl>
  </w:abstractNum>
  <w:abstractNum w:abstractNumId="1" w15:restartNumberingAfterBreak="0">
    <w:nsid w:val="001D0FBF"/>
    <w:multiLevelType w:val="hybridMultilevel"/>
    <w:tmpl w:val="AE7EBA8A"/>
    <w:lvl w:ilvl="0" w:tplc="F5B273BA">
      <w:start w:val="1"/>
      <w:numFmt w:val="bullet"/>
      <w:pStyle w:val="ListBullet"/>
      <w:lvlText w:val=""/>
      <w:lvlJc w:val="left"/>
      <w:pPr>
        <w:tabs>
          <w:tab w:val="num" w:pos="425"/>
        </w:tabs>
        <w:ind w:left="425" w:hanging="283"/>
      </w:pPr>
      <w:rPr>
        <w:rFonts w:ascii="Symbol" w:hAnsi="Symbol" w:hint="default"/>
      </w:rPr>
    </w:lvl>
    <w:lvl w:ilvl="1" w:tplc="03589280">
      <w:start w:val="1"/>
      <w:numFmt w:val="bullet"/>
      <w:pStyle w:val="List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654E0F"/>
    <w:multiLevelType w:val="multilevel"/>
    <w:tmpl w:val="3BAEF620"/>
    <w:styleLink w:val="CurrentList8"/>
    <w:lvl w:ilvl="0">
      <w:start w:val="1"/>
      <w:numFmt w:val="decimal"/>
      <w:lvlText w:val="%1."/>
      <w:lvlJc w:val="left"/>
      <w:pPr>
        <w:ind w:left="283" w:hanging="283"/>
      </w:pPr>
      <w:rPr>
        <w:rFonts w:hint="default"/>
      </w:rPr>
    </w:lvl>
    <w:lvl w:ilvl="1">
      <w:start w:val="1"/>
      <w:numFmt w:val="lowerLetter"/>
      <w:lvlText w:val="%2."/>
      <w:lvlJc w:val="left"/>
      <w:pPr>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3" w15:restartNumberingAfterBreak="0">
    <w:nsid w:val="00B1418D"/>
    <w:multiLevelType w:val="multilevel"/>
    <w:tmpl w:val="0809001D"/>
    <w:styleLink w:val="CurrentList1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2570261"/>
    <w:multiLevelType w:val="multilevel"/>
    <w:tmpl w:val="228A6B0A"/>
    <w:styleLink w:val="CurrentList20"/>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w:hAnsi="Wingdings" w:hint="default"/>
        <w:color w:val="auto"/>
      </w:rPr>
    </w:lvl>
    <w:lvl w:ilvl="2">
      <w:start w:val="1"/>
      <w:numFmt w:val="bullet"/>
      <w:lvlText w:val="u"/>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5" w15:restartNumberingAfterBreak="0">
    <w:nsid w:val="048478AF"/>
    <w:multiLevelType w:val="multilevel"/>
    <w:tmpl w:val="AE06ABDE"/>
    <w:styleLink w:val="CurrentList11"/>
    <w:lvl w:ilvl="0">
      <w:start w:val="1"/>
      <w:numFmt w:val="decimal"/>
      <w:lvlText w:val="%1."/>
      <w:lvlJc w:val="left"/>
      <w:pPr>
        <w:ind w:left="283" w:hanging="283"/>
      </w:pPr>
      <w:rPr>
        <w:rFonts w:hint="default"/>
      </w:rPr>
    </w:lvl>
    <w:lvl w:ilvl="1">
      <w:start w:val="1"/>
      <w:numFmt w:val="lowerLetter"/>
      <w:lvlText w:val="%2."/>
      <w:lvlJc w:val="left"/>
      <w:pPr>
        <w:tabs>
          <w:tab w:val="num" w:pos="567"/>
        </w:tabs>
        <w:ind w:left="284" w:firstLine="0"/>
      </w:pPr>
      <w:rPr>
        <w:rFonts w:hint="default"/>
      </w:rPr>
    </w:lvl>
    <w:lvl w:ilvl="2">
      <w:start w:val="1"/>
      <w:numFmt w:val="lowerRoman"/>
      <w:lvlText w:val="%3."/>
      <w:lvlJc w:val="left"/>
      <w:pPr>
        <w:tabs>
          <w:tab w:val="num" w:pos="851"/>
        </w:tabs>
        <w:ind w:left="567"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6" w15:restartNumberingAfterBreak="0">
    <w:nsid w:val="09ED766E"/>
    <w:multiLevelType w:val="hybridMultilevel"/>
    <w:tmpl w:val="495473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8C486C"/>
    <w:multiLevelType w:val="multilevel"/>
    <w:tmpl w:val="42B2F112"/>
    <w:styleLink w:val="CurrentList2"/>
    <w:lvl w:ilvl="0">
      <w:start w:val="1"/>
      <w:numFmt w:val="decimal"/>
      <w:lvlText w:val="%1."/>
      <w:lvlJc w:val="left"/>
      <w:pPr>
        <w:tabs>
          <w:tab w:val="num" w:pos="851"/>
        </w:tabs>
        <w:ind w:left="1134" w:hanging="283"/>
      </w:pPr>
      <w:rPr>
        <w:rFonts w:hint="default"/>
      </w:rPr>
    </w:lvl>
    <w:lvl w:ilvl="1">
      <w:start w:val="1"/>
      <w:numFmt w:val="lowerLetter"/>
      <w:lvlText w:val="%2."/>
      <w:lvlJc w:val="left"/>
      <w:pPr>
        <w:tabs>
          <w:tab w:val="num" w:pos="1134"/>
        </w:tabs>
        <w:ind w:left="1418" w:hanging="284"/>
      </w:pPr>
      <w:rPr>
        <w:rFonts w:hint="default"/>
      </w:rPr>
    </w:lvl>
    <w:lvl w:ilvl="2">
      <w:start w:val="1"/>
      <w:numFmt w:val="lowerRoman"/>
      <w:lvlText w:val="%3."/>
      <w:lvlJc w:val="left"/>
      <w:pPr>
        <w:ind w:left="1701" w:hanging="283"/>
      </w:pPr>
      <w:rPr>
        <w:rFonts w:hint="default"/>
      </w:rPr>
    </w:lvl>
    <w:lvl w:ilvl="3">
      <w:start w:val="1"/>
      <w:numFmt w:val="lowerLetter"/>
      <w:lvlText w:val="%4)"/>
      <w:lvlJc w:val="left"/>
      <w:pPr>
        <w:ind w:left="2444" w:firstLine="0"/>
      </w:pPr>
      <w:rPr>
        <w:rFonts w:hint="default"/>
      </w:rPr>
    </w:lvl>
    <w:lvl w:ilvl="4">
      <w:start w:val="1"/>
      <w:numFmt w:val="decimal"/>
      <w:lvlText w:val="(%5)"/>
      <w:lvlJc w:val="left"/>
      <w:pPr>
        <w:ind w:left="3164" w:firstLine="0"/>
      </w:pPr>
      <w:rPr>
        <w:rFonts w:hint="default"/>
      </w:rPr>
    </w:lvl>
    <w:lvl w:ilvl="5">
      <w:start w:val="1"/>
      <w:numFmt w:val="lowerLetter"/>
      <w:lvlText w:val="(%6)"/>
      <w:lvlJc w:val="left"/>
      <w:pPr>
        <w:ind w:left="3884" w:firstLine="0"/>
      </w:pPr>
      <w:rPr>
        <w:rFonts w:hint="default"/>
      </w:rPr>
    </w:lvl>
    <w:lvl w:ilvl="6">
      <w:start w:val="1"/>
      <w:numFmt w:val="lowerRoman"/>
      <w:lvlText w:val="(%7)"/>
      <w:lvlJc w:val="left"/>
      <w:pPr>
        <w:ind w:left="4604" w:firstLine="0"/>
      </w:pPr>
      <w:rPr>
        <w:rFonts w:hint="default"/>
      </w:rPr>
    </w:lvl>
    <w:lvl w:ilvl="7">
      <w:start w:val="1"/>
      <w:numFmt w:val="lowerLetter"/>
      <w:lvlText w:val="(%8)"/>
      <w:lvlJc w:val="left"/>
      <w:pPr>
        <w:ind w:left="5324" w:firstLine="0"/>
      </w:pPr>
      <w:rPr>
        <w:rFonts w:hint="default"/>
      </w:rPr>
    </w:lvl>
    <w:lvl w:ilvl="8">
      <w:start w:val="1"/>
      <w:numFmt w:val="lowerRoman"/>
      <w:lvlText w:val="(%9)"/>
      <w:lvlJc w:val="left"/>
      <w:pPr>
        <w:ind w:left="6044" w:firstLine="0"/>
      </w:pPr>
      <w:rPr>
        <w:rFonts w:hint="default"/>
      </w:rPr>
    </w:lvl>
  </w:abstractNum>
  <w:abstractNum w:abstractNumId="8" w15:restartNumberingAfterBreak="0">
    <w:nsid w:val="1DD65997"/>
    <w:multiLevelType w:val="multilevel"/>
    <w:tmpl w:val="6E149210"/>
    <w:styleLink w:val="CurrentList6"/>
    <w:lvl w:ilvl="0">
      <w:start w:val="1"/>
      <w:numFmt w:val="decimal"/>
      <w:lvlText w:val="%1."/>
      <w:lvlJc w:val="left"/>
      <w:pPr>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134"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9" w15:restartNumberingAfterBreak="0">
    <w:nsid w:val="21014ED2"/>
    <w:multiLevelType w:val="hybridMultilevel"/>
    <w:tmpl w:val="44CCC7C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0C0509"/>
    <w:multiLevelType w:val="multilevel"/>
    <w:tmpl w:val="78CEE4EE"/>
    <w:styleLink w:val="CurrentList12"/>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425" w:firstLine="0"/>
      </w:pPr>
      <w:rPr>
        <w:rFonts w:ascii="Wingdings" w:hAnsi="Wingdings"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1" w15:restartNumberingAfterBreak="0">
    <w:nsid w:val="2CCA7769"/>
    <w:multiLevelType w:val="multilevel"/>
    <w:tmpl w:val="45BEEAF2"/>
    <w:styleLink w:val="CurrentList18"/>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color w:val="auto"/>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2" w15:restartNumberingAfterBreak="0">
    <w:nsid w:val="2EBD502D"/>
    <w:multiLevelType w:val="multilevel"/>
    <w:tmpl w:val="0809001D"/>
    <w:styleLink w:val="CurrentList1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5AC3B7A"/>
    <w:multiLevelType w:val="multilevel"/>
    <w:tmpl w:val="C088946C"/>
    <w:styleLink w:val="CurrentList5"/>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134" w:firstLine="0"/>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14" w15:restartNumberingAfterBreak="0">
    <w:nsid w:val="40F64DD9"/>
    <w:multiLevelType w:val="multilevel"/>
    <w:tmpl w:val="A9C223A0"/>
    <w:styleLink w:val="CurrentList17"/>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3" w:hAnsi="Wingdings 3"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5" w15:restartNumberingAfterBreak="0">
    <w:nsid w:val="4F331779"/>
    <w:multiLevelType w:val="multilevel"/>
    <w:tmpl w:val="7D08104C"/>
    <w:lvl w:ilvl="0">
      <w:start w:val="1"/>
      <w:numFmt w:val="bullet"/>
      <w:pStyle w:val="ListMulti"/>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Wingdings" w:hAnsi="Wingdings" w:hint="default"/>
        <w:color w:val="auto"/>
        <w:sz w:val="13"/>
      </w:rPr>
    </w:lvl>
    <w:lvl w:ilvl="2">
      <w:start w:val="1"/>
      <w:numFmt w:val="bullet"/>
      <w:lvlText w:val="u"/>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16" w15:restartNumberingAfterBreak="0">
    <w:nsid w:val="58E16A8D"/>
    <w:multiLevelType w:val="multilevel"/>
    <w:tmpl w:val="E482ECE8"/>
    <w:styleLink w:val="CurrentList1"/>
    <w:lvl w:ilvl="0">
      <w:start w:val="1"/>
      <w:numFmt w:val="bullet"/>
      <w:lvlText w:val=""/>
      <w:lvlJc w:val="left"/>
      <w:pPr>
        <w:tabs>
          <w:tab w:val="num" w:pos="851"/>
        </w:tabs>
        <w:ind w:left="1134" w:hanging="283"/>
      </w:pPr>
      <w:rPr>
        <w:rFonts w:ascii="Symbol" w:hAnsi="Symbol" w:hint="default"/>
      </w:rPr>
    </w:lvl>
    <w:lvl w:ilvl="1">
      <w:start w:val="1"/>
      <w:numFmt w:val="bullet"/>
      <w:lvlText w:val="–"/>
      <w:lvlJc w:val="left"/>
      <w:pPr>
        <w:tabs>
          <w:tab w:val="num" w:pos="1134"/>
        </w:tabs>
        <w:ind w:left="1418" w:hanging="284"/>
      </w:pPr>
      <w:rPr>
        <w:rFonts w:ascii="Wingdings" w:hAnsi="Wingdings" w:hint="default"/>
      </w:rPr>
    </w:lvl>
    <w:lvl w:ilvl="2">
      <w:start w:val="1"/>
      <w:numFmt w:val="bullet"/>
      <w:lvlText w:val="¡"/>
      <w:lvlJc w:val="left"/>
      <w:pPr>
        <w:ind w:left="1701" w:hanging="283"/>
      </w:pPr>
      <w:rPr>
        <w:rFonts w:ascii="Wingdings" w:hAnsi="Wingdings" w:hint="default"/>
        <w:sz w:val="13"/>
      </w:rPr>
    </w:lvl>
    <w:lvl w:ilvl="3">
      <w:start w:val="1"/>
      <w:numFmt w:val="bullet"/>
      <w:lvlText w:val=""/>
      <w:lvlJc w:val="left"/>
      <w:pPr>
        <w:ind w:left="1724" w:hanging="360"/>
      </w:pPr>
      <w:rPr>
        <w:rFonts w:ascii="Symbol" w:hAnsi="Symbol" w:hint="default"/>
      </w:rPr>
    </w:lvl>
    <w:lvl w:ilvl="4">
      <w:start w:val="1"/>
      <w:numFmt w:val="bullet"/>
      <w:lvlText w:val=""/>
      <w:lvlJc w:val="left"/>
      <w:pPr>
        <w:ind w:left="2084" w:hanging="360"/>
      </w:pPr>
      <w:rPr>
        <w:rFonts w:ascii="Symbol" w:hAnsi="Symbol" w:hint="default"/>
      </w:rPr>
    </w:lvl>
    <w:lvl w:ilvl="5">
      <w:start w:val="1"/>
      <w:numFmt w:val="bullet"/>
      <w:lvlText w:val=""/>
      <w:lvlJc w:val="left"/>
      <w:pPr>
        <w:ind w:left="2444" w:hanging="360"/>
      </w:pPr>
      <w:rPr>
        <w:rFonts w:ascii="Wingdings" w:hAnsi="Wingdings" w:hint="default"/>
      </w:rPr>
    </w:lvl>
    <w:lvl w:ilvl="6">
      <w:start w:val="1"/>
      <w:numFmt w:val="bullet"/>
      <w:lvlText w:val=""/>
      <w:lvlJc w:val="left"/>
      <w:pPr>
        <w:ind w:left="2804" w:hanging="360"/>
      </w:pPr>
      <w:rPr>
        <w:rFonts w:ascii="Wingdings" w:hAnsi="Wingdings" w:hint="default"/>
      </w:rPr>
    </w:lvl>
    <w:lvl w:ilvl="7">
      <w:start w:val="1"/>
      <w:numFmt w:val="bullet"/>
      <w:lvlText w:val=""/>
      <w:lvlJc w:val="left"/>
      <w:pPr>
        <w:ind w:left="3164" w:hanging="360"/>
      </w:pPr>
      <w:rPr>
        <w:rFonts w:ascii="Symbol" w:hAnsi="Symbol" w:hint="default"/>
      </w:rPr>
    </w:lvl>
    <w:lvl w:ilvl="8">
      <w:start w:val="1"/>
      <w:numFmt w:val="bullet"/>
      <w:lvlText w:val=""/>
      <w:lvlJc w:val="left"/>
      <w:pPr>
        <w:ind w:left="3524" w:hanging="360"/>
      </w:pPr>
      <w:rPr>
        <w:rFonts w:ascii="Symbol" w:hAnsi="Symbol" w:hint="default"/>
      </w:rPr>
    </w:lvl>
  </w:abstractNum>
  <w:abstractNum w:abstractNumId="17" w15:restartNumberingAfterBreak="0">
    <w:nsid w:val="5C38277B"/>
    <w:multiLevelType w:val="hybridMultilevel"/>
    <w:tmpl w:val="7310A8FA"/>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1">
      <w:start w:val="1"/>
      <w:numFmt w:val="bullet"/>
      <w:lvlText w:val=""/>
      <w:lvlJc w:val="left"/>
      <w:pPr>
        <w:ind w:left="2160" w:hanging="360"/>
      </w:pPr>
      <w:rPr>
        <w:rFonts w:ascii="Symbol" w:hAnsi="Symbol"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03348EE"/>
    <w:multiLevelType w:val="multilevel"/>
    <w:tmpl w:val="3BAEF620"/>
    <w:styleLink w:val="CurrentList9"/>
    <w:lvl w:ilvl="0">
      <w:start w:val="1"/>
      <w:numFmt w:val="decimal"/>
      <w:lvlText w:val="%1."/>
      <w:lvlJc w:val="left"/>
      <w:pPr>
        <w:ind w:left="283" w:hanging="283"/>
      </w:pPr>
      <w:rPr>
        <w:rFonts w:hint="default"/>
      </w:rPr>
    </w:lvl>
    <w:lvl w:ilvl="1">
      <w:start w:val="1"/>
      <w:numFmt w:val="lowerLetter"/>
      <w:lvlText w:val="%2."/>
      <w:lvlJc w:val="left"/>
      <w:pPr>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19" w15:restartNumberingAfterBreak="0">
    <w:nsid w:val="630B7790"/>
    <w:multiLevelType w:val="multilevel"/>
    <w:tmpl w:val="3D74DF3E"/>
    <w:styleLink w:val="CurrentList4"/>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1276" w:firstLine="0"/>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0" w15:restartNumberingAfterBreak="0">
    <w:nsid w:val="67F02018"/>
    <w:multiLevelType w:val="multilevel"/>
    <w:tmpl w:val="2D0452BC"/>
    <w:styleLink w:val="CurrentList19"/>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color w:val="auto"/>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abstractNum w:abstractNumId="21" w15:restartNumberingAfterBreak="0">
    <w:nsid w:val="6DB3408B"/>
    <w:multiLevelType w:val="hybridMultilevel"/>
    <w:tmpl w:val="51FA5E20"/>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E8F352A"/>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0954DD9"/>
    <w:multiLevelType w:val="multilevel"/>
    <w:tmpl w:val="7CE4BEBE"/>
    <w:lvl w:ilvl="0">
      <w:start w:val="1"/>
      <w:numFmt w:val="decimal"/>
      <w:pStyle w:val="ListMultiNumber"/>
      <w:lvlText w:val="%1."/>
      <w:lvlJc w:val="left"/>
      <w:pPr>
        <w:ind w:left="283" w:hanging="283"/>
      </w:pPr>
      <w:rPr>
        <w:rFonts w:hint="default"/>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ind w:left="851" w:hanging="284"/>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4" w15:restartNumberingAfterBreak="0">
    <w:nsid w:val="729B7B31"/>
    <w:multiLevelType w:val="multilevel"/>
    <w:tmpl w:val="0CA47362"/>
    <w:styleLink w:val="CurrentList7"/>
    <w:lvl w:ilvl="0">
      <w:start w:val="1"/>
      <w:numFmt w:val="decimal"/>
      <w:lvlText w:val="%1."/>
      <w:lvlJc w:val="left"/>
      <w:pPr>
        <w:ind w:left="283" w:hanging="283"/>
      </w:pPr>
      <w:rPr>
        <w:rFonts w:hint="default"/>
      </w:rPr>
    </w:lvl>
    <w:lvl w:ilvl="1">
      <w:start w:val="1"/>
      <w:numFmt w:val="lowerLetter"/>
      <w:lvlText w:val="%2."/>
      <w:lvlJc w:val="left"/>
      <w:pPr>
        <w:tabs>
          <w:tab w:val="num" w:pos="425"/>
        </w:tabs>
        <w:ind w:left="425"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5" w15:restartNumberingAfterBreak="0">
    <w:nsid w:val="749B2BE0"/>
    <w:multiLevelType w:val="multilevel"/>
    <w:tmpl w:val="CBB6876E"/>
    <w:styleLink w:val="CurrentList3"/>
    <w:lvl w:ilvl="0">
      <w:start w:val="1"/>
      <w:numFmt w:val="decimal"/>
      <w:lvlText w:val="%1."/>
      <w:lvlJc w:val="left"/>
      <w:pPr>
        <w:tabs>
          <w:tab w:val="num" w:pos="0"/>
        </w:tabs>
        <w:ind w:left="283" w:hanging="283"/>
      </w:pPr>
      <w:rPr>
        <w:rFonts w:hint="default"/>
      </w:rPr>
    </w:lvl>
    <w:lvl w:ilvl="1">
      <w:start w:val="1"/>
      <w:numFmt w:val="lowerLetter"/>
      <w:lvlText w:val="%2."/>
      <w:lvlJc w:val="left"/>
      <w:pPr>
        <w:tabs>
          <w:tab w:val="num" w:pos="283"/>
        </w:tabs>
        <w:ind w:left="425" w:hanging="142"/>
      </w:pPr>
      <w:rPr>
        <w:rFonts w:hint="default"/>
      </w:rPr>
    </w:lvl>
    <w:lvl w:ilvl="2">
      <w:start w:val="1"/>
      <w:numFmt w:val="lowerRoman"/>
      <w:lvlText w:val="%3."/>
      <w:lvlJc w:val="left"/>
      <w:pPr>
        <w:ind w:left="1276" w:hanging="709"/>
      </w:pPr>
      <w:rPr>
        <w:rFonts w:hint="default"/>
      </w:rPr>
    </w:lvl>
    <w:lvl w:ilvl="3">
      <w:start w:val="1"/>
      <w:numFmt w:val="lowerLetter"/>
      <w:lvlText w:val="%4)"/>
      <w:lvlJc w:val="left"/>
      <w:pPr>
        <w:ind w:left="1593"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6" w15:restartNumberingAfterBreak="0">
    <w:nsid w:val="77C46793"/>
    <w:multiLevelType w:val="multilevel"/>
    <w:tmpl w:val="3EA237D0"/>
    <w:styleLink w:val="CurrentList10"/>
    <w:lvl w:ilvl="0">
      <w:start w:val="1"/>
      <w:numFmt w:val="decimal"/>
      <w:lvlText w:val="%1."/>
      <w:lvlJc w:val="left"/>
      <w:pPr>
        <w:ind w:left="283" w:hanging="283"/>
      </w:pPr>
      <w:rPr>
        <w:rFonts w:hint="default"/>
      </w:rPr>
    </w:lvl>
    <w:lvl w:ilvl="1">
      <w:start w:val="1"/>
      <w:numFmt w:val="lowerLetter"/>
      <w:lvlText w:val="%2."/>
      <w:lvlJc w:val="left"/>
      <w:pPr>
        <w:tabs>
          <w:tab w:val="num" w:pos="567"/>
        </w:tabs>
        <w:ind w:left="284" w:firstLine="0"/>
      </w:pPr>
      <w:rPr>
        <w:rFonts w:hint="default"/>
      </w:rPr>
    </w:lvl>
    <w:lvl w:ilvl="2">
      <w:start w:val="1"/>
      <w:numFmt w:val="lowerRoman"/>
      <w:lvlText w:val="%3."/>
      <w:lvlJc w:val="left"/>
      <w:pPr>
        <w:ind w:left="992" w:firstLine="0"/>
      </w:pPr>
      <w:rPr>
        <w:rFonts w:hint="default"/>
      </w:rPr>
    </w:lvl>
    <w:lvl w:ilvl="3">
      <w:start w:val="1"/>
      <w:numFmt w:val="lowerLetter"/>
      <w:lvlText w:val="%4)"/>
      <w:lvlJc w:val="left"/>
      <w:pPr>
        <w:ind w:left="1559" w:firstLine="0"/>
      </w:pPr>
      <w:rPr>
        <w:rFonts w:hint="default"/>
      </w:rPr>
    </w:lvl>
    <w:lvl w:ilvl="4">
      <w:start w:val="1"/>
      <w:numFmt w:val="decimal"/>
      <w:lvlText w:val="(%5)"/>
      <w:lvlJc w:val="left"/>
      <w:pPr>
        <w:ind w:left="2313" w:firstLine="0"/>
      </w:pPr>
      <w:rPr>
        <w:rFonts w:hint="default"/>
      </w:rPr>
    </w:lvl>
    <w:lvl w:ilvl="5">
      <w:start w:val="1"/>
      <w:numFmt w:val="lowerLetter"/>
      <w:lvlText w:val="(%6)"/>
      <w:lvlJc w:val="left"/>
      <w:pPr>
        <w:ind w:left="3033" w:firstLine="0"/>
      </w:pPr>
      <w:rPr>
        <w:rFonts w:hint="default"/>
      </w:rPr>
    </w:lvl>
    <w:lvl w:ilvl="6">
      <w:start w:val="1"/>
      <w:numFmt w:val="lowerRoman"/>
      <w:lvlText w:val="(%7)"/>
      <w:lvlJc w:val="left"/>
      <w:pPr>
        <w:ind w:left="3753" w:firstLine="0"/>
      </w:pPr>
      <w:rPr>
        <w:rFonts w:hint="default"/>
      </w:rPr>
    </w:lvl>
    <w:lvl w:ilvl="7">
      <w:start w:val="1"/>
      <w:numFmt w:val="lowerLetter"/>
      <w:lvlText w:val="(%8)"/>
      <w:lvlJc w:val="left"/>
      <w:pPr>
        <w:ind w:left="4473" w:firstLine="0"/>
      </w:pPr>
      <w:rPr>
        <w:rFonts w:hint="default"/>
      </w:rPr>
    </w:lvl>
    <w:lvl w:ilvl="8">
      <w:start w:val="1"/>
      <w:numFmt w:val="lowerRoman"/>
      <w:lvlText w:val="(%9)"/>
      <w:lvlJc w:val="left"/>
      <w:pPr>
        <w:ind w:left="5193" w:firstLine="0"/>
      </w:pPr>
      <w:rPr>
        <w:rFonts w:hint="default"/>
      </w:rPr>
    </w:lvl>
  </w:abstractNum>
  <w:abstractNum w:abstractNumId="27" w15:restartNumberingAfterBreak="0">
    <w:nsid w:val="79267DD2"/>
    <w:multiLevelType w:val="hybridMultilevel"/>
    <w:tmpl w:val="E4901B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C3972DF"/>
    <w:multiLevelType w:val="multilevel"/>
    <w:tmpl w:val="83B8D1EA"/>
    <w:styleLink w:val="CurrentList16"/>
    <w:lvl w:ilvl="0">
      <w:start w:val="1"/>
      <w:numFmt w:val="bullet"/>
      <w:lvlText w:val=""/>
      <w:lvlJc w:val="left"/>
      <w:pPr>
        <w:tabs>
          <w:tab w:val="num" w:pos="142"/>
        </w:tabs>
        <w:ind w:left="425" w:hanging="283"/>
      </w:pPr>
      <w:rPr>
        <w:rFonts w:ascii="Symbol" w:hAnsi="Symbol" w:hint="default"/>
      </w:rPr>
    </w:lvl>
    <w:lvl w:ilvl="1">
      <w:start w:val="1"/>
      <w:numFmt w:val="bullet"/>
      <w:lvlText w:val=""/>
      <w:lvlJc w:val="left"/>
      <w:pPr>
        <w:ind w:left="709" w:hanging="284"/>
      </w:pPr>
      <w:rPr>
        <w:rFonts w:ascii="Symbol" w:hAnsi="Symbol" w:hint="default"/>
      </w:rPr>
    </w:lvl>
    <w:lvl w:ilvl="2">
      <w:start w:val="1"/>
      <w:numFmt w:val="bullet"/>
      <w:lvlText w:val="¡"/>
      <w:lvlJc w:val="left"/>
      <w:pPr>
        <w:ind w:left="992" w:hanging="283"/>
      </w:pPr>
      <w:rPr>
        <w:rFonts w:ascii="Wingdings" w:hAnsi="Wingdings" w:hint="default"/>
        <w:sz w:val="13"/>
      </w:rPr>
    </w:lvl>
    <w:lvl w:ilvl="3">
      <w:start w:val="1"/>
      <w:numFmt w:val="bullet"/>
      <w:lvlText w:val=""/>
      <w:lvlJc w:val="left"/>
      <w:pPr>
        <w:ind w:left="1015" w:hanging="360"/>
      </w:pPr>
      <w:rPr>
        <w:rFonts w:ascii="Symbol" w:hAnsi="Symbol" w:hint="default"/>
      </w:rPr>
    </w:lvl>
    <w:lvl w:ilvl="4">
      <w:start w:val="1"/>
      <w:numFmt w:val="bullet"/>
      <w:lvlText w:val=""/>
      <w:lvlJc w:val="left"/>
      <w:pPr>
        <w:ind w:left="1375" w:hanging="360"/>
      </w:pPr>
      <w:rPr>
        <w:rFonts w:ascii="Symbol" w:hAnsi="Symbol" w:hint="default"/>
      </w:rPr>
    </w:lvl>
    <w:lvl w:ilvl="5">
      <w:start w:val="1"/>
      <w:numFmt w:val="bullet"/>
      <w:lvlText w:val=""/>
      <w:lvlJc w:val="left"/>
      <w:pPr>
        <w:ind w:left="1735" w:hanging="360"/>
      </w:pPr>
      <w:rPr>
        <w:rFonts w:ascii="Wingdings" w:hAnsi="Wingdings" w:hint="default"/>
      </w:rPr>
    </w:lvl>
    <w:lvl w:ilvl="6">
      <w:start w:val="1"/>
      <w:numFmt w:val="bullet"/>
      <w:lvlText w:val=""/>
      <w:lvlJc w:val="left"/>
      <w:pPr>
        <w:ind w:left="2095" w:hanging="360"/>
      </w:pPr>
      <w:rPr>
        <w:rFonts w:ascii="Wingdings" w:hAnsi="Wingdings" w:hint="default"/>
      </w:rPr>
    </w:lvl>
    <w:lvl w:ilvl="7">
      <w:start w:val="1"/>
      <w:numFmt w:val="bullet"/>
      <w:lvlText w:val=""/>
      <w:lvlJc w:val="left"/>
      <w:pPr>
        <w:ind w:left="2455" w:hanging="360"/>
      </w:pPr>
      <w:rPr>
        <w:rFonts w:ascii="Symbol" w:hAnsi="Symbol" w:hint="default"/>
      </w:rPr>
    </w:lvl>
    <w:lvl w:ilvl="8">
      <w:start w:val="1"/>
      <w:numFmt w:val="bullet"/>
      <w:lvlText w:val=""/>
      <w:lvlJc w:val="left"/>
      <w:pPr>
        <w:ind w:left="2815" w:hanging="360"/>
      </w:pPr>
      <w:rPr>
        <w:rFonts w:ascii="Symbol" w:hAnsi="Symbol" w:hint="default"/>
      </w:rPr>
    </w:lvl>
  </w:abstractNum>
  <w:num w:numId="1" w16cid:durableId="157506964">
    <w:abstractNumId w:val="0"/>
  </w:num>
  <w:num w:numId="2" w16cid:durableId="1264533233">
    <w:abstractNumId w:val="1"/>
  </w:num>
  <w:num w:numId="3" w16cid:durableId="766999316">
    <w:abstractNumId w:val="15"/>
  </w:num>
  <w:num w:numId="4" w16cid:durableId="350105453">
    <w:abstractNumId w:val="16"/>
  </w:num>
  <w:num w:numId="5" w16cid:durableId="2055693634">
    <w:abstractNumId w:val="7"/>
  </w:num>
  <w:num w:numId="6" w16cid:durableId="100494769">
    <w:abstractNumId w:val="25"/>
  </w:num>
  <w:num w:numId="7" w16cid:durableId="2009941475">
    <w:abstractNumId w:val="19"/>
  </w:num>
  <w:num w:numId="8" w16cid:durableId="484131945">
    <w:abstractNumId w:val="13"/>
  </w:num>
  <w:num w:numId="9" w16cid:durableId="218978189">
    <w:abstractNumId w:val="8"/>
  </w:num>
  <w:num w:numId="10" w16cid:durableId="620772143">
    <w:abstractNumId w:val="24"/>
  </w:num>
  <w:num w:numId="11" w16cid:durableId="1862086725">
    <w:abstractNumId w:val="2"/>
  </w:num>
  <w:num w:numId="12" w16cid:durableId="2140030339">
    <w:abstractNumId w:val="18"/>
  </w:num>
  <w:num w:numId="13" w16cid:durableId="1581718551">
    <w:abstractNumId w:val="26"/>
  </w:num>
  <w:num w:numId="14" w16cid:durableId="15082927">
    <w:abstractNumId w:val="5"/>
  </w:num>
  <w:num w:numId="15" w16cid:durableId="1346057731">
    <w:abstractNumId w:val="10"/>
  </w:num>
  <w:num w:numId="16" w16cid:durableId="525024629">
    <w:abstractNumId w:val="3"/>
  </w:num>
  <w:num w:numId="17" w16cid:durableId="1663607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2696126">
    <w:abstractNumId w:val="12"/>
  </w:num>
  <w:num w:numId="19" w16cid:durableId="2146846340">
    <w:abstractNumId w:val="22"/>
  </w:num>
  <w:num w:numId="20" w16cid:durableId="1109162569">
    <w:abstractNumId w:val="28"/>
  </w:num>
  <w:num w:numId="21" w16cid:durableId="1044789676">
    <w:abstractNumId w:val="14"/>
  </w:num>
  <w:num w:numId="22" w16cid:durableId="1085034958">
    <w:abstractNumId w:val="11"/>
  </w:num>
  <w:num w:numId="23" w16cid:durableId="2144535337">
    <w:abstractNumId w:val="20"/>
  </w:num>
  <w:num w:numId="24" w16cid:durableId="1949848543">
    <w:abstractNumId w:val="4"/>
  </w:num>
  <w:num w:numId="25" w16cid:durableId="1366518927">
    <w:abstractNumId w:val="27"/>
  </w:num>
  <w:num w:numId="26" w16cid:durableId="1342048993">
    <w:abstractNumId w:val="21"/>
  </w:num>
  <w:num w:numId="27" w16cid:durableId="1791895447">
    <w:abstractNumId w:val="6"/>
  </w:num>
  <w:num w:numId="28" w16cid:durableId="2048988321">
    <w:abstractNumId w:val="9"/>
  </w:num>
  <w:num w:numId="29" w16cid:durableId="1356229463">
    <w:abstractNumId w:val="1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E2F"/>
    <w:rsid w:val="00013594"/>
    <w:rsid w:val="00013DE3"/>
    <w:rsid w:val="00014334"/>
    <w:rsid w:val="000146CC"/>
    <w:rsid w:val="0002246E"/>
    <w:rsid w:val="00026504"/>
    <w:rsid w:val="00041A77"/>
    <w:rsid w:val="00042341"/>
    <w:rsid w:val="00046501"/>
    <w:rsid w:val="00057A26"/>
    <w:rsid w:val="00061EB4"/>
    <w:rsid w:val="00066D3C"/>
    <w:rsid w:val="000734E5"/>
    <w:rsid w:val="00073A5E"/>
    <w:rsid w:val="0008117F"/>
    <w:rsid w:val="000833F3"/>
    <w:rsid w:val="00085DFA"/>
    <w:rsid w:val="00095516"/>
    <w:rsid w:val="000A6F36"/>
    <w:rsid w:val="000B7984"/>
    <w:rsid w:val="000B7E68"/>
    <w:rsid w:val="000C33E0"/>
    <w:rsid w:val="000C6CDE"/>
    <w:rsid w:val="000D1374"/>
    <w:rsid w:val="000D4102"/>
    <w:rsid w:val="000E2FDB"/>
    <w:rsid w:val="000F6C08"/>
    <w:rsid w:val="000F716C"/>
    <w:rsid w:val="000F7624"/>
    <w:rsid w:val="00103140"/>
    <w:rsid w:val="00104BA4"/>
    <w:rsid w:val="00110A49"/>
    <w:rsid w:val="00113E35"/>
    <w:rsid w:val="00117DD8"/>
    <w:rsid w:val="00121857"/>
    <w:rsid w:val="00122355"/>
    <w:rsid w:val="00122C7D"/>
    <w:rsid w:val="00122CEB"/>
    <w:rsid w:val="00125F17"/>
    <w:rsid w:val="00125F32"/>
    <w:rsid w:val="0012664B"/>
    <w:rsid w:val="001272DA"/>
    <w:rsid w:val="001347D5"/>
    <w:rsid w:val="00136579"/>
    <w:rsid w:val="00136730"/>
    <w:rsid w:val="00136B7F"/>
    <w:rsid w:val="00136CA3"/>
    <w:rsid w:val="0014306D"/>
    <w:rsid w:val="00143ABA"/>
    <w:rsid w:val="00152613"/>
    <w:rsid w:val="00152A22"/>
    <w:rsid w:val="00154F3D"/>
    <w:rsid w:val="0015611F"/>
    <w:rsid w:val="001570B1"/>
    <w:rsid w:val="00160902"/>
    <w:rsid w:val="00163D20"/>
    <w:rsid w:val="0016549D"/>
    <w:rsid w:val="001661A9"/>
    <w:rsid w:val="00166B5F"/>
    <w:rsid w:val="00171996"/>
    <w:rsid w:val="0017232B"/>
    <w:rsid w:val="00174598"/>
    <w:rsid w:val="00175F59"/>
    <w:rsid w:val="00181496"/>
    <w:rsid w:val="00181589"/>
    <w:rsid w:val="001821EE"/>
    <w:rsid w:val="00184F37"/>
    <w:rsid w:val="00190D05"/>
    <w:rsid w:val="0019306F"/>
    <w:rsid w:val="00193501"/>
    <w:rsid w:val="00194875"/>
    <w:rsid w:val="001A2635"/>
    <w:rsid w:val="001A3672"/>
    <w:rsid w:val="001C2953"/>
    <w:rsid w:val="001C2CC2"/>
    <w:rsid w:val="001C740F"/>
    <w:rsid w:val="001C7AD3"/>
    <w:rsid w:val="001D033A"/>
    <w:rsid w:val="001D55E3"/>
    <w:rsid w:val="001D5852"/>
    <w:rsid w:val="001E0899"/>
    <w:rsid w:val="001E36AA"/>
    <w:rsid w:val="001E396F"/>
    <w:rsid w:val="001E5D0C"/>
    <w:rsid w:val="001F01B6"/>
    <w:rsid w:val="001F1E47"/>
    <w:rsid w:val="001F266E"/>
    <w:rsid w:val="001F3CDC"/>
    <w:rsid w:val="001F3DB5"/>
    <w:rsid w:val="00203C98"/>
    <w:rsid w:val="00207E3C"/>
    <w:rsid w:val="00210E41"/>
    <w:rsid w:val="002119E2"/>
    <w:rsid w:val="0021284D"/>
    <w:rsid w:val="00216ED0"/>
    <w:rsid w:val="0023362B"/>
    <w:rsid w:val="002415DB"/>
    <w:rsid w:val="00244418"/>
    <w:rsid w:val="002448A5"/>
    <w:rsid w:val="00247E5B"/>
    <w:rsid w:val="00256643"/>
    <w:rsid w:val="00257773"/>
    <w:rsid w:val="00264B2A"/>
    <w:rsid w:val="002701EA"/>
    <w:rsid w:val="00275F6D"/>
    <w:rsid w:val="00276486"/>
    <w:rsid w:val="00282A75"/>
    <w:rsid w:val="0028368E"/>
    <w:rsid w:val="00284B83"/>
    <w:rsid w:val="00285840"/>
    <w:rsid w:val="002927DC"/>
    <w:rsid w:val="002A0CEA"/>
    <w:rsid w:val="002A1EB9"/>
    <w:rsid w:val="002A21B0"/>
    <w:rsid w:val="002B2377"/>
    <w:rsid w:val="002B6EA2"/>
    <w:rsid w:val="002C602E"/>
    <w:rsid w:val="002D01A9"/>
    <w:rsid w:val="002D0214"/>
    <w:rsid w:val="002D19E7"/>
    <w:rsid w:val="002D2C99"/>
    <w:rsid w:val="002D3AB3"/>
    <w:rsid w:val="002E0386"/>
    <w:rsid w:val="002E273E"/>
    <w:rsid w:val="002E6223"/>
    <w:rsid w:val="002E6F87"/>
    <w:rsid w:val="002F0A90"/>
    <w:rsid w:val="002F1323"/>
    <w:rsid w:val="002F3323"/>
    <w:rsid w:val="002F3E33"/>
    <w:rsid w:val="002F5421"/>
    <w:rsid w:val="00302854"/>
    <w:rsid w:val="00311629"/>
    <w:rsid w:val="003127E4"/>
    <w:rsid w:val="003156F2"/>
    <w:rsid w:val="00320722"/>
    <w:rsid w:val="00320CAC"/>
    <w:rsid w:val="00321F8C"/>
    <w:rsid w:val="00323736"/>
    <w:rsid w:val="0033293E"/>
    <w:rsid w:val="00334FEB"/>
    <w:rsid w:val="00336DD1"/>
    <w:rsid w:val="00340DB6"/>
    <w:rsid w:val="00342237"/>
    <w:rsid w:val="00354645"/>
    <w:rsid w:val="00354E8A"/>
    <w:rsid w:val="00355800"/>
    <w:rsid w:val="003558D4"/>
    <w:rsid w:val="003758FB"/>
    <w:rsid w:val="003771C3"/>
    <w:rsid w:val="003779DE"/>
    <w:rsid w:val="00377A8E"/>
    <w:rsid w:val="00390916"/>
    <w:rsid w:val="00391BEE"/>
    <w:rsid w:val="00391ECC"/>
    <w:rsid w:val="003934D4"/>
    <w:rsid w:val="00395707"/>
    <w:rsid w:val="003A26F7"/>
    <w:rsid w:val="003B0401"/>
    <w:rsid w:val="003B2061"/>
    <w:rsid w:val="003B3256"/>
    <w:rsid w:val="003B54F1"/>
    <w:rsid w:val="003B56F7"/>
    <w:rsid w:val="003B5E7D"/>
    <w:rsid w:val="003B778B"/>
    <w:rsid w:val="003C18EB"/>
    <w:rsid w:val="003C1DCD"/>
    <w:rsid w:val="003C5506"/>
    <w:rsid w:val="003D60FE"/>
    <w:rsid w:val="003D741D"/>
    <w:rsid w:val="003E6163"/>
    <w:rsid w:val="003F482D"/>
    <w:rsid w:val="003F57C4"/>
    <w:rsid w:val="003F5AA5"/>
    <w:rsid w:val="00400898"/>
    <w:rsid w:val="00400C9A"/>
    <w:rsid w:val="00401032"/>
    <w:rsid w:val="004035C6"/>
    <w:rsid w:val="00412456"/>
    <w:rsid w:val="00413DC2"/>
    <w:rsid w:val="004209A2"/>
    <w:rsid w:val="00420B89"/>
    <w:rsid w:val="004319A8"/>
    <w:rsid w:val="00432157"/>
    <w:rsid w:val="00436D79"/>
    <w:rsid w:val="00445EB3"/>
    <w:rsid w:val="00445F74"/>
    <w:rsid w:val="004505F8"/>
    <w:rsid w:val="004513E3"/>
    <w:rsid w:val="00451994"/>
    <w:rsid w:val="00451BC8"/>
    <w:rsid w:val="00453E17"/>
    <w:rsid w:val="004546F6"/>
    <w:rsid w:val="00462B17"/>
    <w:rsid w:val="00463954"/>
    <w:rsid w:val="00464E95"/>
    <w:rsid w:val="00465D8E"/>
    <w:rsid w:val="0046620B"/>
    <w:rsid w:val="00466E1A"/>
    <w:rsid w:val="0047786C"/>
    <w:rsid w:val="0048062E"/>
    <w:rsid w:val="00485096"/>
    <w:rsid w:val="0048636B"/>
    <w:rsid w:val="00486CA8"/>
    <w:rsid w:val="00487050"/>
    <w:rsid w:val="004921E6"/>
    <w:rsid w:val="00492EE2"/>
    <w:rsid w:val="00492F1A"/>
    <w:rsid w:val="004935E2"/>
    <w:rsid w:val="004979E4"/>
    <w:rsid w:val="004A00D9"/>
    <w:rsid w:val="004A0BCF"/>
    <w:rsid w:val="004A43C9"/>
    <w:rsid w:val="004A5EED"/>
    <w:rsid w:val="004A5F76"/>
    <w:rsid w:val="004A6E92"/>
    <w:rsid w:val="004B3F63"/>
    <w:rsid w:val="004B73F2"/>
    <w:rsid w:val="004C1E75"/>
    <w:rsid w:val="004C56D0"/>
    <w:rsid w:val="004C58B1"/>
    <w:rsid w:val="004C6011"/>
    <w:rsid w:val="004D0C87"/>
    <w:rsid w:val="004D1EE4"/>
    <w:rsid w:val="004D2F7B"/>
    <w:rsid w:val="004D3F3F"/>
    <w:rsid w:val="004D6E69"/>
    <w:rsid w:val="004D7D60"/>
    <w:rsid w:val="004E136F"/>
    <w:rsid w:val="004E5C1F"/>
    <w:rsid w:val="004E5E75"/>
    <w:rsid w:val="004E6F22"/>
    <w:rsid w:val="004E6FEB"/>
    <w:rsid w:val="004E77A9"/>
    <w:rsid w:val="004F12D6"/>
    <w:rsid w:val="00501C6D"/>
    <w:rsid w:val="005073F6"/>
    <w:rsid w:val="00507DD3"/>
    <w:rsid w:val="0051276E"/>
    <w:rsid w:val="0051694A"/>
    <w:rsid w:val="005170EF"/>
    <w:rsid w:val="0051781F"/>
    <w:rsid w:val="005263BC"/>
    <w:rsid w:val="005300F7"/>
    <w:rsid w:val="00531F5F"/>
    <w:rsid w:val="00535933"/>
    <w:rsid w:val="0054212D"/>
    <w:rsid w:val="00543932"/>
    <w:rsid w:val="00547C63"/>
    <w:rsid w:val="00553E62"/>
    <w:rsid w:val="00560B50"/>
    <w:rsid w:val="00561FCA"/>
    <w:rsid w:val="00565654"/>
    <w:rsid w:val="00565B44"/>
    <w:rsid w:val="00567EC0"/>
    <w:rsid w:val="005706C6"/>
    <w:rsid w:val="00573266"/>
    <w:rsid w:val="00573D63"/>
    <w:rsid w:val="00574D92"/>
    <w:rsid w:val="00584657"/>
    <w:rsid w:val="00590DA9"/>
    <w:rsid w:val="00591A12"/>
    <w:rsid w:val="0059406E"/>
    <w:rsid w:val="005A2675"/>
    <w:rsid w:val="005A2CD4"/>
    <w:rsid w:val="005A4FF6"/>
    <w:rsid w:val="005B2E34"/>
    <w:rsid w:val="005B739E"/>
    <w:rsid w:val="005C0BA6"/>
    <w:rsid w:val="005C21F3"/>
    <w:rsid w:val="005C4774"/>
    <w:rsid w:val="005C6B72"/>
    <w:rsid w:val="005C738B"/>
    <w:rsid w:val="005D6738"/>
    <w:rsid w:val="005E37FA"/>
    <w:rsid w:val="005F16E4"/>
    <w:rsid w:val="005F4EEA"/>
    <w:rsid w:val="005F7D1C"/>
    <w:rsid w:val="006018D9"/>
    <w:rsid w:val="00603694"/>
    <w:rsid w:val="00604E50"/>
    <w:rsid w:val="0061472D"/>
    <w:rsid w:val="00616205"/>
    <w:rsid w:val="00620FD6"/>
    <w:rsid w:val="0062326A"/>
    <w:rsid w:val="006342C4"/>
    <w:rsid w:val="00641B09"/>
    <w:rsid w:val="00645ACE"/>
    <w:rsid w:val="006465FC"/>
    <w:rsid w:val="006508F9"/>
    <w:rsid w:val="0065117A"/>
    <w:rsid w:val="00651AE4"/>
    <w:rsid w:val="00656030"/>
    <w:rsid w:val="00656970"/>
    <w:rsid w:val="00661350"/>
    <w:rsid w:val="006627B0"/>
    <w:rsid w:val="00671A94"/>
    <w:rsid w:val="00674F5D"/>
    <w:rsid w:val="00680EC0"/>
    <w:rsid w:val="00687F1A"/>
    <w:rsid w:val="0069002C"/>
    <w:rsid w:val="00692480"/>
    <w:rsid w:val="006A36A8"/>
    <w:rsid w:val="006A77CC"/>
    <w:rsid w:val="006B0FB5"/>
    <w:rsid w:val="006B16AB"/>
    <w:rsid w:val="006B3172"/>
    <w:rsid w:val="006B3B3E"/>
    <w:rsid w:val="006B3EF0"/>
    <w:rsid w:val="006B4A88"/>
    <w:rsid w:val="006C0BBE"/>
    <w:rsid w:val="006C23D7"/>
    <w:rsid w:val="006C2F9A"/>
    <w:rsid w:val="006C4E2F"/>
    <w:rsid w:val="006D60A1"/>
    <w:rsid w:val="006D72A2"/>
    <w:rsid w:val="006E61F9"/>
    <w:rsid w:val="006E79C4"/>
    <w:rsid w:val="006F7697"/>
    <w:rsid w:val="00711296"/>
    <w:rsid w:val="00711525"/>
    <w:rsid w:val="00715008"/>
    <w:rsid w:val="00715BEE"/>
    <w:rsid w:val="007166F9"/>
    <w:rsid w:val="007171E8"/>
    <w:rsid w:val="00720A88"/>
    <w:rsid w:val="00721314"/>
    <w:rsid w:val="007233F2"/>
    <w:rsid w:val="00724C83"/>
    <w:rsid w:val="00725242"/>
    <w:rsid w:val="007265C7"/>
    <w:rsid w:val="007357E4"/>
    <w:rsid w:val="00740E54"/>
    <w:rsid w:val="00746BEF"/>
    <w:rsid w:val="00747923"/>
    <w:rsid w:val="00754112"/>
    <w:rsid w:val="0075498A"/>
    <w:rsid w:val="00761DD3"/>
    <w:rsid w:val="007664D4"/>
    <w:rsid w:val="00766B25"/>
    <w:rsid w:val="0076798D"/>
    <w:rsid w:val="00784EB9"/>
    <w:rsid w:val="00786107"/>
    <w:rsid w:val="00791EE2"/>
    <w:rsid w:val="00792CD7"/>
    <w:rsid w:val="00794439"/>
    <w:rsid w:val="0079473E"/>
    <w:rsid w:val="007A0D38"/>
    <w:rsid w:val="007A0E7E"/>
    <w:rsid w:val="007A4F90"/>
    <w:rsid w:val="007B06ED"/>
    <w:rsid w:val="007B57DB"/>
    <w:rsid w:val="007B7294"/>
    <w:rsid w:val="007C3328"/>
    <w:rsid w:val="007D1DE5"/>
    <w:rsid w:val="007E1AB6"/>
    <w:rsid w:val="007E3ABB"/>
    <w:rsid w:val="007E4126"/>
    <w:rsid w:val="007E55EE"/>
    <w:rsid w:val="007F2C2D"/>
    <w:rsid w:val="007F4A38"/>
    <w:rsid w:val="007F67F2"/>
    <w:rsid w:val="00800F67"/>
    <w:rsid w:val="00802831"/>
    <w:rsid w:val="00814908"/>
    <w:rsid w:val="00815A23"/>
    <w:rsid w:val="00817339"/>
    <w:rsid w:val="00820A58"/>
    <w:rsid w:val="0082559F"/>
    <w:rsid w:val="008259D8"/>
    <w:rsid w:val="00826E8D"/>
    <w:rsid w:val="00842A40"/>
    <w:rsid w:val="0084425B"/>
    <w:rsid w:val="00844495"/>
    <w:rsid w:val="0084610A"/>
    <w:rsid w:val="00846396"/>
    <w:rsid w:val="00851043"/>
    <w:rsid w:val="0085125F"/>
    <w:rsid w:val="00852D62"/>
    <w:rsid w:val="0085306D"/>
    <w:rsid w:val="00855D59"/>
    <w:rsid w:val="00856FC7"/>
    <w:rsid w:val="00857FDD"/>
    <w:rsid w:val="00870142"/>
    <w:rsid w:val="00873459"/>
    <w:rsid w:val="00873630"/>
    <w:rsid w:val="00873DEC"/>
    <w:rsid w:val="00884CC6"/>
    <w:rsid w:val="00884ED6"/>
    <w:rsid w:val="00887825"/>
    <w:rsid w:val="00892507"/>
    <w:rsid w:val="0089388F"/>
    <w:rsid w:val="00894787"/>
    <w:rsid w:val="008956F5"/>
    <w:rsid w:val="008A0F3A"/>
    <w:rsid w:val="008A1CD8"/>
    <w:rsid w:val="008A67EC"/>
    <w:rsid w:val="008A72EE"/>
    <w:rsid w:val="008B0AD8"/>
    <w:rsid w:val="008B1492"/>
    <w:rsid w:val="008B18D7"/>
    <w:rsid w:val="008B5B97"/>
    <w:rsid w:val="008C5D29"/>
    <w:rsid w:val="008C71D1"/>
    <w:rsid w:val="008D1BE5"/>
    <w:rsid w:val="008D3FC1"/>
    <w:rsid w:val="008D75DE"/>
    <w:rsid w:val="008E1603"/>
    <w:rsid w:val="008E2B4E"/>
    <w:rsid w:val="008E4F6D"/>
    <w:rsid w:val="008E6EED"/>
    <w:rsid w:val="008F0E4B"/>
    <w:rsid w:val="00900FA8"/>
    <w:rsid w:val="00904685"/>
    <w:rsid w:val="00904B34"/>
    <w:rsid w:val="0090651B"/>
    <w:rsid w:val="00907F68"/>
    <w:rsid w:val="009127BB"/>
    <w:rsid w:val="00917DD5"/>
    <w:rsid w:val="00922094"/>
    <w:rsid w:val="00923144"/>
    <w:rsid w:val="00923E43"/>
    <w:rsid w:val="00927A05"/>
    <w:rsid w:val="009314EE"/>
    <w:rsid w:val="00933170"/>
    <w:rsid w:val="00933819"/>
    <w:rsid w:val="00941A13"/>
    <w:rsid w:val="0094291C"/>
    <w:rsid w:val="00943457"/>
    <w:rsid w:val="009459D0"/>
    <w:rsid w:val="00946628"/>
    <w:rsid w:val="00946AEE"/>
    <w:rsid w:val="009470E5"/>
    <w:rsid w:val="00954F30"/>
    <w:rsid w:val="00955406"/>
    <w:rsid w:val="009564C0"/>
    <w:rsid w:val="00956C4D"/>
    <w:rsid w:val="00957F48"/>
    <w:rsid w:val="00963E2F"/>
    <w:rsid w:val="00965549"/>
    <w:rsid w:val="00965758"/>
    <w:rsid w:val="009676D9"/>
    <w:rsid w:val="00973074"/>
    <w:rsid w:val="00974ED0"/>
    <w:rsid w:val="009818A6"/>
    <w:rsid w:val="0098460D"/>
    <w:rsid w:val="00995785"/>
    <w:rsid w:val="009A01D0"/>
    <w:rsid w:val="009A1AA4"/>
    <w:rsid w:val="009A32A0"/>
    <w:rsid w:val="009A629D"/>
    <w:rsid w:val="009B4C8F"/>
    <w:rsid w:val="009B56F5"/>
    <w:rsid w:val="009C3EFF"/>
    <w:rsid w:val="009C6A46"/>
    <w:rsid w:val="009C7E3D"/>
    <w:rsid w:val="009E0D07"/>
    <w:rsid w:val="009E68D3"/>
    <w:rsid w:val="009F32C7"/>
    <w:rsid w:val="009F7107"/>
    <w:rsid w:val="009F7DFB"/>
    <w:rsid w:val="00A074AE"/>
    <w:rsid w:val="00A11D97"/>
    <w:rsid w:val="00A15453"/>
    <w:rsid w:val="00A2498B"/>
    <w:rsid w:val="00A25CC3"/>
    <w:rsid w:val="00A322C3"/>
    <w:rsid w:val="00A37124"/>
    <w:rsid w:val="00A4366D"/>
    <w:rsid w:val="00A4377A"/>
    <w:rsid w:val="00A461E2"/>
    <w:rsid w:val="00A637C5"/>
    <w:rsid w:val="00A66703"/>
    <w:rsid w:val="00A70BCF"/>
    <w:rsid w:val="00A71388"/>
    <w:rsid w:val="00A75CDE"/>
    <w:rsid w:val="00A75DFC"/>
    <w:rsid w:val="00A805D4"/>
    <w:rsid w:val="00A90A46"/>
    <w:rsid w:val="00A90CB6"/>
    <w:rsid w:val="00A93154"/>
    <w:rsid w:val="00A952DC"/>
    <w:rsid w:val="00AA478B"/>
    <w:rsid w:val="00AA7906"/>
    <w:rsid w:val="00AB3763"/>
    <w:rsid w:val="00AB39FD"/>
    <w:rsid w:val="00AB3ED8"/>
    <w:rsid w:val="00AB5659"/>
    <w:rsid w:val="00AB6F46"/>
    <w:rsid w:val="00AC085D"/>
    <w:rsid w:val="00AC716D"/>
    <w:rsid w:val="00AD0EEA"/>
    <w:rsid w:val="00AD2676"/>
    <w:rsid w:val="00AD2ABA"/>
    <w:rsid w:val="00AD3573"/>
    <w:rsid w:val="00AD3851"/>
    <w:rsid w:val="00AD5C6F"/>
    <w:rsid w:val="00AF43A8"/>
    <w:rsid w:val="00AF6898"/>
    <w:rsid w:val="00AF7A4A"/>
    <w:rsid w:val="00B05C59"/>
    <w:rsid w:val="00B06E7B"/>
    <w:rsid w:val="00B073BE"/>
    <w:rsid w:val="00B12655"/>
    <w:rsid w:val="00B12B52"/>
    <w:rsid w:val="00B1446B"/>
    <w:rsid w:val="00B23046"/>
    <w:rsid w:val="00B25272"/>
    <w:rsid w:val="00B32739"/>
    <w:rsid w:val="00B41562"/>
    <w:rsid w:val="00B51697"/>
    <w:rsid w:val="00B52498"/>
    <w:rsid w:val="00B57055"/>
    <w:rsid w:val="00B57B27"/>
    <w:rsid w:val="00B74C0E"/>
    <w:rsid w:val="00B858C2"/>
    <w:rsid w:val="00B85DD5"/>
    <w:rsid w:val="00B94A15"/>
    <w:rsid w:val="00BA2077"/>
    <w:rsid w:val="00BA4D65"/>
    <w:rsid w:val="00BA4F6F"/>
    <w:rsid w:val="00BB2DC6"/>
    <w:rsid w:val="00BB3262"/>
    <w:rsid w:val="00BB41C5"/>
    <w:rsid w:val="00BC1186"/>
    <w:rsid w:val="00BC33A4"/>
    <w:rsid w:val="00BC7650"/>
    <w:rsid w:val="00BD2AF4"/>
    <w:rsid w:val="00BD5105"/>
    <w:rsid w:val="00BD6278"/>
    <w:rsid w:val="00BE2A46"/>
    <w:rsid w:val="00BE45EB"/>
    <w:rsid w:val="00BE623D"/>
    <w:rsid w:val="00BF1D8A"/>
    <w:rsid w:val="00BF3F3E"/>
    <w:rsid w:val="00BF5060"/>
    <w:rsid w:val="00BF72B7"/>
    <w:rsid w:val="00C053FD"/>
    <w:rsid w:val="00C0572E"/>
    <w:rsid w:val="00C069E4"/>
    <w:rsid w:val="00C13C92"/>
    <w:rsid w:val="00C16E9D"/>
    <w:rsid w:val="00C1775F"/>
    <w:rsid w:val="00C2218B"/>
    <w:rsid w:val="00C22EEF"/>
    <w:rsid w:val="00C27765"/>
    <w:rsid w:val="00C301DF"/>
    <w:rsid w:val="00C30A78"/>
    <w:rsid w:val="00C35976"/>
    <w:rsid w:val="00C4137E"/>
    <w:rsid w:val="00C423AB"/>
    <w:rsid w:val="00C43D5A"/>
    <w:rsid w:val="00C54590"/>
    <w:rsid w:val="00C61725"/>
    <w:rsid w:val="00C635BE"/>
    <w:rsid w:val="00C63D41"/>
    <w:rsid w:val="00C75DB2"/>
    <w:rsid w:val="00C86825"/>
    <w:rsid w:val="00C907B0"/>
    <w:rsid w:val="00C9257E"/>
    <w:rsid w:val="00C93AB6"/>
    <w:rsid w:val="00C93CCB"/>
    <w:rsid w:val="00C95C8C"/>
    <w:rsid w:val="00C9636F"/>
    <w:rsid w:val="00CA0601"/>
    <w:rsid w:val="00CA2FE1"/>
    <w:rsid w:val="00CA4474"/>
    <w:rsid w:val="00CA4EB9"/>
    <w:rsid w:val="00CA6B2F"/>
    <w:rsid w:val="00CB44A8"/>
    <w:rsid w:val="00CC12C8"/>
    <w:rsid w:val="00CC21BD"/>
    <w:rsid w:val="00CC713C"/>
    <w:rsid w:val="00CC7522"/>
    <w:rsid w:val="00CD1923"/>
    <w:rsid w:val="00CD29A6"/>
    <w:rsid w:val="00CD6BFA"/>
    <w:rsid w:val="00CD728E"/>
    <w:rsid w:val="00CE19AF"/>
    <w:rsid w:val="00CE51D8"/>
    <w:rsid w:val="00CE690D"/>
    <w:rsid w:val="00CF0000"/>
    <w:rsid w:val="00CF1928"/>
    <w:rsid w:val="00CF749F"/>
    <w:rsid w:val="00D03EA9"/>
    <w:rsid w:val="00D04487"/>
    <w:rsid w:val="00D05D32"/>
    <w:rsid w:val="00D06E5C"/>
    <w:rsid w:val="00D07DE0"/>
    <w:rsid w:val="00D10A9E"/>
    <w:rsid w:val="00D13B38"/>
    <w:rsid w:val="00D14174"/>
    <w:rsid w:val="00D14E0C"/>
    <w:rsid w:val="00D24344"/>
    <w:rsid w:val="00D27A65"/>
    <w:rsid w:val="00D3058D"/>
    <w:rsid w:val="00D339C3"/>
    <w:rsid w:val="00D33B86"/>
    <w:rsid w:val="00D37158"/>
    <w:rsid w:val="00D37C95"/>
    <w:rsid w:val="00D40752"/>
    <w:rsid w:val="00D43962"/>
    <w:rsid w:val="00D44F63"/>
    <w:rsid w:val="00D517D8"/>
    <w:rsid w:val="00D55888"/>
    <w:rsid w:val="00D56710"/>
    <w:rsid w:val="00D610E0"/>
    <w:rsid w:val="00D6589E"/>
    <w:rsid w:val="00D65EAF"/>
    <w:rsid w:val="00D66FDB"/>
    <w:rsid w:val="00D67FD6"/>
    <w:rsid w:val="00D7307A"/>
    <w:rsid w:val="00D74F83"/>
    <w:rsid w:val="00D86D8F"/>
    <w:rsid w:val="00D96B5B"/>
    <w:rsid w:val="00D96FB3"/>
    <w:rsid w:val="00DA2303"/>
    <w:rsid w:val="00DA24CF"/>
    <w:rsid w:val="00DA50E0"/>
    <w:rsid w:val="00DA5135"/>
    <w:rsid w:val="00DB6528"/>
    <w:rsid w:val="00DC1E34"/>
    <w:rsid w:val="00DD162D"/>
    <w:rsid w:val="00DD412F"/>
    <w:rsid w:val="00DD69D7"/>
    <w:rsid w:val="00DD78FB"/>
    <w:rsid w:val="00DE6C15"/>
    <w:rsid w:val="00DE7CFF"/>
    <w:rsid w:val="00DF0592"/>
    <w:rsid w:val="00DF56C7"/>
    <w:rsid w:val="00DF7095"/>
    <w:rsid w:val="00DF778C"/>
    <w:rsid w:val="00DF77A4"/>
    <w:rsid w:val="00E00954"/>
    <w:rsid w:val="00E00E0A"/>
    <w:rsid w:val="00E0659B"/>
    <w:rsid w:val="00E23657"/>
    <w:rsid w:val="00E25EB6"/>
    <w:rsid w:val="00E300D4"/>
    <w:rsid w:val="00E309BA"/>
    <w:rsid w:val="00E31F0E"/>
    <w:rsid w:val="00E32DBA"/>
    <w:rsid w:val="00E3582E"/>
    <w:rsid w:val="00E44101"/>
    <w:rsid w:val="00E45896"/>
    <w:rsid w:val="00E461BD"/>
    <w:rsid w:val="00E4692B"/>
    <w:rsid w:val="00E5154E"/>
    <w:rsid w:val="00E518AC"/>
    <w:rsid w:val="00E52DFA"/>
    <w:rsid w:val="00E54BF3"/>
    <w:rsid w:val="00E55740"/>
    <w:rsid w:val="00E56511"/>
    <w:rsid w:val="00E614FB"/>
    <w:rsid w:val="00E61B0B"/>
    <w:rsid w:val="00E67AE5"/>
    <w:rsid w:val="00E7059B"/>
    <w:rsid w:val="00E74EB8"/>
    <w:rsid w:val="00E8410D"/>
    <w:rsid w:val="00E878E6"/>
    <w:rsid w:val="00E925D0"/>
    <w:rsid w:val="00E946F2"/>
    <w:rsid w:val="00E96AC0"/>
    <w:rsid w:val="00E96B4C"/>
    <w:rsid w:val="00E976D3"/>
    <w:rsid w:val="00EA1FB1"/>
    <w:rsid w:val="00EA7FE5"/>
    <w:rsid w:val="00EB1FCE"/>
    <w:rsid w:val="00EB6AB6"/>
    <w:rsid w:val="00EC32ED"/>
    <w:rsid w:val="00EC5AA0"/>
    <w:rsid w:val="00EC79D0"/>
    <w:rsid w:val="00ED053F"/>
    <w:rsid w:val="00ED1921"/>
    <w:rsid w:val="00ED6F9A"/>
    <w:rsid w:val="00ED7441"/>
    <w:rsid w:val="00ED7C42"/>
    <w:rsid w:val="00EE3245"/>
    <w:rsid w:val="00EE3578"/>
    <w:rsid w:val="00EE6306"/>
    <w:rsid w:val="00EE7F56"/>
    <w:rsid w:val="00EF2F3B"/>
    <w:rsid w:val="00EF30F3"/>
    <w:rsid w:val="00F000D8"/>
    <w:rsid w:val="00F062D4"/>
    <w:rsid w:val="00F1178D"/>
    <w:rsid w:val="00F17524"/>
    <w:rsid w:val="00F24734"/>
    <w:rsid w:val="00F26E66"/>
    <w:rsid w:val="00F33702"/>
    <w:rsid w:val="00F372C7"/>
    <w:rsid w:val="00F4029B"/>
    <w:rsid w:val="00F420D4"/>
    <w:rsid w:val="00F51C84"/>
    <w:rsid w:val="00F521F3"/>
    <w:rsid w:val="00F63B47"/>
    <w:rsid w:val="00F65B5C"/>
    <w:rsid w:val="00F812A0"/>
    <w:rsid w:val="00F83BB6"/>
    <w:rsid w:val="00F86585"/>
    <w:rsid w:val="00F90775"/>
    <w:rsid w:val="00F92468"/>
    <w:rsid w:val="00F95D0C"/>
    <w:rsid w:val="00FA193E"/>
    <w:rsid w:val="00FA32B4"/>
    <w:rsid w:val="00FA332A"/>
    <w:rsid w:val="00FA3B73"/>
    <w:rsid w:val="00FA4019"/>
    <w:rsid w:val="00FA6084"/>
    <w:rsid w:val="00FB04DF"/>
    <w:rsid w:val="00FB554E"/>
    <w:rsid w:val="00FB775F"/>
    <w:rsid w:val="00FC231B"/>
    <w:rsid w:val="00FC382E"/>
    <w:rsid w:val="00FC5D4F"/>
    <w:rsid w:val="00FC61C3"/>
    <w:rsid w:val="00FC740F"/>
    <w:rsid w:val="00FD29DE"/>
    <w:rsid w:val="00FD30B9"/>
    <w:rsid w:val="00FD363F"/>
    <w:rsid w:val="00FD415B"/>
    <w:rsid w:val="00FD7AB6"/>
    <w:rsid w:val="00FE3DFD"/>
    <w:rsid w:val="00FF0980"/>
    <w:rsid w:val="00FF315D"/>
    <w:rsid w:val="00FF50FD"/>
    <w:rsid w:val="00FF75A0"/>
    <w:rsid w:val="11931BA3"/>
    <w:rsid w:val="1CD4D22B"/>
    <w:rsid w:val="1D721085"/>
    <w:rsid w:val="36084FFF"/>
    <w:rsid w:val="5B66E6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3431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F37"/>
    <w:pPr>
      <w:spacing w:before="80" w:after="120" w:line="288" w:lineRule="auto"/>
    </w:pPr>
    <w:rPr>
      <w:rFonts w:ascii="Gadugi" w:hAnsi="Gadugi"/>
    </w:rPr>
  </w:style>
  <w:style w:type="paragraph" w:styleId="Heading1">
    <w:name w:val="heading 1"/>
    <w:basedOn w:val="SectionTitle"/>
    <w:next w:val="Normal"/>
    <w:link w:val="Heading1Char"/>
    <w:uiPriority w:val="9"/>
    <w:qFormat/>
    <w:rsid w:val="00184F37"/>
    <w:pPr>
      <w:outlineLvl w:val="0"/>
    </w:pPr>
    <w:rPr>
      <w:color w:val="202A44"/>
    </w:rPr>
  </w:style>
  <w:style w:type="paragraph" w:styleId="Heading2">
    <w:name w:val="heading 2"/>
    <w:basedOn w:val="Heading2-NotLinked"/>
    <w:next w:val="Normal"/>
    <w:link w:val="Heading2Char"/>
    <w:uiPriority w:val="9"/>
    <w:unhideWhenUsed/>
    <w:qFormat/>
    <w:rsid w:val="009F7DFB"/>
    <w:pPr>
      <w:jc w:val="both"/>
      <w:outlineLvl w:val="1"/>
    </w:pPr>
    <w:rPr>
      <w:color w:val="161F73"/>
      <w:sz w:val="32"/>
    </w:rPr>
  </w:style>
  <w:style w:type="paragraph" w:styleId="Heading3">
    <w:name w:val="heading 3"/>
    <w:basedOn w:val="Heading2-NotLinked"/>
    <w:next w:val="Normal"/>
    <w:link w:val="Heading3Char"/>
    <w:uiPriority w:val="9"/>
    <w:unhideWhenUsed/>
    <w:qFormat/>
    <w:rsid w:val="009F7DFB"/>
    <w:pPr>
      <w:jc w:val="both"/>
      <w:outlineLvl w:val="2"/>
    </w:pPr>
    <w:rPr>
      <w:color w:val="161F73"/>
      <w:szCs w:val="28"/>
    </w:rPr>
  </w:style>
  <w:style w:type="paragraph" w:styleId="Heading4">
    <w:name w:val="heading 4"/>
    <w:basedOn w:val="Normal"/>
    <w:next w:val="Normal"/>
    <w:link w:val="Heading4Char"/>
    <w:uiPriority w:val="9"/>
    <w:unhideWhenUsed/>
    <w:qFormat/>
    <w:rsid w:val="001C740F"/>
    <w:pPr>
      <w:spacing w:before="160" w:after="80"/>
      <w:outlineLvl w:val="3"/>
    </w:pPr>
    <w:rPr>
      <w:rFonts w:ascii="Arial" w:hAnsi="Arial"/>
      <w:b/>
      <w:bCs/>
    </w:rPr>
  </w:style>
  <w:style w:type="paragraph" w:styleId="Heading5">
    <w:name w:val="heading 5"/>
    <w:basedOn w:val="Normal"/>
    <w:next w:val="Normal"/>
    <w:link w:val="Heading5Char"/>
    <w:uiPriority w:val="9"/>
    <w:unhideWhenUsed/>
    <w:qFormat/>
    <w:rsid w:val="001C7AD3"/>
    <w:pPr>
      <w:spacing w:before="240"/>
      <w:outlineLvl w:val="4"/>
    </w:pPr>
    <w:rPr>
      <w:rFonts w:ascii="Arial" w:eastAsia="Calibri" w:hAnsi="Arial" w:cs="Arial"/>
      <w:i/>
      <w:iCs/>
      <w:color w:val="A8AAAB" w:themeColor="accent4"/>
      <w:szCs w:val="22"/>
      <w:lang w:val="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70E5"/>
    <w:pPr>
      <w:tabs>
        <w:tab w:val="center" w:pos="4513"/>
        <w:tab w:val="right" w:pos="9026"/>
      </w:tabs>
    </w:pPr>
  </w:style>
  <w:style w:type="character" w:customStyle="1" w:styleId="HeaderChar">
    <w:name w:val="Header Char"/>
    <w:basedOn w:val="DefaultParagraphFont"/>
    <w:link w:val="Header"/>
    <w:uiPriority w:val="99"/>
    <w:rsid w:val="009470E5"/>
  </w:style>
  <w:style w:type="paragraph" w:styleId="Footer">
    <w:name w:val="footer"/>
    <w:basedOn w:val="Normal"/>
    <w:link w:val="FooterChar"/>
    <w:uiPriority w:val="99"/>
    <w:unhideWhenUsed/>
    <w:rsid w:val="001F266E"/>
    <w:pPr>
      <w:tabs>
        <w:tab w:val="right" w:pos="9638"/>
      </w:tabs>
    </w:pPr>
    <w:rPr>
      <w:szCs w:val="18"/>
    </w:rPr>
  </w:style>
  <w:style w:type="character" w:customStyle="1" w:styleId="FooterChar">
    <w:name w:val="Footer Char"/>
    <w:basedOn w:val="DefaultParagraphFont"/>
    <w:link w:val="Footer"/>
    <w:uiPriority w:val="99"/>
    <w:rsid w:val="001F266E"/>
    <w:rPr>
      <w:rFonts w:ascii="Gadugi" w:hAnsi="Gadugi"/>
      <w:szCs w:val="18"/>
    </w:rPr>
  </w:style>
  <w:style w:type="paragraph" w:styleId="Title">
    <w:name w:val="Title"/>
    <w:basedOn w:val="Normal"/>
    <w:next w:val="Normal"/>
    <w:link w:val="TitleChar"/>
    <w:uiPriority w:val="10"/>
    <w:qFormat/>
    <w:rsid w:val="00AD3851"/>
    <w:pPr>
      <w:contextualSpacing/>
    </w:pPr>
    <w:rPr>
      <w:rFonts w:eastAsiaTheme="majorEastAsia" w:cstheme="majorBidi"/>
      <w:b/>
      <w:color w:val="1B365D" w:themeColor="text2"/>
      <w:spacing w:val="-10"/>
      <w:kern w:val="28"/>
      <w:sz w:val="64"/>
      <w:szCs w:val="64"/>
    </w:rPr>
  </w:style>
  <w:style w:type="character" w:customStyle="1" w:styleId="TitleChar">
    <w:name w:val="Title Char"/>
    <w:basedOn w:val="DefaultParagraphFont"/>
    <w:link w:val="Title"/>
    <w:uiPriority w:val="10"/>
    <w:rsid w:val="00AD3851"/>
    <w:rPr>
      <w:rFonts w:ascii="Gadugi" w:eastAsiaTheme="majorEastAsia" w:hAnsi="Gadugi" w:cstheme="majorBidi"/>
      <w:b/>
      <w:color w:val="1B365D" w:themeColor="text2"/>
      <w:spacing w:val="-10"/>
      <w:kern w:val="28"/>
      <w:sz w:val="64"/>
      <w:szCs w:val="64"/>
    </w:rPr>
  </w:style>
  <w:style w:type="character" w:customStyle="1" w:styleId="Heading3Char">
    <w:name w:val="Heading 3 Char"/>
    <w:basedOn w:val="DefaultParagraphFont"/>
    <w:link w:val="Heading3"/>
    <w:uiPriority w:val="9"/>
    <w:rsid w:val="009F7DFB"/>
    <w:rPr>
      <w:rFonts w:ascii="Gadugi" w:hAnsi="Gadugi" w:cstheme="majorHAnsi"/>
      <w:b/>
      <w:bCs/>
      <w:color w:val="161F73"/>
      <w:sz w:val="28"/>
      <w:szCs w:val="28"/>
    </w:rPr>
  </w:style>
  <w:style w:type="character" w:customStyle="1" w:styleId="Heading4Char">
    <w:name w:val="Heading 4 Char"/>
    <w:basedOn w:val="DefaultParagraphFont"/>
    <w:link w:val="Heading4"/>
    <w:uiPriority w:val="9"/>
    <w:rsid w:val="001C740F"/>
    <w:rPr>
      <w:rFonts w:ascii="Arial" w:hAnsi="Arial"/>
      <w:b/>
      <w:bCs/>
      <w:sz w:val="21"/>
    </w:rPr>
  </w:style>
  <w:style w:type="paragraph" w:styleId="ListBullet">
    <w:name w:val="List Bullet"/>
    <w:basedOn w:val="Normal"/>
    <w:uiPriority w:val="99"/>
    <w:unhideWhenUsed/>
    <w:rsid w:val="00066D3C"/>
    <w:pPr>
      <w:numPr>
        <w:ilvl w:val="1"/>
        <w:numId w:val="2"/>
      </w:numPr>
    </w:pPr>
  </w:style>
  <w:style w:type="character" w:customStyle="1" w:styleId="Heading5Char">
    <w:name w:val="Heading 5 Char"/>
    <w:basedOn w:val="DefaultParagraphFont"/>
    <w:link w:val="Heading5"/>
    <w:uiPriority w:val="9"/>
    <w:rsid w:val="001C7AD3"/>
    <w:rPr>
      <w:rFonts w:ascii="Arial" w:eastAsia="Calibri" w:hAnsi="Arial" w:cs="Arial"/>
      <w:i/>
      <w:iCs/>
      <w:color w:val="A8AAAB" w:themeColor="accent4"/>
      <w:sz w:val="22"/>
      <w:szCs w:val="22"/>
      <w:lang w:val="en-GB" w:bidi="en-GB"/>
    </w:rPr>
  </w:style>
  <w:style w:type="character" w:customStyle="1" w:styleId="Heading1Char">
    <w:name w:val="Heading 1 Char"/>
    <w:basedOn w:val="DefaultParagraphFont"/>
    <w:link w:val="Heading1"/>
    <w:uiPriority w:val="9"/>
    <w:rsid w:val="00184F37"/>
    <w:rPr>
      <w:rFonts w:ascii="Gadugi" w:eastAsiaTheme="majorEastAsia" w:hAnsi="Gadugi" w:cstheme="majorBidi"/>
      <w:b/>
      <w:color w:val="202A44"/>
      <w:spacing w:val="-10"/>
      <w:kern w:val="28"/>
      <w:sz w:val="56"/>
      <w:szCs w:val="56"/>
    </w:rPr>
  </w:style>
  <w:style w:type="paragraph" w:styleId="ListNumber">
    <w:name w:val="List Number"/>
    <w:basedOn w:val="Normal"/>
    <w:uiPriority w:val="99"/>
    <w:unhideWhenUsed/>
    <w:rsid w:val="00724C83"/>
    <w:pPr>
      <w:numPr>
        <w:numId w:val="1"/>
      </w:numPr>
      <w:tabs>
        <w:tab w:val="clear" w:pos="360"/>
        <w:tab w:val="left" w:pos="284"/>
      </w:tabs>
    </w:pPr>
  </w:style>
  <w:style w:type="paragraph" w:styleId="ListParagraph">
    <w:name w:val="List Paragraph"/>
    <w:basedOn w:val="Normal"/>
    <w:uiPriority w:val="34"/>
    <w:qFormat/>
    <w:rsid w:val="00725242"/>
  </w:style>
  <w:style w:type="table" w:styleId="TableGrid">
    <w:name w:val="Table Grid"/>
    <w:basedOn w:val="TableNormal"/>
    <w:uiPriority w:val="39"/>
    <w:rsid w:val="008510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NotLinked">
    <w:name w:val="Heading 1 - Not Linked"/>
    <w:qFormat/>
    <w:rsid w:val="00CD728E"/>
    <w:pPr>
      <w:spacing w:before="160" w:line="252" w:lineRule="auto"/>
    </w:pPr>
    <w:rPr>
      <w:rFonts w:ascii="Gadugi" w:hAnsi="Gadugi" w:cstheme="majorHAnsi"/>
      <w:b/>
      <w:bCs/>
      <w:color w:val="A8AAAB" w:themeColor="accent4"/>
      <w:sz w:val="36"/>
      <w:szCs w:val="48"/>
    </w:rPr>
  </w:style>
  <w:style w:type="table" w:customStyle="1" w:styleId="CFF-Style">
    <w:name w:val="CFF - Style"/>
    <w:basedOn w:val="TableNormal"/>
    <w:uiPriority w:val="99"/>
    <w:rsid w:val="008E4F6D"/>
    <w:rPr>
      <w:sz w:val="21"/>
    </w:rPr>
    <w:tblPr>
      <w:tblBorders>
        <w:insideH w:val="single" w:sz="12" w:space="0" w:color="FFFFFF" w:themeColor="background1"/>
        <w:insideV w:val="single" w:sz="12" w:space="0" w:color="FFFFFF" w:themeColor="background1"/>
      </w:tblBorders>
      <w:tblCellMar>
        <w:top w:w="57" w:type="dxa"/>
        <w:left w:w="85" w:type="dxa"/>
        <w:bottom w:w="85" w:type="dxa"/>
        <w:right w:w="85" w:type="dxa"/>
      </w:tblCellMar>
    </w:tblPr>
    <w:tcPr>
      <w:shd w:val="clear" w:color="auto" w:fill="F2F2F2" w:themeFill="background1" w:themeFillShade="F2"/>
      <w:vAlign w:val="center"/>
    </w:tcPr>
    <w:tblStylePr w:type="firstRow">
      <w:rPr>
        <w:rFonts w:asciiTheme="majorHAnsi" w:hAnsiTheme="majorHAnsi"/>
        <w:color w:val="FFFFFF" w:themeColor="background1"/>
        <w:sz w:val="21"/>
      </w:rPr>
      <w:tblPr/>
      <w:tcPr>
        <w:shd w:val="clear" w:color="auto" w:fill="EC008C" w:themeFill="accent5"/>
      </w:tcPr>
    </w:tblStylePr>
  </w:style>
  <w:style w:type="paragraph" w:styleId="TableofFigures">
    <w:name w:val="table of figures"/>
    <w:basedOn w:val="Normal"/>
    <w:next w:val="Normal"/>
    <w:uiPriority w:val="99"/>
    <w:unhideWhenUsed/>
    <w:rsid w:val="003D741D"/>
    <w:pPr>
      <w:spacing w:before="0" w:after="0" w:line="240" w:lineRule="auto"/>
    </w:pPr>
  </w:style>
  <w:style w:type="character" w:customStyle="1" w:styleId="Heading2Char">
    <w:name w:val="Heading 2 Char"/>
    <w:basedOn w:val="DefaultParagraphFont"/>
    <w:link w:val="Heading2"/>
    <w:uiPriority w:val="9"/>
    <w:rsid w:val="009F7DFB"/>
    <w:rPr>
      <w:rFonts w:ascii="Gadugi" w:hAnsi="Gadugi" w:cstheme="majorHAnsi"/>
      <w:b/>
      <w:bCs/>
      <w:color w:val="161F73"/>
      <w:sz w:val="32"/>
      <w:szCs w:val="32"/>
    </w:rPr>
  </w:style>
  <w:style w:type="paragraph" w:customStyle="1" w:styleId="ListMulti">
    <w:name w:val="List Multi"/>
    <w:basedOn w:val="ListBullet"/>
    <w:qFormat/>
    <w:rsid w:val="001661A9"/>
    <w:pPr>
      <w:numPr>
        <w:ilvl w:val="0"/>
        <w:numId w:val="3"/>
      </w:numPr>
      <w:spacing w:before="120"/>
    </w:pPr>
  </w:style>
  <w:style w:type="paragraph" w:customStyle="1" w:styleId="ListMultiNumber">
    <w:name w:val="List Multi Number"/>
    <w:basedOn w:val="ListParagraph"/>
    <w:qFormat/>
    <w:rsid w:val="00894787"/>
    <w:pPr>
      <w:numPr>
        <w:numId w:val="17"/>
      </w:numPr>
      <w:spacing w:before="120"/>
    </w:pPr>
  </w:style>
  <w:style w:type="numbering" w:customStyle="1" w:styleId="CurrentList1">
    <w:name w:val="Current List1"/>
    <w:uiPriority w:val="99"/>
    <w:rsid w:val="005F4EEA"/>
    <w:pPr>
      <w:numPr>
        <w:numId w:val="4"/>
      </w:numPr>
    </w:pPr>
  </w:style>
  <w:style w:type="numbering" w:customStyle="1" w:styleId="CurrentList8">
    <w:name w:val="Current List8"/>
    <w:uiPriority w:val="99"/>
    <w:rsid w:val="00507DD3"/>
    <w:pPr>
      <w:numPr>
        <w:numId w:val="11"/>
      </w:numPr>
    </w:pPr>
  </w:style>
  <w:style w:type="numbering" w:customStyle="1" w:styleId="CurrentList2">
    <w:name w:val="Current List2"/>
    <w:uiPriority w:val="99"/>
    <w:rsid w:val="00C1775F"/>
    <w:pPr>
      <w:numPr>
        <w:numId w:val="5"/>
      </w:numPr>
    </w:pPr>
  </w:style>
  <w:style w:type="numbering" w:customStyle="1" w:styleId="CurrentList3">
    <w:name w:val="Current List3"/>
    <w:uiPriority w:val="99"/>
    <w:rsid w:val="00041A77"/>
    <w:pPr>
      <w:numPr>
        <w:numId w:val="6"/>
      </w:numPr>
    </w:pPr>
  </w:style>
  <w:style w:type="numbering" w:customStyle="1" w:styleId="CurrentList4">
    <w:name w:val="Current List4"/>
    <w:uiPriority w:val="99"/>
    <w:rsid w:val="00957F48"/>
    <w:pPr>
      <w:numPr>
        <w:numId w:val="7"/>
      </w:numPr>
    </w:pPr>
  </w:style>
  <w:style w:type="numbering" w:customStyle="1" w:styleId="CurrentList5">
    <w:name w:val="Current List5"/>
    <w:uiPriority w:val="99"/>
    <w:rsid w:val="00957F48"/>
    <w:pPr>
      <w:numPr>
        <w:numId w:val="8"/>
      </w:numPr>
    </w:pPr>
  </w:style>
  <w:style w:type="numbering" w:customStyle="1" w:styleId="CurrentList6">
    <w:name w:val="Current List6"/>
    <w:uiPriority w:val="99"/>
    <w:rsid w:val="00957F48"/>
    <w:pPr>
      <w:numPr>
        <w:numId w:val="9"/>
      </w:numPr>
    </w:pPr>
  </w:style>
  <w:style w:type="numbering" w:customStyle="1" w:styleId="CurrentList7">
    <w:name w:val="Current List7"/>
    <w:uiPriority w:val="99"/>
    <w:rsid w:val="00507DD3"/>
    <w:pPr>
      <w:numPr>
        <w:numId w:val="10"/>
      </w:numPr>
    </w:pPr>
  </w:style>
  <w:style w:type="character" w:styleId="PageNumber">
    <w:name w:val="page number"/>
    <w:basedOn w:val="DefaultParagraphFont"/>
    <w:uiPriority w:val="99"/>
    <w:semiHidden/>
    <w:unhideWhenUsed/>
    <w:rsid w:val="00A37124"/>
  </w:style>
  <w:style w:type="numbering" w:customStyle="1" w:styleId="CurrentList9">
    <w:name w:val="Current List9"/>
    <w:uiPriority w:val="99"/>
    <w:rsid w:val="00F65B5C"/>
    <w:pPr>
      <w:numPr>
        <w:numId w:val="12"/>
      </w:numPr>
    </w:pPr>
  </w:style>
  <w:style w:type="numbering" w:customStyle="1" w:styleId="CurrentList10">
    <w:name w:val="Current List10"/>
    <w:uiPriority w:val="99"/>
    <w:rsid w:val="00F65B5C"/>
    <w:pPr>
      <w:numPr>
        <w:numId w:val="13"/>
      </w:numPr>
    </w:pPr>
  </w:style>
  <w:style w:type="numbering" w:customStyle="1" w:styleId="CurrentList11">
    <w:name w:val="Current List11"/>
    <w:uiPriority w:val="99"/>
    <w:rsid w:val="00DD412F"/>
    <w:pPr>
      <w:numPr>
        <w:numId w:val="14"/>
      </w:numPr>
    </w:pPr>
  </w:style>
  <w:style w:type="numbering" w:customStyle="1" w:styleId="CurrentList12">
    <w:name w:val="Current List12"/>
    <w:uiPriority w:val="99"/>
    <w:rsid w:val="009A01D0"/>
    <w:pPr>
      <w:numPr>
        <w:numId w:val="15"/>
      </w:numPr>
    </w:pPr>
  </w:style>
  <w:style w:type="paragraph" w:customStyle="1" w:styleId="Normal-Table">
    <w:name w:val="Normal - Table"/>
    <w:qFormat/>
    <w:rsid w:val="005300F7"/>
    <w:rPr>
      <w:sz w:val="20"/>
    </w:rPr>
  </w:style>
  <w:style w:type="character" w:styleId="Strong">
    <w:name w:val="Strong"/>
    <w:basedOn w:val="DefaultParagraphFont"/>
    <w:uiPriority w:val="22"/>
    <w:qFormat/>
    <w:rsid w:val="000B7E68"/>
    <w:rPr>
      <w:b/>
      <w:bCs/>
    </w:rPr>
  </w:style>
  <w:style w:type="paragraph" w:styleId="Quote">
    <w:name w:val="Quote"/>
    <w:basedOn w:val="Normal"/>
    <w:next w:val="Normal"/>
    <w:link w:val="QuoteChar"/>
    <w:uiPriority w:val="29"/>
    <w:rsid w:val="000B7E68"/>
    <w:pPr>
      <w:spacing w:before="200" w:after="160"/>
      <w:ind w:left="864" w:right="864"/>
      <w:jc w:val="center"/>
    </w:pPr>
    <w:rPr>
      <w:i/>
      <w:iCs/>
      <w:color w:val="525252" w:themeColor="text1" w:themeTint="BF"/>
    </w:rPr>
  </w:style>
  <w:style w:type="character" w:customStyle="1" w:styleId="QuoteChar">
    <w:name w:val="Quote Char"/>
    <w:basedOn w:val="DefaultParagraphFont"/>
    <w:link w:val="Quote"/>
    <w:uiPriority w:val="29"/>
    <w:rsid w:val="000B7E68"/>
    <w:rPr>
      <w:i/>
      <w:iCs/>
      <w:color w:val="525252" w:themeColor="text1" w:themeTint="BF"/>
      <w:sz w:val="21"/>
    </w:rPr>
  </w:style>
  <w:style w:type="paragraph" w:styleId="IntenseQuote">
    <w:name w:val="Intense Quote"/>
    <w:basedOn w:val="Normal"/>
    <w:next w:val="Normal"/>
    <w:link w:val="IntenseQuoteChar"/>
    <w:uiPriority w:val="30"/>
    <w:rsid w:val="000B7E68"/>
    <w:pPr>
      <w:pBdr>
        <w:top w:val="single" w:sz="4" w:space="10" w:color="161F73" w:themeColor="accent1"/>
        <w:bottom w:val="single" w:sz="4" w:space="10" w:color="161F73" w:themeColor="accent1"/>
      </w:pBdr>
      <w:spacing w:before="360" w:after="360"/>
      <w:ind w:left="864" w:right="864"/>
      <w:jc w:val="center"/>
    </w:pPr>
    <w:rPr>
      <w:i/>
      <w:iCs/>
      <w:color w:val="161F73" w:themeColor="accent1"/>
    </w:rPr>
  </w:style>
  <w:style w:type="character" w:customStyle="1" w:styleId="IntenseQuoteChar">
    <w:name w:val="Intense Quote Char"/>
    <w:basedOn w:val="DefaultParagraphFont"/>
    <w:link w:val="IntenseQuote"/>
    <w:uiPriority w:val="30"/>
    <w:rsid w:val="000B7E68"/>
    <w:rPr>
      <w:i/>
      <w:iCs/>
      <w:color w:val="161F73" w:themeColor="accent1"/>
      <w:sz w:val="21"/>
    </w:rPr>
  </w:style>
  <w:style w:type="character" w:styleId="BookTitle">
    <w:name w:val="Book Title"/>
    <w:basedOn w:val="DefaultParagraphFont"/>
    <w:uiPriority w:val="33"/>
    <w:rsid w:val="000B7E68"/>
    <w:rPr>
      <w:b/>
      <w:bCs/>
      <w:i/>
      <w:iCs/>
      <w:spacing w:val="5"/>
    </w:rPr>
  </w:style>
  <w:style w:type="paragraph" w:styleId="TOC1">
    <w:name w:val="toc 1"/>
    <w:basedOn w:val="Normal"/>
    <w:next w:val="Normal"/>
    <w:autoRedefine/>
    <w:uiPriority w:val="39"/>
    <w:unhideWhenUsed/>
    <w:rsid w:val="003B778B"/>
    <w:pPr>
      <w:tabs>
        <w:tab w:val="right" w:leader="dot" w:pos="9639"/>
      </w:tabs>
      <w:spacing w:before="120"/>
    </w:pPr>
    <w:rPr>
      <w:rFonts w:cstheme="minorHAnsi"/>
      <w:b/>
      <w:bCs/>
      <w:iCs/>
      <w:color w:val="1B365D" w:themeColor="text2"/>
    </w:rPr>
  </w:style>
  <w:style w:type="paragraph" w:styleId="TOC2">
    <w:name w:val="toc 2"/>
    <w:basedOn w:val="Normal"/>
    <w:next w:val="Normal"/>
    <w:uiPriority w:val="39"/>
    <w:unhideWhenUsed/>
    <w:rsid w:val="003B778B"/>
    <w:pPr>
      <w:tabs>
        <w:tab w:val="right" w:leader="dot" w:pos="9639"/>
      </w:tabs>
      <w:spacing w:before="120"/>
      <w:ind w:left="284"/>
    </w:pPr>
    <w:rPr>
      <w:rFonts w:cstheme="minorHAnsi"/>
      <w:bCs/>
      <w:szCs w:val="22"/>
    </w:rPr>
  </w:style>
  <w:style w:type="paragraph" w:styleId="TOC3">
    <w:name w:val="toc 3"/>
    <w:basedOn w:val="Normal"/>
    <w:next w:val="Normal"/>
    <w:autoRedefine/>
    <w:uiPriority w:val="39"/>
    <w:unhideWhenUsed/>
    <w:rsid w:val="003B778B"/>
    <w:pPr>
      <w:tabs>
        <w:tab w:val="right" w:leader="dot" w:pos="9639"/>
      </w:tabs>
      <w:spacing w:after="80"/>
      <w:ind w:left="851"/>
    </w:pPr>
    <w:rPr>
      <w:rFonts w:cstheme="minorHAnsi"/>
      <w:szCs w:val="20"/>
    </w:rPr>
  </w:style>
  <w:style w:type="paragraph" w:styleId="TOC4">
    <w:name w:val="toc 4"/>
    <w:basedOn w:val="Normal"/>
    <w:next w:val="Normal"/>
    <w:autoRedefine/>
    <w:uiPriority w:val="39"/>
    <w:unhideWhenUsed/>
    <w:rsid w:val="00136579"/>
    <w:pPr>
      <w:spacing w:before="0" w:after="0"/>
      <w:ind w:left="630"/>
    </w:pPr>
    <w:rPr>
      <w:rFonts w:cstheme="minorHAnsi"/>
      <w:szCs w:val="20"/>
    </w:rPr>
  </w:style>
  <w:style w:type="paragraph" w:styleId="TOC5">
    <w:name w:val="toc 5"/>
    <w:basedOn w:val="Normal"/>
    <w:next w:val="Normal"/>
    <w:autoRedefine/>
    <w:uiPriority w:val="39"/>
    <w:unhideWhenUsed/>
    <w:rsid w:val="00136579"/>
    <w:pPr>
      <w:spacing w:before="0" w:after="0"/>
      <w:ind w:left="840"/>
    </w:pPr>
    <w:rPr>
      <w:rFonts w:cstheme="minorHAnsi"/>
      <w:szCs w:val="20"/>
    </w:rPr>
  </w:style>
  <w:style w:type="paragraph" w:styleId="TOC6">
    <w:name w:val="toc 6"/>
    <w:basedOn w:val="Normal"/>
    <w:next w:val="Normal"/>
    <w:autoRedefine/>
    <w:uiPriority w:val="39"/>
    <w:unhideWhenUsed/>
    <w:rsid w:val="00136579"/>
    <w:pPr>
      <w:spacing w:before="0" w:after="0"/>
      <w:ind w:left="1050"/>
    </w:pPr>
    <w:rPr>
      <w:rFonts w:cstheme="minorHAnsi"/>
      <w:szCs w:val="20"/>
    </w:rPr>
  </w:style>
  <w:style w:type="paragraph" w:styleId="TOC7">
    <w:name w:val="toc 7"/>
    <w:basedOn w:val="Normal"/>
    <w:next w:val="Normal"/>
    <w:autoRedefine/>
    <w:uiPriority w:val="39"/>
    <w:unhideWhenUsed/>
    <w:rsid w:val="00136579"/>
    <w:pPr>
      <w:spacing w:before="0" w:after="0"/>
      <w:ind w:left="1260"/>
    </w:pPr>
    <w:rPr>
      <w:rFonts w:cstheme="minorHAnsi"/>
      <w:szCs w:val="20"/>
    </w:rPr>
  </w:style>
  <w:style w:type="paragraph" w:styleId="TOC8">
    <w:name w:val="toc 8"/>
    <w:basedOn w:val="Normal"/>
    <w:next w:val="Normal"/>
    <w:autoRedefine/>
    <w:uiPriority w:val="39"/>
    <w:unhideWhenUsed/>
    <w:rsid w:val="00136579"/>
    <w:pPr>
      <w:spacing w:before="0" w:after="0"/>
      <w:ind w:left="1470"/>
    </w:pPr>
    <w:rPr>
      <w:rFonts w:cstheme="minorHAnsi"/>
      <w:szCs w:val="20"/>
    </w:rPr>
  </w:style>
  <w:style w:type="paragraph" w:styleId="TOC9">
    <w:name w:val="toc 9"/>
    <w:basedOn w:val="Normal"/>
    <w:next w:val="Normal"/>
    <w:autoRedefine/>
    <w:uiPriority w:val="39"/>
    <w:unhideWhenUsed/>
    <w:rsid w:val="00136579"/>
    <w:pPr>
      <w:spacing w:before="0" w:after="0"/>
      <w:ind w:left="1680"/>
    </w:pPr>
    <w:rPr>
      <w:rFonts w:cstheme="minorHAnsi"/>
      <w:szCs w:val="20"/>
    </w:rPr>
  </w:style>
  <w:style w:type="character" w:styleId="Hyperlink">
    <w:name w:val="Hyperlink"/>
    <w:basedOn w:val="DefaultParagraphFont"/>
    <w:uiPriority w:val="99"/>
    <w:unhideWhenUsed/>
    <w:rsid w:val="00EE7F56"/>
    <w:rPr>
      <w:color w:val="B00068" w:themeColor="accent5" w:themeShade="BF"/>
      <w:u w:val="single"/>
    </w:rPr>
  </w:style>
  <w:style w:type="paragraph" w:styleId="Subtitle">
    <w:name w:val="Subtitle"/>
    <w:next w:val="Normal"/>
    <w:link w:val="SubtitleChar"/>
    <w:uiPriority w:val="11"/>
    <w:qFormat/>
    <w:rsid w:val="00AD3851"/>
    <w:pPr>
      <w:spacing w:before="160" w:after="160"/>
    </w:pPr>
    <w:rPr>
      <w:rFonts w:ascii="Arial" w:hAnsi="Arial" w:cstheme="majorHAnsi"/>
      <w:b/>
      <w:color w:val="1B365D" w:themeColor="text2"/>
      <w:sz w:val="40"/>
      <w:szCs w:val="40"/>
    </w:rPr>
  </w:style>
  <w:style w:type="character" w:customStyle="1" w:styleId="SubtitleChar">
    <w:name w:val="Subtitle Char"/>
    <w:basedOn w:val="DefaultParagraphFont"/>
    <w:link w:val="Subtitle"/>
    <w:uiPriority w:val="11"/>
    <w:rsid w:val="00AD3851"/>
    <w:rPr>
      <w:rFonts w:ascii="Arial" w:hAnsi="Arial" w:cstheme="majorHAnsi"/>
      <w:b/>
      <w:color w:val="1B365D" w:themeColor="text2"/>
      <w:sz w:val="40"/>
      <w:szCs w:val="40"/>
    </w:rPr>
  </w:style>
  <w:style w:type="paragraph" w:styleId="TOCHeading">
    <w:name w:val="TOC Heading"/>
    <w:next w:val="Normal"/>
    <w:uiPriority w:val="39"/>
    <w:unhideWhenUsed/>
    <w:rsid w:val="00276486"/>
    <w:pPr>
      <w:spacing w:before="80" w:after="120"/>
    </w:pPr>
    <w:rPr>
      <w:rFonts w:ascii="Gadugi" w:hAnsi="Gadugi" w:cstheme="majorHAnsi"/>
      <w:b/>
      <w:bCs/>
      <w:color w:val="EC008C" w:themeColor="accent5"/>
      <w:sz w:val="32"/>
      <w:szCs w:val="32"/>
    </w:rPr>
  </w:style>
  <w:style w:type="numbering" w:customStyle="1" w:styleId="CurrentList13">
    <w:name w:val="Current List13"/>
    <w:uiPriority w:val="99"/>
    <w:rsid w:val="00A805D4"/>
    <w:pPr>
      <w:numPr>
        <w:numId w:val="16"/>
      </w:numPr>
    </w:pPr>
  </w:style>
  <w:style w:type="numbering" w:customStyle="1" w:styleId="CurrentList14">
    <w:name w:val="Current List14"/>
    <w:uiPriority w:val="99"/>
    <w:rsid w:val="00466E1A"/>
    <w:pPr>
      <w:numPr>
        <w:numId w:val="18"/>
      </w:numPr>
    </w:pPr>
  </w:style>
  <w:style w:type="numbering" w:customStyle="1" w:styleId="CurrentList15">
    <w:name w:val="Current List15"/>
    <w:uiPriority w:val="99"/>
    <w:rsid w:val="00A11D97"/>
    <w:pPr>
      <w:numPr>
        <w:numId w:val="19"/>
      </w:numPr>
    </w:pPr>
  </w:style>
  <w:style w:type="numbering" w:customStyle="1" w:styleId="CurrentList16">
    <w:name w:val="Current List16"/>
    <w:uiPriority w:val="99"/>
    <w:rsid w:val="00311629"/>
    <w:pPr>
      <w:numPr>
        <w:numId w:val="20"/>
      </w:numPr>
    </w:pPr>
  </w:style>
  <w:style w:type="numbering" w:customStyle="1" w:styleId="CurrentList17">
    <w:name w:val="Current List17"/>
    <w:uiPriority w:val="99"/>
    <w:rsid w:val="001E0899"/>
    <w:pPr>
      <w:numPr>
        <w:numId w:val="21"/>
      </w:numPr>
    </w:pPr>
  </w:style>
  <w:style w:type="numbering" w:customStyle="1" w:styleId="CurrentList18">
    <w:name w:val="Current List18"/>
    <w:uiPriority w:val="99"/>
    <w:rsid w:val="001E0899"/>
    <w:pPr>
      <w:numPr>
        <w:numId w:val="22"/>
      </w:numPr>
    </w:pPr>
  </w:style>
  <w:style w:type="numbering" w:customStyle="1" w:styleId="CurrentList19">
    <w:name w:val="Current List19"/>
    <w:uiPriority w:val="99"/>
    <w:rsid w:val="001661A9"/>
    <w:pPr>
      <w:numPr>
        <w:numId w:val="23"/>
      </w:numPr>
    </w:pPr>
  </w:style>
  <w:style w:type="numbering" w:customStyle="1" w:styleId="CurrentList20">
    <w:name w:val="Current List20"/>
    <w:uiPriority w:val="99"/>
    <w:rsid w:val="001661A9"/>
    <w:pPr>
      <w:numPr>
        <w:numId w:val="24"/>
      </w:numPr>
    </w:pPr>
  </w:style>
  <w:style w:type="paragraph" w:customStyle="1" w:styleId="Normal-PullOut">
    <w:name w:val="Normal - Pull Out"/>
    <w:basedOn w:val="Normal"/>
    <w:qFormat/>
    <w:rsid w:val="00160902"/>
    <w:rPr>
      <w:b/>
      <w:color w:val="202A44" w:themeColor="accent2"/>
    </w:rPr>
  </w:style>
  <w:style w:type="paragraph" w:customStyle="1" w:styleId="Heading2-NotLinked">
    <w:name w:val="Heading 2 - Not Linked"/>
    <w:qFormat/>
    <w:rsid w:val="00E96AC0"/>
    <w:pPr>
      <w:spacing w:before="160" w:after="80" w:line="252" w:lineRule="auto"/>
    </w:pPr>
    <w:rPr>
      <w:rFonts w:ascii="Gadugi" w:hAnsi="Gadugi" w:cstheme="majorHAnsi"/>
      <w:b/>
      <w:bCs/>
      <w:color w:val="EC008C" w:themeColor="accent5"/>
      <w:sz w:val="28"/>
      <w:szCs w:val="32"/>
    </w:rPr>
  </w:style>
  <w:style w:type="paragraph" w:customStyle="1" w:styleId="SectionTitle">
    <w:name w:val="Section Title"/>
    <w:qFormat/>
    <w:rsid w:val="0015611F"/>
    <w:rPr>
      <w:rFonts w:ascii="Gadugi" w:eastAsiaTheme="majorEastAsia" w:hAnsi="Gadugi" w:cstheme="majorBidi"/>
      <w:b/>
      <w:color w:val="1B365D" w:themeColor="text2"/>
      <w:spacing w:val="-10"/>
      <w:kern w:val="28"/>
      <w:sz w:val="56"/>
      <w:szCs w:val="56"/>
    </w:rPr>
  </w:style>
  <w:style w:type="paragraph" w:styleId="NormalWeb">
    <w:name w:val="Normal (Web)"/>
    <w:basedOn w:val="Normal"/>
    <w:uiPriority w:val="99"/>
    <w:unhideWhenUsed/>
    <w:rsid w:val="00766B25"/>
    <w:pPr>
      <w:spacing w:before="100" w:beforeAutospacing="1" w:after="100" w:afterAutospacing="1" w:line="240" w:lineRule="auto"/>
    </w:pPr>
    <w:rPr>
      <w:rFonts w:ascii="Times New Roman" w:eastAsia="Times New Roman" w:hAnsi="Times New Roman" w:cs="Times New Roman"/>
      <w:lang w:eastAsia="en-AU"/>
    </w:rPr>
  </w:style>
  <w:style w:type="paragraph" w:styleId="Revision">
    <w:name w:val="Revision"/>
    <w:hidden/>
    <w:uiPriority w:val="99"/>
    <w:semiHidden/>
    <w:rsid w:val="00FB554E"/>
    <w:rPr>
      <w:rFonts w:ascii="Gadugi" w:hAnsi="Gadugi"/>
      <w:sz w:val="20"/>
    </w:rPr>
  </w:style>
  <w:style w:type="character" w:styleId="UnresolvedMention">
    <w:name w:val="Unresolved Mention"/>
    <w:basedOn w:val="DefaultParagraphFont"/>
    <w:uiPriority w:val="99"/>
    <w:semiHidden/>
    <w:unhideWhenUsed/>
    <w:rsid w:val="00462B17"/>
    <w:rPr>
      <w:color w:val="605E5C"/>
      <w:shd w:val="clear" w:color="auto" w:fill="E1DFDD"/>
    </w:rPr>
  </w:style>
  <w:style w:type="character" w:styleId="CommentReference">
    <w:name w:val="annotation reference"/>
    <w:basedOn w:val="DefaultParagraphFont"/>
    <w:uiPriority w:val="99"/>
    <w:semiHidden/>
    <w:unhideWhenUsed/>
    <w:rsid w:val="00D27A65"/>
    <w:rPr>
      <w:sz w:val="16"/>
      <w:szCs w:val="16"/>
    </w:rPr>
  </w:style>
  <w:style w:type="paragraph" w:styleId="CommentText">
    <w:name w:val="annotation text"/>
    <w:basedOn w:val="Normal"/>
    <w:link w:val="CommentTextChar"/>
    <w:uiPriority w:val="99"/>
    <w:unhideWhenUsed/>
    <w:rsid w:val="00D27A65"/>
    <w:pPr>
      <w:spacing w:line="240" w:lineRule="auto"/>
    </w:pPr>
    <w:rPr>
      <w:sz w:val="20"/>
      <w:szCs w:val="20"/>
    </w:rPr>
  </w:style>
  <w:style w:type="character" w:customStyle="1" w:styleId="CommentTextChar">
    <w:name w:val="Comment Text Char"/>
    <w:basedOn w:val="DefaultParagraphFont"/>
    <w:link w:val="CommentText"/>
    <w:uiPriority w:val="99"/>
    <w:rsid w:val="00D27A65"/>
    <w:rPr>
      <w:rFonts w:ascii="Gadugi" w:hAnsi="Gadugi"/>
      <w:sz w:val="20"/>
      <w:szCs w:val="20"/>
    </w:rPr>
  </w:style>
  <w:style w:type="paragraph" w:styleId="CommentSubject">
    <w:name w:val="annotation subject"/>
    <w:basedOn w:val="CommentText"/>
    <w:next w:val="CommentText"/>
    <w:link w:val="CommentSubjectChar"/>
    <w:uiPriority w:val="99"/>
    <w:semiHidden/>
    <w:unhideWhenUsed/>
    <w:rsid w:val="00D27A65"/>
    <w:rPr>
      <w:b/>
      <w:bCs/>
    </w:rPr>
  </w:style>
  <w:style w:type="character" w:customStyle="1" w:styleId="CommentSubjectChar">
    <w:name w:val="Comment Subject Char"/>
    <w:basedOn w:val="CommentTextChar"/>
    <w:link w:val="CommentSubject"/>
    <w:uiPriority w:val="99"/>
    <w:semiHidden/>
    <w:rsid w:val="00D27A65"/>
    <w:rPr>
      <w:rFonts w:ascii="Gadugi" w:hAnsi="Gadug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sureprograms.com.a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tW@apm.net.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andr.com.a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employableme.com/" TargetMode="External"/><Relationship Id="rId4" Type="http://schemas.openxmlformats.org/officeDocument/2006/relationships/settings" Target="settings.xml"/><Relationship Id="rId9" Type="http://schemas.openxmlformats.org/officeDocument/2006/relationships/hyperlink" Target="http://www.assureprograms.com.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PM - Employment Services">
      <a:dk1>
        <a:srgbClr val="191919"/>
      </a:dk1>
      <a:lt1>
        <a:srgbClr val="FFFFFF"/>
      </a:lt1>
      <a:dk2>
        <a:srgbClr val="1B365D"/>
      </a:dk2>
      <a:lt2>
        <a:srgbClr val="F5F5F5"/>
      </a:lt2>
      <a:accent1>
        <a:srgbClr val="161F73"/>
      </a:accent1>
      <a:accent2>
        <a:srgbClr val="202A44"/>
      </a:accent2>
      <a:accent3>
        <a:srgbClr val="0030A7"/>
      </a:accent3>
      <a:accent4>
        <a:srgbClr val="A8AAAB"/>
      </a:accent4>
      <a:accent5>
        <a:srgbClr val="EC008C"/>
      </a:accent5>
      <a:accent6>
        <a:srgbClr val="A3D55D"/>
      </a:accent6>
      <a:hlink>
        <a:srgbClr val="48B28C"/>
      </a:hlink>
      <a:folHlink>
        <a:srgbClr val="69327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D6375-85DE-0F45-9012-7D6CD03C9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APM Employment Services – Transition to Work – Service Delivery Plan – Sydney North West</dc:title>
  <dc:subject/>
  <dc:creator/>
  <cp:keywords/>
  <dc:description/>
  <cp:lastModifiedBy/>
  <cp:revision>1</cp:revision>
  <dcterms:created xsi:type="dcterms:W3CDTF">2026-10-14T04:48:00Z</dcterms:created>
  <dcterms:modified xsi:type="dcterms:W3CDTF">2026-10-14T04:49:00Z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2026-10-14T04:49:08Z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76b97e6f-5e9a-4885-9b5f-6d6bf8c65f2e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