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05A9EC11"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2F8FE63C">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48FC8F16">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516C1B55" w:rsidR="000D06F7" w:rsidRDefault="00177551" w:rsidP="00DD7333">
      <w:pPr>
        <w:pStyle w:val="Title"/>
      </w:pPr>
      <w:r>
        <w:rPr>
          <w:noProof/>
        </w:rPr>
        <w:drawing>
          <wp:anchor distT="0" distB="0" distL="114300" distR="114300" simplePos="0" relativeHeight="251659264" behindDoc="0" locked="0" layoutInCell="1" allowOverlap="1" wp14:anchorId="44AF9FBB" wp14:editId="22DB71C4">
            <wp:simplePos x="0" y="0"/>
            <wp:positionH relativeFrom="margin">
              <wp:posOffset>6041390</wp:posOffset>
            </wp:positionH>
            <wp:positionV relativeFrom="paragraph">
              <wp:posOffset>835025</wp:posOffset>
            </wp:positionV>
            <wp:extent cx="3418840" cy="4164965"/>
            <wp:effectExtent l="0" t="0" r="0" b="6985"/>
            <wp:wrapThrough wrapText="bothSides">
              <wp:wrapPolygon edited="0">
                <wp:start x="0" y="0"/>
                <wp:lineTo x="0" y="21537"/>
                <wp:lineTo x="21423" y="21537"/>
                <wp:lineTo x="21423" y="0"/>
                <wp:lineTo x="0" y="0"/>
              </wp:wrapPolygon>
            </wp:wrapThrough>
            <wp:docPr id="7" name="Picture 7" descr="Geographical map of the Bendigo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eographical map of the Bendigo Employment Region"/>
                    <pic:cNvPicPr>
                      <a:picLocks noChangeAspect="1" noChangeArrowheads="1"/>
                    </pic:cNvPicPr>
                  </pic:nvPicPr>
                  <pic:blipFill rotWithShape="1">
                    <a:blip r:embed="rId19"/>
                    <a:srcRect t="455" b="2056"/>
                    <a:stretch/>
                  </pic:blipFill>
                  <pic:spPr bwMode="auto">
                    <a:xfrm>
                      <a:off x="0" y="0"/>
                      <a:ext cx="3418840" cy="4164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2B7435DC" w:rsidR="000D06F7" w:rsidRPr="000D06F7" w:rsidRDefault="00F91FBE" w:rsidP="00186F5B">
      <w:pPr>
        <w:pStyle w:val="Subtitle"/>
        <w:spacing w:after="0"/>
        <w:rPr>
          <w:rStyle w:val="Strong"/>
          <w:b/>
          <w:bCs w:val="0"/>
        </w:rPr>
      </w:pPr>
      <w:r>
        <w:t>Bendigo</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V</w:t>
      </w:r>
      <w:r w:rsidR="00AF7BEC">
        <w:rPr>
          <w:color w:val="auto"/>
        </w:rPr>
        <w:t>IC</w:t>
      </w:r>
      <w:r w:rsidR="000D06F7" w:rsidRPr="000D06F7">
        <w:rPr>
          <w:color w:val="0076BD" w:themeColor="text2"/>
        </w:rPr>
        <w:t xml:space="preserve"> | </w:t>
      </w:r>
      <w:r>
        <w:rPr>
          <w:rStyle w:val="Strong"/>
          <w:b/>
          <w:bCs w:val="0"/>
        </w:rPr>
        <w:t>January</w:t>
      </w:r>
      <w:r w:rsidR="00E41CC6">
        <w:rPr>
          <w:rStyle w:val="Strong"/>
          <w:b/>
          <w:bCs w:val="0"/>
        </w:rPr>
        <w:t xml:space="preserve"> </w:t>
      </w:r>
      <w:r>
        <w:rPr>
          <w:rStyle w:val="Strong"/>
          <w:b/>
          <w:bCs w:val="0"/>
        </w:rPr>
        <w:t>2023</w:t>
      </w:r>
      <w:r w:rsidR="00E41CC6">
        <w:rPr>
          <w:rStyle w:val="Strong"/>
          <w:b/>
          <w:bCs w:val="0"/>
        </w:rPr>
        <w:t xml:space="preserve"> </w:t>
      </w:r>
    </w:p>
    <w:p w14:paraId="728E0E94" w14:textId="230D546A"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4143" behindDoc="1" locked="0" layoutInCell="1" allowOverlap="1" wp14:anchorId="7D7817BF" wp14:editId="49594135">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E469D"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50D068EC" w:rsidR="000D06F7" w:rsidRDefault="000D06F7" w:rsidP="000D06F7">
      <w:pPr>
        <w:pStyle w:val="Heading3"/>
      </w:pPr>
      <w:r>
        <w:t>Local Jobs and Skills Taskforce</w:t>
      </w:r>
    </w:p>
    <w:p w14:paraId="1A643F67" w14:textId="011AA0BA"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r w:rsidR="00177551" w:rsidRPr="00177551">
        <w:t xml:space="preserve"> </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45C3A66B">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74EBF2DA" w:rsidR="00DD7333" w:rsidRPr="00E61F67" w:rsidRDefault="0095291A" w:rsidP="00ED5138">
                            <w:pPr>
                              <w:spacing w:after="0"/>
                              <w:jc w:val="center"/>
                              <w:rPr>
                                <w:color w:val="051532" w:themeColor="text1"/>
                              </w:rPr>
                            </w:pPr>
                            <w:r w:rsidRPr="00E61F67">
                              <w:rPr>
                                <w:color w:val="051532" w:themeColor="text1"/>
                              </w:rPr>
                              <w:t>Explore labour market insights for</w:t>
                            </w:r>
                            <w:r w:rsidR="008B019D">
                              <w:rPr>
                                <w:color w:val="051532" w:themeColor="text1"/>
                              </w:rPr>
                              <w:t xml:space="preserve"> </w:t>
                            </w:r>
                            <w:r w:rsidR="008B22B7">
                              <w:rPr>
                                <w:color w:val="051532" w:themeColor="text1"/>
                              </w:rPr>
                              <w:t>the</w:t>
                            </w:r>
                            <w:r w:rsidR="007237DF">
                              <w:rPr>
                                <w:color w:val="051532" w:themeColor="text1"/>
                                <w:highlight w:val="yellow"/>
                              </w:rPr>
                              <w:br/>
                            </w:r>
                            <w:hyperlink r:id="rId20" w:history="1">
                              <w:r w:rsidR="008B019D" w:rsidRPr="00FA332C">
                                <w:rPr>
                                  <w:rStyle w:val="Hyperlink"/>
                                </w:rPr>
                                <w:t>Bendigo</w:t>
                              </w:r>
                            </w:hyperlink>
                            <w:r w:rsidR="008B019D">
                              <w:rPr>
                                <w:color w:val="051532" w:themeColor="text1"/>
                              </w:rPr>
                              <w:t xml:space="preserve"> E</w:t>
                            </w:r>
                            <w:r w:rsidRPr="00E61F67">
                              <w:rPr>
                                <w:color w:val="051532" w:themeColor="text1"/>
                              </w:rPr>
                              <w:t>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" fillcolor="#f4f4f4" stroked="f" strokeweight=".25pt">
                <v:stroke joinstyle="miter"/>
                <v:textbox>
                  <w:txbxContent>
                    <w:p w14:paraId="03757906" w14:textId="74EBF2DA" w:rsidR="00DD7333" w:rsidRPr="00E61F67" w:rsidRDefault="0095291A" w:rsidP="00ED5138">
                      <w:pPr>
                        <w:spacing w:after="0"/>
                        <w:jc w:val="center"/>
                        <w:rPr>
                          <w:color w:val="051532" w:themeColor="text1"/>
                        </w:rPr>
                      </w:pPr>
                      <w:r w:rsidRPr="00E61F67">
                        <w:rPr>
                          <w:color w:val="051532" w:themeColor="text1"/>
                        </w:rPr>
                        <w:t>Explore labour market insights for</w:t>
                      </w:r>
                      <w:r w:rsidR="008B019D">
                        <w:rPr>
                          <w:color w:val="051532" w:themeColor="text1"/>
                        </w:rPr>
                        <w:t xml:space="preserve"> </w:t>
                      </w:r>
                      <w:r w:rsidR="008B22B7">
                        <w:rPr>
                          <w:color w:val="051532" w:themeColor="text1"/>
                        </w:rPr>
                        <w:t>the</w:t>
                      </w:r>
                      <w:r w:rsidR="007237DF">
                        <w:rPr>
                          <w:color w:val="051532" w:themeColor="text1"/>
                          <w:highlight w:val="yellow"/>
                        </w:rPr>
                        <w:br/>
                      </w:r>
                      <w:hyperlink r:id="rId21" w:history="1">
                        <w:r w:rsidR="008B019D" w:rsidRPr="00FA332C">
                          <w:rPr>
                            <w:rStyle w:val="Hyperlink"/>
                          </w:rPr>
                          <w:t>Bendigo</w:t>
                        </w:r>
                      </w:hyperlink>
                      <w:r w:rsidR="008B019D">
                        <w:rPr>
                          <w:color w:val="051532" w:themeColor="text1"/>
                        </w:rPr>
                        <w:t xml:space="preserve"> E</w:t>
                      </w:r>
                      <w:r w:rsidRPr="00E61F67">
                        <w:rPr>
                          <w:color w:val="051532" w:themeColor="text1"/>
                        </w:rPr>
                        <w:t>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2"/>
          <w:type w:val="continuous"/>
          <w:pgSz w:w="16840" w:h="23820"/>
          <w:pgMar w:top="1418" w:right="1418" w:bottom="1418" w:left="1418" w:header="0" w:footer="709" w:gutter="0"/>
          <w:cols w:space="708"/>
          <w:titlePg/>
          <w:docGrid w:linePitch="360"/>
        </w:sectPr>
      </w:pPr>
    </w:p>
    <w:p w14:paraId="701D27ED" w14:textId="19FE18A4" w:rsidR="00F91FBE" w:rsidRDefault="00F91FBE" w:rsidP="00F91FBE">
      <w:pPr>
        <w:numPr>
          <w:ilvl w:val="0"/>
          <w:numId w:val="14"/>
        </w:numPr>
        <w:spacing w:after="0"/>
        <w:ind w:left="284" w:hanging="284"/>
      </w:pPr>
      <w:r>
        <w:t xml:space="preserve">Current unmet labour market demand and high growth forecast in occupations related to </w:t>
      </w:r>
      <w:r w:rsidR="00DE7C66">
        <w:t>h</w:t>
      </w:r>
      <w:r>
        <w:t xml:space="preserve">ealth </w:t>
      </w:r>
      <w:r w:rsidR="00DE7C66">
        <w:t>c</w:t>
      </w:r>
      <w:r>
        <w:t xml:space="preserve">are and </w:t>
      </w:r>
      <w:r w:rsidR="00DE7C66">
        <w:t>s</w:t>
      </w:r>
      <w:r>
        <w:t xml:space="preserve">ocial </w:t>
      </w:r>
      <w:r w:rsidR="00DE7C66">
        <w:t>a</w:t>
      </w:r>
      <w:r>
        <w:t>ssistance</w:t>
      </w:r>
      <w:r w:rsidR="006A3D0F">
        <w:t>.</w:t>
      </w:r>
    </w:p>
    <w:p w14:paraId="1B1E7883" w14:textId="44041947" w:rsidR="00250763" w:rsidRPr="00AB0F24" w:rsidRDefault="00F91FBE" w:rsidP="00F91FBE">
      <w:pPr>
        <w:numPr>
          <w:ilvl w:val="0"/>
          <w:numId w:val="14"/>
        </w:numPr>
        <w:spacing w:after="0"/>
        <w:ind w:left="284" w:hanging="284"/>
      </w:pPr>
      <w:r>
        <w:t>Manufacturing businesses requiring a large workforce are having difficulty recruiting</w:t>
      </w:r>
      <w:r w:rsidR="006A3D0F">
        <w:t>.</w:t>
      </w:r>
    </w:p>
    <w:p w14:paraId="05E11C34" w14:textId="0BDF7E26" w:rsidR="00250763" w:rsidRPr="00AB0F24" w:rsidRDefault="00ED24F6" w:rsidP="002D7DFD">
      <w:pPr>
        <w:numPr>
          <w:ilvl w:val="0"/>
          <w:numId w:val="14"/>
        </w:numPr>
        <w:spacing w:after="0"/>
        <w:ind w:left="284" w:hanging="284"/>
      </w:pPr>
      <w:r w:rsidRPr="00AB0F24">
        <w:br w:type="column"/>
      </w:r>
      <w:r w:rsidR="000D418B">
        <w:rPr>
          <w:rFonts w:eastAsia="Calibri" w:cs="Times New Roman"/>
          <w:szCs w:val="21"/>
        </w:rPr>
        <w:t xml:space="preserve">Ongoing </w:t>
      </w:r>
      <w:r w:rsidR="00F91FBE" w:rsidRPr="00A454C6">
        <w:rPr>
          <w:rFonts w:eastAsia="Calibri" w:cs="Times New Roman"/>
          <w:szCs w:val="21"/>
        </w:rPr>
        <w:t xml:space="preserve">labour </w:t>
      </w:r>
      <w:r w:rsidR="000D418B">
        <w:rPr>
          <w:rFonts w:eastAsia="Calibri" w:cs="Times New Roman"/>
          <w:szCs w:val="21"/>
        </w:rPr>
        <w:t xml:space="preserve">and skills </w:t>
      </w:r>
      <w:r w:rsidR="00F91FBE" w:rsidRPr="00A454C6">
        <w:rPr>
          <w:rFonts w:eastAsia="Calibri" w:cs="Times New Roman"/>
          <w:szCs w:val="21"/>
        </w:rPr>
        <w:t xml:space="preserve">shortages in </w:t>
      </w:r>
      <w:r w:rsidR="00F91FBE">
        <w:rPr>
          <w:rFonts w:eastAsia="Calibri" w:cs="Times New Roman"/>
          <w:szCs w:val="21"/>
        </w:rPr>
        <w:t xml:space="preserve">the </w:t>
      </w:r>
      <w:r w:rsidR="00C41F5D">
        <w:rPr>
          <w:rFonts w:eastAsia="Calibri" w:cs="Times New Roman"/>
          <w:szCs w:val="21"/>
        </w:rPr>
        <w:t>r</w:t>
      </w:r>
      <w:r w:rsidR="00F91FBE" w:rsidRPr="00A454C6">
        <w:rPr>
          <w:rFonts w:eastAsia="Calibri" w:cs="Times New Roman"/>
          <w:szCs w:val="21"/>
        </w:rPr>
        <w:t xml:space="preserve">etail, </w:t>
      </w:r>
      <w:r w:rsidR="00C41F5D">
        <w:rPr>
          <w:rFonts w:eastAsia="Calibri" w:cs="Times New Roman"/>
          <w:szCs w:val="21"/>
        </w:rPr>
        <w:t>h</w:t>
      </w:r>
      <w:r w:rsidR="00F91FBE" w:rsidRPr="00A454C6">
        <w:rPr>
          <w:rFonts w:eastAsia="Calibri" w:cs="Times New Roman"/>
          <w:szCs w:val="21"/>
        </w:rPr>
        <w:t xml:space="preserve">ospitality and </w:t>
      </w:r>
      <w:r w:rsidR="00C41F5D">
        <w:rPr>
          <w:rFonts w:eastAsia="Calibri" w:cs="Times New Roman"/>
          <w:szCs w:val="21"/>
        </w:rPr>
        <w:t>t</w:t>
      </w:r>
      <w:r w:rsidR="00F91FBE" w:rsidRPr="00A454C6">
        <w:rPr>
          <w:rFonts w:eastAsia="Calibri" w:cs="Times New Roman"/>
          <w:szCs w:val="21"/>
        </w:rPr>
        <w:t>ourism</w:t>
      </w:r>
      <w:r w:rsidR="00F91FBE">
        <w:rPr>
          <w:rFonts w:eastAsia="Calibri" w:cs="Times New Roman"/>
          <w:szCs w:val="21"/>
        </w:rPr>
        <w:t xml:space="preserve"> </w:t>
      </w:r>
      <w:r w:rsidR="00E05C8F">
        <w:rPr>
          <w:rFonts w:eastAsia="Calibri" w:cs="Times New Roman"/>
          <w:szCs w:val="21"/>
        </w:rPr>
        <w:t>i</w:t>
      </w:r>
      <w:r w:rsidR="00F91FBE">
        <w:rPr>
          <w:rFonts w:eastAsia="Calibri" w:cs="Times New Roman"/>
          <w:szCs w:val="21"/>
        </w:rPr>
        <w:t>ndustries</w:t>
      </w:r>
      <w:r w:rsidR="006A3D0F">
        <w:rPr>
          <w:rFonts w:eastAsia="Calibri" w:cs="Times New Roman"/>
          <w:szCs w:val="21"/>
        </w:rPr>
        <w:t>.</w:t>
      </w:r>
      <w:r w:rsidR="00F91FBE">
        <w:t xml:space="preserve"> </w:t>
      </w:r>
    </w:p>
    <w:p w14:paraId="39F56A60" w14:textId="374A3338" w:rsidR="00DD7333" w:rsidRPr="00AB0F24" w:rsidRDefault="00EB39D1" w:rsidP="002D7DFD">
      <w:pPr>
        <w:numPr>
          <w:ilvl w:val="0"/>
          <w:numId w:val="14"/>
        </w:numPr>
        <w:spacing w:after="0"/>
        <w:ind w:left="284" w:hanging="284"/>
        <w:sectPr w:rsidR="00DD7333" w:rsidRPr="00AB0F24" w:rsidSect="00DD7333">
          <w:type w:val="continuous"/>
          <w:pgSz w:w="16840" w:h="23820"/>
          <w:pgMar w:top="1418" w:right="1418" w:bottom="1418" w:left="1418" w:header="0" w:footer="709" w:gutter="0"/>
          <w:cols w:num="2" w:space="708"/>
          <w:titlePg/>
          <w:docGrid w:linePitch="360"/>
        </w:sectPr>
      </w:pPr>
      <w:r>
        <w:t>Youth unemployment in this region remains high</w:t>
      </w:r>
      <w:r w:rsidR="006A3D0F">
        <w:t>.</w:t>
      </w:r>
      <w:r w:rsidR="00567859">
        <w:t xml:space="preserve"> </w:t>
      </w: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1508AE03" w:rsidR="00A8385D" w:rsidRDefault="00A8385D" w:rsidP="00FF212F">
      <w:pPr>
        <w:pStyle w:val="Heading3"/>
        <w:spacing w:before="120"/>
      </w:pPr>
      <w:r>
        <w:t xml:space="preserve">Priority 1 </w:t>
      </w:r>
      <w:r w:rsidRPr="00B35A6C">
        <w:t>–</w:t>
      </w:r>
      <w:r>
        <w:t xml:space="preserve"> </w:t>
      </w:r>
      <w:r w:rsidR="00872F3D">
        <w:t xml:space="preserve">Health </w:t>
      </w:r>
      <w:r w:rsidR="00DE7C66">
        <w:t>c</w:t>
      </w:r>
      <w:r w:rsidR="00872F3D">
        <w:t xml:space="preserve">are and </w:t>
      </w:r>
      <w:r w:rsidR="00DE7C66">
        <w:t>s</w:t>
      </w:r>
      <w:r w:rsidR="00872F3D">
        <w:t xml:space="preserve">ocial </w:t>
      </w:r>
      <w:r w:rsidR="00DE7C66">
        <w:t>a</w:t>
      </w:r>
      <w:r w:rsidR="00872F3D">
        <w:t>ssistance</w:t>
      </w:r>
    </w:p>
    <w:p w14:paraId="09F1A8FF" w14:textId="2574C935" w:rsidR="00A8385D" w:rsidRDefault="00A8385D" w:rsidP="00A8385D">
      <w:pPr>
        <w:pStyle w:val="Heading4"/>
        <w:spacing w:before="0"/>
      </w:pPr>
      <w:r>
        <w:t>What are our challenges</w:t>
      </w:r>
      <w:r w:rsidR="00915931">
        <w:t xml:space="preserve"> and opportunities</w:t>
      </w:r>
      <w:r>
        <w:t>?</w:t>
      </w:r>
    </w:p>
    <w:p w14:paraId="267D09AB" w14:textId="4C5107A9" w:rsidR="00872F3D" w:rsidRPr="00B06571" w:rsidRDefault="00872F3D" w:rsidP="00872F3D">
      <w:pPr>
        <w:pStyle w:val="Heading4"/>
        <w:spacing w:before="0"/>
        <w:rPr>
          <w:rFonts w:asciiTheme="minorHAnsi" w:eastAsia="Calibri" w:hAnsiTheme="minorHAnsi" w:cstheme="minorHAnsi"/>
          <w:b w:val="0"/>
          <w:iCs w:val="0"/>
          <w:color w:val="auto"/>
          <w:sz w:val="21"/>
          <w:szCs w:val="21"/>
        </w:rPr>
      </w:pPr>
      <w:r w:rsidRPr="00B06571">
        <w:rPr>
          <w:rFonts w:asciiTheme="minorHAnsi" w:eastAsia="Calibri" w:hAnsiTheme="minorHAnsi" w:cstheme="minorHAnsi"/>
          <w:b w:val="0"/>
          <w:iCs w:val="0"/>
          <w:color w:val="auto"/>
          <w:sz w:val="21"/>
          <w:szCs w:val="21"/>
        </w:rPr>
        <w:t xml:space="preserve">The </w:t>
      </w:r>
      <w:r w:rsidR="00C41F5D">
        <w:rPr>
          <w:rFonts w:asciiTheme="minorHAnsi" w:eastAsia="Calibri" w:hAnsiTheme="minorHAnsi" w:cstheme="minorHAnsi"/>
          <w:b w:val="0"/>
          <w:iCs w:val="0"/>
          <w:color w:val="auto"/>
          <w:sz w:val="21"/>
          <w:szCs w:val="21"/>
        </w:rPr>
        <w:t>h</w:t>
      </w:r>
      <w:r w:rsidRPr="00B06571">
        <w:rPr>
          <w:rFonts w:asciiTheme="minorHAnsi" w:eastAsia="Calibri" w:hAnsiTheme="minorHAnsi" w:cstheme="minorHAnsi"/>
          <w:b w:val="0"/>
          <w:iCs w:val="0"/>
          <w:color w:val="auto"/>
          <w:sz w:val="21"/>
          <w:szCs w:val="21"/>
        </w:rPr>
        <w:t xml:space="preserve">ealth </w:t>
      </w:r>
      <w:r w:rsidR="00C41F5D">
        <w:rPr>
          <w:rFonts w:asciiTheme="minorHAnsi" w:eastAsia="Calibri" w:hAnsiTheme="minorHAnsi" w:cstheme="minorHAnsi"/>
          <w:b w:val="0"/>
          <w:iCs w:val="0"/>
          <w:color w:val="auto"/>
          <w:sz w:val="21"/>
          <w:szCs w:val="21"/>
        </w:rPr>
        <w:t>c</w:t>
      </w:r>
      <w:r w:rsidRPr="00B06571">
        <w:rPr>
          <w:rFonts w:asciiTheme="minorHAnsi" w:eastAsia="Calibri" w:hAnsiTheme="minorHAnsi" w:cstheme="minorHAnsi"/>
          <w:b w:val="0"/>
          <w:iCs w:val="0"/>
          <w:color w:val="auto"/>
          <w:sz w:val="21"/>
          <w:szCs w:val="21"/>
        </w:rPr>
        <w:t xml:space="preserve">are and </w:t>
      </w:r>
      <w:r w:rsidR="00C41F5D">
        <w:rPr>
          <w:rFonts w:asciiTheme="minorHAnsi" w:eastAsia="Calibri" w:hAnsiTheme="minorHAnsi" w:cstheme="minorHAnsi"/>
          <w:b w:val="0"/>
          <w:iCs w:val="0"/>
          <w:color w:val="auto"/>
          <w:sz w:val="21"/>
          <w:szCs w:val="21"/>
        </w:rPr>
        <w:t>s</w:t>
      </w:r>
      <w:r w:rsidRPr="00B06571">
        <w:rPr>
          <w:rFonts w:asciiTheme="minorHAnsi" w:eastAsia="Calibri" w:hAnsiTheme="minorHAnsi" w:cstheme="minorHAnsi"/>
          <w:b w:val="0"/>
          <w:iCs w:val="0"/>
          <w:color w:val="auto"/>
          <w:sz w:val="21"/>
          <w:szCs w:val="21"/>
        </w:rPr>
        <w:t xml:space="preserve">ocial </w:t>
      </w:r>
      <w:r w:rsidR="00C41F5D">
        <w:rPr>
          <w:rFonts w:asciiTheme="minorHAnsi" w:eastAsia="Calibri" w:hAnsiTheme="minorHAnsi" w:cstheme="minorHAnsi"/>
          <w:b w:val="0"/>
          <w:iCs w:val="0"/>
          <w:color w:val="auto"/>
          <w:sz w:val="21"/>
          <w:szCs w:val="21"/>
        </w:rPr>
        <w:t>a</w:t>
      </w:r>
      <w:r w:rsidRPr="00B06571">
        <w:rPr>
          <w:rFonts w:asciiTheme="minorHAnsi" w:eastAsia="Calibri" w:hAnsiTheme="minorHAnsi" w:cstheme="minorHAnsi"/>
          <w:b w:val="0"/>
          <w:iCs w:val="0"/>
          <w:color w:val="auto"/>
          <w:sz w:val="21"/>
          <w:szCs w:val="21"/>
        </w:rPr>
        <w:t xml:space="preserve">ssistance </w:t>
      </w:r>
      <w:r w:rsidR="00E05C8F">
        <w:rPr>
          <w:rFonts w:asciiTheme="minorHAnsi" w:eastAsia="Calibri" w:hAnsiTheme="minorHAnsi" w:cstheme="minorHAnsi"/>
          <w:b w:val="0"/>
          <w:iCs w:val="0"/>
          <w:color w:val="auto"/>
          <w:sz w:val="21"/>
          <w:szCs w:val="21"/>
        </w:rPr>
        <w:t>i</w:t>
      </w:r>
      <w:r w:rsidRPr="00B06571">
        <w:rPr>
          <w:rFonts w:asciiTheme="minorHAnsi" w:eastAsia="Calibri" w:hAnsiTheme="minorHAnsi" w:cstheme="minorHAnsi"/>
          <w:b w:val="0"/>
          <w:iCs w:val="0"/>
          <w:color w:val="auto"/>
          <w:sz w:val="21"/>
          <w:szCs w:val="21"/>
        </w:rPr>
        <w:t xml:space="preserve">ndustry </w:t>
      </w:r>
      <w:r w:rsidR="003D69F6">
        <w:rPr>
          <w:rFonts w:asciiTheme="minorHAnsi" w:eastAsia="Calibri" w:hAnsiTheme="minorHAnsi" w:cstheme="minorHAnsi"/>
          <w:b w:val="0"/>
          <w:iCs w:val="0"/>
          <w:color w:val="auto"/>
          <w:sz w:val="21"/>
          <w:szCs w:val="21"/>
        </w:rPr>
        <w:t xml:space="preserve">is the largest industry by employment in </w:t>
      </w:r>
      <w:r w:rsidR="003E05DF">
        <w:rPr>
          <w:rFonts w:asciiTheme="minorHAnsi" w:eastAsia="Calibri" w:hAnsiTheme="minorHAnsi" w:cstheme="minorHAnsi"/>
          <w:b w:val="0"/>
          <w:iCs w:val="0"/>
          <w:color w:val="auto"/>
          <w:sz w:val="21"/>
          <w:szCs w:val="21"/>
        </w:rPr>
        <w:t>the Bendigo</w:t>
      </w:r>
      <w:r w:rsidR="003D69F6">
        <w:rPr>
          <w:rFonts w:asciiTheme="minorHAnsi" w:eastAsia="Calibri" w:hAnsiTheme="minorHAnsi" w:cstheme="minorHAnsi"/>
          <w:b w:val="0"/>
          <w:iCs w:val="0"/>
          <w:color w:val="auto"/>
          <w:sz w:val="21"/>
          <w:szCs w:val="21"/>
        </w:rPr>
        <w:t xml:space="preserve"> </w:t>
      </w:r>
      <w:r w:rsidR="000A5CBE">
        <w:rPr>
          <w:rFonts w:asciiTheme="minorHAnsi" w:eastAsia="Calibri" w:hAnsiTheme="minorHAnsi" w:cstheme="minorHAnsi"/>
          <w:b w:val="0"/>
          <w:iCs w:val="0"/>
          <w:color w:val="auto"/>
          <w:sz w:val="21"/>
          <w:szCs w:val="21"/>
        </w:rPr>
        <w:t>Employment R</w:t>
      </w:r>
      <w:r w:rsidR="003D69F6">
        <w:rPr>
          <w:rFonts w:asciiTheme="minorHAnsi" w:eastAsia="Calibri" w:hAnsiTheme="minorHAnsi" w:cstheme="minorHAnsi"/>
          <w:b w:val="0"/>
          <w:iCs w:val="0"/>
          <w:color w:val="auto"/>
          <w:sz w:val="21"/>
          <w:szCs w:val="21"/>
        </w:rPr>
        <w:t>egion</w:t>
      </w:r>
      <w:r w:rsidR="003E05DF">
        <w:rPr>
          <w:rFonts w:asciiTheme="minorHAnsi" w:eastAsia="Calibri" w:hAnsiTheme="minorHAnsi" w:cstheme="minorHAnsi"/>
          <w:b w:val="0"/>
          <w:iCs w:val="0"/>
          <w:color w:val="auto"/>
          <w:sz w:val="21"/>
          <w:szCs w:val="21"/>
        </w:rPr>
        <w:t xml:space="preserve"> and has the highest forecasted growth until 2025. The industry has</w:t>
      </w:r>
      <w:r w:rsidR="003D69F6">
        <w:rPr>
          <w:rFonts w:asciiTheme="minorHAnsi" w:eastAsia="Calibri" w:hAnsiTheme="minorHAnsi" w:cstheme="minorHAnsi"/>
          <w:b w:val="0"/>
          <w:iCs w:val="0"/>
          <w:color w:val="auto"/>
          <w:sz w:val="21"/>
          <w:szCs w:val="21"/>
        </w:rPr>
        <w:t xml:space="preserve"> an ageing workforce and is </w:t>
      </w:r>
      <w:r w:rsidR="003E05DF">
        <w:rPr>
          <w:rFonts w:asciiTheme="minorHAnsi" w:eastAsia="Calibri" w:hAnsiTheme="minorHAnsi" w:cstheme="minorHAnsi"/>
          <w:b w:val="0"/>
          <w:iCs w:val="0"/>
          <w:color w:val="auto"/>
          <w:sz w:val="21"/>
          <w:szCs w:val="21"/>
        </w:rPr>
        <w:t xml:space="preserve">already </w:t>
      </w:r>
      <w:r w:rsidR="003D69F6">
        <w:rPr>
          <w:rFonts w:asciiTheme="minorHAnsi" w:eastAsia="Calibri" w:hAnsiTheme="minorHAnsi" w:cstheme="minorHAnsi"/>
          <w:b w:val="0"/>
          <w:iCs w:val="0"/>
          <w:color w:val="auto"/>
          <w:sz w:val="21"/>
          <w:szCs w:val="21"/>
        </w:rPr>
        <w:t>facing a skills shortage</w:t>
      </w:r>
      <w:r w:rsidR="003E05DF">
        <w:rPr>
          <w:rFonts w:asciiTheme="minorHAnsi" w:eastAsia="Calibri" w:hAnsiTheme="minorHAnsi" w:cstheme="minorHAnsi"/>
          <w:b w:val="0"/>
          <w:iCs w:val="0"/>
          <w:color w:val="auto"/>
          <w:sz w:val="21"/>
          <w:szCs w:val="21"/>
        </w:rPr>
        <w:t xml:space="preserve"> in the occupations of </w:t>
      </w:r>
      <w:r w:rsidR="00657464">
        <w:rPr>
          <w:rFonts w:asciiTheme="minorHAnsi" w:eastAsia="Calibri" w:hAnsiTheme="minorHAnsi" w:cstheme="minorHAnsi"/>
          <w:b w:val="0"/>
          <w:iCs w:val="0"/>
          <w:color w:val="auto"/>
          <w:sz w:val="21"/>
          <w:szCs w:val="21"/>
        </w:rPr>
        <w:t>r</w:t>
      </w:r>
      <w:r w:rsidR="003E05DF">
        <w:rPr>
          <w:rFonts w:asciiTheme="minorHAnsi" w:eastAsia="Calibri" w:hAnsiTheme="minorHAnsi" w:cstheme="minorHAnsi"/>
          <w:b w:val="0"/>
          <w:iCs w:val="0"/>
          <w:color w:val="auto"/>
          <w:sz w:val="21"/>
          <w:szCs w:val="21"/>
        </w:rPr>
        <w:t xml:space="preserve">egistered </w:t>
      </w:r>
      <w:r w:rsidR="00657464">
        <w:rPr>
          <w:rFonts w:asciiTheme="minorHAnsi" w:eastAsia="Calibri" w:hAnsiTheme="minorHAnsi" w:cstheme="minorHAnsi"/>
          <w:b w:val="0"/>
          <w:iCs w:val="0"/>
          <w:color w:val="auto"/>
          <w:sz w:val="21"/>
          <w:szCs w:val="21"/>
        </w:rPr>
        <w:t>n</w:t>
      </w:r>
      <w:r w:rsidR="003E05DF">
        <w:rPr>
          <w:rFonts w:asciiTheme="minorHAnsi" w:eastAsia="Calibri" w:hAnsiTheme="minorHAnsi" w:cstheme="minorHAnsi"/>
          <w:b w:val="0"/>
          <w:iCs w:val="0"/>
          <w:color w:val="auto"/>
          <w:sz w:val="21"/>
          <w:szCs w:val="21"/>
        </w:rPr>
        <w:t xml:space="preserve">urses and </w:t>
      </w:r>
      <w:r w:rsidR="00657464">
        <w:rPr>
          <w:rFonts w:asciiTheme="minorHAnsi" w:eastAsia="Calibri" w:hAnsiTheme="minorHAnsi" w:cstheme="minorHAnsi"/>
          <w:b w:val="0"/>
          <w:iCs w:val="0"/>
          <w:color w:val="auto"/>
          <w:sz w:val="21"/>
          <w:szCs w:val="21"/>
        </w:rPr>
        <w:t>a</w:t>
      </w:r>
      <w:r w:rsidR="003E05DF">
        <w:rPr>
          <w:rFonts w:asciiTheme="minorHAnsi" w:eastAsia="Calibri" w:hAnsiTheme="minorHAnsi" w:cstheme="minorHAnsi"/>
          <w:b w:val="0"/>
          <w:iCs w:val="0"/>
          <w:color w:val="auto"/>
          <w:sz w:val="21"/>
          <w:szCs w:val="21"/>
        </w:rPr>
        <w:t xml:space="preserve">ged and </w:t>
      </w:r>
      <w:r w:rsidR="00657464">
        <w:rPr>
          <w:rFonts w:asciiTheme="minorHAnsi" w:eastAsia="Calibri" w:hAnsiTheme="minorHAnsi" w:cstheme="minorHAnsi"/>
          <w:b w:val="0"/>
          <w:iCs w:val="0"/>
          <w:color w:val="auto"/>
          <w:sz w:val="21"/>
          <w:szCs w:val="21"/>
        </w:rPr>
        <w:t>d</w:t>
      </w:r>
      <w:r w:rsidR="003E05DF">
        <w:rPr>
          <w:rFonts w:asciiTheme="minorHAnsi" w:eastAsia="Calibri" w:hAnsiTheme="minorHAnsi" w:cstheme="minorHAnsi"/>
          <w:b w:val="0"/>
          <w:iCs w:val="0"/>
          <w:color w:val="auto"/>
          <w:sz w:val="21"/>
          <w:szCs w:val="21"/>
        </w:rPr>
        <w:t xml:space="preserve">isabled </w:t>
      </w:r>
      <w:r w:rsidR="00657464">
        <w:rPr>
          <w:rFonts w:asciiTheme="minorHAnsi" w:eastAsia="Calibri" w:hAnsiTheme="minorHAnsi" w:cstheme="minorHAnsi"/>
          <w:b w:val="0"/>
          <w:iCs w:val="0"/>
          <w:color w:val="auto"/>
          <w:sz w:val="21"/>
          <w:szCs w:val="21"/>
        </w:rPr>
        <w:t>c</w:t>
      </w:r>
      <w:r w:rsidR="003E05DF">
        <w:rPr>
          <w:rFonts w:asciiTheme="minorHAnsi" w:eastAsia="Calibri" w:hAnsiTheme="minorHAnsi" w:cstheme="minorHAnsi"/>
          <w:b w:val="0"/>
          <w:iCs w:val="0"/>
          <w:color w:val="auto"/>
          <w:sz w:val="21"/>
          <w:szCs w:val="21"/>
        </w:rPr>
        <w:t xml:space="preserve">arers. </w:t>
      </w:r>
      <w:r w:rsidR="00EF0FD8">
        <w:rPr>
          <w:rFonts w:asciiTheme="minorHAnsi" w:eastAsia="Calibri" w:hAnsiTheme="minorHAnsi" w:cstheme="minorHAnsi"/>
          <w:b w:val="0"/>
          <w:iCs w:val="0"/>
          <w:color w:val="auto"/>
          <w:sz w:val="21"/>
          <w:szCs w:val="21"/>
        </w:rPr>
        <w:t xml:space="preserve">There is a lack of awareness about the occupations in demand and </w:t>
      </w:r>
      <w:r w:rsidRPr="00872F3D">
        <w:rPr>
          <w:rFonts w:asciiTheme="minorHAnsi" w:eastAsia="Calibri" w:hAnsiTheme="minorHAnsi" w:cstheme="minorHAnsi"/>
          <w:b w:val="0"/>
          <w:iCs w:val="0"/>
          <w:color w:val="auto"/>
          <w:sz w:val="21"/>
          <w:szCs w:val="21"/>
        </w:rPr>
        <w:t>c</w:t>
      </w:r>
      <w:r>
        <w:rPr>
          <w:rFonts w:asciiTheme="minorHAnsi" w:eastAsia="Calibri" w:hAnsiTheme="minorHAnsi" w:cstheme="minorHAnsi"/>
          <w:b w:val="0"/>
          <w:iCs w:val="0"/>
          <w:color w:val="auto"/>
          <w:sz w:val="21"/>
          <w:szCs w:val="21"/>
        </w:rPr>
        <w:t xml:space="preserve">urrent recruitment and onboarding processes create a barrier for </w:t>
      </w:r>
      <w:r w:rsidR="003E05DF">
        <w:rPr>
          <w:rFonts w:asciiTheme="minorHAnsi" w:eastAsia="Calibri" w:hAnsiTheme="minorHAnsi" w:cstheme="minorHAnsi"/>
          <w:b w:val="0"/>
          <w:iCs w:val="0"/>
          <w:color w:val="auto"/>
          <w:sz w:val="21"/>
          <w:szCs w:val="21"/>
        </w:rPr>
        <w:t>individual</w:t>
      </w:r>
      <w:r>
        <w:rPr>
          <w:rFonts w:asciiTheme="minorHAnsi" w:eastAsia="Calibri" w:hAnsiTheme="minorHAnsi" w:cstheme="minorHAnsi"/>
          <w:b w:val="0"/>
          <w:iCs w:val="0"/>
          <w:color w:val="auto"/>
          <w:sz w:val="21"/>
          <w:szCs w:val="21"/>
        </w:rPr>
        <w:t xml:space="preserve">s applying for entry level jobs. </w:t>
      </w:r>
    </w:p>
    <w:p w14:paraId="18E92D0A" w14:textId="77777777" w:rsidR="00A8385D" w:rsidRPr="00250763" w:rsidRDefault="00A8385D" w:rsidP="00A8385D">
      <w:pPr>
        <w:pStyle w:val="Heading4"/>
        <w:spacing w:before="0"/>
        <w:rPr>
          <w:iCs w:val="0"/>
        </w:rPr>
      </w:pPr>
      <w:r w:rsidRPr="00250763">
        <w:rPr>
          <w:iCs w:val="0"/>
        </w:rPr>
        <w:t>How are we responding?</w:t>
      </w:r>
    </w:p>
    <w:p w14:paraId="048F2DB3" w14:textId="1788BD33" w:rsidR="00996524" w:rsidRDefault="00C41F5D" w:rsidP="002866D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w:t>
      </w:r>
      <w:r w:rsidR="00996524">
        <w:t xml:space="preserve">onnecting businesses with </w:t>
      </w:r>
      <w:r w:rsidR="002866D3" w:rsidRPr="000A5CBE">
        <w:t>immediate employment opportunities</w:t>
      </w:r>
      <w:r w:rsidR="002866D3">
        <w:t xml:space="preserve"> to </w:t>
      </w:r>
      <w:r w:rsidR="00996524">
        <w:t>employment service</w:t>
      </w:r>
      <w:r w:rsidR="002866D3">
        <w:t>s</w:t>
      </w:r>
      <w:r w:rsidR="00996524">
        <w:t xml:space="preserve"> providers, </w:t>
      </w:r>
      <w:r w:rsidR="002866D3">
        <w:t xml:space="preserve">pathways to employment initiatives and higher education and </w:t>
      </w:r>
      <w:r w:rsidR="00996524">
        <w:t>training organisations</w:t>
      </w:r>
      <w:r w:rsidR="002866D3">
        <w:t xml:space="preserve">. These connections raise awareness of current employment opportunities and the occupations with strong predicted growth in the industry. </w:t>
      </w:r>
    </w:p>
    <w:p w14:paraId="2861A029" w14:textId="73CF0259" w:rsidR="00996524" w:rsidRPr="00AB0F24" w:rsidRDefault="00996524" w:rsidP="00E1388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w:t>
      </w:r>
      <w:r w:rsidR="00141906">
        <w:t xml:space="preserve">ollaborating with </w:t>
      </w:r>
      <w:r w:rsidR="00E13888">
        <w:t xml:space="preserve">businesses, training organisations and other </w:t>
      </w:r>
      <w:r w:rsidR="00141906">
        <w:t xml:space="preserve">stakeholders </w:t>
      </w:r>
      <w:r>
        <w:t xml:space="preserve">to </w:t>
      </w:r>
      <w:r w:rsidR="00E13888">
        <w:t xml:space="preserve">hold </w:t>
      </w:r>
      <w:r>
        <w:t>employment expos</w:t>
      </w:r>
      <w:r w:rsidR="00D5231D">
        <w:t>, site tours</w:t>
      </w:r>
      <w:r w:rsidR="000A5CBE">
        <w:t>, open days and other events</w:t>
      </w:r>
      <w:r>
        <w:t xml:space="preserve"> t</w:t>
      </w:r>
      <w:r w:rsidR="00E13888">
        <w:t>hat are easily accessible to employment services providers and individuals</w:t>
      </w:r>
      <w:r w:rsidR="000A5CBE">
        <w:t xml:space="preserve">. </w:t>
      </w:r>
    </w:p>
    <w:p w14:paraId="5DEC8878" w14:textId="1CCC85B2" w:rsidR="00E13888" w:rsidRPr="00AB0F24" w:rsidRDefault="00E13888"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Building the capacity of </w:t>
      </w:r>
      <w:r w:rsidR="00C41F5D">
        <w:t>individuals</w:t>
      </w:r>
      <w:r>
        <w:t xml:space="preserve"> to enter or re-enter the workforce through activities that address barriers to employment, build confidence, create aspiration, provide relevant skill sets and introduce </w:t>
      </w:r>
      <w:r w:rsidR="00C41F5D">
        <w:t xml:space="preserve">individuals </w:t>
      </w:r>
      <w:r>
        <w:t xml:space="preserve">to local businesses with current employment opportunities. </w:t>
      </w:r>
    </w:p>
    <w:p w14:paraId="423EF78A" w14:textId="25AAAC28" w:rsidR="00250763" w:rsidRPr="0011004C" w:rsidRDefault="00C244A6"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1004C">
        <w:t>Assisting local</w:t>
      </w:r>
      <w:r w:rsidR="00613D15" w:rsidRPr="0011004C">
        <w:t xml:space="preserve"> businesses to </w:t>
      </w:r>
      <w:r w:rsidR="0011004C" w:rsidRPr="0011004C">
        <w:t xml:space="preserve">make employment opportunities more accessible to </w:t>
      </w:r>
      <w:r w:rsidR="00C41F5D">
        <w:t>individuals</w:t>
      </w:r>
      <w:r w:rsidR="00C41F5D" w:rsidRPr="0011004C">
        <w:t xml:space="preserve"> </w:t>
      </w:r>
      <w:r w:rsidR="0011004C" w:rsidRPr="0011004C">
        <w:t xml:space="preserve">by </w:t>
      </w:r>
      <w:r w:rsidR="00A548F0" w:rsidRPr="0011004C">
        <w:t>increas</w:t>
      </w:r>
      <w:r w:rsidR="0011004C" w:rsidRPr="0011004C">
        <w:t>ing</w:t>
      </w:r>
      <w:r w:rsidR="00A548F0" w:rsidRPr="0011004C">
        <w:t xml:space="preserve"> their capacity to</w:t>
      </w:r>
      <w:r w:rsidR="00613D15" w:rsidRPr="0011004C">
        <w:t xml:space="preserve"> recruit, onboar</w:t>
      </w:r>
      <w:r w:rsidR="0011004C" w:rsidRPr="0011004C">
        <w:t>d</w:t>
      </w:r>
      <w:r w:rsidR="00613D15" w:rsidRPr="0011004C">
        <w:t xml:space="preserve"> and ret</w:t>
      </w:r>
      <w:r w:rsidR="000A5CBE" w:rsidRPr="0011004C">
        <w:t>ain</w:t>
      </w:r>
      <w:r w:rsidR="00613D15" w:rsidRPr="0011004C">
        <w:t xml:space="preserve"> </w:t>
      </w:r>
      <w:r w:rsidR="002866D3" w:rsidRPr="0011004C">
        <w:t>new employees</w:t>
      </w:r>
      <w:r w:rsidR="000A5CBE" w:rsidRPr="0011004C">
        <w:t>. We will do this</w:t>
      </w:r>
      <w:r w:rsidR="00613D15" w:rsidRPr="0011004C">
        <w:t xml:space="preserve"> by providing </w:t>
      </w:r>
      <w:r w:rsidRPr="0011004C">
        <w:t>resources and events that promote inclusion and diversity in the workplace</w:t>
      </w:r>
      <w:r w:rsidR="00721395">
        <w:t xml:space="preserve"> and educate businesses to provide </w:t>
      </w:r>
      <w:r w:rsidR="00721395" w:rsidRPr="0011004C">
        <w:t>peer support and mentoring to</w:t>
      </w:r>
      <w:r w:rsidR="00721395">
        <w:t xml:space="preserve"> </w:t>
      </w:r>
      <w:r w:rsidR="00C41F5D">
        <w:t>individuals</w:t>
      </w:r>
      <w:r w:rsidR="00C41F5D" w:rsidRPr="0011004C">
        <w:t xml:space="preserve"> </w:t>
      </w:r>
      <w:r w:rsidR="00721395" w:rsidRPr="0011004C">
        <w:t>with barriers to employment</w:t>
      </w:r>
      <w:r w:rsidR="00721395">
        <w:t xml:space="preserve">. </w:t>
      </w:r>
    </w:p>
    <w:p w14:paraId="4DFD8784" w14:textId="541A4220" w:rsidR="00A8385D" w:rsidRDefault="00A8385D" w:rsidP="00A8385D">
      <w:pPr>
        <w:pStyle w:val="Heading3"/>
      </w:pPr>
      <w:r w:rsidRPr="00250763">
        <w:t xml:space="preserve">Priority 2 – </w:t>
      </w:r>
      <w:r w:rsidR="00872F3D">
        <w:t>Manufacturing</w:t>
      </w:r>
    </w:p>
    <w:p w14:paraId="1244AEE5" w14:textId="6A20AE0F" w:rsidR="00A8385D" w:rsidRDefault="00A8385D" w:rsidP="00A8385D">
      <w:pPr>
        <w:pStyle w:val="Heading4"/>
        <w:spacing w:before="0"/>
      </w:pPr>
      <w:r>
        <w:t>What are our challenges</w:t>
      </w:r>
      <w:r w:rsidR="00915931" w:rsidRPr="00915931">
        <w:t xml:space="preserve"> </w:t>
      </w:r>
      <w:r w:rsidR="00915931">
        <w:t>and opportunities</w:t>
      </w:r>
      <w:r>
        <w:t>?</w:t>
      </w:r>
    </w:p>
    <w:p w14:paraId="104E8983" w14:textId="24D853FF" w:rsidR="00250763" w:rsidRPr="00AB0F24" w:rsidRDefault="00C244A6" w:rsidP="00250763">
      <w:pPr>
        <w:spacing w:after="0"/>
      </w:pPr>
      <w:r>
        <w:t>Food processing businesses and other manufacturers have ongoing unmet labour market demand</w:t>
      </w:r>
      <w:r w:rsidR="00E22208">
        <w:t xml:space="preserve"> for entry level and skilled roles.</w:t>
      </w:r>
      <w:r>
        <w:t xml:space="preserve"> Manufacturers </w:t>
      </w:r>
      <w:r w:rsidR="00657464">
        <w:t>are unable to</w:t>
      </w:r>
      <w:r>
        <w:t xml:space="preserve"> grow their business due to the lack of applicants. </w:t>
      </w:r>
    </w:p>
    <w:p w14:paraId="537AAC33" w14:textId="77777777" w:rsidR="00A8385D" w:rsidRPr="00250763" w:rsidRDefault="00A8385D" w:rsidP="00A8385D">
      <w:pPr>
        <w:pStyle w:val="Heading4"/>
        <w:spacing w:before="0"/>
        <w:rPr>
          <w:iCs w:val="0"/>
        </w:rPr>
      </w:pPr>
      <w:r w:rsidRPr="00250763">
        <w:rPr>
          <w:iCs w:val="0"/>
        </w:rPr>
        <w:t>How are we responding?</w:t>
      </w:r>
    </w:p>
    <w:p w14:paraId="36FFD28E" w14:textId="03BCF263" w:rsidR="00D5231D" w:rsidRDefault="00D5231D" w:rsidP="00B3647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Connecting businesses with current and upcoming recruitment needs to employment services providers, training organisations, and other initiatives that support individuals to engage in the labour force. This is done by promoting training and employment opportunities through </w:t>
      </w:r>
      <w:r w:rsidR="00293290">
        <w:t xml:space="preserve">monthly videoconferencing events, </w:t>
      </w:r>
      <w:r>
        <w:t>email networks</w:t>
      </w:r>
      <w:r w:rsidR="00293290">
        <w:t xml:space="preserve"> and</w:t>
      </w:r>
      <w:r>
        <w:t xml:space="preserve"> social media. </w:t>
      </w:r>
    </w:p>
    <w:p w14:paraId="1A92E7B8" w14:textId="1A1B23FF" w:rsidR="00D5231D" w:rsidRPr="00AB0F24" w:rsidRDefault="00D5231D" w:rsidP="00D5231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Collaborating with businesses, training organisations and other stakeholders in the industry to hold employment expos, site tours and open days that are easily accessible to employment services providers and individuals.</w:t>
      </w:r>
      <w:r w:rsidRPr="00AB0F24">
        <w:t xml:space="preserve"> </w:t>
      </w:r>
    </w:p>
    <w:p w14:paraId="4D3ADF90" w14:textId="74DBCAB5" w:rsidR="00B36474" w:rsidRPr="00E22208" w:rsidRDefault="00E22208" w:rsidP="00B3647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22208">
        <w:lastRenderedPageBreak/>
        <w:t>Promoting funded</w:t>
      </w:r>
      <w:r w:rsidR="00B36474" w:rsidRPr="00E22208">
        <w:t xml:space="preserve"> initiatives that create pathways into employment in occupations </w:t>
      </w:r>
      <w:r w:rsidR="00293290" w:rsidRPr="00E22208">
        <w:t xml:space="preserve">with skills shortages and forecasted high growth </w:t>
      </w:r>
      <w:r w:rsidR="00B36474" w:rsidRPr="00E22208">
        <w:t xml:space="preserve">to employment services providers and individuals. </w:t>
      </w:r>
    </w:p>
    <w:p w14:paraId="03BBE3FC" w14:textId="26266351" w:rsidR="00250763" w:rsidRDefault="00B36474"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Engaging with businesses who have difficulty recruiting due to their remote location to provide transport solutions and other initiatives that increase the accessibility of employment opportunities to</w:t>
      </w:r>
      <w:r w:rsidR="00A73DB6">
        <w:t xml:space="preserve"> individuals. </w:t>
      </w:r>
    </w:p>
    <w:p w14:paraId="29BCE5BB" w14:textId="228F1AD3" w:rsidR="00AD606B" w:rsidRPr="00AB0F24" w:rsidRDefault="00AD606B"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1004C">
        <w:t>Assisting local businesses to make employment opportunities more accessible to participants by increasing their capacity to recruit, onboard and retain new employees. We will do this by providing resources and events that promote inclusion and diversity in the workplace</w:t>
      </w:r>
      <w:r>
        <w:t xml:space="preserve"> and educate businesses to provide </w:t>
      </w:r>
      <w:r w:rsidRPr="0011004C">
        <w:t>peer support and mentoring to</w:t>
      </w:r>
      <w:r>
        <w:t xml:space="preserve"> </w:t>
      </w:r>
      <w:r w:rsidRPr="0011004C">
        <w:t>participants with barriers to employment</w:t>
      </w:r>
      <w:r w:rsidR="00A325CF">
        <w:t xml:space="preserve">. </w:t>
      </w:r>
    </w:p>
    <w:p w14:paraId="7B39B9FB" w14:textId="33AAA217" w:rsidR="00A8385D" w:rsidRPr="00B35A6C" w:rsidRDefault="00A8385D" w:rsidP="00A8385D">
      <w:pPr>
        <w:pStyle w:val="Heading3"/>
      </w:pPr>
      <w:r w:rsidRPr="00B35A6C">
        <w:t xml:space="preserve">Priority 3 – </w:t>
      </w:r>
      <w:r w:rsidR="00872F3D">
        <w:t xml:space="preserve">Retail, </w:t>
      </w:r>
      <w:r w:rsidR="00AF1368">
        <w:t>h</w:t>
      </w:r>
      <w:r w:rsidR="00872F3D">
        <w:t xml:space="preserve">ospitality and </w:t>
      </w:r>
      <w:r w:rsidR="00AF1368">
        <w:t>t</w:t>
      </w:r>
      <w:r w:rsidR="00872F3D">
        <w:t>ourism</w:t>
      </w:r>
    </w:p>
    <w:p w14:paraId="70A0BF34" w14:textId="1D96428C" w:rsidR="00A8385D" w:rsidRPr="00B35A6C" w:rsidRDefault="00A8385D" w:rsidP="00A8385D">
      <w:pPr>
        <w:pStyle w:val="Heading4"/>
        <w:spacing w:before="0"/>
      </w:pPr>
      <w:r w:rsidRPr="00B35A6C">
        <w:t>What are our challenges</w:t>
      </w:r>
      <w:r w:rsidR="006A3D0F" w:rsidRPr="006A3D0F">
        <w:t xml:space="preserve"> </w:t>
      </w:r>
      <w:r w:rsidR="006A3D0F">
        <w:t>and opportunities</w:t>
      </w:r>
      <w:r w:rsidRPr="00B35A6C">
        <w:t>?</w:t>
      </w:r>
    </w:p>
    <w:p w14:paraId="7E03133B" w14:textId="5EDD6B00" w:rsidR="00293290" w:rsidRPr="00A454C6" w:rsidRDefault="00293290" w:rsidP="00293290">
      <w:pPr>
        <w:pStyle w:val="Heading4"/>
        <w:spacing w:before="0"/>
        <w:rPr>
          <w:rFonts w:eastAsia="Calibri" w:cs="Times New Roman"/>
          <w:b w:val="0"/>
          <w:iCs w:val="0"/>
          <w:color w:val="auto"/>
          <w:sz w:val="21"/>
          <w:szCs w:val="21"/>
        </w:rPr>
      </w:pPr>
      <w:r>
        <w:rPr>
          <w:rFonts w:eastAsia="Calibri" w:cs="Times New Roman"/>
          <w:b w:val="0"/>
          <w:iCs w:val="0"/>
          <w:color w:val="auto"/>
          <w:sz w:val="21"/>
          <w:szCs w:val="21"/>
        </w:rPr>
        <w:t xml:space="preserve">There is </w:t>
      </w:r>
      <w:bookmarkStart w:id="1" w:name="_Hlk125468437"/>
      <w:r>
        <w:rPr>
          <w:rFonts w:eastAsia="Calibri" w:cs="Times New Roman"/>
          <w:b w:val="0"/>
          <w:iCs w:val="0"/>
          <w:color w:val="auto"/>
          <w:sz w:val="21"/>
          <w:szCs w:val="21"/>
        </w:rPr>
        <w:t>h</w:t>
      </w:r>
      <w:r w:rsidRPr="00A454C6">
        <w:rPr>
          <w:rFonts w:eastAsia="Calibri" w:cs="Times New Roman"/>
          <w:b w:val="0"/>
          <w:iCs w:val="0"/>
          <w:color w:val="auto"/>
          <w:sz w:val="21"/>
          <w:szCs w:val="21"/>
        </w:rPr>
        <w:t xml:space="preserve">igh growth expectancy and current labour shortages in </w:t>
      </w:r>
      <w:r>
        <w:rPr>
          <w:rFonts w:eastAsia="Calibri" w:cs="Times New Roman"/>
          <w:b w:val="0"/>
          <w:iCs w:val="0"/>
          <w:color w:val="auto"/>
          <w:sz w:val="21"/>
          <w:szCs w:val="21"/>
        </w:rPr>
        <w:t xml:space="preserve">the </w:t>
      </w:r>
      <w:r w:rsidR="00AF1368">
        <w:rPr>
          <w:rFonts w:eastAsia="Calibri" w:cs="Times New Roman"/>
          <w:b w:val="0"/>
          <w:iCs w:val="0"/>
          <w:color w:val="auto"/>
          <w:sz w:val="21"/>
          <w:szCs w:val="21"/>
        </w:rPr>
        <w:t>r</w:t>
      </w:r>
      <w:r w:rsidRPr="00A454C6">
        <w:rPr>
          <w:rFonts w:eastAsia="Calibri" w:cs="Times New Roman"/>
          <w:b w:val="0"/>
          <w:iCs w:val="0"/>
          <w:color w:val="auto"/>
          <w:sz w:val="21"/>
          <w:szCs w:val="21"/>
        </w:rPr>
        <w:t xml:space="preserve">etail, </w:t>
      </w:r>
      <w:r w:rsidR="00AF1368">
        <w:rPr>
          <w:rFonts w:eastAsia="Calibri" w:cs="Times New Roman"/>
          <w:b w:val="0"/>
          <w:iCs w:val="0"/>
          <w:color w:val="auto"/>
          <w:sz w:val="21"/>
          <w:szCs w:val="21"/>
        </w:rPr>
        <w:t>h</w:t>
      </w:r>
      <w:r w:rsidRPr="00A454C6">
        <w:rPr>
          <w:rFonts w:eastAsia="Calibri" w:cs="Times New Roman"/>
          <w:b w:val="0"/>
          <w:iCs w:val="0"/>
          <w:color w:val="auto"/>
          <w:sz w:val="21"/>
          <w:szCs w:val="21"/>
        </w:rPr>
        <w:t xml:space="preserve">ospitality and </w:t>
      </w:r>
      <w:r w:rsidR="00AF1368">
        <w:rPr>
          <w:rFonts w:eastAsia="Calibri" w:cs="Times New Roman"/>
          <w:b w:val="0"/>
          <w:iCs w:val="0"/>
          <w:color w:val="auto"/>
          <w:sz w:val="21"/>
          <w:szCs w:val="21"/>
        </w:rPr>
        <w:t>t</w:t>
      </w:r>
      <w:r w:rsidRPr="00A454C6">
        <w:rPr>
          <w:rFonts w:eastAsia="Calibri" w:cs="Times New Roman"/>
          <w:b w:val="0"/>
          <w:iCs w:val="0"/>
          <w:color w:val="auto"/>
          <w:sz w:val="21"/>
          <w:szCs w:val="21"/>
        </w:rPr>
        <w:t>ourism</w:t>
      </w:r>
      <w:r>
        <w:rPr>
          <w:rFonts w:eastAsia="Calibri" w:cs="Times New Roman"/>
          <w:b w:val="0"/>
          <w:iCs w:val="0"/>
          <w:color w:val="auto"/>
          <w:sz w:val="21"/>
          <w:szCs w:val="21"/>
        </w:rPr>
        <w:t xml:space="preserve"> </w:t>
      </w:r>
      <w:r w:rsidR="00AF1368">
        <w:rPr>
          <w:rFonts w:eastAsia="Calibri" w:cs="Times New Roman"/>
          <w:b w:val="0"/>
          <w:iCs w:val="0"/>
          <w:color w:val="auto"/>
          <w:sz w:val="21"/>
          <w:szCs w:val="21"/>
        </w:rPr>
        <w:t>i</w:t>
      </w:r>
      <w:r>
        <w:rPr>
          <w:rFonts w:eastAsia="Calibri" w:cs="Times New Roman"/>
          <w:b w:val="0"/>
          <w:iCs w:val="0"/>
          <w:color w:val="auto"/>
          <w:sz w:val="21"/>
          <w:szCs w:val="21"/>
        </w:rPr>
        <w:t>ndustries</w:t>
      </w:r>
      <w:bookmarkEnd w:id="1"/>
      <w:r w:rsidRPr="00A454C6">
        <w:rPr>
          <w:rFonts w:eastAsia="Calibri" w:cs="Times New Roman"/>
          <w:b w:val="0"/>
          <w:iCs w:val="0"/>
          <w:color w:val="auto"/>
          <w:sz w:val="21"/>
          <w:szCs w:val="21"/>
        </w:rPr>
        <w:t xml:space="preserve">. </w:t>
      </w:r>
      <w:r>
        <w:rPr>
          <w:rFonts w:eastAsia="Calibri" w:cs="Times New Roman"/>
          <w:b w:val="0"/>
          <w:iCs w:val="0"/>
          <w:color w:val="auto"/>
          <w:sz w:val="21"/>
          <w:szCs w:val="21"/>
        </w:rPr>
        <w:t>Available training for entry level roles and to upskill to more secure</w:t>
      </w:r>
      <w:r w:rsidR="00B400B4">
        <w:rPr>
          <w:rFonts w:eastAsia="Calibri" w:cs="Times New Roman"/>
          <w:b w:val="0"/>
          <w:iCs w:val="0"/>
          <w:color w:val="auto"/>
          <w:sz w:val="21"/>
          <w:szCs w:val="21"/>
        </w:rPr>
        <w:t xml:space="preserve"> employment opportunities is under-subscribed. </w:t>
      </w:r>
      <w:r>
        <w:rPr>
          <w:rFonts w:eastAsia="Calibri" w:cs="Times New Roman"/>
          <w:b w:val="0"/>
          <w:iCs w:val="0"/>
          <w:color w:val="auto"/>
          <w:sz w:val="21"/>
          <w:szCs w:val="21"/>
        </w:rPr>
        <w:t>A</w:t>
      </w:r>
      <w:r w:rsidRPr="00A454C6">
        <w:rPr>
          <w:rFonts w:eastAsia="Calibri" w:cs="Times New Roman"/>
          <w:b w:val="0"/>
          <w:iCs w:val="0"/>
          <w:color w:val="auto"/>
          <w:sz w:val="21"/>
          <w:szCs w:val="21"/>
        </w:rPr>
        <w:t>pprenticeships and traineeships</w:t>
      </w:r>
      <w:r>
        <w:rPr>
          <w:rFonts w:eastAsia="Calibri" w:cs="Times New Roman"/>
          <w:b w:val="0"/>
          <w:iCs w:val="0"/>
          <w:color w:val="auto"/>
          <w:sz w:val="21"/>
          <w:szCs w:val="21"/>
        </w:rPr>
        <w:t xml:space="preserve"> </w:t>
      </w:r>
      <w:r w:rsidR="00B400B4">
        <w:rPr>
          <w:rFonts w:eastAsia="Calibri" w:cs="Times New Roman"/>
          <w:b w:val="0"/>
          <w:iCs w:val="0"/>
          <w:color w:val="auto"/>
          <w:sz w:val="21"/>
          <w:szCs w:val="21"/>
        </w:rPr>
        <w:t>provide an opportunity</w:t>
      </w:r>
      <w:r>
        <w:rPr>
          <w:rFonts w:eastAsia="Calibri" w:cs="Times New Roman"/>
          <w:b w:val="0"/>
          <w:iCs w:val="0"/>
          <w:color w:val="auto"/>
          <w:sz w:val="21"/>
          <w:szCs w:val="21"/>
        </w:rPr>
        <w:t xml:space="preserve"> to equip individuals with the skills needed for many occupations with strong demand</w:t>
      </w:r>
      <w:r w:rsidRPr="00A454C6">
        <w:rPr>
          <w:rFonts w:eastAsia="Calibri" w:cs="Times New Roman"/>
          <w:b w:val="0"/>
          <w:iCs w:val="0"/>
          <w:color w:val="auto"/>
          <w:sz w:val="21"/>
          <w:szCs w:val="21"/>
        </w:rPr>
        <w:t xml:space="preserve">. </w:t>
      </w:r>
    </w:p>
    <w:p w14:paraId="13ABC294" w14:textId="3C5E6C53" w:rsidR="005B275B" w:rsidRDefault="00A8385D" w:rsidP="00B277B1">
      <w:pPr>
        <w:pStyle w:val="Heading4"/>
        <w:spacing w:before="0"/>
      </w:pPr>
      <w:r w:rsidRPr="00B35A6C">
        <w:t>How are we responding?</w:t>
      </w:r>
    </w:p>
    <w:p w14:paraId="384464B5" w14:textId="363B35B7" w:rsidR="00B277B1" w:rsidRDefault="00B277B1" w:rsidP="009C044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working with local stakeholders to </w:t>
      </w:r>
      <w:r w:rsidR="00E22208">
        <w:t xml:space="preserve">provide a resource detailing upskilling and reskilling information </w:t>
      </w:r>
      <w:r w:rsidR="00AD606B">
        <w:t xml:space="preserve">directly linked to occupations with strong demand. The resource will be shared with relevant stakeholders and provides information about local pathway to employment initiatives, </w:t>
      </w:r>
      <w:r>
        <w:t>full qualification, short course and micro-credential</w:t>
      </w:r>
      <w:r w:rsidR="00AD606B">
        <w:t xml:space="preserve"> courses</w:t>
      </w:r>
      <w:r>
        <w:t xml:space="preserve">. </w:t>
      </w:r>
    </w:p>
    <w:p w14:paraId="65142790" w14:textId="417C374D" w:rsidR="00B277B1" w:rsidRDefault="00AD606B" w:rsidP="009C044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Available</w:t>
      </w:r>
      <w:r w:rsidR="00B277B1">
        <w:t xml:space="preserve"> training </w:t>
      </w:r>
      <w:r>
        <w:t xml:space="preserve">for reskilling and upskilling </w:t>
      </w:r>
      <w:r w:rsidR="00B277B1">
        <w:t>is being promoted to employment services providers and other relevant stakeholders</w:t>
      </w:r>
      <w:r>
        <w:t xml:space="preserve"> to increase engagement in those opportunities. This is done </w:t>
      </w:r>
      <w:r w:rsidR="00B277B1">
        <w:t xml:space="preserve">in monthly videoconferencing events, through email networks and social media campaigns. </w:t>
      </w:r>
    </w:p>
    <w:p w14:paraId="574AF051" w14:textId="6F5EC067" w:rsidR="00B277B1" w:rsidRDefault="003623B2" w:rsidP="009C044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Strengthening</w:t>
      </w:r>
      <w:r w:rsidR="00B277B1">
        <w:t xml:space="preserve"> connections between businesses, employment services providers, training organisations and other industry stakeholders </w:t>
      </w:r>
      <w:r>
        <w:t xml:space="preserve">by collaborating on employment expos. Building these relationships will </w:t>
      </w:r>
      <w:r w:rsidR="00B277B1">
        <w:t xml:space="preserve">streamline pathways into employment </w:t>
      </w:r>
      <w:r>
        <w:t>for immediate entry level jobs and increase participation in upskilling initiatives</w:t>
      </w:r>
      <w:r w:rsidR="00B277B1">
        <w:t xml:space="preserve">. </w:t>
      </w:r>
    </w:p>
    <w:p w14:paraId="5D4192D4" w14:textId="27F20724" w:rsidR="005B275B" w:rsidRDefault="00B277B1" w:rsidP="009C044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Raising the awareness of the benefits of </w:t>
      </w:r>
      <w:r w:rsidR="00A037DF">
        <w:t>a</w:t>
      </w:r>
      <w:r>
        <w:t xml:space="preserve">pprenticeships and </w:t>
      </w:r>
      <w:r w:rsidR="00A037DF">
        <w:t>t</w:t>
      </w:r>
      <w:r>
        <w:t xml:space="preserve">raineeships to businesses and individuals as these employment opportunities provide training and skill development for occupations with strong forecasted demand. </w:t>
      </w:r>
    </w:p>
    <w:p w14:paraId="57A2B24A" w14:textId="25062ED1" w:rsidR="00A8385D" w:rsidRPr="00B35A6C" w:rsidRDefault="00A8385D" w:rsidP="00A8385D">
      <w:pPr>
        <w:pStyle w:val="Heading3"/>
      </w:pPr>
      <w:r w:rsidRPr="00B35A6C">
        <w:t xml:space="preserve">Priority 4 – </w:t>
      </w:r>
      <w:r w:rsidR="00872F3D">
        <w:t>Youth Unemployment</w:t>
      </w:r>
    </w:p>
    <w:p w14:paraId="179E945B" w14:textId="60B4FC31" w:rsidR="00A8385D" w:rsidRPr="00B35A6C" w:rsidRDefault="00A8385D" w:rsidP="00A8385D">
      <w:pPr>
        <w:pStyle w:val="Heading4"/>
        <w:spacing w:before="0"/>
      </w:pPr>
      <w:r w:rsidRPr="00B35A6C">
        <w:t>What are our challenges</w:t>
      </w:r>
      <w:r w:rsidR="006A3D0F" w:rsidRPr="006A3D0F">
        <w:t xml:space="preserve"> </w:t>
      </w:r>
      <w:r w:rsidR="006A3D0F">
        <w:t>and opportunities</w:t>
      </w:r>
      <w:r w:rsidRPr="00B35A6C">
        <w:t>?</w:t>
      </w:r>
    </w:p>
    <w:p w14:paraId="39AE27DF" w14:textId="52DB2FB7" w:rsidR="00A8385D" w:rsidRPr="00AB0F24" w:rsidRDefault="00236397" w:rsidP="00A8385D">
      <w:pPr>
        <w:spacing w:after="0"/>
      </w:pPr>
      <w:r>
        <w:t xml:space="preserve">Youth unemployment rates </w:t>
      </w:r>
      <w:r w:rsidR="001F2B27">
        <w:t>remain</w:t>
      </w:r>
      <w:r>
        <w:t xml:space="preserve"> significantly higher than</w:t>
      </w:r>
      <w:r w:rsidR="001F2B27">
        <w:t xml:space="preserve"> the total unemployment rate (people aged 15 and over)</w:t>
      </w:r>
      <w:r>
        <w:t xml:space="preserve"> </w:t>
      </w:r>
      <w:r w:rsidR="001F2B27">
        <w:t>in the Bendigo Employment Region</w:t>
      </w:r>
      <w:r>
        <w:t xml:space="preserve">. </w:t>
      </w:r>
      <w:r w:rsidR="00B10A0C">
        <w:t>Occupations with higher skill levels have strong forecasted growth to 2025 in the Bendigo Employment Region – many of which require apprenticeship or traineeship</w:t>
      </w:r>
      <w:r w:rsidR="0011691C">
        <w:t xml:space="preserve"> qualifications. </w:t>
      </w:r>
      <w:r>
        <w:t>There are</w:t>
      </w:r>
      <w:r w:rsidR="00561D31">
        <w:t xml:space="preserve"> opportunities to broker employment for young people to be engaged or re-engaged in the </w:t>
      </w:r>
      <w:r w:rsidR="00A037DF">
        <w:t xml:space="preserve">care and support, </w:t>
      </w:r>
      <w:r w:rsidR="00561D31">
        <w:t xml:space="preserve">retail and hospitality </w:t>
      </w:r>
      <w:r w:rsidR="00AF1368">
        <w:t>industries</w:t>
      </w:r>
      <w:r w:rsidR="00561D31">
        <w:t xml:space="preserve"> as the </w:t>
      </w:r>
      <w:r w:rsidR="0011691C">
        <w:t>demand for entry level and skilled workers grows</w:t>
      </w:r>
      <w:r w:rsidR="00A45114" w:rsidRPr="00AB0F24">
        <w:t>.</w:t>
      </w:r>
      <w:r w:rsidR="001F2B27">
        <w:t xml:space="preserve"> </w:t>
      </w:r>
    </w:p>
    <w:p w14:paraId="693C746B" w14:textId="77777777" w:rsidR="00A8385D" w:rsidRPr="00B35A6C" w:rsidRDefault="00A8385D" w:rsidP="00A8385D">
      <w:pPr>
        <w:pStyle w:val="Heading4"/>
        <w:spacing w:before="0"/>
      </w:pPr>
      <w:r w:rsidRPr="00B35A6C">
        <w:t>How are we responding?</w:t>
      </w:r>
    </w:p>
    <w:p w14:paraId="6DA53B63" w14:textId="5491ADCD" w:rsidR="00250763" w:rsidRPr="00AB0F24" w:rsidRDefault="001F2B27"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w:t>
      </w:r>
      <w:r w:rsidR="00561D31">
        <w:t xml:space="preserve">onnecting businesses </w:t>
      </w:r>
      <w:r w:rsidR="00657464">
        <w:t>with</w:t>
      </w:r>
      <w:r w:rsidR="00A325CF">
        <w:t xml:space="preserve"> entry level, apprenticeship and traineeship employment opportunities to employment services providers </w:t>
      </w:r>
      <w:r>
        <w:t xml:space="preserve">and other stakeholders </w:t>
      </w:r>
      <w:r w:rsidR="00657464">
        <w:t xml:space="preserve">who </w:t>
      </w:r>
      <w:r>
        <w:t>support young people to enter and re-enter the labour force</w:t>
      </w:r>
      <w:r w:rsidR="00561D31">
        <w:t xml:space="preserve">. </w:t>
      </w:r>
      <w:r w:rsidR="00A325CF">
        <w:t xml:space="preserve">This is done by collaborating with business and other stakeholders to hold </w:t>
      </w:r>
      <w:r w:rsidR="0011691C">
        <w:t xml:space="preserve">open days, information sessions and </w:t>
      </w:r>
      <w:r w:rsidR="00A325CF">
        <w:t xml:space="preserve">employment expos that are easily accessible to young people. </w:t>
      </w:r>
    </w:p>
    <w:p w14:paraId="76E43FFE" w14:textId="34F7E69D" w:rsidR="00250763" w:rsidRDefault="00561D31"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Promoting pathways to employment initiatives and other funded programs for young people in monthly videoconferencing events, through email networks and social media campaigns</w:t>
      </w:r>
      <w:r w:rsidR="00A037DF">
        <w:t>. This will</w:t>
      </w:r>
      <w:r>
        <w:t xml:space="preserve"> raise awareness of the supports available to employment services providers and other stakeholders so that information can be shared with young people </w:t>
      </w:r>
      <w:r w:rsidR="0088602B">
        <w:t>to increase</w:t>
      </w:r>
      <w:r>
        <w:t xml:space="preserve"> engagement in relevant programs</w:t>
      </w:r>
      <w:r w:rsidR="0088602B">
        <w:t>.</w:t>
      </w:r>
      <w:r>
        <w:t xml:space="preserve"> </w:t>
      </w:r>
    </w:p>
    <w:p w14:paraId="2556EE20" w14:textId="24A5C930" w:rsidR="00A325CF" w:rsidRPr="00AB0F24" w:rsidRDefault="00A325C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1004C">
        <w:t xml:space="preserve">Assisting local businesses to make employment opportunities more accessible to </w:t>
      </w:r>
      <w:r>
        <w:t>people aged 15-24</w:t>
      </w:r>
      <w:r w:rsidRPr="0011004C">
        <w:t xml:space="preserve"> by increasing their capacity to recruit, onboard and retain </w:t>
      </w:r>
      <w:r>
        <w:t>younger</w:t>
      </w:r>
      <w:r w:rsidRPr="0011004C">
        <w:t xml:space="preserve"> employees. We will do this by providing resources and events that </w:t>
      </w:r>
      <w:r>
        <w:t xml:space="preserve">educate businesses to </w:t>
      </w:r>
      <w:r w:rsidR="00B10A0C">
        <w:t xml:space="preserve">conduct relevant recruiting strategies, </w:t>
      </w:r>
      <w:r>
        <w:t xml:space="preserve">provide </w:t>
      </w:r>
      <w:r w:rsidRPr="0011004C">
        <w:t>peer support and mentoring to</w:t>
      </w:r>
      <w:r>
        <w:t xml:space="preserve"> </w:t>
      </w:r>
      <w:r w:rsidR="00B10A0C">
        <w:t xml:space="preserve">younger employees and provide opportunities for younger employees to upskill on the job. </w:t>
      </w:r>
    </w:p>
    <w:p w14:paraId="6700C2EE" w14:textId="4A9618CE" w:rsidR="0088602B" w:rsidRDefault="00B10A0C" w:rsidP="00561D3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Engaging with</w:t>
      </w:r>
      <w:r w:rsidR="0088602B">
        <w:t xml:space="preserve"> local businesses to</w:t>
      </w:r>
      <w:r>
        <w:t xml:space="preserve"> </w:t>
      </w:r>
      <w:r w:rsidR="0088602B">
        <w:t>addres</w:t>
      </w:r>
      <w:r w:rsidR="00A325CF">
        <w:t>s</w:t>
      </w:r>
      <w:r w:rsidR="0088602B">
        <w:t xml:space="preserve"> barriers to employment faced by young</w:t>
      </w:r>
      <w:r w:rsidR="00A325CF">
        <w:t xml:space="preserve"> people</w:t>
      </w:r>
      <w:r>
        <w:t xml:space="preserve">. </w:t>
      </w:r>
      <w:r w:rsidR="0011691C">
        <w:t>P</w:t>
      </w:r>
      <w:r>
        <w:t>rovid</w:t>
      </w:r>
      <w:r w:rsidR="0011691C">
        <w:t>ing</w:t>
      </w:r>
      <w:r>
        <w:t xml:space="preserve"> additional</w:t>
      </w:r>
      <w:r w:rsidR="0088602B">
        <w:t xml:space="preserve"> transport solutions, </w:t>
      </w:r>
      <w:r>
        <w:t xml:space="preserve">mental health services and more flexible working conditions will increase participation of young people in the labour force. </w:t>
      </w:r>
    </w:p>
    <w:p w14:paraId="72D25855" w14:textId="73C56C35" w:rsidR="0088602B" w:rsidRDefault="0088602B" w:rsidP="009C044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Raising the awareness of the benefits of </w:t>
      </w:r>
      <w:r w:rsidR="0011004C">
        <w:t>a</w:t>
      </w:r>
      <w:r>
        <w:t xml:space="preserve">pprenticeships and </w:t>
      </w:r>
      <w:r w:rsidR="0011004C">
        <w:t>t</w:t>
      </w:r>
      <w:r>
        <w:t xml:space="preserve">raineeships to businesses, employment services providers and younger participants </w:t>
      </w:r>
      <w:r w:rsidR="0011691C">
        <w:t>to build a skilled workforce for the future</w:t>
      </w:r>
      <w:r w:rsidR="00810382">
        <w:t xml:space="preserve"> with more secure employment opportunities for young people</w:t>
      </w:r>
      <w:r w:rsidR="0011691C">
        <w:t xml:space="preserve">. The campaign will target </w:t>
      </w:r>
      <w:r>
        <w:t>those involved in the</w:t>
      </w:r>
      <w:r w:rsidR="00A548F0">
        <w:t xml:space="preserve"> </w:t>
      </w:r>
      <w:r w:rsidR="00A548F0" w:rsidRPr="0011004C">
        <w:t>care and support</w:t>
      </w:r>
      <w:r w:rsidR="00A548F0">
        <w:t>,</w:t>
      </w:r>
      <w:r>
        <w:t xml:space="preserve"> retail, hospitality and tourism </w:t>
      </w:r>
      <w:r w:rsidR="00AF1368">
        <w:t>industries</w:t>
      </w:r>
      <w:r w:rsidR="0011691C">
        <w:t xml:space="preserve"> to increa</w:t>
      </w:r>
      <w:r w:rsidR="00810382">
        <w:t>se participation and completion of</w:t>
      </w:r>
      <w:r w:rsidR="0011691C">
        <w:t xml:space="preserve"> </w:t>
      </w:r>
      <w:r w:rsidR="00810382">
        <w:t xml:space="preserve">apprenticeships and traineeships in </w:t>
      </w:r>
      <w:r w:rsidR="0011691C">
        <w:t>the Bendigo Employment Region</w:t>
      </w:r>
      <w:r w:rsidR="002A1A46">
        <w:t>.</w:t>
      </w:r>
      <w:r>
        <w:t xml:space="preserve"> </w:t>
      </w:r>
    </w:p>
    <w:p w14:paraId="0C26C341" w14:textId="3F1C4995" w:rsidR="00C373CB" w:rsidRPr="00C373CB" w:rsidRDefault="00C373CB" w:rsidP="00561D3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sectPr w:rsidR="00C373CB" w:rsidRPr="00C373CB" w:rsidSect="00D97972">
          <w:type w:val="continuous"/>
          <w:pgSz w:w="16840" w:h="23820"/>
          <w:pgMar w:top="1418" w:right="1418" w:bottom="1418" w:left="1418" w:header="0" w:footer="709" w:gutter="0"/>
          <w:cols w:space="708"/>
          <w:docGrid w:linePitch="360"/>
        </w:sectPr>
      </w:pPr>
    </w:p>
    <w:p w14:paraId="0A47B329" w14:textId="473B5397" w:rsidR="00A8385D" w:rsidRPr="00B35A6C" w:rsidRDefault="00A8385D" w:rsidP="00FF212F">
      <w:pPr>
        <w:pStyle w:val="Heading2"/>
        <w:spacing w:before="600"/>
      </w:pPr>
      <w:r w:rsidRPr="00B35A6C">
        <w:t>Want to know more?</w:t>
      </w:r>
    </w:p>
    <w:p w14:paraId="58F28E4B" w14:textId="1A3BDCBD" w:rsidR="000D418B" w:rsidRPr="003F697B" w:rsidRDefault="000D418B" w:rsidP="000D418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t xml:space="preserve">: Christopher Booth, Bendigo </w:t>
      </w:r>
      <w:r w:rsidRPr="00B35A6C">
        <w:t xml:space="preserve">Employment Facilitator: </w:t>
      </w:r>
      <w:r>
        <w:rPr>
          <w:u w:val="single"/>
        </w:rPr>
        <w:t>Chris.Booth@localjobsfacilitator.org</w:t>
      </w:r>
    </w:p>
    <w:p w14:paraId="61864CEB" w14:textId="76DD62C3" w:rsidR="00C10179" w:rsidRDefault="005C191A" w:rsidP="00561D3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21144473"/>
      <w:r>
        <w:t>V</w:t>
      </w:r>
      <w:r w:rsidR="00A8385D" w:rsidRPr="00B35A6C">
        <w:t>isit</w:t>
      </w:r>
      <w:r w:rsidR="00C10179">
        <w:t xml:space="preserve">: </w:t>
      </w:r>
      <w:hyperlink r:id="rId23" w:history="1">
        <w:bookmarkStart w:id="3" w:name="_Toc30065224"/>
        <w:bookmarkEnd w:id="3"/>
        <w:r w:rsidR="007B002F">
          <w:rPr>
            <w:rStyle w:val="Hyperlink"/>
          </w:rPr>
          <w:t>Local Jobs</w:t>
        </w:r>
      </w:hyperlink>
      <w:r w:rsidR="003F697B">
        <w:t xml:space="preserve"> or </w:t>
      </w:r>
      <w:hyperlink r:id="rId24" w:history="1">
        <w:r w:rsidR="007B002F">
          <w:rPr>
            <w:rStyle w:val="Hyperlink"/>
          </w:rPr>
          <w:t>Workforce Australia</w:t>
        </w:r>
      </w:hyperlink>
      <w:bookmarkEnd w:id="2"/>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1CDF" w14:textId="77777777" w:rsidR="000323AC" w:rsidRDefault="000323AC" w:rsidP="0051352E">
      <w:pPr>
        <w:spacing w:after="0" w:line="240" w:lineRule="auto"/>
      </w:pPr>
      <w:r>
        <w:separator/>
      </w:r>
    </w:p>
  </w:endnote>
  <w:endnote w:type="continuationSeparator" w:id="0">
    <w:p w14:paraId="0AC3FF4D" w14:textId="77777777" w:rsidR="000323AC" w:rsidRDefault="000323AC"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D208" w14:textId="77777777" w:rsidR="00ED5138" w:rsidRDefault="00ED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DDE2" w14:textId="77777777" w:rsidR="00ED5138" w:rsidRDefault="00E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BB0C" w14:textId="77777777" w:rsidR="000323AC" w:rsidRDefault="000323AC" w:rsidP="0051352E">
      <w:pPr>
        <w:spacing w:after="0" w:line="240" w:lineRule="auto"/>
      </w:pPr>
      <w:r>
        <w:separator/>
      </w:r>
    </w:p>
  </w:footnote>
  <w:footnote w:type="continuationSeparator" w:id="0">
    <w:p w14:paraId="04AD73DB" w14:textId="77777777" w:rsidR="000323AC" w:rsidRDefault="000323AC"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63DC" w14:textId="77777777"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FB0C" w14:textId="7777777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8573" w14:textId="77777777"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4200758">
    <w:abstractNumId w:val="9"/>
  </w:num>
  <w:num w:numId="2" w16cid:durableId="690912240">
    <w:abstractNumId w:val="7"/>
  </w:num>
  <w:num w:numId="3" w16cid:durableId="1472594121">
    <w:abstractNumId w:val="6"/>
  </w:num>
  <w:num w:numId="4" w16cid:durableId="1531722378">
    <w:abstractNumId w:val="5"/>
  </w:num>
  <w:num w:numId="5" w16cid:durableId="2071688025">
    <w:abstractNumId w:val="4"/>
  </w:num>
  <w:num w:numId="6" w16cid:durableId="1363360465">
    <w:abstractNumId w:val="8"/>
  </w:num>
  <w:num w:numId="7" w16cid:durableId="812798461">
    <w:abstractNumId w:val="3"/>
  </w:num>
  <w:num w:numId="8" w16cid:durableId="478807537">
    <w:abstractNumId w:val="2"/>
  </w:num>
  <w:num w:numId="9" w16cid:durableId="768820806">
    <w:abstractNumId w:val="1"/>
  </w:num>
  <w:num w:numId="10" w16cid:durableId="2055421529">
    <w:abstractNumId w:val="0"/>
  </w:num>
  <w:num w:numId="11" w16cid:durableId="883564713">
    <w:abstractNumId w:val="10"/>
  </w:num>
  <w:num w:numId="12" w16cid:durableId="668486284">
    <w:abstractNumId w:val="12"/>
  </w:num>
  <w:num w:numId="13" w16cid:durableId="1528711132">
    <w:abstractNumId w:val="13"/>
  </w:num>
  <w:num w:numId="14" w16cid:durableId="1212157767">
    <w:abstractNumId w:val="17"/>
  </w:num>
  <w:num w:numId="15" w16cid:durableId="1164204792">
    <w:abstractNumId w:val="14"/>
  </w:num>
  <w:num w:numId="16" w16cid:durableId="1099332706">
    <w:abstractNumId w:val="15"/>
  </w:num>
  <w:num w:numId="17" w16cid:durableId="1414620805">
    <w:abstractNumId w:val="16"/>
  </w:num>
  <w:num w:numId="18" w16cid:durableId="1049262927">
    <w:abstractNumId w:val="11"/>
  </w:num>
  <w:num w:numId="19" w16cid:durableId="1663124520">
    <w:abstractNumId w:val="12"/>
  </w:num>
  <w:num w:numId="20" w16cid:durableId="2043943407">
    <w:abstractNumId w:val="12"/>
  </w:num>
  <w:num w:numId="21" w16cid:durableId="2041543323">
    <w:abstractNumId w:val="12"/>
  </w:num>
  <w:num w:numId="22" w16cid:durableId="138688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323AC"/>
    <w:rsid w:val="00051DC2"/>
    <w:rsid w:val="00052BBC"/>
    <w:rsid w:val="00057492"/>
    <w:rsid w:val="00067075"/>
    <w:rsid w:val="000675E0"/>
    <w:rsid w:val="00070BCA"/>
    <w:rsid w:val="000A453D"/>
    <w:rsid w:val="000A5CBE"/>
    <w:rsid w:val="000D06F7"/>
    <w:rsid w:val="000D418B"/>
    <w:rsid w:val="000F5EE5"/>
    <w:rsid w:val="0011004C"/>
    <w:rsid w:val="00111085"/>
    <w:rsid w:val="0011495C"/>
    <w:rsid w:val="0011691C"/>
    <w:rsid w:val="00141906"/>
    <w:rsid w:val="00146215"/>
    <w:rsid w:val="00157F35"/>
    <w:rsid w:val="00177551"/>
    <w:rsid w:val="00186F5B"/>
    <w:rsid w:val="001A42D1"/>
    <w:rsid w:val="001E3534"/>
    <w:rsid w:val="001F2B27"/>
    <w:rsid w:val="0020473B"/>
    <w:rsid w:val="002176BD"/>
    <w:rsid w:val="00217EAB"/>
    <w:rsid w:val="0022498C"/>
    <w:rsid w:val="0022626C"/>
    <w:rsid w:val="00236397"/>
    <w:rsid w:val="00244CC0"/>
    <w:rsid w:val="00250763"/>
    <w:rsid w:val="002724D0"/>
    <w:rsid w:val="00276E87"/>
    <w:rsid w:val="002866D3"/>
    <w:rsid w:val="00293290"/>
    <w:rsid w:val="002A1A46"/>
    <w:rsid w:val="002A7840"/>
    <w:rsid w:val="002B1CE5"/>
    <w:rsid w:val="002D7DFD"/>
    <w:rsid w:val="002F4DB3"/>
    <w:rsid w:val="00350FFA"/>
    <w:rsid w:val="00357EC2"/>
    <w:rsid w:val="003623B2"/>
    <w:rsid w:val="00382F07"/>
    <w:rsid w:val="003833C4"/>
    <w:rsid w:val="003841E1"/>
    <w:rsid w:val="00392190"/>
    <w:rsid w:val="003932D9"/>
    <w:rsid w:val="003A2EFF"/>
    <w:rsid w:val="003D69F6"/>
    <w:rsid w:val="003E05DF"/>
    <w:rsid w:val="003F697B"/>
    <w:rsid w:val="00406DE0"/>
    <w:rsid w:val="00414677"/>
    <w:rsid w:val="00420559"/>
    <w:rsid w:val="00424FF7"/>
    <w:rsid w:val="004416EF"/>
    <w:rsid w:val="00453C04"/>
    <w:rsid w:val="00497764"/>
    <w:rsid w:val="005109AE"/>
    <w:rsid w:val="0051352E"/>
    <w:rsid w:val="00517DA7"/>
    <w:rsid w:val="00520A33"/>
    <w:rsid w:val="00527AE4"/>
    <w:rsid w:val="00547102"/>
    <w:rsid w:val="0055569D"/>
    <w:rsid w:val="00556977"/>
    <w:rsid w:val="00561D31"/>
    <w:rsid w:val="00567859"/>
    <w:rsid w:val="005773C2"/>
    <w:rsid w:val="00584749"/>
    <w:rsid w:val="00596A88"/>
    <w:rsid w:val="005B275B"/>
    <w:rsid w:val="005C191A"/>
    <w:rsid w:val="005D7CE7"/>
    <w:rsid w:val="005F0144"/>
    <w:rsid w:val="00610A38"/>
    <w:rsid w:val="00613D15"/>
    <w:rsid w:val="00622C0D"/>
    <w:rsid w:val="00630DDF"/>
    <w:rsid w:val="00657464"/>
    <w:rsid w:val="00662A42"/>
    <w:rsid w:val="00664821"/>
    <w:rsid w:val="00693DBB"/>
    <w:rsid w:val="006A3D0F"/>
    <w:rsid w:val="006D154E"/>
    <w:rsid w:val="006E0E1C"/>
    <w:rsid w:val="006E5D6E"/>
    <w:rsid w:val="00721395"/>
    <w:rsid w:val="00721B03"/>
    <w:rsid w:val="007237DF"/>
    <w:rsid w:val="00735ED7"/>
    <w:rsid w:val="007570DC"/>
    <w:rsid w:val="007B002F"/>
    <w:rsid w:val="007B012A"/>
    <w:rsid w:val="007B1ABA"/>
    <w:rsid w:val="007B4F0C"/>
    <w:rsid w:val="007B5D9F"/>
    <w:rsid w:val="007B74C5"/>
    <w:rsid w:val="007C743F"/>
    <w:rsid w:val="007F2A00"/>
    <w:rsid w:val="007F2F81"/>
    <w:rsid w:val="008034E7"/>
    <w:rsid w:val="00810382"/>
    <w:rsid w:val="00831C98"/>
    <w:rsid w:val="00842C50"/>
    <w:rsid w:val="008507C1"/>
    <w:rsid w:val="00861934"/>
    <w:rsid w:val="00872F3D"/>
    <w:rsid w:val="00875C08"/>
    <w:rsid w:val="0088602B"/>
    <w:rsid w:val="008976D4"/>
    <w:rsid w:val="008B019D"/>
    <w:rsid w:val="008B22B7"/>
    <w:rsid w:val="008C50DF"/>
    <w:rsid w:val="008E22BA"/>
    <w:rsid w:val="008E4570"/>
    <w:rsid w:val="008F0AC9"/>
    <w:rsid w:val="008F6A25"/>
    <w:rsid w:val="00900F7F"/>
    <w:rsid w:val="00915931"/>
    <w:rsid w:val="0093473D"/>
    <w:rsid w:val="009433F8"/>
    <w:rsid w:val="00944ECC"/>
    <w:rsid w:val="0094578A"/>
    <w:rsid w:val="0095291A"/>
    <w:rsid w:val="00972F57"/>
    <w:rsid w:val="009815C0"/>
    <w:rsid w:val="00995280"/>
    <w:rsid w:val="00996524"/>
    <w:rsid w:val="009978AA"/>
    <w:rsid w:val="009B08EC"/>
    <w:rsid w:val="009C044A"/>
    <w:rsid w:val="009C63E5"/>
    <w:rsid w:val="009C7620"/>
    <w:rsid w:val="009C7F5F"/>
    <w:rsid w:val="009D3A0C"/>
    <w:rsid w:val="009F4F65"/>
    <w:rsid w:val="009F7B5A"/>
    <w:rsid w:val="00A037DF"/>
    <w:rsid w:val="00A24E6E"/>
    <w:rsid w:val="00A325CF"/>
    <w:rsid w:val="00A43694"/>
    <w:rsid w:val="00A45114"/>
    <w:rsid w:val="00A51312"/>
    <w:rsid w:val="00A548F0"/>
    <w:rsid w:val="00A56FC7"/>
    <w:rsid w:val="00A668BF"/>
    <w:rsid w:val="00A72575"/>
    <w:rsid w:val="00A73DB6"/>
    <w:rsid w:val="00A74071"/>
    <w:rsid w:val="00A754E4"/>
    <w:rsid w:val="00A8385D"/>
    <w:rsid w:val="00AA124A"/>
    <w:rsid w:val="00AA2A96"/>
    <w:rsid w:val="00AB0F24"/>
    <w:rsid w:val="00AD606B"/>
    <w:rsid w:val="00AE4EA4"/>
    <w:rsid w:val="00AF1368"/>
    <w:rsid w:val="00AF7BEC"/>
    <w:rsid w:val="00B100CC"/>
    <w:rsid w:val="00B10A0C"/>
    <w:rsid w:val="00B277B1"/>
    <w:rsid w:val="00B36474"/>
    <w:rsid w:val="00B373C5"/>
    <w:rsid w:val="00B400B4"/>
    <w:rsid w:val="00B456C5"/>
    <w:rsid w:val="00B6689D"/>
    <w:rsid w:val="00B72368"/>
    <w:rsid w:val="00B77914"/>
    <w:rsid w:val="00BA028B"/>
    <w:rsid w:val="00BD48C7"/>
    <w:rsid w:val="00C10179"/>
    <w:rsid w:val="00C244A6"/>
    <w:rsid w:val="00C373CB"/>
    <w:rsid w:val="00C41F5D"/>
    <w:rsid w:val="00C43C86"/>
    <w:rsid w:val="00C54D58"/>
    <w:rsid w:val="00C573E1"/>
    <w:rsid w:val="00C60222"/>
    <w:rsid w:val="00C67024"/>
    <w:rsid w:val="00C736D3"/>
    <w:rsid w:val="00C93CC8"/>
    <w:rsid w:val="00C95DF6"/>
    <w:rsid w:val="00CC3BA4"/>
    <w:rsid w:val="00CE74F8"/>
    <w:rsid w:val="00D17E31"/>
    <w:rsid w:val="00D23730"/>
    <w:rsid w:val="00D5231D"/>
    <w:rsid w:val="00D762B5"/>
    <w:rsid w:val="00D8562D"/>
    <w:rsid w:val="00D97972"/>
    <w:rsid w:val="00DA1B7B"/>
    <w:rsid w:val="00DB79DF"/>
    <w:rsid w:val="00DD61B0"/>
    <w:rsid w:val="00DD7333"/>
    <w:rsid w:val="00DE0402"/>
    <w:rsid w:val="00DE7C66"/>
    <w:rsid w:val="00E02099"/>
    <w:rsid w:val="00E05C8F"/>
    <w:rsid w:val="00E13888"/>
    <w:rsid w:val="00E22208"/>
    <w:rsid w:val="00E41CC6"/>
    <w:rsid w:val="00E61F67"/>
    <w:rsid w:val="00E67289"/>
    <w:rsid w:val="00EA32F7"/>
    <w:rsid w:val="00EA337E"/>
    <w:rsid w:val="00EB39D1"/>
    <w:rsid w:val="00EC6A53"/>
    <w:rsid w:val="00ED24F6"/>
    <w:rsid w:val="00ED5138"/>
    <w:rsid w:val="00EE5EEB"/>
    <w:rsid w:val="00EF0FD8"/>
    <w:rsid w:val="00F20090"/>
    <w:rsid w:val="00F230CD"/>
    <w:rsid w:val="00F3071E"/>
    <w:rsid w:val="00F5014F"/>
    <w:rsid w:val="00F51C18"/>
    <w:rsid w:val="00F91FBE"/>
    <w:rsid w:val="00F9298D"/>
    <w:rsid w:val="00FA31E2"/>
    <w:rsid w:val="00FA332C"/>
    <w:rsid w:val="00FA6E05"/>
    <w:rsid w:val="00FB6477"/>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EA337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orkforceaustralia.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ewr.gov.au/local-jobs"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c5ffadb0a2b604380341a41e5eec1c03">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159b4a428ae08867a5af77956d386a96"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Employment</DepartmentStream>
    <PublishingExpirationDate xmlns="http://schemas.microsoft.com/sharepoint/v3" xsi:nil="true"/>
    <RoutingRuleDescription xmlns="http://schemas.microsoft.com/sharepoint/v3">0008_DEWR A3 factsheet portrait</RoutingRuleDescription>
    <PublishingStartDate xmlns="http://schemas.microsoft.com/sharepoint/v3" xsi:nil="true"/>
    <ItemSubFunction xmlns="e72c3662-d489-4d5c-a678-b18c0e8aeb72">Resources</ItemSubFun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D8565185-1142-4CA9-8781-2903ED6A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1317</Words>
  <Characters>8265</Characters>
  <Application>Microsoft Office Word</Application>
  <DocSecurity>0</DocSecurity>
  <Lines>125</Lines>
  <Paragraphs>55</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2023-02-01T03:03:00Z</dcterms:created>
  <dcterms:modified xsi:type="dcterms:W3CDTF">2023-08-14T09:21:00Z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