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FCD0AAD" w:rsidR="005565B8" w:rsidRDefault="00286F3C" w:rsidP="00A143E5">
      <w:pPr>
        <w:spacing w:after="720"/>
        <w:sectPr w:rsidR="005565B8" w:rsidSect="00A54270">
          <w:headerReference w:type="even" r:id="rId11"/>
          <w:headerReference w:type="default" r:id="rId12"/>
          <w:footerReference w:type="even" r:id="rId13"/>
          <w:footerReference w:type="default" r:id="rId14"/>
          <w:headerReference w:type="first" r:id="rId15"/>
          <w:footerReference w:type="first" r:id="rId16"/>
          <w:pgSz w:w="11906" w:h="16838"/>
          <w:pgMar w:top="737" w:right="851" w:bottom="1418" w:left="851" w:header="567" w:footer="624" w:gutter="0"/>
          <w:cols w:space="708"/>
          <w:docGrid w:linePitch="360"/>
        </w:sectPr>
      </w:pPr>
      <w:r>
        <w:rPr>
          <w:noProof/>
        </w:rPr>
        <w:drawing>
          <wp:inline distT="0" distB="0" distL="0" distR="0" wp14:anchorId="7D8C6F17" wp14:editId="581F7892">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5B34049B">
                <wp:simplePos x="0" y="0"/>
                <wp:positionH relativeFrom="page">
                  <wp:align>left</wp:align>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35DF9" id="Rectangle 3" o:spid="_x0000_s1026" alt="&quot;&quot;"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" fillcolor="#051532" stroked="f" strokeweight="1pt">
                <w10:wrap anchorx="page" anchory="page"/>
              </v:rect>
            </w:pict>
          </mc:Fallback>
        </mc:AlternateContent>
      </w:r>
    </w:p>
    <w:p w14:paraId="1403C19E" w14:textId="1C942E48" w:rsidR="00F96C7C" w:rsidRPr="00F96C7C" w:rsidRDefault="00A143E5" w:rsidP="00274F66">
      <w:pPr>
        <w:pStyle w:val="Title"/>
      </w:pPr>
      <w:r w:rsidRPr="00304230">
        <w:t xml:space="preserve">Part A: </w:t>
      </w:r>
      <w:r w:rsidRPr="00274F66">
        <w:t>Privacy</w:t>
      </w:r>
      <w:r w:rsidRPr="00304230">
        <w:t xml:space="preserve"> </w:t>
      </w:r>
      <w:r w:rsidR="00C63B51" w:rsidRPr="00304230">
        <w:t>n</w:t>
      </w:r>
      <w:r w:rsidRPr="00304230">
        <w:t xml:space="preserve">otification </w:t>
      </w:r>
      <w:r w:rsidRPr="00DE037D">
        <w:t>and</w:t>
      </w:r>
      <w:r w:rsidRPr="00304230">
        <w:t xml:space="preserve"> </w:t>
      </w:r>
      <w:r w:rsidR="00C63B51" w:rsidRPr="00304230">
        <w:t>p</w:t>
      </w:r>
      <w:r w:rsidRPr="00304230">
        <w:t xml:space="preserve">rivacy </w:t>
      </w:r>
      <w:r w:rsidR="00C63B51" w:rsidRPr="00304230">
        <w:t>s</w:t>
      </w:r>
      <w:r w:rsidRPr="00304230">
        <w:t>tatement</w:t>
      </w:r>
      <w:r w:rsidR="00F96C7C" w:rsidRPr="00304230">
        <w:t xml:space="preserve"> for </w:t>
      </w:r>
      <w:sdt>
        <w:sdtPr>
          <w:tag w:val="Choose a Workforce Australia Program from the drop-down"/>
          <w:id w:val="1089729438"/>
          <w:placeholder>
            <w:docPart w:val="D5396762328E410588A65DC7CCACE468"/>
          </w:placeholder>
          <w:showingPlcHdr/>
          <w:dropDownList>
            <w:listItem w:value="Choose an item."/>
            <w:listItem w:displayText="Workforce Australia Services" w:value="Workforce Australia Services"/>
            <w:listItem w:displayText="Workforce Australia - Transition to Work" w:value="Workforce Australia - Transition to Work"/>
            <w:listItem w:displayText="Workforce Australia - Employability Skills Training" w:value="Workforce Australia - Employability Skills Training"/>
            <w:listItem w:displayText="Workforce Australia - Self-Employment Assistance" w:value="Workforce Australia - Self-Employment Assistance"/>
            <w:listItem w:displayText="Workforce Australia - Career Transition Assistance" w:value="Workforce Australia - Career Transition Assistance"/>
            <w:listItem w:displayText="Norfolk Island Employment Services" w:value="Norfolk Island Employment Services"/>
            <w:listItem w:displayText="Workforce Australia - Yarrabah Employment Services" w:value="Workforce Australia - Yarrabah Employment Services"/>
            <w:listItem w:displayText="Workforce Australia - Workforce Specialists" w:value="Workforce Australia - Workforce Specialists"/>
          </w:dropDownList>
        </w:sdtPr>
        <w:sdtEndPr/>
        <w:sdtContent>
          <w:r w:rsidR="002209A2">
            <w:rPr>
              <w:rStyle w:val="PlaceholderText"/>
            </w:rPr>
            <w:t>C</w:t>
          </w:r>
          <w:r w:rsidR="002209A2" w:rsidRPr="00CF0036">
            <w:rPr>
              <w:rStyle w:val="PlaceholderText"/>
            </w:rPr>
            <w:t xml:space="preserve">hoose </w:t>
          </w:r>
          <w:r w:rsidR="002209A2">
            <w:rPr>
              <w:rStyle w:val="PlaceholderText"/>
            </w:rPr>
            <w:t>a Workforce Australia program (drop-down)</w:t>
          </w:r>
        </w:sdtContent>
      </w:sdt>
    </w:p>
    <w:p w14:paraId="79456EED" w14:textId="1F5498B4" w:rsidR="00A143E5" w:rsidRPr="0058459A" w:rsidRDefault="00440937" w:rsidP="0058459A">
      <w:pPr>
        <w:rPr>
          <w:i/>
          <w:iCs/>
        </w:rPr>
        <w:sectPr w:rsidR="00A143E5" w:rsidRPr="0058459A" w:rsidSect="00052814">
          <w:type w:val="continuous"/>
          <w:pgSz w:w="11906" w:h="16838"/>
          <w:pgMar w:top="737" w:right="851" w:bottom="1418" w:left="851" w:header="709" w:footer="709" w:gutter="0"/>
          <w:cols w:space="708"/>
          <w:docGrid w:linePitch="360"/>
        </w:sectPr>
      </w:pPr>
      <w:bookmarkStart w:id="0" w:name="_Toc30065223"/>
      <w:r>
        <w:rPr>
          <w:b/>
          <w:bCs/>
          <w:i/>
          <w:iCs/>
        </w:rPr>
        <w:t>Part A</w:t>
      </w:r>
      <w:r>
        <w:rPr>
          <w:i/>
          <w:iCs/>
        </w:rPr>
        <w:t xml:space="preserve"> </w:t>
      </w:r>
      <w:r>
        <w:rPr>
          <w:i/>
          <w:iCs/>
          <w:u w:val="single"/>
        </w:rPr>
        <w:t>notifies</w:t>
      </w:r>
      <w:r>
        <w:rPr>
          <w:i/>
          <w:iCs/>
        </w:rPr>
        <w:t xml:space="preserve"> you of the collection, use and disclosure of your personal information in delivering employment services to you in the above program in accordance with Australian Privacy Principle (APP) 5.</w:t>
      </w:r>
    </w:p>
    <w:p w14:paraId="77BD6B16" w14:textId="77777777" w:rsidR="00A143E5" w:rsidRPr="00DB56E7" w:rsidRDefault="00A143E5" w:rsidP="00F96C7C">
      <w:pPr>
        <w:pStyle w:val="Heading2"/>
      </w:pPr>
      <w:r w:rsidRPr="00DB56E7">
        <w:t>What is personal information?</w:t>
      </w:r>
    </w:p>
    <w:p w14:paraId="38C227E6" w14:textId="534AA086" w:rsidR="00A143E5" w:rsidRDefault="00A143E5" w:rsidP="00A143E5">
      <w:r>
        <w:t xml:space="preserve">Your personal information </w:t>
      </w:r>
      <w:r w:rsidR="0058459A">
        <w:t>is</w:t>
      </w:r>
      <w:r>
        <w:t xml:space="preserve"> information or an opinion about you, including your name, date of birth, contact details, education, or employment history. Your personal information is protected by law, including under the </w:t>
      </w:r>
      <w:r w:rsidRPr="00F96C7C">
        <w:rPr>
          <w:i/>
          <w:iCs/>
        </w:rPr>
        <w:t>Privacy Act 1988</w:t>
      </w:r>
      <w:r>
        <w:t xml:space="preserve"> (Cth) (Privacy Act).</w:t>
      </w:r>
    </w:p>
    <w:p w14:paraId="0B81749B" w14:textId="148CCA95" w:rsidR="00A143E5" w:rsidRDefault="00A143E5" w:rsidP="00A143E5">
      <w:r>
        <w:t>As a participant in employment services, your personal information is, or may have been collected, by the Department of Employment</w:t>
      </w:r>
      <w:r w:rsidR="00FA2FC4">
        <w:t xml:space="preserve"> and Workplace Relations</w:t>
      </w:r>
      <w:r>
        <w:t xml:space="preserve"> (‘the department’), your </w:t>
      </w:r>
      <w:r w:rsidR="00C567A1" w:rsidRPr="007E66E2">
        <w:t>Workforce Australia</w:t>
      </w:r>
      <w:r>
        <w:t xml:space="preserve"> provider on behalf of the department, or by other Commonwealth Government agencies (such as Services Australia) and their contracted service providers.</w:t>
      </w:r>
    </w:p>
    <w:p w14:paraId="00630DD1" w14:textId="22E9B45B" w:rsidR="00A143E5" w:rsidRDefault="00A143E5" w:rsidP="00A143E5">
      <w:bookmarkStart w:id="1" w:name="_Hlk62468057"/>
      <w:r w:rsidRPr="00600D53">
        <w:t>Your personal information may be collected by one or more of the above when interacting with you</w:t>
      </w:r>
      <w:r>
        <w:t>, or it</w:t>
      </w:r>
      <w:r w:rsidRPr="00600D53">
        <w:t xml:space="preserve"> may be collected from </w:t>
      </w:r>
      <w:r w:rsidR="0058459A">
        <w:t xml:space="preserve">other </w:t>
      </w:r>
      <w:r w:rsidRPr="00600D53">
        <w:t xml:space="preserve">third parties (for example, employers) in some circumstances, such as where you separately consent to collection from </w:t>
      </w:r>
      <w:r w:rsidR="0058459A">
        <w:t xml:space="preserve">the </w:t>
      </w:r>
      <w:r w:rsidRPr="00600D53">
        <w:t>third part</w:t>
      </w:r>
      <w:r w:rsidR="0058459A">
        <w:t>y</w:t>
      </w:r>
      <w:r w:rsidRPr="00600D53">
        <w:t xml:space="preserve">. </w:t>
      </w:r>
      <w:bookmarkEnd w:id="1"/>
    </w:p>
    <w:bookmarkEnd w:id="0"/>
    <w:p w14:paraId="7315C48B" w14:textId="77777777" w:rsidR="00A143E5" w:rsidRPr="00A143E5" w:rsidRDefault="00A143E5" w:rsidP="00F96C7C">
      <w:pPr>
        <w:pStyle w:val="Heading2"/>
      </w:pPr>
      <w:r>
        <w:t>Why is your personal information collected and used?</w:t>
      </w:r>
    </w:p>
    <w:p w14:paraId="0C0F1B63" w14:textId="56D2D591" w:rsidR="00BF39C2" w:rsidRDefault="00A143E5" w:rsidP="00A143E5">
      <w:bookmarkStart w:id="2" w:name="_Toc30065224"/>
      <w:r w:rsidRPr="001553F1">
        <w:t>Your personal information is</w:t>
      </w:r>
      <w:r>
        <w:t xml:space="preserve"> </w:t>
      </w:r>
      <w:r w:rsidRPr="001553F1">
        <w:t xml:space="preserve">collected and used </w:t>
      </w:r>
      <w:r>
        <w:t>to</w:t>
      </w:r>
      <w:r w:rsidRPr="001553F1">
        <w:t xml:space="preserve"> administer</w:t>
      </w:r>
      <w:r>
        <w:t xml:space="preserve"> the above</w:t>
      </w:r>
      <w:r w:rsidRPr="001553F1">
        <w:t xml:space="preserve"> </w:t>
      </w:r>
      <w:r>
        <w:t xml:space="preserve">employment service program </w:t>
      </w:r>
      <w:r w:rsidR="0058459A">
        <w:t xml:space="preserve">and provide </w:t>
      </w:r>
      <w:r w:rsidRPr="001553F1">
        <w:t>you with appropriate</w:t>
      </w:r>
      <w:r w:rsidR="0071078F">
        <w:t xml:space="preserve"> </w:t>
      </w:r>
      <w:r w:rsidRPr="001553F1">
        <w:t>services and assistance</w:t>
      </w:r>
      <w:r w:rsidR="0071078F">
        <w:t>.</w:t>
      </w:r>
      <w:r w:rsidR="00BF39C2">
        <w:t xml:space="preserve"> </w:t>
      </w:r>
      <w:r w:rsidR="0071078F" w:rsidRPr="00BF39C2">
        <w:rPr>
          <w:b/>
          <w:bCs/>
        </w:rPr>
        <w:t>Part C</w:t>
      </w:r>
      <w:r w:rsidR="0071078F">
        <w:t xml:space="preserve"> of this document </w:t>
      </w:r>
      <w:r w:rsidR="00BF39C2">
        <w:t xml:space="preserve">outlines </w:t>
      </w:r>
      <w:r w:rsidR="00B614DE">
        <w:t>in</w:t>
      </w:r>
      <w:r w:rsidR="00BF39C2">
        <w:t xml:space="preserve"> </w:t>
      </w:r>
      <w:r w:rsidR="007C2AEC">
        <w:t xml:space="preserve">more </w:t>
      </w:r>
      <w:r w:rsidR="00BF39C2">
        <w:t>detai</w:t>
      </w:r>
      <w:r w:rsidR="00B614DE">
        <w:t>l</w:t>
      </w:r>
      <w:r w:rsidR="00BF39C2">
        <w:t xml:space="preserve"> </w:t>
      </w:r>
      <w:r w:rsidR="007C2AEC">
        <w:t>the</w:t>
      </w:r>
      <w:r w:rsidR="00B614DE">
        <w:t xml:space="preserve"> reasons </w:t>
      </w:r>
      <w:r w:rsidR="00BF39C2">
        <w:t>why your personal information</w:t>
      </w:r>
      <w:r w:rsidR="00B614DE">
        <w:t xml:space="preserve"> may be collected and used</w:t>
      </w:r>
      <w:r w:rsidR="00BF39C2">
        <w:t>.</w:t>
      </w:r>
      <w:bookmarkEnd w:id="2"/>
    </w:p>
    <w:p w14:paraId="6F7F246D" w14:textId="29EA8BE5" w:rsidR="00A143E5" w:rsidRDefault="00A143E5" w:rsidP="00090EF0">
      <w:r>
        <w:t>It is important to let your provider know if your circumstances or personal information change, to ensure you get the right support. Your provider’s ability to provide you with appropriate employment services and assistance may be affected if you do not provide some or all of your personal information</w:t>
      </w:r>
      <w:r w:rsidR="009137FA">
        <w:t xml:space="preserve">, or if </w:t>
      </w:r>
      <w:r w:rsidR="00CA5FBD">
        <w:t xml:space="preserve">the </w:t>
      </w:r>
      <w:r w:rsidR="009137FA">
        <w:t>personal information</w:t>
      </w:r>
      <w:r w:rsidR="00CA5FBD">
        <w:t xml:space="preserve"> you provide is not accurate</w:t>
      </w:r>
      <w:r>
        <w:t xml:space="preserve">. </w:t>
      </w:r>
      <w:r w:rsidR="00090EF0">
        <w:br w:type="column"/>
      </w:r>
      <w:r w:rsidRPr="00781287">
        <w:rPr>
          <w:rFonts w:ascii="Calibri" w:eastAsiaTheme="majorEastAsia" w:hAnsi="Calibri" w:cstheme="majorBidi"/>
          <w:b/>
          <w:color w:val="0E77CD"/>
          <w:sz w:val="28"/>
          <w:szCs w:val="26"/>
        </w:rPr>
        <w:t>Disclosure of your personal information</w:t>
      </w:r>
    </w:p>
    <w:p w14:paraId="7BA564ED" w14:textId="7157EFD1" w:rsidR="00A143E5" w:rsidRDefault="00A143E5" w:rsidP="00A143E5">
      <w:r>
        <w:t>Your personal information may be disclosed to third parties, including:</w:t>
      </w:r>
    </w:p>
    <w:p w14:paraId="131DD7B4" w14:textId="51DD6B32" w:rsidR="00A143E5" w:rsidRDefault="00A143E5" w:rsidP="0001776D">
      <w:pPr>
        <w:pStyle w:val="ListBullet"/>
      </w:pPr>
      <w:r>
        <w:t xml:space="preserve">the department’s contracted </w:t>
      </w:r>
      <w:r w:rsidR="007C2AEC">
        <w:t xml:space="preserve">service </w:t>
      </w:r>
      <w:r>
        <w:t xml:space="preserve">providers, including any new providers who may be contracted to provide you </w:t>
      </w:r>
      <w:r w:rsidR="007C2AEC">
        <w:t xml:space="preserve">with </w:t>
      </w:r>
      <w:r>
        <w:t>services in the future</w:t>
      </w:r>
    </w:p>
    <w:p w14:paraId="2814E4BF" w14:textId="1DD327D2" w:rsidR="007C2AEC" w:rsidRPr="00A143E5" w:rsidRDefault="00662B00" w:rsidP="0001776D">
      <w:pPr>
        <w:pStyle w:val="ListBullet"/>
      </w:pPr>
      <w:r>
        <w:t>the Minister</w:t>
      </w:r>
    </w:p>
    <w:p w14:paraId="7AE8D4C0" w14:textId="1FF3A8A5" w:rsidR="00A143E5" w:rsidRPr="00A143E5" w:rsidRDefault="00662B00" w:rsidP="0001776D">
      <w:pPr>
        <w:pStyle w:val="ListBullet"/>
      </w:pPr>
      <w:r>
        <w:t xml:space="preserve">other </w:t>
      </w:r>
      <w:r w:rsidR="00A143E5">
        <w:t>Commonwealth</w:t>
      </w:r>
      <w:r w:rsidR="00A143E5" w:rsidRPr="00A143E5">
        <w:t>, State or Territory Government agencies, and their contracted</w:t>
      </w:r>
      <w:r>
        <w:t xml:space="preserve"> service</w:t>
      </w:r>
      <w:r w:rsidR="00A143E5" w:rsidRPr="00A143E5">
        <w:t xml:space="preserve"> providers, where those providers are delivering services to you</w:t>
      </w:r>
    </w:p>
    <w:p w14:paraId="5136CB13" w14:textId="60A1000C" w:rsidR="00A143E5" w:rsidRPr="00A143E5" w:rsidRDefault="00A143E5" w:rsidP="00A3620C">
      <w:pPr>
        <w:pStyle w:val="ListBullet"/>
      </w:pPr>
      <w:r>
        <w:t>other parties who deliver services to you, including Activity Host Organisations</w:t>
      </w:r>
      <w:r w:rsidR="00A3620C">
        <w:t xml:space="preserve"> </w:t>
      </w:r>
      <w:r w:rsidR="007D7D9D">
        <w:t>(</w:t>
      </w:r>
      <w:r w:rsidR="00A3620C">
        <w:t>for example</w:t>
      </w:r>
      <w:r w:rsidR="007D7D9D">
        <w:t>,</w:t>
      </w:r>
      <w:r w:rsidR="00A3620C">
        <w:t xml:space="preserve"> where a provider is arranging </w:t>
      </w:r>
      <w:r w:rsidR="007D7D9D">
        <w:t>your</w:t>
      </w:r>
      <w:r w:rsidR="00A3620C">
        <w:t xml:space="preserve"> placement </w:t>
      </w:r>
      <w:r w:rsidR="007D7D9D">
        <w:t xml:space="preserve">into an </w:t>
      </w:r>
      <w:r w:rsidR="0017363A">
        <w:t>activity</w:t>
      </w:r>
      <w:r w:rsidR="007D7D9D">
        <w:t>)</w:t>
      </w:r>
    </w:p>
    <w:p w14:paraId="3E198586" w14:textId="1B8BA59A" w:rsidR="00A143E5" w:rsidRPr="00A143E5" w:rsidRDefault="00A143E5" w:rsidP="0001776D">
      <w:pPr>
        <w:pStyle w:val="ListBullet"/>
      </w:pPr>
      <w:r>
        <w:t>employers</w:t>
      </w:r>
    </w:p>
    <w:p w14:paraId="7424358D" w14:textId="575CC53C" w:rsidR="00A143E5" w:rsidRPr="00A143E5" w:rsidRDefault="00A143E5" w:rsidP="00B614DE">
      <w:pPr>
        <w:pStyle w:val="ListBullet"/>
        <w:spacing w:after="120"/>
      </w:pPr>
      <w:r>
        <w:t xml:space="preserve">suppliers </w:t>
      </w:r>
      <w:r w:rsidR="00960F8C">
        <w:t>(</w:t>
      </w:r>
      <w:r>
        <w:t>for example</w:t>
      </w:r>
      <w:r w:rsidR="00960F8C">
        <w:t>,</w:t>
      </w:r>
      <w:r>
        <w:t xml:space="preserve"> where a provider or the department is arranging goods or services for you</w:t>
      </w:r>
      <w:r w:rsidR="00960F8C">
        <w:t>)</w:t>
      </w:r>
      <w:r>
        <w:t xml:space="preserve"> </w:t>
      </w:r>
    </w:p>
    <w:p w14:paraId="2C275431" w14:textId="3CC644A1" w:rsidR="00A143E5" w:rsidRDefault="00A143E5" w:rsidP="00A143E5">
      <w:r>
        <w:t>Additionally, your personal information may be disclosed to a third party where you agree, or where it is otherwise permitted</w:t>
      </w:r>
      <w:r w:rsidR="006E2B23">
        <w:t xml:space="preserve"> under law</w:t>
      </w:r>
      <w:r>
        <w:t>, such as when it is required or authorised by or under an Australian law or a court or tribunal order.</w:t>
      </w:r>
    </w:p>
    <w:p w14:paraId="441E515D" w14:textId="77777777" w:rsidR="001C4DC8" w:rsidRDefault="001C4DC8" w:rsidP="001C4DC8">
      <w:pPr>
        <w:pStyle w:val="Heading2"/>
      </w:pPr>
      <w:r w:rsidRPr="001C4DC8">
        <w:t>Personal information you provide about third parties</w:t>
      </w:r>
    </w:p>
    <w:p w14:paraId="5A24454F" w14:textId="7F685B3D" w:rsidR="001C4DC8" w:rsidRDefault="001C4DC8" w:rsidP="001C4DC8">
      <w:r>
        <w:t xml:space="preserve">During your participation in the above employment </w:t>
      </w:r>
      <w:r w:rsidR="00781287">
        <w:t>services program,</w:t>
      </w:r>
      <w:r>
        <w:t xml:space="preserve"> you may be asked to provide personal information about other persons, such as the name of personnel of employers. By providing another person’s personal information, you confirm that you have brought this privacy notification to their attention.</w:t>
      </w:r>
    </w:p>
    <w:p w14:paraId="7BD599EA" w14:textId="77777777" w:rsidR="00A143E5" w:rsidRDefault="00A143E5" w:rsidP="00F96C7C">
      <w:pPr>
        <w:pStyle w:val="Heading2"/>
      </w:pPr>
      <w:r>
        <w:t>Privacy policy</w:t>
      </w:r>
    </w:p>
    <w:p w14:paraId="6CCF53D6" w14:textId="16ECBEB5" w:rsidR="00D653EB" w:rsidRDefault="00A143E5" w:rsidP="00A143E5">
      <w:pPr>
        <w:sectPr w:rsidR="00D653EB" w:rsidSect="001C4DC8">
          <w:footerReference w:type="default" r:id="rId18"/>
          <w:type w:val="continuous"/>
          <w:pgSz w:w="11906" w:h="16838"/>
          <w:pgMar w:top="737" w:right="851" w:bottom="993" w:left="851" w:header="708" w:footer="0" w:gutter="0"/>
          <w:cols w:num="2" w:space="286"/>
          <w:docGrid w:linePitch="360"/>
        </w:sectPr>
      </w:pPr>
      <w:r>
        <w:t xml:space="preserve">The department’s Privacy Policy can be found at </w:t>
      </w:r>
      <w:hyperlink r:id="rId19" w:history="1">
        <w:r w:rsidR="003156E4" w:rsidRPr="00080444">
          <w:rPr>
            <w:rStyle w:val="Hyperlink"/>
          </w:rPr>
          <w:t>www.dewr.gov.au/privacy</w:t>
        </w:r>
      </w:hyperlink>
      <w:r>
        <w:t xml:space="preserve">. The policy explains how to make a complaint and how to access and correct your personal information. To contact the department about your personal information, please email </w:t>
      </w:r>
      <w:hyperlink r:id="rId20" w:history="1">
        <w:r w:rsidR="009151D6" w:rsidRPr="00080444">
          <w:rPr>
            <w:rStyle w:val="Hyperlink"/>
          </w:rPr>
          <w:t>privacy@dewr.gov.au</w:t>
        </w:r>
      </w:hyperlink>
    </w:p>
    <w:p w14:paraId="2F513318" w14:textId="7180948A" w:rsidR="00A143E5" w:rsidRPr="00107DDE" w:rsidRDefault="00A143E5" w:rsidP="00A143E5">
      <w:pPr>
        <w:sectPr w:rsidR="00A143E5" w:rsidRPr="00107DDE" w:rsidSect="00A54270">
          <w:pgSz w:w="11906" w:h="16838"/>
          <w:pgMar w:top="737" w:right="851" w:bottom="1418" w:left="851" w:header="708" w:footer="624" w:gutter="0"/>
          <w:cols w:num="2" w:space="286"/>
          <w:docGrid w:linePitch="360"/>
        </w:sectPr>
      </w:pPr>
    </w:p>
    <w:p w14:paraId="291B2FC0" w14:textId="13F97AB5" w:rsidR="00A143E5" w:rsidRPr="00A143E5" w:rsidRDefault="00A143E5" w:rsidP="002209A2">
      <w:pPr>
        <w:pStyle w:val="Title"/>
        <w:spacing w:before="0"/>
      </w:pPr>
      <w:r w:rsidRPr="00A143E5">
        <w:t xml:space="preserve">Part </w:t>
      </w:r>
      <w:r w:rsidR="00C567A1">
        <w:t>B</w:t>
      </w:r>
      <w:r w:rsidRPr="00A143E5">
        <w:t xml:space="preserve">: Consent </w:t>
      </w:r>
      <w:r w:rsidRPr="00DA309D">
        <w:t>for</w:t>
      </w:r>
      <w:r w:rsidRPr="00A143E5">
        <w:t xml:space="preserve"> collection of sensitive information</w:t>
      </w:r>
    </w:p>
    <w:p w14:paraId="13039C0A" w14:textId="3C3B359B" w:rsidR="00A143E5" w:rsidRPr="00C567A1" w:rsidRDefault="00A143E5" w:rsidP="00A143E5">
      <w:pPr>
        <w:rPr>
          <w:i/>
          <w:iCs/>
        </w:rPr>
      </w:pPr>
      <w:r w:rsidRPr="00C567A1">
        <w:rPr>
          <w:b/>
          <w:bCs/>
          <w:i/>
          <w:iCs/>
        </w:rPr>
        <w:t xml:space="preserve">Part </w:t>
      </w:r>
      <w:r w:rsidR="00C567A1">
        <w:rPr>
          <w:b/>
          <w:bCs/>
          <w:i/>
          <w:iCs/>
        </w:rPr>
        <w:t>B</w:t>
      </w:r>
      <w:r w:rsidRPr="00C567A1">
        <w:rPr>
          <w:i/>
          <w:iCs/>
        </w:rPr>
        <w:t xml:space="preserve"> </w:t>
      </w:r>
      <w:r w:rsidR="00C567A1">
        <w:rPr>
          <w:i/>
          <w:iCs/>
          <w:u w:val="single"/>
        </w:rPr>
        <w:t>requests</w:t>
      </w:r>
      <w:r w:rsidRPr="00C567A1">
        <w:rPr>
          <w:i/>
          <w:iCs/>
        </w:rPr>
        <w:t xml:space="preserve"> your consent to the collection of your sensitive information in accordance with APP 3.</w:t>
      </w:r>
    </w:p>
    <w:p w14:paraId="0C85EEF6" w14:textId="77777777" w:rsidR="00A143E5" w:rsidRDefault="00A143E5" w:rsidP="00A143E5">
      <w:pPr>
        <w:pStyle w:val="Heading1"/>
        <w:sectPr w:rsidR="00A143E5" w:rsidSect="00052814">
          <w:type w:val="continuous"/>
          <w:pgSz w:w="11906" w:h="16838"/>
          <w:pgMar w:top="737" w:right="851" w:bottom="1418" w:left="851" w:header="708" w:footer="708" w:gutter="0"/>
          <w:cols w:space="708"/>
          <w:docGrid w:linePitch="360"/>
        </w:sectPr>
      </w:pPr>
    </w:p>
    <w:p w14:paraId="092CFB7F" w14:textId="77777777" w:rsidR="00A143E5" w:rsidRPr="00A143E5" w:rsidRDefault="00A143E5" w:rsidP="00F96C7C">
      <w:pPr>
        <w:pStyle w:val="Heading2"/>
      </w:pPr>
      <w:r w:rsidRPr="00F306B7">
        <w:t>What is sensitive information</w:t>
      </w:r>
      <w:r>
        <w:t>?</w:t>
      </w:r>
    </w:p>
    <w:p w14:paraId="1DB8E1BC" w14:textId="7F922BC9" w:rsidR="00A143E5" w:rsidRPr="00A143E5" w:rsidRDefault="00A143E5" w:rsidP="00A143E5">
      <w:r w:rsidRPr="00A143E5">
        <w:t xml:space="preserve">Sensitive information is a </w:t>
      </w:r>
      <w:r w:rsidR="00161A87">
        <w:t>subset</w:t>
      </w:r>
      <w:r w:rsidRPr="00A143E5">
        <w:t xml:space="preserve"> of ‘personal information’ and includes information</w:t>
      </w:r>
      <w:r w:rsidR="00DF0F98">
        <w:t xml:space="preserve"> and opinion on racial or ethnic origin</w:t>
      </w:r>
      <w:r w:rsidRPr="00A143E5">
        <w:t>, religious beliefs, criminal record, membership of professional or trade associations</w:t>
      </w:r>
      <w:r w:rsidR="00B10BDE">
        <w:t>, and health information</w:t>
      </w:r>
      <w:r w:rsidRPr="00A143E5">
        <w:t xml:space="preserve">. </w:t>
      </w:r>
    </w:p>
    <w:p w14:paraId="58B8BA08" w14:textId="77777777" w:rsidR="00A143E5" w:rsidRPr="00A143E5" w:rsidRDefault="00A143E5" w:rsidP="00F96C7C">
      <w:pPr>
        <w:pStyle w:val="Heading2"/>
      </w:pPr>
      <w:r>
        <w:t>W</w:t>
      </w:r>
      <w:r w:rsidRPr="00F306B7">
        <w:t xml:space="preserve">hy is it being collected? </w:t>
      </w:r>
    </w:p>
    <w:p w14:paraId="41C5A71A" w14:textId="516221E0" w:rsidR="00A143E5" w:rsidRPr="00A143E5" w:rsidRDefault="00A143E5" w:rsidP="00A143E5">
      <w:r w:rsidRPr="00A143E5">
        <w:t>If you consent, your sensitive information will be collected</w:t>
      </w:r>
      <w:r w:rsidR="00C10527">
        <w:t xml:space="preserve"> to</w:t>
      </w:r>
      <w:r w:rsidRPr="00A143E5">
        <w:t xml:space="preserve"> </w:t>
      </w:r>
      <w:r w:rsidR="00C10527" w:rsidRPr="001553F1">
        <w:t>administer</w:t>
      </w:r>
      <w:r w:rsidR="00C10527">
        <w:t xml:space="preserve"> the above</w:t>
      </w:r>
      <w:r w:rsidR="00C10527" w:rsidRPr="001553F1">
        <w:t xml:space="preserve"> </w:t>
      </w:r>
      <w:r w:rsidR="00C10527">
        <w:t xml:space="preserve">employment service program and provide </w:t>
      </w:r>
      <w:r w:rsidR="00C10527" w:rsidRPr="001553F1">
        <w:t>you with appropriate</w:t>
      </w:r>
      <w:r w:rsidR="00C10527">
        <w:t xml:space="preserve"> </w:t>
      </w:r>
      <w:r w:rsidR="00C10527" w:rsidRPr="001553F1">
        <w:t>services and assistance</w:t>
      </w:r>
      <w:r w:rsidRPr="00A143E5">
        <w:t xml:space="preserve">, and may be used for the same purposes outlined in </w:t>
      </w:r>
      <w:r w:rsidRPr="00AE385E">
        <w:rPr>
          <w:b/>
          <w:bCs/>
        </w:rPr>
        <w:t>Part C</w:t>
      </w:r>
      <w:r w:rsidRPr="00A143E5">
        <w:t xml:space="preserve">. </w:t>
      </w:r>
    </w:p>
    <w:p w14:paraId="56A858AD" w14:textId="4DAD1EDE" w:rsidR="00A143E5" w:rsidRDefault="00B614DE" w:rsidP="00A143E5">
      <w:r>
        <w:br w:type="column"/>
      </w:r>
      <w:r w:rsidR="00A143E5" w:rsidRPr="00F306B7">
        <w:t xml:space="preserve">The department and your provider </w:t>
      </w:r>
      <w:r w:rsidR="00A143E5">
        <w:t>can only</w:t>
      </w:r>
      <w:r w:rsidR="00A143E5" w:rsidRPr="00F306B7">
        <w:t xml:space="preserve"> collect your sensitive information</w:t>
      </w:r>
      <w:r w:rsidR="00A143E5">
        <w:t xml:space="preserve"> if:</w:t>
      </w:r>
      <w:r w:rsidR="00A143E5" w:rsidRPr="00F306B7">
        <w:t xml:space="preserve"> </w:t>
      </w:r>
    </w:p>
    <w:p w14:paraId="135EC296" w14:textId="1878A2BA" w:rsidR="00A143E5" w:rsidRPr="00A143E5" w:rsidRDefault="00A143E5" w:rsidP="0001776D">
      <w:pPr>
        <w:pStyle w:val="ListBullet"/>
      </w:pPr>
      <w:r>
        <w:t>you consent to its collection</w:t>
      </w:r>
      <w:r w:rsidR="0085380F">
        <w:t>, or</w:t>
      </w:r>
    </w:p>
    <w:p w14:paraId="199DB761" w14:textId="2E7CDB8F" w:rsidR="00A143E5" w:rsidRPr="00A143E5" w:rsidRDefault="00A143E5" w:rsidP="0086478D">
      <w:pPr>
        <w:pStyle w:val="ListBullet"/>
      </w:pPr>
      <w:r w:rsidRPr="00F306B7">
        <w:t xml:space="preserve">collecting this </w:t>
      </w:r>
      <w:r w:rsidRPr="00A143E5">
        <w:t>information is required or authorised by law</w:t>
      </w:r>
      <w:bookmarkStart w:id="3" w:name="_Hlk68875244"/>
      <w:r w:rsidRPr="00F306B7">
        <w:t>.</w:t>
      </w:r>
    </w:p>
    <w:p w14:paraId="5290BF95" w14:textId="632A7CB5" w:rsidR="00A143E5" w:rsidRPr="00F306B7" w:rsidRDefault="00A143E5" w:rsidP="00A143E5">
      <w:r>
        <w:t>If you consent</w:t>
      </w:r>
      <w:r w:rsidRPr="00F306B7">
        <w:t xml:space="preserve">, your sensitive information may be collected by the department or your provider directly from you or from third parties. </w:t>
      </w:r>
    </w:p>
    <w:bookmarkEnd w:id="3"/>
    <w:p w14:paraId="16128B93" w14:textId="77777777" w:rsidR="00A143E5" w:rsidRPr="00C86173" w:rsidRDefault="00A143E5" w:rsidP="00A143E5">
      <w:pPr>
        <w:rPr>
          <w:b/>
          <w:bCs/>
          <w:color w:val="051532"/>
          <w:u w:val="single"/>
        </w:rPr>
      </w:pPr>
      <w:r w:rsidRPr="00C86173">
        <w:rPr>
          <w:b/>
          <w:bCs/>
          <w:color w:val="051532"/>
          <w:u w:val="single"/>
        </w:rPr>
        <w:t xml:space="preserve">Giving your consent is voluntary.  </w:t>
      </w:r>
    </w:p>
    <w:p w14:paraId="60815513" w14:textId="77777777" w:rsidR="00A143E5" w:rsidRPr="00B614DE" w:rsidRDefault="00A143E5" w:rsidP="00A143E5">
      <w:r>
        <w:t xml:space="preserve">If you </w:t>
      </w:r>
      <w:r w:rsidRPr="00A143E5">
        <w:t>do</w:t>
      </w:r>
      <w:r>
        <w:t xml:space="preserve"> give consent, you can withdraw your consent at any time. If you </w:t>
      </w:r>
      <w:r w:rsidRPr="00A143E5">
        <w:t>do not</w:t>
      </w:r>
      <w:r>
        <w:t xml:space="preserve"> give consent, or if you withdraw your consent, there will be no consequences. You will still need to participate in employment services but the assistance and </w:t>
      </w:r>
      <w:r w:rsidRPr="00B614DE">
        <w:t>services you receive may be limited.</w:t>
      </w:r>
    </w:p>
    <w:p w14:paraId="5CA9AF77" w14:textId="77777777" w:rsidR="00A143E5" w:rsidRPr="00B614DE" w:rsidRDefault="00A143E5" w:rsidP="00A143E5">
      <w:pPr>
        <w:sectPr w:rsidR="00A143E5" w:rsidRPr="00B614DE" w:rsidSect="00052814">
          <w:type w:val="continuous"/>
          <w:pgSz w:w="11906" w:h="16838"/>
          <w:pgMar w:top="737" w:right="851" w:bottom="1418" w:left="851" w:header="708" w:footer="708" w:gutter="0"/>
          <w:cols w:num="2" w:space="305"/>
          <w:docGrid w:linePitch="360"/>
        </w:sectPr>
      </w:pPr>
    </w:p>
    <w:p w14:paraId="74BD41D8" w14:textId="615A94B0" w:rsidR="00A143E5" w:rsidRPr="00A143E5" w:rsidRDefault="00F96C7C" w:rsidP="00F96C7C">
      <w:pPr>
        <w:pStyle w:val="Heading2"/>
      </w:pPr>
      <w:r>
        <w:t xml:space="preserve">Your </w:t>
      </w:r>
      <w:r w:rsidR="00856EDC">
        <w:t>r</w:t>
      </w:r>
      <w:r w:rsidR="00A143E5">
        <w:t xml:space="preserve">ecord of </w:t>
      </w:r>
      <w:r w:rsidR="00856EDC">
        <w:t>c</w:t>
      </w:r>
      <w:r w:rsidR="00A143E5">
        <w:t>onsent</w:t>
      </w:r>
      <w:r w:rsidR="00C567A1">
        <w:t xml:space="preserve"> for the collection </w:t>
      </w:r>
      <w:r w:rsidR="00C567A1" w:rsidRPr="00F07510">
        <w:t>of</w:t>
      </w:r>
      <w:r w:rsidR="00C567A1">
        <w:t xml:space="preserve"> sensitive information</w:t>
      </w:r>
    </w:p>
    <w:tbl>
      <w:tblPr>
        <w:tblStyle w:val="TableGrid"/>
        <w:tblW w:w="10579" w:type="dxa"/>
        <w:tblBorders>
          <w:top w:val="single" w:sz="4" w:space="0" w:color="051532"/>
          <w:left w:val="single" w:sz="4" w:space="0" w:color="051532"/>
          <w:bottom w:val="single" w:sz="4" w:space="0" w:color="051532"/>
          <w:right w:val="single" w:sz="4" w:space="0" w:color="051532"/>
          <w:insideH w:val="single" w:sz="4" w:space="0" w:color="051532"/>
          <w:insideV w:val="single" w:sz="4" w:space="0" w:color="051532"/>
        </w:tblBorders>
        <w:tblLook w:val="04A0" w:firstRow="1" w:lastRow="0" w:firstColumn="1" w:lastColumn="0" w:noHBand="0" w:noVBand="1"/>
      </w:tblPr>
      <w:tblGrid>
        <w:gridCol w:w="3823"/>
        <w:gridCol w:w="4110"/>
        <w:gridCol w:w="2646"/>
      </w:tblGrid>
      <w:tr w:rsidR="00472F70" w14:paraId="74BDF4CC" w14:textId="77777777" w:rsidTr="00441740">
        <w:trPr>
          <w:cnfStyle w:val="100000000000" w:firstRow="1" w:lastRow="0" w:firstColumn="0" w:lastColumn="0" w:oddVBand="0" w:evenVBand="0" w:oddHBand="0" w:evenHBand="0" w:firstRowFirstColumn="0" w:firstRowLastColumn="0" w:lastRowFirstColumn="0" w:lastRowLastColumn="0"/>
          <w:trHeight w:val="339"/>
        </w:trPr>
        <w:tc>
          <w:tcPr>
            <w:tcW w:w="10579" w:type="dxa"/>
            <w:gridSpan w:val="3"/>
            <w:vAlign w:val="top"/>
          </w:tcPr>
          <w:p w14:paraId="34AD3B05" w14:textId="64AF039F" w:rsidR="00472F70" w:rsidRPr="00472F70" w:rsidRDefault="00472F70" w:rsidP="001B1C90">
            <w:pPr>
              <w:jc w:val="center"/>
              <w:rPr>
                <w:b w:val="0"/>
              </w:rPr>
            </w:pPr>
            <w:r w:rsidRPr="00251DAA">
              <w:rPr>
                <w:sz w:val="22"/>
                <w:szCs w:val="24"/>
              </w:rPr>
              <w:t>Participant declaration</w:t>
            </w:r>
          </w:p>
        </w:tc>
      </w:tr>
      <w:tr w:rsidR="00472F70" w14:paraId="3698A902" w14:textId="77777777" w:rsidTr="0046454C">
        <w:trPr>
          <w:trHeight w:val="457"/>
        </w:trPr>
        <w:tc>
          <w:tcPr>
            <w:tcW w:w="10579" w:type="dxa"/>
            <w:gridSpan w:val="3"/>
            <w:shd w:val="clear" w:color="auto" w:fill="auto"/>
            <w:vAlign w:val="top"/>
          </w:tcPr>
          <w:p w14:paraId="41460773" w14:textId="56C20FF1" w:rsidR="00472F70" w:rsidRPr="00EA5522" w:rsidRDefault="00472F70" w:rsidP="00EA5522">
            <w:pPr>
              <w:rPr>
                <w:color w:val="051532"/>
              </w:rPr>
            </w:pPr>
            <w:r w:rsidRPr="00C567A1">
              <w:rPr>
                <w:bCs/>
                <w:color w:val="000000" w:themeColor="text1"/>
              </w:rPr>
              <w:t>By signing below, I confirm that I have read</w:t>
            </w:r>
            <w:r>
              <w:rPr>
                <w:bCs/>
                <w:color w:val="000000" w:themeColor="text1"/>
              </w:rPr>
              <w:t xml:space="preserve"> and </w:t>
            </w:r>
            <w:r w:rsidRPr="00C567A1">
              <w:rPr>
                <w:bCs/>
                <w:color w:val="000000" w:themeColor="text1"/>
              </w:rPr>
              <w:t>understood</w:t>
            </w:r>
            <w:r>
              <w:rPr>
                <w:bCs/>
                <w:color w:val="000000" w:themeColor="text1"/>
              </w:rPr>
              <w:t xml:space="preserve"> this document</w:t>
            </w:r>
            <w:r w:rsidRPr="00C567A1">
              <w:rPr>
                <w:bCs/>
                <w:color w:val="000000" w:themeColor="text1"/>
              </w:rPr>
              <w:t xml:space="preserve">, and </w:t>
            </w:r>
            <w:r>
              <w:rPr>
                <w:bCs/>
                <w:color w:val="000000" w:themeColor="text1"/>
              </w:rPr>
              <w:t xml:space="preserve">where required consent to </w:t>
            </w:r>
            <w:r w:rsidRPr="00C567A1">
              <w:rPr>
                <w:bCs/>
                <w:color w:val="000000" w:themeColor="text1"/>
              </w:rPr>
              <w:t>the collection of my sensitive information in accordance with this document</w:t>
            </w:r>
            <w:r>
              <w:rPr>
                <w:bCs/>
                <w:color w:val="000000" w:themeColor="text1"/>
              </w:rPr>
              <w:t>.</w:t>
            </w:r>
          </w:p>
        </w:tc>
      </w:tr>
      <w:tr w:rsidR="00251DAA" w14:paraId="69C4AA75" w14:textId="77777777" w:rsidTr="00251DAA">
        <w:trPr>
          <w:trHeight w:val="368"/>
        </w:trPr>
        <w:tc>
          <w:tcPr>
            <w:tcW w:w="3823" w:type="dxa"/>
            <w:shd w:val="clear" w:color="auto" w:fill="0E77CD"/>
            <w:vAlign w:val="top"/>
          </w:tcPr>
          <w:p w14:paraId="34BC9BF2" w14:textId="148AFB0B" w:rsidR="00251DAA" w:rsidRPr="00251DAA" w:rsidRDefault="00251DAA" w:rsidP="00EA5522">
            <w:pPr>
              <w:rPr>
                <w:b/>
                <w:color w:val="FFFFFF" w:themeColor="background1"/>
              </w:rPr>
            </w:pPr>
            <w:r w:rsidRPr="00251DAA">
              <w:rPr>
                <w:b/>
                <w:color w:val="FFFFFF" w:themeColor="background1"/>
              </w:rPr>
              <w:t>Participant Name</w:t>
            </w:r>
          </w:p>
        </w:tc>
        <w:tc>
          <w:tcPr>
            <w:tcW w:w="4110" w:type="dxa"/>
            <w:shd w:val="clear" w:color="auto" w:fill="0E77CD"/>
          </w:tcPr>
          <w:p w14:paraId="10640A58" w14:textId="0E9A92D2" w:rsidR="00251DAA" w:rsidRPr="00251DAA" w:rsidRDefault="00251DAA" w:rsidP="00EA5522">
            <w:pPr>
              <w:rPr>
                <w:b/>
                <w:color w:val="FFFFFF" w:themeColor="background1"/>
              </w:rPr>
            </w:pPr>
            <w:r w:rsidRPr="00251DAA">
              <w:rPr>
                <w:b/>
                <w:color w:val="FFFFFF" w:themeColor="background1"/>
              </w:rPr>
              <w:t>Signature</w:t>
            </w:r>
          </w:p>
        </w:tc>
        <w:tc>
          <w:tcPr>
            <w:tcW w:w="2646" w:type="dxa"/>
            <w:shd w:val="clear" w:color="auto" w:fill="0E77CD"/>
          </w:tcPr>
          <w:p w14:paraId="38F9FF51" w14:textId="7A26B94B" w:rsidR="00251DAA" w:rsidRPr="00251DAA" w:rsidRDefault="00251DAA" w:rsidP="00EA5522">
            <w:pPr>
              <w:rPr>
                <w:b/>
                <w:color w:val="FFFFFF" w:themeColor="background1"/>
              </w:rPr>
            </w:pPr>
            <w:r w:rsidRPr="00251DAA">
              <w:rPr>
                <w:b/>
                <w:color w:val="FFFFFF" w:themeColor="background1"/>
              </w:rPr>
              <w:t>Date</w:t>
            </w:r>
          </w:p>
        </w:tc>
      </w:tr>
      <w:tr w:rsidR="00251DAA" w14:paraId="157C80F0" w14:textId="77777777" w:rsidTr="00251DAA">
        <w:trPr>
          <w:trHeight w:val="629"/>
        </w:trPr>
        <w:tc>
          <w:tcPr>
            <w:tcW w:w="3823" w:type="dxa"/>
            <w:shd w:val="clear" w:color="auto" w:fill="auto"/>
          </w:tcPr>
          <w:p w14:paraId="5334B935" w14:textId="77777777" w:rsidR="00251DAA" w:rsidRPr="00C567A1" w:rsidRDefault="00251DAA" w:rsidP="00251DAA">
            <w:pPr>
              <w:rPr>
                <w:bCs/>
                <w:color w:val="000000" w:themeColor="text1"/>
              </w:rPr>
            </w:pPr>
          </w:p>
        </w:tc>
        <w:tc>
          <w:tcPr>
            <w:tcW w:w="4110" w:type="dxa"/>
            <w:shd w:val="clear" w:color="auto" w:fill="auto"/>
          </w:tcPr>
          <w:p w14:paraId="5207AFE1" w14:textId="77777777" w:rsidR="00251DAA" w:rsidRPr="00C567A1" w:rsidRDefault="00251DAA" w:rsidP="00251DAA">
            <w:pPr>
              <w:rPr>
                <w:bCs/>
                <w:color w:val="000000" w:themeColor="text1"/>
              </w:rPr>
            </w:pPr>
          </w:p>
        </w:tc>
        <w:tc>
          <w:tcPr>
            <w:tcW w:w="2646" w:type="dxa"/>
            <w:shd w:val="clear" w:color="auto" w:fill="auto"/>
          </w:tcPr>
          <w:p w14:paraId="099E35A4" w14:textId="77777777" w:rsidR="00251DAA" w:rsidRPr="00C567A1" w:rsidRDefault="00251DAA" w:rsidP="00251DAA">
            <w:pPr>
              <w:rPr>
                <w:bCs/>
                <w:color w:val="000000" w:themeColor="text1"/>
              </w:rPr>
            </w:pPr>
          </w:p>
        </w:tc>
      </w:tr>
      <w:tr w:rsidR="00251DAA" w14:paraId="03F6ABC3" w14:textId="77777777" w:rsidTr="00914468">
        <w:trPr>
          <w:trHeight w:val="339"/>
        </w:trPr>
        <w:tc>
          <w:tcPr>
            <w:tcW w:w="10579" w:type="dxa"/>
            <w:gridSpan w:val="3"/>
            <w:shd w:val="clear" w:color="auto" w:fill="051532"/>
            <w:vAlign w:val="top"/>
          </w:tcPr>
          <w:p w14:paraId="5FE8E06D" w14:textId="684887FC" w:rsidR="00251DAA" w:rsidRPr="00D15CB8" w:rsidRDefault="00251DAA" w:rsidP="001B1C90">
            <w:pPr>
              <w:jc w:val="center"/>
              <w:rPr>
                <w:b/>
                <w:bCs/>
                <w:color w:val="FFFFFF" w:themeColor="background1"/>
              </w:rPr>
            </w:pPr>
            <w:r w:rsidRPr="00D15CB8">
              <w:rPr>
                <w:b/>
                <w:bCs/>
                <w:color w:val="FFFFFF" w:themeColor="background1"/>
                <w:sz w:val="22"/>
                <w:szCs w:val="24"/>
              </w:rPr>
              <w:t>Legal guardian/administrator declaration (where applicable)</w:t>
            </w:r>
          </w:p>
        </w:tc>
      </w:tr>
      <w:tr w:rsidR="00251DAA" w14:paraId="02D9367C" w14:textId="77777777" w:rsidTr="0046454C">
        <w:trPr>
          <w:trHeight w:val="801"/>
        </w:trPr>
        <w:tc>
          <w:tcPr>
            <w:tcW w:w="10579" w:type="dxa"/>
            <w:gridSpan w:val="3"/>
            <w:shd w:val="clear" w:color="auto" w:fill="auto"/>
            <w:vAlign w:val="top"/>
          </w:tcPr>
          <w:p w14:paraId="6CCAD7BC" w14:textId="7A1E0E40" w:rsidR="00251DAA" w:rsidRDefault="00251DAA" w:rsidP="00251DAA">
            <w:pPr>
              <w:rPr>
                <w:bCs/>
                <w:color w:val="000000" w:themeColor="text1"/>
              </w:rPr>
            </w:pPr>
            <w:r w:rsidRPr="00C567A1">
              <w:rPr>
                <w:bCs/>
                <w:color w:val="000000" w:themeColor="text1"/>
              </w:rPr>
              <w:t xml:space="preserve">I am the appointed legal guardian or administrator of the </w:t>
            </w:r>
            <w:r w:rsidR="0023796B">
              <w:rPr>
                <w:bCs/>
                <w:color w:val="000000" w:themeColor="text1"/>
              </w:rPr>
              <w:t>participant</w:t>
            </w:r>
            <w:r w:rsidRPr="00C567A1">
              <w:rPr>
                <w:bCs/>
                <w:color w:val="000000" w:themeColor="text1"/>
              </w:rPr>
              <w:t xml:space="preserve"> and am authorised to agree to provide consent for, and on behalf of, the </w:t>
            </w:r>
            <w:r w:rsidR="0023796B">
              <w:rPr>
                <w:bCs/>
                <w:color w:val="000000" w:themeColor="text1"/>
              </w:rPr>
              <w:t>p</w:t>
            </w:r>
            <w:r w:rsidRPr="00C567A1">
              <w:rPr>
                <w:bCs/>
                <w:color w:val="000000" w:themeColor="text1"/>
              </w:rPr>
              <w:t>articipant.</w:t>
            </w:r>
          </w:p>
          <w:p w14:paraId="29281C7A" w14:textId="3567C22D" w:rsidR="00251DAA" w:rsidRPr="00EA5522" w:rsidRDefault="00251DAA" w:rsidP="00251DAA">
            <w:pPr>
              <w:rPr>
                <w:color w:val="051532"/>
              </w:rPr>
            </w:pPr>
            <w:r w:rsidRPr="00C567A1">
              <w:rPr>
                <w:bCs/>
                <w:color w:val="000000" w:themeColor="text1"/>
              </w:rPr>
              <w:t xml:space="preserve">Tick box if applicable – </w:t>
            </w:r>
            <w:sdt>
              <w:sdtPr>
                <w:rPr>
                  <w:bCs/>
                  <w:color w:val="000000" w:themeColor="text1"/>
                </w:rPr>
                <w:id w:val="-402837132"/>
                <w14:checkbox>
                  <w14:checked w14:val="0"/>
                  <w14:checkedState w14:val="2612" w14:font="MS Gothic"/>
                  <w14:uncheckedState w14:val="2610" w14:font="MS Gothic"/>
                </w14:checkbox>
              </w:sdtPr>
              <w:sdtEndPr/>
              <w:sdtContent>
                <w:r w:rsidR="001B1C90">
                  <w:rPr>
                    <w:rFonts w:ascii="MS Gothic" w:eastAsia="MS Gothic" w:hAnsi="MS Gothic" w:hint="eastAsia"/>
                    <w:bCs/>
                    <w:color w:val="000000" w:themeColor="text1"/>
                  </w:rPr>
                  <w:t>☐</w:t>
                </w:r>
              </w:sdtContent>
            </w:sdt>
          </w:p>
        </w:tc>
      </w:tr>
      <w:tr w:rsidR="00251DAA" w14:paraId="68B83CF0" w14:textId="77777777" w:rsidTr="0046454C">
        <w:trPr>
          <w:trHeight w:val="170"/>
        </w:trPr>
        <w:tc>
          <w:tcPr>
            <w:tcW w:w="3823" w:type="dxa"/>
            <w:shd w:val="clear" w:color="auto" w:fill="0E77CD"/>
            <w:vAlign w:val="top"/>
          </w:tcPr>
          <w:p w14:paraId="620BF56E" w14:textId="48407CE2" w:rsidR="00251DAA" w:rsidRPr="00251DAA" w:rsidRDefault="00251DAA" w:rsidP="00914468">
            <w:pPr>
              <w:rPr>
                <w:b/>
                <w:color w:val="FFFFFF" w:themeColor="background1"/>
              </w:rPr>
            </w:pPr>
            <w:r w:rsidRPr="00251DAA">
              <w:rPr>
                <w:b/>
                <w:color w:val="FFFFFF" w:themeColor="background1"/>
              </w:rPr>
              <w:t>Name</w:t>
            </w:r>
          </w:p>
        </w:tc>
        <w:tc>
          <w:tcPr>
            <w:tcW w:w="4110" w:type="dxa"/>
            <w:shd w:val="clear" w:color="auto" w:fill="0E77CD"/>
          </w:tcPr>
          <w:p w14:paraId="7FD37A9D" w14:textId="77777777" w:rsidR="00251DAA" w:rsidRPr="00251DAA" w:rsidRDefault="00251DAA" w:rsidP="00914468">
            <w:pPr>
              <w:rPr>
                <w:b/>
                <w:color w:val="FFFFFF" w:themeColor="background1"/>
              </w:rPr>
            </w:pPr>
            <w:r w:rsidRPr="00251DAA">
              <w:rPr>
                <w:b/>
                <w:color w:val="FFFFFF" w:themeColor="background1"/>
              </w:rPr>
              <w:t>Signature</w:t>
            </w:r>
          </w:p>
        </w:tc>
        <w:tc>
          <w:tcPr>
            <w:tcW w:w="2646" w:type="dxa"/>
            <w:shd w:val="clear" w:color="auto" w:fill="0E77CD"/>
          </w:tcPr>
          <w:p w14:paraId="6F13E154" w14:textId="77777777" w:rsidR="00251DAA" w:rsidRPr="00251DAA" w:rsidRDefault="00251DAA" w:rsidP="00914468">
            <w:pPr>
              <w:rPr>
                <w:b/>
                <w:color w:val="FFFFFF" w:themeColor="background1"/>
              </w:rPr>
            </w:pPr>
            <w:r w:rsidRPr="00251DAA">
              <w:rPr>
                <w:b/>
                <w:color w:val="FFFFFF" w:themeColor="background1"/>
              </w:rPr>
              <w:t>Date</w:t>
            </w:r>
          </w:p>
        </w:tc>
      </w:tr>
      <w:tr w:rsidR="00251DAA" w14:paraId="7FD1FFAF" w14:textId="77777777" w:rsidTr="00D15CB8">
        <w:trPr>
          <w:trHeight w:val="629"/>
        </w:trPr>
        <w:tc>
          <w:tcPr>
            <w:tcW w:w="3823" w:type="dxa"/>
            <w:shd w:val="clear" w:color="auto" w:fill="auto"/>
          </w:tcPr>
          <w:p w14:paraId="7F06B2E7" w14:textId="77777777" w:rsidR="00251DAA" w:rsidRPr="00C567A1" w:rsidRDefault="00251DAA" w:rsidP="00251DAA">
            <w:pPr>
              <w:rPr>
                <w:bCs/>
                <w:color w:val="000000" w:themeColor="text1"/>
              </w:rPr>
            </w:pPr>
          </w:p>
        </w:tc>
        <w:tc>
          <w:tcPr>
            <w:tcW w:w="4110" w:type="dxa"/>
            <w:shd w:val="clear" w:color="auto" w:fill="auto"/>
          </w:tcPr>
          <w:p w14:paraId="3F0A4174" w14:textId="77777777" w:rsidR="00251DAA" w:rsidRPr="00C567A1" w:rsidRDefault="00251DAA" w:rsidP="00251DAA">
            <w:pPr>
              <w:rPr>
                <w:bCs/>
                <w:color w:val="000000" w:themeColor="text1"/>
              </w:rPr>
            </w:pPr>
          </w:p>
        </w:tc>
        <w:tc>
          <w:tcPr>
            <w:tcW w:w="2646" w:type="dxa"/>
            <w:shd w:val="clear" w:color="auto" w:fill="auto"/>
          </w:tcPr>
          <w:p w14:paraId="077DCA99" w14:textId="77777777" w:rsidR="00251DAA" w:rsidRPr="00C567A1" w:rsidRDefault="00251DAA" w:rsidP="00251DAA">
            <w:pPr>
              <w:rPr>
                <w:bCs/>
                <w:color w:val="000000" w:themeColor="text1"/>
              </w:rPr>
            </w:pPr>
          </w:p>
        </w:tc>
      </w:tr>
    </w:tbl>
    <w:p w14:paraId="00BE3AFD" w14:textId="77777777" w:rsidR="007910C8" w:rsidRDefault="007910C8"/>
    <w:tbl>
      <w:tblPr>
        <w:tblStyle w:val="TableGrid"/>
        <w:tblW w:w="10579" w:type="dxa"/>
        <w:tblBorders>
          <w:top w:val="single" w:sz="4" w:space="0" w:color="051532"/>
          <w:left w:val="single" w:sz="4" w:space="0" w:color="051532"/>
          <w:bottom w:val="single" w:sz="4" w:space="0" w:color="051532"/>
          <w:right w:val="single" w:sz="4" w:space="0" w:color="051532"/>
          <w:insideH w:val="single" w:sz="4" w:space="0" w:color="051532"/>
          <w:insideV w:val="single" w:sz="4" w:space="0" w:color="051532"/>
        </w:tblBorders>
        <w:tblLook w:val="04A0" w:firstRow="1" w:lastRow="0" w:firstColumn="1" w:lastColumn="0" w:noHBand="0" w:noVBand="1"/>
      </w:tblPr>
      <w:tblGrid>
        <w:gridCol w:w="3823"/>
        <w:gridCol w:w="4110"/>
        <w:gridCol w:w="2646"/>
      </w:tblGrid>
      <w:tr w:rsidR="00251DAA" w14:paraId="497B49CC" w14:textId="77777777" w:rsidTr="0046454C">
        <w:trPr>
          <w:cnfStyle w:val="100000000000" w:firstRow="1" w:lastRow="0" w:firstColumn="0" w:lastColumn="0" w:oddVBand="0" w:evenVBand="0" w:oddHBand="0" w:evenHBand="0" w:firstRowFirstColumn="0" w:firstRowLastColumn="0" w:lastRowFirstColumn="0" w:lastRowLastColumn="0"/>
          <w:trHeight w:val="242"/>
        </w:trPr>
        <w:tc>
          <w:tcPr>
            <w:tcW w:w="10579" w:type="dxa"/>
            <w:gridSpan w:val="3"/>
            <w:vAlign w:val="top"/>
          </w:tcPr>
          <w:p w14:paraId="2DD7C3B2" w14:textId="4E122A0F" w:rsidR="00251DAA" w:rsidRPr="00274F66" w:rsidRDefault="00251DAA" w:rsidP="001B1C90">
            <w:pPr>
              <w:jc w:val="center"/>
            </w:pPr>
            <w:r w:rsidRPr="00274F66">
              <w:rPr>
                <w:sz w:val="22"/>
                <w:szCs w:val="24"/>
              </w:rPr>
              <w:t>Provider contact details</w:t>
            </w:r>
            <w:r w:rsidR="00077BB1" w:rsidRPr="00274F66">
              <w:rPr>
                <w:sz w:val="22"/>
                <w:szCs w:val="24"/>
              </w:rPr>
              <w:t xml:space="preserve"> and declaration</w:t>
            </w:r>
          </w:p>
        </w:tc>
      </w:tr>
      <w:tr w:rsidR="00251DAA" w14:paraId="608F71CA" w14:textId="77777777" w:rsidTr="0046454C">
        <w:trPr>
          <w:trHeight w:val="503"/>
        </w:trPr>
        <w:tc>
          <w:tcPr>
            <w:tcW w:w="10579" w:type="dxa"/>
            <w:gridSpan w:val="3"/>
            <w:shd w:val="clear" w:color="auto" w:fill="auto"/>
            <w:vAlign w:val="top"/>
          </w:tcPr>
          <w:p w14:paraId="19A16AEB" w14:textId="25F40E01" w:rsidR="00251DAA" w:rsidRPr="00EA5522" w:rsidRDefault="00251DAA" w:rsidP="00914468">
            <w:pPr>
              <w:rPr>
                <w:color w:val="051532"/>
              </w:rPr>
            </w:pPr>
            <w:r w:rsidRPr="00EA5522">
              <w:rPr>
                <w:bCs/>
                <w:color w:val="000000" w:themeColor="text1"/>
              </w:rPr>
              <w:t xml:space="preserve">I declare that I have explained the matters in this document to the </w:t>
            </w:r>
            <w:r w:rsidR="0023796B">
              <w:rPr>
                <w:bCs/>
                <w:color w:val="000000" w:themeColor="text1"/>
              </w:rPr>
              <w:t>participant</w:t>
            </w:r>
            <w:r w:rsidRPr="00EA5522">
              <w:rPr>
                <w:bCs/>
                <w:color w:val="000000" w:themeColor="text1"/>
              </w:rPr>
              <w:t>, including how their personal and sensitive information will be handled.</w:t>
            </w:r>
          </w:p>
        </w:tc>
      </w:tr>
      <w:tr w:rsidR="0046454C" w14:paraId="3F51E128" w14:textId="77777777" w:rsidTr="0046454C">
        <w:trPr>
          <w:trHeight w:val="287"/>
        </w:trPr>
        <w:tc>
          <w:tcPr>
            <w:tcW w:w="3823" w:type="dxa"/>
            <w:shd w:val="clear" w:color="auto" w:fill="0E77CD"/>
            <w:vAlign w:val="top"/>
          </w:tcPr>
          <w:p w14:paraId="7A0D49F7" w14:textId="4FFC24F1" w:rsidR="0046454C" w:rsidRPr="00251DAA" w:rsidRDefault="0046454C" w:rsidP="0046454C">
            <w:pPr>
              <w:rPr>
                <w:b/>
                <w:color w:val="FFFFFF" w:themeColor="background1"/>
              </w:rPr>
            </w:pPr>
            <w:r>
              <w:rPr>
                <w:b/>
                <w:color w:val="FFFFFF" w:themeColor="background1"/>
              </w:rPr>
              <w:t xml:space="preserve">Provider </w:t>
            </w:r>
            <w:r w:rsidRPr="00251DAA">
              <w:rPr>
                <w:b/>
                <w:color w:val="FFFFFF" w:themeColor="background1"/>
              </w:rPr>
              <w:t>Name</w:t>
            </w:r>
          </w:p>
        </w:tc>
        <w:tc>
          <w:tcPr>
            <w:tcW w:w="4110" w:type="dxa"/>
            <w:shd w:val="clear" w:color="auto" w:fill="0E77CD"/>
          </w:tcPr>
          <w:p w14:paraId="6ADB8509" w14:textId="78F2A4DD" w:rsidR="0046454C" w:rsidRPr="00251DAA" w:rsidRDefault="0046454C" w:rsidP="0046454C">
            <w:pPr>
              <w:rPr>
                <w:b/>
                <w:color w:val="FFFFFF" w:themeColor="background1"/>
              </w:rPr>
            </w:pPr>
            <w:r w:rsidRPr="00D15CB8">
              <w:rPr>
                <w:b/>
                <w:color w:val="FFFFFF" w:themeColor="background1"/>
              </w:rPr>
              <w:t>Contact Email</w:t>
            </w:r>
          </w:p>
        </w:tc>
        <w:tc>
          <w:tcPr>
            <w:tcW w:w="2646" w:type="dxa"/>
            <w:shd w:val="clear" w:color="auto" w:fill="0E77CD"/>
          </w:tcPr>
          <w:p w14:paraId="028B914D" w14:textId="50B7FB77" w:rsidR="0046454C" w:rsidRPr="00251DAA" w:rsidRDefault="0046454C" w:rsidP="0046454C">
            <w:pPr>
              <w:rPr>
                <w:b/>
                <w:color w:val="FFFFFF" w:themeColor="background1"/>
              </w:rPr>
            </w:pPr>
            <w:r>
              <w:rPr>
                <w:b/>
                <w:color w:val="FFFFFF" w:themeColor="background1"/>
              </w:rPr>
              <w:t>Contact Phone</w:t>
            </w:r>
          </w:p>
        </w:tc>
      </w:tr>
      <w:tr w:rsidR="0046454C" w14:paraId="1FF1A644" w14:textId="77777777" w:rsidTr="00077BB1">
        <w:trPr>
          <w:trHeight w:val="386"/>
        </w:trPr>
        <w:tc>
          <w:tcPr>
            <w:tcW w:w="3823" w:type="dxa"/>
            <w:shd w:val="clear" w:color="auto" w:fill="auto"/>
          </w:tcPr>
          <w:p w14:paraId="43379F7D" w14:textId="1014C3FB" w:rsidR="0046454C" w:rsidRPr="00C567A1" w:rsidRDefault="0046454C" w:rsidP="0046454C">
            <w:pPr>
              <w:rPr>
                <w:bCs/>
                <w:color w:val="000000" w:themeColor="text1"/>
              </w:rPr>
            </w:pPr>
          </w:p>
        </w:tc>
        <w:tc>
          <w:tcPr>
            <w:tcW w:w="4110" w:type="dxa"/>
            <w:shd w:val="clear" w:color="auto" w:fill="auto"/>
          </w:tcPr>
          <w:p w14:paraId="47EE54BA" w14:textId="77777777" w:rsidR="0046454C" w:rsidRPr="00C567A1" w:rsidRDefault="0046454C" w:rsidP="0046454C">
            <w:pPr>
              <w:rPr>
                <w:bCs/>
                <w:color w:val="000000" w:themeColor="text1"/>
              </w:rPr>
            </w:pPr>
          </w:p>
        </w:tc>
        <w:tc>
          <w:tcPr>
            <w:tcW w:w="2646" w:type="dxa"/>
            <w:shd w:val="clear" w:color="auto" w:fill="auto"/>
          </w:tcPr>
          <w:p w14:paraId="1D354701" w14:textId="77777777" w:rsidR="0046454C" w:rsidRPr="00C567A1" w:rsidRDefault="0046454C" w:rsidP="0046454C">
            <w:pPr>
              <w:rPr>
                <w:bCs/>
                <w:color w:val="000000" w:themeColor="text1"/>
              </w:rPr>
            </w:pPr>
          </w:p>
        </w:tc>
      </w:tr>
      <w:tr w:rsidR="0046454C" w14:paraId="35583847" w14:textId="77777777" w:rsidTr="0046454C">
        <w:trPr>
          <w:trHeight w:val="369"/>
        </w:trPr>
        <w:tc>
          <w:tcPr>
            <w:tcW w:w="3823" w:type="dxa"/>
            <w:shd w:val="clear" w:color="auto" w:fill="0E77CD"/>
            <w:vAlign w:val="top"/>
          </w:tcPr>
          <w:p w14:paraId="74918083" w14:textId="5EFDAF27" w:rsidR="0046454C" w:rsidRPr="00C567A1" w:rsidRDefault="0046454C" w:rsidP="0046454C">
            <w:pPr>
              <w:rPr>
                <w:bCs/>
                <w:color w:val="000000" w:themeColor="text1"/>
              </w:rPr>
            </w:pPr>
            <w:r w:rsidRPr="00251DAA">
              <w:rPr>
                <w:b/>
                <w:color w:val="FFFFFF" w:themeColor="background1"/>
              </w:rPr>
              <w:t>Name</w:t>
            </w:r>
          </w:p>
        </w:tc>
        <w:tc>
          <w:tcPr>
            <w:tcW w:w="4110" w:type="dxa"/>
            <w:shd w:val="clear" w:color="auto" w:fill="0E77CD"/>
            <w:vAlign w:val="top"/>
          </w:tcPr>
          <w:p w14:paraId="0CFC0BC4" w14:textId="45354382" w:rsidR="0046454C" w:rsidRPr="00C567A1" w:rsidRDefault="0046454C" w:rsidP="0046454C">
            <w:pPr>
              <w:rPr>
                <w:bCs/>
                <w:color w:val="000000" w:themeColor="text1"/>
              </w:rPr>
            </w:pPr>
            <w:r w:rsidRPr="00251DAA">
              <w:rPr>
                <w:b/>
                <w:color w:val="FFFFFF" w:themeColor="background1"/>
              </w:rPr>
              <w:t>Signature</w:t>
            </w:r>
          </w:p>
        </w:tc>
        <w:tc>
          <w:tcPr>
            <w:tcW w:w="2646" w:type="dxa"/>
            <w:shd w:val="clear" w:color="auto" w:fill="0E77CD"/>
            <w:vAlign w:val="top"/>
          </w:tcPr>
          <w:p w14:paraId="3C5C2084" w14:textId="276BB1FD" w:rsidR="0046454C" w:rsidRPr="00C567A1" w:rsidRDefault="0046454C" w:rsidP="0046454C">
            <w:pPr>
              <w:rPr>
                <w:bCs/>
                <w:color w:val="000000" w:themeColor="text1"/>
              </w:rPr>
            </w:pPr>
            <w:r w:rsidRPr="00251DAA">
              <w:rPr>
                <w:b/>
                <w:color w:val="FFFFFF" w:themeColor="background1"/>
              </w:rPr>
              <w:t>Date</w:t>
            </w:r>
          </w:p>
        </w:tc>
      </w:tr>
      <w:tr w:rsidR="0046454C" w14:paraId="0CEFDA92" w14:textId="77777777" w:rsidTr="00D15CB8">
        <w:trPr>
          <w:trHeight w:val="629"/>
        </w:trPr>
        <w:tc>
          <w:tcPr>
            <w:tcW w:w="3823" w:type="dxa"/>
            <w:shd w:val="clear" w:color="auto" w:fill="auto"/>
          </w:tcPr>
          <w:p w14:paraId="1473CAD8" w14:textId="77777777" w:rsidR="0046454C" w:rsidRPr="00C567A1" w:rsidRDefault="0046454C" w:rsidP="0046454C">
            <w:pPr>
              <w:rPr>
                <w:bCs/>
                <w:color w:val="000000" w:themeColor="text1"/>
              </w:rPr>
            </w:pPr>
          </w:p>
        </w:tc>
        <w:tc>
          <w:tcPr>
            <w:tcW w:w="4110" w:type="dxa"/>
            <w:shd w:val="clear" w:color="auto" w:fill="auto"/>
          </w:tcPr>
          <w:p w14:paraId="39398C26" w14:textId="77777777" w:rsidR="0046454C" w:rsidRPr="00C567A1" w:rsidRDefault="0046454C" w:rsidP="0046454C">
            <w:pPr>
              <w:rPr>
                <w:bCs/>
                <w:color w:val="000000" w:themeColor="text1"/>
              </w:rPr>
            </w:pPr>
          </w:p>
        </w:tc>
        <w:tc>
          <w:tcPr>
            <w:tcW w:w="2646" w:type="dxa"/>
            <w:shd w:val="clear" w:color="auto" w:fill="auto"/>
          </w:tcPr>
          <w:p w14:paraId="6FC252D0" w14:textId="77777777" w:rsidR="0046454C" w:rsidRPr="00C567A1" w:rsidRDefault="0046454C" w:rsidP="0046454C">
            <w:pPr>
              <w:rPr>
                <w:bCs/>
                <w:color w:val="000000" w:themeColor="text1"/>
              </w:rPr>
            </w:pPr>
          </w:p>
        </w:tc>
      </w:tr>
    </w:tbl>
    <w:p w14:paraId="5DC25B4A" w14:textId="77777777" w:rsidR="00BF39C2" w:rsidRDefault="00BF39C2" w:rsidP="00A143E5">
      <w:pPr>
        <w:sectPr w:rsidR="00BF39C2" w:rsidSect="00C567A1">
          <w:type w:val="continuous"/>
          <w:pgSz w:w="11906" w:h="16838"/>
          <w:pgMar w:top="737" w:right="851" w:bottom="1418" w:left="851" w:header="709" w:footer="550" w:gutter="0"/>
          <w:cols w:space="708"/>
          <w:docGrid w:linePitch="360"/>
        </w:sectPr>
      </w:pPr>
    </w:p>
    <w:p w14:paraId="2122D8AC" w14:textId="3AC7000D" w:rsidR="00C567A1" w:rsidRPr="00A143E5" w:rsidRDefault="00C567A1" w:rsidP="00274F66">
      <w:pPr>
        <w:pStyle w:val="Title"/>
      </w:pPr>
      <w:r w:rsidRPr="00A143E5">
        <w:lastRenderedPageBreak/>
        <w:t xml:space="preserve">Part </w:t>
      </w:r>
      <w:r>
        <w:t>C</w:t>
      </w:r>
      <w:r w:rsidRPr="00A143E5">
        <w:t>: Purposes for collection</w:t>
      </w:r>
      <w:r w:rsidR="000E0B7D">
        <w:t xml:space="preserve"> and use</w:t>
      </w:r>
      <w:r w:rsidRPr="00A143E5">
        <w:t xml:space="preserve"> of personal information</w:t>
      </w:r>
    </w:p>
    <w:p w14:paraId="50DEF9C1" w14:textId="58012A38" w:rsidR="00C567A1" w:rsidRPr="00F96C7C" w:rsidRDefault="00C567A1" w:rsidP="00C567A1">
      <w:pPr>
        <w:rPr>
          <w:i/>
          <w:iCs/>
        </w:rPr>
      </w:pPr>
      <w:r w:rsidRPr="00F96C7C">
        <w:rPr>
          <w:b/>
          <w:bCs/>
          <w:i/>
          <w:iCs/>
        </w:rPr>
        <w:t xml:space="preserve">Part </w:t>
      </w:r>
      <w:r w:rsidR="00A00F26">
        <w:rPr>
          <w:b/>
          <w:bCs/>
          <w:i/>
          <w:iCs/>
        </w:rPr>
        <w:t>C</w:t>
      </w:r>
      <w:r w:rsidRPr="00F96C7C">
        <w:rPr>
          <w:i/>
          <w:iCs/>
        </w:rPr>
        <w:t xml:space="preserve"> </w:t>
      </w:r>
      <w:r w:rsidRPr="00F96C7C">
        <w:rPr>
          <w:i/>
          <w:iCs/>
          <w:u w:val="single"/>
        </w:rPr>
        <w:t>outlines</w:t>
      </w:r>
      <w:r w:rsidRPr="00F96C7C">
        <w:rPr>
          <w:i/>
          <w:iCs/>
        </w:rPr>
        <w:t xml:space="preserve"> reasons why your personal information </w:t>
      </w:r>
      <w:r w:rsidR="00245473">
        <w:rPr>
          <w:i/>
          <w:iCs/>
        </w:rPr>
        <w:t>may be</w:t>
      </w:r>
      <w:r w:rsidRPr="00F96C7C">
        <w:rPr>
          <w:i/>
          <w:iCs/>
        </w:rPr>
        <w:t xml:space="preserve"> collected</w:t>
      </w:r>
      <w:r w:rsidR="00245473">
        <w:rPr>
          <w:i/>
          <w:iCs/>
        </w:rPr>
        <w:t xml:space="preserve"> in this program</w:t>
      </w:r>
      <w:r w:rsidRPr="00F96C7C">
        <w:rPr>
          <w:i/>
          <w:iCs/>
        </w:rPr>
        <w:t>.</w:t>
      </w:r>
      <w:r w:rsidR="00245473">
        <w:rPr>
          <w:i/>
          <w:iCs/>
        </w:rPr>
        <w:t xml:space="preserve"> </w:t>
      </w:r>
    </w:p>
    <w:p w14:paraId="15202E98" w14:textId="5F211F93" w:rsidR="00C567A1" w:rsidRDefault="00BF39C2" w:rsidP="00C567A1">
      <w:pPr>
        <w:pStyle w:val="Heading2"/>
      </w:pPr>
      <w:r>
        <w:t xml:space="preserve">Why </w:t>
      </w:r>
      <w:r w:rsidR="00B441E2">
        <w:t>your</w:t>
      </w:r>
      <w:r>
        <w:t xml:space="preserve"> personal information</w:t>
      </w:r>
      <w:r w:rsidR="00B441E2">
        <w:t xml:space="preserve"> may be collected</w:t>
      </w:r>
      <w:r w:rsidR="00FA2FC4">
        <w:t xml:space="preserve"> and used</w:t>
      </w:r>
    </w:p>
    <w:p w14:paraId="31893507" w14:textId="6A46563D" w:rsidR="00F9487D" w:rsidRDefault="00B441E2" w:rsidP="00D00844">
      <w:pPr>
        <w:rPr>
          <w:bCs/>
        </w:rPr>
      </w:pPr>
      <w:r>
        <w:rPr>
          <w:bCs/>
        </w:rPr>
        <w:t xml:space="preserve">Your personal information </w:t>
      </w:r>
      <w:r w:rsidR="00D00844" w:rsidRPr="00D00844">
        <w:rPr>
          <w:bCs/>
        </w:rPr>
        <w:t xml:space="preserve">(including sensitive information) </w:t>
      </w:r>
      <w:r>
        <w:rPr>
          <w:bCs/>
        </w:rPr>
        <w:t>is collected</w:t>
      </w:r>
      <w:r w:rsidR="00FA2FC4">
        <w:rPr>
          <w:bCs/>
        </w:rPr>
        <w:t xml:space="preserve"> and used</w:t>
      </w:r>
      <w:r>
        <w:rPr>
          <w:bCs/>
        </w:rPr>
        <w:t xml:space="preserve"> </w:t>
      </w:r>
      <w:r w:rsidR="006E7B4B">
        <w:rPr>
          <w:bCs/>
        </w:rPr>
        <w:t xml:space="preserve">to </w:t>
      </w:r>
      <w:r w:rsidR="00062DC9">
        <w:rPr>
          <w:bCs/>
        </w:rPr>
        <w:t>administer the above employment service program and provide you with appropriate services and assistance</w:t>
      </w:r>
      <w:r w:rsidR="00D00844" w:rsidRPr="00D00844">
        <w:rPr>
          <w:bCs/>
        </w:rPr>
        <w:t>.</w:t>
      </w:r>
      <w:r w:rsidR="00FD29EE">
        <w:rPr>
          <w:bCs/>
        </w:rPr>
        <w:t xml:space="preserve"> </w:t>
      </w:r>
      <w:r w:rsidR="007240AF">
        <w:rPr>
          <w:bCs/>
        </w:rPr>
        <w:t>For example, your personal information was collected and used to</w:t>
      </w:r>
      <w:r w:rsidR="00F80976">
        <w:rPr>
          <w:bCs/>
        </w:rPr>
        <w:t xml:space="preserve"> contact you about your participation, determine your eligibility and </w:t>
      </w:r>
      <w:r w:rsidR="00F9487D" w:rsidRPr="00F9487D">
        <w:rPr>
          <w:bCs/>
        </w:rPr>
        <w:t>register you to participate in Workforce Australia</w:t>
      </w:r>
      <w:r w:rsidR="007240AF">
        <w:rPr>
          <w:bCs/>
        </w:rPr>
        <w:t>.</w:t>
      </w:r>
    </w:p>
    <w:p w14:paraId="220C7401" w14:textId="17FB30A3" w:rsidR="00D00844" w:rsidRPr="00D00844" w:rsidRDefault="007969F1" w:rsidP="00D00844">
      <w:pPr>
        <w:rPr>
          <w:bCs/>
        </w:rPr>
      </w:pPr>
      <w:r>
        <w:rPr>
          <w:bCs/>
        </w:rPr>
        <w:t>Depending on your circumstances</w:t>
      </w:r>
      <w:r w:rsidR="00B1360A">
        <w:rPr>
          <w:bCs/>
        </w:rPr>
        <w:t xml:space="preserve"> and the </w:t>
      </w:r>
      <w:r w:rsidR="00987F63">
        <w:rPr>
          <w:bCs/>
        </w:rPr>
        <w:t xml:space="preserve">Workforce Australia </w:t>
      </w:r>
      <w:r w:rsidR="00B1360A">
        <w:rPr>
          <w:bCs/>
        </w:rPr>
        <w:t>program you are participating in</w:t>
      </w:r>
      <w:r w:rsidR="001568F7">
        <w:rPr>
          <w:bCs/>
        </w:rPr>
        <w:t>, your</w:t>
      </w:r>
      <w:r w:rsidR="001568F7" w:rsidRPr="001568F7">
        <w:rPr>
          <w:bCs/>
        </w:rPr>
        <w:t xml:space="preserve"> </w:t>
      </w:r>
      <w:r w:rsidR="001568F7">
        <w:rPr>
          <w:bCs/>
        </w:rPr>
        <w:t>personal information</w:t>
      </w:r>
      <w:r>
        <w:rPr>
          <w:bCs/>
        </w:rPr>
        <w:t xml:space="preserve"> </w:t>
      </w:r>
      <w:r w:rsidRPr="00B1360A">
        <w:rPr>
          <w:b/>
        </w:rPr>
        <w:t>may</w:t>
      </w:r>
      <w:r>
        <w:rPr>
          <w:bCs/>
        </w:rPr>
        <w:t xml:space="preserve"> </w:t>
      </w:r>
      <w:r w:rsidR="001568F7">
        <w:rPr>
          <w:bCs/>
        </w:rPr>
        <w:t>be</w:t>
      </w:r>
      <w:r w:rsidR="00A737FF">
        <w:rPr>
          <w:bCs/>
        </w:rPr>
        <w:t xml:space="preserve"> collect</w:t>
      </w:r>
      <w:r w:rsidR="001568F7">
        <w:rPr>
          <w:bCs/>
        </w:rPr>
        <w:t>ed</w:t>
      </w:r>
      <w:r w:rsidR="00A737FF">
        <w:rPr>
          <w:bCs/>
        </w:rPr>
        <w:t xml:space="preserve"> and us</w:t>
      </w:r>
      <w:r w:rsidR="001568F7">
        <w:rPr>
          <w:bCs/>
        </w:rPr>
        <w:t>ed</w:t>
      </w:r>
      <w:r w:rsidR="00A737FF">
        <w:rPr>
          <w:bCs/>
        </w:rPr>
        <w:t xml:space="preserve"> to</w:t>
      </w:r>
      <w:r w:rsidR="00D00844" w:rsidRPr="00D00844">
        <w:rPr>
          <w:b/>
        </w:rPr>
        <w:t>:</w:t>
      </w:r>
    </w:p>
    <w:p w14:paraId="52CB20C1" w14:textId="1D0762CB" w:rsidR="00D00844" w:rsidRPr="00D00844" w:rsidRDefault="00D00844" w:rsidP="008A49BB">
      <w:pPr>
        <w:pStyle w:val="ListBullet"/>
        <w:spacing w:line="276" w:lineRule="auto"/>
      </w:pPr>
      <w:r w:rsidRPr="00D00844">
        <w:t xml:space="preserve">help </w:t>
      </w:r>
      <w:r w:rsidR="005F41F2">
        <w:t>prepare you for education, training or employment</w:t>
      </w:r>
      <w:r w:rsidR="00F864F6">
        <w:t>, such as</w:t>
      </w:r>
      <w:r w:rsidR="00C110FA">
        <w:t xml:space="preserve"> by:</w:t>
      </w:r>
    </w:p>
    <w:p w14:paraId="68460691" w14:textId="4195A62F" w:rsidR="00E75A06" w:rsidRPr="0001776D" w:rsidRDefault="00E75A06" w:rsidP="008A49BB">
      <w:pPr>
        <w:pStyle w:val="ListBullet2"/>
        <w:spacing w:line="276" w:lineRule="auto"/>
      </w:pPr>
      <w:r w:rsidRPr="00E75A06">
        <w:t>assess</w:t>
      </w:r>
      <w:r>
        <w:t>ing</w:t>
      </w:r>
      <w:r w:rsidRPr="0001776D">
        <w:t xml:space="preserve"> what tailored services </w:t>
      </w:r>
      <w:r>
        <w:t>and or</w:t>
      </w:r>
      <w:r w:rsidRPr="0001776D">
        <w:t xml:space="preserve"> specific training you need, </w:t>
      </w:r>
      <w:r>
        <w:t>such as by</w:t>
      </w:r>
      <w:r w:rsidRPr="0001776D">
        <w:t xml:space="preserve"> developing a Job</w:t>
      </w:r>
      <w:r w:rsidR="003E672D">
        <w:t xml:space="preserve"> or Participation</w:t>
      </w:r>
      <w:r w:rsidRPr="0001776D">
        <w:t xml:space="preserve"> Plan</w:t>
      </w:r>
      <w:r>
        <w:t xml:space="preserve"> with you</w:t>
      </w:r>
    </w:p>
    <w:p w14:paraId="11AD1BA2" w14:textId="10CD842B" w:rsidR="00F864F6" w:rsidRDefault="00D00844" w:rsidP="008A49BB">
      <w:pPr>
        <w:pStyle w:val="ListBullet2"/>
        <w:spacing w:line="276" w:lineRule="auto"/>
      </w:pPr>
      <w:r w:rsidRPr="00D00844">
        <w:t>helping you write a résumé</w:t>
      </w:r>
      <w:r w:rsidR="003E672D">
        <w:t xml:space="preserve">, </w:t>
      </w:r>
      <w:r w:rsidRPr="00D00844">
        <w:t>prepar</w:t>
      </w:r>
      <w:r w:rsidR="00791DCE">
        <w:t>e</w:t>
      </w:r>
      <w:r w:rsidRPr="00D00844">
        <w:t xml:space="preserve"> for interviews</w:t>
      </w:r>
      <w:r w:rsidR="00F864F6" w:rsidRPr="00F864F6">
        <w:t xml:space="preserve"> </w:t>
      </w:r>
      <w:r w:rsidR="00791DCE">
        <w:t>or engage in study or training options</w:t>
      </w:r>
    </w:p>
    <w:p w14:paraId="73E04186" w14:textId="77777777" w:rsidR="00E61D2F" w:rsidRDefault="00D00844" w:rsidP="008A49BB">
      <w:pPr>
        <w:pStyle w:val="ListBullet2"/>
        <w:spacing w:line="276" w:lineRule="auto"/>
      </w:pPr>
      <w:r w:rsidRPr="00D00844">
        <w:t xml:space="preserve">where </w:t>
      </w:r>
      <w:r w:rsidRPr="00BF2F54">
        <w:t>you</w:t>
      </w:r>
      <w:r w:rsidRPr="00D00844">
        <w:t xml:space="preserve"> are eligible</w:t>
      </w:r>
      <w:r w:rsidR="00312A14">
        <w:t xml:space="preserve"> and it is available</w:t>
      </w:r>
      <w:r w:rsidRPr="00D00844">
        <w:t>, covering costs for the purchase of goods and services, such as obtaining a police check if you need one</w:t>
      </w:r>
    </w:p>
    <w:p w14:paraId="4BAC79BC" w14:textId="77777777" w:rsidR="00406FAB" w:rsidRPr="0001776D" w:rsidRDefault="00406FAB" w:rsidP="008A49BB">
      <w:pPr>
        <w:pStyle w:val="ListBullet"/>
        <w:spacing w:line="276" w:lineRule="auto"/>
      </w:pPr>
      <w:r>
        <w:t xml:space="preserve">make your employment experience simpler, such as by </w:t>
      </w:r>
      <w:r w:rsidRPr="0001776D">
        <w:t>‘auto-fill</w:t>
      </w:r>
      <w:r>
        <w:t>ing</w:t>
      </w:r>
      <w:r w:rsidRPr="0001776D">
        <w:t>’ forms</w:t>
      </w:r>
      <w:r>
        <w:t xml:space="preserve"> that you are required to review</w:t>
      </w:r>
    </w:p>
    <w:p w14:paraId="7BD3C833" w14:textId="69C80A6A" w:rsidR="00CE3131" w:rsidRDefault="001E3A20" w:rsidP="008A49BB">
      <w:pPr>
        <w:pStyle w:val="ListBullet"/>
        <w:spacing w:line="276" w:lineRule="auto"/>
      </w:pPr>
      <w:r>
        <w:t>assess suitability for,</w:t>
      </w:r>
      <w:r w:rsidRPr="00D00844">
        <w:t xml:space="preserve"> </w:t>
      </w:r>
      <w:r w:rsidR="00312A14" w:rsidRPr="00D00844">
        <w:t>mak</w:t>
      </w:r>
      <w:r w:rsidR="00A737FF">
        <w:t>e</w:t>
      </w:r>
      <w:r w:rsidR="00312A14" w:rsidRPr="00D00844">
        <w:t xml:space="preserve"> referrals to</w:t>
      </w:r>
      <w:r>
        <w:t>, or assist participation with</w:t>
      </w:r>
      <w:r w:rsidR="00CE3131">
        <w:t>:</w:t>
      </w:r>
      <w:r w:rsidR="00312A14" w:rsidRPr="00D00844">
        <w:t xml:space="preserve"> </w:t>
      </w:r>
    </w:p>
    <w:p w14:paraId="3C9855DA" w14:textId="77777777" w:rsidR="00CE3131" w:rsidRDefault="0044575A" w:rsidP="008A49BB">
      <w:pPr>
        <w:pStyle w:val="ListBullet2"/>
        <w:spacing w:line="276" w:lineRule="auto"/>
      </w:pPr>
      <w:r>
        <w:t xml:space="preserve">other Workforce Australia </w:t>
      </w:r>
      <w:r w:rsidR="00312A14" w:rsidRPr="00D00844">
        <w:t>providers</w:t>
      </w:r>
      <w:r>
        <w:t xml:space="preserve">, such as those </w:t>
      </w:r>
      <w:r w:rsidR="00904A91">
        <w:t xml:space="preserve">specialising in delivering activities or training, </w:t>
      </w:r>
    </w:p>
    <w:p w14:paraId="4575FAA1" w14:textId="4AEB368B" w:rsidR="00312A14" w:rsidRDefault="00904A91" w:rsidP="008A49BB">
      <w:pPr>
        <w:pStyle w:val="ListBullet2"/>
        <w:spacing w:line="276" w:lineRule="auto"/>
      </w:pPr>
      <w:r>
        <w:t>other government programs</w:t>
      </w:r>
    </w:p>
    <w:p w14:paraId="30DC8283" w14:textId="6CDB5E04" w:rsidR="00CE3131" w:rsidRDefault="00CE3131" w:rsidP="008A49BB">
      <w:pPr>
        <w:pStyle w:val="ListBullet2"/>
        <w:spacing w:line="276" w:lineRule="auto"/>
      </w:pPr>
      <w:r>
        <w:t>specialist services</w:t>
      </w:r>
      <w:r w:rsidR="00E75A06">
        <w:t xml:space="preserve">, such as </w:t>
      </w:r>
      <w:r w:rsidR="00E61D2F">
        <w:t>education or training providers</w:t>
      </w:r>
    </w:p>
    <w:p w14:paraId="019AAB5A" w14:textId="0E47EFAB" w:rsidR="00E61D2F" w:rsidRPr="00D00844" w:rsidRDefault="00E61D2F" w:rsidP="008A49BB">
      <w:pPr>
        <w:pStyle w:val="ListBullet2"/>
        <w:spacing w:line="276" w:lineRule="auto"/>
      </w:pPr>
      <w:r>
        <w:t xml:space="preserve">employers or </w:t>
      </w:r>
      <w:r w:rsidRPr="00D00844">
        <w:t>jobs in your local area</w:t>
      </w:r>
    </w:p>
    <w:p w14:paraId="180B6380" w14:textId="6149C57E" w:rsidR="00791DCE" w:rsidRPr="00791DCE" w:rsidRDefault="00791DCE" w:rsidP="008A49BB">
      <w:pPr>
        <w:pStyle w:val="ListBullet"/>
        <w:spacing w:line="276" w:lineRule="auto"/>
      </w:pPr>
      <w:r>
        <w:t xml:space="preserve">where applicable, </w:t>
      </w:r>
      <w:r w:rsidRPr="00791DCE">
        <w:t>administer wage subsidies and other payments</w:t>
      </w:r>
    </w:p>
    <w:p w14:paraId="3AAF6317" w14:textId="77777777" w:rsidR="000130EC" w:rsidRDefault="000130EC" w:rsidP="008A49BB">
      <w:pPr>
        <w:pStyle w:val="ListBullet"/>
        <w:spacing w:line="276" w:lineRule="auto"/>
      </w:pPr>
      <w:r>
        <w:t>ensure the department correctly pays your provider for the services delivered to you</w:t>
      </w:r>
    </w:p>
    <w:p w14:paraId="515D5A1D" w14:textId="197D3AB6" w:rsidR="00007B92" w:rsidRPr="0001776D" w:rsidRDefault="001433A7" w:rsidP="008A49BB">
      <w:pPr>
        <w:pStyle w:val="ListBullet"/>
        <w:spacing w:line="276" w:lineRule="auto"/>
      </w:pPr>
      <w:r w:rsidRPr="0001776D">
        <w:t>manag</w:t>
      </w:r>
      <w:r>
        <w:t>e</w:t>
      </w:r>
      <w:r w:rsidRPr="0001776D">
        <w:t xml:space="preserve"> complaints and feedback</w:t>
      </w:r>
      <w:r>
        <w:t xml:space="preserve">, and </w:t>
      </w:r>
      <w:r w:rsidR="00007B92" w:rsidRPr="0001776D">
        <w:t>investigat</w:t>
      </w:r>
      <w:r w:rsidR="00987F63">
        <w:t>e</w:t>
      </w:r>
      <w:r w:rsidR="002612E2">
        <w:t xml:space="preserve"> possible</w:t>
      </w:r>
      <w:r w:rsidR="00007B92" w:rsidRPr="0001776D">
        <w:t xml:space="preserve"> fraud and compliance</w:t>
      </w:r>
      <w:r w:rsidR="006439F2">
        <w:t xml:space="preserve"> </w:t>
      </w:r>
    </w:p>
    <w:p w14:paraId="1B76418F" w14:textId="50845BAB" w:rsidR="00007B92" w:rsidRPr="0001776D" w:rsidRDefault="00007B92" w:rsidP="008A49BB">
      <w:pPr>
        <w:pStyle w:val="ListBullet"/>
        <w:spacing w:line="276" w:lineRule="auto"/>
      </w:pPr>
      <w:r w:rsidRPr="0001776D">
        <w:t xml:space="preserve">monitor your compliance with activity test requirements </w:t>
      </w:r>
      <w:r w:rsidR="002612E2">
        <w:t xml:space="preserve">and </w:t>
      </w:r>
      <w:r w:rsidRPr="0001776D">
        <w:t>or mutual obligations under social security law</w:t>
      </w:r>
      <w:r w:rsidR="002612E2" w:rsidRPr="002612E2">
        <w:t xml:space="preserve"> </w:t>
      </w:r>
      <w:r w:rsidR="002612E2">
        <w:t>(</w:t>
      </w:r>
      <w:r w:rsidR="002612E2" w:rsidRPr="0001776D">
        <w:t>if applicable to you</w:t>
      </w:r>
      <w:r w:rsidR="002612E2">
        <w:t>)</w:t>
      </w:r>
    </w:p>
    <w:p w14:paraId="50408A39" w14:textId="18F0449E" w:rsidR="001568F7" w:rsidRPr="0001776D" w:rsidRDefault="001568F7" w:rsidP="008A49BB">
      <w:pPr>
        <w:pStyle w:val="ListBullet"/>
        <w:spacing w:line="276" w:lineRule="auto"/>
      </w:pPr>
      <w:r w:rsidRPr="0001776D">
        <w:t>assist Services Australia in performing its functions under social security law</w:t>
      </w:r>
      <w:r>
        <w:t>, including to ensure you correctly receive any government benefits</w:t>
      </w:r>
    </w:p>
    <w:p w14:paraId="44AFCCE0" w14:textId="2A409515" w:rsidR="00007B92" w:rsidRPr="0001776D" w:rsidRDefault="00B614DE" w:rsidP="008A49BB">
      <w:pPr>
        <w:pStyle w:val="ListBullet"/>
        <w:spacing w:line="276" w:lineRule="auto"/>
      </w:pPr>
      <w:r>
        <w:t>evaluate and monitor the program and services provided to you by the department and your provider</w:t>
      </w:r>
      <w:r w:rsidRPr="00A143E5">
        <w:t>, such as involving you in surveys conducted by or on behalf of the department</w:t>
      </w:r>
      <w:r>
        <w:t xml:space="preserve">. This may include </w:t>
      </w:r>
      <w:r w:rsidR="00007B92" w:rsidRPr="0001776D">
        <w:t>conduct</w:t>
      </w:r>
      <w:r>
        <w:t>ing</w:t>
      </w:r>
      <w:r w:rsidR="00007B92" w:rsidRPr="0001776D">
        <w:t xml:space="preserve"> data analysis, </w:t>
      </w:r>
      <w:r w:rsidR="002A6BEE">
        <w:t xml:space="preserve">which may involve </w:t>
      </w:r>
      <w:r w:rsidR="00007B92" w:rsidRPr="0001776D">
        <w:t>artificial intelligence and machine learning tools, for research, evaluation and policy development purposes (but no statistical reports will identify you)</w:t>
      </w:r>
    </w:p>
    <w:p w14:paraId="483554A6" w14:textId="72B042A4" w:rsidR="00007B92" w:rsidRPr="0001776D" w:rsidRDefault="00007B92" w:rsidP="008A49BB">
      <w:pPr>
        <w:pStyle w:val="ListBullet"/>
        <w:spacing w:line="276" w:lineRule="auto"/>
      </w:pPr>
      <w:r w:rsidRPr="0001776D">
        <w:t>manag</w:t>
      </w:r>
      <w:r w:rsidR="00B8611E">
        <w:t>e</w:t>
      </w:r>
      <w:r w:rsidRPr="0001776D">
        <w:t xml:space="preserve"> and respond to requests for information (including requests made under freedom of information legislation)</w:t>
      </w:r>
    </w:p>
    <w:p w14:paraId="40FD2E09" w14:textId="3F788333" w:rsidR="00007B92" w:rsidRPr="0001776D" w:rsidRDefault="00007B92" w:rsidP="008A49BB">
      <w:pPr>
        <w:pStyle w:val="ListBullet"/>
        <w:spacing w:line="276" w:lineRule="auto"/>
      </w:pPr>
      <w:r w:rsidRPr="0001776D">
        <w:t xml:space="preserve">meet </w:t>
      </w:r>
      <w:r w:rsidR="001568F7">
        <w:t xml:space="preserve">any other </w:t>
      </w:r>
      <w:r w:rsidRPr="0001776D">
        <w:t>legislative reporting requirements</w:t>
      </w:r>
    </w:p>
    <w:p w14:paraId="541746C4" w14:textId="77777777" w:rsidR="00007B92" w:rsidRPr="0001776D" w:rsidRDefault="00007B92" w:rsidP="008B5FFF">
      <w:pPr>
        <w:pStyle w:val="ListBullet"/>
        <w:numPr>
          <w:ilvl w:val="0"/>
          <w:numId w:val="0"/>
        </w:numPr>
      </w:pPr>
    </w:p>
    <w:sectPr w:rsidR="00007B92" w:rsidRPr="0001776D" w:rsidSect="00BF39C2">
      <w:pgSz w:w="11906" w:h="16838"/>
      <w:pgMar w:top="737" w:right="851" w:bottom="1418"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A10D" w14:textId="77777777" w:rsidR="006910FB" w:rsidRDefault="006910FB" w:rsidP="00EE7FDA">
      <w:pPr>
        <w:spacing w:after="0"/>
      </w:pPr>
      <w:r>
        <w:separator/>
      </w:r>
    </w:p>
  </w:endnote>
  <w:endnote w:type="continuationSeparator" w:id="0">
    <w:p w14:paraId="6D5EF766" w14:textId="77777777" w:rsidR="006910FB" w:rsidRDefault="006910FB"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9A50" w14:textId="77777777" w:rsidR="005C41A7" w:rsidRDefault="005C4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11C7ECD3" w:rsidR="00105919" w:rsidRDefault="000015D2">
    <w:pPr>
      <w:pStyle w:val="Footer"/>
    </w:pPr>
    <w:sdt>
      <w:sdtPr>
        <w:id w:val="2096975504"/>
        <w:docPartObj>
          <w:docPartGallery w:val="Page Numbers (Bottom of Page)"/>
          <w:docPartUnique/>
        </w:docPartObj>
      </w:sdtPr>
      <w:sdtEndPr/>
      <w:sdtContent>
        <w:sdt>
          <w:sdtPr>
            <w:id w:val="-1769616900"/>
            <w:docPartObj>
              <w:docPartGallery w:val="Page Numbers (Top of Page)"/>
              <w:docPartUnique/>
            </w:docPartObj>
          </w:sdtPr>
          <w:sdtEndPr/>
          <w:sdtContent>
            <w:r w:rsidR="00D653EB">
              <w:t xml:space="preserve">Page </w:t>
            </w:r>
            <w:r w:rsidR="00D653EB">
              <w:rPr>
                <w:b/>
                <w:bCs/>
                <w:sz w:val="24"/>
                <w:szCs w:val="24"/>
              </w:rPr>
              <w:fldChar w:fldCharType="begin"/>
            </w:r>
            <w:r w:rsidR="00D653EB">
              <w:rPr>
                <w:b/>
                <w:bCs/>
              </w:rPr>
              <w:instrText xml:space="preserve"> PAGE </w:instrText>
            </w:r>
            <w:r w:rsidR="00D653EB">
              <w:rPr>
                <w:b/>
                <w:bCs/>
                <w:sz w:val="24"/>
                <w:szCs w:val="24"/>
              </w:rPr>
              <w:fldChar w:fldCharType="separate"/>
            </w:r>
            <w:r w:rsidR="00D653EB">
              <w:rPr>
                <w:b/>
                <w:bCs/>
                <w:sz w:val="24"/>
                <w:szCs w:val="24"/>
              </w:rPr>
              <w:t>2</w:t>
            </w:r>
            <w:r w:rsidR="00D653EB">
              <w:rPr>
                <w:b/>
                <w:bCs/>
                <w:sz w:val="24"/>
                <w:szCs w:val="24"/>
              </w:rPr>
              <w:fldChar w:fldCharType="end"/>
            </w:r>
            <w:r w:rsidR="00D653EB">
              <w:t xml:space="preserve"> of </w:t>
            </w:r>
            <w:r w:rsidR="00D653EB">
              <w:rPr>
                <w:b/>
                <w:bCs/>
                <w:sz w:val="24"/>
                <w:szCs w:val="24"/>
              </w:rPr>
              <w:fldChar w:fldCharType="begin"/>
            </w:r>
            <w:r w:rsidR="00D653EB">
              <w:rPr>
                <w:b/>
                <w:bCs/>
              </w:rPr>
              <w:instrText xml:space="preserve"> NUMPAGES  </w:instrText>
            </w:r>
            <w:r w:rsidR="00D653EB">
              <w:rPr>
                <w:b/>
                <w:bCs/>
                <w:sz w:val="24"/>
                <w:szCs w:val="24"/>
              </w:rPr>
              <w:fldChar w:fldCharType="separate"/>
            </w:r>
            <w:r w:rsidR="00D653EB">
              <w:rPr>
                <w:b/>
                <w:bCs/>
                <w:sz w:val="24"/>
                <w:szCs w:val="24"/>
              </w:rPr>
              <w:t>3</w:t>
            </w:r>
            <w:r w:rsidR="00D653EB">
              <w:rPr>
                <w:b/>
                <w:bCs/>
                <w:sz w:val="24"/>
                <w:szCs w:val="24"/>
              </w:rPr>
              <w:fldChar w:fldCharType="end"/>
            </w:r>
            <w:r w:rsidR="002626BF" w:rsidRPr="002626BF">
              <w:rPr>
                <w:szCs w:val="20"/>
              </w:rPr>
              <w:t xml:space="preserve"> </w:t>
            </w:r>
            <w:r w:rsidR="002626BF">
              <w:rPr>
                <w:szCs w:val="20"/>
              </w:rPr>
              <w:tab/>
            </w:r>
            <w:r w:rsidR="002626BF" w:rsidRPr="002626BF">
              <w:rPr>
                <w:szCs w:val="20"/>
              </w:rPr>
              <w:t>Version</w:t>
            </w:r>
            <w:r w:rsidR="002626BF">
              <w:t xml:space="preserve"> 1.</w:t>
            </w:r>
            <w:r w:rsidR="00B46519">
              <w:t>1</w:t>
            </w:r>
            <w:r w:rsidR="002626BF">
              <w:t xml:space="preserve"> (</w:t>
            </w:r>
            <w:r w:rsidR="005C41A7">
              <w:t>published</w:t>
            </w:r>
            <w:r w:rsidR="002626BF">
              <w:t xml:space="preserve"> </w:t>
            </w:r>
            <w:r w:rsidR="005C41A7">
              <w:t>22 June</w:t>
            </w:r>
            <w:r w:rsidR="002626BF">
              <w:t xml:space="preserve"> 202</w:t>
            </w:r>
            <w:r w:rsidR="0031238A">
              <w:t>3</w:t>
            </w:r>
            <w:r w:rsidR="002626BF">
              <w:t>)</w:t>
            </w:r>
          </w:sdtContent>
        </w:sdt>
      </w:sdtContent>
    </w:sdt>
    <w:r w:rsidR="00A1654A">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546C9DF" w:rsidR="00105919" w:rsidRDefault="00374739">
    <w:pPr>
      <w:pStyle w:val="Footer"/>
    </w:pPr>
    <w:r>
      <w:rPr>
        <w:noProof/>
      </w:rPr>
      <w:drawing>
        <wp:anchor distT="0" distB="0" distL="114300" distR="114300" simplePos="0" relativeHeight="251662336" behindDoc="1" locked="0" layoutInCell="1" allowOverlap="1" wp14:anchorId="47BB4295" wp14:editId="0D44F20C">
          <wp:simplePos x="0" y="0"/>
          <wp:positionH relativeFrom="page">
            <wp:align>right</wp:align>
          </wp:positionH>
          <wp:positionV relativeFrom="page">
            <wp:align>bottom</wp:align>
          </wp:positionV>
          <wp:extent cx="7560000" cy="428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A910" w14:textId="7739B4F0" w:rsidR="00A143E5" w:rsidRDefault="000015D2">
    <w:pPr>
      <w:pStyle w:val="Footer"/>
    </w:pPr>
    <w:sdt>
      <w:sdtPr>
        <w:id w:val="-515152487"/>
        <w:docPartObj>
          <w:docPartGallery w:val="Page Numbers (Bottom of Page)"/>
          <w:docPartUnique/>
        </w:docPartObj>
      </w:sdtPr>
      <w:sdtEndPr/>
      <w:sdtContent>
        <w:sdt>
          <w:sdtPr>
            <w:id w:val="-323812459"/>
            <w:docPartObj>
              <w:docPartGallery w:val="Page Numbers (Top of Page)"/>
              <w:docPartUnique/>
            </w:docPartObj>
          </w:sdtPr>
          <w:sdtEndPr/>
          <w:sdtContent>
            <w:r w:rsidR="00A54270">
              <w:t xml:space="preserve">Page </w:t>
            </w:r>
            <w:r w:rsidR="00A54270">
              <w:rPr>
                <w:b/>
                <w:bCs/>
                <w:sz w:val="24"/>
                <w:szCs w:val="24"/>
              </w:rPr>
              <w:fldChar w:fldCharType="begin"/>
            </w:r>
            <w:r w:rsidR="00A54270">
              <w:rPr>
                <w:b/>
                <w:bCs/>
              </w:rPr>
              <w:instrText xml:space="preserve"> PAGE </w:instrText>
            </w:r>
            <w:r w:rsidR="00A54270">
              <w:rPr>
                <w:b/>
                <w:bCs/>
                <w:sz w:val="24"/>
                <w:szCs w:val="24"/>
              </w:rPr>
              <w:fldChar w:fldCharType="separate"/>
            </w:r>
            <w:r w:rsidR="00A54270">
              <w:rPr>
                <w:b/>
                <w:bCs/>
                <w:sz w:val="24"/>
                <w:szCs w:val="24"/>
              </w:rPr>
              <w:t>1</w:t>
            </w:r>
            <w:r w:rsidR="00A54270">
              <w:rPr>
                <w:b/>
                <w:bCs/>
                <w:sz w:val="24"/>
                <w:szCs w:val="24"/>
              </w:rPr>
              <w:fldChar w:fldCharType="end"/>
            </w:r>
            <w:r w:rsidR="00A54270">
              <w:t xml:space="preserve"> of </w:t>
            </w:r>
            <w:r w:rsidR="00A54270">
              <w:rPr>
                <w:b/>
                <w:bCs/>
                <w:sz w:val="24"/>
                <w:szCs w:val="24"/>
              </w:rPr>
              <w:fldChar w:fldCharType="begin"/>
            </w:r>
            <w:r w:rsidR="00A54270">
              <w:rPr>
                <w:b/>
                <w:bCs/>
              </w:rPr>
              <w:instrText xml:space="preserve"> NUMPAGES  </w:instrText>
            </w:r>
            <w:r w:rsidR="00A54270">
              <w:rPr>
                <w:b/>
                <w:bCs/>
                <w:sz w:val="24"/>
                <w:szCs w:val="24"/>
              </w:rPr>
              <w:fldChar w:fldCharType="separate"/>
            </w:r>
            <w:r w:rsidR="00A54270">
              <w:rPr>
                <w:b/>
                <w:bCs/>
                <w:sz w:val="24"/>
                <w:szCs w:val="24"/>
              </w:rPr>
              <w:t>3</w:t>
            </w:r>
            <w:r w:rsidR="00A54270">
              <w:rPr>
                <w:b/>
                <w:bCs/>
                <w:sz w:val="24"/>
                <w:szCs w:val="24"/>
              </w:rPr>
              <w:fldChar w:fldCharType="end"/>
            </w:r>
            <w:r w:rsidR="002626BF">
              <w:rPr>
                <w:b/>
                <w:bCs/>
                <w:sz w:val="24"/>
                <w:szCs w:val="24"/>
              </w:rPr>
              <w:tab/>
            </w:r>
          </w:sdtContent>
        </w:sdt>
      </w:sdtContent>
    </w:sdt>
    <w:r w:rsidR="00A54270">
      <w:rPr>
        <w:noProof/>
      </w:rPr>
      <w:drawing>
        <wp:anchor distT="0" distB="0" distL="114300" distR="114300" simplePos="0" relativeHeight="251664384" behindDoc="1" locked="0" layoutInCell="1" allowOverlap="1" wp14:anchorId="2269FC51" wp14:editId="570171F6">
          <wp:simplePos x="0" y="0"/>
          <wp:positionH relativeFrom="page">
            <wp:posOffset>0</wp:posOffset>
          </wp:positionH>
          <wp:positionV relativeFrom="page">
            <wp:posOffset>10253980</wp:posOffset>
          </wp:positionV>
          <wp:extent cx="7560000" cy="428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E156" w14:textId="77777777" w:rsidR="006910FB" w:rsidRDefault="006910FB" w:rsidP="00D105E6">
      <w:pPr>
        <w:spacing w:after="60"/>
      </w:pPr>
      <w:r>
        <w:separator/>
      </w:r>
    </w:p>
  </w:footnote>
  <w:footnote w:type="continuationSeparator" w:id="0">
    <w:p w14:paraId="4E63B0EE" w14:textId="77777777" w:rsidR="006910FB" w:rsidRDefault="006910FB"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86BC" w14:textId="77777777" w:rsidR="005C41A7" w:rsidRDefault="005C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4492" w14:textId="77777777" w:rsidR="005C41A7" w:rsidRDefault="005C4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03D2" w14:textId="77777777" w:rsidR="005C41A7" w:rsidRDefault="005C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EAEB2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4C280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98BCDB52"/>
    <w:lvl w:ilvl="0">
      <w:start w:val="1"/>
      <w:numFmt w:val="decimal"/>
      <w:lvlText w:val="%1."/>
      <w:lvlJc w:val="left"/>
      <w:pPr>
        <w:ind w:left="851" w:hanging="851"/>
      </w:pPr>
      <w:rPr>
        <w:rFonts w:hint="default"/>
        <w:b/>
        <w:bCs w:val="0"/>
        <w:sz w:val="22"/>
        <w:szCs w:val="22"/>
      </w:rPr>
    </w:lvl>
    <w:lvl w:ilvl="1">
      <w:start w:val="1"/>
      <w:numFmt w:val="decimal"/>
      <w:lvlText w:val="%1.%2"/>
      <w:lvlJc w:val="left"/>
      <w:pPr>
        <w:ind w:left="851" w:hanging="851"/>
      </w:pPr>
      <w:rPr>
        <w:rFonts w:hint="default"/>
        <w:sz w:val="20"/>
        <w:szCs w:val="20"/>
      </w:rPr>
    </w:lvl>
    <w:lvl w:ilvl="2">
      <w:start w:val="1"/>
      <w:numFmt w:val="bullet"/>
      <w:lvlText w:val=""/>
      <w:lvlJc w:val="left"/>
      <w:pPr>
        <w:ind w:left="1701" w:hanging="850"/>
      </w:pPr>
      <w:rPr>
        <w:rFonts w:ascii="Symbol" w:hAnsi="Symbol" w:hint="default"/>
        <w:b w:val="0"/>
        <w:i w:val="0"/>
        <w:sz w:val="20"/>
        <w:szCs w:val="20"/>
      </w:rPr>
    </w:lvl>
    <w:lvl w:ilvl="3">
      <w:start w:val="1"/>
      <w:numFmt w:val="bullet"/>
      <w:lvlText w:val=""/>
      <w:lvlJc w:val="left"/>
      <w:pPr>
        <w:ind w:left="2268" w:hanging="567"/>
      </w:pPr>
      <w:rPr>
        <w:rFonts w:ascii="Symbol" w:hAnsi="Symbo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9930A9C"/>
    <w:multiLevelType w:val="hybridMultilevel"/>
    <w:tmpl w:val="AD8EB2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0D1AFE"/>
    <w:multiLevelType w:val="hybridMultilevel"/>
    <w:tmpl w:val="6026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224E2"/>
    <w:multiLevelType w:val="multilevel"/>
    <w:tmpl w:val="B10A65AC"/>
    <w:numStyleLink w:val="Style1"/>
  </w:abstractNum>
  <w:abstractNum w:abstractNumId="8" w15:restartNumberingAfterBreak="0">
    <w:nsid w:val="20615713"/>
    <w:multiLevelType w:val="hybridMultilevel"/>
    <w:tmpl w:val="7408F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D148A6"/>
    <w:multiLevelType w:val="hybridMultilevel"/>
    <w:tmpl w:val="A0F20F4C"/>
    <w:lvl w:ilvl="0" w:tplc="A9C804B8">
      <w:start w:val="1"/>
      <w:numFmt w:val="bullet"/>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A7167BD"/>
    <w:multiLevelType w:val="hybridMultilevel"/>
    <w:tmpl w:val="1C346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E53EF4"/>
    <w:multiLevelType w:val="multilevel"/>
    <w:tmpl w:val="4C06E666"/>
    <w:numStyleLink w:val="RSCBNumberList1"/>
  </w:abstractNum>
  <w:abstractNum w:abstractNumId="13" w15:restartNumberingAfterBreak="0">
    <w:nsid w:val="36E65B4A"/>
    <w:multiLevelType w:val="hybridMultilevel"/>
    <w:tmpl w:val="A13C0736"/>
    <w:lvl w:ilvl="0" w:tplc="FAB69EE8">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FB27F2"/>
    <w:multiLevelType w:val="hybridMultilevel"/>
    <w:tmpl w:val="60F6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9D7B11"/>
    <w:multiLevelType w:val="hybridMultilevel"/>
    <w:tmpl w:val="3A9E36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57DD04F5"/>
    <w:multiLevelType w:val="multilevel"/>
    <w:tmpl w:val="4C06E666"/>
    <w:numStyleLink w:val="RSCBNumberList1"/>
  </w:abstractNum>
  <w:abstractNum w:abstractNumId="18" w15:restartNumberingAfterBreak="0">
    <w:nsid w:val="57E95AB6"/>
    <w:multiLevelType w:val="hybridMultilevel"/>
    <w:tmpl w:val="7BC84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178A8"/>
    <w:multiLevelType w:val="hybridMultilevel"/>
    <w:tmpl w:val="0428DBFE"/>
    <w:lvl w:ilvl="0" w:tplc="494A2376">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C447DD"/>
    <w:multiLevelType w:val="multilevel"/>
    <w:tmpl w:val="B10A65AC"/>
    <w:styleLink w:val="Style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DF48B1"/>
    <w:multiLevelType w:val="hybridMultilevel"/>
    <w:tmpl w:val="06AC6BC4"/>
    <w:lvl w:ilvl="0" w:tplc="D3E48356">
      <w:start w:val="1"/>
      <w:numFmt w:val="bullet"/>
      <w:lvlText w:val=""/>
      <w:lvlJc w:val="left"/>
      <w:pPr>
        <w:ind w:left="720" w:hanging="360"/>
      </w:pPr>
      <w:rPr>
        <w:rFonts w:ascii="Symbol" w:hAnsi="Symbol" w:hint="default"/>
        <w:sz w:val="21"/>
        <w:szCs w:val="2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1149357">
    <w:abstractNumId w:val="16"/>
  </w:num>
  <w:num w:numId="2" w16cid:durableId="1701322288">
    <w:abstractNumId w:val="17"/>
  </w:num>
  <w:num w:numId="3" w16cid:durableId="1182470503">
    <w:abstractNumId w:val="20"/>
  </w:num>
  <w:num w:numId="4" w16cid:durableId="4747942">
    <w:abstractNumId w:val="7"/>
  </w:num>
  <w:num w:numId="5" w16cid:durableId="421924179">
    <w:abstractNumId w:val="4"/>
  </w:num>
  <w:num w:numId="6" w16cid:durableId="495538823">
    <w:abstractNumId w:val="9"/>
  </w:num>
  <w:num w:numId="7" w16cid:durableId="1408189798">
    <w:abstractNumId w:val="5"/>
  </w:num>
  <w:num w:numId="8" w16cid:durableId="480929324">
    <w:abstractNumId w:val="10"/>
  </w:num>
  <w:num w:numId="9" w16cid:durableId="125240093">
    <w:abstractNumId w:val="12"/>
  </w:num>
  <w:num w:numId="10" w16cid:durableId="432093193">
    <w:abstractNumId w:val="21"/>
  </w:num>
  <w:num w:numId="11" w16cid:durableId="885413732">
    <w:abstractNumId w:val="3"/>
  </w:num>
  <w:num w:numId="12" w16cid:durableId="1606426388">
    <w:abstractNumId w:val="18"/>
  </w:num>
  <w:num w:numId="13" w16cid:durableId="1624530358">
    <w:abstractNumId w:val="15"/>
  </w:num>
  <w:num w:numId="14" w16cid:durableId="2138259275">
    <w:abstractNumId w:val="6"/>
  </w:num>
  <w:num w:numId="15" w16cid:durableId="1957102051">
    <w:abstractNumId w:val="14"/>
  </w:num>
  <w:num w:numId="16" w16cid:durableId="1818641491">
    <w:abstractNumId w:val="8"/>
  </w:num>
  <w:num w:numId="17" w16cid:durableId="251359555">
    <w:abstractNumId w:val="11"/>
  </w:num>
  <w:num w:numId="18" w16cid:durableId="889920192">
    <w:abstractNumId w:val="13"/>
  </w:num>
  <w:num w:numId="19" w16cid:durableId="491022910">
    <w:abstractNumId w:val="2"/>
  </w:num>
  <w:num w:numId="20" w16cid:durableId="484517432">
    <w:abstractNumId w:val="1"/>
  </w:num>
  <w:num w:numId="21" w16cid:durableId="34088697">
    <w:abstractNumId w:val="19"/>
  </w:num>
  <w:num w:numId="22" w16cid:durableId="946545173">
    <w:abstractNumId w:val="19"/>
  </w:num>
  <w:num w:numId="23" w16cid:durableId="20120775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5D2"/>
    <w:rsid w:val="00002C4E"/>
    <w:rsid w:val="00007B92"/>
    <w:rsid w:val="00011BA5"/>
    <w:rsid w:val="000130EC"/>
    <w:rsid w:val="0001776D"/>
    <w:rsid w:val="000362D0"/>
    <w:rsid w:val="00037765"/>
    <w:rsid w:val="00052659"/>
    <w:rsid w:val="00052B07"/>
    <w:rsid w:val="00052EB8"/>
    <w:rsid w:val="00062DC9"/>
    <w:rsid w:val="00077BB1"/>
    <w:rsid w:val="00090EF0"/>
    <w:rsid w:val="0009541A"/>
    <w:rsid w:val="000A7B28"/>
    <w:rsid w:val="000C4242"/>
    <w:rsid w:val="000D55FE"/>
    <w:rsid w:val="000E0B7D"/>
    <w:rsid w:val="000E406E"/>
    <w:rsid w:val="000E4A38"/>
    <w:rsid w:val="00105558"/>
    <w:rsid w:val="00105919"/>
    <w:rsid w:val="0011610C"/>
    <w:rsid w:val="001223B4"/>
    <w:rsid w:val="0013557F"/>
    <w:rsid w:val="00141DE0"/>
    <w:rsid w:val="001433A7"/>
    <w:rsid w:val="00145A12"/>
    <w:rsid w:val="00155F8B"/>
    <w:rsid w:val="001568F7"/>
    <w:rsid w:val="001600F6"/>
    <w:rsid w:val="00161A87"/>
    <w:rsid w:val="0016510A"/>
    <w:rsid w:val="00165A2C"/>
    <w:rsid w:val="00166625"/>
    <w:rsid w:val="0017363A"/>
    <w:rsid w:val="00185C40"/>
    <w:rsid w:val="00195EF0"/>
    <w:rsid w:val="001B1C90"/>
    <w:rsid w:val="001B587F"/>
    <w:rsid w:val="001B6D04"/>
    <w:rsid w:val="001C4DC8"/>
    <w:rsid w:val="001C6347"/>
    <w:rsid w:val="001C65BE"/>
    <w:rsid w:val="001D5164"/>
    <w:rsid w:val="001E3A20"/>
    <w:rsid w:val="001F444A"/>
    <w:rsid w:val="001F7332"/>
    <w:rsid w:val="002209A2"/>
    <w:rsid w:val="0023389C"/>
    <w:rsid w:val="0023796B"/>
    <w:rsid w:val="00244DD6"/>
    <w:rsid w:val="00245473"/>
    <w:rsid w:val="002462D7"/>
    <w:rsid w:val="00251DAA"/>
    <w:rsid w:val="00253AD5"/>
    <w:rsid w:val="00257065"/>
    <w:rsid w:val="002612E2"/>
    <w:rsid w:val="00261875"/>
    <w:rsid w:val="002626BF"/>
    <w:rsid w:val="002678F4"/>
    <w:rsid w:val="00274F66"/>
    <w:rsid w:val="002756FA"/>
    <w:rsid w:val="00275860"/>
    <w:rsid w:val="00275D69"/>
    <w:rsid w:val="00286F3C"/>
    <w:rsid w:val="002A6BEE"/>
    <w:rsid w:val="002E766F"/>
    <w:rsid w:val="00304230"/>
    <w:rsid w:val="0031238A"/>
    <w:rsid w:val="00312A14"/>
    <w:rsid w:val="00312F55"/>
    <w:rsid w:val="0031425C"/>
    <w:rsid w:val="003156E4"/>
    <w:rsid w:val="00316088"/>
    <w:rsid w:val="003267A5"/>
    <w:rsid w:val="00354D77"/>
    <w:rsid w:val="00361D47"/>
    <w:rsid w:val="00374739"/>
    <w:rsid w:val="00395FE0"/>
    <w:rsid w:val="003B13B2"/>
    <w:rsid w:val="003E21F8"/>
    <w:rsid w:val="003E672D"/>
    <w:rsid w:val="003F0880"/>
    <w:rsid w:val="00406FAB"/>
    <w:rsid w:val="00423A9C"/>
    <w:rsid w:val="00426E46"/>
    <w:rsid w:val="00440937"/>
    <w:rsid w:val="00440F0C"/>
    <w:rsid w:val="0044575A"/>
    <w:rsid w:val="0046454C"/>
    <w:rsid w:val="0046637C"/>
    <w:rsid w:val="00472F70"/>
    <w:rsid w:val="00473FCD"/>
    <w:rsid w:val="0047432C"/>
    <w:rsid w:val="00483928"/>
    <w:rsid w:val="004B48A5"/>
    <w:rsid w:val="004D00B2"/>
    <w:rsid w:val="004E67C2"/>
    <w:rsid w:val="004F3CE3"/>
    <w:rsid w:val="004F5993"/>
    <w:rsid w:val="00501BE9"/>
    <w:rsid w:val="005052A3"/>
    <w:rsid w:val="00512BF3"/>
    <w:rsid w:val="00517064"/>
    <w:rsid w:val="005203E9"/>
    <w:rsid w:val="00522E88"/>
    <w:rsid w:val="00530FBE"/>
    <w:rsid w:val="00533452"/>
    <w:rsid w:val="005500BC"/>
    <w:rsid w:val="005565B8"/>
    <w:rsid w:val="00566A2E"/>
    <w:rsid w:val="005725B2"/>
    <w:rsid w:val="00575DFC"/>
    <w:rsid w:val="00577A33"/>
    <w:rsid w:val="00582D06"/>
    <w:rsid w:val="0058459A"/>
    <w:rsid w:val="00586EA4"/>
    <w:rsid w:val="0059310B"/>
    <w:rsid w:val="005C41A7"/>
    <w:rsid w:val="005D150B"/>
    <w:rsid w:val="005D2489"/>
    <w:rsid w:val="005D358B"/>
    <w:rsid w:val="005F08A3"/>
    <w:rsid w:val="005F41F2"/>
    <w:rsid w:val="00617A23"/>
    <w:rsid w:val="0063303B"/>
    <w:rsid w:val="0063350D"/>
    <w:rsid w:val="006439F2"/>
    <w:rsid w:val="006512BC"/>
    <w:rsid w:val="006520CE"/>
    <w:rsid w:val="00654A65"/>
    <w:rsid w:val="00657B92"/>
    <w:rsid w:val="00661BFB"/>
    <w:rsid w:val="00662B00"/>
    <w:rsid w:val="006910FB"/>
    <w:rsid w:val="00691F21"/>
    <w:rsid w:val="006978CC"/>
    <w:rsid w:val="006C5899"/>
    <w:rsid w:val="006D1E27"/>
    <w:rsid w:val="006D4284"/>
    <w:rsid w:val="006D7710"/>
    <w:rsid w:val="006E2B23"/>
    <w:rsid w:val="006E3F41"/>
    <w:rsid w:val="006E7B4B"/>
    <w:rsid w:val="006F2229"/>
    <w:rsid w:val="00705379"/>
    <w:rsid w:val="00706143"/>
    <w:rsid w:val="0071078F"/>
    <w:rsid w:val="007240AF"/>
    <w:rsid w:val="00730B97"/>
    <w:rsid w:val="00737C1D"/>
    <w:rsid w:val="007613DE"/>
    <w:rsid w:val="00774BA7"/>
    <w:rsid w:val="00774CCA"/>
    <w:rsid w:val="00781287"/>
    <w:rsid w:val="0078584C"/>
    <w:rsid w:val="007910C8"/>
    <w:rsid w:val="00791DCE"/>
    <w:rsid w:val="007969F1"/>
    <w:rsid w:val="007A3566"/>
    <w:rsid w:val="007A601D"/>
    <w:rsid w:val="007C2AEC"/>
    <w:rsid w:val="007C3D4E"/>
    <w:rsid w:val="007D4962"/>
    <w:rsid w:val="007D5ED6"/>
    <w:rsid w:val="007D7D9D"/>
    <w:rsid w:val="007E66E2"/>
    <w:rsid w:val="007F63CC"/>
    <w:rsid w:val="0080594C"/>
    <w:rsid w:val="00813629"/>
    <w:rsid w:val="00817BD6"/>
    <w:rsid w:val="008221D2"/>
    <w:rsid w:val="00830C90"/>
    <w:rsid w:val="00832F2D"/>
    <w:rsid w:val="008447BA"/>
    <w:rsid w:val="0085380F"/>
    <w:rsid w:val="00856EDC"/>
    <w:rsid w:val="00864590"/>
    <w:rsid w:val="00876539"/>
    <w:rsid w:val="00886A70"/>
    <w:rsid w:val="008A28DA"/>
    <w:rsid w:val="008A49BB"/>
    <w:rsid w:val="008B2134"/>
    <w:rsid w:val="008B3184"/>
    <w:rsid w:val="008B5FFF"/>
    <w:rsid w:val="008C62C5"/>
    <w:rsid w:val="008F24CE"/>
    <w:rsid w:val="0090288C"/>
    <w:rsid w:val="00904A91"/>
    <w:rsid w:val="009137FA"/>
    <w:rsid w:val="009151D6"/>
    <w:rsid w:val="00916D67"/>
    <w:rsid w:val="00921C83"/>
    <w:rsid w:val="00931FEE"/>
    <w:rsid w:val="009542F2"/>
    <w:rsid w:val="00960F8C"/>
    <w:rsid w:val="00961F5C"/>
    <w:rsid w:val="00973379"/>
    <w:rsid w:val="00987F63"/>
    <w:rsid w:val="0099494E"/>
    <w:rsid w:val="00997BE6"/>
    <w:rsid w:val="009D079F"/>
    <w:rsid w:val="009F652B"/>
    <w:rsid w:val="009F797D"/>
    <w:rsid w:val="00A00F26"/>
    <w:rsid w:val="00A112E2"/>
    <w:rsid w:val="00A143E5"/>
    <w:rsid w:val="00A1654A"/>
    <w:rsid w:val="00A23D73"/>
    <w:rsid w:val="00A34D39"/>
    <w:rsid w:val="00A3620C"/>
    <w:rsid w:val="00A513A6"/>
    <w:rsid w:val="00A54270"/>
    <w:rsid w:val="00A563C0"/>
    <w:rsid w:val="00A70EEB"/>
    <w:rsid w:val="00A713BC"/>
    <w:rsid w:val="00A737FF"/>
    <w:rsid w:val="00A74FD2"/>
    <w:rsid w:val="00A81FB9"/>
    <w:rsid w:val="00A82BDB"/>
    <w:rsid w:val="00AA03F6"/>
    <w:rsid w:val="00AA2FD8"/>
    <w:rsid w:val="00AD2A29"/>
    <w:rsid w:val="00AD3590"/>
    <w:rsid w:val="00AE385E"/>
    <w:rsid w:val="00B00423"/>
    <w:rsid w:val="00B10BDE"/>
    <w:rsid w:val="00B1360A"/>
    <w:rsid w:val="00B30C6F"/>
    <w:rsid w:val="00B441E2"/>
    <w:rsid w:val="00B46519"/>
    <w:rsid w:val="00B614DE"/>
    <w:rsid w:val="00B801E5"/>
    <w:rsid w:val="00B81A68"/>
    <w:rsid w:val="00B8611E"/>
    <w:rsid w:val="00B90417"/>
    <w:rsid w:val="00BA0AB3"/>
    <w:rsid w:val="00BA48C8"/>
    <w:rsid w:val="00BB4619"/>
    <w:rsid w:val="00BB56DB"/>
    <w:rsid w:val="00BB57FE"/>
    <w:rsid w:val="00BC1ADF"/>
    <w:rsid w:val="00BD6E26"/>
    <w:rsid w:val="00BE133B"/>
    <w:rsid w:val="00BE54EE"/>
    <w:rsid w:val="00BE6D94"/>
    <w:rsid w:val="00BF2EE7"/>
    <w:rsid w:val="00BF2F54"/>
    <w:rsid w:val="00BF39C2"/>
    <w:rsid w:val="00BF7BDF"/>
    <w:rsid w:val="00C03ED3"/>
    <w:rsid w:val="00C04E0C"/>
    <w:rsid w:val="00C10527"/>
    <w:rsid w:val="00C110FA"/>
    <w:rsid w:val="00C230BC"/>
    <w:rsid w:val="00C30A1E"/>
    <w:rsid w:val="00C50034"/>
    <w:rsid w:val="00C50AA1"/>
    <w:rsid w:val="00C55508"/>
    <w:rsid w:val="00C567A1"/>
    <w:rsid w:val="00C56A36"/>
    <w:rsid w:val="00C60638"/>
    <w:rsid w:val="00C63B51"/>
    <w:rsid w:val="00C66B71"/>
    <w:rsid w:val="00C86173"/>
    <w:rsid w:val="00C87599"/>
    <w:rsid w:val="00C91D32"/>
    <w:rsid w:val="00CA5FBD"/>
    <w:rsid w:val="00CD38C9"/>
    <w:rsid w:val="00CD5679"/>
    <w:rsid w:val="00CD5F0D"/>
    <w:rsid w:val="00CE0612"/>
    <w:rsid w:val="00CE29B0"/>
    <w:rsid w:val="00CE3131"/>
    <w:rsid w:val="00CE656A"/>
    <w:rsid w:val="00CF2DFF"/>
    <w:rsid w:val="00CF6EBF"/>
    <w:rsid w:val="00D00844"/>
    <w:rsid w:val="00D105E6"/>
    <w:rsid w:val="00D15CB8"/>
    <w:rsid w:val="00D21E0D"/>
    <w:rsid w:val="00D26103"/>
    <w:rsid w:val="00D320C5"/>
    <w:rsid w:val="00D51F15"/>
    <w:rsid w:val="00D62AE2"/>
    <w:rsid w:val="00D653EB"/>
    <w:rsid w:val="00D84DC0"/>
    <w:rsid w:val="00D910F9"/>
    <w:rsid w:val="00D97626"/>
    <w:rsid w:val="00DA309D"/>
    <w:rsid w:val="00DA46BB"/>
    <w:rsid w:val="00DC2F4B"/>
    <w:rsid w:val="00DC5F5F"/>
    <w:rsid w:val="00DD4EBE"/>
    <w:rsid w:val="00DD5A44"/>
    <w:rsid w:val="00DE037D"/>
    <w:rsid w:val="00DE1440"/>
    <w:rsid w:val="00DE1663"/>
    <w:rsid w:val="00DE5EE6"/>
    <w:rsid w:val="00DF0B8A"/>
    <w:rsid w:val="00DF0F98"/>
    <w:rsid w:val="00DF60E1"/>
    <w:rsid w:val="00E332B4"/>
    <w:rsid w:val="00E47828"/>
    <w:rsid w:val="00E55470"/>
    <w:rsid w:val="00E61D2F"/>
    <w:rsid w:val="00E74056"/>
    <w:rsid w:val="00E75A06"/>
    <w:rsid w:val="00E814A0"/>
    <w:rsid w:val="00EA5522"/>
    <w:rsid w:val="00EC4486"/>
    <w:rsid w:val="00EC63BF"/>
    <w:rsid w:val="00ED3F85"/>
    <w:rsid w:val="00EE511B"/>
    <w:rsid w:val="00EE59F7"/>
    <w:rsid w:val="00EE68B6"/>
    <w:rsid w:val="00EE7FDA"/>
    <w:rsid w:val="00EF27F0"/>
    <w:rsid w:val="00F07510"/>
    <w:rsid w:val="00F121AC"/>
    <w:rsid w:val="00F14996"/>
    <w:rsid w:val="00F23048"/>
    <w:rsid w:val="00F23C4B"/>
    <w:rsid w:val="00F25A17"/>
    <w:rsid w:val="00F307A1"/>
    <w:rsid w:val="00F32622"/>
    <w:rsid w:val="00F36B35"/>
    <w:rsid w:val="00F54B75"/>
    <w:rsid w:val="00F55BB9"/>
    <w:rsid w:val="00F66E9F"/>
    <w:rsid w:val="00F80976"/>
    <w:rsid w:val="00F864F6"/>
    <w:rsid w:val="00F9487D"/>
    <w:rsid w:val="00F96C7C"/>
    <w:rsid w:val="00FA1736"/>
    <w:rsid w:val="00FA2FC4"/>
    <w:rsid w:val="00FA35B2"/>
    <w:rsid w:val="00FA5367"/>
    <w:rsid w:val="00FC043A"/>
    <w:rsid w:val="00FC5A10"/>
    <w:rsid w:val="00FC5EF0"/>
    <w:rsid w:val="00FC7DF1"/>
    <w:rsid w:val="00FD29EE"/>
    <w:rsid w:val="00FD6726"/>
    <w:rsid w:val="00FE0BBC"/>
    <w:rsid w:val="00FE32D0"/>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aliases w:val="h1,Para1,Para 1,Main,Top 1,ParaLevel1,Level 1 Para,Level 1 Para1,Level 1 Para2,Level 1 Para3,Level 1 Para4,Level 1 Para11,Level 1 Para21,Level 1 Para31,Level 1 Para5,Level 1 Para12,Level 1 Para22,Level 1 Para32,Level 1 Para6,Level 1 Para13,1."/>
    <w:basedOn w:val="Normal"/>
    <w:next w:val="Normal"/>
    <w:link w:val="Heading1Char"/>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aliases w:val="Para2,Head hdbk,Top 2,h2,h2 main heading,B Sub/Bold,B Sub/Bold1,B Sub/Bold2,B Sub/Bold11,h2 main heading1,h2 main heading2,B Sub/Bold3,B Sub/Bold12,h2 main heading3,B Sub/Bold4,B Sub/Bold13,SubPara,MA,Heading 2 DSDN,Para 2,new heading two,h"/>
    <w:basedOn w:val="Normal"/>
    <w:next w:val="Normal"/>
    <w:link w:val="Heading2Char"/>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aliases w:val="h3,3 bullet,b,2,Para3,head3hdbk,H3,C Sub-Sub/Italic,h3 sub heading,Head 3,Head 31,Head 32,C Sub-Sub/Italic1,3,Sub2Para,H31,H32,H33,H311,Subhead B,Heading C,sub Italic,proj3,proj31,proj32,proj33,proj34,proj35,proj36,proj37,proj38,ub-Sub/Italic1"/>
    <w:basedOn w:val="Normal"/>
    <w:next w:val="Normal"/>
    <w:link w:val="Heading3Char"/>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aliases w:val="h4,Para4,Heading 3A,h41,Titre 4,h42,Level 2 - a,(Small Appendix),sd,Standard H3,(a),heading 4"/>
    <w:basedOn w:val="Normal"/>
    <w:next w:val="Normal"/>
    <w:link w:val="Heading4Char"/>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aliases w:val="Para5,5,h5,h51,h52,Level 3 - i,(A)"/>
    <w:basedOn w:val="Normal"/>
    <w:next w:val="Normal"/>
    <w:link w:val="Heading5Char"/>
    <w:qFormat/>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274F66"/>
    <w:pPr>
      <w:spacing w:before="600"/>
      <w:contextualSpacing/>
    </w:pPr>
    <w:rPr>
      <w:rFonts w:ascii="Calibri" w:eastAsiaTheme="majorEastAsia" w:hAnsi="Calibri" w:cstheme="majorBidi"/>
      <w:b/>
      <w:color w:val="051532"/>
      <w:spacing w:val="-10"/>
      <w:kern w:val="28"/>
      <w:sz w:val="44"/>
      <w:szCs w:val="52"/>
    </w:rPr>
  </w:style>
  <w:style w:type="character" w:customStyle="1" w:styleId="TitleChar">
    <w:name w:val="Title Char"/>
    <w:basedOn w:val="DefaultParagraphFont"/>
    <w:link w:val="Title"/>
    <w:uiPriority w:val="10"/>
    <w:rsid w:val="00274F66"/>
    <w:rPr>
      <w:rFonts w:ascii="Calibri" w:eastAsiaTheme="majorEastAsia" w:hAnsi="Calibri" w:cstheme="majorBidi"/>
      <w:b/>
      <w:color w:val="051532"/>
      <w:spacing w:val="-10"/>
      <w:kern w:val="28"/>
      <w:sz w:val="44"/>
      <w:szCs w:val="52"/>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aliases w:val="h1 Char,Para1 Char,Para 1 Char,Main Char,Top 1 Char,ParaLevel1 Char,Level 1 Para Char,Level 1 Para1 Char,Level 1 Para2 Char,Level 1 Para3 Char,Level 1 Para4 Char,Level 1 Para11 Char,Level 1 Para21 Char,Level 1 Para31 Char,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aliases w:val="Para2 Char,Head hdbk Char,Top 2 Char,h2 Char,h2 main heading Char,B Sub/Bold Char,B Sub/Bold1 Char,B Sub/Bold2 Char,B Sub/Bold11 Char,h2 main heading1 Char,h2 main heading2 Char,B Sub/Bold3 Char,B Sub/Bold12 Char,h2 main heading3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aliases w:val="h3 Char,3 bullet Char,b Char,2 Char,Para3 Char,head3hdbk Char,H3 Char,C Sub-Sub/Italic Char,h3 sub heading Char,Head 3 Char,Head 31 Char,Head 32 Char,C Sub-Sub/Italic1 Char,3 Char,Sub2Para Char,H31 Char,H32 Char,H33 Char,H311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aliases w:val="h4 Char,Para4 Char,Heading 3A Char,h41 Char,Titre 4 Char,h42 Char,Level 2 - a Char,(Small Appendix) Char,sd Char,Standard H3 Char,(a) Char,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ListParagraph"/>
    <w:uiPriority w:val="99"/>
    <w:qFormat/>
    <w:rsid w:val="00BF2F54"/>
    <w:pPr>
      <w:numPr>
        <w:numId w:val="18"/>
      </w:numPr>
      <w:spacing w:after="0"/>
      <w:ind w:left="357" w:hanging="357"/>
    </w:pPr>
  </w:style>
  <w:style w:type="paragraph" w:styleId="ListBullet2">
    <w:name w:val="List Bullet 2"/>
    <w:basedOn w:val="Normal"/>
    <w:uiPriority w:val="99"/>
    <w:qFormat/>
    <w:rsid w:val="00E75A06"/>
    <w:pPr>
      <w:numPr>
        <w:numId w:val="21"/>
      </w:numPr>
      <w:spacing w:after="0"/>
      <w:ind w:left="714" w:hanging="357"/>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F96C7C"/>
    <w:pPr>
      <w:numPr>
        <w:ilvl w:val="1"/>
      </w:numPr>
    </w:pPr>
    <w:rPr>
      <w:rFonts w:ascii="Calibri" w:eastAsiaTheme="minorEastAsia" w:hAnsi="Calibri"/>
      <w:b/>
      <w:bCs/>
      <w:color w:val="0E77CD"/>
      <w:spacing w:val="15"/>
      <w:sz w:val="28"/>
      <w:szCs w:val="16"/>
    </w:rPr>
  </w:style>
  <w:style w:type="character" w:customStyle="1" w:styleId="SubtitleChar">
    <w:name w:val="Subtitle Char"/>
    <w:basedOn w:val="DefaultParagraphFont"/>
    <w:link w:val="Subtitle"/>
    <w:uiPriority w:val="11"/>
    <w:rsid w:val="00F96C7C"/>
    <w:rPr>
      <w:rFonts w:ascii="Calibri" w:eastAsiaTheme="minorEastAsia" w:hAnsi="Calibri"/>
      <w:b/>
      <w:bCs/>
      <w:color w:val="0E77CD"/>
      <w:spacing w:val="15"/>
      <w:sz w:val="28"/>
      <w:szCs w:val="16"/>
    </w:rPr>
  </w:style>
  <w:style w:type="character" w:styleId="Strong">
    <w:name w:val="Strong"/>
    <w:basedOn w:val="DefaultParagraphFont"/>
    <w:uiPriority w:val="22"/>
    <w:qFormat/>
    <w:rsid w:val="001F444A"/>
    <w:rPr>
      <w:b/>
      <w:bCs/>
    </w:rPr>
  </w:style>
  <w:style w:type="character" w:customStyle="1" w:styleId="Heading5Char">
    <w:name w:val="Heading 5 Char"/>
    <w:aliases w:val="Para5 Char,5 Char,h5 Char,h51 Char,h52 Char,Level 3 - i Char,(A)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A143E5"/>
    <w:pPr>
      <w:spacing w:after="200"/>
    </w:pPr>
    <w:rPr>
      <w:szCs w:val="20"/>
    </w:rPr>
  </w:style>
  <w:style w:type="character" w:customStyle="1" w:styleId="CommentTextChar">
    <w:name w:val="Comment Text Char"/>
    <w:basedOn w:val="DefaultParagraphFont"/>
    <w:link w:val="CommentText"/>
    <w:uiPriority w:val="99"/>
    <w:rsid w:val="00A143E5"/>
    <w:rPr>
      <w:sz w:val="20"/>
      <w:szCs w:val="20"/>
    </w:rPr>
  </w:style>
  <w:style w:type="character" w:styleId="CommentReference">
    <w:name w:val="annotation reference"/>
    <w:basedOn w:val="DefaultParagraphFont"/>
    <w:uiPriority w:val="99"/>
    <w:unhideWhenUsed/>
    <w:rsid w:val="00A143E5"/>
    <w:rPr>
      <w:sz w:val="16"/>
      <w:szCs w:val="16"/>
    </w:rPr>
  </w:style>
  <w:style w:type="paragraph" w:styleId="CommentSubject">
    <w:name w:val="annotation subject"/>
    <w:basedOn w:val="CommentText"/>
    <w:next w:val="CommentText"/>
    <w:link w:val="CommentSubjectChar"/>
    <w:uiPriority w:val="99"/>
    <w:semiHidden/>
    <w:unhideWhenUsed/>
    <w:rsid w:val="00B614DE"/>
    <w:pPr>
      <w:spacing w:after="120"/>
    </w:pPr>
    <w:rPr>
      <w:b/>
      <w:bCs/>
    </w:rPr>
  </w:style>
  <w:style w:type="character" w:customStyle="1" w:styleId="CommentSubjectChar">
    <w:name w:val="Comment Subject Char"/>
    <w:basedOn w:val="CommentTextChar"/>
    <w:link w:val="CommentSubject"/>
    <w:uiPriority w:val="99"/>
    <w:semiHidden/>
    <w:rsid w:val="00B614DE"/>
    <w:rPr>
      <w:b/>
      <w:bCs/>
      <w:sz w:val="20"/>
      <w:szCs w:val="20"/>
    </w:rPr>
  </w:style>
  <w:style w:type="character" w:customStyle="1" w:styleId="Style3">
    <w:name w:val="Style3"/>
    <w:basedOn w:val="DefaultParagraphFont"/>
    <w:uiPriority w:val="1"/>
    <w:rsid w:val="00864590"/>
  </w:style>
  <w:style w:type="character" w:styleId="UnresolvedMention">
    <w:name w:val="Unresolved Mention"/>
    <w:basedOn w:val="DefaultParagraphFont"/>
    <w:uiPriority w:val="99"/>
    <w:semiHidden/>
    <w:unhideWhenUsed/>
    <w:rsid w:val="009151D6"/>
    <w:rPr>
      <w:color w:val="605E5C"/>
      <w:shd w:val="clear" w:color="auto" w:fill="E1DFDD"/>
    </w:rPr>
  </w:style>
  <w:style w:type="paragraph" w:styleId="Revision">
    <w:name w:val="Revision"/>
    <w:hidden/>
    <w:uiPriority w:val="99"/>
    <w:semiHidden/>
    <w:rsid w:val="001E3A2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5976">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9697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ivacy@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wr.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396762328E410588A65DC7CCACE468"/>
        <w:category>
          <w:name w:val="General"/>
          <w:gallery w:val="placeholder"/>
        </w:category>
        <w:types>
          <w:type w:val="bbPlcHdr"/>
        </w:types>
        <w:behaviors>
          <w:behavior w:val="content"/>
        </w:behaviors>
        <w:guid w:val="{AC75A4AF-0549-4515-BFCE-1CECDD1D724E}"/>
      </w:docPartPr>
      <w:docPartBody>
        <w:p w:rsidR="009129F2" w:rsidRDefault="0033627B" w:rsidP="0033627B">
          <w:pPr>
            <w:pStyle w:val="D5396762328E410588A65DC7CCACE4687"/>
          </w:pPr>
          <w:r>
            <w:rPr>
              <w:rStyle w:val="PlaceholderText"/>
            </w:rPr>
            <w:t>C</w:t>
          </w:r>
          <w:r w:rsidRPr="00CF0036">
            <w:rPr>
              <w:rStyle w:val="PlaceholderText"/>
            </w:rPr>
            <w:t xml:space="preserve">hoose </w:t>
          </w:r>
          <w:r>
            <w:rPr>
              <w:rStyle w:val="PlaceholderText"/>
            </w:rPr>
            <w:t>a Workforce Australia program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7B"/>
    <w:rsid w:val="00005C7F"/>
    <w:rsid w:val="00054FE6"/>
    <w:rsid w:val="002A315A"/>
    <w:rsid w:val="002D368A"/>
    <w:rsid w:val="0033627B"/>
    <w:rsid w:val="00456818"/>
    <w:rsid w:val="006F2B79"/>
    <w:rsid w:val="009129F2"/>
    <w:rsid w:val="0095484D"/>
    <w:rsid w:val="009F4EBA"/>
    <w:rsid w:val="00AF126E"/>
    <w:rsid w:val="00C60181"/>
    <w:rsid w:val="00D40181"/>
    <w:rsid w:val="00DC2E23"/>
    <w:rsid w:val="00E82EE7"/>
    <w:rsid w:val="00FF0C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27B"/>
    <w:rPr>
      <w:color w:val="808080"/>
    </w:rPr>
  </w:style>
  <w:style w:type="paragraph" w:customStyle="1" w:styleId="D5396762328E410588A65DC7CCACE4687">
    <w:name w:val="D5396762328E410588A65DC7CCACE4687"/>
    <w:rsid w:val="0033627B"/>
    <w:pPr>
      <w:spacing w:before="600" w:after="120" w:line="240" w:lineRule="auto"/>
      <w:contextualSpacing/>
    </w:pPr>
    <w:rPr>
      <w:rFonts w:ascii="Calibri" w:eastAsiaTheme="majorEastAsia" w:hAnsi="Calibri" w:cstheme="majorBidi"/>
      <w:b/>
      <w:color w:val="051532"/>
      <w:spacing w:val="-10"/>
      <w:kern w:val="28"/>
      <w:sz w:val="48"/>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20</ESCSSResourceType>
    <ESCSSDescription xmlns="d4ed92f1-b901-42a9-bcc3-7b24959a6f87">The Privacy Notification and Consent Form must be given to all Participants on commencement. The form explains the collection of personal information, including sensitive information, by Providers and disclosure to third parties. Part B explains and seeks consent to  the use of sensitive information.</ESCSSDescription>
    <ESCSSContentAuthorBranch xmlns="d4ed92f1-b901-42a9-bcc3-7b24959a6f87">354</ESCSSContentAuthorBranch>
    <ESCSSLocation xmlns="a232d271-55e7-4aa6-9ab7-ccc10e765e65">ProviderPortal/PRO6/Contractual-Information/Pages/Privacy-and-Records-Management.aspx and all other related pages</ESCSSLocation>
    <ESCSSEffectiveStartDate xmlns="d4ed92f1-b901-42a9-bcc3-7b24959a6f87">2023-06-20T14:00:00+00:00</ESCSSEffectiveStartDate>
    <ESCSSTopic xmlns="d4ed92f1-b901-42a9-bcc3-7b24959a6f87">494</ESCSSTopic>
    <ESCSSContentStatus xmlns="d4ed92f1-b901-42a9-bcc3-7b24959a6f87">Current</ESCSSContentStatus>
    <ESCSSSummaryOfUpdate xmlns="d4ed92f1-b901-42a9-bcc3-7b24959a6f87">The Workforce Australia Privacy Notification and Consent Form has been updated to v1.1, which now updates references to the Department of Employment and Workplace Relations. Other minor changes include: 
- the inclusion of Workforce Specialists and removal of Entrepreneurship Facilitators in the drop-down menu. 
- clarification of the examples under 'Disclosure of your personal information' on page 1, and
- clarification of the third listed purpose in Part C to include assessing suitability and assisting participation with third parties</ESCSSSummaryOfUpdate>
    <ESCSSKeywords xmlns="d4ed92f1-b901-42a9-bcc3-7b24959a6f87">Privacy, consent, sensitive information, personal information</ESCSSKeywords>
    <ESCSSSubject xmlns="d4ed92f1-b901-42a9-bcc3-7b24959a6f87">20230620-111141100413</ESCSSSubject>
    <ESCSSSiteGroup xmlns="d4ed92f1-b901-42a9-bcc3-7b24959a6f87">
      <Value>16</Value>
      <Value>18</Value>
      <Value>17</Value>
      <Value>21</Value>
      <Value>19</Value>
      <Value>20</Value>
    </ESCSSSiteGroup>
    <ESCSSIncludeInNewsletter xmlns="d4ed92f1-b901-42a9-bcc3-7b24959a6f87">true</ESCSSIncludeInNewsletter>
    <ESCSSPublishingInstructions xmlns="d4ed92f1-b901-42a9-bcc3-7b24959a6f87">Please update the Privacy Notification and Consent Form link on the relevant sites to the new form</ESCSSPublishingInstructions>
    <ESCSSIncludeInLatestUpdates xmlns="d4ed92f1-b901-42a9-bcc3-7b24959a6f87">true</ESCSSIncludeInLatestUpdates>
    <ESCSSContentAuthorTeam xmlns="d4ed92f1-b901-42a9-bcc3-7b24959a6f87">195</ESCSSContentAuthorTeam>
    <ESCSSContentApprover xmlns="d4ed92f1-b901-42a9-bcc3-7b24959a6f87">3606</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D23/1672041</ESCSSDocumentId>
    <ESCSSReviewDate xmlns="d4ed92f1-b901-42a9-bcc3-7b24959a6f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ce05a5ba8690df1814c6ef8d8e0ceeb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11d97bcd4685587e9d2af49bb4bc9d5"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D4336-EF41-4509-A1CD-4CB9EE5AB27F}">
  <ds:schemaRefs>
    <ds:schemaRef ds:uri="http://schemas.microsoft.com/sharepoint/v3/contenttype/forms"/>
  </ds:schemaRefs>
</ds:datastoreItem>
</file>

<file path=customXml/itemProps2.xml><?xml version="1.0" encoding="utf-8"?>
<ds:datastoreItem xmlns:ds="http://schemas.openxmlformats.org/officeDocument/2006/customXml" ds:itemID="{7FAF1B1B-7C0F-43AB-B8FE-2D2D390F6FE6}">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D4C7B6C5-F094-4F21-963D-7F7688E64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Privacy Notification and Consent Form</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Privacy Notification and Consent Form v1.1</dc:title>
  <dc:subject/>
  <dc:creator/>
  <cp:keywords/>
  <dc:description/>
  <cp:lastModifiedBy/>
  <cp:revision>1</cp:revision>
  <dcterms:created xsi:type="dcterms:W3CDTF">2023-06-20T22:57:00Z</dcterms:created>
  <dcterms:modified xsi:type="dcterms:W3CDTF">2023-06-20T22:57:00Z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2022-06-28T08:38:33Z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60354697-0bec-4a19-9082-219ea8b51116</vt:lpwstr>
  </property>
  <property fmtid="{D5CDD505-2E9C-101B-9397-08002B2CF9AE}" pid="8" name="MSIP_Label_79d889eb-932f-4752-8739-64d25806ef64_ContentBits">
    <vt:lpwstr>0</vt:lpwstr>
  </property>
  <property fmtid="{D5CDD505-2E9C-101B-9397-08002B2CF9AE}" pid="9" name="ContentTypeId">
    <vt:lpwstr>0x0101001FFFC1AF147C4F5C9369E689092D514B00E6B0173F50BBEA4A8A19C66812E2509B</vt:lpwstr>
  </property>
</Properties>
</file>