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54688B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601EA0C1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10F2366D" w14:textId="77777777" w:rsidR="00EC6A53" w:rsidRDefault="00C7081F" w:rsidP="00122E94">
          <w:pPr>
            <w:spacing w:before="100" w:beforeAutospacing="1" w:after="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6F287E3E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91D6054" w14:textId="26186CAE" w:rsidR="00432D33" w:rsidRDefault="00432D33" w:rsidP="00122E94">
      <w:pPr>
        <w:spacing w:before="100" w:beforeAutospacing="1" w:after="0"/>
        <w:sectPr w:rsidR="00432D33" w:rsidSect="00DE0402">
          <w:footerReference w:type="default" r:id="rId10"/>
          <w:footerReference w:type="first" r:id="rId11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7CA42E87" w14:textId="2B50B759" w:rsidR="00432D33" w:rsidRPr="0092115A" w:rsidRDefault="0089453B" w:rsidP="0092115A">
      <w:pPr>
        <w:pStyle w:val="Title"/>
        <w:tabs>
          <w:tab w:val="left" w:pos="6915"/>
        </w:tabs>
        <w:rPr>
          <w:bCs/>
          <w:iCs/>
        </w:rPr>
      </w:pPr>
      <w:r>
        <w:t>New assessment and triaging</w:t>
      </w:r>
      <w:r w:rsidR="00432D33" w:rsidRPr="00432D33">
        <w:t xml:space="preserve"> </w:t>
      </w:r>
    </w:p>
    <w:p w14:paraId="74A2DAB6" w14:textId="5D4E6D6E" w:rsidR="00706E1D" w:rsidRPr="00706E1D" w:rsidRDefault="00706E1D" w:rsidP="00706E1D">
      <w:pPr>
        <w:rPr>
          <w:rStyle w:val="Strong"/>
        </w:rPr>
      </w:pPr>
      <w:r w:rsidRPr="00706E1D">
        <w:rPr>
          <w:rStyle w:val="Strong"/>
        </w:rPr>
        <w:t xml:space="preserve">When people first enter the employment services system, their circumstances are assessed. This assessment identifies if a person has barriers to work. Once assessed, </w:t>
      </w:r>
      <w:r>
        <w:rPr>
          <w:rStyle w:val="Strong"/>
        </w:rPr>
        <w:br/>
      </w:r>
      <w:r w:rsidRPr="00706E1D">
        <w:rPr>
          <w:rStyle w:val="Strong"/>
        </w:rPr>
        <w:t xml:space="preserve">a person is then referred to a service to get the support they need. </w:t>
      </w:r>
    </w:p>
    <w:p w14:paraId="26AD6BCF" w14:textId="77777777" w:rsidR="00706E1D" w:rsidRDefault="00706E1D" w:rsidP="00706E1D">
      <w:pPr>
        <w:pStyle w:val="Heading2"/>
      </w:pPr>
      <w:r w:rsidRPr="00EE4072">
        <w:t>What is changing</w:t>
      </w:r>
    </w:p>
    <w:p w14:paraId="660DA90E" w14:textId="77777777" w:rsidR="00706E1D" w:rsidRDefault="00706E1D" w:rsidP="00706E1D">
      <w:pPr>
        <w:rPr>
          <w:rFonts w:cs="Arial"/>
        </w:rPr>
      </w:pPr>
      <w:r>
        <w:rPr>
          <w:rFonts w:cs="Arial"/>
        </w:rPr>
        <w:t xml:space="preserve">The reformed employment service will introduce a new </w:t>
      </w:r>
      <w:r w:rsidRPr="50A45E37">
        <w:rPr>
          <w:rFonts w:cs="Arial"/>
        </w:rPr>
        <w:t xml:space="preserve">assessment and triaging </w:t>
      </w:r>
      <w:r>
        <w:rPr>
          <w:rFonts w:cs="Arial"/>
        </w:rPr>
        <w:t>process.</w:t>
      </w:r>
    </w:p>
    <w:p w14:paraId="351B7B84" w14:textId="77777777" w:rsidR="00706E1D" w:rsidRDefault="00706E1D" w:rsidP="00706E1D">
      <w:pPr>
        <w:rPr>
          <w:rFonts w:eastAsia="Aptos" w:cs="Aptos"/>
        </w:rPr>
      </w:pPr>
      <w:r>
        <w:rPr>
          <w:rFonts w:cs="Arial"/>
        </w:rPr>
        <w:t xml:space="preserve">This new process will consider </w:t>
      </w:r>
      <w:r w:rsidRPr="50A45E37">
        <w:rPr>
          <w:rFonts w:eastAsia="Aptos" w:cs="Aptos"/>
        </w:rPr>
        <w:t xml:space="preserve">the full range of factors </w:t>
      </w:r>
      <w:r>
        <w:rPr>
          <w:rFonts w:eastAsia="Aptos" w:cs="Aptos"/>
        </w:rPr>
        <w:t xml:space="preserve">influencing </w:t>
      </w:r>
      <w:r w:rsidRPr="50A45E37">
        <w:rPr>
          <w:rFonts w:eastAsia="Aptos" w:cs="Aptos"/>
        </w:rPr>
        <w:t>a person’s capacity to work</w:t>
      </w:r>
      <w:r>
        <w:rPr>
          <w:rFonts w:eastAsia="Aptos" w:cs="Aptos"/>
        </w:rPr>
        <w:t xml:space="preserve">. </w:t>
      </w:r>
    </w:p>
    <w:p w14:paraId="7A5E5356" w14:textId="77777777" w:rsidR="00706E1D" w:rsidRDefault="00706E1D" w:rsidP="00706E1D">
      <w:pPr>
        <w:rPr>
          <w:rFonts w:cs="Arial"/>
        </w:rPr>
      </w:pPr>
      <w:r>
        <w:rPr>
          <w:rFonts w:cs="Arial"/>
        </w:rPr>
        <w:t xml:space="preserve">It will be designed to help people to feel comfortable to share information about their circumstances and ensure those circumstances are better understood. </w:t>
      </w:r>
    </w:p>
    <w:p w14:paraId="0FB00906" w14:textId="77777777" w:rsidR="00706E1D" w:rsidRDefault="00706E1D" w:rsidP="00706E1D">
      <w:pPr>
        <w:rPr>
          <w:rFonts w:cs="Arial"/>
        </w:rPr>
      </w:pPr>
      <w:r>
        <w:rPr>
          <w:rFonts w:eastAsia="Aptos" w:cs="Aptos"/>
        </w:rPr>
        <w:t xml:space="preserve">This will enable us to </w:t>
      </w:r>
      <w:r>
        <w:rPr>
          <w:rFonts w:cs="Arial"/>
        </w:rPr>
        <w:t xml:space="preserve">connect people to the right stream and supports from the beginning. </w:t>
      </w:r>
    </w:p>
    <w:p w14:paraId="6F56EB8A" w14:textId="77777777" w:rsidR="00706E1D" w:rsidRDefault="00706E1D" w:rsidP="00706E1D">
      <w:pPr>
        <w:rPr>
          <w:rFonts w:cs="Arial"/>
        </w:rPr>
      </w:pPr>
      <w:r w:rsidRPr="00CC6C3E">
        <w:rPr>
          <w:rFonts w:cs="Arial"/>
        </w:rPr>
        <w:t>This new approach will apply across the whole employment services system, including those referred to Inclusive Employment Australia and Remote Australia Employment Services.</w:t>
      </w:r>
    </w:p>
    <w:p w14:paraId="74970E75" w14:textId="77777777" w:rsidR="00706E1D" w:rsidRPr="00EE4072" w:rsidRDefault="00706E1D" w:rsidP="00706E1D">
      <w:pPr>
        <w:rPr>
          <w:rFonts w:cs="Arial"/>
        </w:rPr>
      </w:pPr>
      <w:r w:rsidRPr="00EE4072">
        <w:rPr>
          <w:rFonts w:cs="Arial"/>
        </w:rPr>
        <w:t xml:space="preserve">People’s needs and circumstances also change over time. </w:t>
      </w:r>
      <w:r>
        <w:rPr>
          <w:rFonts w:cs="Arial"/>
        </w:rPr>
        <w:t xml:space="preserve">The role of targeted reassessments is being considered to ensure supports and services a person is receiving remain the most appropriate. </w:t>
      </w:r>
    </w:p>
    <w:p w14:paraId="62128C1F" w14:textId="77777777" w:rsidR="00706E1D" w:rsidRPr="00EE4072" w:rsidRDefault="00706E1D" w:rsidP="00706E1D">
      <w:pPr>
        <w:pStyle w:val="Heading2"/>
      </w:pPr>
      <w:r>
        <w:t xml:space="preserve">Why this change is needed </w:t>
      </w:r>
    </w:p>
    <w:p w14:paraId="7C967792" w14:textId="77777777" w:rsidR="00706E1D" w:rsidRDefault="00706E1D" w:rsidP="00706E1D">
      <w:pPr>
        <w:rPr>
          <w:rFonts w:cs="Arial"/>
        </w:rPr>
      </w:pPr>
      <w:r w:rsidRPr="00CC6C3E">
        <w:rPr>
          <w:rFonts w:cs="Arial"/>
        </w:rPr>
        <w:t xml:space="preserve">The current assessment process </w:t>
      </w:r>
      <w:r w:rsidRPr="1ABE4C92">
        <w:rPr>
          <w:rFonts w:cs="Arial"/>
        </w:rPr>
        <w:t xml:space="preserve">is </w:t>
      </w:r>
      <w:r w:rsidRPr="00CC6C3E">
        <w:rPr>
          <w:rFonts w:cs="Arial"/>
        </w:rPr>
        <w:t>a blunt tool</w:t>
      </w:r>
      <w:r>
        <w:rPr>
          <w:rFonts w:cs="Arial"/>
        </w:rPr>
        <w:t xml:space="preserve"> which</w:t>
      </w:r>
      <w:r w:rsidRPr="00CC6C3E">
        <w:rPr>
          <w:rFonts w:cs="Arial"/>
        </w:rPr>
        <w:t xml:space="preserve"> </w:t>
      </w:r>
      <w:r>
        <w:rPr>
          <w:rFonts w:cs="Arial"/>
        </w:rPr>
        <w:t xml:space="preserve">relies too heavily on numerical </w:t>
      </w:r>
      <w:r w:rsidRPr="00CC6C3E">
        <w:rPr>
          <w:rFonts w:cs="Arial"/>
        </w:rPr>
        <w:t>scor</w:t>
      </w:r>
      <w:r>
        <w:rPr>
          <w:rFonts w:cs="Arial"/>
        </w:rPr>
        <w:t xml:space="preserve">ing </w:t>
      </w:r>
      <w:r w:rsidRPr="00CC6C3E">
        <w:rPr>
          <w:rFonts w:cs="Arial"/>
        </w:rPr>
        <w:t>to</w:t>
      </w:r>
      <w:r>
        <w:rPr>
          <w:rFonts w:cs="Arial"/>
        </w:rPr>
        <w:t xml:space="preserve"> assign a person to a particular service. </w:t>
      </w:r>
    </w:p>
    <w:p w14:paraId="337614F9" w14:textId="77777777" w:rsidR="00706E1D" w:rsidRDefault="00706E1D" w:rsidP="00706E1D">
      <w:pPr>
        <w:rPr>
          <w:rFonts w:cs="Arial"/>
          <w:b/>
          <w:bCs/>
        </w:rPr>
      </w:pPr>
      <w:r>
        <w:rPr>
          <w:rFonts w:cs="Arial"/>
        </w:rPr>
        <w:t xml:space="preserve">This approach can be ineffective at identifying barriers to work and placing people into the service that is right for their needs. </w:t>
      </w:r>
    </w:p>
    <w:p w14:paraId="540F74E4" w14:textId="77777777" w:rsidR="00706E1D" w:rsidRPr="00EE4072" w:rsidRDefault="00706E1D" w:rsidP="00706E1D">
      <w:pPr>
        <w:rPr>
          <w:rFonts w:cs="Arial"/>
          <w:strike/>
          <w:sz w:val="28"/>
          <w:szCs w:val="28"/>
        </w:rPr>
      </w:pPr>
    </w:p>
    <w:p w14:paraId="2E398ED1" w14:textId="28AFA03C" w:rsidR="00812472" w:rsidRPr="0089453B" w:rsidRDefault="00812472" w:rsidP="00706E1D"/>
    <w:sectPr w:rsidR="00812472" w:rsidRPr="0089453B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E9E2" w14:textId="77777777" w:rsidR="0054688B" w:rsidRDefault="0054688B" w:rsidP="0051352E">
      <w:pPr>
        <w:spacing w:after="0" w:line="240" w:lineRule="auto"/>
      </w:pPr>
      <w:r>
        <w:separator/>
      </w:r>
    </w:p>
  </w:endnote>
  <w:endnote w:type="continuationSeparator" w:id="0">
    <w:p w14:paraId="16A417EB" w14:textId="77777777" w:rsidR="0054688B" w:rsidRDefault="0054688B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A8C1" w14:textId="77777777" w:rsidR="0054688B" w:rsidRDefault="0054688B" w:rsidP="0051352E">
      <w:pPr>
        <w:spacing w:after="0" w:line="240" w:lineRule="auto"/>
      </w:pPr>
      <w:r>
        <w:separator/>
      </w:r>
    </w:p>
  </w:footnote>
  <w:footnote w:type="continuationSeparator" w:id="0">
    <w:p w14:paraId="0D9E4FA0" w14:textId="77777777" w:rsidR="0054688B" w:rsidRDefault="0054688B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8"/>
  </w:num>
  <w:num w:numId="19" w16cid:durableId="1717700735">
    <w:abstractNumId w:val="19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42F07"/>
    <w:rsid w:val="00052BBC"/>
    <w:rsid w:val="00067075"/>
    <w:rsid w:val="00085EBA"/>
    <w:rsid w:val="00087C31"/>
    <w:rsid w:val="000A3ECA"/>
    <w:rsid w:val="000A453D"/>
    <w:rsid w:val="00100EB8"/>
    <w:rsid w:val="00111085"/>
    <w:rsid w:val="00117110"/>
    <w:rsid w:val="00122E94"/>
    <w:rsid w:val="00133EBA"/>
    <w:rsid w:val="00140A92"/>
    <w:rsid w:val="00155FF0"/>
    <w:rsid w:val="00157F35"/>
    <w:rsid w:val="00197B31"/>
    <w:rsid w:val="001B0B9A"/>
    <w:rsid w:val="00217EAB"/>
    <w:rsid w:val="0022498C"/>
    <w:rsid w:val="0022626C"/>
    <w:rsid w:val="00265916"/>
    <w:rsid w:val="002724D0"/>
    <w:rsid w:val="002A7840"/>
    <w:rsid w:val="002B1CE5"/>
    <w:rsid w:val="002F4DB3"/>
    <w:rsid w:val="00350FFA"/>
    <w:rsid w:val="00382F07"/>
    <w:rsid w:val="003A2EFF"/>
    <w:rsid w:val="003D7E58"/>
    <w:rsid w:val="003F0286"/>
    <w:rsid w:val="00414677"/>
    <w:rsid w:val="00432753"/>
    <w:rsid w:val="00432D33"/>
    <w:rsid w:val="00453C04"/>
    <w:rsid w:val="00470719"/>
    <w:rsid w:val="00474888"/>
    <w:rsid w:val="004774AD"/>
    <w:rsid w:val="00495658"/>
    <w:rsid w:val="00497764"/>
    <w:rsid w:val="004B43AE"/>
    <w:rsid w:val="004D6E9D"/>
    <w:rsid w:val="004F3B28"/>
    <w:rsid w:val="00511396"/>
    <w:rsid w:val="0051352E"/>
    <w:rsid w:val="00517DA7"/>
    <w:rsid w:val="00520A33"/>
    <w:rsid w:val="00527AE4"/>
    <w:rsid w:val="00537E9E"/>
    <w:rsid w:val="0054688B"/>
    <w:rsid w:val="0055569D"/>
    <w:rsid w:val="00596A88"/>
    <w:rsid w:val="005C65EA"/>
    <w:rsid w:val="005D06A1"/>
    <w:rsid w:val="005D15A9"/>
    <w:rsid w:val="005D7CE7"/>
    <w:rsid w:val="00610A38"/>
    <w:rsid w:val="00630DDF"/>
    <w:rsid w:val="00653A50"/>
    <w:rsid w:val="00662A42"/>
    <w:rsid w:val="006835AE"/>
    <w:rsid w:val="006B0B39"/>
    <w:rsid w:val="006B1262"/>
    <w:rsid w:val="006D154E"/>
    <w:rsid w:val="006D72D1"/>
    <w:rsid w:val="006E5D6E"/>
    <w:rsid w:val="00704585"/>
    <w:rsid w:val="00705BAD"/>
    <w:rsid w:val="00706E1D"/>
    <w:rsid w:val="00721B03"/>
    <w:rsid w:val="00742937"/>
    <w:rsid w:val="00745FFC"/>
    <w:rsid w:val="007570DC"/>
    <w:rsid w:val="00770872"/>
    <w:rsid w:val="007A6F05"/>
    <w:rsid w:val="007B1ABA"/>
    <w:rsid w:val="007B74C5"/>
    <w:rsid w:val="007C5DFD"/>
    <w:rsid w:val="00812472"/>
    <w:rsid w:val="0083778B"/>
    <w:rsid w:val="00842C50"/>
    <w:rsid w:val="008479A8"/>
    <w:rsid w:val="008507C1"/>
    <w:rsid w:val="00861934"/>
    <w:rsid w:val="0089453B"/>
    <w:rsid w:val="008B00B6"/>
    <w:rsid w:val="008B796D"/>
    <w:rsid w:val="008C4E63"/>
    <w:rsid w:val="008C6C1B"/>
    <w:rsid w:val="008C7397"/>
    <w:rsid w:val="008E22BA"/>
    <w:rsid w:val="008E6B5C"/>
    <w:rsid w:val="008F0AC9"/>
    <w:rsid w:val="00900F7F"/>
    <w:rsid w:val="00912382"/>
    <w:rsid w:val="0092115A"/>
    <w:rsid w:val="00927939"/>
    <w:rsid w:val="0093473D"/>
    <w:rsid w:val="00936BF0"/>
    <w:rsid w:val="00944ECC"/>
    <w:rsid w:val="00966B9B"/>
    <w:rsid w:val="009726CC"/>
    <w:rsid w:val="00972F57"/>
    <w:rsid w:val="00995280"/>
    <w:rsid w:val="009C2572"/>
    <w:rsid w:val="00A14B02"/>
    <w:rsid w:val="00A16B10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3D81"/>
    <w:rsid w:val="00AB5EF4"/>
    <w:rsid w:val="00B100CC"/>
    <w:rsid w:val="00B456C5"/>
    <w:rsid w:val="00B54110"/>
    <w:rsid w:val="00B6689D"/>
    <w:rsid w:val="00B72368"/>
    <w:rsid w:val="00B937E2"/>
    <w:rsid w:val="00BA04E1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A1B7B"/>
    <w:rsid w:val="00DB049D"/>
    <w:rsid w:val="00DB1ACB"/>
    <w:rsid w:val="00DB79DF"/>
    <w:rsid w:val="00DE0402"/>
    <w:rsid w:val="00DE1D12"/>
    <w:rsid w:val="00DE77FE"/>
    <w:rsid w:val="00E02099"/>
    <w:rsid w:val="00E118C4"/>
    <w:rsid w:val="00E14881"/>
    <w:rsid w:val="00E36EF8"/>
    <w:rsid w:val="00E67289"/>
    <w:rsid w:val="00E9345D"/>
    <w:rsid w:val="00E93617"/>
    <w:rsid w:val="00EA32F7"/>
    <w:rsid w:val="00EB63C4"/>
    <w:rsid w:val="00EC6A53"/>
    <w:rsid w:val="00EE5EEB"/>
    <w:rsid w:val="00EF102A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7A6F05"/>
    <w:pPr>
      <w:spacing w:before="1680" w:after="240" w:line="64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7A6F05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7A6F05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7A6F05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7A6F05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assessment and triaging</dc:title>
  <dc:subject/>
  <dc:creator/>
  <cp:keywords/>
  <dc:description/>
  <cp:lastModifiedBy/>
  <cp:revision>1</cp:revision>
  <dcterms:created xsi:type="dcterms:W3CDTF">2026-05-27T00:22:00Z</dcterms:created>
  <dcterms:modified xsi:type="dcterms:W3CDTF">2026-05-27T00:23:00Z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2026-05-27T00:23:06Z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710b8ebb-7749-472c-8962-ffb6f895f84d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