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692077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4AEE07C5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6ED1DDB1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3"/>
          <w:footerReference w:type="first" r:id="rId14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4C851D44" w14:textId="5706A0EA" w:rsidR="00BF209A" w:rsidRPr="00BF209A" w:rsidRDefault="00BF209A" w:rsidP="00BF209A">
      <w:pPr>
        <w:pStyle w:val="Title"/>
      </w:pPr>
      <w:r w:rsidRPr="00BF209A">
        <w:t xml:space="preserve">Investments in reform </w:t>
      </w:r>
      <w:r>
        <w:br/>
      </w:r>
      <w:r w:rsidRPr="00BF209A">
        <w:t>in Budget 2026-27</w:t>
      </w:r>
    </w:p>
    <w:p w14:paraId="4A86544B" w14:textId="77777777" w:rsidR="005D55D9" w:rsidRPr="005D55D9" w:rsidRDefault="005D55D9" w:rsidP="005D55D9">
      <w:pPr>
        <w:rPr>
          <w:spacing w:val="-2"/>
        </w:rPr>
      </w:pPr>
      <w:r w:rsidRPr="005D55D9">
        <w:rPr>
          <w:spacing w:val="-2"/>
        </w:rPr>
        <w:t xml:space="preserve">The government has announced a $312.1 million package of measures to deliver early, significant changes to support a reformed employment services system and improve customer experience. </w:t>
      </w:r>
    </w:p>
    <w:p w14:paraId="1E5CAC05" w14:textId="77777777" w:rsidR="005D55D9" w:rsidRPr="005D55D9" w:rsidRDefault="005D55D9" w:rsidP="005D55D9">
      <w:r w:rsidRPr="005D55D9">
        <w:t>This includes:</w:t>
      </w:r>
    </w:p>
    <w:p w14:paraId="64400F6F" w14:textId="54AB41E1" w:rsidR="005D55D9" w:rsidRPr="005D55D9" w:rsidRDefault="005D55D9" w:rsidP="005D55D9">
      <w:pPr>
        <w:pStyle w:val="ListBullet"/>
      </w:pPr>
      <w:r w:rsidRPr="005D55D9">
        <w:t>$205.5 million over 5 years to take first</w:t>
      </w:r>
      <w:r w:rsidRPr="002F0D61">
        <w:rPr>
          <w:rStyle w:val="Strong"/>
        </w:rPr>
        <w:t xml:space="preserve"> steps towards a redesigned, participant-led online service</w:t>
      </w:r>
      <w:r w:rsidRPr="005D55D9">
        <w:t>. This includes:</w:t>
      </w:r>
    </w:p>
    <w:p w14:paraId="089D0A71" w14:textId="5138905A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improving the digital platform’s accessibility, personalisation and usability</w:t>
      </w:r>
    </w:p>
    <w:p w14:paraId="0BA640DC" w14:textId="12DD861D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providing more proactive support for online participants</w:t>
      </w:r>
    </w:p>
    <w:p w14:paraId="0412E70E" w14:textId="60AC73BE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trialling a fully virtual digital advisory service for parents</w:t>
      </w:r>
      <w:r w:rsidR="009F506B">
        <w:br/>
      </w:r>
    </w:p>
    <w:p w14:paraId="6436C13A" w14:textId="044B773A" w:rsidR="005D55D9" w:rsidRPr="002F0D61" w:rsidRDefault="005D55D9" w:rsidP="005D55D9">
      <w:pPr>
        <w:pStyle w:val="ListBullet"/>
        <w:rPr>
          <w:spacing w:val="-2"/>
        </w:rPr>
      </w:pPr>
      <w:r w:rsidRPr="002F0D61">
        <w:rPr>
          <w:spacing w:val="-2"/>
        </w:rPr>
        <w:t xml:space="preserve">$27.5 million over 4 years to develop and trial a </w:t>
      </w:r>
      <w:r w:rsidRPr="002F0D61">
        <w:rPr>
          <w:rStyle w:val="Strong"/>
          <w:spacing w:val="-2"/>
        </w:rPr>
        <w:t>new initial assessment and triaging</w:t>
      </w:r>
      <w:r w:rsidRPr="002F0D61">
        <w:rPr>
          <w:spacing w:val="-2"/>
        </w:rPr>
        <w:t xml:space="preserve"> process.</w:t>
      </w:r>
    </w:p>
    <w:p w14:paraId="239FB04E" w14:textId="6F574A73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New tools will be designed to improve people’s experience of entering the system.</w:t>
      </w:r>
    </w:p>
    <w:p w14:paraId="403B58D5" w14:textId="0034CF9D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The pathway from entry to services will be simplified.</w:t>
      </w:r>
    </w:p>
    <w:p w14:paraId="3FCBBB92" w14:textId="342A953F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Information gathered will also inform the activities a person will undertake and how they are serviced.</w:t>
      </w:r>
      <w:r w:rsidR="009F506B">
        <w:br/>
      </w:r>
    </w:p>
    <w:p w14:paraId="05E7A1DD" w14:textId="4406B80E" w:rsidR="005D55D9" w:rsidRPr="002F0D61" w:rsidRDefault="005D55D9" w:rsidP="005D55D9">
      <w:pPr>
        <w:pStyle w:val="ListBullet"/>
        <w:rPr>
          <w:spacing w:val="-2"/>
        </w:rPr>
      </w:pPr>
      <w:r w:rsidRPr="002F0D61">
        <w:rPr>
          <w:spacing w:val="-2"/>
        </w:rPr>
        <w:t xml:space="preserve">$52.6 million over 5 years to fund the </w:t>
      </w:r>
      <w:r w:rsidRPr="002F0D61">
        <w:rPr>
          <w:rStyle w:val="Strong"/>
          <w:spacing w:val="-2"/>
        </w:rPr>
        <w:t>early targeted rollout of Intensive services – Stream</w:t>
      </w:r>
      <w:r w:rsidR="002F0D61" w:rsidRPr="002F0D61">
        <w:rPr>
          <w:rStyle w:val="Strong"/>
          <w:spacing w:val="-2"/>
        </w:rPr>
        <w:t> </w:t>
      </w:r>
      <w:r w:rsidRPr="002F0D61">
        <w:rPr>
          <w:rStyle w:val="Strong"/>
          <w:spacing w:val="-2"/>
        </w:rPr>
        <w:t>3</w:t>
      </w:r>
      <w:r w:rsidRPr="002F0D61">
        <w:rPr>
          <w:spacing w:val="-2"/>
        </w:rPr>
        <w:t>, targeting those furthest from the labour market.</w:t>
      </w:r>
    </w:p>
    <w:p w14:paraId="22395C40" w14:textId="5499FB29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People will benefit from highly skilled case managers and strong connections to local services and supports, employers and communities.</w:t>
      </w:r>
    </w:p>
    <w:p w14:paraId="0D94C93D" w14:textId="19E50F80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Activities offered may include mentoring, work-like experiences, volunteering, skills development and specialist support.</w:t>
      </w:r>
    </w:p>
    <w:p w14:paraId="1FF8CF4D" w14:textId="52E12267" w:rsidR="005D55D9" w:rsidRPr="005D55D9" w:rsidRDefault="005D55D9" w:rsidP="005D55D9">
      <w:pPr>
        <w:pStyle w:val="ListBullet"/>
        <w:numPr>
          <w:ilvl w:val="1"/>
          <w:numId w:val="15"/>
        </w:numPr>
      </w:pPr>
      <w:r w:rsidRPr="005D55D9">
        <w:t>Early rollout is expected to commence in late 2026 in several locations.</w:t>
      </w:r>
      <w:r w:rsidR="009F506B">
        <w:br/>
      </w:r>
    </w:p>
    <w:p w14:paraId="273581E9" w14:textId="543B0422" w:rsidR="005D55D9" w:rsidRPr="005D55D9" w:rsidRDefault="005D55D9" w:rsidP="005D55D9">
      <w:pPr>
        <w:pStyle w:val="ListBullet"/>
      </w:pPr>
      <w:r w:rsidRPr="005D55D9">
        <w:t xml:space="preserve">$26.5 million over 3 years to </w:t>
      </w:r>
      <w:r w:rsidRPr="002F0D61">
        <w:rPr>
          <w:rStyle w:val="Strong"/>
        </w:rPr>
        <w:t>increase resourcing for the National Customer Service Line</w:t>
      </w:r>
      <w:r w:rsidRPr="005D55D9">
        <w:t xml:space="preserve"> to support job seekers and employers.</w:t>
      </w:r>
    </w:p>
    <w:p w14:paraId="4AC57F51" w14:textId="585CDA41" w:rsidR="005D55D9" w:rsidRPr="005D55D9" w:rsidRDefault="0035437A" w:rsidP="005D55D9">
      <w:pPr>
        <w:pStyle w:val="ListBullet"/>
        <w:numPr>
          <w:ilvl w:val="1"/>
          <w:numId w:val="15"/>
        </w:numPr>
      </w:pPr>
      <w:r>
        <w:t xml:space="preserve">The </w:t>
      </w:r>
      <w:r w:rsidR="005D55D9" w:rsidRPr="005D55D9">
        <w:t>National Customer Service Line will have greater capacity to meet demand for</w:t>
      </w:r>
      <w:r w:rsidR="002F0D61">
        <w:t> </w:t>
      </w:r>
      <w:r w:rsidR="005D55D9" w:rsidRPr="005D55D9">
        <w:t>services.</w:t>
      </w:r>
    </w:p>
    <w:p w14:paraId="5ECFD84E" w14:textId="6D674121" w:rsidR="00835824" w:rsidRPr="00EA1B62" w:rsidRDefault="005D55D9" w:rsidP="00EA1B62">
      <w:pPr>
        <w:pStyle w:val="ListBullet"/>
        <w:numPr>
          <w:ilvl w:val="1"/>
          <w:numId w:val="15"/>
        </w:numPr>
      </w:pPr>
      <w:r w:rsidRPr="005D55D9">
        <w:t>System enhancements will enable people to access the information they need</w:t>
      </w:r>
      <w:r w:rsidR="009F506B">
        <w:t>.</w:t>
      </w:r>
    </w:p>
    <w:sectPr w:rsidR="00835824" w:rsidRPr="00EA1B62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0333" w14:textId="77777777" w:rsidR="00692077" w:rsidRDefault="00692077" w:rsidP="0051352E">
      <w:pPr>
        <w:spacing w:after="0" w:line="240" w:lineRule="auto"/>
      </w:pPr>
      <w:r>
        <w:separator/>
      </w:r>
    </w:p>
  </w:endnote>
  <w:endnote w:type="continuationSeparator" w:id="0">
    <w:p w14:paraId="1AD923D0" w14:textId="77777777" w:rsidR="00692077" w:rsidRDefault="00692077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5373" w14:textId="77777777" w:rsidR="00692077" w:rsidRDefault="00692077" w:rsidP="0051352E">
      <w:pPr>
        <w:spacing w:after="0" w:line="240" w:lineRule="auto"/>
      </w:pPr>
      <w:r>
        <w:separator/>
      </w:r>
    </w:p>
  </w:footnote>
  <w:footnote w:type="continuationSeparator" w:id="0">
    <w:p w14:paraId="355105A4" w14:textId="77777777" w:rsidR="00692077" w:rsidRDefault="00692077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E0D281B2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0CEFF9"/>
    <w:multiLevelType w:val="hybridMultilevel"/>
    <w:tmpl w:val="FFFFFFFF"/>
    <w:lvl w:ilvl="0" w:tplc="9BB4D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3634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6AB4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C4F4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B680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DE2F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C4B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72A8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C6D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20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  <w:num w:numId="24" w16cid:durableId="10830633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0C0383"/>
    <w:rsid w:val="00100EB8"/>
    <w:rsid w:val="00111085"/>
    <w:rsid w:val="00117110"/>
    <w:rsid w:val="00122E94"/>
    <w:rsid w:val="00133EBA"/>
    <w:rsid w:val="00140A92"/>
    <w:rsid w:val="00155FF0"/>
    <w:rsid w:val="00157F35"/>
    <w:rsid w:val="00197B31"/>
    <w:rsid w:val="001B0B9A"/>
    <w:rsid w:val="001E253C"/>
    <w:rsid w:val="00217EAB"/>
    <w:rsid w:val="0022498C"/>
    <w:rsid w:val="0022626C"/>
    <w:rsid w:val="00265916"/>
    <w:rsid w:val="002724D0"/>
    <w:rsid w:val="002A7840"/>
    <w:rsid w:val="002B1CE5"/>
    <w:rsid w:val="002F0D61"/>
    <w:rsid w:val="002F4DB3"/>
    <w:rsid w:val="00327830"/>
    <w:rsid w:val="00350FFA"/>
    <w:rsid w:val="0035437A"/>
    <w:rsid w:val="003704C8"/>
    <w:rsid w:val="00382F07"/>
    <w:rsid w:val="003A2EFF"/>
    <w:rsid w:val="003D6224"/>
    <w:rsid w:val="003D7E58"/>
    <w:rsid w:val="003F0286"/>
    <w:rsid w:val="004064D7"/>
    <w:rsid w:val="004133C5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5569D"/>
    <w:rsid w:val="00575C00"/>
    <w:rsid w:val="00583F79"/>
    <w:rsid w:val="00596A88"/>
    <w:rsid w:val="005A7902"/>
    <w:rsid w:val="005D15A9"/>
    <w:rsid w:val="005D55D9"/>
    <w:rsid w:val="005D7CE7"/>
    <w:rsid w:val="00610A38"/>
    <w:rsid w:val="00630DDF"/>
    <w:rsid w:val="006474D4"/>
    <w:rsid w:val="00653A50"/>
    <w:rsid w:val="00662A42"/>
    <w:rsid w:val="00680F45"/>
    <w:rsid w:val="006835AE"/>
    <w:rsid w:val="00692077"/>
    <w:rsid w:val="006A61F9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5824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A1860"/>
    <w:rsid w:val="009C2572"/>
    <w:rsid w:val="009F506B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220A5"/>
    <w:rsid w:val="00B456C5"/>
    <w:rsid w:val="00B46919"/>
    <w:rsid w:val="00B54110"/>
    <w:rsid w:val="00B6689D"/>
    <w:rsid w:val="00B72368"/>
    <w:rsid w:val="00B937E2"/>
    <w:rsid w:val="00BA04E1"/>
    <w:rsid w:val="00BF209A"/>
    <w:rsid w:val="00C06B88"/>
    <w:rsid w:val="00C34A13"/>
    <w:rsid w:val="00C37183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4881"/>
    <w:rsid w:val="00E20BCB"/>
    <w:rsid w:val="00E36EF8"/>
    <w:rsid w:val="00E67289"/>
    <w:rsid w:val="00E9345D"/>
    <w:rsid w:val="00E93617"/>
    <w:rsid w:val="00EA1B62"/>
    <w:rsid w:val="00EA32F7"/>
    <w:rsid w:val="00EA70D9"/>
    <w:rsid w:val="00EB63C4"/>
    <w:rsid w:val="00EC6A53"/>
    <w:rsid w:val="00EE5EEB"/>
    <w:rsid w:val="00EF102A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  <w15:docId w15:val="{314FD9B1-3689-4E3A-A251-899C769E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80F45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80F45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3704C8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07C93650D7F4A85F83D32CE5F899E" ma:contentTypeVersion="25" ma:contentTypeDescription="Create a new document." ma:contentTypeScope="" ma:versionID="fbeef3d71dc13f35ac0468c31b679504">
  <xsd:schema xmlns:xsd="http://www.w3.org/2001/XMLSchema" xmlns:xs="http://www.w3.org/2001/XMLSchema" xmlns:p="http://schemas.microsoft.com/office/2006/metadata/properties" xmlns:ns2="56c1a76a-3993-402c-b889-bffc930cb825" xmlns:ns3="0cd7f191-4410-4f8a-a6f2-7a99c20bbe45" xmlns:ns4="5fac87e6-5e0e-4248-9ed0-dd0c61b15939" targetNamespace="http://schemas.microsoft.com/office/2006/metadata/properties" ma:root="true" ma:fieldsID="85e7dd97602d7ecce0ea34cdcf861b64" ns2:_="" ns3:_="" ns4:_="">
    <xsd:import namespace="56c1a76a-3993-402c-b889-bffc930cb825"/>
    <xsd:import namespace="0cd7f191-4410-4f8a-a6f2-7a99c20bbe45"/>
    <xsd:import namespace="5fac87e6-5e0e-4248-9ed0-dd0c61b15939"/>
    <xsd:element name="properties">
      <xsd:complexType>
        <xsd:sequence>
          <xsd:element name="documentManagement">
            <xsd:complexType>
              <xsd:all>
                <xsd:element ref="ns2:l12b4fd900ec4b6fbdaf3aad0a37adc3" minOccurs="0"/>
                <xsd:element ref="ns2:IsDepartmentDoc" minOccurs="0"/>
                <xsd:element ref="ns3:TaxCatchAll" minOccurs="0"/>
                <xsd:element ref="ns4:pb9c5fc00ce64e0c8f86acc4dcea7dc1" minOccurs="0"/>
                <xsd:element ref="ns4:f3d6d1692bd44bce9eca1ed9819c7928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Keep_x002c_Delete_x002c_Update" minOccurs="0"/>
                <xsd:element ref="ns4:TaskDescription" minOccurs="0"/>
                <xsd:element ref="ns4:Complete_x0028_Yes_x002f_No_x0029__x003f_" minOccurs="0"/>
                <xsd:element ref="ns4:Team_x002f_ContactEmail" minOccurs="0"/>
                <xsd:element ref="ns4:TeamEmail" minOccurs="0"/>
                <xsd:element ref="ns4:UpdatesRequ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76a-3993-402c-b889-bffc930cb825" elementFormDefault="qualified">
    <xsd:import namespace="http://schemas.microsoft.com/office/2006/documentManagement/types"/>
    <xsd:import namespace="http://schemas.microsoft.com/office/infopath/2007/PartnerControls"/>
    <xsd:element name="l12b4fd900ec4b6fbdaf3aad0a37adc3" ma:index="8" nillable="true" ma:taxonomy="true" ma:internalName="l12b4fd900ec4b6fbdaf3aad0a37adc3" ma:taxonomyFieldName="IntranetKeywords" ma:displayName="IntranetKeywords" ma:default="" ma:fieldId="{512b4fd9-00ec-4b6f-bdaf-3aad0a37adc3}" ma:taxonomyMulti="true" ma:sspId="7147e460-a74b-4414-8224-31362e5846fd" ma:termSetId="9f803b6c-19e2-49f0-84da-7893864dd0b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DepartmentDoc" ma:index="9" nillable="true" ma:displayName="IsDepartmentDoc" ma:default="1" ma:internalName="IsDepartment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7f191-4410-4f8a-a6f2-7a99c20bbe4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a579b67d-62c9-4527-8c2e-4db65f725071}" ma:internalName="TaxCatchAll" ma:showField="CatchAllData" ma:web="0cd7f191-4410-4f8a-a6f2-7a99c20bb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7e6-5e0e-4248-9ed0-dd0c61b15939" elementFormDefault="qualified">
    <xsd:import namespace="http://schemas.microsoft.com/office/2006/documentManagement/types"/>
    <xsd:import namespace="http://schemas.microsoft.com/office/infopath/2007/PartnerControls"/>
    <xsd:element name="pb9c5fc00ce64e0c8f86acc4dcea7dc1" ma:index="12" nillable="true" ma:taxonomy="true" ma:internalName="pb9c5fc00ce64e0c8f86acc4dcea7dc1" ma:taxonomyFieldName="Stream" ma:displayName="Stream" ma:readOnly="false" ma:default="3;#Communication|e33a97c0-aa3b-4cc8-bf05-e9cabbeb225f" ma:fieldId="{9b9c5fc0-0ce6-4e0c-8f86-acc4dcea7dc1}" ma:taxonomyMulti="true" ma:sspId="7147e460-a74b-4414-8224-31362e5846fd" ma:termSetId="a96dd698-2f17-4716-bb91-3ee8aa139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d6d1692bd44bce9eca1ed9819c7928" ma:index="13" nillable="true" ma:taxonomy="true" ma:internalName="f3d6d1692bd44bce9eca1ed9819c7928" ma:taxonomyFieldName="DocumentType" ma:displayName="DocumentType" ma:default="" ma:fieldId="{f3d6d169-2bd4-4bce-9eca-1ed9819c7928}" ma:sspId="7147e460-a74b-4414-8224-31362e5846fd" ma:termSetId="91ecbc5a-a49c-4a8d-b238-05d9454f4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ep_x002c_Delete_x002c_Update" ma:index="25" nillable="true" ma:displayName="Action" ma:description="Mark with action" ma:format="Dropdown" ma:internalName="Keep_x002c_Delete_x002c_Update">
      <xsd:simpleType>
        <xsd:restriction base="dms:Choice">
          <xsd:enumeration value="Keep"/>
          <xsd:enumeration value="Delete"/>
          <xsd:enumeration value="Update"/>
          <xsd:enumeration value="Review"/>
        </xsd:restriction>
      </xsd:simpleType>
    </xsd:element>
    <xsd:element name="TaskDescription" ma:index="26" nillable="true" ma:displayName="Comments" ma:description="Notes and tasks to update here." ma:format="Dropdown" ma:internalName="TaskDescription">
      <xsd:simpleType>
        <xsd:restriction base="dms:Note">
          <xsd:maxLength value="255"/>
        </xsd:restriction>
      </xsd:simpleType>
    </xsd:element>
    <xsd:element name="Complete_x0028_Yes_x002f_No_x0029__x003f_" ma:index="27" nillable="true" ma:displayName="Complete?" ma:default="0" ma:format="Dropdown" ma:internalName="Complete_x0028_Yes_x002f_No_x0029__x003f_">
      <xsd:simpleType>
        <xsd:restriction base="dms:Boolean"/>
      </xsd:simpleType>
    </xsd:element>
    <xsd:element name="Team_x002f_ContactEmail" ma:index="28" nillable="true" ma:displayName="Team/Owner" ma:description="Please enter a team here. " ma:format="Dropdown" ma:internalName="Team_x002f_ContactEmail">
      <xsd:simpleType>
        <xsd:restriction base="dms:Note">
          <xsd:maxLength value="255"/>
        </xsd:restriction>
      </xsd:simpleType>
    </xsd:element>
    <xsd:element name="TeamEmail" ma:index="29" nillable="true" ma:displayName="Team email" ma:default="&lt;email@dewr.gov.au&gt;" ma:format="Dropdown" ma:internalName="TeamEmail">
      <xsd:simpleType>
        <xsd:restriction base="dms:Text">
          <xsd:maxLength value="255"/>
        </xsd:restriction>
      </xsd:simpleType>
    </xsd:element>
    <xsd:element name="UpdatesRequired" ma:index="30" nillable="true" ma:displayName="Updates required" ma:description="Recommended updates" ma:format="Dropdown" ma:internalName="Updates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 accuracy"/>
                    <xsd:enumeration value="Doc name generic"/>
                    <xsd:enumeration value="Fix broken links"/>
                    <xsd:enumeration value="Update DESE branding to DEWR"/>
                    <xsd:enumeration value="Update doc name"/>
                    <xsd:enumeration value="Update email"/>
                    <xsd:enumeration value="Update template"/>
                    <xsd:enumeration value="Check relevancy"/>
                    <xsd:enumeration value="Consider relocat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DepartmentDoc xmlns="56c1a76a-3993-402c-b889-bffc930cb825">true</IsDepartmentDoc>
    <l12b4fd900ec4b6fbdaf3aad0a37adc3 xmlns="56c1a76a-3993-402c-b889-bffc930cb825">
      <Terms xmlns="http://schemas.microsoft.com/office/infopath/2007/PartnerControls"/>
    </l12b4fd900ec4b6fbdaf3aad0a37adc3>
    <TaxCatchAll xmlns="0cd7f191-4410-4f8a-a6f2-7a99c20bbe45">
      <Value>41</Value>
      <Value>40</Value>
      <Value>3</Value>
    </TaxCatchAll>
    <pb9c5fc00ce64e0c8f86acc4dcea7dc1 xmlns="5fac87e6-5e0e-4248-9ed0-dd0c61b159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7bb9040f-4cd9-44c7-bbc0-0be84bb7e1f8</TermId>
        </TermInfo>
        <TermInfo xmlns="http://schemas.microsoft.com/office/infopath/2007/PartnerControls">
          <TermName xmlns="http://schemas.microsoft.com/office/infopath/2007/PartnerControls"> Communication</TermName>
          <TermId xmlns="http://schemas.microsoft.com/office/infopath/2007/PartnerControls">e33a97c0-aa3b-4cc8-bf05-e9cabbeb225f</TermId>
        </TermInfo>
      </Terms>
    </pb9c5fc00ce64e0c8f86acc4dcea7dc1>
    <f3d6d1692bd44bce9eca1ed9819c7928 xmlns="5fac87e6-5e0e-4248-9ed0-dd0c61b159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53a221cc-9320-4def-8306-8b4e731f6e2e</TermId>
        </TermInfo>
      </Terms>
    </f3d6d1692bd44bce9eca1ed9819c7928>
    <lcf76f155ced4ddcb4097134ff3c332f xmlns="5fac87e6-5e0e-4248-9ed0-dd0c61b15939">
      <Terms xmlns="http://schemas.microsoft.com/office/infopath/2007/PartnerControls"/>
    </lcf76f155ced4ddcb4097134ff3c332f>
    <TaskDescription xmlns="5fac87e6-5e0e-4248-9ed0-dd0c61b15939" xsi:nil="true"/>
    <Complete_x0028_Yes_x002f_No_x0029__x003f_ xmlns="5fac87e6-5e0e-4248-9ed0-dd0c61b15939">false</Complete_x0028_Yes_x002f_No_x0029__x003f_>
    <Keep_x002c_Delete_x002c_Update xmlns="5fac87e6-5e0e-4248-9ed0-dd0c61b15939" xsi:nil="true"/>
    <Team_x002f_ContactEmail xmlns="5fac87e6-5e0e-4248-9ed0-dd0c61b15939" xsi:nil="true"/>
    <UpdatesRequired xmlns="5fac87e6-5e0e-4248-9ed0-dd0c61b15939" xsi:nil="true"/>
    <TeamEmail xmlns="5fac87e6-5e0e-4248-9ed0-dd0c61b15939">&lt;email@dewr.gov.au&gt;</TeamEmail>
  </documentManagement>
</p:properties>
</file>

<file path=customXml/itemProps1.xml><?xml version="1.0" encoding="utf-8"?>
<ds:datastoreItem xmlns:ds="http://schemas.openxmlformats.org/officeDocument/2006/customXml" ds:itemID="{0E3C02ED-DDD9-4C5B-9639-7C1F34B41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a76a-3993-402c-b889-bffc930cb825"/>
    <ds:schemaRef ds:uri="0cd7f191-4410-4f8a-a6f2-7a99c20bbe45"/>
    <ds:schemaRef ds:uri="5fac87e6-5e0e-4248-9ed0-dd0c61b15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56c1a76a-3993-402c-b889-bffc930cb825"/>
    <ds:schemaRef ds:uri="0cd7f191-4410-4f8a-a6f2-7a99c20bbe45"/>
    <ds:schemaRef ds:uri="5fac87e6-5e0e-4248-9ed0-dd0c61b159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1428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Employment Services Engaging employers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Employment Services Reform: Investments in reform in Budget 2026-27</dc:title>
  <dc:subject/>
  <cp:keywords/>
  <dc:description>4574</dc:description>
  <cp:revision>15</cp:revision>
  <dcterms:created xsi:type="dcterms:W3CDTF">2026-05-19T05:31:00Z</dcterms:created>
  <dcterms:modified xsi:type="dcterms:W3CDTF">2026-05-26T06:25:00Z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0x010100A4507C93650D7F4A85F83D32CE5F899E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