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2F93C38F" w:rsidR="00833E2E" w:rsidRDefault="00833E2E" w:rsidP="000D6402">
      <w:pPr>
        <w:pStyle w:val="Title"/>
        <w:spacing w:before="0"/>
        <w:rPr>
          <w:lang w:bidi="hi-IN"/>
        </w:rPr>
      </w:pPr>
      <w:r>
        <w:rPr>
          <w:b w:val="0"/>
          <w:lang w:val="hi" w:bidi="hi-IN"/>
        </w:rPr>
        <w:br w:type="column"/>
      </w:r>
      <w:r>
        <w:rPr>
          <w:b w:val="0"/>
          <w:noProof/>
          <w:lang w:val="hi" w:bidi="hi-IN"/>
        </w:rPr>
        <w:drawing>
          <wp:anchor distT="0" distB="0" distL="114300" distR="114300" simplePos="0" relativeHeight="251658242" behindDoc="0" locked="0" layoutInCell="1" allowOverlap="1" wp14:anchorId="5E4AADCB" wp14:editId="5F2AA818">
            <wp:simplePos x="0" y="0"/>
            <wp:positionH relativeFrom="margin">
              <wp:posOffset>-10886</wp:posOffset>
            </wp:positionH>
            <wp:positionV relativeFrom="margin">
              <wp:posOffset>-163286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noProof/>
          <w:lang w:val="hi" w:bidi="hi-IN"/>
        </w:rPr>
        <w:drawing>
          <wp:anchor distT="0" distB="0" distL="114300" distR="114300" simplePos="0" relativeHeight="251658241" behindDoc="1" locked="0" layoutInCell="1" allowOverlap="1" wp14:anchorId="260C344B" wp14:editId="5F36F229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lang w:val="hi" w:bidi="hi-IN"/>
        </w:rPr>
        <w:t>स्किल्स असेसमेंट पायलट</w:t>
      </w:r>
    </w:p>
    <w:p w14:paraId="6D774BE8" w14:textId="7E1329AC" w:rsidR="00833E2E" w:rsidRPr="00833E2E" w:rsidRDefault="00833E2E" w:rsidP="00833E2E">
      <w:pPr>
        <w:rPr>
          <w:lang w:bidi="hi-IN"/>
        </w:rPr>
        <w:sectPr w:rsidR="00833E2E" w:rsidRPr="00833E2E" w:rsidSect="00833E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07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70E50453" w:rsidR="00B717AE" w:rsidRPr="00A45B24" w:rsidRDefault="00B717AE" w:rsidP="000D6402">
      <w:pPr>
        <w:pStyle w:val="Title"/>
        <w:spacing w:before="1320" w:after="100" w:afterAutospacing="1"/>
        <w:rPr>
          <w:color w:val="495E2C"/>
          <w:sz w:val="48"/>
          <w:szCs w:val="56"/>
          <w:lang w:bidi="hi-IN"/>
        </w:rPr>
      </w:pPr>
      <w:r w:rsidRPr="00A45B24">
        <w:rPr>
          <w:bCs/>
          <w:color w:val="495E2C"/>
          <w:sz w:val="48"/>
          <w:szCs w:val="56"/>
          <w:lang w:val="hi" w:bidi="hi-IN"/>
        </w:rPr>
        <w:t>योग्यताओं के निःशुल्क और त्वरित (तेज़ गति से) आकलन</w:t>
      </w:r>
    </w:p>
    <w:p w14:paraId="5BDF9F30" w14:textId="7E131A1B" w:rsidR="0002127E" w:rsidRPr="00A45B24" w:rsidRDefault="00B717AE" w:rsidP="00B717AE">
      <w:pPr>
        <w:spacing w:before="240" w:after="240"/>
        <w:rPr>
          <w:rStyle w:val="Emphasis"/>
          <w:sz w:val="24"/>
          <w:szCs w:val="24"/>
          <w:lang w:bidi="hi-IN"/>
        </w:rPr>
        <w:sectPr w:rsidR="0002127E" w:rsidRPr="00A45B24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A45B24">
        <w:rPr>
          <w:rStyle w:val="Emphasis"/>
          <w:bCs w:val="0"/>
          <w:sz w:val="24"/>
          <w:szCs w:val="24"/>
          <w:lang w:val="hi" w:bidi="hi-IN"/>
        </w:rPr>
        <w:t xml:space="preserve">यदि आप ऑस्ट्रेलिया में रहने वाले एक प्रवासी हैं, तो आप माइग्रेंट्स पायलट कार्यक्रम के </w:t>
      </w:r>
      <w:bookmarkStart w:id="0" w:name="_Hlk120540820"/>
      <w:r w:rsidRPr="00A45B24">
        <w:rPr>
          <w:rStyle w:val="Emphasis"/>
          <w:bCs w:val="0"/>
          <w:sz w:val="24"/>
          <w:szCs w:val="24"/>
          <w:lang w:val="hi" w:bidi="hi-IN"/>
        </w:rPr>
        <w:t xml:space="preserve">तहत </w:t>
      </w:r>
      <w:bookmarkEnd w:id="0"/>
      <w:r w:rsidRPr="00A45B24">
        <w:rPr>
          <w:rStyle w:val="Emphasis"/>
          <w:bCs w:val="0"/>
          <w:sz w:val="24"/>
          <w:szCs w:val="24"/>
          <w:lang w:val="hi" w:bidi="hi-IN"/>
        </w:rPr>
        <w:t>अपने कौशल के आकलन के अवसरों में भाग लेने के लिए पात्र हो सकते/ती हैं।</w:t>
      </w:r>
    </w:p>
    <w:p w14:paraId="7E5DE9F1" w14:textId="77777777" w:rsidR="00B717AE" w:rsidRPr="00A45B24" w:rsidRDefault="00B717AE" w:rsidP="00BD503C">
      <w:pPr>
        <w:pStyle w:val="Heading3"/>
        <w:rPr>
          <w:rStyle w:val="Heading2Char"/>
          <w:sz w:val="28"/>
          <w:szCs w:val="24"/>
          <w:lang w:bidi="hi-IN"/>
        </w:rPr>
      </w:pPr>
      <w:r w:rsidRPr="00A45B24">
        <w:rPr>
          <w:rStyle w:val="Heading2Char"/>
          <w:bCs/>
          <w:sz w:val="28"/>
          <w:szCs w:val="24"/>
          <w:lang w:val="hi" w:bidi="hi-IN"/>
        </w:rPr>
        <w:t>क्या पेश किया जा रहा है?</w:t>
      </w:r>
    </w:p>
    <w:p w14:paraId="73E4AD52" w14:textId="120DDF15" w:rsidR="00B717AE" w:rsidRPr="00A45B24" w:rsidRDefault="00B717AE" w:rsidP="35275592">
      <w:pPr>
        <w:rPr>
          <w:rStyle w:val="Emphasis"/>
          <w:sz w:val="24"/>
          <w:szCs w:val="24"/>
          <w:lang w:bidi="hi-IN"/>
        </w:rPr>
      </w:pPr>
      <w:r w:rsidRPr="00E43F32">
        <w:rPr>
          <w:rStyle w:val="Emphasis"/>
          <w:b/>
          <w:sz w:val="24"/>
          <w:szCs w:val="24"/>
          <w:lang w:val="hi" w:bidi="hi-IN"/>
        </w:rPr>
        <w:t>ऑस्ट्रेलिया में रह रहे प्रवासियों के</w:t>
      </w:r>
      <w:r w:rsidRPr="00A45B24">
        <w:rPr>
          <w:rStyle w:val="Emphasis"/>
          <w:bCs w:val="0"/>
          <w:sz w:val="24"/>
          <w:szCs w:val="24"/>
          <w:lang w:val="hi" w:bidi="hi-IN"/>
        </w:rPr>
        <w:t xml:space="preserve">, </w:t>
      </w:r>
      <w:hyperlink r:id="rId20" w:history="1">
        <w:r w:rsidRPr="00E43F32">
          <w:rPr>
            <w:rStyle w:val="Hyperlink"/>
            <w:b/>
            <w:bCs/>
            <w:sz w:val="24"/>
            <w:szCs w:val="24"/>
            <w:lang w:val="hi" w:bidi="hi-IN"/>
          </w:rPr>
          <w:t>उच्च-माँग उद्यमों</w:t>
        </w:r>
      </w:hyperlink>
      <w:r w:rsidRPr="00A45B24">
        <w:rPr>
          <w:rStyle w:val="Emphasis"/>
          <w:bCs w:val="0"/>
          <w:sz w:val="24"/>
          <w:szCs w:val="24"/>
          <w:lang w:val="hi" w:bidi="hi-IN"/>
        </w:rPr>
        <w:t xml:space="preserve"> से संबंधित कौशल, योग्यताओं, या अनुभव का निःशुल्क और त्वरित (तेज़ गति से) आकलन। </w:t>
      </w:r>
    </w:p>
    <w:p w14:paraId="26DA1CD9" w14:textId="29AD9201" w:rsidR="00B717AE" w:rsidRPr="00A45B24" w:rsidRDefault="00B717AE" w:rsidP="00B717AE">
      <w:pPr>
        <w:pStyle w:val="Heading2"/>
        <w:rPr>
          <w:sz w:val="28"/>
          <w:szCs w:val="24"/>
          <w:lang w:bidi="hi-IN"/>
        </w:rPr>
      </w:pPr>
      <w:r w:rsidRPr="00A45B24">
        <w:rPr>
          <w:bCs/>
          <w:sz w:val="28"/>
          <w:szCs w:val="24"/>
          <w:lang w:val="hi" w:bidi="hi-IN"/>
        </w:rPr>
        <w:t xml:space="preserve">कौशल के आकलन से आपको अपनी पसंद की नौकरी ढूँढने में सहायता मिल सकती है </w:t>
      </w:r>
    </w:p>
    <w:p w14:paraId="189186A1" w14:textId="240B362D" w:rsidR="00B717AE" w:rsidRPr="00A45B24" w:rsidRDefault="00B717AE" w:rsidP="00B717AE">
      <w:pPr>
        <w:rPr>
          <w:rStyle w:val="Emphasis"/>
          <w:sz w:val="24"/>
          <w:szCs w:val="24"/>
          <w:lang w:bidi="hi-IN"/>
        </w:rPr>
      </w:pPr>
      <w:r w:rsidRPr="00A45B24">
        <w:rPr>
          <w:rStyle w:val="Emphasis"/>
          <w:bCs w:val="0"/>
          <w:sz w:val="24"/>
          <w:szCs w:val="24"/>
          <w:lang w:val="hi" w:bidi="hi-IN"/>
        </w:rPr>
        <w:t>कौशल के आकलन में आपके</w:t>
      </w:r>
      <w:r w:rsidR="00A45B24">
        <w:rPr>
          <w:rStyle w:val="Emphasis"/>
          <w:bCs w:val="0"/>
          <w:sz w:val="24"/>
          <w:szCs w:val="24"/>
          <w:rtl/>
          <w:lang w:val="hi" w:bidi="hi-IN"/>
        </w:rPr>
        <w:t xml:space="preserve"> </w:t>
      </w:r>
      <w:r w:rsidRPr="00A45B24">
        <w:rPr>
          <w:rStyle w:val="Emphasis"/>
          <w:bCs w:val="0"/>
          <w:sz w:val="24"/>
          <w:szCs w:val="24"/>
          <w:lang w:val="hi" w:bidi="hi-IN"/>
        </w:rPr>
        <w:t xml:space="preserve">कौशल, योग्यताओं, या अनुभव का आकलन किया जाता है। </w:t>
      </w:r>
    </w:p>
    <w:p w14:paraId="3E0D1A40" w14:textId="77777777" w:rsidR="00B0248D" w:rsidRPr="00A45B24" w:rsidRDefault="4B43FA50" w:rsidP="00A45B24">
      <w:pPr>
        <w:pStyle w:val="Heading2"/>
        <w:spacing w:after="240"/>
        <w:rPr>
          <w:rStyle w:val="Emphasis"/>
          <w:sz w:val="24"/>
          <w:szCs w:val="24"/>
          <w:lang w:bidi="hi-IN"/>
        </w:rPr>
      </w:pPr>
      <w:r w:rsidRPr="00A45B24">
        <w:rPr>
          <w:rStyle w:val="Emphasis"/>
          <w:sz w:val="24"/>
          <w:szCs w:val="24"/>
          <w:lang w:val="hi" w:bidi="hi-IN"/>
        </w:rPr>
        <w:t xml:space="preserve">आकलन सफल होने का अर्थ होगा कि आपके कौशल को ऑस्ट्रेलिया में मान्यता प्राप्त है। </w:t>
      </w:r>
    </w:p>
    <w:p w14:paraId="22F513D4" w14:textId="46156694" w:rsidR="00B717AE" w:rsidRPr="00A45B24" w:rsidRDefault="00B717AE" w:rsidP="00B717AE">
      <w:pPr>
        <w:pStyle w:val="Heading2"/>
        <w:rPr>
          <w:sz w:val="28"/>
          <w:szCs w:val="24"/>
          <w:lang w:bidi="hi-IN"/>
        </w:rPr>
      </w:pPr>
      <w:r w:rsidRPr="00A45B24">
        <w:rPr>
          <w:bCs/>
          <w:sz w:val="28"/>
          <w:szCs w:val="24"/>
          <w:lang w:val="hi" w:bidi="hi-IN"/>
        </w:rPr>
        <w:t>कतारों में खड़े होने से बचें - अपने कौशल के आकलन का काम जल्दी से पूरा करवाएँ।</w:t>
      </w:r>
    </w:p>
    <w:p w14:paraId="2F066603" w14:textId="77777777" w:rsidR="00B717AE" w:rsidRPr="00A45B24" w:rsidRDefault="00B717AE" w:rsidP="00B717AE">
      <w:pPr>
        <w:rPr>
          <w:rStyle w:val="Emphasis"/>
          <w:sz w:val="24"/>
          <w:szCs w:val="24"/>
          <w:lang w:bidi="hi-IN"/>
        </w:rPr>
      </w:pPr>
      <w:r w:rsidRPr="00A45B24">
        <w:rPr>
          <w:rStyle w:val="Emphasis"/>
          <w:bCs w:val="0"/>
          <w:sz w:val="24"/>
          <w:szCs w:val="24"/>
          <w:lang w:val="hi" w:bidi="hi-IN"/>
        </w:rPr>
        <w:t xml:space="preserve">सभी आवश्यक दस्तावेज़ देने के बाद, आपको अपने कौशल के आकलन का परिणाम लगभग 15 कार्य-दिवसों में प्राप्त हो जाएगा। </w:t>
      </w:r>
    </w:p>
    <w:p w14:paraId="23844B32" w14:textId="77777777" w:rsidR="00B717AE" w:rsidRPr="00A45B24" w:rsidRDefault="00B717AE" w:rsidP="00B717AE">
      <w:pPr>
        <w:pStyle w:val="Heading2"/>
        <w:rPr>
          <w:sz w:val="28"/>
          <w:szCs w:val="24"/>
          <w:lang w:bidi="hi-IN"/>
        </w:rPr>
      </w:pPr>
      <w:r w:rsidRPr="00A45B24">
        <w:rPr>
          <w:bCs/>
          <w:sz w:val="28"/>
          <w:szCs w:val="24"/>
          <w:lang w:val="hi" w:bidi="hi-IN"/>
        </w:rPr>
        <w:t xml:space="preserve">आप पात्र हो सकते/ती हैं यदि:  </w:t>
      </w:r>
    </w:p>
    <w:p w14:paraId="2545894B" w14:textId="2D58B2D7" w:rsidR="00B717AE" w:rsidRPr="00A45B24" w:rsidRDefault="00B717AE" w:rsidP="00B717AE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rStyle w:val="Emphasis"/>
          <w:sz w:val="24"/>
          <w:szCs w:val="24"/>
          <w:lang w:bidi="hi-IN"/>
        </w:rPr>
      </w:pPr>
      <w:r w:rsidRPr="00A45B24">
        <w:rPr>
          <w:rStyle w:val="Emphasis"/>
          <w:bCs w:val="0"/>
          <w:sz w:val="24"/>
          <w:szCs w:val="24"/>
          <w:lang w:val="hi" w:bidi="hi-IN"/>
        </w:rPr>
        <w:t xml:space="preserve">आपके पास किसी </w:t>
      </w:r>
      <w:hyperlink r:id="rId21" w:history="1">
        <w:r w:rsidRPr="00E43F32">
          <w:rPr>
            <w:rStyle w:val="Hyperlink"/>
            <w:b/>
            <w:bCs/>
            <w:sz w:val="24"/>
            <w:szCs w:val="24"/>
            <w:lang w:val="hi" w:bidi="hi-IN"/>
          </w:rPr>
          <w:t>पात्र उद्यम</w:t>
        </w:r>
      </w:hyperlink>
      <w:r w:rsidRPr="00A45B24">
        <w:rPr>
          <w:rStyle w:val="Emphasis"/>
          <w:bCs w:val="0"/>
          <w:sz w:val="24"/>
          <w:szCs w:val="24"/>
          <w:lang w:val="hi" w:bidi="hi-IN"/>
        </w:rPr>
        <w:t xml:space="preserve"> में कौशल, अनुभव और/या योग्यताएँ हैं </w:t>
      </w:r>
    </w:p>
    <w:p w14:paraId="51030BA8" w14:textId="6D3D6BD9" w:rsidR="00833E2E" w:rsidRPr="00A45B24" w:rsidRDefault="4B43FA50" w:rsidP="1327230A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rPr>
          <w:rStyle w:val="Emphasis"/>
          <w:sz w:val="24"/>
          <w:szCs w:val="24"/>
          <w:lang w:bidi="hi-IN"/>
        </w:rPr>
      </w:pPr>
      <w:r w:rsidRPr="00A45B24">
        <w:rPr>
          <w:rStyle w:val="Emphasis"/>
          <w:bCs w:val="0"/>
          <w:sz w:val="24"/>
          <w:szCs w:val="24"/>
          <w:lang w:val="hi" w:bidi="hi-IN"/>
        </w:rPr>
        <w:t>आपने अपने चुने हुए उद्यम के लिए</w:t>
      </w:r>
      <w:r w:rsidR="00A45B24">
        <w:rPr>
          <w:rStyle w:val="Emphasis"/>
          <w:bCs w:val="0"/>
          <w:sz w:val="24"/>
          <w:szCs w:val="24"/>
          <w:rtl/>
          <w:lang w:val="hi" w:bidi="hi-IN"/>
        </w:rPr>
        <w:t xml:space="preserve"> </w:t>
      </w:r>
      <w:r w:rsidRPr="00A45B24">
        <w:rPr>
          <w:rStyle w:val="Emphasis"/>
          <w:bCs w:val="0"/>
          <w:sz w:val="24"/>
          <w:szCs w:val="24"/>
          <w:lang w:val="hi" w:bidi="hi-IN"/>
        </w:rPr>
        <w:t>अब तक अपने कौशल का आकलन नहीं करवाया है</w:t>
      </w:r>
    </w:p>
    <w:p w14:paraId="543F3BF6" w14:textId="3500CB3B" w:rsidR="00A45B24" w:rsidRPr="000D6402" w:rsidRDefault="00B717AE" w:rsidP="000D6402">
      <w:pPr>
        <w:pStyle w:val="ListBullet"/>
        <w:numPr>
          <w:ilvl w:val="0"/>
          <w:numId w:val="2"/>
        </w:numPr>
        <w:spacing w:before="120" w:after="0" w:line="240" w:lineRule="auto"/>
        <w:ind w:left="357" w:hanging="357"/>
        <w:contextualSpacing w:val="0"/>
        <w:rPr>
          <w:bCs/>
          <w:sz w:val="24"/>
          <w:szCs w:val="24"/>
          <w:lang w:bidi="hi-IN"/>
        </w:rPr>
      </w:pPr>
      <w:r w:rsidRPr="00A45B24">
        <w:rPr>
          <w:rStyle w:val="Emphasis"/>
          <w:bCs w:val="0"/>
          <w:sz w:val="24"/>
          <w:szCs w:val="24"/>
          <w:lang w:val="hi" w:bidi="hi-IN"/>
        </w:rPr>
        <w:t>आप एक</w:t>
      </w:r>
      <w:r w:rsidR="00A45B24">
        <w:rPr>
          <w:rStyle w:val="Emphasis"/>
          <w:bCs w:val="0"/>
          <w:sz w:val="24"/>
          <w:szCs w:val="24"/>
          <w:rtl/>
          <w:lang w:val="hi" w:bidi="hi-IN"/>
        </w:rPr>
        <w:t xml:space="preserve"> </w:t>
      </w:r>
      <w:r w:rsidRPr="00A45B24">
        <w:rPr>
          <w:rStyle w:val="Emphasis"/>
          <w:bCs w:val="0"/>
          <w:sz w:val="24"/>
          <w:szCs w:val="24"/>
          <w:lang w:val="hi" w:bidi="hi-IN"/>
        </w:rPr>
        <w:t xml:space="preserve">पात्र </w:t>
      </w:r>
      <w:hyperlink r:id="rId22" w:history="1">
        <w:r w:rsidRPr="00E43F32">
          <w:rPr>
            <w:rStyle w:val="Hyperlink"/>
            <w:b/>
            <w:bCs/>
            <w:sz w:val="24"/>
            <w:szCs w:val="24"/>
            <w:lang w:val="hi" w:bidi="hi-IN"/>
          </w:rPr>
          <w:t xml:space="preserve">परिवार, पार्टनर, शरणार्थी, </w:t>
        </w:r>
        <w:r w:rsidRPr="00E43F32">
          <w:rPr>
            <w:rStyle w:val="Hyperlink"/>
            <w:b/>
            <w:bCs/>
            <w:sz w:val="24"/>
            <w:szCs w:val="24"/>
            <w:u w:val="none"/>
            <w:lang w:val="hi" w:bidi="hi-IN"/>
          </w:rPr>
          <w:br/>
        </w:r>
        <w:r w:rsidRPr="00E43F32">
          <w:rPr>
            <w:rStyle w:val="Hyperlink"/>
            <w:b/>
            <w:bCs/>
            <w:sz w:val="24"/>
            <w:szCs w:val="24"/>
            <w:lang w:val="hi" w:bidi="hi-IN"/>
          </w:rPr>
          <w:t xml:space="preserve"> या मानवीय (ह्यूमेनिटेरियन) वीज़ा</w:t>
        </w:r>
      </w:hyperlink>
      <w:r w:rsidRPr="00A45B24">
        <w:rPr>
          <w:rStyle w:val="Emphasis"/>
          <w:bCs w:val="0"/>
          <w:sz w:val="24"/>
          <w:szCs w:val="24"/>
          <w:lang w:val="hi" w:bidi="hi-IN"/>
        </w:rPr>
        <w:t xml:space="preserve"> पर ऑस्ट्रेलिया में रह रहे/ही हैं, और आपका वीज़ा 1 जनवरी 2016 को या उसके बाद दिया गया था।</w:t>
      </w:r>
      <w:r w:rsidRPr="00A45B24">
        <w:rPr>
          <w:lang w:val="hi" w:bidi="hi-IN"/>
        </w:rPr>
        <w:t xml:space="preserve"> </w:t>
      </w:r>
    </w:p>
    <w:p w14:paraId="5754ADD3" w14:textId="2940C493" w:rsidR="00B717AE" w:rsidRPr="00A45B24" w:rsidRDefault="000D6402" w:rsidP="00615CBA">
      <w:pPr>
        <w:pStyle w:val="ListBullet"/>
        <w:numPr>
          <w:ilvl w:val="0"/>
          <w:numId w:val="0"/>
        </w:numPr>
        <w:spacing w:before="120" w:after="0" w:line="240" w:lineRule="auto"/>
        <w:contextualSpacing w:val="0"/>
        <w:rPr>
          <w:bCs/>
          <w:sz w:val="24"/>
          <w:szCs w:val="24"/>
          <w:lang w:bidi="hi-IN"/>
        </w:rPr>
      </w:pPr>
      <w:r>
        <w:rPr>
          <w:rStyle w:val="Heading2Char"/>
          <w:bCs/>
          <w:sz w:val="28"/>
          <w:szCs w:val="24"/>
          <w:lang w:bidi="hi-IN"/>
        </w:rPr>
        <w:br w:type="column"/>
      </w:r>
      <w:r w:rsidR="00B0248D" w:rsidRPr="00A45B24">
        <w:rPr>
          <w:rStyle w:val="Emphasis"/>
          <w:bCs w:val="0"/>
          <w:noProof/>
          <w:sz w:val="24"/>
          <w:szCs w:val="24"/>
          <w:lang w:val="hi" w:bidi="hi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A45B24">
        <w:rPr>
          <w:rStyle w:val="Heading2Char"/>
          <w:bCs/>
          <w:sz w:val="28"/>
          <w:szCs w:val="24"/>
          <w:lang w:val="hi" w:bidi="hi-IN"/>
        </w:rPr>
        <w:t>इस पायलट के लिए आवेदन कैसे करें:</w:t>
      </w:r>
      <w:r w:rsidR="00B0248D" w:rsidRPr="00A45B24">
        <w:rPr>
          <w:sz w:val="21"/>
          <w:szCs w:val="21"/>
          <w:lang w:val="hi" w:bidi="hi-IN"/>
        </w:rPr>
        <w:t xml:space="preserve"> </w:t>
      </w:r>
    </w:p>
    <w:p w14:paraId="7A749F15" w14:textId="767DEE1D" w:rsidR="000E3307" w:rsidRPr="00A45B24" w:rsidRDefault="000E3307" w:rsidP="000E3307">
      <w:pPr>
        <w:rPr>
          <w:rStyle w:val="Emphasis"/>
          <w:sz w:val="24"/>
          <w:szCs w:val="24"/>
          <w:lang w:bidi="hi-IN"/>
        </w:rPr>
      </w:pPr>
      <w:r w:rsidRPr="00A45B24">
        <w:rPr>
          <w:rStyle w:val="Emphasis"/>
          <w:bCs w:val="0"/>
          <w:sz w:val="24"/>
          <w:szCs w:val="24"/>
          <w:lang w:val="hi" w:bidi="hi-IN"/>
        </w:rPr>
        <w:t xml:space="preserve">आपके कौशल, योग्यताओं, या अनुभव से संबंधित सबसे उपयुक्त </w:t>
      </w:r>
      <w:hyperlink r:id="rId23" w:history="1">
        <w:r w:rsidRPr="00E43F32">
          <w:rPr>
            <w:rStyle w:val="Hyperlink"/>
            <w:b/>
            <w:bCs/>
            <w:sz w:val="24"/>
            <w:szCs w:val="24"/>
            <w:lang w:val="hi" w:bidi="hi-IN"/>
          </w:rPr>
          <w:t>उद्यम के लिए आकलन अथॉरिटी (प्राधिकरण)</w:t>
        </w:r>
      </w:hyperlink>
      <w:r w:rsidRPr="00E43F32">
        <w:rPr>
          <w:b/>
          <w:bCs/>
          <w:sz w:val="24"/>
          <w:szCs w:val="24"/>
          <w:lang w:val="hi" w:bidi="hi-IN"/>
        </w:rPr>
        <w:t xml:space="preserve"> </w:t>
      </w:r>
      <w:r w:rsidRPr="00A45B24">
        <w:rPr>
          <w:sz w:val="24"/>
          <w:szCs w:val="24"/>
          <w:lang w:val="hi" w:bidi="hi-IN"/>
        </w:rPr>
        <w:t>से संपर्क करें।</w:t>
      </w:r>
      <w:r w:rsidRPr="00A45B24">
        <w:rPr>
          <w:rStyle w:val="Emphasis"/>
          <w:bCs w:val="0"/>
          <w:sz w:val="24"/>
          <w:szCs w:val="24"/>
          <w:lang w:val="hi" w:bidi="hi-IN"/>
        </w:rPr>
        <w:t xml:space="preserve"> </w:t>
      </w:r>
    </w:p>
    <w:p w14:paraId="3E010CCA" w14:textId="77777777" w:rsidR="00B717AE" w:rsidRPr="00A45B24" w:rsidRDefault="00B717AE" w:rsidP="00833E2E">
      <w:pPr>
        <w:rPr>
          <w:rStyle w:val="Emphasis"/>
          <w:sz w:val="24"/>
          <w:szCs w:val="24"/>
          <w:lang w:bidi="hi-IN"/>
        </w:rPr>
      </w:pPr>
      <w:bookmarkStart w:id="1" w:name="_Hlk82508999"/>
      <w:r w:rsidRPr="00A45B24">
        <w:rPr>
          <w:rStyle w:val="Emphasis"/>
          <w:bCs w:val="0"/>
          <w:sz w:val="24"/>
          <w:szCs w:val="24"/>
          <w:lang w:val="hi" w:bidi="hi-IN"/>
        </w:rPr>
        <w:t xml:space="preserve">कौशल का आकलन करने का उत्तरदायित्व, आकलन प्राधिकरणों का होता है और अलग-अलग उद्यमों के लिए आकलन करने के लिए अलग-अलग प्राधिकरण होते हैं। </w:t>
      </w:r>
    </w:p>
    <w:p w14:paraId="49546E2F" w14:textId="71D83904" w:rsidR="00B717AE" w:rsidRPr="00A45B24" w:rsidRDefault="00B717AE" w:rsidP="00833E2E">
      <w:pPr>
        <w:rPr>
          <w:rStyle w:val="Emphasis"/>
          <w:sz w:val="24"/>
          <w:szCs w:val="24"/>
          <w:lang w:bidi="hi-IN"/>
        </w:rPr>
      </w:pPr>
      <w:r w:rsidRPr="00A45B24">
        <w:rPr>
          <w:rStyle w:val="Emphasis"/>
          <w:bCs w:val="0"/>
          <w:sz w:val="24"/>
          <w:szCs w:val="24"/>
          <w:lang w:val="hi" w:bidi="hi-IN"/>
        </w:rPr>
        <w:t xml:space="preserve">आपके आकलन प्राधिकरण द्वारा यह जाँच की जाएगी कि आप पात्र हैं या नहीं। </w:t>
      </w:r>
      <w:bookmarkEnd w:id="1"/>
    </w:p>
    <w:p w14:paraId="4713E1E2" w14:textId="178D106B" w:rsidR="00B717AE" w:rsidRPr="00A45B24" w:rsidRDefault="00B717AE" w:rsidP="004B633E">
      <w:pPr>
        <w:spacing w:before="360"/>
        <w:rPr>
          <w:rStyle w:val="IntenseEmphasis"/>
          <w:sz w:val="28"/>
          <w:szCs w:val="28"/>
          <w:lang w:bidi="hi-IN"/>
        </w:rPr>
      </w:pPr>
      <w:bookmarkStart w:id="2" w:name="_Hlk120540938"/>
      <w:r w:rsidRPr="00E43F32">
        <w:rPr>
          <w:rStyle w:val="IntenseEmphasis"/>
          <w:b w:val="0"/>
          <w:sz w:val="28"/>
          <w:szCs w:val="28"/>
          <w:lang w:val="hi" w:bidi="hi-IN"/>
        </w:rPr>
        <w:t>जल्दी करें, यह एक सीमित अवसर है -</w:t>
      </w:r>
      <w:r w:rsidRPr="00A45B24">
        <w:rPr>
          <w:rStyle w:val="IntenseEmphasis"/>
          <w:bCs/>
          <w:sz w:val="28"/>
          <w:szCs w:val="28"/>
          <w:lang w:val="hi" w:bidi="hi-IN"/>
        </w:rPr>
        <w:t xml:space="preserve"> आज ही आवेदन करें!</w:t>
      </w:r>
    </w:p>
    <w:tbl>
      <w:tblPr>
        <w:tblStyle w:val="TableGrid"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A45B24" w:rsidRDefault="00BD503C" w:rsidP="00BD503C">
            <w:pPr>
              <w:spacing w:before="360"/>
              <w:ind w:left="284"/>
              <w:contextualSpacing/>
              <w:rPr>
                <w:b/>
                <w:bCs/>
                <w:color w:val="404246"/>
                <w:sz w:val="24"/>
                <w:szCs w:val="24"/>
                <w:lang w:bidi="hi-IN"/>
              </w:rPr>
            </w:pPr>
            <w:r w:rsidRPr="00A45B24">
              <w:rPr>
                <w:b/>
                <w:bCs/>
                <w:color w:val="404246"/>
                <w:sz w:val="24"/>
                <w:szCs w:val="24"/>
                <w:lang w:val="hi" w:bidi="hi-IN"/>
              </w:rPr>
              <w:t xml:space="preserve">अधिक जानकारी के लिए: </w:t>
            </w:r>
          </w:p>
          <w:p w14:paraId="2CC515D9" w14:textId="77777777" w:rsidR="00BD503C" w:rsidRPr="00A45B24" w:rsidRDefault="00BD503C" w:rsidP="00BD503C">
            <w:pPr>
              <w:ind w:left="284"/>
              <w:rPr>
                <w:lang w:bidi="hi-IN"/>
              </w:rPr>
            </w:pPr>
            <w:r w:rsidRPr="00A45B24">
              <w:rPr>
                <w:lang w:val="hi" w:bidi="hi-IN"/>
              </w:rPr>
              <w:t xml:space="preserve">स्किल्स असेसमेंट पायलट्स वेबसाइट पर जाएँ: </w:t>
            </w:r>
          </w:p>
          <w:p w14:paraId="1FE40106" w14:textId="46D270C8" w:rsidR="00BD503C" w:rsidRPr="00A45B24" w:rsidRDefault="00BD503C" w:rsidP="00BD503C">
            <w:pPr>
              <w:spacing w:before="240"/>
              <w:ind w:left="284"/>
              <w:rPr>
                <w:b/>
                <w:bCs/>
                <w:color w:val="404246"/>
                <w:lang w:bidi="hi-IN"/>
              </w:rPr>
            </w:pPr>
            <w:r w:rsidRPr="00A45B24">
              <w:rPr>
                <w:b/>
                <w:bCs/>
                <w:lang w:val="hi" w:bidi="hi-IN"/>
              </w:rPr>
              <w:t>www.dewr.gov.au/skills-assessment-pilots</w:t>
            </w:r>
            <w:r w:rsidRPr="00A45B24">
              <w:rPr>
                <w:b/>
                <w:bCs/>
                <w:color w:val="404246"/>
                <w:lang w:val="hi" w:bidi="hi-IN"/>
              </w:rPr>
              <w:t xml:space="preserve">  </w:t>
            </w:r>
          </w:p>
          <w:p w14:paraId="0907F8D5" w14:textId="77777777" w:rsidR="00BD503C" w:rsidRPr="00A45B24" w:rsidRDefault="00BD503C" w:rsidP="00BD503C">
            <w:pPr>
              <w:ind w:left="284"/>
              <w:rPr>
                <w:b/>
                <w:bCs/>
                <w:color w:val="404246"/>
                <w:lang w:bidi="hi-IN"/>
              </w:rPr>
            </w:pPr>
          </w:p>
          <w:p w14:paraId="7E1EA477" w14:textId="123D89D7" w:rsidR="00BD503C" w:rsidRPr="00E43F32" w:rsidRDefault="00BD503C" w:rsidP="00BD503C">
            <w:pPr>
              <w:ind w:left="284"/>
              <w:rPr>
                <w:rFonts w:cs="Nirmala UI"/>
                <w:b/>
                <w:bCs/>
                <w:color w:val="404246"/>
                <w:sz w:val="32"/>
                <w:szCs w:val="32"/>
                <w:cs/>
                <w:lang w:bidi="hi-IN"/>
              </w:rPr>
            </w:pPr>
            <w:r w:rsidRPr="00A45B24">
              <w:rPr>
                <w:b/>
                <w:bCs/>
                <w:color w:val="404246"/>
                <w:sz w:val="28"/>
                <w:szCs w:val="28"/>
                <w:lang w:val="hi" w:bidi="hi-IN"/>
              </w:rPr>
              <w:t>अधिक जानकारी पाएँ</w:t>
            </w:r>
          </w:p>
        </w:tc>
      </w:tr>
      <w:tr w:rsidR="00BD503C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Default="00BD503C" w:rsidP="00BD503C">
            <w:pPr>
              <w:spacing w:before="360" w:after="480"/>
              <w:ind w:left="283"/>
              <w:rPr>
                <w:b/>
                <w:bCs/>
                <w:color w:val="404246"/>
                <w:sz w:val="32"/>
                <w:szCs w:val="32"/>
                <w:lang w:bidi="hi-IN"/>
              </w:rPr>
            </w:pPr>
            <w:r>
              <w:rPr>
                <w:noProof/>
                <w:lang w:val="hi" w:bidi="hi-IN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2C0B07" w:rsidRDefault="00B717AE" w:rsidP="00833E2E">
      <w:pPr>
        <w:spacing w:before="100" w:beforeAutospacing="1"/>
        <w:rPr>
          <w:lang w:bidi="hi-IN"/>
        </w:rPr>
      </w:pPr>
    </w:p>
    <w:sectPr w:rsidR="00B717AE" w:rsidRPr="002C0B07" w:rsidSect="0002127E">
      <w:type w:val="continuous"/>
      <w:pgSz w:w="11906" w:h="16838"/>
      <w:pgMar w:top="720" w:right="720" w:bottom="720" w:left="720" w:header="0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272A" w14:textId="77777777" w:rsidR="0085575A" w:rsidRDefault="0085575A" w:rsidP="00046DAD">
      <w:pPr>
        <w:spacing w:after="0" w:line="240" w:lineRule="auto"/>
      </w:pPr>
      <w:r>
        <w:separator/>
      </w:r>
    </w:p>
  </w:endnote>
  <w:endnote w:type="continuationSeparator" w:id="0">
    <w:p w14:paraId="77C8B65D" w14:textId="77777777" w:rsidR="0085575A" w:rsidRDefault="0085575A" w:rsidP="00046DAD">
      <w:pPr>
        <w:spacing w:after="0" w:line="240" w:lineRule="auto"/>
      </w:pPr>
      <w:r>
        <w:continuationSeparator/>
      </w:r>
    </w:p>
  </w:endnote>
  <w:endnote w:type="continuationNotice" w:id="1">
    <w:p w14:paraId="78FFEDEE" w14:textId="77777777" w:rsidR="0085575A" w:rsidRDefault="00855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h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8115" w14:textId="77777777" w:rsidR="0085575A" w:rsidRDefault="0085575A" w:rsidP="00046DAD">
      <w:pPr>
        <w:spacing w:after="0" w:line="240" w:lineRule="auto"/>
      </w:pPr>
      <w:r>
        <w:separator/>
      </w:r>
    </w:p>
  </w:footnote>
  <w:footnote w:type="continuationSeparator" w:id="0">
    <w:p w14:paraId="6586D753" w14:textId="77777777" w:rsidR="0085575A" w:rsidRDefault="0085575A" w:rsidP="00046DAD">
      <w:pPr>
        <w:spacing w:after="0" w:line="240" w:lineRule="auto"/>
      </w:pPr>
      <w:r>
        <w:continuationSeparator/>
      </w:r>
    </w:p>
  </w:footnote>
  <w:footnote w:type="continuationNotice" w:id="1">
    <w:p w14:paraId="62FCFCFC" w14:textId="77777777" w:rsidR="0085575A" w:rsidRDefault="00855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4958"/>
    <w:rsid w:val="00057FB3"/>
    <w:rsid w:val="000D6402"/>
    <w:rsid w:val="000E3307"/>
    <w:rsid w:val="001217BC"/>
    <w:rsid w:val="001611D1"/>
    <w:rsid w:val="001B3A18"/>
    <w:rsid w:val="001E65B9"/>
    <w:rsid w:val="00240A32"/>
    <w:rsid w:val="00257F81"/>
    <w:rsid w:val="00271C81"/>
    <w:rsid w:val="002C0B07"/>
    <w:rsid w:val="002D0080"/>
    <w:rsid w:val="003056F2"/>
    <w:rsid w:val="00335AB6"/>
    <w:rsid w:val="003368D1"/>
    <w:rsid w:val="00342F50"/>
    <w:rsid w:val="003630F5"/>
    <w:rsid w:val="00364EC3"/>
    <w:rsid w:val="00367DF5"/>
    <w:rsid w:val="003870B4"/>
    <w:rsid w:val="003B1B05"/>
    <w:rsid w:val="003E602A"/>
    <w:rsid w:val="00405C76"/>
    <w:rsid w:val="00481F2F"/>
    <w:rsid w:val="00491E5C"/>
    <w:rsid w:val="004B633E"/>
    <w:rsid w:val="00513EC3"/>
    <w:rsid w:val="005706AE"/>
    <w:rsid w:val="00577E41"/>
    <w:rsid w:val="005B5245"/>
    <w:rsid w:val="005C2C7F"/>
    <w:rsid w:val="00615CBA"/>
    <w:rsid w:val="00664F92"/>
    <w:rsid w:val="006762A9"/>
    <w:rsid w:val="00714CA6"/>
    <w:rsid w:val="008269C7"/>
    <w:rsid w:val="00831D7C"/>
    <w:rsid w:val="00833E2E"/>
    <w:rsid w:val="008348CE"/>
    <w:rsid w:val="0085575A"/>
    <w:rsid w:val="008A5681"/>
    <w:rsid w:val="008D1F3A"/>
    <w:rsid w:val="00905AA4"/>
    <w:rsid w:val="00917797"/>
    <w:rsid w:val="0095254C"/>
    <w:rsid w:val="00991A65"/>
    <w:rsid w:val="009A5ADA"/>
    <w:rsid w:val="009C204F"/>
    <w:rsid w:val="009D5C0A"/>
    <w:rsid w:val="00A04EAC"/>
    <w:rsid w:val="00A45B24"/>
    <w:rsid w:val="00A729F8"/>
    <w:rsid w:val="00A75517"/>
    <w:rsid w:val="00A767FF"/>
    <w:rsid w:val="00B0248D"/>
    <w:rsid w:val="00B717AE"/>
    <w:rsid w:val="00BD503C"/>
    <w:rsid w:val="00BF29E8"/>
    <w:rsid w:val="00C417C3"/>
    <w:rsid w:val="00C52C43"/>
    <w:rsid w:val="00C90F79"/>
    <w:rsid w:val="00CD2372"/>
    <w:rsid w:val="00CD543C"/>
    <w:rsid w:val="00CE5C7A"/>
    <w:rsid w:val="00D360B3"/>
    <w:rsid w:val="00D641E4"/>
    <w:rsid w:val="00D7099E"/>
    <w:rsid w:val="00E43F32"/>
    <w:rsid w:val="00EA0378"/>
    <w:rsid w:val="00F170A1"/>
    <w:rsid w:val="00F45A14"/>
    <w:rsid w:val="00F50186"/>
    <w:rsid w:val="00F6391B"/>
    <w:rsid w:val="00F75D24"/>
    <w:rsid w:val="00FB1E21"/>
    <w:rsid w:val="00FB5D78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8E3F9-68E3-4C1E-8329-8E15F91E9E3D}"/>
</file>

<file path=customXml/itemProps2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2023-01-03T23:16:00Z</dcterms:created>
  <dcterms:modified xsi:type="dcterms:W3CDTF">2023-02-14T01:55:00Z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