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1DECD44F" w:rsidR="00067075" w:rsidRDefault="00105930" w:rsidP="00105930">
      <w:pPr>
        <w:pStyle w:val="Title"/>
        <w:spacing w:before="120"/>
      </w:pPr>
      <w:r>
        <w:rPr>
          <w:noProof/>
        </w:rPr>
        <w:drawing>
          <wp:inline distT="0" distB="0" distL="0" distR="0" wp14:anchorId="21999F8F" wp14:editId="1D8B0805">
            <wp:extent cx="2865600" cy="820885"/>
            <wp:effectExtent l="0" t="0" r="0" b="0"/>
            <wp:docPr id="1" name="Picture 1"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8"/>
                    <a:stretch>
                      <a:fillRect/>
                    </a:stretch>
                  </pic:blipFill>
                  <pic:spPr>
                    <a:xfrm>
                      <a:off x="0" y="0"/>
                      <a:ext cx="2865600" cy="820885"/>
                    </a:xfrm>
                    <a:prstGeom prst="rect">
                      <a:avLst/>
                    </a:prstGeom>
                  </pic:spPr>
                </pic:pic>
              </a:graphicData>
            </a:graphic>
          </wp:inline>
        </w:drawing>
      </w:r>
      <w:r w:rsidR="00C67024">
        <w:rPr>
          <w:noProof/>
        </w:rPr>
        <w:drawing>
          <wp:anchor distT="0" distB="0" distL="114300" distR="114300" simplePos="0" relativeHeight="251658241" behindDoc="1" locked="0" layoutInCell="1" allowOverlap="1" wp14:anchorId="5B80CB99" wp14:editId="1BDC2F2D">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9"/>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DD7333">
      <w:pPr>
        <w:spacing w:before="100" w:beforeAutospacing="1" w:after="0"/>
        <w:sectPr w:rsidR="00EC6A53" w:rsidSect="005F0144">
          <w:footerReference w:type="default" r:id="rId10"/>
          <w:type w:val="continuous"/>
          <w:pgSz w:w="16840" w:h="23820"/>
          <w:pgMar w:top="851" w:right="1418" w:bottom="1418" w:left="1418" w:header="170" w:footer="709" w:gutter="0"/>
          <w:cols w:space="708"/>
          <w:titlePg/>
          <w:docGrid w:linePitch="360"/>
        </w:sectPr>
      </w:pPr>
    </w:p>
    <w:p w14:paraId="147F3BDD" w14:textId="4D0BD8C0" w:rsidR="000D06F7" w:rsidRDefault="00BC6220" w:rsidP="00DD7333">
      <w:pPr>
        <w:pStyle w:val="Title"/>
      </w:pPr>
      <w:r>
        <w:rPr>
          <w:noProof/>
        </w:rPr>
        <w:drawing>
          <wp:anchor distT="0" distB="0" distL="114300" distR="114300" simplePos="0" relativeHeight="251658243" behindDoc="0" locked="0" layoutInCell="1" allowOverlap="1" wp14:anchorId="78B1D647" wp14:editId="3F15CE01">
            <wp:simplePos x="0" y="0"/>
            <wp:positionH relativeFrom="column">
              <wp:posOffset>6043295</wp:posOffset>
            </wp:positionH>
            <wp:positionV relativeFrom="paragraph">
              <wp:posOffset>988695</wp:posOffset>
            </wp:positionV>
            <wp:extent cx="3420000" cy="4039200"/>
            <wp:effectExtent l="0" t="0" r="9525" b="0"/>
            <wp:wrapNone/>
            <wp:docPr id="2" name="Picture 2" descr="Geographical map of the Perth South Employment Reg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eographical map of the Perth South Employment Region">
                      <a:extLst>
                        <a:ext uri="{C183D7F6-B498-43B3-948B-1728B52AA6E4}">
                          <adec:decorative xmlns:adec="http://schemas.microsoft.com/office/drawing/2017/decorative" val="0"/>
                        </a:ext>
                      </a:extLst>
                    </pic:cNvPr>
                    <pic:cNvPicPr preferRelativeResize="0">
                      <a:picLocks noChangeAspect="1"/>
                    </pic:cNvPicPr>
                  </pic:nvPicPr>
                  <pic:blipFill>
                    <a:blip r:embed="rId11"/>
                    <a:srcRect t="2678" b="2678"/>
                    <a:stretch>
                      <a:fillRect/>
                    </a:stretch>
                  </pic:blipFill>
                  <pic:spPr bwMode="auto">
                    <a:xfrm>
                      <a:off x="0" y="0"/>
                      <a:ext cx="3420000" cy="4039200"/>
                    </a:xfrm>
                    <a:prstGeom prst="rect">
                      <a:avLst/>
                    </a:prstGeom>
                    <a:ln w="15875">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06F7">
        <w:t>Local Jobs Plan</w:t>
      </w:r>
    </w:p>
    <w:p w14:paraId="374AEBD5" w14:textId="1923B801" w:rsidR="000D06F7" w:rsidRPr="000D06F7" w:rsidRDefault="00EF47AC" w:rsidP="00186F5B">
      <w:pPr>
        <w:pStyle w:val="Subtitle"/>
        <w:spacing w:after="0"/>
        <w:rPr>
          <w:rStyle w:val="Strong"/>
          <w:b/>
          <w:bCs w:val="0"/>
        </w:rPr>
      </w:pPr>
      <w:r>
        <w:t>Perth South</w:t>
      </w:r>
      <w:r w:rsidR="00E41CC6">
        <w:t xml:space="preserve"> </w:t>
      </w:r>
      <w:r w:rsidR="00E41CC6" w:rsidRPr="000D06F7">
        <w:rPr>
          <w:rStyle w:val="Strong"/>
          <w:b/>
          <w:bCs w:val="0"/>
        </w:rPr>
        <w:t>Employment Region</w:t>
      </w:r>
      <w:r w:rsidR="00E41CC6" w:rsidRPr="000D06F7">
        <w:rPr>
          <w:color w:val="0076BD" w:themeColor="text2"/>
        </w:rPr>
        <w:t xml:space="preserve"> |</w:t>
      </w:r>
      <w:r w:rsidR="00E41CC6" w:rsidRPr="00AB0F24">
        <w:rPr>
          <w:color w:val="0076BD" w:themeColor="text2"/>
        </w:rPr>
        <w:t xml:space="preserve"> </w:t>
      </w:r>
      <w:r w:rsidRPr="00A3044F">
        <w:rPr>
          <w:color w:val="auto"/>
        </w:rPr>
        <w:t>WA</w:t>
      </w:r>
      <w:r w:rsidR="000D06F7" w:rsidRPr="000D06F7">
        <w:rPr>
          <w:color w:val="0076BD" w:themeColor="text2"/>
        </w:rPr>
        <w:t xml:space="preserve"> | </w:t>
      </w:r>
      <w:r w:rsidR="00010699">
        <w:rPr>
          <w:rStyle w:val="Strong"/>
          <w:b/>
          <w:bCs w:val="0"/>
        </w:rPr>
        <w:t xml:space="preserve">March </w:t>
      </w:r>
      <w:r w:rsidR="00D34C6D">
        <w:rPr>
          <w:rStyle w:val="Strong"/>
          <w:b/>
          <w:bCs w:val="0"/>
        </w:rPr>
        <w:t>202</w:t>
      </w:r>
      <w:r w:rsidR="00010699">
        <w:rPr>
          <w:rStyle w:val="Strong"/>
          <w:b/>
          <w:bCs w:val="0"/>
        </w:rPr>
        <w:t>6</w:t>
      </w:r>
    </w:p>
    <w:p w14:paraId="5B7B9119" w14:textId="77777777" w:rsidR="00284480" w:rsidRDefault="00284480" w:rsidP="00284480">
      <w:pPr>
        <w:spacing w:before="120" w:after="120" w:line="240" w:lineRule="auto"/>
      </w:pPr>
      <w:bookmarkStart w:id="0" w:name="_Toc30065222"/>
      <w:r>
        <w:t>W</w:t>
      </w:r>
      <w:r w:rsidRPr="005F0144">
        <w:t xml:space="preserve">orkforce Australia Local Jobs (Local Jobs) </w:t>
      </w:r>
      <w:r>
        <w:t>is a program that creates partnerships between business</w:t>
      </w:r>
    </w:p>
    <w:p w14:paraId="2E7A4972" w14:textId="77777777" w:rsidR="00284480" w:rsidRDefault="00284480" w:rsidP="00284480">
      <w:pPr>
        <w:spacing w:before="120" w:after="120" w:line="240" w:lineRule="auto"/>
      </w:pPr>
      <w:r>
        <w:t>and communities to meet local workforce needs, thereby improving employment outcomes.</w:t>
      </w:r>
    </w:p>
    <w:bookmarkEnd w:id="0"/>
    <w:p w14:paraId="728E0E94" w14:textId="734BF8C0" w:rsidR="002B1CE5" w:rsidRDefault="00284480" w:rsidP="00406DE0">
      <w:pPr>
        <w:spacing w:before="120" w:after="120"/>
      </w:pPr>
      <w:r>
        <w:t>Local Jobs Operated in all 51 Employment Regions in Australia</w:t>
      </w:r>
    </w:p>
    <w:p w14:paraId="61B434ED" w14:textId="77777777" w:rsidR="000D06F7" w:rsidRDefault="000D06F7" w:rsidP="000D06F7">
      <w:pPr>
        <w:pStyle w:val="Heading2"/>
        <w:sectPr w:rsidR="000D06F7" w:rsidSect="005F0144">
          <w:type w:val="continuous"/>
          <w:pgSz w:w="16840" w:h="23820"/>
          <w:pgMar w:top="3969" w:right="1418" w:bottom="1418" w:left="1418" w:header="0" w:footer="709" w:gutter="0"/>
          <w:cols w:space="708"/>
          <w:titlePg/>
          <w:docGrid w:linePitch="360"/>
        </w:sectPr>
      </w:pPr>
    </w:p>
    <w:p w14:paraId="2546DA31" w14:textId="1DFD198A" w:rsidR="000D06F7" w:rsidRDefault="00284480" w:rsidP="000D06F7">
      <w:pPr>
        <w:pStyle w:val="Heading2"/>
      </w:pPr>
      <w:r>
        <w:rPr>
          <w:noProof/>
        </w:rPr>
        <mc:AlternateContent>
          <mc:Choice Requires="wps">
            <w:drawing>
              <wp:anchor distT="0" distB="0" distL="114300" distR="114300" simplePos="0" relativeHeight="251658240" behindDoc="1" locked="0" layoutInCell="1" allowOverlap="1" wp14:anchorId="7D7817BF" wp14:editId="040EE9D9">
                <wp:simplePos x="0" y="0"/>
                <wp:positionH relativeFrom="column">
                  <wp:posOffset>-100330</wp:posOffset>
                </wp:positionH>
                <wp:positionV relativeFrom="page">
                  <wp:posOffset>4105275</wp:posOffset>
                </wp:positionV>
                <wp:extent cx="6001385" cy="308610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08610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51ABBC" id="Rectangle 3" o:spid="_x0000_s1026" alt="&quot;&quot;" style="position:absolute;margin-left:-7.9pt;margin-top:323.25pt;width:472.55pt;height:2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0ylgQIAAGAFAAAOAAAAZHJzL2Uyb0RvYy54bWysVN9PGzEMfp+0/yHK+7i7UhiruKIK1GkS&#10;AgRMPKe5pD0pF2dO2mv318/J/ShjaA/TWimXxPZn+4vty6t9Y9hOoa/Blrw4yTlTVkJV23XJvz8v&#10;P11w5oOwlTBgVckPyvOr+ccPl62bqQlswFQKGYFYP2tdyTchuFmWeblRjfAn4JQloQZsRKAjrrMK&#10;RUvojckmeX6etYCVQ5DKe7q96YR8nvC1VjLca+1VYKbkFFtIK6Z1FddsfilmaxRuU8s+DPEPUTSi&#10;tuR0hLoRQbAt1n9ANbVE8KDDiYQmA61rqVIOlE2Rv8nmaSOcSrkQOd6NNPn/Byvvdk/uAYmG1vmZ&#10;p23MYq+xiV+Kj+0TWYeRLLUPTNLleZ4XpxdnnEmSneYX50We6MyO5g59+KqgYXFTcqTXSCSJ3a0P&#10;5JJUB5XozYOpq2VtTDrgenVtkO0EvdxyGv/xscjkNzVjo7KFaNaJ4012TCbtwsGoqGfso9Ksrij8&#10;SYok1Zka/QgplQ1FJ9qISnXuz3L6Dd5jZUaLFEsCjMia/I/YPcCg2YEM2F2UvX40ValMR+P8b4F1&#10;xqNF8gw2jMZNbQHfAzCUVe+50x9I6qiJLK2gOjwgQ+iaxDu5rOndboUPDwKpK6h/qNPDPS3aQFty&#10;6HecbQB/vncf9alYScpZS11Wcv9jK1BxZr5ZKuMvxXQa2zIdpmefJ3TA15LVa4ndNtdA5VDQTHEy&#10;baN+MMNWIzQvNBAW0SuJhJXku+Qy4HC4Dl3300iRarFIatSKToRb++RkBI+sxrp83r8IdH3xBqr7&#10;Oxg6Usze1HCnGy0tLLYBdJ0K/Mhrzze1cSqcfuTEOfH6nLSOg3H+CwAA//8DAFBLAwQUAAYACAAA&#10;ACEAeqkrV+AAAAAMAQAADwAAAGRycy9kb3ducmV2LnhtbEyPy07DMBBF90j8gzVI7Frn0YQ2xKkQ&#10;ElsQBSGxc2OTWMTjyHbd9O8ZVrAc3aN7z7T7xU4saR+MQwH5OgOmsXfK4CDg/e1ptQUWokQlJ4da&#10;wEUH2HfXV61slDvjq06HODAqwdBIAWOMc8N56EdtZVi7WSNlX85bGen0A1denqncTrzIsppbaZAW&#10;Rjnrx1H334eTFSCL8m752Kp02Rj/iXV6yZ5NEuL2Znm4Bxb1Ev9g+NUndejI6ehOqAKbBKzyitSj&#10;gHpTV8CI2BW7EtiR0LwsKuBdy/8/0f0AAAD//wMAUEsBAi0AFAAGAAgAAAAhALaDOJL+AAAA4QEA&#10;ABMAAAAAAAAAAAAAAAAAAAAAAFtDb250ZW50X1R5cGVzXS54bWxQSwECLQAUAAYACAAAACEAOP0h&#10;/9YAAACUAQAACwAAAAAAAAAAAAAAAAAvAQAAX3JlbHMvLnJlbHNQSwECLQAUAAYACAAAACEATItM&#10;pYECAABgBQAADgAAAAAAAAAAAAAAAAAuAgAAZHJzL2Uyb0RvYy54bWxQSwECLQAUAAYACAAAACEA&#10;eqkrV+AAAAAMAQAADwAAAAAAAAAAAAAAAADbBAAAZHJzL2Rvd25yZXYueG1sUEsFBgAAAAAEAAQA&#10;8wAAAOgFAAAAAA==&#10;" fillcolor="#f4f4f4" stroked="f" strokeweight="1pt">
                <w10:wrap anchory="page"/>
              </v:rect>
            </w:pict>
          </mc:Fallback>
        </mc:AlternateContent>
      </w:r>
      <w:r w:rsidR="000D06F7">
        <w:t xml:space="preserve">Local Jobs </w:t>
      </w:r>
      <w:r w:rsidR="00D17E31">
        <w:t>e</w:t>
      </w:r>
      <w:r w:rsidR="000D06F7">
        <w:t>lements</w:t>
      </w:r>
    </w:p>
    <w:p w14:paraId="2A2D61C5" w14:textId="77777777" w:rsidR="000D06F7" w:rsidRDefault="000D06F7" w:rsidP="000D06F7">
      <w:pPr>
        <w:pStyle w:val="Heading3"/>
      </w:pPr>
      <w:r>
        <w:t>Local Jobs Plan</w:t>
      </w:r>
    </w:p>
    <w:p w14:paraId="2A0C7F7C" w14:textId="65C09BCE" w:rsidR="000D06F7" w:rsidRDefault="009F77A8" w:rsidP="000D06F7">
      <w:pPr>
        <w:spacing w:after="120"/>
      </w:pPr>
      <w:r>
        <w:t>Each Employment Region has a Local Jobs Plan which outlines the labour market challenges in the region and the strategies to address these challenges.</w:t>
      </w:r>
    </w:p>
    <w:p w14:paraId="3C838560" w14:textId="7DDE6E81" w:rsidR="000D06F7" w:rsidRDefault="00982F90" w:rsidP="000D06F7">
      <w:pPr>
        <w:pStyle w:val="Heading3"/>
      </w:pPr>
      <w:r>
        <w:t>Job Coordinators</w:t>
      </w:r>
    </w:p>
    <w:p w14:paraId="53449B5D" w14:textId="78EBD049" w:rsidR="000D06F7" w:rsidRDefault="009F77A8" w:rsidP="000D06F7">
      <w:pPr>
        <w:spacing w:after="120"/>
      </w:pPr>
      <w:r>
        <w:t>Each Employment Region has a dedicated Job Coordinator who leverages existing resources, supports local labour markets through structural adjustments and retrenchments, and creates opportunities for collaboration between business and communities.</w:t>
      </w:r>
      <w:r w:rsidR="00DD7333">
        <w:br w:type="column"/>
      </w:r>
    </w:p>
    <w:p w14:paraId="0A091B2D" w14:textId="0E515755" w:rsidR="000D06F7" w:rsidRDefault="00576A71" w:rsidP="000D06F7">
      <w:pPr>
        <w:pStyle w:val="Heading3"/>
      </w:pPr>
      <w:r>
        <w:br/>
      </w:r>
      <w:r w:rsidR="000D06F7">
        <w:t>Local Jobs and Skills Taskforce</w:t>
      </w:r>
    </w:p>
    <w:p w14:paraId="1A643F67" w14:textId="5F9D55D7" w:rsidR="000D06F7" w:rsidRDefault="009F77A8" w:rsidP="000D06F7">
      <w:pPr>
        <w:spacing w:after="120"/>
      </w:pPr>
      <w:r>
        <w:t>Each Employment Region has its own taskforce that meets regularly with the Job Coordinator to develop an understanding of challenges in the region and implement solutions. The taskforce is comprised of representatives from the region.</w:t>
      </w:r>
    </w:p>
    <w:p w14:paraId="12E112C9" w14:textId="31F31543" w:rsidR="000D06F7" w:rsidRDefault="009F77A8" w:rsidP="000D06F7">
      <w:pPr>
        <w:pStyle w:val="Heading3"/>
      </w:pPr>
      <w:r>
        <w:t>Local Jobs, Local People Grant</w:t>
      </w:r>
      <w:r w:rsidDel="009F77A8">
        <w:t xml:space="preserve"> </w:t>
      </w:r>
    </w:p>
    <w:p w14:paraId="595F4A1A" w14:textId="19B68732" w:rsidR="000D06F7" w:rsidRDefault="00284480" w:rsidP="00DD7333">
      <w:pPr>
        <w:spacing w:after="120"/>
        <w:sectPr w:rsidR="000D06F7" w:rsidSect="000D06F7">
          <w:type w:val="continuous"/>
          <w:pgSz w:w="16840" w:h="23820"/>
          <w:pgMar w:top="3969" w:right="1418" w:bottom="1418" w:left="1418" w:header="0" w:footer="709" w:gutter="0"/>
          <w:cols w:num="3" w:space="708"/>
          <w:titlePg/>
          <w:docGrid w:linePitch="360"/>
        </w:sectPr>
      </w:pPr>
      <w:bookmarkStart w:id="1" w:name="_Hlk214435455"/>
      <w:r>
        <w:rPr>
          <w:noProof/>
        </w:rPr>
        <mc:AlternateContent>
          <mc:Choice Requires="wps">
            <w:drawing>
              <wp:anchor distT="0" distB="0" distL="114300" distR="114300" simplePos="0" relativeHeight="251658242" behindDoc="0" locked="0" layoutInCell="1" allowOverlap="1" wp14:anchorId="10DD071C" wp14:editId="2EEE66FB">
                <wp:simplePos x="0" y="0"/>
                <wp:positionH relativeFrom="column">
                  <wp:posOffset>2931795</wp:posOffset>
                </wp:positionH>
                <wp:positionV relativeFrom="page">
                  <wp:posOffset>6529705</wp:posOffset>
                </wp:positionV>
                <wp:extent cx="3419475" cy="658495"/>
                <wp:effectExtent l="0" t="0" r="9525" b="8255"/>
                <wp:wrapNone/>
                <wp:docPr id="47" name="Rectangle: Rounded Corners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19475" cy="658495"/>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57906" w14:textId="35704FD6" w:rsidR="00DD7333" w:rsidRPr="00E61F67" w:rsidRDefault="0095291A" w:rsidP="00ED5138">
                            <w:pPr>
                              <w:spacing w:after="0"/>
                              <w:jc w:val="center"/>
                              <w:rPr>
                                <w:color w:val="051532" w:themeColor="text1"/>
                              </w:rPr>
                            </w:pPr>
                            <w:r w:rsidRPr="00E61F67">
                              <w:rPr>
                                <w:color w:val="051532" w:themeColor="text1"/>
                              </w:rPr>
                              <w:t>Explore labour market insights for</w:t>
                            </w:r>
                            <w:r w:rsidR="00BC6220">
                              <w:rPr>
                                <w:color w:val="051532" w:themeColor="text1"/>
                              </w:rPr>
                              <w:t xml:space="preserve"> the</w:t>
                            </w:r>
                            <w:r w:rsidR="00ED5138" w:rsidRPr="00E61F67">
                              <w:rPr>
                                <w:color w:val="051532" w:themeColor="text1"/>
                              </w:rPr>
                              <w:br/>
                            </w:r>
                            <w:hyperlink r:id="rId12" w:history="1">
                              <w:r w:rsidR="00EF47AC" w:rsidRPr="004E7AE7">
                                <w:rPr>
                                  <w:rStyle w:val="Hyperlink"/>
                                </w:rPr>
                                <w:t>Perth South</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Rectangle: Rounded Corners 47" o:spid="_x0000_s1026" alt="&quot;&quot;" style="position:absolute;margin-left:230.85pt;margin-top:514.15pt;width:269.25pt;height:51.8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gkvpwIAAKEFAAAOAAAAZHJzL2Uyb0RvYy54bWysVNtu2zAMfR+wfxD0vjrJnF6COkXQIsOA&#10;oi3aDn1WZCn2IImapMTOvn6UfEm7FXsY1gIKaZKH1BHJy6tWK7IXztdgCjo9mVAiDIeyNtuCfnte&#10;fzqnxAdmSqbAiIIehKdXy48fLhu7EDOoQJXCEQQxftHYglYh2EWWeV4JzfwJWGHQKMFpFlB126x0&#10;rEF0rbLZZHKaNeBK64AL7/HrTWeky4QvpeDhXkovAlEFxdpCOl06N/HMlpdssXXMVjXvy2D/UIVm&#10;tcGkI9QNC4zsXP0HlK65Aw8ynHDQGUhZc5HugLeZTn67zVPFrEh3QXK8HWny/w+W3+2f7INDGhrr&#10;Fx7FeItWOh1/sT7SJrIOI1miDYTjx8/59CI/m1PC0XY6P88v5pHN7BhtnQ9fBGgShYI62JnyEV8k&#10;EcX2tz4kxkpimMbWYOV3SqRWyP+eKZLeBtF6R5QGvBjlQdXlulYqKW67uVaOYFhB13n870t546YM&#10;abBH5+dYdQwzEAG6mpXB0o8UJCkclIh+yjwKSeoSLz1Lgak7xZiRcS5MmHamipWiK2Q+wb+hjtjP&#10;MSIRlAAjssT8I3YPMHh2IAN2V2XvH0NFau4xePK3wrrgMSJlBhPGYF0bcO8BKLxVn7nzH0jqqIks&#10;hXbToksUN1AeHhxx0E2Zt3xd48vfMh8emMNnxQHEVRHu8ZAK8C2glyipwP1873v0x25HKyUNjmlB&#10;/Y8dc4IS9dXgHFxM8zzOdVLy+dkMFffasnltMTt9DdgjU1xKlicx+gc1iNKBfsGNsopZ0cQMx9wF&#10;5cENynXo1gfuJC5Wq+SGs2xZuDVPlkfwSHBs1uf2hTnbt3/AwbmDYaT7vu7IPfrGSAOrXQBZh2g8&#10;8toruAdSD/U7Ky6a13ryOm7W5S8AAAD//wMAUEsDBBQABgAIAAAAIQBxzb6G4gAAAA4BAAAPAAAA&#10;ZHJzL2Rvd25yZXYueG1sTI/BTsMwDIbvSLxDZCQuiCXtxjaVphMDcUDahY7ds8ZrqzVOabKtvD3e&#10;CW62/k+/P+er0XXijENoPWlIJgoEUuVtS7WGr+374xJEiIas6Tyhhh8MsCpub3KTWX+hTzyXsRZc&#10;QiEzGpoY+0zKUDXoTJj4Homzgx+cibwOtbSDuXC562Sq1Fw60xJfaEyPrw1Wx/LkNHjzkWyPb2W/&#10;fnrYfbcybNazXaX1/d348gwi4hj/YLjqszoU7LT3J7JBdBpm82TBKAcqXU5BXBGlVApiz1MyTRXI&#10;Ipf/3yh+AQAA//8DAFBLAQItABQABgAIAAAAIQC2gziS/gAAAOEBAAATAAAAAAAAAAAAAAAAAAAA&#10;AABbQ29udGVudF9UeXBlc10ueG1sUEsBAi0AFAAGAAgAAAAhADj9If/WAAAAlAEAAAsAAAAAAAAA&#10;AAAAAAAALwEAAF9yZWxzLy5yZWxzUEsBAi0AFAAGAAgAAAAhAPXaCS+nAgAAoQUAAA4AAAAAAAAA&#10;AAAAAAAALgIAAGRycy9lMm9Eb2MueG1sUEsBAi0AFAAGAAgAAAAhAHHNvobiAAAADgEAAA8AAAAA&#10;AAAAAAAAAAAAAQUAAGRycy9kb3ducmV2LnhtbFBLBQYAAAAABAAEAPMAAAAQBgAAAAA=&#10;" fillcolor="#f4f4f4" stroked="f" strokeweight="1.25pt">
                <v:stroke joinstyle="miter"/>
                <v:textbox>
                  <w:txbxContent>
                    <w:p w14:paraId="03757906" w14:textId="35704FD6" w:rsidR="00DD7333" w:rsidRPr="00E61F67" w:rsidRDefault="0095291A" w:rsidP="00ED5138">
                      <w:pPr>
                        <w:spacing w:after="0"/>
                        <w:jc w:val="center"/>
                        <w:rPr>
                          <w:color w:val="051532" w:themeColor="text1"/>
                        </w:rPr>
                      </w:pPr>
                      <w:r w:rsidRPr="00E61F67">
                        <w:rPr>
                          <w:color w:val="051532" w:themeColor="text1"/>
                        </w:rPr>
                        <w:t>Explore labour market insights for</w:t>
                      </w:r>
                      <w:r w:rsidR="00BC6220">
                        <w:rPr>
                          <w:color w:val="051532" w:themeColor="text1"/>
                        </w:rPr>
                        <w:t xml:space="preserve"> the</w:t>
                      </w:r>
                      <w:r w:rsidR="00ED5138" w:rsidRPr="00E61F67">
                        <w:rPr>
                          <w:color w:val="051532" w:themeColor="text1"/>
                        </w:rPr>
                        <w:br/>
                      </w:r>
                      <w:hyperlink r:id="rId13" w:history="1">
                        <w:r w:rsidR="00EF47AC" w:rsidRPr="004E7AE7">
                          <w:rPr>
                            <w:rStyle w:val="Hyperlink"/>
                          </w:rPr>
                          <w:t>Perth South</w:t>
                        </w:r>
                      </w:hyperlink>
                      <w:r w:rsidRPr="00E61F67">
                        <w:rPr>
                          <w:color w:val="051532" w:themeColor="text1"/>
                        </w:rPr>
                        <w:t xml:space="preserve"> Employment Region</w:t>
                      </w:r>
                    </w:p>
                  </w:txbxContent>
                </v:textbox>
                <w10:wrap anchory="page"/>
              </v:roundrect>
            </w:pict>
          </mc:Fallback>
        </mc:AlternateContent>
      </w:r>
      <w:r w:rsidR="009F77A8">
        <w:t>The Local Jobs, Local People grant funds activities that help people into ongoing employment or training. Activities must support local labour market needs</w:t>
      </w:r>
      <w:bookmarkEnd w:id="1"/>
      <w:r w:rsidR="009F77A8">
        <w:t>.</w:t>
      </w:r>
      <w:r w:rsidR="00DD7333">
        <w:br w:type="column"/>
      </w:r>
    </w:p>
    <w:p w14:paraId="4C34E113" w14:textId="714058FE" w:rsidR="00DD7333" w:rsidRPr="008C50DF" w:rsidRDefault="00D97972" w:rsidP="00FF212F">
      <w:pPr>
        <w:pStyle w:val="Heading2"/>
        <w:spacing w:before="480"/>
      </w:pPr>
      <w:r>
        <w:rPr>
          <w:rFonts w:eastAsia="Times New Roman"/>
        </w:rPr>
        <w:t xml:space="preserve">Local </w:t>
      </w:r>
      <w:r w:rsidR="00D17E31">
        <w:rPr>
          <w:rFonts w:eastAsia="Times New Roman"/>
        </w:rPr>
        <w:t>l</w:t>
      </w:r>
      <w:r w:rsidRPr="00250763">
        <w:rPr>
          <w:rFonts w:eastAsia="Times New Roman"/>
        </w:rPr>
        <w:t>abour</w:t>
      </w:r>
      <w:r>
        <w:rPr>
          <w:rFonts w:eastAsia="Times New Roman"/>
        </w:rPr>
        <w:t xml:space="preserve"> </w:t>
      </w:r>
      <w:r w:rsidR="00D17E31">
        <w:rPr>
          <w:rFonts w:eastAsia="Times New Roman"/>
        </w:rPr>
        <w:t>m</w:t>
      </w:r>
      <w:r>
        <w:rPr>
          <w:rFonts w:eastAsia="Times New Roman"/>
        </w:rPr>
        <w:t xml:space="preserve">arket </w:t>
      </w:r>
      <w:r w:rsidR="00D17E31">
        <w:rPr>
          <w:rFonts w:eastAsia="Times New Roman"/>
        </w:rPr>
        <w:t>c</w:t>
      </w:r>
      <w:r>
        <w:rPr>
          <w:rFonts w:eastAsia="Times New Roman"/>
        </w:rPr>
        <w:t>hallenges</w:t>
      </w:r>
      <w:r w:rsidR="0095291A">
        <w:rPr>
          <w:rFonts w:eastAsia="Times New Roman"/>
        </w:rPr>
        <w:t xml:space="preserve"> in the</w:t>
      </w:r>
      <w:r w:rsidR="00547102">
        <w:rPr>
          <w:rFonts w:eastAsia="Times New Roman"/>
        </w:rPr>
        <w:t xml:space="preserve"> region</w:t>
      </w:r>
      <w:r w:rsidR="0095291A">
        <w:rPr>
          <w:rFonts w:eastAsia="Times New Roman"/>
        </w:rPr>
        <w:t xml:space="preserve"> </w:t>
      </w:r>
    </w:p>
    <w:p w14:paraId="0C086AC9" w14:textId="77777777" w:rsidR="00DD7333" w:rsidRDefault="00DD7333" w:rsidP="00DD7333">
      <w:pPr>
        <w:numPr>
          <w:ilvl w:val="0"/>
          <w:numId w:val="14"/>
        </w:numPr>
        <w:spacing w:after="120"/>
        <w:sectPr w:rsidR="00DD7333" w:rsidSect="00DD7333">
          <w:headerReference w:type="default" r:id="rId14"/>
          <w:type w:val="continuous"/>
          <w:pgSz w:w="16840" w:h="23820"/>
          <w:pgMar w:top="1418" w:right="1418" w:bottom="1418" w:left="1418" w:header="0" w:footer="709" w:gutter="0"/>
          <w:cols w:space="708"/>
          <w:titlePg/>
          <w:docGrid w:linePitch="360"/>
        </w:sectPr>
      </w:pPr>
    </w:p>
    <w:p w14:paraId="60ECD499" w14:textId="0A6D5346" w:rsidR="00E33A39" w:rsidRDefault="00680086" w:rsidP="00596915">
      <w:pPr>
        <w:numPr>
          <w:ilvl w:val="0"/>
          <w:numId w:val="14"/>
        </w:numPr>
        <w:spacing w:after="0"/>
        <w:ind w:left="284" w:hanging="284"/>
      </w:pPr>
      <w:r>
        <w:t>There are s</w:t>
      </w:r>
      <w:r w:rsidR="00B822FF" w:rsidRPr="00B822FF">
        <w:t>kills and people shortages across main employing industries in the Perth South E</w:t>
      </w:r>
      <w:r w:rsidR="00D51DEC">
        <w:t xml:space="preserve">mployment </w:t>
      </w:r>
      <w:r w:rsidR="00B822FF" w:rsidRPr="00B822FF">
        <w:t>R</w:t>
      </w:r>
      <w:r w:rsidR="00D51DEC">
        <w:t>egion</w:t>
      </w:r>
      <w:r w:rsidR="00B822FF" w:rsidRPr="00B822FF">
        <w:t xml:space="preserve"> such as healthcare and social assistance</w:t>
      </w:r>
      <w:r w:rsidR="005D46A1">
        <w:t xml:space="preserve"> including the care sector</w:t>
      </w:r>
      <w:r w:rsidR="00B822FF" w:rsidRPr="00B822FF">
        <w:t>, construction, education and training, mining, manufacturing</w:t>
      </w:r>
      <w:r w:rsidR="006A01CE">
        <w:t xml:space="preserve"> including </w:t>
      </w:r>
      <w:r w:rsidR="009F77A8">
        <w:t>d</w:t>
      </w:r>
      <w:r w:rsidR="006A01CE">
        <w:t xml:space="preserve">efence </w:t>
      </w:r>
      <w:r w:rsidR="004672C7">
        <w:t>industry</w:t>
      </w:r>
      <w:r w:rsidR="00B822FF" w:rsidRPr="00B822FF">
        <w:t>,</w:t>
      </w:r>
      <w:r>
        <w:t xml:space="preserve"> accommodation and food services,</w:t>
      </w:r>
      <w:r w:rsidR="00B822FF" w:rsidRPr="00B822FF">
        <w:t xml:space="preserve"> transport</w:t>
      </w:r>
      <w:r w:rsidR="001E4EE8">
        <w:t xml:space="preserve"> and</w:t>
      </w:r>
      <w:r w:rsidR="00596915">
        <w:t xml:space="preserve"> </w:t>
      </w:r>
      <w:r w:rsidR="00B822FF" w:rsidRPr="00B822FF">
        <w:t>logistics</w:t>
      </w:r>
      <w:r w:rsidR="001E4EE8">
        <w:t>.</w:t>
      </w:r>
    </w:p>
    <w:p w14:paraId="667C9F87" w14:textId="34CB289F" w:rsidR="004A20FB" w:rsidRDefault="00804676" w:rsidP="001A5E6D">
      <w:pPr>
        <w:numPr>
          <w:ilvl w:val="0"/>
          <w:numId w:val="14"/>
        </w:numPr>
        <w:spacing w:after="0"/>
        <w:ind w:left="284" w:hanging="284"/>
      </w:pPr>
      <w:r>
        <w:t>Lack of a</w:t>
      </w:r>
      <w:r w:rsidR="004A20FB">
        <w:t>ffordable h</w:t>
      </w:r>
      <w:r w:rsidR="00EA3C7E" w:rsidRPr="00FE3A68">
        <w:t>ousing</w:t>
      </w:r>
      <w:r w:rsidR="00FA749A">
        <w:t>,</w:t>
      </w:r>
      <w:r w:rsidR="009F77A8">
        <w:t xml:space="preserve"> </w:t>
      </w:r>
      <w:r w:rsidR="00047257" w:rsidRPr="00FE3A68">
        <w:t>a</w:t>
      </w:r>
      <w:r w:rsidR="00EA3C7E" w:rsidRPr="00FE3A68">
        <w:t>ccommodation</w:t>
      </w:r>
      <w:r w:rsidR="00323B8E">
        <w:t xml:space="preserve"> and high cost of living</w:t>
      </w:r>
      <w:r w:rsidR="00EA3C7E" w:rsidRPr="00FE3A68">
        <w:t xml:space="preserve"> </w:t>
      </w:r>
      <w:r w:rsidR="00DD63DF">
        <w:t xml:space="preserve">is </w:t>
      </w:r>
      <w:r w:rsidR="00EA3C7E" w:rsidRPr="00FE3A68">
        <w:t>impact</w:t>
      </w:r>
      <w:r w:rsidR="005C13F4">
        <w:t>ing</w:t>
      </w:r>
      <w:r w:rsidR="006237C8">
        <w:t xml:space="preserve"> curren</w:t>
      </w:r>
      <w:r w:rsidR="00140D2A">
        <w:t>t and future</w:t>
      </w:r>
      <w:r w:rsidR="00766BEF">
        <w:t xml:space="preserve"> </w:t>
      </w:r>
      <w:r w:rsidR="00EA3C7E" w:rsidRPr="00FE3A68">
        <w:t xml:space="preserve">labour </w:t>
      </w:r>
      <w:r w:rsidR="00FE35E7">
        <w:t>supply</w:t>
      </w:r>
      <w:r w:rsidR="00BC6220">
        <w:t>.</w:t>
      </w:r>
    </w:p>
    <w:p w14:paraId="4C24C249" w14:textId="0BFFCEFF" w:rsidR="00255A0C" w:rsidRPr="00255A0C" w:rsidRDefault="00255A0C" w:rsidP="00255A0C">
      <w:pPr>
        <w:numPr>
          <w:ilvl w:val="0"/>
          <w:numId w:val="14"/>
        </w:numPr>
        <w:spacing w:after="0"/>
        <w:ind w:left="284" w:hanging="284"/>
      </w:pPr>
      <w:r>
        <w:t>Low unemployment and the prevalence of fly-in fly-out roles creates a challenge to connect people to jobs in the region</w:t>
      </w:r>
      <w:r w:rsidR="00BC6220">
        <w:t>.</w:t>
      </w:r>
    </w:p>
    <w:p w14:paraId="23F3E74D" w14:textId="6FB4B120" w:rsidR="00804676" w:rsidRDefault="006A528D" w:rsidP="00137C95">
      <w:pPr>
        <w:numPr>
          <w:ilvl w:val="0"/>
          <w:numId w:val="14"/>
        </w:numPr>
        <w:spacing w:after="0"/>
        <w:ind w:left="284" w:hanging="284"/>
      </w:pPr>
      <w:r>
        <w:t xml:space="preserve">Where some people live is not where </w:t>
      </w:r>
      <w:r w:rsidR="00633496">
        <w:t>suitable</w:t>
      </w:r>
      <w:r>
        <w:t xml:space="preserve"> jobs</w:t>
      </w:r>
      <w:r w:rsidR="00DA26D0">
        <w:t xml:space="preserve">, training opportunities </w:t>
      </w:r>
      <w:r>
        <w:t>and industries are</w:t>
      </w:r>
      <w:r w:rsidR="007E1EFD">
        <w:t>.</w:t>
      </w:r>
      <w:r w:rsidR="00941EDB">
        <w:t xml:space="preserve"> </w:t>
      </w:r>
      <w:r w:rsidR="007E1EFD">
        <w:t>T</w:t>
      </w:r>
      <w:r w:rsidR="00941EDB">
        <w:t xml:space="preserve">here is also </w:t>
      </w:r>
      <w:r w:rsidR="00F80C03">
        <w:t xml:space="preserve">limited </w:t>
      </w:r>
      <w:r w:rsidR="00941EDB">
        <w:t xml:space="preserve">public transport </w:t>
      </w:r>
      <w:r w:rsidR="007E1EFD">
        <w:t xml:space="preserve">in some suburbs </w:t>
      </w:r>
      <w:r w:rsidR="00941EDB">
        <w:t xml:space="preserve">including Waroona, Boddington and </w:t>
      </w:r>
      <w:r w:rsidR="00F80C03">
        <w:t>Forrestdale</w:t>
      </w:r>
      <w:r w:rsidR="00BC6220">
        <w:t>.</w:t>
      </w:r>
    </w:p>
    <w:p w14:paraId="02AA41CF" w14:textId="42FEB64F" w:rsidR="00BB405A" w:rsidRDefault="00747808" w:rsidP="00137C95">
      <w:pPr>
        <w:numPr>
          <w:ilvl w:val="0"/>
          <w:numId w:val="14"/>
        </w:numPr>
        <w:spacing w:after="0"/>
        <w:ind w:left="284" w:hanging="284"/>
      </w:pPr>
      <w:r w:rsidRPr="00747808">
        <w:t xml:space="preserve">There </w:t>
      </w:r>
      <w:r>
        <w:t>is</w:t>
      </w:r>
      <w:r w:rsidRPr="00747808">
        <w:t xml:space="preserve"> below average workforce participation</w:t>
      </w:r>
      <w:r w:rsidR="008410F3">
        <w:t xml:space="preserve"> in some areas</w:t>
      </w:r>
      <w:r w:rsidRPr="00747808">
        <w:t xml:space="preserve"> </w:t>
      </w:r>
      <w:r>
        <w:t xml:space="preserve">and/or a growing rate of </w:t>
      </w:r>
      <w:r w:rsidRPr="00747808">
        <w:t>disengagement</w:t>
      </w:r>
      <w:r>
        <w:t xml:space="preserve"> </w:t>
      </w:r>
      <w:r w:rsidRPr="00747808">
        <w:t xml:space="preserve">for several cohorts in the region including </w:t>
      </w:r>
      <w:r w:rsidR="004734F8">
        <w:t>First Nations</w:t>
      </w:r>
      <w:r w:rsidR="00E22F54">
        <w:t>, female,</w:t>
      </w:r>
      <w:r w:rsidR="005C13F4">
        <w:t xml:space="preserve"> </w:t>
      </w:r>
      <w:r w:rsidR="005C13F4" w:rsidRPr="00804676">
        <w:rPr>
          <w:bCs/>
        </w:rPr>
        <w:t>culturally and linguistically diverse</w:t>
      </w:r>
      <w:r w:rsidR="00027123">
        <w:rPr>
          <w:bCs/>
        </w:rPr>
        <w:t xml:space="preserve"> (CALD)</w:t>
      </w:r>
      <w:r w:rsidR="005C13F4" w:rsidRPr="00804676">
        <w:rPr>
          <w:bCs/>
        </w:rPr>
        <w:t>,</w:t>
      </w:r>
      <w:r w:rsidR="00E22F54">
        <w:t xml:space="preserve"> mature age</w:t>
      </w:r>
      <w:r>
        <w:t>,</w:t>
      </w:r>
      <w:r w:rsidR="00873475">
        <w:t xml:space="preserve"> </w:t>
      </w:r>
      <w:r w:rsidR="00027123">
        <w:t xml:space="preserve">people with </w:t>
      </w:r>
      <w:r w:rsidR="00E22F54">
        <w:t>disability</w:t>
      </w:r>
      <w:r w:rsidR="00323B8E">
        <w:t>, males aged 25-34 years</w:t>
      </w:r>
      <w:r>
        <w:t xml:space="preserve"> and youth.</w:t>
      </w:r>
    </w:p>
    <w:p w14:paraId="0B49DD99" w14:textId="77777777" w:rsidR="00B324FF" w:rsidRDefault="00B324FF" w:rsidP="00FF212F">
      <w:pPr>
        <w:pStyle w:val="Heading2"/>
        <w:spacing w:before="120"/>
        <w:sectPr w:rsidR="00B324FF" w:rsidSect="00B324FF">
          <w:type w:val="continuous"/>
          <w:pgSz w:w="16840" w:h="23820"/>
          <w:pgMar w:top="1418" w:right="1418" w:bottom="1418" w:left="1418" w:header="0" w:footer="709" w:gutter="0"/>
          <w:cols w:num="2" w:space="708"/>
          <w:titlePg/>
          <w:docGrid w:linePitch="360"/>
        </w:sectPr>
      </w:pPr>
    </w:p>
    <w:p w14:paraId="408C2363" w14:textId="25430075" w:rsidR="00A8385D" w:rsidRPr="008C50DF" w:rsidRDefault="00547102" w:rsidP="00FF212F">
      <w:pPr>
        <w:pStyle w:val="Heading2"/>
        <w:spacing w:before="120"/>
        <w:sectPr w:rsidR="00A8385D" w:rsidRPr="008C50DF" w:rsidSect="00DD7333">
          <w:type w:val="continuous"/>
          <w:pgSz w:w="16840" w:h="23820"/>
          <w:pgMar w:top="1418" w:right="1418" w:bottom="1418" w:left="1418" w:header="0" w:footer="709" w:gutter="0"/>
          <w:cols w:space="708"/>
          <w:titlePg/>
          <w:docGrid w:linePitch="360"/>
        </w:sectPr>
      </w:pPr>
      <w:r>
        <w:t>Local j</w:t>
      </w:r>
      <w:r w:rsidR="00014617" w:rsidRPr="008C50DF">
        <w:t xml:space="preserve">obs and </w:t>
      </w:r>
      <w:r w:rsidR="00D17E31">
        <w:t>s</w:t>
      </w:r>
      <w:r w:rsidR="00014617" w:rsidRPr="008C50DF">
        <w:t xml:space="preserve">kills </w:t>
      </w:r>
      <w:r w:rsidR="00D17E31">
        <w:t>p</w:t>
      </w:r>
      <w:r w:rsidR="00014617" w:rsidRPr="008C50DF">
        <w:t xml:space="preserve">riorities and </w:t>
      </w:r>
      <w:r w:rsidR="00D17E31">
        <w:t>s</w:t>
      </w:r>
      <w:r w:rsidR="00014617" w:rsidRPr="008C50DF">
        <w:t xml:space="preserve">trategies in the </w:t>
      </w:r>
      <w:r w:rsidR="00D17E31">
        <w:t>r</w:t>
      </w:r>
      <w:r w:rsidR="00014617" w:rsidRPr="008C50DF">
        <w:t>egion</w:t>
      </w:r>
    </w:p>
    <w:p w14:paraId="20913816" w14:textId="70E22809" w:rsidR="001A5E6D" w:rsidRPr="001A5E6D" w:rsidRDefault="00A8385D" w:rsidP="00EB0876">
      <w:pPr>
        <w:pStyle w:val="Heading3"/>
        <w:spacing w:before="0"/>
        <w:rPr>
          <w:bCs/>
        </w:rPr>
      </w:pPr>
      <w:r>
        <w:t xml:space="preserve">Priority 1 </w:t>
      </w:r>
      <w:r w:rsidRPr="00B35A6C">
        <w:t>–</w:t>
      </w:r>
      <w:r>
        <w:t xml:space="preserve"> </w:t>
      </w:r>
      <w:r w:rsidR="002D7006" w:rsidRPr="002D7006">
        <w:rPr>
          <w:bCs/>
        </w:rPr>
        <w:t>Engage with</w:t>
      </w:r>
      <w:r w:rsidR="005F0276">
        <w:rPr>
          <w:bCs/>
        </w:rPr>
        <w:t xml:space="preserve"> stakeholders</w:t>
      </w:r>
      <w:r w:rsidR="00852F3B">
        <w:rPr>
          <w:bCs/>
        </w:rPr>
        <w:t xml:space="preserve"> across the </w:t>
      </w:r>
      <w:proofErr w:type="gramStart"/>
      <w:r w:rsidR="00852F3B">
        <w:rPr>
          <w:bCs/>
        </w:rPr>
        <w:t>top  employing</w:t>
      </w:r>
      <w:proofErr w:type="gramEnd"/>
      <w:r w:rsidR="002D7006" w:rsidRPr="002D7006">
        <w:rPr>
          <w:bCs/>
        </w:rPr>
        <w:t xml:space="preserve"> industr</w:t>
      </w:r>
      <w:r w:rsidR="00852F3B">
        <w:rPr>
          <w:bCs/>
        </w:rPr>
        <w:t>ies</w:t>
      </w:r>
      <w:r w:rsidR="002D7006" w:rsidRPr="002D7006">
        <w:rPr>
          <w:bCs/>
        </w:rPr>
        <w:t xml:space="preserve"> to </w:t>
      </w:r>
      <w:r w:rsidR="008F2B92">
        <w:rPr>
          <w:bCs/>
        </w:rPr>
        <w:t>identify</w:t>
      </w:r>
      <w:r w:rsidR="008F2B92" w:rsidRPr="002D7006">
        <w:rPr>
          <w:bCs/>
        </w:rPr>
        <w:t xml:space="preserve"> </w:t>
      </w:r>
      <w:r w:rsidR="002D7006" w:rsidRPr="002D7006">
        <w:rPr>
          <w:bCs/>
        </w:rPr>
        <w:t xml:space="preserve">the needs of employers and </w:t>
      </w:r>
      <w:r w:rsidR="00FF29B9">
        <w:rPr>
          <w:bCs/>
        </w:rPr>
        <w:t>individuals</w:t>
      </w:r>
      <w:r w:rsidR="000675A0">
        <w:rPr>
          <w:bCs/>
        </w:rPr>
        <w:t>,</w:t>
      </w:r>
      <w:r w:rsidR="00FF29B9">
        <w:rPr>
          <w:bCs/>
        </w:rPr>
        <w:t xml:space="preserve"> </w:t>
      </w:r>
      <w:r w:rsidR="002D7006" w:rsidRPr="002D7006">
        <w:rPr>
          <w:bCs/>
        </w:rPr>
        <w:t>inform</w:t>
      </w:r>
      <w:r w:rsidR="008F2B92">
        <w:rPr>
          <w:bCs/>
        </w:rPr>
        <w:t>ing</w:t>
      </w:r>
      <w:r w:rsidR="002D7006" w:rsidRPr="002D7006">
        <w:rPr>
          <w:bCs/>
        </w:rPr>
        <w:t xml:space="preserve"> the development of strategies which maximise </w:t>
      </w:r>
      <w:r w:rsidR="009E0B32">
        <w:rPr>
          <w:bCs/>
        </w:rPr>
        <w:t>sustainable</w:t>
      </w:r>
      <w:r w:rsidR="00B220E0">
        <w:rPr>
          <w:bCs/>
        </w:rPr>
        <w:t xml:space="preserve"> and meaningful</w:t>
      </w:r>
      <w:r w:rsidR="009E0B32">
        <w:rPr>
          <w:bCs/>
        </w:rPr>
        <w:t xml:space="preserve"> </w:t>
      </w:r>
      <w:r w:rsidR="002D7006" w:rsidRPr="002D7006">
        <w:rPr>
          <w:bCs/>
        </w:rPr>
        <w:t>local job placements</w:t>
      </w:r>
    </w:p>
    <w:p w14:paraId="09F1A8FF" w14:textId="5A3A2E28" w:rsidR="00A8385D" w:rsidRDefault="00A8385D" w:rsidP="003424F9">
      <w:pPr>
        <w:pStyle w:val="Heading4"/>
        <w:spacing w:before="0"/>
      </w:pPr>
      <w:r>
        <w:t>What are our challenges</w:t>
      </w:r>
      <w:r w:rsidR="00BC6220">
        <w:t xml:space="preserve"> and opportunities</w:t>
      </w:r>
      <w:r>
        <w:t>?</w:t>
      </w:r>
    </w:p>
    <w:p w14:paraId="33C998EE" w14:textId="4D9FD9B3" w:rsidR="00903A7C" w:rsidRPr="00903A7C" w:rsidRDefault="00C15523" w:rsidP="003424F9">
      <w:pPr>
        <w:spacing w:after="0"/>
      </w:pPr>
      <w:r>
        <w:t>Perth South</w:t>
      </w:r>
      <w:r w:rsidR="004E7AE7">
        <w:t xml:space="preserve"> Employment Region</w:t>
      </w:r>
      <w:r>
        <w:t xml:space="preserve"> is experiencing s</w:t>
      </w:r>
      <w:r w:rsidR="006E77E1" w:rsidRPr="00B822FF">
        <w:t>kills and people shortages across main employing industries such as healthcare and social assistance</w:t>
      </w:r>
      <w:r w:rsidR="006E77E1">
        <w:t xml:space="preserve"> including the care sector</w:t>
      </w:r>
      <w:r w:rsidR="006E77E1" w:rsidRPr="00B822FF">
        <w:t>, construction, education and training, mining, manufacturing</w:t>
      </w:r>
      <w:r w:rsidR="00AF53C9">
        <w:t xml:space="preserve"> including Defence</w:t>
      </w:r>
      <w:r w:rsidR="00364E2D">
        <w:t xml:space="preserve"> industries</w:t>
      </w:r>
      <w:r w:rsidR="006E77E1" w:rsidRPr="00B822FF">
        <w:t>,</w:t>
      </w:r>
      <w:r w:rsidR="00680086">
        <w:t xml:space="preserve"> accommodation and food services,</w:t>
      </w:r>
      <w:r w:rsidR="006E77E1" w:rsidRPr="00B822FF">
        <w:t xml:space="preserve"> transport and logistics</w:t>
      </w:r>
      <w:r w:rsidR="00437C41">
        <w:t>.</w:t>
      </w:r>
      <w:r w:rsidR="006C07C3">
        <w:t xml:space="preserve"> </w:t>
      </w:r>
    </w:p>
    <w:p w14:paraId="19F20DE0" w14:textId="6ED5DE3B" w:rsidR="00E84624" w:rsidRPr="00E84624" w:rsidRDefault="00A8385D" w:rsidP="00E84624">
      <w:pPr>
        <w:pStyle w:val="Heading4"/>
        <w:spacing w:before="0"/>
        <w:rPr>
          <w:iCs w:val="0"/>
        </w:rPr>
      </w:pPr>
      <w:r w:rsidRPr="00250763">
        <w:rPr>
          <w:iCs w:val="0"/>
        </w:rPr>
        <w:t>How are we responding?</w:t>
      </w:r>
    </w:p>
    <w:p w14:paraId="760B0724" w14:textId="37F2DD8A" w:rsidR="00E84624" w:rsidRDefault="0023239D" w:rsidP="001A5E6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running t</w:t>
      </w:r>
      <w:r w:rsidR="00E84624" w:rsidRPr="001A5E6D">
        <w:t xml:space="preserve">argeted recruitment roundtables for business, contractors and sub-contractors to showcase employment opportunities to local </w:t>
      </w:r>
      <w:r w:rsidR="0053188C">
        <w:t>individuals seeking employment</w:t>
      </w:r>
      <w:r w:rsidR="00BC6220">
        <w:t>.</w:t>
      </w:r>
    </w:p>
    <w:p w14:paraId="339CC2E5" w14:textId="6617BF45" w:rsidR="004672B5" w:rsidRDefault="004672B5" w:rsidP="001A5E6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are building collaboration between </w:t>
      </w:r>
      <w:r w:rsidR="006142D3">
        <w:t>education providers and Workforce Australia employment services providers</w:t>
      </w:r>
    </w:p>
    <w:p w14:paraId="406A1917" w14:textId="3449C137" w:rsidR="0065596D" w:rsidRDefault="0065596D" w:rsidP="0065596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showcasing the employment programs that have increased the opportunities for employers and local jobseekers through innovative approaches to recruitment.</w:t>
      </w:r>
    </w:p>
    <w:p w14:paraId="2330B30F" w14:textId="7B29BCD0" w:rsidR="00E87E66" w:rsidRPr="001A5E6D" w:rsidRDefault="00E87E66" w:rsidP="00A3248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advocating and informing policy makers of the cost benefit analysis of the innovative programs to mainstream national / state employment strateg</w:t>
      </w:r>
      <w:r w:rsidR="00DC5C82">
        <w:t>ies</w:t>
      </w:r>
      <w:r>
        <w:t>.</w:t>
      </w:r>
    </w:p>
    <w:p w14:paraId="1446A97C" w14:textId="4EF67704" w:rsidR="00565EEE" w:rsidRPr="001A5E6D" w:rsidRDefault="0057369A" w:rsidP="00565EEE">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Pr>
          <w:rFonts w:ascii="Calibri" w:hAnsi="Calibri" w:cs="Calibri"/>
        </w:rPr>
        <w:t>We are i</w:t>
      </w:r>
      <w:r w:rsidR="00565EEE" w:rsidRPr="00565EEE">
        <w:rPr>
          <w:rFonts w:ascii="Calibri" w:hAnsi="Calibri" w:cs="Calibri"/>
        </w:rPr>
        <w:t>dentify</w:t>
      </w:r>
      <w:r>
        <w:rPr>
          <w:rFonts w:ascii="Calibri" w:hAnsi="Calibri" w:cs="Calibri"/>
        </w:rPr>
        <w:t>ing</w:t>
      </w:r>
      <w:r w:rsidR="00565EEE" w:rsidRPr="00565EEE">
        <w:rPr>
          <w:rFonts w:ascii="Calibri" w:hAnsi="Calibri" w:cs="Calibri"/>
        </w:rPr>
        <w:t xml:space="preserve"> skill</w:t>
      </w:r>
      <w:r>
        <w:rPr>
          <w:rFonts w:ascii="Calibri" w:hAnsi="Calibri" w:cs="Calibri"/>
        </w:rPr>
        <w:t>s</w:t>
      </w:r>
      <w:r w:rsidR="00565EEE" w:rsidRPr="00565EEE">
        <w:rPr>
          <w:rFonts w:ascii="Calibri" w:hAnsi="Calibri" w:cs="Calibri"/>
        </w:rPr>
        <w:t xml:space="preserve"> shortages</w:t>
      </w:r>
      <w:r w:rsidR="00FF1F1D">
        <w:rPr>
          <w:rFonts w:ascii="Calibri" w:hAnsi="Calibri" w:cs="Calibri"/>
        </w:rPr>
        <w:t xml:space="preserve"> and gaps</w:t>
      </w:r>
      <w:r w:rsidR="00565EEE" w:rsidRPr="00565EEE">
        <w:rPr>
          <w:rFonts w:ascii="Calibri" w:hAnsi="Calibri" w:cs="Calibri"/>
        </w:rPr>
        <w:t xml:space="preserve"> in the </w:t>
      </w:r>
      <w:r w:rsidR="00E34E8D">
        <w:rPr>
          <w:rFonts w:ascii="Calibri" w:hAnsi="Calibri" w:cs="Calibri"/>
        </w:rPr>
        <w:t xml:space="preserve">health </w:t>
      </w:r>
      <w:r w:rsidR="00565EEE" w:rsidRPr="00565EEE">
        <w:rPr>
          <w:rFonts w:ascii="Calibri" w:hAnsi="Calibri" w:cs="Calibri"/>
        </w:rPr>
        <w:t>care</w:t>
      </w:r>
      <w:r w:rsidR="00E34E8D">
        <w:rPr>
          <w:rFonts w:ascii="Calibri" w:hAnsi="Calibri" w:cs="Calibri"/>
        </w:rPr>
        <w:t xml:space="preserve"> and social assistance</w:t>
      </w:r>
      <w:r w:rsidR="00565EEE" w:rsidRPr="00565EEE">
        <w:rPr>
          <w:rFonts w:ascii="Calibri" w:hAnsi="Calibri" w:cs="Calibri"/>
        </w:rPr>
        <w:t xml:space="preserve">, construction, mining, </w:t>
      </w:r>
      <w:r w:rsidR="00C97E18">
        <w:rPr>
          <w:rFonts w:ascii="Calibri" w:hAnsi="Calibri" w:cs="Calibri"/>
        </w:rPr>
        <w:t>education and training and retail trade and</w:t>
      </w:r>
      <w:r w:rsidR="000D1979">
        <w:rPr>
          <w:rFonts w:ascii="Calibri" w:hAnsi="Calibri" w:cs="Calibri"/>
        </w:rPr>
        <w:t xml:space="preserve"> map</w:t>
      </w:r>
      <w:r>
        <w:rPr>
          <w:rFonts w:ascii="Calibri" w:hAnsi="Calibri" w:cs="Calibri"/>
        </w:rPr>
        <w:t>ping</w:t>
      </w:r>
      <w:r w:rsidR="000D1979">
        <w:rPr>
          <w:rFonts w:ascii="Calibri" w:hAnsi="Calibri" w:cs="Calibri"/>
        </w:rPr>
        <w:t xml:space="preserve"> current skills of participants to meet</w:t>
      </w:r>
      <w:r w:rsidR="00B06C78">
        <w:rPr>
          <w:rFonts w:ascii="Calibri" w:hAnsi="Calibri" w:cs="Calibri"/>
        </w:rPr>
        <w:t xml:space="preserve"> training requirements and upskilling opportunities</w:t>
      </w:r>
      <w:r w:rsidR="00BC6220">
        <w:rPr>
          <w:rFonts w:ascii="Calibri" w:hAnsi="Calibri" w:cs="Calibri"/>
        </w:rPr>
        <w:t>.</w:t>
      </w:r>
    </w:p>
    <w:p w14:paraId="466119BE" w14:textId="267B4DA1" w:rsidR="00E84624" w:rsidRPr="001A5E6D" w:rsidRDefault="0057369A" w:rsidP="001A5E6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i</w:t>
      </w:r>
      <w:r w:rsidR="00E84624" w:rsidRPr="001A5E6D">
        <w:t>dentify</w:t>
      </w:r>
      <w:r>
        <w:t>ing</w:t>
      </w:r>
      <w:r w:rsidR="00E84624" w:rsidRPr="001A5E6D">
        <w:t xml:space="preserve"> opportunities to transition retrenched workers in the Perth South </w:t>
      </w:r>
      <w:r w:rsidR="00BC6220">
        <w:t>E</w:t>
      </w:r>
      <w:r w:rsidR="005D7D6A">
        <w:t xml:space="preserve">mployment </w:t>
      </w:r>
      <w:r w:rsidR="00BC6220">
        <w:t>R</w:t>
      </w:r>
      <w:r w:rsidR="005D7D6A">
        <w:t>egion</w:t>
      </w:r>
      <w:r w:rsidR="00E84624" w:rsidRPr="001A5E6D">
        <w:t xml:space="preserve"> and ensur</w:t>
      </w:r>
      <w:r>
        <w:t>ing</w:t>
      </w:r>
      <w:r w:rsidR="00E84624" w:rsidRPr="001A5E6D">
        <w:t xml:space="preserve"> skill shortage areas are met from this labour source</w:t>
      </w:r>
      <w:r w:rsidR="00BC6220">
        <w:t>.</w:t>
      </w:r>
    </w:p>
    <w:p w14:paraId="16256937" w14:textId="0B3D74EC" w:rsidR="00E84624" w:rsidRDefault="0057369A" w:rsidP="001A5E6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c</w:t>
      </w:r>
      <w:r w:rsidR="00E84624" w:rsidRPr="001A5E6D">
        <w:t>ollaborat</w:t>
      </w:r>
      <w:r>
        <w:t>ing</w:t>
      </w:r>
      <w:r w:rsidR="00E84624" w:rsidRPr="001A5E6D">
        <w:t xml:space="preserve"> with </w:t>
      </w:r>
      <w:r w:rsidR="00D51DEC">
        <w:t xml:space="preserve">the </w:t>
      </w:r>
      <w:r w:rsidR="0074308B">
        <w:t>Depar</w:t>
      </w:r>
      <w:r w:rsidR="00A313B5">
        <w:t xml:space="preserve">tment of Education (WA Government), </w:t>
      </w:r>
      <w:r w:rsidR="00D51DEC">
        <w:t>Department of Training and Workforce Development</w:t>
      </w:r>
      <w:r>
        <w:t xml:space="preserve"> </w:t>
      </w:r>
      <w:r w:rsidR="00E31D2C">
        <w:t>(WA Government)</w:t>
      </w:r>
      <w:r w:rsidR="00E84624" w:rsidRPr="001A5E6D">
        <w:t xml:space="preserve">, TAFEs, Jobs </w:t>
      </w:r>
      <w:r w:rsidR="004E7AE7">
        <w:t>and</w:t>
      </w:r>
      <w:r w:rsidR="00E84624" w:rsidRPr="001A5E6D">
        <w:t xml:space="preserve"> Skill</w:t>
      </w:r>
      <w:r w:rsidR="006760FB">
        <w:t>s</w:t>
      </w:r>
      <w:r w:rsidR="00E84624" w:rsidRPr="001A5E6D">
        <w:t xml:space="preserve"> Centre</w:t>
      </w:r>
      <w:r w:rsidR="00BC3B66">
        <w:t>s</w:t>
      </w:r>
      <w:r w:rsidR="00D51DEC">
        <w:t xml:space="preserve"> and</w:t>
      </w:r>
      <w:r w:rsidR="00E84624" w:rsidRPr="001A5E6D">
        <w:t xml:space="preserve"> Registered Training Organisations</w:t>
      </w:r>
      <w:r w:rsidR="000A074F">
        <w:t xml:space="preserve"> (RTOs)</w:t>
      </w:r>
      <w:r w:rsidR="00E84624" w:rsidRPr="001A5E6D">
        <w:t xml:space="preserve"> to implement training to meet operational requirements</w:t>
      </w:r>
      <w:r w:rsidR="00BC3B66">
        <w:t xml:space="preserve"> and needs</w:t>
      </w:r>
      <w:r w:rsidR="00BC6220">
        <w:t>.</w:t>
      </w:r>
    </w:p>
    <w:p w14:paraId="1A778D92" w14:textId="4FBB30DD" w:rsidR="005456B4" w:rsidRDefault="005456B4" w:rsidP="001A5E6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w:t>
      </w:r>
      <w:r w:rsidR="005A0741">
        <w:t xml:space="preserve">are engaging with local </w:t>
      </w:r>
      <w:r w:rsidR="000A074F">
        <w:t>RTOs</w:t>
      </w:r>
      <w:r w:rsidR="005A0741">
        <w:t xml:space="preserve"> </w:t>
      </w:r>
      <w:r w:rsidR="009F1F96">
        <w:t xml:space="preserve">and Group Training Organisations </w:t>
      </w:r>
      <w:r w:rsidR="006663DD">
        <w:t>to connect with industry and stakeholders</w:t>
      </w:r>
      <w:r w:rsidR="00AE7B65">
        <w:t>.</w:t>
      </w:r>
      <w:r w:rsidR="006663DD">
        <w:t xml:space="preserve"> </w:t>
      </w:r>
    </w:p>
    <w:p w14:paraId="0259C947" w14:textId="6B70349D" w:rsidR="005E3057" w:rsidRDefault="005E3057" w:rsidP="005E305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identifying the factors that inhibit access to employment for individuals, assisting employers to consider reviewing internal polic</w:t>
      </w:r>
      <w:r w:rsidR="000A074F">
        <w:t>ies</w:t>
      </w:r>
      <w:r>
        <w:t xml:space="preserve"> and practic</w:t>
      </w:r>
      <w:r w:rsidR="000A074F">
        <w:t>es</w:t>
      </w:r>
      <w:r>
        <w:t xml:space="preserve"> to enhance engagement.</w:t>
      </w:r>
    </w:p>
    <w:p w14:paraId="4E7F5B83" w14:textId="2B40DEC7" w:rsidR="00A32484" w:rsidRDefault="00A32484" w:rsidP="00A3248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i</w:t>
      </w:r>
      <w:r w:rsidRPr="001A5E6D">
        <w:t>dentify</w:t>
      </w:r>
      <w:r>
        <w:t>ing</w:t>
      </w:r>
      <w:r w:rsidRPr="001A5E6D">
        <w:t xml:space="preserve"> key construction projects, meet</w:t>
      </w:r>
      <w:r>
        <w:t>ing</w:t>
      </w:r>
      <w:r w:rsidRPr="001A5E6D">
        <w:t xml:space="preserve"> </w:t>
      </w:r>
      <w:r>
        <w:t>business</w:t>
      </w:r>
      <w:r w:rsidRPr="001A5E6D">
        <w:t xml:space="preserve"> and/or organisations and identify</w:t>
      </w:r>
      <w:r>
        <w:t>ing</w:t>
      </w:r>
      <w:r w:rsidRPr="001A5E6D">
        <w:t xml:space="preserve"> vacancies </w:t>
      </w:r>
      <w:r>
        <w:t>and opportunities.</w:t>
      </w:r>
    </w:p>
    <w:p w14:paraId="1A91A1EE" w14:textId="7E588230" w:rsidR="00C07AD8" w:rsidRPr="001A5E6D" w:rsidRDefault="00C07AD8" w:rsidP="00A32484">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educating employers about Workforce Australia client needs for successful employment</w:t>
      </w:r>
      <w:r w:rsidR="00B87CBD">
        <w:t xml:space="preserve"> and how to engage with provider services.</w:t>
      </w:r>
    </w:p>
    <w:p w14:paraId="3D6E7DAF" w14:textId="767037AA" w:rsidR="00843334" w:rsidRDefault="00843334" w:rsidP="009E61C7">
      <w:pPr>
        <w:pStyle w:val="ListBullet"/>
        <w:keepLines/>
        <w:numPr>
          <w:ilvl w:val="0"/>
          <w:numId w:val="0"/>
        </w:numPr>
        <w:tabs>
          <w:tab w:val="left" w:pos="851"/>
        </w:tabs>
        <w:suppressAutoHyphens/>
        <w:autoSpaceDE w:val="0"/>
        <w:autoSpaceDN w:val="0"/>
        <w:adjustRightInd w:val="0"/>
        <w:spacing w:after="0" w:line="276" w:lineRule="auto"/>
        <w:ind w:left="284"/>
        <w:contextualSpacing w:val="0"/>
        <w:mirrorIndents/>
        <w:textAlignment w:val="center"/>
      </w:pPr>
    </w:p>
    <w:p w14:paraId="78B7BCFE" w14:textId="77777777" w:rsidR="00843334" w:rsidRPr="00A32484" w:rsidRDefault="00843334" w:rsidP="00C6009D">
      <w:pPr>
        <w:pStyle w:val="ListBullet"/>
        <w:keepLines/>
        <w:numPr>
          <w:ilvl w:val="0"/>
          <w:numId w:val="0"/>
        </w:numPr>
        <w:tabs>
          <w:tab w:val="left" w:pos="851"/>
        </w:tabs>
        <w:suppressAutoHyphens/>
        <w:autoSpaceDE w:val="0"/>
        <w:autoSpaceDN w:val="0"/>
        <w:adjustRightInd w:val="0"/>
        <w:spacing w:after="0" w:line="276" w:lineRule="auto"/>
        <w:ind w:left="284"/>
        <w:contextualSpacing w:val="0"/>
        <w:mirrorIndents/>
        <w:textAlignment w:val="center"/>
        <w:rPr>
          <w:rFonts w:ascii="Calibri" w:eastAsiaTheme="majorEastAsia" w:hAnsi="Calibri" w:cstheme="majorBidi"/>
          <w:b/>
          <w:color w:val="051532" w:themeColor="text1"/>
          <w:sz w:val="28"/>
          <w:szCs w:val="24"/>
        </w:rPr>
      </w:pPr>
    </w:p>
    <w:p w14:paraId="02484390" w14:textId="3188D744" w:rsidR="00C6009D" w:rsidRPr="00811327" w:rsidRDefault="00A8385D" w:rsidP="00B63053">
      <w:pPr>
        <w:pStyle w:val="Heading3"/>
      </w:pPr>
      <w:r w:rsidRPr="00250763">
        <w:t xml:space="preserve">Priority 2 – </w:t>
      </w:r>
      <w:r w:rsidR="00B568D9" w:rsidRPr="00B568D9">
        <w:rPr>
          <w:rFonts w:eastAsia="Times New Roman" w:cs="Times New Roman"/>
          <w:color w:val="000000"/>
        </w:rPr>
        <w:t xml:space="preserve">Creating opportunities for </w:t>
      </w:r>
      <w:r w:rsidR="00B568D9" w:rsidRPr="00B568D9">
        <w:rPr>
          <w:rFonts w:eastAsia="Times New Roman" w:cs="Times New Roman"/>
          <w:bCs/>
          <w:color w:val="000000"/>
        </w:rPr>
        <w:t>local people to be adequately skilled, prepared and supported for current and growth industries,</w:t>
      </w:r>
      <w:r w:rsidR="00B568D9" w:rsidRPr="00B568D9">
        <w:rPr>
          <w:rFonts w:eastAsia="Times New Roman" w:cs="Times New Roman"/>
          <w:color w:val="000000"/>
        </w:rPr>
        <w:t xml:space="preserve"> </w:t>
      </w:r>
      <w:r w:rsidR="00B568D9" w:rsidRPr="00B568D9">
        <w:rPr>
          <w:rFonts w:eastAsia="Times New Roman" w:cs="Times New Roman"/>
          <w:bCs/>
          <w:color w:val="000000"/>
        </w:rPr>
        <w:t>including apprenticeship and traineeship pathways</w:t>
      </w:r>
    </w:p>
    <w:p w14:paraId="1244AEE5" w14:textId="733E5FBA" w:rsidR="00A8385D" w:rsidRDefault="00A8385D" w:rsidP="00851AEB">
      <w:pPr>
        <w:pStyle w:val="Heading4"/>
        <w:spacing w:before="0"/>
      </w:pPr>
      <w:r>
        <w:t>What are our challenges</w:t>
      </w:r>
      <w:r w:rsidR="00BC6220">
        <w:t xml:space="preserve"> and opportunities</w:t>
      </w:r>
      <w:r>
        <w:t>?</w:t>
      </w:r>
    </w:p>
    <w:p w14:paraId="0BADA650" w14:textId="2F26DE07" w:rsidR="00E84624" w:rsidRDefault="00E84624" w:rsidP="00E84624">
      <w:pPr>
        <w:spacing w:after="0"/>
      </w:pPr>
      <w:r w:rsidRPr="006C1007">
        <w:t xml:space="preserve">The Perth South </w:t>
      </w:r>
      <w:r w:rsidR="004E7AE7" w:rsidRPr="006C1007">
        <w:t>E</w:t>
      </w:r>
      <w:r w:rsidR="0097492E" w:rsidRPr="006C1007">
        <w:t xml:space="preserve">mployment </w:t>
      </w:r>
      <w:r w:rsidR="004E7AE7" w:rsidRPr="006C1007">
        <w:t>R</w:t>
      </w:r>
      <w:r w:rsidR="0097492E" w:rsidRPr="006C1007">
        <w:t>egion</w:t>
      </w:r>
      <w:r w:rsidRPr="006C1007">
        <w:t xml:space="preserve"> has a growing rate of disengag</w:t>
      </w:r>
      <w:r w:rsidR="006C1007" w:rsidRPr="00B63053">
        <w:t>e</w:t>
      </w:r>
      <w:r w:rsidR="006C1007" w:rsidRPr="006C1007">
        <w:t>ment across several cohorts in the region including</w:t>
      </w:r>
      <w:r>
        <w:t xml:space="preserve"> youth</w:t>
      </w:r>
      <w:r w:rsidR="000A074F">
        <w:t>,</w:t>
      </w:r>
      <w:r w:rsidR="00D31750">
        <w:t xml:space="preserve"> </w:t>
      </w:r>
      <w:r w:rsidR="00027123">
        <w:t>First Nations</w:t>
      </w:r>
      <w:r w:rsidR="00D31750">
        <w:t xml:space="preserve">, people with disability and </w:t>
      </w:r>
      <w:r w:rsidR="00027123">
        <w:t>CALD</w:t>
      </w:r>
      <w:r w:rsidR="00D31750" w:rsidRPr="008B5AEF">
        <w:t xml:space="preserve">. There is an opportunity to engage </w:t>
      </w:r>
      <w:r w:rsidR="00D31750">
        <w:t>these cohorts in current opportunities in the top 5 employing industries; and upcoming training and employment initiatives, with a focus o</w:t>
      </w:r>
      <w:r w:rsidR="00D31750" w:rsidRPr="008B5AEF">
        <w:t xml:space="preserve">n the </w:t>
      </w:r>
      <w:r w:rsidR="009F77A8">
        <w:t>d</w:t>
      </w:r>
      <w:r w:rsidR="00D31750">
        <w:t xml:space="preserve">efence and </w:t>
      </w:r>
      <w:r w:rsidR="00982F90">
        <w:t>n</w:t>
      </w:r>
      <w:r w:rsidR="00D31750" w:rsidRPr="008B5AEF">
        <w:t xml:space="preserve">et </w:t>
      </w:r>
      <w:r w:rsidR="00982F90">
        <w:t>z</w:t>
      </w:r>
      <w:r w:rsidR="00D31750" w:rsidRPr="008B5AEF">
        <w:t xml:space="preserve">ero </w:t>
      </w:r>
      <w:r w:rsidR="000675A0">
        <w:t>e</w:t>
      </w:r>
      <w:r w:rsidR="00D31750" w:rsidRPr="008B5AEF">
        <w:t>conomy industries</w:t>
      </w:r>
      <w:r w:rsidR="00D31750">
        <w:t>.</w:t>
      </w:r>
    </w:p>
    <w:p w14:paraId="537AAC33" w14:textId="77777777" w:rsidR="00A8385D" w:rsidRPr="00250763" w:rsidRDefault="00A8385D" w:rsidP="00A8385D">
      <w:pPr>
        <w:pStyle w:val="Heading4"/>
        <w:spacing w:before="0"/>
        <w:rPr>
          <w:iCs w:val="0"/>
        </w:rPr>
      </w:pPr>
      <w:r w:rsidRPr="00250763">
        <w:rPr>
          <w:iCs w:val="0"/>
        </w:rPr>
        <w:t>How are we responding?</w:t>
      </w:r>
    </w:p>
    <w:p w14:paraId="6F808557" w14:textId="77777777" w:rsidR="0037348F" w:rsidRDefault="0037348F" w:rsidP="0037348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are identifying opportunities to develop initiatives in key industries to support people into employment in current and future industry skill needs. </w:t>
      </w:r>
    </w:p>
    <w:p w14:paraId="0DCA8D86" w14:textId="4444C8A5" w:rsidR="0037348F" w:rsidRDefault="0037348F" w:rsidP="0037348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are working with business and Skills for Education and Employment (SEE) Providers to assist with upskilling new and existing workers with </w:t>
      </w:r>
      <w:r w:rsidR="00982F90">
        <w:t>l</w:t>
      </w:r>
      <w:r>
        <w:t xml:space="preserve">anguage, </w:t>
      </w:r>
      <w:r w:rsidR="00982F90">
        <w:t>l</w:t>
      </w:r>
      <w:r>
        <w:t xml:space="preserve">iteracy, </w:t>
      </w:r>
      <w:r w:rsidR="00982F90">
        <w:t>n</w:t>
      </w:r>
      <w:r>
        <w:t xml:space="preserve">umeracy and </w:t>
      </w:r>
      <w:r w:rsidR="00982F90">
        <w:t>d</w:t>
      </w:r>
      <w:r>
        <w:t xml:space="preserve">igital levels. </w:t>
      </w:r>
    </w:p>
    <w:p w14:paraId="512F71BB" w14:textId="4FCC18D0" w:rsidR="005B3958" w:rsidRDefault="005B3958" w:rsidP="0037348F">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are </w:t>
      </w:r>
      <w:r w:rsidR="005B5C9D">
        <w:t>providing feedback to</w:t>
      </w:r>
      <w:r>
        <w:t xml:space="preserve"> Industry Skills Councils</w:t>
      </w:r>
      <w:r w:rsidR="005B5C9D">
        <w:t xml:space="preserve"> to assist in industry led training development and reform</w:t>
      </w:r>
      <w:r w:rsidR="00FD415D">
        <w:t>.</w:t>
      </w:r>
    </w:p>
    <w:p w14:paraId="55E245B9" w14:textId="27AB4061" w:rsidR="008717AC" w:rsidRDefault="00407DE6" w:rsidP="00D7384B">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are </w:t>
      </w:r>
      <w:r w:rsidR="00D7384B">
        <w:t xml:space="preserve">creating industry exposure </w:t>
      </w:r>
      <w:r w:rsidR="005A11DE">
        <w:t>events</w:t>
      </w:r>
      <w:r w:rsidR="001A364A">
        <w:t xml:space="preserve"> for people to learn about the types of jobs and industries that are </w:t>
      </w:r>
      <w:r w:rsidR="008717AC">
        <w:t>available to</w:t>
      </w:r>
      <w:r w:rsidR="001F5C19">
        <w:t xml:space="preserve"> them</w:t>
      </w:r>
      <w:r w:rsidR="00BC6220">
        <w:t>.</w:t>
      </w:r>
    </w:p>
    <w:p w14:paraId="3E72D483" w14:textId="378AED16" w:rsidR="00F572D4" w:rsidRPr="00F572D4" w:rsidRDefault="00546FB7" w:rsidP="00B63053">
      <w:pPr>
        <w:pStyle w:val="ListBullet"/>
        <w:keepLines/>
        <w:numPr>
          <w:ilvl w:val="0"/>
          <w:numId w:val="15"/>
        </w:numPr>
        <w:tabs>
          <w:tab w:val="left" w:pos="851"/>
        </w:tabs>
        <w:suppressAutoHyphens/>
        <w:autoSpaceDE w:val="0"/>
        <w:autoSpaceDN w:val="0"/>
        <w:adjustRightInd w:val="0"/>
        <w:spacing w:after="0" w:line="240" w:lineRule="auto"/>
        <w:ind w:left="284" w:hanging="284"/>
        <w:mirrorIndents/>
        <w:textAlignment w:val="center"/>
      </w:pPr>
      <w:r>
        <w:t>We are b</w:t>
      </w:r>
      <w:r w:rsidR="00F572D4" w:rsidRPr="00F572D4">
        <w:t>uild</w:t>
      </w:r>
      <w:r>
        <w:t>ing</w:t>
      </w:r>
      <w:r w:rsidR="00F572D4" w:rsidRPr="00F572D4">
        <w:t xml:space="preserve">, </w:t>
      </w:r>
      <w:r w:rsidR="00AE7B65" w:rsidRPr="00F572D4">
        <w:t>strengthen</w:t>
      </w:r>
      <w:r w:rsidR="00AE7B65">
        <w:t>ing</w:t>
      </w:r>
      <w:r w:rsidR="00F572D4" w:rsidRPr="00F572D4">
        <w:t xml:space="preserve"> and sustain</w:t>
      </w:r>
      <w:r>
        <w:t>ing</w:t>
      </w:r>
      <w:r w:rsidR="00F572D4" w:rsidRPr="00F572D4">
        <w:t xml:space="preserve"> ongoing relationships with </w:t>
      </w:r>
      <w:r w:rsidR="00691B82">
        <w:t xml:space="preserve">Apprentice Connect </w:t>
      </w:r>
      <w:r w:rsidR="00E67B1F">
        <w:t>P</w:t>
      </w:r>
      <w:r w:rsidR="00691B82">
        <w:t>roviders</w:t>
      </w:r>
      <w:r w:rsidR="00F572D4" w:rsidRPr="00F572D4">
        <w:t xml:space="preserve"> </w:t>
      </w:r>
      <w:r w:rsidR="006C56B4">
        <w:t xml:space="preserve">and </w:t>
      </w:r>
      <w:r w:rsidR="008B1E28">
        <w:t>assist</w:t>
      </w:r>
      <w:r w:rsidR="006C56B4">
        <w:t>ing</w:t>
      </w:r>
      <w:r w:rsidR="008B1E28">
        <w:t xml:space="preserve"> business</w:t>
      </w:r>
      <w:r w:rsidR="00B2388B">
        <w:t>es</w:t>
      </w:r>
      <w:r w:rsidR="00E67B1F">
        <w:t xml:space="preserve"> and </w:t>
      </w:r>
      <w:r w:rsidR="00B2388B">
        <w:t xml:space="preserve">individuals </w:t>
      </w:r>
      <w:r w:rsidR="008B1E28">
        <w:t xml:space="preserve">to </w:t>
      </w:r>
      <w:r w:rsidR="00A630CC">
        <w:t xml:space="preserve">better </w:t>
      </w:r>
      <w:r w:rsidR="00C6009D">
        <w:t>u</w:t>
      </w:r>
      <w:r w:rsidR="00A630CC">
        <w:t>nderstand the benefits and how to navigate apprenticeship and traineeship pathways.</w:t>
      </w:r>
    </w:p>
    <w:p w14:paraId="3473AE09" w14:textId="5B5EAC73" w:rsidR="00C6009D" w:rsidRDefault="00A8385D" w:rsidP="00B63053">
      <w:pPr>
        <w:pStyle w:val="Heading3"/>
      </w:pPr>
      <w:r w:rsidRPr="00B35A6C">
        <w:t xml:space="preserve">Priority 3 – </w:t>
      </w:r>
      <w:r w:rsidR="00851AEB" w:rsidRPr="00851AEB">
        <w:rPr>
          <w:bCs/>
        </w:rPr>
        <w:t xml:space="preserve">Leverage existing Australian and Western Australian </w:t>
      </w:r>
      <w:r w:rsidR="00BC6220">
        <w:rPr>
          <w:bCs/>
        </w:rPr>
        <w:t>g</w:t>
      </w:r>
      <w:r w:rsidR="00851AEB" w:rsidRPr="00851AEB">
        <w:rPr>
          <w:bCs/>
        </w:rPr>
        <w:t>overnment programs to create pathways into local growth industries</w:t>
      </w:r>
      <w:r w:rsidR="000675A0">
        <w:rPr>
          <w:bCs/>
        </w:rPr>
        <w:t xml:space="preserve"> and b</w:t>
      </w:r>
      <w:r w:rsidR="00851AEB" w:rsidRPr="00851AEB">
        <w:rPr>
          <w:bCs/>
        </w:rPr>
        <w:t>roker employment and education opportunities for priority groups not participating in the labour market</w:t>
      </w:r>
    </w:p>
    <w:p w14:paraId="70A0BF34" w14:textId="5A16B6E7" w:rsidR="00A8385D" w:rsidRPr="00B35A6C" w:rsidRDefault="00A8385D" w:rsidP="00A8385D">
      <w:pPr>
        <w:pStyle w:val="Heading4"/>
        <w:spacing w:before="0"/>
      </w:pPr>
      <w:r w:rsidRPr="00B35A6C">
        <w:t>What are our challenges</w:t>
      </w:r>
      <w:r w:rsidR="00BC6220">
        <w:t xml:space="preserve"> and opportunities</w:t>
      </w:r>
      <w:r w:rsidRPr="00B35A6C">
        <w:t>?</w:t>
      </w:r>
    </w:p>
    <w:p w14:paraId="50B0829C" w14:textId="7B612B86" w:rsidR="00510839" w:rsidRDefault="005E7AAF" w:rsidP="00510839">
      <w:pPr>
        <w:spacing w:after="0"/>
      </w:pPr>
      <w:r w:rsidRPr="006C1007">
        <w:t xml:space="preserve">The Perth South Employment Region has </w:t>
      </w:r>
      <w:r>
        <w:t>an o</w:t>
      </w:r>
      <w:r w:rsidR="00510839" w:rsidRPr="00946BDE">
        <w:t>ver</w:t>
      </w:r>
      <w:r w:rsidR="00FC2C5F" w:rsidRPr="00946BDE">
        <w:t>-</w:t>
      </w:r>
      <w:r w:rsidR="00510839" w:rsidRPr="00946BDE">
        <w:t xml:space="preserve">representation of </w:t>
      </w:r>
      <w:r w:rsidR="00864506">
        <w:t>underutilised</w:t>
      </w:r>
      <w:r w:rsidR="001D1F93">
        <w:t xml:space="preserve"> </w:t>
      </w:r>
      <w:r w:rsidR="00A905A3" w:rsidRPr="00946BDE">
        <w:t xml:space="preserve">individuals </w:t>
      </w:r>
      <w:r w:rsidR="006C1007" w:rsidRPr="00946BDE">
        <w:t>across several cohorts in the region including</w:t>
      </w:r>
      <w:r w:rsidR="006C1007" w:rsidRPr="00B63053">
        <w:t xml:space="preserve"> </w:t>
      </w:r>
      <w:r w:rsidR="000675A0" w:rsidRPr="00946BDE">
        <w:t>First Nations</w:t>
      </w:r>
      <w:r w:rsidR="00510839" w:rsidRPr="00946BDE">
        <w:t>, female,</w:t>
      </w:r>
      <w:r w:rsidR="00D56020" w:rsidRPr="00946BDE">
        <w:rPr>
          <w:bCs/>
        </w:rPr>
        <w:t xml:space="preserve"> </w:t>
      </w:r>
      <w:r w:rsidR="00027123" w:rsidRPr="00946BDE">
        <w:rPr>
          <w:bCs/>
        </w:rPr>
        <w:t>CALD</w:t>
      </w:r>
      <w:r w:rsidR="00946BDE">
        <w:rPr>
          <w:bCs/>
        </w:rPr>
        <w:t>,</w:t>
      </w:r>
      <w:r w:rsidR="00027123" w:rsidRPr="00946BDE">
        <w:rPr>
          <w:bCs/>
        </w:rPr>
        <w:t xml:space="preserve"> </w:t>
      </w:r>
      <w:r w:rsidR="00510839" w:rsidRPr="00946BDE">
        <w:t>mature age</w:t>
      </w:r>
      <w:r>
        <w:t xml:space="preserve"> and</w:t>
      </w:r>
      <w:r w:rsidRPr="00946BDE">
        <w:t xml:space="preserve"> </w:t>
      </w:r>
      <w:r w:rsidR="00027123" w:rsidRPr="00946BDE">
        <w:t xml:space="preserve">people with </w:t>
      </w:r>
      <w:r w:rsidR="00510839" w:rsidRPr="00946BDE">
        <w:t>disability, as well as a growing rate of disengage</w:t>
      </w:r>
      <w:r w:rsidR="00946BDE" w:rsidRPr="00B63053">
        <w:t>ment within the</w:t>
      </w:r>
      <w:r w:rsidR="00510839" w:rsidRPr="00946BDE">
        <w:t xml:space="preserve"> youth</w:t>
      </w:r>
      <w:r w:rsidR="00946BDE" w:rsidRPr="00B63053">
        <w:t xml:space="preserve"> cohort</w:t>
      </w:r>
      <w:r w:rsidR="001D1F93">
        <w:t xml:space="preserve"> and males </w:t>
      </w:r>
      <w:r w:rsidR="00AE4E79">
        <w:t>between the ages 25-34.</w:t>
      </w:r>
    </w:p>
    <w:p w14:paraId="1FE2CF8B" w14:textId="2CECF1DC" w:rsidR="00A8385D" w:rsidRDefault="00A8385D" w:rsidP="000242DD">
      <w:pPr>
        <w:pStyle w:val="Heading4"/>
        <w:spacing w:before="0"/>
      </w:pPr>
      <w:r w:rsidRPr="00B35A6C">
        <w:t>How are we responding?</w:t>
      </w:r>
    </w:p>
    <w:p w14:paraId="10E550CD" w14:textId="4554DFB1" w:rsidR="00AE2ADD" w:rsidRDefault="00154ED7" w:rsidP="00AE2AD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 xml:space="preserve">We are </w:t>
      </w:r>
      <w:r w:rsidR="00AE2ADD">
        <w:t>c</w:t>
      </w:r>
      <w:r w:rsidR="00AE2ADD" w:rsidRPr="001A5E6D">
        <w:t>ollaborat</w:t>
      </w:r>
      <w:r>
        <w:t>ing</w:t>
      </w:r>
      <w:r w:rsidR="00AE2ADD" w:rsidRPr="001A5E6D">
        <w:t xml:space="preserve"> with </w:t>
      </w:r>
      <w:r w:rsidR="00AE2ADD">
        <w:t>appropriate community, social organisations and business</w:t>
      </w:r>
      <w:r w:rsidR="00A7464B">
        <w:t>es</w:t>
      </w:r>
      <w:r w:rsidR="00AE2ADD">
        <w:t xml:space="preserve"> </w:t>
      </w:r>
      <w:r w:rsidR="002F7F56">
        <w:t>to codesign cohort specific pathways.</w:t>
      </w:r>
    </w:p>
    <w:p w14:paraId="2A76C175" w14:textId="51F26B5D" w:rsidR="006E7353" w:rsidRDefault="00387079" w:rsidP="006E735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promoting the u</w:t>
      </w:r>
      <w:r w:rsidR="006E7353" w:rsidRPr="001A5E6D">
        <w:t xml:space="preserve">se of </w:t>
      </w:r>
      <w:r w:rsidR="002F30BB">
        <w:t xml:space="preserve">existing </w:t>
      </w:r>
      <w:r w:rsidR="007002DC">
        <w:t>federal and state</w:t>
      </w:r>
      <w:r w:rsidR="004E227B">
        <w:t xml:space="preserve"> </w:t>
      </w:r>
      <w:r w:rsidR="007002DC">
        <w:t>g</w:t>
      </w:r>
      <w:r w:rsidR="004E227B">
        <w:t>overnment funding</w:t>
      </w:r>
      <w:r w:rsidR="006E7353" w:rsidRPr="001A5E6D">
        <w:t xml:space="preserve"> to support transition of </w:t>
      </w:r>
      <w:r w:rsidR="006E7353">
        <w:t>individuals seeking employment</w:t>
      </w:r>
      <w:r w:rsidR="006E7353" w:rsidRPr="001A5E6D">
        <w:t xml:space="preserve"> into occupations that are in local demand</w:t>
      </w:r>
      <w:r w:rsidR="00BC6220">
        <w:t>.</w:t>
      </w:r>
    </w:p>
    <w:p w14:paraId="6253FEA0" w14:textId="2E82E45F" w:rsidR="008D5B42" w:rsidRPr="001A5E6D" w:rsidRDefault="008D5B42" w:rsidP="006E7353">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hosting targeted industry specific forums that educate and move beyond information sharing to employer commitment and recruitment outcomes</w:t>
      </w:r>
      <w:r w:rsidR="00354B7F">
        <w:t xml:space="preserve"> for individuals.</w:t>
      </w:r>
    </w:p>
    <w:p w14:paraId="1BBBA2A5" w14:textId="6601D78A" w:rsidR="00226905" w:rsidRPr="001A5E6D" w:rsidRDefault="00387079" w:rsidP="001A5E6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h</w:t>
      </w:r>
      <w:r w:rsidR="00226905" w:rsidRPr="001A5E6D">
        <w:t>ost</w:t>
      </w:r>
      <w:r>
        <w:t>ing</w:t>
      </w:r>
      <w:r w:rsidR="00226905" w:rsidRPr="001A5E6D">
        <w:t xml:space="preserve"> </w:t>
      </w:r>
      <w:r>
        <w:t xml:space="preserve">monthly </w:t>
      </w:r>
      <w:r w:rsidR="00226905" w:rsidRPr="001A5E6D">
        <w:t>information sessions to infor</w:t>
      </w:r>
      <w:r w:rsidR="0017462F">
        <w:t>m and educate</w:t>
      </w:r>
      <w:r w:rsidR="00FE35E7">
        <w:t xml:space="preserve"> </w:t>
      </w:r>
      <w:r w:rsidR="003077D4">
        <w:t>Workforce Australia</w:t>
      </w:r>
      <w:r w:rsidR="00226905" w:rsidRPr="001A5E6D">
        <w:t xml:space="preserve"> </w:t>
      </w:r>
      <w:r w:rsidR="00BC6220">
        <w:t>E</w:t>
      </w:r>
      <w:r w:rsidR="00226905" w:rsidRPr="001A5E6D">
        <w:t xml:space="preserve">mployment </w:t>
      </w:r>
      <w:r w:rsidR="00BC6220">
        <w:t>S</w:t>
      </w:r>
      <w:r w:rsidR="00226905" w:rsidRPr="001A5E6D">
        <w:t>ervice</w:t>
      </w:r>
      <w:r w:rsidR="0024754B">
        <w:t>s</w:t>
      </w:r>
      <w:r w:rsidR="00226905" w:rsidRPr="001A5E6D">
        <w:t xml:space="preserve"> </w:t>
      </w:r>
      <w:r w:rsidR="00BC6220">
        <w:t>P</w:t>
      </w:r>
      <w:r w:rsidR="00226905" w:rsidRPr="001A5E6D">
        <w:t xml:space="preserve">roviders and offer </w:t>
      </w:r>
      <w:r w:rsidR="00746813">
        <w:t>business</w:t>
      </w:r>
      <w:r w:rsidR="00226905" w:rsidRPr="001A5E6D">
        <w:t xml:space="preserve"> the opportunity to showcase current vacancies in industry</w:t>
      </w:r>
      <w:r w:rsidR="00226905" w:rsidRPr="001A5E6D">
        <w:noBreakHyphen/>
        <w:t>specific forums</w:t>
      </w:r>
      <w:r w:rsidR="00BC6220">
        <w:t>.</w:t>
      </w:r>
    </w:p>
    <w:p w14:paraId="259D53C3" w14:textId="7E2DBED7" w:rsidR="00226905" w:rsidRDefault="00387079" w:rsidP="001A5E6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have c</w:t>
      </w:r>
      <w:r w:rsidR="00226905" w:rsidRPr="001A5E6D">
        <w:t>reate</w:t>
      </w:r>
      <w:r>
        <w:t>d</w:t>
      </w:r>
      <w:r w:rsidR="00226905" w:rsidRPr="001A5E6D">
        <w:t xml:space="preserve"> a platform for Australian Government program representatives to showcase new and existing initiatives to Perth South stakeholders and </w:t>
      </w:r>
      <w:r w:rsidR="00027123">
        <w:t>p</w:t>
      </w:r>
      <w:r w:rsidR="00226905" w:rsidRPr="001A5E6D">
        <w:t>roviders</w:t>
      </w:r>
      <w:r w:rsidR="00BC6220">
        <w:t>.</w:t>
      </w:r>
    </w:p>
    <w:p w14:paraId="23D10786" w14:textId="40A684CC" w:rsidR="008634C1" w:rsidRDefault="008634C1" w:rsidP="001A5E6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will work with</w:t>
      </w:r>
      <w:r w:rsidR="00C6329E">
        <w:t xml:space="preserve"> high demand industries</w:t>
      </w:r>
      <w:r w:rsidR="00D63B6F">
        <w:t xml:space="preserve"> such as</w:t>
      </w:r>
      <w:r>
        <w:t xml:space="preserve"> the Construction Training </w:t>
      </w:r>
      <w:r w:rsidR="00D63B6F">
        <w:t xml:space="preserve">Futures Centre </w:t>
      </w:r>
      <w:r>
        <w:t>to create cohort</w:t>
      </w:r>
      <w:r w:rsidR="00FC2C5F">
        <w:t>-</w:t>
      </w:r>
      <w:r>
        <w:t xml:space="preserve">specific industry </w:t>
      </w:r>
      <w:r w:rsidR="00D63B6F">
        <w:t xml:space="preserve">exposure and engagement activities, supporting informed career decision making.  </w:t>
      </w:r>
    </w:p>
    <w:p w14:paraId="6DB4EEA2" w14:textId="6954208A" w:rsidR="000D1979" w:rsidRPr="001A5E6D" w:rsidRDefault="00C0427E" w:rsidP="001A5E6D">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s</w:t>
      </w:r>
      <w:r w:rsidR="000D1979">
        <w:t>upporting individuals and businesses to build entrepreneurial capability and innovate in response to new and emerging economic opportunities in the region</w:t>
      </w:r>
      <w:r w:rsidR="00BC6220">
        <w:t>.</w:t>
      </w:r>
    </w:p>
    <w:p w14:paraId="57A2B24A" w14:textId="429270E5" w:rsidR="00A8385D" w:rsidRPr="00B35A6C" w:rsidRDefault="00A8385D" w:rsidP="00A8385D">
      <w:pPr>
        <w:pStyle w:val="Heading3"/>
      </w:pPr>
      <w:r w:rsidRPr="00B35A6C">
        <w:t xml:space="preserve">Priority 4 – </w:t>
      </w:r>
      <w:r w:rsidR="00AE55C0">
        <w:t>U</w:t>
      </w:r>
      <w:r w:rsidR="00A75DF9">
        <w:t xml:space="preserve">nderstand the needs of individuals with the capacity to work </w:t>
      </w:r>
      <w:r w:rsidR="00D00130">
        <w:t xml:space="preserve">by </w:t>
      </w:r>
      <w:r w:rsidR="000675A0">
        <w:t>p</w:t>
      </w:r>
      <w:r w:rsidR="00F94BCC">
        <w:t>rovid</w:t>
      </w:r>
      <w:r w:rsidR="00D00130">
        <w:t>ing</w:t>
      </w:r>
      <w:r w:rsidR="00F94BCC">
        <w:t xml:space="preserve"> </w:t>
      </w:r>
      <w:r w:rsidR="00845309">
        <w:t>an individualised and holistic approach to assist</w:t>
      </w:r>
      <w:r w:rsidR="00CB41C1">
        <w:t xml:space="preserve"> </w:t>
      </w:r>
      <w:r w:rsidR="00F94BCC">
        <w:t>in bui</w:t>
      </w:r>
      <w:r w:rsidR="00F9088E">
        <w:t>lding capacity</w:t>
      </w:r>
    </w:p>
    <w:p w14:paraId="179E945B" w14:textId="512BC90A" w:rsidR="00A8385D" w:rsidRPr="00B35A6C" w:rsidRDefault="00A8385D" w:rsidP="00491BF5">
      <w:pPr>
        <w:pStyle w:val="Heading4"/>
        <w:spacing w:before="0"/>
      </w:pPr>
      <w:r w:rsidRPr="00B35A6C">
        <w:t>What are our challenges</w:t>
      </w:r>
      <w:r w:rsidR="00BC6220">
        <w:t xml:space="preserve"> and opportunities</w:t>
      </w:r>
      <w:r w:rsidRPr="00B35A6C">
        <w:t>?</w:t>
      </w:r>
    </w:p>
    <w:p w14:paraId="58BD55BD" w14:textId="74FBA98B" w:rsidR="007F6E2A" w:rsidRDefault="00A6370D" w:rsidP="00491BF5">
      <w:pPr>
        <w:pStyle w:val="ListBullet"/>
        <w:keepLines/>
        <w:numPr>
          <w:ilvl w:val="0"/>
          <w:numId w:val="0"/>
        </w:numPr>
        <w:tabs>
          <w:tab w:val="left" w:pos="851"/>
        </w:tabs>
        <w:suppressAutoHyphens/>
        <w:autoSpaceDE w:val="0"/>
        <w:autoSpaceDN w:val="0"/>
        <w:adjustRightInd w:val="0"/>
        <w:spacing w:after="0" w:line="276" w:lineRule="auto"/>
        <w:contextualSpacing w:val="0"/>
        <w:mirrorIndents/>
        <w:textAlignment w:val="center"/>
      </w:pPr>
      <w:r>
        <w:t xml:space="preserve">Training pathways and upskilling, as well as support into employment can be </w:t>
      </w:r>
      <w:r w:rsidR="00E82B3F">
        <w:t>lacking on a localised level.</w:t>
      </w:r>
    </w:p>
    <w:p w14:paraId="693C746B" w14:textId="5D45C5AD" w:rsidR="00A8385D" w:rsidRPr="00B35A6C" w:rsidRDefault="00A8385D" w:rsidP="00424269">
      <w:pPr>
        <w:pStyle w:val="Heading4"/>
        <w:spacing w:before="0"/>
      </w:pPr>
      <w:r w:rsidRPr="00B35A6C">
        <w:t>How are we responding?</w:t>
      </w:r>
    </w:p>
    <w:p w14:paraId="2F3AA041" w14:textId="5EE5A22A" w:rsidR="00574469" w:rsidRDefault="00C0427E" w:rsidP="00574469">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f</w:t>
      </w:r>
      <w:r w:rsidR="004F18AD">
        <w:t>acilitating connections</w:t>
      </w:r>
      <w:r w:rsidR="00DF6F3E">
        <w:t xml:space="preserve"> and link</w:t>
      </w:r>
      <w:r w:rsidR="00236696">
        <w:t>ages</w:t>
      </w:r>
      <w:r w:rsidR="004F18AD">
        <w:t xml:space="preserve"> between local stake</w:t>
      </w:r>
      <w:r w:rsidR="00574469">
        <w:t>holders</w:t>
      </w:r>
      <w:r w:rsidR="00FC2C5F">
        <w:t xml:space="preserve">, enabling </w:t>
      </w:r>
      <w:r w:rsidR="00D119CB">
        <w:t>collaboration on employment opportunitie</w:t>
      </w:r>
      <w:r w:rsidR="00E01193">
        <w:t>s and training pathways</w:t>
      </w:r>
      <w:r w:rsidR="00BC6220">
        <w:t>.</w:t>
      </w:r>
    </w:p>
    <w:p w14:paraId="2B17E006" w14:textId="37BA69D9" w:rsidR="00441FD9" w:rsidRPr="00C35DC4" w:rsidRDefault="00C0427E" w:rsidP="00024876">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i</w:t>
      </w:r>
      <w:r w:rsidR="00E01193">
        <w:t>dentify</w:t>
      </w:r>
      <w:r>
        <w:t>ing</w:t>
      </w:r>
      <w:r w:rsidR="00E01193">
        <w:t xml:space="preserve"> local training organisations that</w:t>
      </w:r>
      <w:r w:rsidR="00441FD9">
        <w:t xml:space="preserve"> deliver</w:t>
      </w:r>
      <w:r w:rsidR="00E01193">
        <w:t xml:space="preserve"> </w:t>
      </w:r>
      <w:r w:rsidR="00AD08CF" w:rsidRPr="00441FD9">
        <w:rPr>
          <w:rFonts w:ascii="Calibri" w:hAnsi="Calibri" w:cs="Calibri"/>
        </w:rPr>
        <w:t>funded skill set</w:t>
      </w:r>
      <w:r w:rsidR="00441FD9">
        <w:rPr>
          <w:rFonts w:ascii="Calibri" w:hAnsi="Calibri" w:cs="Calibri"/>
        </w:rPr>
        <w:t>s</w:t>
      </w:r>
      <w:r w:rsidR="00572DF9">
        <w:rPr>
          <w:rFonts w:ascii="Calibri" w:hAnsi="Calibri" w:cs="Calibri"/>
        </w:rPr>
        <w:t xml:space="preserve"> and</w:t>
      </w:r>
      <w:r w:rsidR="00CE6118">
        <w:rPr>
          <w:rFonts w:ascii="Calibri" w:hAnsi="Calibri" w:cs="Calibri"/>
        </w:rPr>
        <w:t xml:space="preserve"> training and</w:t>
      </w:r>
      <w:r w:rsidR="00572DF9">
        <w:rPr>
          <w:rFonts w:ascii="Calibri" w:hAnsi="Calibri" w:cs="Calibri"/>
        </w:rPr>
        <w:t xml:space="preserve"> connect</w:t>
      </w:r>
      <w:r>
        <w:rPr>
          <w:rFonts w:ascii="Calibri" w:hAnsi="Calibri" w:cs="Calibri"/>
        </w:rPr>
        <w:t xml:space="preserve">ing </w:t>
      </w:r>
      <w:r w:rsidR="00572DF9">
        <w:rPr>
          <w:rFonts w:ascii="Calibri" w:hAnsi="Calibri" w:cs="Calibri"/>
        </w:rPr>
        <w:t>to business and providers</w:t>
      </w:r>
      <w:r w:rsidR="00BC6220">
        <w:rPr>
          <w:rFonts w:ascii="Calibri" w:hAnsi="Calibri" w:cs="Calibri"/>
        </w:rPr>
        <w:t>.</w:t>
      </w:r>
    </w:p>
    <w:p w14:paraId="31E351C8" w14:textId="2F4525D8" w:rsidR="00F070C9" w:rsidRDefault="00F070C9" w:rsidP="00024876">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ascii="Calibri" w:hAnsi="Calibri" w:cs="Calibri"/>
        </w:rPr>
      </w:pPr>
      <w:r w:rsidRPr="00C35DC4">
        <w:rPr>
          <w:rFonts w:ascii="Calibri" w:hAnsi="Calibri" w:cs="Calibri"/>
        </w:rPr>
        <w:t xml:space="preserve">We </w:t>
      </w:r>
      <w:r w:rsidR="00C35DC4">
        <w:rPr>
          <w:rFonts w:ascii="Calibri" w:hAnsi="Calibri" w:cs="Calibri"/>
        </w:rPr>
        <w:t xml:space="preserve">are identifying gaps and opportunities to connect stakeholders across community and supports in the region. </w:t>
      </w:r>
    </w:p>
    <w:p w14:paraId="35A564BE" w14:textId="057B7178" w:rsidR="002B0520" w:rsidRDefault="002B0520" w:rsidP="002B0520">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ascii="Calibri" w:hAnsi="Calibri" w:cs="Calibri"/>
        </w:rPr>
      </w:pPr>
      <w:r>
        <w:rPr>
          <w:rFonts w:ascii="Calibri" w:hAnsi="Calibri" w:cs="Calibri"/>
        </w:rPr>
        <w:t xml:space="preserve">We are working with our Perth South Taskforce to connect </w:t>
      </w:r>
      <w:r w:rsidR="00FC2C5F">
        <w:rPr>
          <w:rFonts w:ascii="Calibri" w:hAnsi="Calibri" w:cs="Calibri"/>
        </w:rPr>
        <w:t xml:space="preserve">with </w:t>
      </w:r>
      <w:r w:rsidR="00027123">
        <w:rPr>
          <w:rFonts w:ascii="Calibri" w:hAnsi="Calibri" w:cs="Calibri"/>
        </w:rPr>
        <w:t>p</w:t>
      </w:r>
      <w:r>
        <w:rPr>
          <w:rFonts w:ascii="Calibri" w:hAnsi="Calibri" w:cs="Calibri"/>
        </w:rPr>
        <w:t>roviders.</w:t>
      </w:r>
    </w:p>
    <w:p w14:paraId="3630AFD8" w14:textId="4082677D" w:rsidR="002B0520" w:rsidRPr="002B0520" w:rsidRDefault="002B0520" w:rsidP="002B0520">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rPr>
          <w:rFonts w:ascii="Calibri" w:hAnsi="Calibri" w:cs="Calibri"/>
        </w:rPr>
      </w:pPr>
      <w:r>
        <w:rPr>
          <w:rFonts w:ascii="Calibri" w:hAnsi="Calibri" w:cs="Calibri"/>
        </w:rPr>
        <w:t>We are collaborating with SE</w:t>
      </w:r>
      <w:r w:rsidR="00982F90">
        <w:rPr>
          <w:rFonts w:ascii="Calibri" w:hAnsi="Calibri" w:cs="Calibri"/>
        </w:rPr>
        <w:t>E</w:t>
      </w:r>
      <w:r>
        <w:rPr>
          <w:rFonts w:ascii="Calibri" w:hAnsi="Calibri" w:cs="Calibri"/>
        </w:rPr>
        <w:t xml:space="preserve"> </w:t>
      </w:r>
      <w:r w:rsidR="00FC2C5F">
        <w:rPr>
          <w:rFonts w:ascii="Calibri" w:hAnsi="Calibri" w:cs="Calibri"/>
        </w:rPr>
        <w:t xml:space="preserve">Providers </w:t>
      </w:r>
      <w:r>
        <w:rPr>
          <w:rFonts w:ascii="Calibri" w:hAnsi="Calibri" w:cs="Calibri"/>
        </w:rPr>
        <w:t>to provide support to individuals in accredited training.</w:t>
      </w:r>
    </w:p>
    <w:p w14:paraId="6B0F4C78" w14:textId="5CFFC757" w:rsidR="005D287B" w:rsidRPr="00603121" w:rsidRDefault="00A55C28" w:rsidP="005D287B">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Pr>
          <w:rFonts w:ascii="Calibri" w:hAnsi="Calibri" w:cs="Calibri"/>
        </w:rPr>
        <w:t>We are c</w:t>
      </w:r>
      <w:r w:rsidR="006D2299" w:rsidRPr="005D287B">
        <w:rPr>
          <w:rFonts w:ascii="Calibri" w:hAnsi="Calibri" w:cs="Calibri"/>
        </w:rPr>
        <w:t>ollaborat</w:t>
      </w:r>
      <w:r>
        <w:rPr>
          <w:rFonts w:ascii="Calibri" w:hAnsi="Calibri" w:cs="Calibri"/>
        </w:rPr>
        <w:t>ing</w:t>
      </w:r>
      <w:r w:rsidR="006D2299" w:rsidRPr="005D287B">
        <w:rPr>
          <w:rFonts w:ascii="Calibri" w:hAnsi="Calibri" w:cs="Calibri"/>
        </w:rPr>
        <w:t xml:space="preserve"> with </w:t>
      </w:r>
      <w:r>
        <w:rPr>
          <w:rFonts w:ascii="Calibri" w:hAnsi="Calibri" w:cs="Calibri"/>
        </w:rPr>
        <w:t xml:space="preserve">the </w:t>
      </w:r>
      <w:r w:rsidR="006D2299" w:rsidRPr="005D287B">
        <w:rPr>
          <w:rFonts w:ascii="Calibri" w:hAnsi="Calibri" w:cs="Calibri"/>
        </w:rPr>
        <w:t>D</w:t>
      </w:r>
      <w:r w:rsidR="00A91D4F">
        <w:rPr>
          <w:rFonts w:ascii="Calibri" w:hAnsi="Calibri" w:cs="Calibri"/>
        </w:rPr>
        <w:t>epartment of Training and Workforce Development</w:t>
      </w:r>
      <w:r>
        <w:rPr>
          <w:rFonts w:ascii="Calibri" w:hAnsi="Calibri" w:cs="Calibri"/>
        </w:rPr>
        <w:t xml:space="preserve"> </w:t>
      </w:r>
      <w:r w:rsidR="00A821DB">
        <w:rPr>
          <w:rFonts w:ascii="Calibri" w:hAnsi="Calibri" w:cs="Calibri"/>
        </w:rPr>
        <w:t>(WA Government)</w:t>
      </w:r>
      <w:r w:rsidR="006D2299" w:rsidRPr="005D287B">
        <w:rPr>
          <w:rFonts w:ascii="Calibri" w:hAnsi="Calibri" w:cs="Calibri"/>
        </w:rPr>
        <w:t xml:space="preserve">, TAFE and Jobs </w:t>
      </w:r>
      <w:r w:rsidR="004E7AE7">
        <w:rPr>
          <w:rFonts w:ascii="Calibri" w:hAnsi="Calibri" w:cs="Calibri"/>
        </w:rPr>
        <w:t>and</w:t>
      </w:r>
      <w:r w:rsidR="006D2299" w:rsidRPr="005D287B">
        <w:rPr>
          <w:rFonts w:ascii="Calibri" w:hAnsi="Calibri" w:cs="Calibri"/>
        </w:rPr>
        <w:t xml:space="preserve"> Skill Centre</w:t>
      </w:r>
      <w:r w:rsidR="00A91D4F">
        <w:rPr>
          <w:rFonts w:ascii="Calibri" w:hAnsi="Calibri" w:cs="Calibri"/>
        </w:rPr>
        <w:t>s</w:t>
      </w:r>
      <w:r w:rsidR="00750B1F">
        <w:rPr>
          <w:rFonts w:ascii="Calibri" w:hAnsi="Calibri" w:cs="Calibri"/>
        </w:rPr>
        <w:t xml:space="preserve"> to encourage flexible training options and locations</w:t>
      </w:r>
      <w:r w:rsidR="00BC6220">
        <w:rPr>
          <w:rFonts w:ascii="Calibri" w:hAnsi="Calibri" w:cs="Calibri"/>
        </w:rPr>
        <w:t>.</w:t>
      </w:r>
    </w:p>
    <w:p w14:paraId="03993FA7" w14:textId="2BE7D4FD" w:rsidR="00603121" w:rsidRDefault="00A55C28" w:rsidP="0060312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have c</w:t>
      </w:r>
      <w:r w:rsidR="00603121" w:rsidRPr="001A5E6D">
        <w:t>reate</w:t>
      </w:r>
      <w:r>
        <w:t>d</w:t>
      </w:r>
      <w:r w:rsidR="00603121" w:rsidRPr="001A5E6D">
        <w:t xml:space="preserve"> a platform for Australian Government program representatives to showcase new and existing initiatives to Perth South stakeholders and </w:t>
      </w:r>
      <w:r w:rsidR="00027123">
        <w:t>p</w:t>
      </w:r>
      <w:r w:rsidR="00603121" w:rsidRPr="001A5E6D">
        <w:t>roviders</w:t>
      </w:r>
      <w:r w:rsidR="00A7464B">
        <w:t xml:space="preserve"> to assist with training and upskilling</w:t>
      </w:r>
      <w:r w:rsidR="00BC6220">
        <w:t>.</w:t>
      </w:r>
    </w:p>
    <w:p w14:paraId="14E70C15" w14:textId="52699EE7" w:rsidR="0086440F" w:rsidRDefault="00A55C28" w:rsidP="00603121">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We are c</w:t>
      </w:r>
      <w:r w:rsidR="0086440F">
        <w:t>ollaborat</w:t>
      </w:r>
      <w:r>
        <w:t>ing</w:t>
      </w:r>
      <w:r w:rsidR="0086440F">
        <w:t xml:space="preserve"> with organisations that support licen</w:t>
      </w:r>
      <w:r w:rsidR="002F14B9">
        <w:t>s</w:t>
      </w:r>
      <w:r w:rsidR="0086440F">
        <w:t>ing</w:t>
      </w:r>
      <w:r w:rsidR="004D7A22">
        <w:t xml:space="preserve"> opportunities to assist mobility amongst </w:t>
      </w:r>
      <w:r w:rsidR="00517666">
        <w:t>individuals who need licencing support</w:t>
      </w:r>
      <w:r w:rsidR="00BC6220">
        <w:t>.</w:t>
      </w:r>
    </w:p>
    <w:p w14:paraId="5ED8046B" w14:textId="35A80C3F" w:rsidR="00E91B82" w:rsidRPr="001A5E6D" w:rsidRDefault="00E91B82" w:rsidP="00E91B82">
      <w:pPr>
        <w:pStyle w:val="ListBullet"/>
        <w:keepLines/>
        <w:numPr>
          <w:ilvl w:val="0"/>
          <w:numId w:val="0"/>
        </w:numPr>
        <w:tabs>
          <w:tab w:val="left" w:pos="851"/>
        </w:tabs>
        <w:suppressAutoHyphens/>
        <w:autoSpaceDE w:val="0"/>
        <w:autoSpaceDN w:val="0"/>
        <w:adjustRightInd w:val="0"/>
        <w:spacing w:after="0" w:line="276" w:lineRule="auto"/>
        <w:ind w:left="284"/>
        <w:contextualSpacing w:val="0"/>
        <w:mirrorIndents/>
        <w:textAlignment w:val="center"/>
      </w:pPr>
    </w:p>
    <w:p w14:paraId="0A47B329" w14:textId="217559CD" w:rsidR="00A8385D" w:rsidRPr="00B35A6C" w:rsidRDefault="00A8385D" w:rsidP="00FF212F">
      <w:pPr>
        <w:pStyle w:val="Heading2"/>
        <w:spacing w:before="600"/>
      </w:pPr>
      <w:r w:rsidRPr="00B35A6C">
        <w:t>Want to know more?</w:t>
      </w:r>
    </w:p>
    <w:p w14:paraId="3037A4FC" w14:textId="3EBFDEFD" w:rsidR="0003046C" w:rsidRPr="0003046C" w:rsidRDefault="00A8385D" w:rsidP="00397517">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rsidR="00C10179">
        <w:t>:</w:t>
      </w:r>
      <w:r w:rsidR="003F697B">
        <w:t xml:space="preserve"> </w:t>
      </w:r>
      <w:r w:rsidR="005D287B">
        <w:t>Rosie Hegarty, Perth South</w:t>
      </w:r>
      <w:r w:rsidR="00A45114">
        <w:t xml:space="preserve"> </w:t>
      </w:r>
      <w:r w:rsidR="00982F90">
        <w:t>Job Coordinator</w:t>
      </w:r>
      <w:r w:rsidRPr="00B35A6C">
        <w:t xml:space="preserve">: </w:t>
      </w:r>
      <w:bookmarkStart w:id="2" w:name="_Hlk121144473"/>
      <w:r w:rsidR="00155453" w:rsidRPr="00155453">
        <w:rPr>
          <w:sz w:val="22"/>
          <w:u w:val="single"/>
        </w:rPr>
        <w:t>localjobs@pslocaljobs.com.au</w:t>
      </w:r>
    </w:p>
    <w:p w14:paraId="61864CEB" w14:textId="2C44CA90" w:rsidR="00C10179" w:rsidRDefault="005C191A" w:rsidP="00BC6220">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V</w:t>
      </w:r>
      <w:r w:rsidR="00A8385D" w:rsidRPr="00B35A6C">
        <w:t>isit</w:t>
      </w:r>
      <w:r w:rsidR="00C10179">
        <w:t xml:space="preserve">: </w:t>
      </w:r>
      <w:hyperlink r:id="rId15" w:history="1">
        <w:bookmarkStart w:id="3" w:name="_Toc30065224"/>
        <w:bookmarkEnd w:id="3"/>
        <w:r w:rsidR="007B002F">
          <w:rPr>
            <w:rStyle w:val="Hyperlink"/>
          </w:rPr>
          <w:t>Local Jobs</w:t>
        </w:r>
      </w:hyperlink>
      <w:r w:rsidR="003F697B">
        <w:t xml:space="preserve"> or </w:t>
      </w:r>
      <w:hyperlink r:id="rId16" w:history="1">
        <w:r w:rsidR="007B002F">
          <w:rPr>
            <w:rStyle w:val="Hyperlink"/>
          </w:rPr>
          <w:t>Workforce Australia</w:t>
        </w:r>
      </w:hyperlink>
      <w:bookmarkEnd w:id="2"/>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CEBED" w14:textId="77777777" w:rsidR="00C05F26" w:rsidRDefault="00C05F26" w:rsidP="0051352E">
      <w:pPr>
        <w:spacing w:after="0" w:line="240" w:lineRule="auto"/>
      </w:pPr>
      <w:r>
        <w:separator/>
      </w:r>
    </w:p>
  </w:endnote>
  <w:endnote w:type="continuationSeparator" w:id="0">
    <w:p w14:paraId="296A82A4" w14:textId="77777777" w:rsidR="00C05F26" w:rsidRDefault="00C05F26" w:rsidP="0051352E">
      <w:pPr>
        <w:spacing w:after="0" w:line="240" w:lineRule="auto"/>
      </w:pPr>
      <w:r>
        <w:continuationSeparator/>
      </w:r>
    </w:p>
  </w:endnote>
  <w:endnote w:type="continuationNotice" w:id="1">
    <w:p w14:paraId="2A948483" w14:textId="77777777" w:rsidR="00C05F26" w:rsidRDefault="00C05F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CE82F" w14:textId="77777777" w:rsidR="00C05F26" w:rsidRDefault="00C05F26" w:rsidP="0051352E">
      <w:pPr>
        <w:spacing w:after="0" w:line="240" w:lineRule="auto"/>
      </w:pPr>
      <w:r>
        <w:separator/>
      </w:r>
    </w:p>
  </w:footnote>
  <w:footnote w:type="continuationSeparator" w:id="0">
    <w:p w14:paraId="5B1D5824" w14:textId="77777777" w:rsidR="00C05F26" w:rsidRDefault="00C05F26" w:rsidP="0051352E">
      <w:pPr>
        <w:spacing w:after="0" w:line="240" w:lineRule="auto"/>
      </w:pPr>
      <w:r>
        <w:continuationSeparator/>
      </w:r>
    </w:p>
  </w:footnote>
  <w:footnote w:type="continuationNotice" w:id="1">
    <w:p w14:paraId="050064C7" w14:textId="77777777" w:rsidR="00C05F26" w:rsidRDefault="00C05F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E23D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1DB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4CE5C95"/>
    <w:multiLevelType w:val="hybridMultilevel"/>
    <w:tmpl w:val="D8D4E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BF10AB"/>
    <w:multiLevelType w:val="hybridMultilevel"/>
    <w:tmpl w:val="4740F0C2"/>
    <w:lvl w:ilvl="0" w:tplc="0E2032B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1A54DD4"/>
    <w:multiLevelType w:val="multilevel"/>
    <w:tmpl w:val="0B24AC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AB3745A"/>
    <w:multiLevelType w:val="hybridMultilevel"/>
    <w:tmpl w:val="D8D4E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C8818C3"/>
    <w:multiLevelType w:val="hybridMultilevel"/>
    <w:tmpl w:val="C8ECA5C2"/>
    <w:lvl w:ilvl="0" w:tplc="DC8802C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8915D68"/>
    <w:multiLevelType w:val="hybridMultilevel"/>
    <w:tmpl w:val="462E9F9C"/>
    <w:lvl w:ilvl="0" w:tplc="F4B6B1D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B607DE0"/>
    <w:multiLevelType w:val="hybridMultilevel"/>
    <w:tmpl w:val="85406608"/>
    <w:lvl w:ilvl="0" w:tplc="544C80A4">
      <w:start w:val="1"/>
      <w:numFmt w:val="bullet"/>
      <w:lvlText w:val=""/>
      <w:lvlJc w:val="left"/>
      <w:pPr>
        <w:ind w:left="36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09829825">
    <w:abstractNumId w:val="9"/>
  </w:num>
  <w:num w:numId="2" w16cid:durableId="1087464918">
    <w:abstractNumId w:val="7"/>
  </w:num>
  <w:num w:numId="3" w16cid:durableId="1306816353">
    <w:abstractNumId w:val="6"/>
  </w:num>
  <w:num w:numId="4" w16cid:durableId="1725447439">
    <w:abstractNumId w:val="5"/>
  </w:num>
  <w:num w:numId="5" w16cid:durableId="1826781797">
    <w:abstractNumId w:val="4"/>
  </w:num>
  <w:num w:numId="6" w16cid:durableId="1064063340">
    <w:abstractNumId w:val="8"/>
  </w:num>
  <w:num w:numId="7" w16cid:durableId="1214927469">
    <w:abstractNumId w:val="3"/>
  </w:num>
  <w:num w:numId="8" w16cid:durableId="177089446">
    <w:abstractNumId w:val="2"/>
  </w:num>
  <w:num w:numId="9" w16cid:durableId="1999191135">
    <w:abstractNumId w:val="1"/>
  </w:num>
  <w:num w:numId="10" w16cid:durableId="176627408">
    <w:abstractNumId w:val="0"/>
  </w:num>
  <w:num w:numId="11" w16cid:durableId="820923291">
    <w:abstractNumId w:val="11"/>
  </w:num>
  <w:num w:numId="12" w16cid:durableId="308751441">
    <w:abstractNumId w:val="15"/>
  </w:num>
  <w:num w:numId="13" w16cid:durableId="1168208771">
    <w:abstractNumId w:val="17"/>
  </w:num>
  <w:num w:numId="14" w16cid:durableId="993223041">
    <w:abstractNumId w:val="24"/>
  </w:num>
  <w:num w:numId="15" w16cid:durableId="349264956">
    <w:abstractNumId w:val="18"/>
  </w:num>
  <w:num w:numId="16" w16cid:durableId="1582182140">
    <w:abstractNumId w:val="20"/>
  </w:num>
  <w:num w:numId="17" w16cid:durableId="705982503">
    <w:abstractNumId w:val="21"/>
  </w:num>
  <w:num w:numId="18" w16cid:durableId="1699118160">
    <w:abstractNumId w:val="13"/>
  </w:num>
  <w:num w:numId="19" w16cid:durableId="1580670568">
    <w:abstractNumId w:val="15"/>
  </w:num>
  <w:num w:numId="20" w16cid:durableId="300775005">
    <w:abstractNumId w:val="22"/>
  </w:num>
  <w:num w:numId="21" w16cid:durableId="1711110518">
    <w:abstractNumId w:val="23"/>
  </w:num>
  <w:num w:numId="22" w16cid:durableId="1543666001">
    <w:abstractNumId w:val="14"/>
  </w:num>
  <w:num w:numId="23" w16cid:durableId="1741251948">
    <w:abstractNumId w:val="10"/>
  </w:num>
  <w:num w:numId="24" w16cid:durableId="1101296531">
    <w:abstractNumId w:val="19"/>
  </w:num>
  <w:num w:numId="25" w16cid:durableId="326177156">
    <w:abstractNumId w:val="12"/>
  </w:num>
  <w:num w:numId="26" w16cid:durableId="1235705195">
    <w:abstractNumId w:val="15"/>
  </w:num>
  <w:num w:numId="27" w16cid:durableId="466777168">
    <w:abstractNumId w:val="15"/>
  </w:num>
  <w:num w:numId="28" w16cid:durableId="833684498">
    <w:abstractNumId w:val="15"/>
  </w:num>
  <w:num w:numId="29" w16cid:durableId="28189712">
    <w:abstractNumId w:val="15"/>
  </w:num>
  <w:num w:numId="30" w16cid:durableId="330641575">
    <w:abstractNumId w:val="15"/>
  </w:num>
  <w:num w:numId="31" w16cid:durableId="4713375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46E4"/>
    <w:rsid w:val="00007119"/>
    <w:rsid w:val="00010699"/>
    <w:rsid w:val="000128D4"/>
    <w:rsid w:val="00014617"/>
    <w:rsid w:val="00021C8C"/>
    <w:rsid w:val="000242DD"/>
    <w:rsid w:val="00027123"/>
    <w:rsid w:val="0003046C"/>
    <w:rsid w:val="0003108D"/>
    <w:rsid w:val="00034F55"/>
    <w:rsid w:val="00047257"/>
    <w:rsid w:val="00051DC2"/>
    <w:rsid w:val="00052BBC"/>
    <w:rsid w:val="0006054F"/>
    <w:rsid w:val="00065B30"/>
    <w:rsid w:val="00067075"/>
    <w:rsid w:val="000675A0"/>
    <w:rsid w:val="000675E0"/>
    <w:rsid w:val="00067F9F"/>
    <w:rsid w:val="00087654"/>
    <w:rsid w:val="000A0337"/>
    <w:rsid w:val="000A074F"/>
    <w:rsid w:val="000A453D"/>
    <w:rsid w:val="000A7778"/>
    <w:rsid w:val="000B366B"/>
    <w:rsid w:val="000C05A0"/>
    <w:rsid w:val="000D06F7"/>
    <w:rsid w:val="000D1979"/>
    <w:rsid w:val="000D69ED"/>
    <w:rsid w:val="000E0670"/>
    <w:rsid w:val="000E40B2"/>
    <w:rsid w:val="000F3A64"/>
    <w:rsid w:val="000F5EE5"/>
    <w:rsid w:val="0010564F"/>
    <w:rsid w:val="00105930"/>
    <w:rsid w:val="00111085"/>
    <w:rsid w:val="001143DC"/>
    <w:rsid w:val="00115471"/>
    <w:rsid w:val="00120587"/>
    <w:rsid w:val="0013197C"/>
    <w:rsid w:val="00140D2A"/>
    <w:rsid w:val="0014461A"/>
    <w:rsid w:val="00146215"/>
    <w:rsid w:val="001501B9"/>
    <w:rsid w:val="00154ED7"/>
    <w:rsid w:val="00155453"/>
    <w:rsid w:val="00157F35"/>
    <w:rsid w:val="0017462F"/>
    <w:rsid w:val="001835CC"/>
    <w:rsid w:val="00186F5B"/>
    <w:rsid w:val="00196D0E"/>
    <w:rsid w:val="001A364A"/>
    <w:rsid w:val="001A5E6D"/>
    <w:rsid w:val="001A5F70"/>
    <w:rsid w:val="001A7238"/>
    <w:rsid w:val="001B4894"/>
    <w:rsid w:val="001D1F93"/>
    <w:rsid w:val="001D3FFE"/>
    <w:rsid w:val="001E3534"/>
    <w:rsid w:val="001E4EE8"/>
    <w:rsid w:val="001F5C19"/>
    <w:rsid w:val="002061CC"/>
    <w:rsid w:val="00211BC0"/>
    <w:rsid w:val="002176BD"/>
    <w:rsid w:val="00217700"/>
    <w:rsid w:val="00217EAB"/>
    <w:rsid w:val="002228C0"/>
    <w:rsid w:val="0022498C"/>
    <w:rsid w:val="0022626C"/>
    <w:rsid w:val="00226905"/>
    <w:rsid w:val="0023239D"/>
    <w:rsid w:val="00235D1C"/>
    <w:rsid w:val="00236696"/>
    <w:rsid w:val="0024280C"/>
    <w:rsid w:val="0024754B"/>
    <w:rsid w:val="00250763"/>
    <w:rsid w:val="00255A0C"/>
    <w:rsid w:val="002716CD"/>
    <w:rsid w:val="002724D0"/>
    <w:rsid w:val="00273003"/>
    <w:rsid w:val="0027341D"/>
    <w:rsid w:val="00276E87"/>
    <w:rsid w:val="002772B6"/>
    <w:rsid w:val="00280834"/>
    <w:rsid w:val="00284480"/>
    <w:rsid w:val="00291DC0"/>
    <w:rsid w:val="0029685C"/>
    <w:rsid w:val="002A2CD5"/>
    <w:rsid w:val="002A7840"/>
    <w:rsid w:val="002B0520"/>
    <w:rsid w:val="002B1CE5"/>
    <w:rsid w:val="002B6A4E"/>
    <w:rsid w:val="002D7006"/>
    <w:rsid w:val="002E72E3"/>
    <w:rsid w:val="002F14B9"/>
    <w:rsid w:val="002F30BB"/>
    <w:rsid w:val="002F4BEB"/>
    <w:rsid w:val="002F4DB3"/>
    <w:rsid w:val="002F7EBB"/>
    <w:rsid w:val="002F7F56"/>
    <w:rsid w:val="003077D4"/>
    <w:rsid w:val="00312720"/>
    <w:rsid w:val="00322052"/>
    <w:rsid w:val="00323B8E"/>
    <w:rsid w:val="00324AC9"/>
    <w:rsid w:val="00327E32"/>
    <w:rsid w:val="00342481"/>
    <w:rsid w:val="003424F9"/>
    <w:rsid w:val="00342617"/>
    <w:rsid w:val="00350FFA"/>
    <w:rsid w:val="00354B7F"/>
    <w:rsid w:val="00357EC2"/>
    <w:rsid w:val="00362F6C"/>
    <w:rsid w:val="00364E2D"/>
    <w:rsid w:val="00371175"/>
    <w:rsid w:val="0037348F"/>
    <w:rsid w:val="00382F07"/>
    <w:rsid w:val="00383A15"/>
    <w:rsid w:val="00387079"/>
    <w:rsid w:val="00387524"/>
    <w:rsid w:val="00392190"/>
    <w:rsid w:val="003932D9"/>
    <w:rsid w:val="0039493C"/>
    <w:rsid w:val="003A2EFF"/>
    <w:rsid w:val="003B2973"/>
    <w:rsid w:val="003C2B9C"/>
    <w:rsid w:val="003D1C44"/>
    <w:rsid w:val="003D7E3D"/>
    <w:rsid w:val="003F230B"/>
    <w:rsid w:val="003F46F3"/>
    <w:rsid w:val="003F697B"/>
    <w:rsid w:val="00402B57"/>
    <w:rsid w:val="004041D4"/>
    <w:rsid w:val="00405F2C"/>
    <w:rsid w:val="00406DE0"/>
    <w:rsid w:val="00407DE6"/>
    <w:rsid w:val="00414677"/>
    <w:rsid w:val="004171AD"/>
    <w:rsid w:val="00420559"/>
    <w:rsid w:val="004213FD"/>
    <w:rsid w:val="00424269"/>
    <w:rsid w:val="00424FF7"/>
    <w:rsid w:val="0043295D"/>
    <w:rsid w:val="00432DBA"/>
    <w:rsid w:val="00434AB9"/>
    <w:rsid w:val="00437C41"/>
    <w:rsid w:val="00441FD9"/>
    <w:rsid w:val="00442A49"/>
    <w:rsid w:val="00444194"/>
    <w:rsid w:val="00453C04"/>
    <w:rsid w:val="00455BA9"/>
    <w:rsid w:val="004665E0"/>
    <w:rsid w:val="004672B5"/>
    <w:rsid w:val="004672C7"/>
    <w:rsid w:val="004734F8"/>
    <w:rsid w:val="00475223"/>
    <w:rsid w:val="0047657B"/>
    <w:rsid w:val="00482F34"/>
    <w:rsid w:val="004867AE"/>
    <w:rsid w:val="004916AD"/>
    <w:rsid w:val="00491BF5"/>
    <w:rsid w:val="004941C8"/>
    <w:rsid w:val="00494B24"/>
    <w:rsid w:val="004973B1"/>
    <w:rsid w:val="00497764"/>
    <w:rsid w:val="004A20FB"/>
    <w:rsid w:val="004A332A"/>
    <w:rsid w:val="004A67BA"/>
    <w:rsid w:val="004A6AEF"/>
    <w:rsid w:val="004C3655"/>
    <w:rsid w:val="004C37F9"/>
    <w:rsid w:val="004D012E"/>
    <w:rsid w:val="004D26D0"/>
    <w:rsid w:val="004D7A22"/>
    <w:rsid w:val="004E0CC0"/>
    <w:rsid w:val="004E227B"/>
    <w:rsid w:val="004E6609"/>
    <w:rsid w:val="004E7AE7"/>
    <w:rsid w:val="004F18AD"/>
    <w:rsid w:val="004F2481"/>
    <w:rsid w:val="004F76BC"/>
    <w:rsid w:val="00510839"/>
    <w:rsid w:val="005109AE"/>
    <w:rsid w:val="0051352E"/>
    <w:rsid w:val="00517666"/>
    <w:rsid w:val="00517DA7"/>
    <w:rsid w:val="00520A33"/>
    <w:rsid w:val="00526FEA"/>
    <w:rsid w:val="00527AE4"/>
    <w:rsid w:val="0053188C"/>
    <w:rsid w:val="00544BBD"/>
    <w:rsid w:val="005456B4"/>
    <w:rsid w:val="00546FB7"/>
    <w:rsid w:val="00547102"/>
    <w:rsid w:val="00553A49"/>
    <w:rsid w:val="0055569D"/>
    <w:rsid w:val="00555B2B"/>
    <w:rsid w:val="00556977"/>
    <w:rsid w:val="00565EEE"/>
    <w:rsid w:val="00572DF9"/>
    <w:rsid w:val="0057369A"/>
    <w:rsid w:val="00574469"/>
    <w:rsid w:val="00576365"/>
    <w:rsid w:val="005766D9"/>
    <w:rsid w:val="00576A71"/>
    <w:rsid w:val="00577F17"/>
    <w:rsid w:val="00584749"/>
    <w:rsid w:val="00596915"/>
    <w:rsid w:val="00596A88"/>
    <w:rsid w:val="005A0741"/>
    <w:rsid w:val="005A11DE"/>
    <w:rsid w:val="005A4D6C"/>
    <w:rsid w:val="005B3958"/>
    <w:rsid w:val="005B5C9D"/>
    <w:rsid w:val="005C13F4"/>
    <w:rsid w:val="005C191A"/>
    <w:rsid w:val="005C2A63"/>
    <w:rsid w:val="005C63F5"/>
    <w:rsid w:val="005D287B"/>
    <w:rsid w:val="005D46A1"/>
    <w:rsid w:val="005D5735"/>
    <w:rsid w:val="005D7CE7"/>
    <w:rsid w:val="005D7D6A"/>
    <w:rsid w:val="005E3057"/>
    <w:rsid w:val="005E7AAF"/>
    <w:rsid w:val="005F0144"/>
    <w:rsid w:val="005F0276"/>
    <w:rsid w:val="00603121"/>
    <w:rsid w:val="00610A38"/>
    <w:rsid w:val="00614284"/>
    <w:rsid w:val="006142D3"/>
    <w:rsid w:val="006149F1"/>
    <w:rsid w:val="006237C8"/>
    <w:rsid w:val="00623B28"/>
    <w:rsid w:val="00630DDF"/>
    <w:rsid w:val="00632D0A"/>
    <w:rsid w:val="00633496"/>
    <w:rsid w:val="00633B36"/>
    <w:rsid w:val="00636DEF"/>
    <w:rsid w:val="0064334F"/>
    <w:rsid w:val="006444F1"/>
    <w:rsid w:val="00645536"/>
    <w:rsid w:val="006464D1"/>
    <w:rsid w:val="00655667"/>
    <w:rsid w:val="0065596D"/>
    <w:rsid w:val="00657B82"/>
    <w:rsid w:val="00662A42"/>
    <w:rsid w:val="0066452F"/>
    <w:rsid w:val="00664821"/>
    <w:rsid w:val="006663DD"/>
    <w:rsid w:val="00670417"/>
    <w:rsid w:val="006760FB"/>
    <w:rsid w:val="00676136"/>
    <w:rsid w:val="0067632E"/>
    <w:rsid w:val="00680086"/>
    <w:rsid w:val="00683830"/>
    <w:rsid w:val="006914D2"/>
    <w:rsid w:val="00691B82"/>
    <w:rsid w:val="00693DBB"/>
    <w:rsid w:val="0069665F"/>
    <w:rsid w:val="00697BB7"/>
    <w:rsid w:val="006A01CE"/>
    <w:rsid w:val="006A17D4"/>
    <w:rsid w:val="006A528D"/>
    <w:rsid w:val="006A79AD"/>
    <w:rsid w:val="006C07C3"/>
    <w:rsid w:val="006C09B7"/>
    <w:rsid w:val="006C1007"/>
    <w:rsid w:val="006C3722"/>
    <w:rsid w:val="006C56B4"/>
    <w:rsid w:val="006D154E"/>
    <w:rsid w:val="006D1F0B"/>
    <w:rsid w:val="006D2299"/>
    <w:rsid w:val="006D504C"/>
    <w:rsid w:val="006D7BCA"/>
    <w:rsid w:val="006E0E1C"/>
    <w:rsid w:val="006E111B"/>
    <w:rsid w:val="006E5D6E"/>
    <w:rsid w:val="006E7353"/>
    <w:rsid w:val="006E77E1"/>
    <w:rsid w:val="006E7C2B"/>
    <w:rsid w:val="006F223A"/>
    <w:rsid w:val="006F2EDB"/>
    <w:rsid w:val="007002DC"/>
    <w:rsid w:val="00701068"/>
    <w:rsid w:val="0070295B"/>
    <w:rsid w:val="007129EC"/>
    <w:rsid w:val="00721B03"/>
    <w:rsid w:val="007221A1"/>
    <w:rsid w:val="007257CF"/>
    <w:rsid w:val="00735ED7"/>
    <w:rsid w:val="007423CE"/>
    <w:rsid w:val="0074308B"/>
    <w:rsid w:val="00746813"/>
    <w:rsid w:val="00747808"/>
    <w:rsid w:val="00750B1F"/>
    <w:rsid w:val="007520A9"/>
    <w:rsid w:val="007570DC"/>
    <w:rsid w:val="00766BEF"/>
    <w:rsid w:val="00767AAF"/>
    <w:rsid w:val="0077089E"/>
    <w:rsid w:val="00777662"/>
    <w:rsid w:val="00783FE9"/>
    <w:rsid w:val="0079161F"/>
    <w:rsid w:val="00797147"/>
    <w:rsid w:val="007B002F"/>
    <w:rsid w:val="007B1ABA"/>
    <w:rsid w:val="007B4F0C"/>
    <w:rsid w:val="007B5D9F"/>
    <w:rsid w:val="007B74C5"/>
    <w:rsid w:val="007C5EB4"/>
    <w:rsid w:val="007C743F"/>
    <w:rsid w:val="007D2399"/>
    <w:rsid w:val="007E1EFD"/>
    <w:rsid w:val="007F2A00"/>
    <w:rsid w:val="007F2F81"/>
    <w:rsid w:val="007F6E2A"/>
    <w:rsid w:val="007F6F08"/>
    <w:rsid w:val="0080094A"/>
    <w:rsid w:val="008020D8"/>
    <w:rsid w:val="008034E7"/>
    <w:rsid w:val="00804676"/>
    <w:rsid w:val="00811327"/>
    <w:rsid w:val="00831C98"/>
    <w:rsid w:val="00832CA9"/>
    <w:rsid w:val="008410F3"/>
    <w:rsid w:val="00842C50"/>
    <w:rsid w:val="00843334"/>
    <w:rsid w:val="00845309"/>
    <w:rsid w:val="008507C1"/>
    <w:rsid w:val="00851AEB"/>
    <w:rsid w:val="00852F3B"/>
    <w:rsid w:val="0085579F"/>
    <w:rsid w:val="00861934"/>
    <w:rsid w:val="008634C1"/>
    <w:rsid w:val="0086440F"/>
    <w:rsid w:val="00864506"/>
    <w:rsid w:val="0087083D"/>
    <w:rsid w:val="008717AC"/>
    <w:rsid w:val="00872B9B"/>
    <w:rsid w:val="00873475"/>
    <w:rsid w:val="008878A4"/>
    <w:rsid w:val="008B1E28"/>
    <w:rsid w:val="008B5AEF"/>
    <w:rsid w:val="008B60D5"/>
    <w:rsid w:val="008C50DF"/>
    <w:rsid w:val="008C70DD"/>
    <w:rsid w:val="008D0204"/>
    <w:rsid w:val="008D1CF9"/>
    <w:rsid w:val="008D2367"/>
    <w:rsid w:val="008D351A"/>
    <w:rsid w:val="008D5B42"/>
    <w:rsid w:val="008E22BA"/>
    <w:rsid w:val="008F0AC9"/>
    <w:rsid w:val="008F0E10"/>
    <w:rsid w:val="008F2B92"/>
    <w:rsid w:val="008F2C52"/>
    <w:rsid w:val="008F4DA1"/>
    <w:rsid w:val="008F6A25"/>
    <w:rsid w:val="00900F7F"/>
    <w:rsid w:val="00903A7C"/>
    <w:rsid w:val="00905BBD"/>
    <w:rsid w:val="0092132B"/>
    <w:rsid w:val="00926702"/>
    <w:rsid w:val="0093473D"/>
    <w:rsid w:val="00941EDB"/>
    <w:rsid w:val="009433F8"/>
    <w:rsid w:val="009440CC"/>
    <w:rsid w:val="009446DD"/>
    <w:rsid w:val="00944ECC"/>
    <w:rsid w:val="0094578A"/>
    <w:rsid w:val="00946BDE"/>
    <w:rsid w:val="00950688"/>
    <w:rsid w:val="0095291A"/>
    <w:rsid w:val="00956EA9"/>
    <w:rsid w:val="00963283"/>
    <w:rsid w:val="00971CB2"/>
    <w:rsid w:val="00972F57"/>
    <w:rsid w:val="0097492E"/>
    <w:rsid w:val="00982F90"/>
    <w:rsid w:val="00995280"/>
    <w:rsid w:val="00995578"/>
    <w:rsid w:val="00995DC0"/>
    <w:rsid w:val="009978AA"/>
    <w:rsid w:val="009A1D60"/>
    <w:rsid w:val="009B1DED"/>
    <w:rsid w:val="009C63E5"/>
    <w:rsid w:val="009C7620"/>
    <w:rsid w:val="009C7B4A"/>
    <w:rsid w:val="009C7F5F"/>
    <w:rsid w:val="009D06F7"/>
    <w:rsid w:val="009D28D7"/>
    <w:rsid w:val="009D7EFA"/>
    <w:rsid w:val="009E0B32"/>
    <w:rsid w:val="009E1DFD"/>
    <w:rsid w:val="009E5568"/>
    <w:rsid w:val="009E61C7"/>
    <w:rsid w:val="009F1F96"/>
    <w:rsid w:val="009F35D6"/>
    <w:rsid w:val="009F603E"/>
    <w:rsid w:val="009F7607"/>
    <w:rsid w:val="009F77A8"/>
    <w:rsid w:val="009F7B5A"/>
    <w:rsid w:val="00A21C8C"/>
    <w:rsid w:val="00A24E6E"/>
    <w:rsid w:val="00A3044F"/>
    <w:rsid w:val="00A313B5"/>
    <w:rsid w:val="00A32484"/>
    <w:rsid w:val="00A341D4"/>
    <w:rsid w:val="00A43465"/>
    <w:rsid w:val="00A43694"/>
    <w:rsid w:val="00A45114"/>
    <w:rsid w:val="00A51312"/>
    <w:rsid w:val="00A55C28"/>
    <w:rsid w:val="00A56B6F"/>
    <w:rsid w:val="00A56FC7"/>
    <w:rsid w:val="00A630CC"/>
    <w:rsid w:val="00A6370D"/>
    <w:rsid w:val="00A668BF"/>
    <w:rsid w:val="00A66D88"/>
    <w:rsid w:val="00A72575"/>
    <w:rsid w:val="00A74071"/>
    <w:rsid w:val="00A7464B"/>
    <w:rsid w:val="00A754E4"/>
    <w:rsid w:val="00A75DF9"/>
    <w:rsid w:val="00A77C3A"/>
    <w:rsid w:val="00A821DB"/>
    <w:rsid w:val="00A8385D"/>
    <w:rsid w:val="00A86814"/>
    <w:rsid w:val="00A905A3"/>
    <w:rsid w:val="00A91D4F"/>
    <w:rsid w:val="00A922D4"/>
    <w:rsid w:val="00AA124A"/>
    <w:rsid w:val="00AA2A96"/>
    <w:rsid w:val="00AB0F24"/>
    <w:rsid w:val="00AB56D1"/>
    <w:rsid w:val="00AC1ED9"/>
    <w:rsid w:val="00AC3CD1"/>
    <w:rsid w:val="00AD08CF"/>
    <w:rsid w:val="00AE2ADD"/>
    <w:rsid w:val="00AE4E79"/>
    <w:rsid w:val="00AE55C0"/>
    <w:rsid w:val="00AE7B65"/>
    <w:rsid w:val="00AF45B1"/>
    <w:rsid w:val="00AF4BE1"/>
    <w:rsid w:val="00AF52AF"/>
    <w:rsid w:val="00AF53C9"/>
    <w:rsid w:val="00B03D80"/>
    <w:rsid w:val="00B06C78"/>
    <w:rsid w:val="00B100CC"/>
    <w:rsid w:val="00B220E0"/>
    <w:rsid w:val="00B2269D"/>
    <w:rsid w:val="00B2388B"/>
    <w:rsid w:val="00B324FF"/>
    <w:rsid w:val="00B3336B"/>
    <w:rsid w:val="00B373C5"/>
    <w:rsid w:val="00B453D7"/>
    <w:rsid w:val="00B456C5"/>
    <w:rsid w:val="00B568D9"/>
    <w:rsid w:val="00B56BD2"/>
    <w:rsid w:val="00B63053"/>
    <w:rsid w:val="00B633E3"/>
    <w:rsid w:val="00B65CEB"/>
    <w:rsid w:val="00B6689D"/>
    <w:rsid w:val="00B72368"/>
    <w:rsid w:val="00B77914"/>
    <w:rsid w:val="00B77D4E"/>
    <w:rsid w:val="00B8193B"/>
    <w:rsid w:val="00B822FF"/>
    <w:rsid w:val="00B871D9"/>
    <w:rsid w:val="00B87CBD"/>
    <w:rsid w:val="00B90738"/>
    <w:rsid w:val="00B926BC"/>
    <w:rsid w:val="00BA3065"/>
    <w:rsid w:val="00BA77A0"/>
    <w:rsid w:val="00BB3152"/>
    <w:rsid w:val="00BB405A"/>
    <w:rsid w:val="00BC017C"/>
    <w:rsid w:val="00BC189F"/>
    <w:rsid w:val="00BC249D"/>
    <w:rsid w:val="00BC3B66"/>
    <w:rsid w:val="00BC6220"/>
    <w:rsid w:val="00BD48C7"/>
    <w:rsid w:val="00BD558B"/>
    <w:rsid w:val="00BE0830"/>
    <w:rsid w:val="00BF0FA7"/>
    <w:rsid w:val="00BF442F"/>
    <w:rsid w:val="00C0427E"/>
    <w:rsid w:val="00C05F26"/>
    <w:rsid w:val="00C07903"/>
    <w:rsid w:val="00C07AD8"/>
    <w:rsid w:val="00C10179"/>
    <w:rsid w:val="00C116DC"/>
    <w:rsid w:val="00C125E0"/>
    <w:rsid w:val="00C1294C"/>
    <w:rsid w:val="00C15523"/>
    <w:rsid w:val="00C17FD9"/>
    <w:rsid w:val="00C32079"/>
    <w:rsid w:val="00C35DC4"/>
    <w:rsid w:val="00C373CB"/>
    <w:rsid w:val="00C43C86"/>
    <w:rsid w:val="00C54D58"/>
    <w:rsid w:val="00C573E1"/>
    <w:rsid w:val="00C6009D"/>
    <w:rsid w:val="00C60222"/>
    <w:rsid w:val="00C62C89"/>
    <w:rsid w:val="00C6329E"/>
    <w:rsid w:val="00C67024"/>
    <w:rsid w:val="00C736D3"/>
    <w:rsid w:val="00C75BE0"/>
    <w:rsid w:val="00C76828"/>
    <w:rsid w:val="00C8039F"/>
    <w:rsid w:val="00C85F07"/>
    <w:rsid w:val="00C8701A"/>
    <w:rsid w:val="00C93CC8"/>
    <w:rsid w:val="00C94BB2"/>
    <w:rsid w:val="00C95DF6"/>
    <w:rsid w:val="00C97E18"/>
    <w:rsid w:val="00CB0C40"/>
    <w:rsid w:val="00CB41C1"/>
    <w:rsid w:val="00CB70B9"/>
    <w:rsid w:val="00CC09AD"/>
    <w:rsid w:val="00CC2AFD"/>
    <w:rsid w:val="00CC2B77"/>
    <w:rsid w:val="00CC3BA4"/>
    <w:rsid w:val="00CC45A4"/>
    <w:rsid w:val="00CC48A0"/>
    <w:rsid w:val="00CE6118"/>
    <w:rsid w:val="00CE74F8"/>
    <w:rsid w:val="00CF1000"/>
    <w:rsid w:val="00D00130"/>
    <w:rsid w:val="00D119CB"/>
    <w:rsid w:val="00D15B65"/>
    <w:rsid w:val="00D16291"/>
    <w:rsid w:val="00D17E31"/>
    <w:rsid w:val="00D23730"/>
    <w:rsid w:val="00D31410"/>
    <w:rsid w:val="00D31750"/>
    <w:rsid w:val="00D34C6D"/>
    <w:rsid w:val="00D36BD2"/>
    <w:rsid w:val="00D51DEC"/>
    <w:rsid w:val="00D56020"/>
    <w:rsid w:val="00D63B6F"/>
    <w:rsid w:val="00D71775"/>
    <w:rsid w:val="00D7384B"/>
    <w:rsid w:val="00D762B5"/>
    <w:rsid w:val="00D8562D"/>
    <w:rsid w:val="00D90BD8"/>
    <w:rsid w:val="00D9119E"/>
    <w:rsid w:val="00D97972"/>
    <w:rsid w:val="00D97FB6"/>
    <w:rsid w:val="00DA19FA"/>
    <w:rsid w:val="00DA1B7B"/>
    <w:rsid w:val="00DA26D0"/>
    <w:rsid w:val="00DA52A5"/>
    <w:rsid w:val="00DB79DF"/>
    <w:rsid w:val="00DC3E17"/>
    <w:rsid w:val="00DC5C82"/>
    <w:rsid w:val="00DC5E11"/>
    <w:rsid w:val="00DD0926"/>
    <w:rsid w:val="00DD5161"/>
    <w:rsid w:val="00DD63DF"/>
    <w:rsid w:val="00DD7333"/>
    <w:rsid w:val="00DE0402"/>
    <w:rsid w:val="00DE2270"/>
    <w:rsid w:val="00DE3879"/>
    <w:rsid w:val="00DE4E77"/>
    <w:rsid w:val="00DF6F3E"/>
    <w:rsid w:val="00E00909"/>
    <w:rsid w:val="00E01193"/>
    <w:rsid w:val="00E02099"/>
    <w:rsid w:val="00E11E51"/>
    <w:rsid w:val="00E22F54"/>
    <w:rsid w:val="00E24FFB"/>
    <w:rsid w:val="00E31D2C"/>
    <w:rsid w:val="00E33A39"/>
    <w:rsid w:val="00E34E8D"/>
    <w:rsid w:val="00E41CC6"/>
    <w:rsid w:val="00E453B8"/>
    <w:rsid w:val="00E51878"/>
    <w:rsid w:val="00E51B42"/>
    <w:rsid w:val="00E55A56"/>
    <w:rsid w:val="00E57F4E"/>
    <w:rsid w:val="00E60751"/>
    <w:rsid w:val="00E61F67"/>
    <w:rsid w:val="00E67289"/>
    <w:rsid w:val="00E67B1F"/>
    <w:rsid w:val="00E7467B"/>
    <w:rsid w:val="00E750C6"/>
    <w:rsid w:val="00E762F0"/>
    <w:rsid w:val="00E76B40"/>
    <w:rsid w:val="00E82B3F"/>
    <w:rsid w:val="00E84624"/>
    <w:rsid w:val="00E84867"/>
    <w:rsid w:val="00E87AEC"/>
    <w:rsid w:val="00E87E66"/>
    <w:rsid w:val="00E91B82"/>
    <w:rsid w:val="00EA32F7"/>
    <w:rsid w:val="00EA3C7E"/>
    <w:rsid w:val="00EA6F0B"/>
    <w:rsid w:val="00EB0876"/>
    <w:rsid w:val="00EB1C97"/>
    <w:rsid w:val="00EC4170"/>
    <w:rsid w:val="00EC6423"/>
    <w:rsid w:val="00EC6A53"/>
    <w:rsid w:val="00ED0902"/>
    <w:rsid w:val="00ED0C68"/>
    <w:rsid w:val="00ED0E7E"/>
    <w:rsid w:val="00ED24F6"/>
    <w:rsid w:val="00ED40F5"/>
    <w:rsid w:val="00ED5138"/>
    <w:rsid w:val="00EE5EEB"/>
    <w:rsid w:val="00EF198B"/>
    <w:rsid w:val="00EF326F"/>
    <w:rsid w:val="00EF47AC"/>
    <w:rsid w:val="00F070C9"/>
    <w:rsid w:val="00F20090"/>
    <w:rsid w:val="00F21A5E"/>
    <w:rsid w:val="00F21E7A"/>
    <w:rsid w:val="00F230CD"/>
    <w:rsid w:val="00F25B82"/>
    <w:rsid w:val="00F3071E"/>
    <w:rsid w:val="00F3133A"/>
    <w:rsid w:val="00F32668"/>
    <w:rsid w:val="00F33D6A"/>
    <w:rsid w:val="00F34398"/>
    <w:rsid w:val="00F36C80"/>
    <w:rsid w:val="00F4125C"/>
    <w:rsid w:val="00F44B89"/>
    <w:rsid w:val="00F5014F"/>
    <w:rsid w:val="00F51C18"/>
    <w:rsid w:val="00F55FE1"/>
    <w:rsid w:val="00F572D4"/>
    <w:rsid w:val="00F60D23"/>
    <w:rsid w:val="00F643C4"/>
    <w:rsid w:val="00F74A01"/>
    <w:rsid w:val="00F80C03"/>
    <w:rsid w:val="00F8397B"/>
    <w:rsid w:val="00F9088E"/>
    <w:rsid w:val="00F9298D"/>
    <w:rsid w:val="00F94BCC"/>
    <w:rsid w:val="00F95082"/>
    <w:rsid w:val="00FA31E2"/>
    <w:rsid w:val="00FA6E05"/>
    <w:rsid w:val="00FA7397"/>
    <w:rsid w:val="00FA749A"/>
    <w:rsid w:val="00FB6477"/>
    <w:rsid w:val="00FB72F5"/>
    <w:rsid w:val="00FC089D"/>
    <w:rsid w:val="00FC2C5F"/>
    <w:rsid w:val="00FC6F1E"/>
    <w:rsid w:val="00FD415D"/>
    <w:rsid w:val="00FE35E7"/>
    <w:rsid w:val="00FE3A68"/>
    <w:rsid w:val="00FF1F1D"/>
    <w:rsid w:val="00FF212F"/>
    <w:rsid w:val="00FF29B9"/>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AAF"/>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Recommendation,Bullet Point,List Paragraph1,List Paragraph11,L,Bullet points,Content descriptions,Body Bullets 1,Bullet point,0Bullet,Bulletr List Paragraph,FooterText,Indented bullet,List Paragraph Number,List Paragraph2,List Paragraph2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0Bullet Char,Bulletr List Paragraph Char,FooterText Char"/>
    <w:basedOn w:val="DefaultParagraphFont"/>
    <w:link w:val="ListParagraph"/>
    <w:uiPriority w:val="34"/>
    <w:rsid w:val="003F46F3"/>
    <w:rPr>
      <w:sz w:val="21"/>
    </w:rPr>
  </w:style>
  <w:style w:type="paragraph" w:styleId="Revision">
    <w:name w:val="Revision"/>
    <w:hidden/>
    <w:uiPriority w:val="99"/>
    <w:semiHidden/>
    <w:rsid w:val="006760FB"/>
    <w:pPr>
      <w:spacing w:after="0" w:line="240" w:lineRule="auto"/>
    </w:pPr>
    <w:rPr>
      <w:sz w:val="21"/>
    </w:rPr>
  </w:style>
  <w:style w:type="paragraph" w:customStyle="1" w:styleId="xmsonormal">
    <w:name w:val="x_msonormal"/>
    <w:basedOn w:val="Normal"/>
    <w:rsid w:val="00526FEA"/>
    <w:pPr>
      <w:spacing w:after="0" w:line="240" w:lineRule="auto"/>
    </w:pPr>
    <w:rPr>
      <w:rFonts w:ascii="Calibri" w:hAnsi="Calibri" w:cs="Calibri"/>
      <w:sz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06420">
      <w:bodyDiv w:val="1"/>
      <w:marLeft w:val="0"/>
      <w:marRight w:val="0"/>
      <w:marTop w:val="0"/>
      <w:marBottom w:val="0"/>
      <w:divBdr>
        <w:top w:val="none" w:sz="0" w:space="0" w:color="auto"/>
        <w:left w:val="none" w:sz="0" w:space="0" w:color="auto"/>
        <w:bottom w:val="none" w:sz="0" w:space="0" w:color="auto"/>
        <w:right w:val="none" w:sz="0" w:space="0" w:color="auto"/>
      </w:divBdr>
    </w:div>
    <w:div w:id="585307557">
      <w:bodyDiv w:val="1"/>
      <w:marLeft w:val="0"/>
      <w:marRight w:val="0"/>
      <w:marTop w:val="0"/>
      <w:marBottom w:val="0"/>
      <w:divBdr>
        <w:top w:val="none" w:sz="0" w:space="0" w:color="auto"/>
        <w:left w:val="none" w:sz="0" w:space="0" w:color="auto"/>
        <w:bottom w:val="none" w:sz="0" w:space="0" w:color="auto"/>
        <w:right w:val="none" w:sz="0" w:space="0" w:color="auto"/>
      </w:divBdr>
    </w:div>
    <w:div w:id="853034404">
      <w:bodyDiv w:val="1"/>
      <w:marLeft w:val="0"/>
      <w:marRight w:val="0"/>
      <w:marTop w:val="0"/>
      <w:marBottom w:val="0"/>
      <w:divBdr>
        <w:top w:val="none" w:sz="0" w:space="0" w:color="auto"/>
        <w:left w:val="none" w:sz="0" w:space="0" w:color="auto"/>
        <w:bottom w:val="none" w:sz="0" w:space="0" w:color="auto"/>
        <w:right w:val="none" w:sz="0" w:space="0" w:color="auto"/>
      </w:divBdr>
    </w:div>
    <w:div w:id="1542210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data/employment-region-dashboards-and-profiles/monthly-labour-market-dashboard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obsandskills.gov.au/data/employment-region-dashboards-and-profiles/monthly-labour-market-dashboard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orkforceaustralia.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dewr.gov.au/local-jobs"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1353</Words>
  <Characters>8351</Characters>
  <Application>Microsoft Office Word</Application>
  <DocSecurity>0</DocSecurity>
  <Lines>136</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Perth South Local Jobs Plan</dc:title>
  <dc:subject/>
  <dc:creator/>
  <cp:keywords/>
  <dc:description/>
  <cp:lastModifiedBy/>
  <cp:revision>1</cp:revision>
  <dcterms:created xsi:type="dcterms:W3CDTF">2026-04-07T02:37:00Z</dcterms:created>
  <dcterms:modified xsi:type="dcterms:W3CDTF">2026-04-07T02:38:00Z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2026-04-07T02:37:59Z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963f8651-5b0f-4e5b-a087-e4a93590005e</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