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53D01" w14:textId="6821375A" w:rsidR="00A66352" w:rsidRPr="007E02B7" w:rsidRDefault="00566F1F" w:rsidP="007E02B7">
      <w:pPr>
        <w:pStyle w:val="Title"/>
      </w:pPr>
      <w:r w:rsidRPr="007E02B7">
        <w:rPr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7A49AC5" wp14:editId="5D55665D">
                <wp:simplePos x="0" y="0"/>
                <wp:positionH relativeFrom="column">
                  <wp:posOffset>-895350</wp:posOffset>
                </wp:positionH>
                <wp:positionV relativeFrom="paragraph">
                  <wp:posOffset>-441960</wp:posOffset>
                </wp:positionV>
                <wp:extent cx="7552055" cy="1725930"/>
                <wp:effectExtent l="0" t="0" r="10795" b="26670"/>
                <wp:wrapNone/>
                <wp:docPr id="1445812331" name="Rectangle 14458123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2055" cy="17259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adec="http://schemas.microsoft.com/office/drawing/2017/decorative" xmlns:w16du="http://schemas.microsoft.com/office/word/2023/wordml/word16du">
            <w:pict>
              <v:rect id="Rectangle 1445812331" style="position:absolute;margin-left:-70.5pt;margin-top:-34.8pt;width:594.65pt;height:135.9pt;z-index:-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lt="&quot;&quot;" o:spid="_x0000_s1026" fillcolor="#092050 [2409]" strokecolor="#12170b [484]" strokeweight="1pt" w14:anchorId="21F925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"/>
            </w:pict>
          </mc:Fallback>
        </mc:AlternateContent>
      </w:r>
      <w:r w:rsidR="00563A2A" w:rsidRPr="007E02B7">
        <w:t>NATIONAL CONSTRUCTION INDUSTRY FORUM MEETING</w:t>
      </w:r>
    </w:p>
    <w:p w14:paraId="2D561793" w14:textId="3435F49D" w:rsidR="0035079F" w:rsidRPr="00F552E2" w:rsidRDefault="00164D7A" w:rsidP="28F52D01">
      <w:pPr>
        <w:pStyle w:val="paragraph"/>
        <w:spacing w:before="0" w:beforeAutospacing="0" w:after="0" w:afterAutospacing="0"/>
        <w:ind w:right="-330"/>
        <w:textAlignment w:val="baseline"/>
        <w:rPr>
          <w:rStyle w:val="eop"/>
          <w:rFonts w:ascii="Calibri" w:eastAsiaTheme="majorEastAsia" w:hAnsi="Calibri" w:cs="Calibri"/>
          <w:b/>
          <w:bCs/>
          <w:color w:val="0A2151"/>
        </w:rPr>
      </w:pPr>
      <w:r>
        <w:rPr>
          <w:rStyle w:val="normaltextrun"/>
          <w:rFonts w:ascii="Calibri" w:hAnsi="Calibri" w:cs="Calibri"/>
          <w:b/>
          <w:bCs/>
          <w:color w:val="0A2151"/>
        </w:rPr>
        <w:t>23</w:t>
      </w:r>
      <w:r w:rsidR="0035079F" w:rsidRPr="28F52D01">
        <w:rPr>
          <w:rStyle w:val="normaltextrun"/>
          <w:rFonts w:ascii="Calibri" w:hAnsi="Calibri" w:cs="Calibri"/>
          <w:b/>
          <w:bCs/>
          <w:color w:val="0A2151"/>
        </w:rPr>
        <w:t xml:space="preserve"> </w:t>
      </w:r>
      <w:r>
        <w:rPr>
          <w:rStyle w:val="normaltextrun"/>
          <w:rFonts w:ascii="Calibri" w:hAnsi="Calibri" w:cs="Calibri"/>
          <w:b/>
          <w:bCs/>
          <w:color w:val="0A2151"/>
        </w:rPr>
        <w:t>February</w:t>
      </w:r>
      <w:r w:rsidR="0035079F" w:rsidRPr="28F52D01">
        <w:rPr>
          <w:rStyle w:val="normaltextrun"/>
          <w:rFonts w:ascii="Calibri" w:hAnsi="Calibri" w:cs="Calibri"/>
          <w:b/>
          <w:bCs/>
          <w:color w:val="0A2151"/>
        </w:rPr>
        <w:t xml:space="preserve"> </w:t>
      </w:r>
      <w:r w:rsidR="58956465" w:rsidRPr="28F52D01">
        <w:rPr>
          <w:rStyle w:val="normaltextrun"/>
          <w:rFonts w:ascii="Calibri" w:hAnsi="Calibri" w:cs="Calibri"/>
          <w:b/>
          <w:bCs/>
          <w:color w:val="0A2151"/>
        </w:rPr>
        <w:t>202</w:t>
      </w:r>
      <w:r>
        <w:rPr>
          <w:rStyle w:val="normaltextrun"/>
          <w:rFonts w:ascii="Calibri" w:hAnsi="Calibri" w:cs="Calibri"/>
          <w:b/>
          <w:bCs/>
          <w:color w:val="0A2151"/>
        </w:rPr>
        <w:t>4</w:t>
      </w:r>
      <w:r w:rsidR="0035079F" w:rsidRPr="28F52D01">
        <w:rPr>
          <w:rStyle w:val="eop"/>
          <w:rFonts w:ascii="Calibri" w:eastAsiaTheme="majorEastAsia" w:hAnsi="Calibri" w:cs="Calibri"/>
          <w:b/>
          <w:bCs/>
          <w:color w:val="0A2151"/>
        </w:rPr>
        <w:t> </w:t>
      </w:r>
    </w:p>
    <w:p w14:paraId="5AD31C52" w14:textId="095673A0" w:rsidR="0035079F" w:rsidRPr="00F900C6" w:rsidRDefault="005A6069" w:rsidP="00F900C6">
      <w:pPr>
        <w:pStyle w:val="Heading1"/>
        <w:rPr>
          <w:rStyle w:val="eop"/>
          <w:rFonts w:eastAsiaTheme="majorEastAsia"/>
        </w:rPr>
      </w:pPr>
      <w:r w:rsidRPr="00F900C6">
        <w:rPr>
          <w:rStyle w:val="normaltextrun"/>
        </w:rPr>
        <w:t>Communiqu</w:t>
      </w:r>
      <w:r w:rsidR="00AE031E" w:rsidRPr="00F900C6">
        <w:rPr>
          <w:rStyle w:val="normaltextrun"/>
        </w:rPr>
        <w:t>é</w:t>
      </w:r>
      <w:r w:rsidR="0035079F" w:rsidRPr="00F900C6">
        <w:rPr>
          <w:rStyle w:val="eop"/>
          <w:rFonts w:eastAsiaTheme="majorEastAsia"/>
        </w:rPr>
        <w:t> </w:t>
      </w:r>
    </w:p>
    <w:p w14:paraId="4E0EACEA" w14:textId="70037220" w:rsidR="3246F74C" w:rsidRDefault="3246F74C" w:rsidP="007E02B7">
      <w:pPr>
        <w:pStyle w:val="paragraph"/>
        <w:spacing w:before="12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Members of t</w:t>
      </w:r>
      <w:r w:rsidR="67360696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he </w:t>
      </w:r>
      <w:r w:rsidR="5E6E5EA0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National Construction Industry </w:t>
      </w:r>
      <w:r w:rsidR="1F976642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Forum</w:t>
      </w:r>
      <w:r w:rsidR="67360696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C0775F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(Forum) </w:t>
      </w:r>
      <w:r w:rsidR="1F976642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met</w:t>
      </w:r>
      <w:r w:rsidR="005F2658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for the second time</w:t>
      </w:r>
      <w:r w:rsidR="1F976642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A824E4">
        <w:rPr>
          <w:rStyle w:val="normaltextrun"/>
          <w:rFonts w:ascii="Calibri" w:hAnsi="Calibri" w:cs="Calibri"/>
          <w:color w:val="0A2151"/>
          <w:sz w:val="22"/>
          <w:szCs w:val="22"/>
        </w:rPr>
        <w:t>on Friday,</w:t>
      </w:r>
      <w:r w:rsidR="00FE3758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23</w:t>
      </w:r>
      <w:r w:rsidR="00EF2C92">
        <w:rPr>
          <w:rStyle w:val="normaltextrun"/>
          <w:rFonts w:ascii="Calibri" w:hAnsi="Calibri" w:cs="Calibri"/>
          <w:color w:val="0A2151"/>
          <w:sz w:val="22"/>
          <w:szCs w:val="22"/>
        </w:rPr>
        <w:t> </w:t>
      </w:r>
      <w:r w:rsidR="00FE3758">
        <w:rPr>
          <w:rStyle w:val="normaltextrun"/>
          <w:rFonts w:ascii="Calibri" w:hAnsi="Calibri" w:cs="Calibri"/>
          <w:color w:val="0A2151"/>
          <w:sz w:val="22"/>
          <w:szCs w:val="22"/>
        </w:rPr>
        <w:t>February 2024.</w:t>
      </w:r>
    </w:p>
    <w:p w14:paraId="118F0700" w14:textId="3832150C" w:rsidR="0065331D" w:rsidRDefault="00B5527B" w:rsidP="28F52D01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>T</w:t>
      </w:r>
      <w:r w:rsidR="001C34E4"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>he Hon Tony Burke MP, Minister for Employment and Workplace Relations</w:t>
      </w:r>
      <w:r w:rsidR="0087006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503365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(Chair) </w:t>
      </w:r>
      <w:r w:rsidR="001C34E4"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>chair</w:t>
      </w:r>
      <w:r w:rsidR="00870060">
        <w:rPr>
          <w:rStyle w:val="normaltextrun"/>
          <w:rFonts w:ascii="Calibri" w:hAnsi="Calibri" w:cs="Calibri"/>
          <w:color w:val="0A2151"/>
          <w:sz w:val="22"/>
          <w:szCs w:val="22"/>
        </w:rPr>
        <w:t>ed</w:t>
      </w:r>
      <w:r w:rsidR="001C34E4"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the </w:t>
      </w:r>
      <w:r w:rsidR="0047271D">
        <w:rPr>
          <w:rStyle w:val="normaltextrun"/>
          <w:rFonts w:ascii="Calibri" w:hAnsi="Calibri" w:cs="Calibri"/>
          <w:color w:val="0A2151"/>
          <w:sz w:val="22"/>
          <w:szCs w:val="22"/>
        </w:rPr>
        <w:t>meeting and acknowledge</w:t>
      </w:r>
      <w:r w:rsidR="00B9642C">
        <w:rPr>
          <w:rStyle w:val="normaltextrun"/>
          <w:rFonts w:ascii="Calibri" w:hAnsi="Calibri" w:cs="Calibri"/>
          <w:color w:val="0A2151"/>
          <w:sz w:val="22"/>
          <w:szCs w:val="22"/>
        </w:rPr>
        <w:t>d</w:t>
      </w:r>
      <w:r w:rsidR="0047271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the work of members </w:t>
      </w:r>
      <w:r w:rsidR="00B9642C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since the Forum’s first meeting in October 2023. </w:t>
      </w:r>
    </w:p>
    <w:p w14:paraId="5FF7C89C" w14:textId="2CA1C234" w:rsidR="00F660B1" w:rsidRPr="00F660B1" w:rsidRDefault="00C562BA" w:rsidP="00F660B1">
      <w:pPr>
        <w:rPr>
          <w:lang w:val="en-AU" w:eastAsia="en-AU"/>
        </w:rPr>
      </w:pPr>
      <w:r w:rsidRPr="00F660B1">
        <w:rPr>
          <w:rStyle w:val="normaltextrun"/>
          <w:rFonts w:ascii="Calibri" w:eastAsia="Times New Roman" w:hAnsi="Calibri" w:cs="Calibri"/>
          <w:color w:val="0A2151"/>
          <w:lang w:val="en-AU" w:eastAsia="en-AU"/>
        </w:rPr>
        <w:t>Since the f</w:t>
      </w:r>
      <w:r w:rsidR="00F660B1">
        <w:rPr>
          <w:rStyle w:val="normaltextrun"/>
          <w:rFonts w:ascii="Calibri" w:eastAsia="Times New Roman" w:hAnsi="Calibri" w:cs="Calibri"/>
          <w:color w:val="0A2151"/>
          <w:lang w:val="en-AU" w:eastAsia="en-AU"/>
        </w:rPr>
        <w:t xml:space="preserve">irst </w:t>
      </w:r>
      <w:r w:rsidRPr="00F660B1">
        <w:rPr>
          <w:rStyle w:val="normaltextrun"/>
          <w:rFonts w:ascii="Calibri" w:eastAsia="Times New Roman" w:hAnsi="Calibri" w:cs="Calibri"/>
          <w:color w:val="0A2151"/>
          <w:lang w:val="en-AU" w:eastAsia="en-AU"/>
        </w:rPr>
        <w:t>meeting</w:t>
      </w:r>
      <w:r w:rsidR="00125675">
        <w:rPr>
          <w:rStyle w:val="normaltextrun"/>
          <w:rFonts w:ascii="Calibri" w:eastAsia="Times New Roman" w:hAnsi="Calibri" w:cs="Calibri"/>
          <w:color w:val="0A2151"/>
          <w:lang w:val="en-AU" w:eastAsia="en-AU"/>
        </w:rPr>
        <w:t>,</w:t>
      </w:r>
      <w:r w:rsidRPr="00F660B1">
        <w:rPr>
          <w:rStyle w:val="normaltextrun"/>
          <w:rFonts w:ascii="Calibri" w:eastAsia="Times New Roman" w:hAnsi="Calibri" w:cs="Calibri"/>
          <w:color w:val="0A2151"/>
          <w:lang w:val="en-AU" w:eastAsia="en-AU"/>
        </w:rPr>
        <w:t xml:space="preserve"> two tripartite subcommittees of the Forum have been established – the Gender Equity and the Financial Viability Subcommittees.</w:t>
      </w:r>
    </w:p>
    <w:p w14:paraId="6FF25F49" w14:textId="2FE65B28" w:rsidR="0035079F" w:rsidRPr="00F900C6" w:rsidRDefault="00932495">
      <w:pPr>
        <w:pStyle w:val="Heading2"/>
        <w:rPr>
          <w:rStyle w:val="normaltextrun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65E25E75">
        <w:rPr>
          <w:rStyle w:val="normaltextrun"/>
        </w:rPr>
        <w:t>Gender Equity</w:t>
      </w:r>
      <w:r w:rsidR="00081C27" w:rsidRPr="65E25E75">
        <w:rPr>
          <w:rStyle w:val="normaltextrun"/>
        </w:rPr>
        <w:t xml:space="preserve"> Subcommittee</w:t>
      </w:r>
    </w:p>
    <w:p w14:paraId="75DA24A3" w14:textId="7E4D4F39" w:rsidR="006824C7" w:rsidRDefault="007C53E0" w:rsidP="002169F3">
      <w:pPr>
        <w:pStyle w:val="paragraph"/>
        <w:spacing w:before="120" w:beforeAutospacing="0" w:after="120" w:afterAutospacing="0"/>
        <w:ind w:right="-62"/>
        <w:rPr>
          <w:rStyle w:val="normaltextrun"/>
          <w:rFonts w:ascii="Calibri" w:eastAsiaTheme="minorEastAsia" w:hAnsi="Calibri" w:cs="Calibri"/>
          <w:color w:val="0A2151"/>
          <w:sz w:val="22"/>
          <w:szCs w:val="22"/>
          <w:lang w:val="en-US" w:eastAsia="ja-JP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>Co-chair</w:t>
      </w:r>
      <w:r w:rsidR="00EF2C92">
        <w:rPr>
          <w:rStyle w:val="normaltextrun"/>
          <w:rFonts w:ascii="Calibri" w:hAnsi="Calibri" w:cs="Calibri"/>
          <w:color w:val="0A2151"/>
          <w:sz w:val="22"/>
          <w:szCs w:val="22"/>
        </w:rPr>
        <w:t>,</w:t>
      </w:r>
      <w:r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69520C">
        <w:rPr>
          <w:rStyle w:val="normaltextrun"/>
          <w:rFonts w:ascii="Calibri" w:hAnsi="Calibri" w:cs="Calibri"/>
          <w:color w:val="0A2151"/>
          <w:sz w:val="22"/>
          <w:szCs w:val="22"/>
        </w:rPr>
        <w:t>Ms Naomi Brooks</w:t>
      </w:r>
      <w:r w:rsidR="00EF2C92">
        <w:rPr>
          <w:rStyle w:val="normaltextrun"/>
          <w:rFonts w:ascii="Calibri" w:hAnsi="Calibri" w:cs="Calibri"/>
          <w:color w:val="0A2151"/>
          <w:sz w:val="22"/>
          <w:szCs w:val="22"/>
        </w:rPr>
        <w:t>,</w:t>
      </w:r>
      <w:r w:rsidR="0069520C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1B2CD2">
        <w:rPr>
          <w:rStyle w:val="normaltextrun"/>
          <w:rFonts w:ascii="Calibri" w:hAnsi="Calibri" w:cs="Calibri"/>
          <w:color w:val="0A2151"/>
          <w:sz w:val="22"/>
          <w:szCs w:val="22"/>
        </w:rPr>
        <w:t>led</w:t>
      </w:r>
      <w:r w:rsidR="00CB1AE1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an update to the Forum </w:t>
      </w:r>
      <w:r w:rsidR="000D7675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on the activities of the Gender Equity </w:t>
      </w:r>
      <w:r>
        <w:rPr>
          <w:rStyle w:val="normaltextrun"/>
          <w:rFonts w:ascii="Calibri" w:hAnsi="Calibri" w:cs="Calibri"/>
          <w:color w:val="0A2151"/>
          <w:sz w:val="22"/>
          <w:szCs w:val="22"/>
        </w:rPr>
        <w:t>S</w:t>
      </w:r>
      <w:r w:rsidR="000D7675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ubcommittee. </w:t>
      </w:r>
    </w:p>
    <w:p w14:paraId="1ABBCC3C" w14:textId="1B6018E7" w:rsidR="00A61758" w:rsidRDefault="00697EC2" w:rsidP="4C8E6B6D">
      <w:pPr>
        <w:pStyle w:val="paragraph"/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R</w:t>
      </w:r>
      <w:r w:rsidR="001041C3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epresentatives on the</w:t>
      </w:r>
      <w:r w:rsidR="00FD0073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Gender Equity Subcommittee met </w:t>
      </w:r>
      <w:r w:rsidR="00A3691E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in</w:t>
      </w:r>
      <w:r w:rsidR="00FD0073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December 2023</w:t>
      </w:r>
      <w:r w:rsidR="0074040F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,</w:t>
      </w:r>
      <w:r w:rsidR="007D2A67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FD0073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and </w:t>
      </w:r>
      <w:r w:rsidR="00A3691E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again in </w:t>
      </w:r>
      <w:r w:rsidR="00FD0073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February 202</w:t>
      </w:r>
      <w:r w:rsidR="0074040F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4</w:t>
      </w:r>
      <w:r w:rsidR="00406F31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, to consider the Subcommittee’s Terms of Reference and key focus areas</w:t>
      </w:r>
      <w:r w:rsidR="007D2A67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. </w:t>
      </w:r>
      <w:r w:rsidR="00565B0E">
        <w:rPr>
          <w:rStyle w:val="normaltextrun"/>
          <w:rFonts w:ascii="Calibri" w:hAnsi="Calibri" w:cs="Calibri"/>
          <w:color w:val="0A2151"/>
          <w:sz w:val="22"/>
          <w:szCs w:val="22"/>
        </w:rPr>
        <w:t>Employer and employee m</w:t>
      </w:r>
      <w:r w:rsidR="001041C3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embers</w:t>
      </w:r>
      <w:r w:rsidR="006009D4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ha</w:t>
      </w:r>
      <w:r w:rsidR="001041C3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ve</w:t>
      </w:r>
      <w:r w:rsidR="006009D4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964E8C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identified</w:t>
      </w:r>
      <w:r w:rsidR="006009D4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three priority</w:t>
      </w:r>
      <w:r w:rsidR="00A61758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areas relating to </w:t>
      </w:r>
      <w:r w:rsidR="00D4673B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g</w:t>
      </w:r>
      <w:r w:rsidR="00A61758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ender </w:t>
      </w:r>
      <w:r w:rsidR="00D4673B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e</w:t>
      </w:r>
      <w:r w:rsidR="00A61758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quity in the construction industry:</w:t>
      </w:r>
    </w:p>
    <w:p w14:paraId="7EE052F9" w14:textId="2B3C9631" w:rsidR="00B160A8" w:rsidRDefault="00B160A8" w:rsidP="000626BC">
      <w:pPr>
        <w:pStyle w:val="paragraph"/>
        <w:numPr>
          <w:ilvl w:val="0"/>
          <w:numId w:val="6"/>
        </w:numPr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Recruitment of women into </w:t>
      </w:r>
      <w:r w:rsidR="00BF789D">
        <w:rPr>
          <w:rStyle w:val="normaltextrun"/>
          <w:rFonts w:ascii="Calibri" w:hAnsi="Calibri" w:cs="Calibri"/>
          <w:color w:val="0A2151"/>
          <w:sz w:val="22"/>
          <w:szCs w:val="22"/>
        </w:rPr>
        <w:t>a broad range of roles.</w:t>
      </w:r>
      <w:r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</w:p>
    <w:p w14:paraId="22C9C3C1" w14:textId="4E5AAFCA" w:rsidR="00B160A8" w:rsidRDefault="00B160A8" w:rsidP="000626BC">
      <w:pPr>
        <w:pStyle w:val="paragraph"/>
        <w:numPr>
          <w:ilvl w:val="0"/>
          <w:numId w:val="6"/>
        </w:numPr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Retention of women, including consideration of the </w:t>
      </w:r>
      <w:r w:rsidR="000626BC">
        <w:rPr>
          <w:rStyle w:val="normaltextrun"/>
          <w:rFonts w:ascii="Calibri" w:hAnsi="Calibri" w:cs="Calibri"/>
          <w:color w:val="0A2151"/>
          <w:sz w:val="22"/>
          <w:szCs w:val="22"/>
        </w:rPr>
        <w:t>industry’s</w:t>
      </w:r>
      <w:r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culture</w:t>
      </w:r>
      <w:r w:rsidR="00BF789D">
        <w:rPr>
          <w:rStyle w:val="normaltextrun"/>
          <w:rFonts w:ascii="Calibri" w:hAnsi="Calibri" w:cs="Calibri"/>
          <w:color w:val="0A2151"/>
          <w:sz w:val="22"/>
          <w:szCs w:val="22"/>
        </w:rPr>
        <w:t>.</w:t>
      </w:r>
    </w:p>
    <w:p w14:paraId="486BD1F7" w14:textId="75EB96BA" w:rsidR="00070610" w:rsidRDefault="000626BC" w:rsidP="00070610">
      <w:pPr>
        <w:pStyle w:val="paragraph"/>
        <w:numPr>
          <w:ilvl w:val="0"/>
          <w:numId w:val="6"/>
        </w:numPr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Progression of women in the industry </w:t>
      </w:r>
      <w:r w:rsidR="006271F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and </w:t>
      </w:r>
      <w:r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into diverse roles. </w:t>
      </w:r>
    </w:p>
    <w:p w14:paraId="47599056" w14:textId="353E7E73" w:rsidR="00070610" w:rsidRPr="00070610" w:rsidRDefault="00070610" w:rsidP="00070610">
      <w:pPr>
        <w:pStyle w:val="paragraph"/>
        <w:spacing w:before="12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>The Subcommittee’s Terms of Reference</w:t>
      </w:r>
      <w:r w:rsidR="00A756D9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were agreed with minor amendments to be </w:t>
      </w:r>
      <w:r w:rsidR="00DF600F" w:rsidRPr="00DF600F">
        <w:rPr>
          <w:rStyle w:val="normaltextrun"/>
          <w:rFonts w:ascii="Calibri" w:hAnsi="Calibri" w:cs="Calibri"/>
          <w:color w:val="0A2151"/>
          <w:sz w:val="22"/>
          <w:szCs w:val="22"/>
        </w:rPr>
        <w:t>finalised out of session.</w:t>
      </w:r>
    </w:p>
    <w:p w14:paraId="0DD95600" w14:textId="5B555CA5" w:rsidR="623EC601" w:rsidRPr="00F552E2" w:rsidRDefault="623EC601">
      <w:pPr>
        <w:pStyle w:val="Heading2"/>
        <w:rPr>
          <w:rStyle w:val="normaltextrun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371DC340">
        <w:rPr>
          <w:rStyle w:val="normaltextrun"/>
        </w:rPr>
        <w:t xml:space="preserve">Financial </w:t>
      </w:r>
      <w:r w:rsidR="00340599" w:rsidRPr="371DC340">
        <w:rPr>
          <w:rStyle w:val="normaltextrun"/>
        </w:rPr>
        <w:t>V</w:t>
      </w:r>
      <w:r w:rsidRPr="371DC340">
        <w:rPr>
          <w:rStyle w:val="normaltextrun"/>
        </w:rPr>
        <w:t xml:space="preserve">iability </w:t>
      </w:r>
      <w:r w:rsidR="00E17AC4">
        <w:rPr>
          <w:rStyle w:val="normaltextrun"/>
        </w:rPr>
        <w:t>Subcommittee</w:t>
      </w:r>
    </w:p>
    <w:p w14:paraId="7FBB6DC4" w14:textId="0AB8B347" w:rsidR="006824C7" w:rsidRDefault="00E17AC4" w:rsidP="00CF7DC7">
      <w:pPr>
        <w:pStyle w:val="paragraph"/>
        <w:spacing w:before="120" w:beforeAutospacing="0" w:after="120" w:afterAutospacing="0"/>
        <w:ind w:right="-62"/>
        <w:rPr>
          <w:rStyle w:val="normaltextrun"/>
          <w:rFonts w:ascii="Calibri" w:eastAsiaTheme="minorEastAsia" w:hAnsi="Calibri" w:cs="Calibri"/>
          <w:color w:val="0A2151"/>
          <w:sz w:val="22"/>
          <w:szCs w:val="22"/>
          <w:lang w:val="en-US" w:eastAsia="ja-JP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Co-chair </w:t>
      </w:r>
      <w:r w:rsidR="002A6663">
        <w:rPr>
          <w:rStyle w:val="normaltextrun"/>
          <w:rFonts w:ascii="Calibri" w:hAnsi="Calibri" w:cs="Calibri"/>
          <w:color w:val="0A2151"/>
          <w:sz w:val="22"/>
          <w:szCs w:val="22"/>
        </w:rPr>
        <w:t>Ms Irma Beganovi</w:t>
      </w:r>
      <w:r w:rsidR="00F75A2E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c </w:t>
      </w:r>
      <w:r w:rsidR="001B2CD2">
        <w:rPr>
          <w:rStyle w:val="normaltextrun"/>
          <w:rFonts w:ascii="Calibri" w:hAnsi="Calibri" w:cs="Calibri"/>
          <w:color w:val="0A2151"/>
          <w:sz w:val="22"/>
          <w:szCs w:val="22"/>
        </w:rPr>
        <w:t>led</w:t>
      </w:r>
      <w:r w:rsidR="00F75A2E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an update to the Forum on the activities of the Financial Viability </w:t>
      </w:r>
      <w:r>
        <w:rPr>
          <w:rStyle w:val="normaltextrun"/>
          <w:rFonts w:ascii="Calibri" w:hAnsi="Calibri" w:cs="Calibri"/>
          <w:color w:val="0A2151"/>
          <w:sz w:val="22"/>
          <w:szCs w:val="22"/>
        </w:rPr>
        <w:t>S</w:t>
      </w:r>
      <w:r w:rsidR="00F75A2E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ubcommittee. </w:t>
      </w:r>
    </w:p>
    <w:p w14:paraId="3934D28D" w14:textId="5CC79147" w:rsidR="0052602F" w:rsidRDefault="00C02D2F" w:rsidP="4C8E6B6D">
      <w:pPr>
        <w:pStyle w:val="paragraph"/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>R</w:t>
      </w:r>
      <w:r w:rsidR="009806EF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epresentatives on the</w:t>
      </w:r>
      <w:r w:rsidR="009B7B25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Financial Viability </w:t>
      </w:r>
      <w:r w:rsidR="00052AE4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S</w:t>
      </w:r>
      <w:r w:rsidR="009B7B25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ubcommittee met </w:t>
      </w:r>
      <w:r w:rsidR="004F45C6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in</w:t>
      </w:r>
      <w:r w:rsidR="009B7B25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December 2023, and </w:t>
      </w:r>
      <w:r w:rsidR="004F45C6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again in </w:t>
      </w:r>
      <w:r w:rsidR="009B7B25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February 2024</w:t>
      </w:r>
      <w:r w:rsidR="00406F31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, to consider the Subcommittee’s Terms of Reference and key focus areas</w:t>
      </w:r>
      <w:r w:rsidR="009B7B25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. </w:t>
      </w:r>
      <w:r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Employer and employee </w:t>
      </w:r>
      <w:r w:rsidR="009806EF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members</w:t>
      </w:r>
      <w:r w:rsidR="00D909C4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ha</w:t>
      </w:r>
      <w:r w:rsidR="00AD256A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ve</w:t>
      </w:r>
      <w:r w:rsidR="00D909C4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AD256A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identified</w:t>
      </w:r>
      <w:r w:rsidR="00D909C4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five priority</w:t>
      </w:r>
      <w:r w:rsidR="000259D2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areas relating to </w:t>
      </w:r>
      <w:r w:rsidR="004C18FF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f</w:t>
      </w:r>
      <w:r w:rsidR="000259D2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inancial </w:t>
      </w:r>
      <w:r w:rsidR="004C18FF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v</w:t>
      </w:r>
      <w:r w:rsidR="000259D2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>iability</w:t>
      </w:r>
      <w:r w:rsidR="007837C8" w:rsidRPr="4C8E6B6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in the construction industry:</w:t>
      </w:r>
    </w:p>
    <w:p w14:paraId="5F289C56" w14:textId="247685B4" w:rsidR="007837C8" w:rsidRDefault="004C18FF" w:rsidP="003C21D2">
      <w:pPr>
        <w:pStyle w:val="paragraph"/>
        <w:numPr>
          <w:ilvl w:val="0"/>
          <w:numId w:val="8"/>
        </w:numPr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>Security of payments for everyone in the contractual chain</w:t>
      </w:r>
      <w:r w:rsidR="00BF360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, including consideration of nationally consistent and harmonised legislation to assist in achieving financial </w:t>
      </w:r>
      <w:proofErr w:type="gramStart"/>
      <w:r w:rsidR="00BF3607">
        <w:rPr>
          <w:rStyle w:val="normaltextrun"/>
          <w:rFonts w:ascii="Calibri" w:hAnsi="Calibri" w:cs="Calibri"/>
          <w:color w:val="0A2151"/>
          <w:sz w:val="22"/>
          <w:szCs w:val="22"/>
        </w:rPr>
        <w:t>viability</w:t>
      </w:r>
      <w:proofErr w:type="gramEnd"/>
    </w:p>
    <w:p w14:paraId="54CF0920" w14:textId="5EDF75F5" w:rsidR="007837C8" w:rsidRDefault="004C18FF" w:rsidP="003C21D2">
      <w:pPr>
        <w:pStyle w:val="paragraph"/>
        <w:numPr>
          <w:ilvl w:val="0"/>
          <w:numId w:val="8"/>
        </w:numPr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>Profitability and fairness</w:t>
      </w:r>
    </w:p>
    <w:p w14:paraId="1794E04D" w14:textId="3DBD2759" w:rsidR="00EE7448" w:rsidRDefault="004C18FF" w:rsidP="003C21D2">
      <w:pPr>
        <w:pStyle w:val="paragraph"/>
        <w:numPr>
          <w:ilvl w:val="0"/>
          <w:numId w:val="8"/>
        </w:numPr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>Cash neutrality</w:t>
      </w:r>
    </w:p>
    <w:p w14:paraId="1D0ADF82" w14:textId="1C9B5807" w:rsidR="00EE7448" w:rsidRDefault="002138DF" w:rsidP="003C21D2">
      <w:pPr>
        <w:pStyle w:val="paragraph"/>
        <w:numPr>
          <w:ilvl w:val="0"/>
          <w:numId w:val="8"/>
        </w:numPr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>Securities and insurance</w:t>
      </w:r>
    </w:p>
    <w:p w14:paraId="077E2488" w14:textId="321C2B7C" w:rsidR="009B7B25" w:rsidRDefault="002138DF" w:rsidP="00CB794A">
      <w:pPr>
        <w:pStyle w:val="paragraph"/>
        <w:numPr>
          <w:ilvl w:val="0"/>
          <w:numId w:val="8"/>
        </w:numPr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>Future workforces and skillsets</w:t>
      </w:r>
      <w:r w:rsidR="004F651E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.  </w:t>
      </w:r>
    </w:p>
    <w:p w14:paraId="62DBB3FC" w14:textId="77777777" w:rsidR="001F7059" w:rsidRDefault="001F7059" w:rsidP="009F532A">
      <w:pPr>
        <w:pStyle w:val="paragraph"/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</w:p>
    <w:p w14:paraId="4A1E41A0" w14:textId="1294F2CE" w:rsidR="00DF0286" w:rsidRDefault="00DF0286" w:rsidP="009F532A">
      <w:pPr>
        <w:pStyle w:val="paragraph"/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lastRenderedPageBreak/>
        <w:t xml:space="preserve">Minister King </w:t>
      </w:r>
      <w:r w:rsidR="00C73F73">
        <w:rPr>
          <w:rStyle w:val="normaltextrun"/>
          <w:rFonts w:ascii="Calibri" w:hAnsi="Calibri" w:cs="Calibri"/>
          <w:color w:val="0A2151"/>
          <w:sz w:val="22"/>
          <w:szCs w:val="22"/>
        </w:rPr>
        <w:t>welcomed the Subcommittee’s</w:t>
      </w:r>
      <w:r w:rsidR="00292C0C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f</w:t>
      </w:r>
      <w:r w:rsidR="00125DA1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urther </w:t>
      </w:r>
      <w:r w:rsidR="003418AC">
        <w:rPr>
          <w:rStyle w:val="normaltextrun"/>
          <w:rFonts w:ascii="Calibri" w:hAnsi="Calibri" w:cs="Calibri"/>
          <w:color w:val="0A2151"/>
          <w:sz w:val="22"/>
          <w:szCs w:val="22"/>
        </w:rPr>
        <w:t>engagement with</w:t>
      </w:r>
      <w:r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A8513E">
        <w:rPr>
          <w:rStyle w:val="normaltextrun"/>
          <w:rFonts w:ascii="Calibri" w:hAnsi="Calibri" w:cs="Calibri"/>
          <w:color w:val="0A2151"/>
          <w:sz w:val="22"/>
          <w:szCs w:val="22"/>
        </w:rPr>
        <w:t>the Government</w:t>
      </w:r>
      <w:r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8C739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on how value for money </w:t>
      </w:r>
      <w:r w:rsidR="00777353">
        <w:rPr>
          <w:rStyle w:val="normaltextrun"/>
          <w:rFonts w:ascii="Calibri" w:hAnsi="Calibri" w:cs="Calibri"/>
          <w:color w:val="0A2151"/>
          <w:sz w:val="22"/>
          <w:szCs w:val="22"/>
        </w:rPr>
        <w:t>is</w:t>
      </w:r>
      <w:r w:rsidR="00744519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re</w:t>
      </w:r>
      <w:r w:rsidR="00CB01DF">
        <w:rPr>
          <w:rStyle w:val="normaltextrun"/>
          <w:rFonts w:ascii="Calibri" w:hAnsi="Calibri" w:cs="Calibri"/>
          <w:color w:val="0A2151"/>
          <w:sz w:val="22"/>
          <w:szCs w:val="22"/>
        </w:rPr>
        <w:t>cognised</w:t>
      </w:r>
      <w:r w:rsidR="00744519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in the</w:t>
      </w:r>
      <w:r w:rsidR="00777353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3953A7">
        <w:rPr>
          <w:rStyle w:val="normaltextrun"/>
          <w:rFonts w:ascii="Calibri" w:hAnsi="Calibri" w:cs="Calibri"/>
          <w:color w:val="0A2151"/>
          <w:sz w:val="22"/>
          <w:szCs w:val="22"/>
        </w:rPr>
        <w:t>upcoming</w:t>
      </w:r>
      <w:r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3953A7">
        <w:rPr>
          <w:rStyle w:val="normaltextrun"/>
          <w:rFonts w:ascii="Calibri" w:hAnsi="Calibri" w:cs="Calibri"/>
          <w:color w:val="0A2151"/>
          <w:sz w:val="22"/>
          <w:szCs w:val="22"/>
        </w:rPr>
        <w:t>Federation Funding</w:t>
      </w:r>
      <w:r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Agreement on Land Transport Infrastructure</w:t>
      </w:r>
      <w:r w:rsidR="00B05853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Projects. </w:t>
      </w:r>
    </w:p>
    <w:p w14:paraId="6DD605A9" w14:textId="77777777" w:rsidR="007504F6" w:rsidRDefault="007504F6" w:rsidP="009F532A">
      <w:pPr>
        <w:pStyle w:val="paragraph"/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</w:p>
    <w:p w14:paraId="4B65AA6E" w14:textId="5633AF0C" w:rsidR="00DF600F" w:rsidRDefault="00DF600F" w:rsidP="009F532A">
      <w:pPr>
        <w:pStyle w:val="paragraph"/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The Subcommittee’s Terms of Reference were agreed with minor amendments to be </w:t>
      </w:r>
      <w:r w:rsidRPr="00DF600F">
        <w:rPr>
          <w:rStyle w:val="normaltextrun"/>
          <w:rFonts w:ascii="Calibri" w:hAnsi="Calibri" w:cs="Calibri"/>
          <w:color w:val="0A2151"/>
          <w:sz w:val="22"/>
          <w:szCs w:val="22"/>
        </w:rPr>
        <w:t>finalised out of session.</w:t>
      </w:r>
    </w:p>
    <w:p w14:paraId="2584B105" w14:textId="22EC502F" w:rsidR="009F532A" w:rsidRDefault="001239BA" w:rsidP="009F532A">
      <w:pPr>
        <w:pStyle w:val="paragraph"/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Fonts w:ascii="Calibri" w:hAnsi="Calibri" w:cs="Calibri"/>
          <w:noProof/>
          <w:color w:val="0A2151"/>
          <w:sz w:val="22"/>
          <w:szCs w:val="22"/>
          <w:shd w:val="clear" w:color="auto" w:fill="E6E6E6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88B86A" wp14:editId="6ADFDF4B">
                <wp:simplePos x="0" y="0"/>
                <wp:positionH relativeFrom="margin">
                  <wp:align>right</wp:align>
                </wp:positionH>
                <wp:positionV relativeFrom="paragraph">
                  <wp:posOffset>112395</wp:posOffset>
                </wp:positionV>
                <wp:extent cx="5772150" cy="2349500"/>
                <wp:effectExtent l="0" t="0" r="19050" b="12700"/>
                <wp:wrapNone/>
                <wp:docPr id="226637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34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8AC632" w14:textId="77777777" w:rsidR="009F532A" w:rsidRPr="009F532A" w:rsidRDefault="009F532A" w:rsidP="009F532A">
                            <w:pPr>
                              <w:pStyle w:val="paragraph"/>
                              <w:spacing w:before="0" w:beforeAutospacing="0" w:after="0" w:afterAutospacing="0"/>
                              <w:ind w:right="-62"/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color w:val="0A2151"/>
                                <w:sz w:val="22"/>
                                <w:szCs w:val="22"/>
                              </w:rPr>
                            </w:pPr>
                            <w:r w:rsidRPr="009F532A"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color w:val="0A2151"/>
                                <w:sz w:val="22"/>
                                <w:szCs w:val="22"/>
                              </w:rPr>
                              <w:t>Action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color w:val="0A2151"/>
                                <w:sz w:val="22"/>
                                <w:szCs w:val="22"/>
                              </w:rPr>
                              <w:t xml:space="preserve">: </w:t>
                            </w:r>
                          </w:p>
                          <w:p w14:paraId="7F7B35EE" w14:textId="77777777" w:rsidR="002339D2" w:rsidRDefault="009F532A" w:rsidP="009F532A">
                            <w:pPr>
                              <w:pStyle w:val="paragraph"/>
                              <w:spacing w:before="0" w:beforeAutospacing="0" w:after="0" w:afterAutospacing="0"/>
                              <w:ind w:right="-62"/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 xml:space="preserve">The Chair acknowledged the work of both </w:t>
                            </w:r>
                            <w:r w:rsidR="000C0363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>ubcommittees and thanked them for their commitment to these important issues in the</w:t>
                            </w:r>
                            <w:r w:rsidR="009806EF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 xml:space="preserve"> building and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 xml:space="preserve"> construction industry.</w:t>
                            </w:r>
                            <w:r w:rsidR="00EF2C92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DF72D50" w14:textId="77777777" w:rsidR="00E87408" w:rsidRDefault="00E87408" w:rsidP="009F532A">
                            <w:pPr>
                              <w:pStyle w:val="paragraph"/>
                              <w:spacing w:before="0" w:beforeAutospacing="0" w:after="0" w:afterAutospacing="0"/>
                              <w:ind w:right="-62"/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</w:pPr>
                          </w:p>
                          <w:p w14:paraId="21E272F6" w14:textId="132C843F" w:rsidR="009F532A" w:rsidRDefault="00EF2C92" w:rsidP="009F532A">
                            <w:pPr>
                              <w:pStyle w:val="paragraph"/>
                              <w:spacing w:before="0" w:beforeAutospacing="0" w:after="0" w:afterAutospacing="0"/>
                              <w:ind w:right="-62"/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>Given the tripartite nature of the Forum, t</w:t>
                            </w:r>
                            <w:r w:rsidR="009F532A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>he Chair will ensure that</w:t>
                            </w:r>
                            <w:r w:rsidR="009806EF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>,</w:t>
                            </w:r>
                            <w:r w:rsidR="009F532A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 xml:space="preserve"> moving forward, the </w:t>
                            </w:r>
                            <w:r w:rsidR="00315BD9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>S</w:t>
                            </w:r>
                            <w:r w:rsidR="009F532A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>ubcommittee</w:t>
                            </w:r>
                            <w:r w:rsidR="00CB4D2A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>s</w:t>
                            </w:r>
                            <w:r w:rsidR="009F532A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 xml:space="preserve"> will have </w:t>
                            </w:r>
                            <w:r w:rsidR="00585269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 xml:space="preserve">appropriate </w:t>
                            </w:r>
                            <w:r w:rsidR="009F532A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 xml:space="preserve">agency-level representation to assist </w:t>
                            </w:r>
                            <w:r w:rsidR="00A3691E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 xml:space="preserve">the Subcommittees in </w:t>
                            </w:r>
                            <w:r w:rsidR="009F532A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 xml:space="preserve">their work. </w:t>
                            </w:r>
                            <w:r w:rsidR="00DF0286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 xml:space="preserve">Minister </w:t>
                            </w:r>
                            <w:r w:rsidR="00A8513E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 xml:space="preserve">King </w:t>
                            </w:r>
                            <w:r w:rsidR="00DF0286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 xml:space="preserve">committed to her department engaging with </w:t>
                            </w:r>
                            <w:r w:rsidR="004E13AE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>F</w:t>
                            </w:r>
                            <w:r w:rsidR="00DF0286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 xml:space="preserve">orum about the </w:t>
                            </w:r>
                            <w:r w:rsidR="0031787B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>Federation Funding</w:t>
                            </w:r>
                            <w:r w:rsidR="00A8513E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 xml:space="preserve"> Agreement on Land Transport </w:t>
                            </w:r>
                            <w:r w:rsidR="00B05853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>Infrastructure Projects.</w:t>
                            </w:r>
                            <w:r w:rsidR="00DF0286" w:rsidDel="00A8513E"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5CC41B9" w14:textId="77777777" w:rsidR="00E87408" w:rsidRDefault="00E87408" w:rsidP="009F532A">
                            <w:pPr>
                              <w:pStyle w:val="paragraph"/>
                              <w:spacing w:before="0" w:beforeAutospacing="0" w:after="0" w:afterAutospacing="0"/>
                              <w:ind w:right="-62"/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</w:pPr>
                          </w:p>
                          <w:p w14:paraId="12657696" w14:textId="13B2A8F0" w:rsidR="003627D2" w:rsidRPr="0074040F" w:rsidRDefault="003627D2" w:rsidP="009F532A">
                            <w:pPr>
                              <w:pStyle w:val="paragraph"/>
                              <w:spacing w:before="0" w:beforeAutospacing="0" w:after="0" w:afterAutospacing="0"/>
                              <w:ind w:right="-62"/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A2151"/>
                                <w:sz w:val="22"/>
                                <w:szCs w:val="22"/>
                              </w:rPr>
                              <w:t>The Gender Equity and Financial Viability Subcommittees will meet monthly, engaging with relevant stakeholders across industry and governments and aiming to provide regular advice to the Forum.</w:t>
                            </w:r>
                          </w:p>
                          <w:p w14:paraId="07611885" w14:textId="77777777" w:rsidR="009F532A" w:rsidRPr="009F532A" w:rsidRDefault="009F532A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88B8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3.3pt;margin-top:8.85pt;width:454.5pt;height:18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" fillcolor="white [3201]" strokeweight="1pt">
                <v:textbox>
                  <w:txbxContent>
                    <w:p w14:paraId="778AC632" w14:textId="77777777" w:rsidR="009F532A" w:rsidRPr="009F532A" w:rsidRDefault="009F532A" w:rsidP="009F532A">
                      <w:pPr>
                        <w:pStyle w:val="paragraph"/>
                        <w:spacing w:before="0" w:beforeAutospacing="0" w:after="0" w:afterAutospacing="0"/>
                        <w:ind w:right="-62"/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i/>
                          <w:iCs/>
                          <w:color w:val="0A2151"/>
                          <w:sz w:val="22"/>
                          <w:szCs w:val="22"/>
                        </w:rPr>
                      </w:pPr>
                      <w:r w:rsidRPr="009F532A"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i/>
                          <w:iCs/>
                          <w:color w:val="0A2151"/>
                          <w:sz w:val="22"/>
                          <w:szCs w:val="22"/>
                        </w:rPr>
                        <w:t>Action</w:t>
                      </w:r>
                      <w:r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i/>
                          <w:iCs/>
                          <w:color w:val="0A2151"/>
                          <w:sz w:val="22"/>
                          <w:szCs w:val="22"/>
                        </w:rPr>
                        <w:t xml:space="preserve">: </w:t>
                      </w:r>
                    </w:p>
                    <w:p w14:paraId="7F7B35EE" w14:textId="77777777" w:rsidR="002339D2" w:rsidRDefault="009F532A" w:rsidP="009F532A">
                      <w:pPr>
                        <w:pStyle w:val="paragraph"/>
                        <w:spacing w:before="0" w:beforeAutospacing="0" w:after="0" w:afterAutospacing="0"/>
                        <w:ind w:right="-62"/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 xml:space="preserve">The Chair acknowledged the work of both </w:t>
                      </w:r>
                      <w:r w:rsidR="000C0363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>ubcommittees and thanked them for their commitment to these important issues in the</w:t>
                      </w:r>
                      <w:r w:rsidR="009806EF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 xml:space="preserve"> building and</w:t>
                      </w:r>
                      <w:r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 xml:space="preserve"> construction industry.</w:t>
                      </w:r>
                      <w:r w:rsidR="00EF2C92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DF72D50" w14:textId="77777777" w:rsidR="00E87408" w:rsidRDefault="00E87408" w:rsidP="009F532A">
                      <w:pPr>
                        <w:pStyle w:val="paragraph"/>
                        <w:spacing w:before="0" w:beforeAutospacing="0" w:after="0" w:afterAutospacing="0"/>
                        <w:ind w:right="-62"/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</w:pPr>
                    </w:p>
                    <w:p w14:paraId="21E272F6" w14:textId="132C843F" w:rsidR="009F532A" w:rsidRDefault="00EF2C92" w:rsidP="009F532A">
                      <w:pPr>
                        <w:pStyle w:val="paragraph"/>
                        <w:spacing w:before="0" w:beforeAutospacing="0" w:after="0" w:afterAutospacing="0"/>
                        <w:ind w:right="-62"/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>Given the tripartite nature of the Forum, t</w:t>
                      </w:r>
                      <w:r w:rsidR="009F532A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>he Chair will ensure that</w:t>
                      </w:r>
                      <w:r w:rsidR="009806EF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>,</w:t>
                      </w:r>
                      <w:r w:rsidR="009F532A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 xml:space="preserve"> moving forward, the </w:t>
                      </w:r>
                      <w:r w:rsidR="00315BD9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>S</w:t>
                      </w:r>
                      <w:r w:rsidR="009F532A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>ubcommittee</w:t>
                      </w:r>
                      <w:r w:rsidR="00CB4D2A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>s</w:t>
                      </w:r>
                      <w:r w:rsidR="009F532A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 xml:space="preserve"> will have </w:t>
                      </w:r>
                      <w:r w:rsidR="00585269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 xml:space="preserve">appropriate </w:t>
                      </w:r>
                      <w:r w:rsidR="009F532A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 xml:space="preserve">agency-level representation to assist </w:t>
                      </w:r>
                      <w:r w:rsidR="00A3691E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 xml:space="preserve">the Subcommittees in </w:t>
                      </w:r>
                      <w:r w:rsidR="009F532A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 xml:space="preserve">their work. </w:t>
                      </w:r>
                      <w:r w:rsidR="00DF0286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 xml:space="preserve">Minister </w:t>
                      </w:r>
                      <w:r w:rsidR="00A8513E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 xml:space="preserve">King </w:t>
                      </w:r>
                      <w:r w:rsidR="00DF0286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 xml:space="preserve">committed to her department engaging with </w:t>
                      </w:r>
                      <w:r w:rsidR="004E13AE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>F</w:t>
                      </w:r>
                      <w:r w:rsidR="00DF0286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 xml:space="preserve">orum about the </w:t>
                      </w:r>
                      <w:r w:rsidR="0031787B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>Federation Funding</w:t>
                      </w:r>
                      <w:r w:rsidR="00A8513E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 xml:space="preserve"> Agreement on Land Transport </w:t>
                      </w:r>
                      <w:r w:rsidR="00B05853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>Infrastructure Projects.</w:t>
                      </w:r>
                      <w:r w:rsidR="00DF0286" w:rsidDel="00A8513E"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5CC41B9" w14:textId="77777777" w:rsidR="00E87408" w:rsidRDefault="00E87408" w:rsidP="009F532A">
                      <w:pPr>
                        <w:pStyle w:val="paragraph"/>
                        <w:spacing w:before="0" w:beforeAutospacing="0" w:after="0" w:afterAutospacing="0"/>
                        <w:ind w:right="-62"/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</w:pPr>
                    </w:p>
                    <w:p w14:paraId="12657696" w14:textId="13B2A8F0" w:rsidR="003627D2" w:rsidRPr="0074040F" w:rsidRDefault="003627D2" w:rsidP="009F532A">
                      <w:pPr>
                        <w:pStyle w:val="paragraph"/>
                        <w:spacing w:before="0" w:beforeAutospacing="0" w:after="0" w:afterAutospacing="0"/>
                        <w:ind w:right="-62"/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color w:val="0A2151"/>
                          <w:sz w:val="22"/>
                          <w:szCs w:val="22"/>
                        </w:rPr>
                        <w:t>The Gender Equity and Financial Viability Subcommittees will meet monthly, engaging with relevant stakeholders across industry and governments and aiming to provide regular advice to the Forum.</w:t>
                      </w:r>
                    </w:p>
                    <w:p w14:paraId="07611885" w14:textId="77777777" w:rsidR="009F532A" w:rsidRPr="009F532A" w:rsidRDefault="009F532A">
                      <w:pPr>
                        <w:rPr>
                          <w14:textOutline w14:w="12700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3FB5FF" w14:textId="4405419A" w:rsidR="009F532A" w:rsidRDefault="009F532A" w:rsidP="009F532A">
      <w:pPr>
        <w:pStyle w:val="paragraph"/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</w:p>
    <w:p w14:paraId="5ABA2426" w14:textId="77777777" w:rsidR="009F532A" w:rsidRDefault="009F532A" w:rsidP="009F532A">
      <w:pPr>
        <w:pStyle w:val="paragraph"/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</w:p>
    <w:p w14:paraId="3732A39F" w14:textId="77777777" w:rsidR="009F532A" w:rsidRDefault="009F532A" w:rsidP="009F532A">
      <w:pPr>
        <w:pStyle w:val="paragraph"/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</w:p>
    <w:p w14:paraId="3E6BE30F" w14:textId="77777777" w:rsidR="009F532A" w:rsidRDefault="009F532A" w:rsidP="009F532A">
      <w:pPr>
        <w:pStyle w:val="paragraph"/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</w:p>
    <w:p w14:paraId="6F95F109" w14:textId="77777777" w:rsidR="00DF0286" w:rsidRDefault="00DF0286" w:rsidP="00E80FBF">
      <w:pPr>
        <w:pStyle w:val="Heading2"/>
        <w:keepNext/>
        <w:keepLines/>
        <w:rPr>
          <w:rStyle w:val="normaltextrun"/>
        </w:rPr>
      </w:pPr>
    </w:p>
    <w:p w14:paraId="1E4BE875" w14:textId="77777777" w:rsidR="00DF0286" w:rsidRDefault="00DF0286" w:rsidP="00E80FBF">
      <w:pPr>
        <w:pStyle w:val="Heading2"/>
        <w:keepNext/>
        <w:keepLines/>
        <w:rPr>
          <w:rStyle w:val="normaltextrun"/>
        </w:rPr>
      </w:pPr>
    </w:p>
    <w:p w14:paraId="577C5B41" w14:textId="77777777" w:rsidR="001239BA" w:rsidRDefault="001239BA" w:rsidP="00E80FBF">
      <w:pPr>
        <w:pStyle w:val="Heading2"/>
        <w:keepNext/>
        <w:keepLines/>
        <w:rPr>
          <w:rStyle w:val="normaltextrun"/>
        </w:rPr>
      </w:pPr>
    </w:p>
    <w:p w14:paraId="25ACBD32" w14:textId="77777777" w:rsidR="003627D2" w:rsidRDefault="003627D2" w:rsidP="00E80FBF">
      <w:pPr>
        <w:pStyle w:val="Heading2"/>
        <w:keepNext/>
        <w:keepLines/>
        <w:rPr>
          <w:rStyle w:val="normaltextrun"/>
        </w:rPr>
      </w:pPr>
    </w:p>
    <w:p w14:paraId="614FF1CB" w14:textId="77777777" w:rsidR="00E87408" w:rsidRDefault="00E87408" w:rsidP="00E80FBF">
      <w:pPr>
        <w:pStyle w:val="Heading2"/>
        <w:keepNext/>
        <w:keepLines/>
        <w:rPr>
          <w:rStyle w:val="normaltextrun"/>
        </w:rPr>
      </w:pPr>
    </w:p>
    <w:p w14:paraId="333B76F3" w14:textId="777F14DA" w:rsidR="00340599" w:rsidRPr="00E80FBF" w:rsidRDefault="005F1C4A" w:rsidP="00E80FBF">
      <w:pPr>
        <w:pStyle w:val="Heading2"/>
        <w:keepNext/>
        <w:keepLines/>
        <w:rPr>
          <w:rStyle w:val="normaltextrun"/>
        </w:rPr>
      </w:pPr>
      <w:r w:rsidRPr="371DC340">
        <w:rPr>
          <w:rStyle w:val="normaltextrun"/>
        </w:rPr>
        <w:t>Forward Work Plan</w:t>
      </w:r>
    </w:p>
    <w:p w14:paraId="6E0DDECF" w14:textId="49D86B1C" w:rsidR="001348EE" w:rsidRDefault="00CE315C" w:rsidP="00E80FBF">
      <w:pPr>
        <w:pStyle w:val="paragraph"/>
        <w:keepNext/>
        <w:keepLines/>
        <w:spacing w:before="120" w:beforeAutospacing="0" w:after="120" w:afterAutospacing="0"/>
        <w:ind w:right="-62"/>
        <w:rPr>
          <w:rStyle w:val="normaltextrun"/>
          <w:rFonts w:ascii="Calibri" w:eastAsiaTheme="minorEastAsia" w:hAnsi="Calibri" w:cs="Calibri"/>
          <w:b/>
          <w:bCs/>
          <w:color w:val="0A2151"/>
          <w:sz w:val="22"/>
          <w:szCs w:val="22"/>
          <w:lang w:val="en-US" w:eastAsia="ja-JP"/>
        </w:rPr>
      </w:pPr>
      <w:r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The Forward Work Plan </w:t>
      </w:r>
      <w:r w:rsidR="007B6F05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>(the Plan)</w:t>
      </w:r>
      <w:r w:rsidR="006A6DA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6A6DA0" w:rsidRPr="006A6DA0">
        <w:rPr>
          <w:rStyle w:val="normaltextrun"/>
          <w:rFonts w:ascii="Calibri" w:hAnsi="Calibri" w:cs="Calibri"/>
          <w:color w:val="0A2151"/>
          <w:sz w:val="22"/>
          <w:szCs w:val="22"/>
        </w:rPr>
        <w:t>outlines focus areas for the Forum and delivery timeframes over the coming years</w:t>
      </w:r>
      <w:r w:rsidR="00CF1E75">
        <w:rPr>
          <w:rStyle w:val="normaltextrun"/>
          <w:rFonts w:ascii="Calibri" w:hAnsi="Calibri" w:cs="Calibri"/>
          <w:color w:val="0A2151"/>
          <w:sz w:val="22"/>
          <w:szCs w:val="22"/>
        </w:rPr>
        <w:t>, including the anticipated</w:t>
      </w:r>
      <w:r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activities of the </w:t>
      </w:r>
      <w:r w:rsidR="0022156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Forum’s </w:t>
      </w:r>
      <w:r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>Gender Equity and Financ</w:t>
      </w:r>
      <w:r w:rsidR="00696959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ial Viability </w:t>
      </w:r>
      <w:r w:rsidR="00221567">
        <w:rPr>
          <w:rStyle w:val="normaltextrun"/>
          <w:rFonts w:ascii="Calibri" w:hAnsi="Calibri" w:cs="Calibri"/>
          <w:color w:val="0A2151"/>
          <w:sz w:val="22"/>
          <w:szCs w:val="22"/>
        </w:rPr>
        <w:t>S</w:t>
      </w:r>
      <w:r w:rsidR="00696959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>ubcommittees</w:t>
      </w:r>
      <w:r w:rsidR="006A369D">
        <w:rPr>
          <w:rStyle w:val="normaltextrun"/>
          <w:rFonts w:ascii="Calibri" w:hAnsi="Calibri" w:cs="Calibri"/>
          <w:color w:val="0A2151"/>
          <w:sz w:val="22"/>
          <w:szCs w:val="22"/>
        </w:rPr>
        <w:t>.</w:t>
      </w:r>
      <w:r w:rsidR="00696959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6A369D">
        <w:rPr>
          <w:rStyle w:val="normaltextrun"/>
          <w:rFonts w:ascii="Calibri" w:hAnsi="Calibri" w:cs="Calibri"/>
          <w:color w:val="0A2151"/>
          <w:sz w:val="22"/>
          <w:szCs w:val="22"/>
        </w:rPr>
        <w:t>M</w:t>
      </w:r>
      <w:r w:rsidR="007B6F05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embers </w:t>
      </w:r>
      <w:r w:rsidR="00D221AF">
        <w:rPr>
          <w:rStyle w:val="normaltextrun"/>
          <w:rFonts w:ascii="Calibri" w:hAnsi="Calibri" w:cs="Calibri"/>
          <w:color w:val="0A2151"/>
          <w:sz w:val="22"/>
          <w:szCs w:val="22"/>
        </w:rPr>
        <w:t>have</w:t>
      </w:r>
      <w:r w:rsidR="00867CF1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221567">
        <w:rPr>
          <w:rStyle w:val="normaltextrun"/>
          <w:rFonts w:ascii="Calibri" w:hAnsi="Calibri" w:cs="Calibri"/>
          <w:color w:val="0A2151"/>
          <w:sz w:val="22"/>
          <w:szCs w:val="22"/>
        </w:rPr>
        <w:t>until</w:t>
      </w:r>
      <w:r w:rsidR="00221567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7B6F05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8 March </w:t>
      </w:r>
      <w:r w:rsidR="00BD142A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2024 </w:t>
      </w:r>
      <w:r w:rsidR="007B6F05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>to pr</w:t>
      </w:r>
      <w:r w:rsidR="006A369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opose </w:t>
      </w:r>
      <w:r w:rsidR="007B6F05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>edits to the Plan</w:t>
      </w:r>
      <w:r w:rsidR="00B331FD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, at which point it will be </w:t>
      </w:r>
      <w:r w:rsidR="00F05C1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progressed </w:t>
      </w:r>
      <w:r w:rsidR="00B331FD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to Ministers for their consideration. </w:t>
      </w:r>
    </w:p>
    <w:p w14:paraId="188E0658" w14:textId="0FC9B172" w:rsidR="005F1C4A" w:rsidRPr="0029064D" w:rsidRDefault="00684851" w:rsidP="00231DB2">
      <w:pPr>
        <w:pStyle w:val="paragraph"/>
        <w:spacing w:before="120" w:beforeAutospacing="0" w:after="120" w:afterAutospacing="0"/>
        <w:ind w:right="-62"/>
        <w:rPr>
          <w:rFonts w:ascii="Calibri" w:hAnsi="Calibri" w:cs="Calibri"/>
          <w:color w:val="0A2151"/>
          <w:sz w:val="22"/>
          <w:szCs w:val="22"/>
        </w:rPr>
      </w:pPr>
      <w:r w:rsidRPr="001348EE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The Plan will be updated over the life of the Forum, subject to members’ agreement. </w:t>
      </w:r>
    </w:p>
    <w:p w14:paraId="6AF83F0E" w14:textId="1101C3BC" w:rsidR="0029064D" w:rsidRDefault="00AF5C59">
      <w:pPr>
        <w:pStyle w:val="Heading2"/>
        <w:rPr>
          <w:rStyle w:val="normaltextrun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371DC340">
        <w:rPr>
          <w:rStyle w:val="normaltextrun"/>
        </w:rPr>
        <w:t xml:space="preserve">Presentation: </w:t>
      </w:r>
      <w:r w:rsidR="00231F10" w:rsidRPr="371DC340">
        <w:rPr>
          <w:rStyle w:val="normaltextrun"/>
        </w:rPr>
        <w:t>Strategic Review of the Australian Apprenticeship Incentive Syste</w:t>
      </w:r>
      <w:r w:rsidR="00AE6028" w:rsidRPr="371DC340">
        <w:rPr>
          <w:rStyle w:val="normaltextrun"/>
        </w:rPr>
        <w:t>m</w:t>
      </w:r>
    </w:p>
    <w:p w14:paraId="6455565B" w14:textId="1A7CF109" w:rsidR="00775231" w:rsidRPr="00E74BCC" w:rsidRDefault="0029064D" w:rsidP="006300C6">
      <w:pPr>
        <w:pStyle w:val="paragraph"/>
        <w:spacing w:before="12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>Ms Anna Faithfull</w:t>
      </w:r>
      <w:r w:rsidR="36F719B9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>, Deputy Secretary of the Skills and Training Group, Department of Employment and Workplace Relations,</w:t>
      </w:r>
      <w:r w:rsidR="00775231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495F11">
        <w:rPr>
          <w:rStyle w:val="normaltextrun"/>
          <w:rFonts w:ascii="Calibri" w:hAnsi="Calibri" w:cs="Calibri"/>
          <w:color w:val="0A2151"/>
          <w:sz w:val="22"/>
          <w:szCs w:val="22"/>
        </w:rPr>
        <w:t>delivered</w:t>
      </w:r>
      <w:r w:rsidR="00495F11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A0091AC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>a</w:t>
      </w:r>
      <w:r w:rsidR="00775231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presentation</w:t>
      </w:r>
      <w:r w:rsidR="61449537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on the recently announced </w:t>
      </w:r>
      <w:hyperlink r:id="rId8" w:history="1">
        <w:r w:rsidR="61449537" w:rsidRPr="00252141">
          <w:rPr>
            <w:rStyle w:val="Hyperlink"/>
            <w:rFonts w:ascii="Calibri" w:hAnsi="Calibri" w:cs="Calibri"/>
            <w:sz w:val="22"/>
            <w:szCs w:val="22"/>
          </w:rPr>
          <w:t>Strategic Review</w:t>
        </w:r>
        <w:r w:rsidR="00850510" w:rsidRPr="00252141">
          <w:rPr>
            <w:rStyle w:val="Hyperlink"/>
            <w:rFonts w:ascii="Calibri" w:hAnsi="Calibri" w:cs="Calibri"/>
            <w:sz w:val="22"/>
            <w:szCs w:val="22"/>
          </w:rPr>
          <w:t xml:space="preserve"> of</w:t>
        </w:r>
        <w:r w:rsidR="00C33BA7" w:rsidRPr="00252141">
          <w:rPr>
            <w:rStyle w:val="Hyperlink"/>
            <w:rFonts w:ascii="Calibri" w:hAnsi="Calibri" w:cs="Calibri"/>
            <w:sz w:val="22"/>
            <w:szCs w:val="22"/>
          </w:rPr>
          <w:t xml:space="preserve"> the Australian Apprenticeship </w:t>
        </w:r>
        <w:r w:rsidR="0D66F642" w:rsidRPr="00252141">
          <w:rPr>
            <w:rStyle w:val="Hyperlink"/>
            <w:rFonts w:ascii="Calibri" w:hAnsi="Calibri" w:cs="Calibri"/>
            <w:sz w:val="22"/>
            <w:szCs w:val="22"/>
          </w:rPr>
          <w:t>Incentive S</w:t>
        </w:r>
        <w:r w:rsidR="00CA12E5" w:rsidRPr="00252141">
          <w:rPr>
            <w:rStyle w:val="Hyperlink"/>
            <w:rFonts w:ascii="Calibri" w:hAnsi="Calibri" w:cs="Calibri"/>
            <w:sz w:val="22"/>
            <w:szCs w:val="22"/>
          </w:rPr>
          <w:t>ystem</w:t>
        </w:r>
      </w:hyperlink>
      <w:r w:rsidR="00742FB4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(Strategic Review)</w:t>
      </w:r>
      <w:r w:rsidR="00CA12E5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>.</w:t>
      </w:r>
    </w:p>
    <w:p w14:paraId="7F580429" w14:textId="0705E792" w:rsidR="00E74BCC" w:rsidRPr="00E74BCC" w:rsidRDefault="00474ECC" w:rsidP="006300C6">
      <w:pPr>
        <w:pStyle w:val="paragraph"/>
        <w:spacing w:before="120" w:beforeAutospacing="0" w:after="120" w:afterAutospacing="0"/>
        <w:ind w:right="-62"/>
        <w:rPr>
          <w:rStyle w:val="normaltextrun"/>
          <w:rFonts w:ascii="Calibri" w:eastAsiaTheme="minorEastAsia" w:hAnsi="Calibri" w:cs="Calibri"/>
          <w:color w:val="0A2151"/>
          <w:sz w:val="22"/>
          <w:szCs w:val="22"/>
          <w:lang w:val="en-US" w:eastAsia="ja-JP"/>
        </w:rPr>
      </w:pPr>
      <w:r w:rsidRPr="00E74BCC">
        <w:rPr>
          <w:rStyle w:val="normaltextrun"/>
          <w:rFonts w:ascii="Calibri" w:hAnsi="Calibri" w:cs="Calibri"/>
          <w:color w:val="0A2151"/>
          <w:sz w:val="22"/>
          <w:szCs w:val="22"/>
        </w:rPr>
        <w:t>The Strategic Review</w:t>
      </w:r>
      <w:r w:rsidR="00AE6028" w:rsidRPr="00E74BCC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Pr="00E74BCC">
        <w:rPr>
          <w:rStyle w:val="normaltextrun"/>
          <w:rFonts w:ascii="Calibri" w:hAnsi="Calibri" w:cs="Calibri"/>
          <w:color w:val="0A2151"/>
          <w:sz w:val="22"/>
          <w:szCs w:val="22"/>
        </w:rPr>
        <w:t>is investigating the support available to help more</w:t>
      </w:r>
      <w:r w:rsidR="008D0149" w:rsidRPr="00E74BCC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people</w:t>
      </w:r>
      <w:r w:rsidRPr="00E74BCC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start and complete apprenticeships and traineeships.</w:t>
      </w:r>
      <w:r w:rsidRPr="00E74BCC">
        <w:rPr>
          <w:rStyle w:val="normaltextrun"/>
          <w:color w:val="0A2151"/>
          <w:sz w:val="22"/>
          <w:szCs w:val="22"/>
        </w:rPr>
        <w:t> </w:t>
      </w:r>
      <w:r w:rsidR="00B01D5B" w:rsidRPr="00E74BCC">
        <w:rPr>
          <w:rStyle w:val="normaltextrun"/>
          <w:rFonts w:ascii="Calibri" w:hAnsi="Calibri" w:cs="Calibri"/>
          <w:color w:val="0A2151"/>
          <w:sz w:val="22"/>
          <w:szCs w:val="22"/>
        </w:rPr>
        <w:t>The Strategic Review will look at:</w:t>
      </w:r>
    </w:p>
    <w:p w14:paraId="40D0F86F" w14:textId="1F18FF76" w:rsidR="008A0C41" w:rsidRPr="006300C6" w:rsidRDefault="008A0C41" w:rsidP="006300C6">
      <w:pPr>
        <w:pStyle w:val="paragraph"/>
        <w:numPr>
          <w:ilvl w:val="0"/>
          <w:numId w:val="9"/>
        </w:numPr>
        <w:spacing w:before="120" w:beforeAutospacing="0" w:after="120" w:afterAutospacing="0"/>
        <w:textAlignment w:val="baseline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064F16">
        <w:rPr>
          <w:rStyle w:val="normaltextrun"/>
          <w:rFonts w:ascii="Calibri" w:hAnsi="Calibri" w:cs="Calibri"/>
          <w:color w:val="0A2151"/>
          <w:sz w:val="22"/>
          <w:szCs w:val="22"/>
        </w:rPr>
        <w:t>How the Incentive System and complementary services are performing in helping the take up and completion of apprenticeships and traineeships</w:t>
      </w:r>
      <w:r w:rsidR="00E74BCC">
        <w:rPr>
          <w:rStyle w:val="normaltextrun"/>
          <w:rFonts w:ascii="Calibri" w:hAnsi="Calibri" w:cs="Calibri"/>
          <w:color w:val="0A2151"/>
          <w:sz w:val="22"/>
          <w:szCs w:val="22"/>
        </w:rPr>
        <w:t>.</w:t>
      </w:r>
      <w:r w:rsidRPr="006300C6">
        <w:rPr>
          <w:rStyle w:val="normaltextrun"/>
          <w:rFonts w:ascii="Calibri" w:hAnsi="Calibri" w:cs="Calibri"/>
          <w:color w:val="0A2151"/>
          <w:sz w:val="22"/>
          <w:szCs w:val="22"/>
        </w:rPr>
        <w:t> </w:t>
      </w:r>
    </w:p>
    <w:p w14:paraId="2BD797B0" w14:textId="77777777" w:rsidR="008A0C41" w:rsidRPr="00064F16" w:rsidRDefault="008A0C41" w:rsidP="006300C6">
      <w:pPr>
        <w:pStyle w:val="paragraph"/>
        <w:numPr>
          <w:ilvl w:val="0"/>
          <w:numId w:val="9"/>
        </w:numPr>
        <w:spacing w:before="120" w:beforeAutospacing="0" w:after="120" w:afterAutospacing="0"/>
        <w:textAlignment w:val="baseline"/>
        <w:rPr>
          <w:rStyle w:val="normaltextrun"/>
          <w:color w:val="0A2151"/>
          <w:sz w:val="22"/>
          <w:szCs w:val="22"/>
        </w:rPr>
      </w:pPr>
      <w:r w:rsidRPr="00064F16">
        <w:rPr>
          <w:rStyle w:val="normaltextrun"/>
          <w:rFonts w:ascii="Calibri" w:hAnsi="Calibri" w:cs="Calibri"/>
          <w:color w:val="0A2151"/>
          <w:sz w:val="22"/>
          <w:szCs w:val="22"/>
        </w:rPr>
        <w:t>The effect that cost-of-living pressures is having on apprentices and trainees.</w:t>
      </w:r>
      <w:r w:rsidRPr="00064F16">
        <w:rPr>
          <w:rStyle w:val="normaltextrun"/>
          <w:color w:val="0A2151"/>
          <w:sz w:val="22"/>
          <w:szCs w:val="22"/>
        </w:rPr>
        <w:t> </w:t>
      </w:r>
    </w:p>
    <w:p w14:paraId="08E2FADB" w14:textId="77777777" w:rsidR="008A0C41" w:rsidRPr="00064F16" w:rsidRDefault="008A0C41" w:rsidP="006300C6">
      <w:pPr>
        <w:pStyle w:val="paragraph"/>
        <w:numPr>
          <w:ilvl w:val="0"/>
          <w:numId w:val="9"/>
        </w:numPr>
        <w:spacing w:before="120" w:beforeAutospacing="0" w:after="120" w:afterAutospacing="0"/>
        <w:textAlignment w:val="baseline"/>
        <w:rPr>
          <w:rStyle w:val="normaltextrun"/>
          <w:color w:val="0A2151"/>
          <w:sz w:val="22"/>
          <w:szCs w:val="22"/>
        </w:rPr>
      </w:pPr>
      <w:r w:rsidRPr="00064F16">
        <w:rPr>
          <w:rStyle w:val="normaltextrun"/>
          <w:rFonts w:ascii="Calibri" w:hAnsi="Calibri" w:cs="Calibri"/>
          <w:color w:val="0A2151"/>
          <w:sz w:val="22"/>
          <w:szCs w:val="22"/>
        </w:rPr>
        <w:t>How the Apprenticeships System can best support high quality apprenticeships and traineeships, including the roles of government support, workplace conditions and culture, and employers.</w:t>
      </w:r>
      <w:r w:rsidRPr="00064F16">
        <w:rPr>
          <w:rStyle w:val="normaltextrun"/>
          <w:color w:val="0A2151"/>
          <w:sz w:val="22"/>
          <w:szCs w:val="22"/>
        </w:rPr>
        <w:t> </w:t>
      </w:r>
    </w:p>
    <w:p w14:paraId="06BE54B7" w14:textId="77777777" w:rsidR="008A0C41" w:rsidRPr="00064F16" w:rsidRDefault="008A0C41" w:rsidP="006300C6">
      <w:pPr>
        <w:pStyle w:val="paragraph"/>
        <w:numPr>
          <w:ilvl w:val="0"/>
          <w:numId w:val="9"/>
        </w:numPr>
        <w:spacing w:before="120" w:beforeAutospacing="0" w:after="120" w:afterAutospacing="0"/>
        <w:textAlignment w:val="baseline"/>
        <w:rPr>
          <w:rStyle w:val="normaltextrun"/>
          <w:color w:val="0A2151"/>
          <w:sz w:val="22"/>
          <w:szCs w:val="22"/>
        </w:rPr>
      </w:pPr>
      <w:r w:rsidRPr="00064F16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If the current system is creating a training environment encouraging women, First Nations people, people with disability and people in regional, </w:t>
      </w:r>
      <w:proofErr w:type="gramStart"/>
      <w:r w:rsidRPr="00064F16">
        <w:rPr>
          <w:rStyle w:val="normaltextrun"/>
          <w:rFonts w:ascii="Calibri" w:hAnsi="Calibri" w:cs="Calibri"/>
          <w:color w:val="0A2151"/>
          <w:sz w:val="22"/>
          <w:szCs w:val="22"/>
        </w:rPr>
        <w:t>rural</w:t>
      </w:r>
      <w:proofErr w:type="gramEnd"/>
      <w:r w:rsidRPr="00064F16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and remote communities into apprenticeships and traineeships.</w:t>
      </w:r>
      <w:r w:rsidRPr="00064F16">
        <w:rPr>
          <w:rStyle w:val="normaltextrun"/>
          <w:color w:val="0A2151"/>
          <w:sz w:val="22"/>
          <w:szCs w:val="22"/>
        </w:rPr>
        <w:t> </w:t>
      </w:r>
    </w:p>
    <w:p w14:paraId="72E8310D" w14:textId="5995BC8A" w:rsidR="00915BA3" w:rsidRPr="006300C6" w:rsidRDefault="008A0C41" w:rsidP="006300C6">
      <w:pPr>
        <w:pStyle w:val="paragraph"/>
        <w:numPr>
          <w:ilvl w:val="0"/>
          <w:numId w:val="9"/>
        </w:numPr>
        <w:spacing w:before="120" w:beforeAutospacing="0" w:after="120" w:afterAutospacing="0"/>
        <w:textAlignment w:val="baseline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064F16">
        <w:rPr>
          <w:rStyle w:val="normaltextrun"/>
          <w:rFonts w:ascii="Calibri" w:hAnsi="Calibri" w:cs="Calibri"/>
          <w:color w:val="0A2151"/>
          <w:sz w:val="22"/>
          <w:szCs w:val="22"/>
        </w:rPr>
        <w:t>How the Incentive System can be aligned with the priorities in the 2023 Employment White Paper and the Australian Government’s broader economic objectives.</w:t>
      </w:r>
      <w:r w:rsidRPr="00064F16">
        <w:rPr>
          <w:rStyle w:val="normaltextrun"/>
          <w:color w:val="0A2151"/>
          <w:sz w:val="22"/>
          <w:szCs w:val="22"/>
        </w:rPr>
        <w:t> </w:t>
      </w:r>
    </w:p>
    <w:p w14:paraId="553A30FD" w14:textId="77777777" w:rsidR="00224013" w:rsidRDefault="00915BA3" w:rsidP="006300C6">
      <w:pPr>
        <w:pStyle w:val="paragraph"/>
        <w:spacing w:before="120" w:beforeAutospacing="0" w:after="120" w:afterAutospacing="0"/>
        <w:textAlignment w:val="baseline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300C6">
        <w:rPr>
          <w:rStyle w:val="normaltextrun"/>
          <w:rFonts w:ascii="Calibri" w:hAnsi="Calibri" w:cs="Calibri"/>
          <w:color w:val="0A2151"/>
          <w:sz w:val="22"/>
          <w:szCs w:val="22"/>
        </w:rPr>
        <w:lastRenderedPageBreak/>
        <w:t>Members</w:t>
      </w:r>
      <w:r w:rsidR="00733AC6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discussed the challenges</w:t>
      </w:r>
      <w:r w:rsidR="00E22086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A957F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with </w:t>
      </w:r>
      <w:r w:rsidR="00E22086" w:rsidRPr="006300C6">
        <w:rPr>
          <w:rStyle w:val="normaltextrun"/>
          <w:rFonts w:ascii="Calibri" w:hAnsi="Calibri" w:cs="Calibri"/>
          <w:color w:val="0A2151"/>
          <w:sz w:val="22"/>
          <w:szCs w:val="22"/>
        </w:rPr>
        <w:t>ensur</w:t>
      </w:r>
      <w:r w:rsidR="00A957FD">
        <w:rPr>
          <w:rStyle w:val="normaltextrun"/>
          <w:rFonts w:ascii="Calibri" w:hAnsi="Calibri" w:cs="Calibri"/>
          <w:color w:val="0A2151"/>
          <w:sz w:val="22"/>
          <w:szCs w:val="22"/>
        </w:rPr>
        <w:t>ing</w:t>
      </w:r>
      <w:r w:rsidR="00E22086" w:rsidRPr="006300C6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Australia has workers with the trade and technical skills needed by </w:t>
      </w:r>
      <w:r w:rsidR="00E22086">
        <w:rPr>
          <w:rStyle w:val="normaltextrun"/>
          <w:rFonts w:ascii="Calibri" w:hAnsi="Calibri" w:cs="Calibri"/>
          <w:color w:val="0A2151"/>
          <w:sz w:val="22"/>
          <w:szCs w:val="22"/>
        </w:rPr>
        <w:t>the</w:t>
      </w:r>
      <w:r w:rsidR="00A957F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building and</w:t>
      </w:r>
      <w:r w:rsidR="00E22086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construction </w:t>
      </w:r>
      <w:r w:rsidR="00E22086" w:rsidRPr="006300C6">
        <w:rPr>
          <w:rStyle w:val="normaltextrun"/>
          <w:rFonts w:ascii="Calibri" w:hAnsi="Calibri" w:cs="Calibri"/>
          <w:color w:val="0A2151"/>
          <w:sz w:val="22"/>
          <w:szCs w:val="22"/>
        </w:rPr>
        <w:t>industry</w:t>
      </w:r>
      <w:r w:rsidR="00E22086">
        <w:rPr>
          <w:rStyle w:val="normaltextrun"/>
          <w:rFonts w:ascii="Calibri" w:hAnsi="Calibri" w:cs="Calibri"/>
          <w:color w:val="0A2151"/>
          <w:sz w:val="22"/>
          <w:szCs w:val="22"/>
        </w:rPr>
        <w:t>,</w:t>
      </w:r>
      <w:r w:rsidR="00224013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including in relation to:</w:t>
      </w:r>
    </w:p>
    <w:p w14:paraId="02D24DA8" w14:textId="77777777" w:rsidR="005B64C2" w:rsidRPr="005B64C2" w:rsidRDefault="00A35DA3" w:rsidP="618B170C">
      <w:pPr>
        <w:pStyle w:val="paragraph"/>
        <w:numPr>
          <w:ilvl w:val="0"/>
          <w:numId w:val="10"/>
        </w:numPr>
        <w:spacing w:before="120" w:beforeAutospacing="0" w:after="120" w:afterAutospacing="0"/>
        <w:textAlignment w:val="baseline"/>
        <w:rPr>
          <w:rStyle w:val="normaltextrun"/>
          <w:color w:val="0A2151"/>
          <w:sz w:val="22"/>
          <w:szCs w:val="22"/>
        </w:rPr>
      </w:pPr>
      <w:r w:rsidRPr="618B170C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the integration of </w:t>
      </w:r>
      <w:r w:rsidR="00BD57A8" w:rsidRPr="618B170C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apprenticeship pathways </w:t>
      </w:r>
      <w:r w:rsidR="00605AB4" w:rsidRPr="618B170C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in </w:t>
      </w:r>
      <w:proofErr w:type="gramStart"/>
      <w:r w:rsidR="005B64C2" w:rsidRPr="618B170C">
        <w:rPr>
          <w:rStyle w:val="normaltextrun"/>
          <w:rFonts w:ascii="Calibri" w:hAnsi="Calibri" w:cs="Calibri"/>
          <w:color w:val="0A2151"/>
          <w:sz w:val="22"/>
          <w:szCs w:val="22"/>
        </w:rPr>
        <w:t>schools;</w:t>
      </w:r>
      <w:proofErr w:type="gramEnd"/>
    </w:p>
    <w:p w14:paraId="71BEE2A4" w14:textId="62B9B715" w:rsidR="005B64C2" w:rsidRPr="005B64C2" w:rsidRDefault="00314161" w:rsidP="000E4915">
      <w:pPr>
        <w:pStyle w:val="paragraph"/>
        <w:numPr>
          <w:ilvl w:val="0"/>
          <w:numId w:val="10"/>
        </w:numPr>
        <w:spacing w:before="120" w:beforeAutospacing="0" w:after="120" w:afterAutospacing="0"/>
        <w:textAlignment w:val="baseline"/>
        <w:rPr>
          <w:rStyle w:val="normaltextrun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>improving the status of</w:t>
      </w:r>
      <w:r w:rsidR="00C01CA3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trade vocation</w:t>
      </w:r>
      <w:r>
        <w:rPr>
          <w:rStyle w:val="normaltextrun"/>
          <w:rFonts w:ascii="Calibri" w:hAnsi="Calibri" w:cs="Calibri"/>
          <w:color w:val="0A2151"/>
          <w:sz w:val="22"/>
          <w:szCs w:val="22"/>
        </w:rPr>
        <w:t>s</w:t>
      </w:r>
      <w:r w:rsidR="001B0C2E">
        <w:rPr>
          <w:rStyle w:val="normaltextrun"/>
          <w:rFonts w:ascii="Calibri" w:hAnsi="Calibri" w:cs="Calibri"/>
          <w:color w:val="0A2151"/>
          <w:sz w:val="22"/>
          <w:szCs w:val="22"/>
        </w:rPr>
        <w:t>,</w:t>
      </w:r>
      <w:r w:rsidR="00627C0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5B64C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and </w:t>
      </w:r>
    </w:p>
    <w:p w14:paraId="17BF175D" w14:textId="5A895B24" w:rsidR="00915BA3" w:rsidRPr="000C5BA2" w:rsidRDefault="00AD3207" w:rsidP="618B170C">
      <w:pPr>
        <w:pStyle w:val="paragraph"/>
        <w:numPr>
          <w:ilvl w:val="0"/>
          <w:numId w:val="10"/>
        </w:numPr>
        <w:spacing w:before="120" w:beforeAutospacing="0" w:after="120" w:afterAutospacing="0"/>
        <w:textAlignment w:val="baseline"/>
        <w:rPr>
          <w:rStyle w:val="normaltextrun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>the impact of apprentice wages on completion rates</w:t>
      </w:r>
      <w:r w:rsidR="00FD3366">
        <w:rPr>
          <w:rStyle w:val="normaltextrun"/>
          <w:rFonts w:ascii="Calibri" w:hAnsi="Calibri" w:cs="Calibri"/>
          <w:color w:val="0A2151"/>
          <w:sz w:val="22"/>
          <w:szCs w:val="22"/>
        </w:rPr>
        <w:t>.</w:t>
      </w:r>
    </w:p>
    <w:p w14:paraId="3669D713" w14:textId="77777777" w:rsidR="00A528A4" w:rsidRPr="00E80FBF" w:rsidRDefault="00A528A4" w:rsidP="00A528A4">
      <w:pPr>
        <w:pStyle w:val="Heading2"/>
        <w:keepNext/>
        <w:keepLines/>
        <w:rPr>
          <w:rStyle w:val="normaltextrun"/>
        </w:rPr>
      </w:pPr>
      <w:r>
        <w:rPr>
          <w:rStyle w:val="normaltextrun"/>
        </w:rPr>
        <w:t>Next meeting</w:t>
      </w:r>
    </w:p>
    <w:p w14:paraId="156CC607" w14:textId="77777777" w:rsidR="00A528A4" w:rsidRDefault="00A528A4" w:rsidP="00A528A4">
      <w:pPr>
        <w:pStyle w:val="paragraph"/>
        <w:keepNext/>
        <w:keepLines/>
        <w:spacing w:before="120" w:beforeAutospacing="0" w:after="120" w:afterAutospacing="0"/>
        <w:ind w:right="-62"/>
        <w:rPr>
          <w:rStyle w:val="normaltextrun"/>
          <w:rFonts w:ascii="Calibri" w:eastAsiaTheme="minorEastAsia" w:hAnsi="Calibri" w:cs="Calibri"/>
          <w:b/>
          <w:bCs/>
          <w:color w:val="0A2151"/>
          <w:sz w:val="22"/>
          <w:szCs w:val="22"/>
          <w:lang w:val="en-US" w:eastAsia="ja-JP"/>
        </w:rPr>
      </w:pPr>
      <w:r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The </w:t>
      </w:r>
      <w:r>
        <w:rPr>
          <w:rStyle w:val="normaltextrun"/>
          <w:rFonts w:ascii="Calibri" w:hAnsi="Calibri" w:cs="Calibri"/>
          <w:color w:val="0A2151"/>
          <w:sz w:val="22"/>
          <w:szCs w:val="22"/>
        </w:rPr>
        <w:t>next meeting of the Forum is scheduled for August 2024</w:t>
      </w:r>
      <w:r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. </w:t>
      </w:r>
    </w:p>
    <w:p w14:paraId="42FFB6F1" w14:textId="33AF3DB2" w:rsidR="00624E7E" w:rsidRPr="00624E7E" w:rsidRDefault="00624E7E" w:rsidP="00F900C6">
      <w:pPr>
        <w:pStyle w:val="Heading2"/>
        <w:rPr>
          <w:rStyle w:val="normaltextrun"/>
          <w:b w:val="0"/>
          <w:bCs w:val="0"/>
        </w:rPr>
      </w:pPr>
      <w:r w:rsidRPr="00624E7E">
        <w:rPr>
          <w:rStyle w:val="normaltextrun"/>
        </w:rPr>
        <w:t>Attendees </w:t>
      </w:r>
    </w:p>
    <w:p w14:paraId="13A978F4" w14:textId="5CDA5124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The Chair, </w:t>
      </w:r>
      <w:r w:rsidR="00520FF8">
        <w:rPr>
          <w:rStyle w:val="normaltextrun"/>
          <w:rFonts w:ascii="Calibri" w:hAnsi="Calibri" w:cs="Calibri"/>
          <w:color w:val="0A2151"/>
          <w:sz w:val="22"/>
          <w:szCs w:val="22"/>
        </w:rPr>
        <w:t>t</w:t>
      </w:r>
      <w:r w:rsidR="00520FF8"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>he Hon Tony Burke MP, Minister for Employment and Workplace Relations</w:t>
      </w:r>
    </w:p>
    <w:p w14:paraId="7764E3BB" w14:textId="2A5FA9F6" w:rsidR="00B70FE8" w:rsidRPr="00B70FE8" w:rsidRDefault="00624E7E" w:rsidP="00C22663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The Hon Catherine King MP, Minister for Infrastructure, Transport, Regional Development and Local Government</w:t>
      </w:r>
    </w:p>
    <w:p w14:paraId="12DF87F9" w14:textId="7777777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Ms Melissa Adler, Housing Industry Association  </w:t>
      </w:r>
    </w:p>
    <w:p w14:paraId="247010BC" w14:textId="7777777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Ms Irma Beganovic, National Electrical and Communications Association </w:t>
      </w:r>
    </w:p>
    <w:p w14:paraId="16B1333C" w14:textId="5BF938D0" w:rsidR="0097119C" w:rsidRPr="00624E7E" w:rsidRDefault="0097119C" w:rsidP="371DC340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>Ms Naomi Brooks, Construction, Forestry</w:t>
      </w:r>
      <w:r w:rsidR="29E08274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and</w:t>
      </w:r>
      <w:r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Maritime</w:t>
      </w:r>
      <w:r w:rsidR="52573B02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Employees</w:t>
      </w:r>
      <w:r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Union  </w:t>
      </w:r>
    </w:p>
    <w:p w14:paraId="2DB7867A" w14:textId="77777777" w:rsidR="00E9010B" w:rsidRPr="00624E7E" w:rsidRDefault="00E9010B" w:rsidP="00E9010B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Mr Tony Callinan, Australian Workers’ Union </w:t>
      </w:r>
    </w:p>
    <w:p w14:paraId="7A3EB564" w14:textId="7777777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Ms Deborah Coakley, Dexus Funds </w:t>
      </w:r>
      <w:proofErr w:type="gramStart"/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Management</w:t>
      </w:r>
      <w:proofErr w:type="gramEnd"/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and the Property Council of Australia </w:t>
      </w:r>
    </w:p>
    <w:p w14:paraId="52C1A6E7" w14:textId="7777777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Mr Brent Crockford, Australian Owned Contractors </w:t>
      </w:r>
    </w:p>
    <w:p w14:paraId="6A2CC335" w14:textId="7777777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Mr Jon Davies, Australian Constructors Association </w:t>
      </w:r>
    </w:p>
    <w:p w14:paraId="3A5635AF" w14:textId="7777777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Mr Steve Murphy, Australian Manufacturing Workers’ Union </w:t>
      </w:r>
    </w:p>
    <w:p w14:paraId="18565E88" w14:textId="7777777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Ms Stacey Schinnerl, Australian Workers’ Union  </w:t>
      </w:r>
    </w:p>
    <w:p w14:paraId="6226ED57" w14:textId="02698CBD" w:rsidR="00624E7E" w:rsidRDefault="00624E7E" w:rsidP="371DC340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>Mr Zach Smith, Construction, Forestry</w:t>
      </w:r>
      <w:r w:rsidR="7332E69D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and</w:t>
      </w:r>
      <w:r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Maritime</w:t>
      </w:r>
      <w:r w:rsidR="06712804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Employees</w:t>
      </w:r>
      <w:r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Union  </w:t>
      </w:r>
    </w:p>
    <w:p w14:paraId="143BFE93" w14:textId="77777777" w:rsidR="00623E0A" w:rsidRDefault="00623E0A" w:rsidP="00623E0A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>Ms Gabrielle Trainor AO, Construction Industry Culture Taskforce (Substitute for Ms Alison Mirams)</w:t>
      </w:r>
    </w:p>
    <w:p w14:paraId="50A59477" w14:textId="0D253B00" w:rsidR="00C11CEE" w:rsidRPr="00F900C6" w:rsidRDefault="00C11CEE" w:rsidP="00F900C6">
      <w:pPr>
        <w:pStyle w:val="Heading3"/>
        <w:rPr>
          <w:rStyle w:val="normaltextrun"/>
        </w:rPr>
      </w:pPr>
      <w:r w:rsidRPr="371DC340">
        <w:rPr>
          <w:rStyle w:val="normaltextrun"/>
        </w:rPr>
        <w:t>Other participants</w:t>
      </w:r>
    </w:p>
    <w:p w14:paraId="7BFB6EDB" w14:textId="0EF85A6F" w:rsidR="00351A7C" w:rsidRDefault="00351A7C" w:rsidP="371DC340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Ms Anna Faithfull, Deputy Secretary, </w:t>
      </w:r>
      <w:r w:rsidR="368AF475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>S</w:t>
      </w:r>
      <w:r w:rsidR="00A2588B">
        <w:rPr>
          <w:rStyle w:val="normaltextrun"/>
          <w:rFonts w:ascii="Calibri" w:hAnsi="Calibri" w:cs="Calibri"/>
          <w:color w:val="0A2151"/>
          <w:sz w:val="22"/>
          <w:szCs w:val="22"/>
        </w:rPr>
        <w:t>k</w:t>
      </w:r>
      <w:r w:rsidR="368AF475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ills and Training Group, </w:t>
      </w:r>
      <w:r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>Department of Employment and Workplace Relations (</w:t>
      </w:r>
      <w:r w:rsidR="7CB1586E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>Invited Participant</w:t>
      </w:r>
      <w:r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>)</w:t>
      </w:r>
    </w:p>
    <w:p w14:paraId="6D2BF354" w14:textId="7D8E5D47" w:rsidR="00DD0A61" w:rsidRPr="00E56E30" w:rsidRDefault="00623E0A" w:rsidP="371DC340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E56E30">
        <w:rPr>
          <w:rStyle w:val="normaltextrun"/>
          <w:rFonts w:ascii="Calibri" w:hAnsi="Calibri" w:cs="Calibri"/>
          <w:color w:val="0A2151"/>
          <w:sz w:val="22"/>
          <w:szCs w:val="22"/>
        </w:rPr>
        <w:t>Mr Greg Manning</w:t>
      </w:r>
      <w:r w:rsidR="00DD0A61" w:rsidRPr="00E56E3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, </w:t>
      </w:r>
      <w:r w:rsidRPr="00E56E3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Deputy </w:t>
      </w:r>
      <w:r w:rsidR="00DD0A61" w:rsidRPr="00E56E3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Secretary, </w:t>
      </w:r>
      <w:r w:rsidR="2C26DFFA" w:rsidRPr="00E56E3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Workplace Relations Group, </w:t>
      </w:r>
      <w:r w:rsidR="00DD0A61" w:rsidRPr="00E56E30">
        <w:rPr>
          <w:rStyle w:val="normaltextrun"/>
          <w:rFonts w:ascii="Calibri" w:hAnsi="Calibri" w:cs="Calibri"/>
          <w:color w:val="0A2151"/>
          <w:sz w:val="22"/>
          <w:szCs w:val="22"/>
        </w:rPr>
        <w:t>Department of Employment and Workplace Relations </w:t>
      </w:r>
      <w:r w:rsidR="00B5565D" w:rsidRPr="00E56E30">
        <w:rPr>
          <w:rStyle w:val="normaltextrun"/>
          <w:rFonts w:ascii="Calibri" w:hAnsi="Calibri" w:cs="Calibri"/>
          <w:color w:val="0A2151"/>
          <w:sz w:val="22"/>
          <w:szCs w:val="22"/>
        </w:rPr>
        <w:t>(Observer)</w:t>
      </w:r>
    </w:p>
    <w:p w14:paraId="6A92B6B1" w14:textId="3C09E8DF" w:rsidR="00783059" w:rsidRPr="00E56E30" w:rsidRDefault="00783059" w:rsidP="371DC340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E56E3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Ms Jessica </w:t>
      </w:r>
      <w:r w:rsidR="00E56E30" w:rsidRPr="00E56E3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Hall, </w:t>
      </w:r>
      <w:r w:rsidR="00E56E30" w:rsidRPr="00E56E30">
        <w:rPr>
          <w:rFonts w:ascii="Calibri" w:hAnsi="Calibri" w:cs="Calibri"/>
          <w:color w:val="092050" w:themeColor="accent6" w:themeShade="BF"/>
          <w:sz w:val="22"/>
          <w:szCs w:val="22"/>
        </w:rPr>
        <w:t xml:space="preserve">Deputy Secretary, Infrastructure Group, Department of Infrastructure, Transport, Regional Development, </w:t>
      </w:r>
      <w:proofErr w:type="gramStart"/>
      <w:r w:rsidR="00E56E30" w:rsidRPr="00E56E30">
        <w:rPr>
          <w:rFonts w:ascii="Calibri" w:hAnsi="Calibri" w:cs="Calibri"/>
          <w:color w:val="092050" w:themeColor="accent6" w:themeShade="BF"/>
          <w:sz w:val="22"/>
          <w:szCs w:val="22"/>
        </w:rPr>
        <w:t>Communications</w:t>
      </w:r>
      <w:proofErr w:type="gramEnd"/>
      <w:r w:rsidR="00E56E30" w:rsidRPr="00E56E30">
        <w:rPr>
          <w:rFonts w:ascii="Calibri" w:hAnsi="Calibri" w:cs="Calibri"/>
          <w:color w:val="092050" w:themeColor="accent6" w:themeShade="BF"/>
          <w:sz w:val="22"/>
          <w:szCs w:val="22"/>
        </w:rPr>
        <w:t xml:space="preserve"> and the Arts </w:t>
      </w:r>
      <w:r w:rsidR="00E56E30" w:rsidRPr="00E56E30">
        <w:rPr>
          <w:rStyle w:val="normaltextrun"/>
          <w:rFonts w:ascii="Calibri" w:hAnsi="Calibri" w:cs="Calibri"/>
          <w:color w:val="0A2151"/>
          <w:sz w:val="22"/>
          <w:szCs w:val="22"/>
        </w:rPr>
        <w:t>(Observer)</w:t>
      </w:r>
    </w:p>
    <w:p w14:paraId="4B6C9F36" w14:textId="3C503081" w:rsidR="004C09F5" w:rsidRPr="00E56E30" w:rsidRDefault="004C09F5" w:rsidP="007473DD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E56E3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Mr Nick Newhouse, Manager, </w:t>
      </w:r>
      <w:r w:rsidR="00EA5F99" w:rsidRPr="00E56E30">
        <w:rPr>
          <w:rStyle w:val="normaltextrun"/>
          <w:rFonts w:ascii="Calibri" w:hAnsi="Calibri" w:cs="Calibri"/>
          <w:color w:val="0A2151"/>
          <w:sz w:val="22"/>
          <w:szCs w:val="22"/>
        </w:rPr>
        <w:t>Department of Industry, Science and Resources</w:t>
      </w:r>
      <w:r w:rsidR="00DF5C5A" w:rsidRPr="00E56E3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(Observer)</w:t>
      </w:r>
    </w:p>
    <w:p w14:paraId="293B6E49" w14:textId="16248CBD" w:rsidR="00624E7E" w:rsidRPr="00624E7E" w:rsidRDefault="00624E7E" w:rsidP="00F900C6">
      <w:pPr>
        <w:pStyle w:val="Heading2"/>
        <w:rPr>
          <w:rStyle w:val="normaltextrun"/>
          <w:b w:val="0"/>
          <w:bCs w:val="0"/>
        </w:rPr>
      </w:pPr>
      <w:r w:rsidRPr="371DC340">
        <w:rPr>
          <w:rStyle w:val="normaltextrun"/>
        </w:rPr>
        <w:t>Apolog</w:t>
      </w:r>
      <w:r w:rsidR="12171F16" w:rsidRPr="371DC340">
        <w:rPr>
          <w:rStyle w:val="normaltextrun"/>
        </w:rPr>
        <w:t>ies</w:t>
      </w:r>
    </w:p>
    <w:p w14:paraId="2DCFDFB9" w14:textId="4DDEEE65" w:rsidR="00520FF8" w:rsidRDefault="00520FF8" w:rsidP="00FB7B85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>T</w:t>
      </w: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he Hon Ed Husic MP, Minister for Industry and Science </w:t>
      </w:r>
    </w:p>
    <w:p w14:paraId="77D1BA6B" w14:textId="7D82B6DE" w:rsidR="00FB7B85" w:rsidRPr="00624E7E" w:rsidRDefault="00FB7B85" w:rsidP="371DC340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Ms Alison Mirams, </w:t>
      </w:r>
      <w:r w:rsidR="4A556DE3"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Formerly </w:t>
      </w:r>
      <w:r w:rsidRPr="371DC340">
        <w:rPr>
          <w:rStyle w:val="normaltextrun"/>
          <w:rFonts w:ascii="Calibri" w:hAnsi="Calibri" w:cs="Calibri"/>
          <w:color w:val="0A2151"/>
          <w:sz w:val="22"/>
          <w:szCs w:val="22"/>
        </w:rPr>
        <w:t>Roberts Co </w:t>
      </w:r>
    </w:p>
    <w:p w14:paraId="01E5BC84" w14:textId="7568AA64" w:rsidR="00FB7B85" w:rsidRPr="00624E7E" w:rsidRDefault="00FB7B85" w:rsidP="00FB7B85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Mr Michael Wright, Electrical Trades Union </w:t>
      </w:r>
    </w:p>
    <w:p w14:paraId="14570F8A" w14:textId="265F5C89" w:rsidR="0082412F" w:rsidRPr="004E4134" w:rsidRDefault="00540978" w:rsidP="007E02B7">
      <w:pPr>
        <w:pStyle w:val="paragraph"/>
        <w:spacing w:before="240" w:beforeAutospacing="0" w:after="0" w:afterAutospacing="0"/>
        <w:ind w:right="-60"/>
        <w:textAlignment w:val="baseline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A2151"/>
          <w:sz w:val="22"/>
          <w:szCs w:val="22"/>
        </w:rPr>
        <w:t xml:space="preserve">More information on the Forum is available at: </w:t>
      </w:r>
      <w:hyperlink r:id="rId9" w:history="1">
        <w:r w:rsidR="00CA10FB" w:rsidRPr="004E4134">
          <w:rPr>
            <w:rStyle w:val="Hyperlink"/>
            <w:rFonts w:ascii="Calibri" w:hAnsi="Calibri" w:cs="Calibri"/>
            <w:sz w:val="22"/>
            <w:szCs w:val="22"/>
          </w:rPr>
          <w:t>https://www.dewr.gov.au/australian-building-and-construction-industry/national-construction-industry-forum</w:t>
        </w:r>
      </w:hyperlink>
      <w:r w:rsidR="000E5A3B">
        <w:rPr>
          <w:rStyle w:val="normaltextrun"/>
          <w:rFonts w:ascii="Calibri" w:hAnsi="Calibri" w:cs="Calibri"/>
          <w:color w:val="0A2151"/>
          <w:sz w:val="22"/>
          <w:szCs w:val="22"/>
        </w:rPr>
        <w:t>.</w:t>
      </w:r>
    </w:p>
    <w:p w14:paraId="620092E5" w14:textId="13C1E057" w:rsidR="005B5825" w:rsidRPr="007E02B7" w:rsidRDefault="0035079F" w:rsidP="007E02B7">
      <w:pPr>
        <w:pStyle w:val="paragraph"/>
        <w:spacing w:before="240" w:beforeAutospacing="0" w:after="0" w:afterAutospacing="0"/>
        <w:ind w:right="-60"/>
        <w:textAlignment w:val="baseline"/>
        <w:rPr>
          <w:rFonts w:ascii="Segoe UI" w:hAnsi="Segoe UI" w:cs="Segoe UI"/>
          <w:sz w:val="18"/>
          <w:szCs w:val="18"/>
          <w:lang w:val="en-GB"/>
        </w:rPr>
      </w:pPr>
      <w:r w:rsidRPr="00F552E2">
        <w:rPr>
          <w:rStyle w:val="normaltextrun"/>
          <w:rFonts w:ascii="Calibri" w:hAnsi="Calibri" w:cs="Calibri"/>
          <w:b/>
          <w:bCs/>
          <w:color w:val="0A2151"/>
          <w:sz w:val="22"/>
          <w:szCs w:val="22"/>
        </w:rPr>
        <w:t>Enquiries:</w:t>
      </w:r>
      <w:r w:rsidRPr="00C32FE6">
        <w:rPr>
          <w:rStyle w:val="normaltextrun"/>
          <w:rFonts w:ascii="Calibri" w:hAnsi="Calibri" w:cs="Calibri"/>
          <w:b/>
          <w:bCs/>
          <w:color w:val="092050" w:themeColor="accent6" w:themeShade="BF"/>
          <w:sz w:val="22"/>
          <w:szCs w:val="22"/>
        </w:rPr>
        <w:t xml:space="preserve"> </w:t>
      </w:r>
      <w:hyperlink r:id="rId10" w:history="1">
        <w:r w:rsidR="00CC43E2" w:rsidRPr="00D65C9F">
          <w:rPr>
            <w:rStyle w:val="Hyperlink"/>
            <w:rFonts w:ascii="Calibri" w:hAnsi="Calibri" w:cs="Calibri"/>
            <w:sz w:val="22"/>
            <w:szCs w:val="22"/>
          </w:rPr>
          <w:t>NCIFSecretariat@dewr.gov.au</w:t>
        </w:r>
      </w:hyperlink>
      <w:r>
        <w:rPr>
          <w:rStyle w:val="eop"/>
          <w:rFonts w:ascii="Calibri" w:eastAsiaTheme="majorEastAsia" w:hAnsi="Calibri" w:cs="Calibri"/>
          <w:sz w:val="22"/>
          <w:szCs w:val="22"/>
          <w:lang w:val="en-GB"/>
        </w:rPr>
        <w:t> </w:t>
      </w:r>
    </w:p>
    <w:sectPr w:rsidR="005B5825" w:rsidRPr="007E02B7" w:rsidSect="00533146">
      <w:footerReference w:type="default" r:id="rId11"/>
      <w:footerReference w:type="first" r:id="rId12"/>
      <w:type w:val="continuous"/>
      <w:pgSz w:w="11906" w:h="16838" w:code="9"/>
      <w:pgMar w:top="696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B2458" w14:textId="77777777" w:rsidR="00533146" w:rsidRDefault="00533146" w:rsidP="00AD33B9">
      <w:r>
        <w:separator/>
      </w:r>
    </w:p>
  </w:endnote>
  <w:endnote w:type="continuationSeparator" w:id="0">
    <w:p w14:paraId="55FDA12A" w14:textId="77777777" w:rsidR="00533146" w:rsidRDefault="00533146" w:rsidP="00AD33B9">
      <w:r>
        <w:continuationSeparator/>
      </w:r>
    </w:p>
  </w:endnote>
  <w:endnote w:type="continuationNotice" w:id="1">
    <w:p w14:paraId="2BDF669E" w14:textId="77777777" w:rsidR="00533146" w:rsidRDefault="005331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3EE6A" w14:textId="3D287165" w:rsidR="00A66352" w:rsidRDefault="00A66352">
    <w:pPr>
      <w:pStyle w:val="Footer"/>
    </w:pPr>
    <w:r>
      <w:rPr>
        <w:noProof/>
        <w:color w:val="2B579A"/>
        <w:shd w:val="clear" w:color="auto" w:fill="E6E6E6"/>
        <w14:ligatures w14:val="standardContextua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93173E" wp14:editId="014BD3FB">
              <wp:simplePos x="0" y="0"/>
              <wp:positionH relativeFrom="column">
                <wp:posOffset>-902970</wp:posOffset>
              </wp:positionH>
              <wp:positionV relativeFrom="paragraph">
                <wp:posOffset>-34290</wp:posOffset>
              </wp:positionV>
              <wp:extent cx="7552055" cy="1074420"/>
              <wp:effectExtent l="0" t="0" r="0" b="0"/>
              <wp:wrapNone/>
              <wp:docPr id="513755139" name="Rectangle 51375513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2055" cy="107442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adec="http://schemas.microsoft.com/office/drawing/2017/decorative" xmlns:w16du="http://schemas.microsoft.com/office/word/2023/wordml/word16du">
          <w:pict>
            <v:rect id="Rectangle 513755139" style="position:absolute;margin-left:-71.1pt;margin-top:-2.7pt;width:594.65pt;height:84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#061535 [1609]" stroked="f" strokeweight="1pt" w14:anchorId="51342B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46E11" w14:textId="28B77D50" w:rsidR="00F600F6" w:rsidRDefault="00F600F6">
    <w:pPr>
      <w:pStyle w:val="Footer"/>
    </w:pPr>
    <w:r>
      <w:rPr>
        <w:noProof/>
        <w:color w:val="2B579A"/>
        <w:shd w:val="clear" w:color="auto" w:fill="E6E6E6"/>
        <w14:ligatures w14:val="standardContextua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24F3F9B" wp14:editId="550FF662">
              <wp:simplePos x="0" y="0"/>
              <wp:positionH relativeFrom="column">
                <wp:posOffset>-904875</wp:posOffset>
              </wp:positionH>
              <wp:positionV relativeFrom="paragraph">
                <wp:posOffset>-47625</wp:posOffset>
              </wp:positionV>
              <wp:extent cx="7552055" cy="1074420"/>
              <wp:effectExtent l="0" t="0" r="0" b="0"/>
              <wp:wrapNone/>
              <wp:docPr id="973390403" name="Rectangle 97339040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2055" cy="107442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adec="http://schemas.microsoft.com/office/drawing/2017/decorative" xmlns:w16du="http://schemas.microsoft.com/office/word/2023/wordml/word16du">
          <w:pict>
            <v:rect id="Rectangle 973390403" style="position:absolute;margin-left:-71.25pt;margin-top:-3.75pt;width:594.65pt;height:8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#061535 [1609]" stroked="f" strokeweight="1pt" w14:anchorId="2EBBC5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BA6B4" w14:textId="77777777" w:rsidR="00533146" w:rsidRDefault="00533146" w:rsidP="00AD33B9">
      <w:r>
        <w:separator/>
      </w:r>
    </w:p>
  </w:footnote>
  <w:footnote w:type="continuationSeparator" w:id="0">
    <w:p w14:paraId="34AFBBD5" w14:textId="77777777" w:rsidR="00533146" w:rsidRDefault="00533146" w:rsidP="00AD33B9">
      <w:r>
        <w:continuationSeparator/>
      </w:r>
    </w:p>
  </w:footnote>
  <w:footnote w:type="continuationNotice" w:id="1">
    <w:p w14:paraId="3FD357B0" w14:textId="77777777" w:rsidR="00533146" w:rsidRDefault="0053314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7F5D"/>
    <w:multiLevelType w:val="hybridMultilevel"/>
    <w:tmpl w:val="6D280BEE"/>
    <w:lvl w:ilvl="0" w:tplc="E67A9256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4912E7"/>
    <w:multiLevelType w:val="hybridMultilevel"/>
    <w:tmpl w:val="9ACCF17C"/>
    <w:lvl w:ilvl="0" w:tplc="0C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2AF35C68"/>
    <w:multiLevelType w:val="multilevel"/>
    <w:tmpl w:val="49604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B77937"/>
    <w:multiLevelType w:val="hybridMultilevel"/>
    <w:tmpl w:val="EA6E0D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66C86"/>
    <w:multiLevelType w:val="hybridMultilevel"/>
    <w:tmpl w:val="58C87D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20862"/>
    <w:multiLevelType w:val="hybridMultilevel"/>
    <w:tmpl w:val="EA6E0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11B95"/>
    <w:multiLevelType w:val="multilevel"/>
    <w:tmpl w:val="9226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CE1336"/>
    <w:multiLevelType w:val="hybridMultilevel"/>
    <w:tmpl w:val="777AEF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86C63"/>
    <w:multiLevelType w:val="multilevel"/>
    <w:tmpl w:val="DEF6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E768AA"/>
    <w:multiLevelType w:val="hybridMultilevel"/>
    <w:tmpl w:val="47E47B52"/>
    <w:lvl w:ilvl="0" w:tplc="B3DA3C9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D0D0D" w:themeColor="text1" w:themeTint="F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251371">
    <w:abstractNumId w:val="0"/>
  </w:num>
  <w:num w:numId="2" w16cid:durableId="454836950">
    <w:abstractNumId w:val="9"/>
  </w:num>
  <w:num w:numId="3" w16cid:durableId="1750881389">
    <w:abstractNumId w:val="4"/>
  </w:num>
  <w:num w:numId="4" w16cid:durableId="1655333582">
    <w:abstractNumId w:val="8"/>
  </w:num>
  <w:num w:numId="5" w16cid:durableId="1050685915">
    <w:abstractNumId w:val="6"/>
  </w:num>
  <w:num w:numId="6" w16cid:durableId="506867585">
    <w:abstractNumId w:val="3"/>
  </w:num>
  <w:num w:numId="7" w16cid:durableId="1093282957">
    <w:abstractNumId w:val="7"/>
  </w:num>
  <w:num w:numId="8" w16cid:durableId="926764150">
    <w:abstractNumId w:val="5"/>
  </w:num>
  <w:num w:numId="9" w16cid:durableId="360666640">
    <w:abstractNumId w:val="2"/>
  </w:num>
  <w:num w:numId="10" w16cid:durableId="209998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740"/>
    <w:rsid w:val="000048C9"/>
    <w:rsid w:val="000224E7"/>
    <w:rsid w:val="000259D2"/>
    <w:rsid w:val="00036522"/>
    <w:rsid w:val="00040166"/>
    <w:rsid w:val="00042C04"/>
    <w:rsid w:val="00043A11"/>
    <w:rsid w:val="000501F1"/>
    <w:rsid w:val="00050D2A"/>
    <w:rsid w:val="000523E0"/>
    <w:rsid w:val="00052AE4"/>
    <w:rsid w:val="00055AED"/>
    <w:rsid w:val="00056731"/>
    <w:rsid w:val="000626BC"/>
    <w:rsid w:val="00063E14"/>
    <w:rsid w:val="00064F16"/>
    <w:rsid w:val="00070610"/>
    <w:rsid w:val="00071678"/>
    <w:rsid w:val="00076310"/>
    <w:rsid w:val="00081C27"/>
    <w:rsid w:val="000902F9"/>
    <w:rsid w:val="00091176"/>
    <w:rsid w:val="00091DFA"/>
    <w:rsid w:val="00092201"/>
    <w:rsid w:val="00094F59"/>
    <w:rsid w:val="000A152D"/>
    <w:rsid w:val="000A5F5B"/>
    <w:rsid w:val="000B4914"/>
    <w:rsid w:val="000C0363"/>
    <w:rsid w:val="000C540A"/>
    <w:rsid w:val="000C550F"/>
    <w:rsid w:val="000C5BA2"/>
    <w:rsid w:val="000D05A4"/>
    <w:rsid w:val="000D6563"/>
    <w:rsid w:val="000D7675"/>
    <w:rsid w:val="000E1A19"/>
    <w:rsid w:val="000E4915"/>
    <w:rsid w:val="000E54C1"/>
    <w:rsid w:val="000E5A3B"/>
    <w:rsid w:val="000F4494"/>
    <w:rsid w:val="000F51D4"/>
    <w:rsid w:val="000F59E6"/>
    <w:rsid w:val="000F64D9"/>
    <w:rsid w:val="00102710"/>
    <w:rsid w:val="00103C79"/>
    <w:rsid w:val="001041C3"/>
    <w:rsid w:val="00121B83"/>
    <w:rsid w:val="001239BA"/>
    <w:rsid w:val="00125675"/>
    <w:rsid w:val="00125DA1"/>
    <w:rsid w:val="0012611B"/>
    <w:rsid w:val="001262EA"/>
    <w:rsid w:val="001348EE"/>
    <w:rsid w:val="00137E0D"/>
    <w:rsid w:val="001452A7"/>
    <w:rsid w:val="00154291"/>
    <w:rsid w:val="00160FE5"/>
    <w:rsid w:val="00162F22"/>
    <w:rsid w:val="00164D7A"/>
    <w:rsid w:val="0017581A"/>
    <w:rsid w:val="00176544"/>
    <w:rsid w:val="001A3383"/>
    <w:rsid w:val="001B0C2E"/>
    <w:rsid w:val="001B2CD2"/>
    <w:rsid w:val="001B57CA"/>
    <w:rsid w:val="001C34E4"/>
    <w:rsid w:val="001C6780"/>
    <w:rsid w:val="001C747A"/>
    <w:rsid w:val="001E26FA"/>
    <w:rsid w:val="001E681C"/>
    <w:rsid w:val="001F7059"/>
    <w:rsid w:val="002044DE"/>
    <w:rsid w:val="00204CAE"/>
    <w:rsid w:val="00210F3A"/>
    <w:rsid w:val="00212143"/>
    <w:rsid w:val="002138DF"/>
    <w:rsid w:val="00216490"/>
    <w:rsid w:val="002169F3"/>
    <w:rsid w:val="00216A65"/>
    <w:rsid w:val="00221567"/>
    <w:rsid w:val="0022371E"/>
    <w:rsid w:val="00224013"/>
    <w:rsid w:val="00225B12"/>
    <w:rsid w:val="00226784"/>
    <w:rsid w:val="00231DB2"/>
    <w:rsid w:val="00231F10"/>
    <w:rsid w:val="002339D2"/>
    <w:rsid w:val="002352A7"/>
    <w:rsid w:val="0024195E"/>
    <w:rsid w:val="00252141"/>
    <w:rsid w:val="002619C3"/>
    <w:rsid w:val="002623DB"/>
    <w:rsid w:val="00262D6C"/>
    <w:rsid w:val="00265C8E"/>
    <w:rsid w:val="002759EE"/>
    <w:rsid w:val="00276DF7"/>
    <w:rsid w:val="00277685"/>
    <w:rsid w:val="0028197F"/>
    <w:rsid w:val="00283E53"/>
    <w:rsid w:val="0028407D"/>
    <w:rsid w:val="0029064D"/>
    <w:rsid w:val="00292C0C"/>
    <w:rsid w:val="0029392D"/>
    <w:rsid w:val="002966E2"/>
    <w:rsid w:val="00297EEC"/>
    <w:rsid w:val="002A12BA"/>
    <w:rsid w:val="002A1A08"/>
    <w:rsid w:val="002A6663"/>
    <w:rsid w:val="002A6D84"/>
    <w:rsid w:val="002A7387"/>
    <w:rsid w:val="002B05B9"/>
    <w:rsid w:val="002B2B18"/>
    <w:rsid w:val="002D2E44"/>
    <w:rsid w:val="002D3817"/>
    <w:rsid w:val="002F5FC3"/>
    <w:rsid w:val="00301458"/>
    <w:rsid w:val="00302922"/>
    <w:rsid w:val="003045A5"/>
    <w:rsid w:val="00304D06"/>
    <w:rsid w:val="00310066"/>
    <w:rsid w:val="00311A97"/>
    <w:rsid w:val="00314161"/>
    <w:rsid w:val="00315BD9"/>
    <w:rsid w:val="00316A5F"/>
    <w:rsid w:val="0031787B"/>
    <w:rsid w:val="0032515C"/>
    <w:rsid w:val="0033226E"/>
    <w:rsid w:val="00340599"/>
    <w:rsid w:val="003418AC"/>
    <w:rsid w:val="00346D56"/>
    <w:rsid w:val="0035079F"/>
    <w:rsid w:val="003519F7"/>
    <w:rsid w:val="00351A7C"/>
    <w:rsid w:val="00353297"/>
    <w:rsid w:val="003576CE"/>
    <w:rsid w:val="003627D2"/>
    <w:rsid w:val="00362973"/>
    <w:rsid w:val="00365FD4"/>
    <w:rsid w:val="00366809"/>
    <w:rsid w:val="00371D34"/>
    <w:rsid w:val="00384A58"/>
    <w:rsid w:val="003953A7"/>
    <w:rsid w:val="00395476"/>
    <w:rsid w:val="003A364F"/>
    <w:rsid w:val="003B10C3"/>
    <w:rsid w:val="003B48CC"/>
    <w:rsid w:val="003B7A37"/>
    <w:rsid w:val="003B7B28"/>
    <w:rsid w:val="003C21D2"/>
    <w:rsid w:val="003C4D35"/>
    <w:rsid w:val="003C590F"/>
    <w:rsid w:val="003D1213"/>
    <w:rsid w:val="003D1218"/>
    <w:rsid w:val="003D2E00"/>
    <w:rsid w:val="003D6688"/>
    <w:rsid w:val="003E76F9"/>
    <w:rsid w:val="003F1E05"/>
    <w:rsid w:val="003F742B"/>
    <w:rsid w:val="004049AF"/>
    <w:rsid w:val="00406F31"/>
    <w:rsid w:val="004128DB"/>
    <w:rsid w:val="00417E39"/>
    <w:rsid w:val="004243A8"/>
    <w:rsid w:val="00425255"/>
    <w:rsid w:val="004308F8"/>
    <w:rsid w:val="00436879"/>
    <w:rsid w:val="00441857"/>
    <w:rsid w:val="0044394E"/>
    <w:rsid w:val="00444E69"/>
    <w:rsid w:val="004470E8"/>
    <w:rsid w:val="004513BC"/>
    <w:rsid w:val="00464E57"/>
    <w:rsid w:val="004661B0"/>
    <w:rsid w:val="0047271D"/>
    <w:rsid w:val="00472F2A"/>
    <w:rsid w:val="00473EA4"/>
    <w:rsid w:val="00474ECC"/>
    <w:rsid w:val="00476FE6"/>
    <w:rsid w:val="00495F11"/>
    <w:rsid w:val="004A0644"/>
    <w:rsid w:val="004A2988"/>
    <w:rsid w:val="004A6C4F"/>
    <w:rsid w:val="004C09F5"/>
    <w:rsid w:val="004C18FF"/>
    <w:rsid w:val="004D33C5"/>
    <w:rsid w:val="004D6C72"/>
    <w:rsid w:val="004D72A4"/>
    <w:rsid w:val="004E13AE"/>
    <w:rsid w:val="004E4134"/>
    <w:rsid w:val="004E4CFF"/>
    <w:rsid w:val="004F45C6"/>
    <w:rsid w:val="004F651E"/>
    <w:rsid w:val="00503365"/>
    <w:rsid w:val="005036B9"/>
    <w:rsid w:val="00504392"/>
    <w:rsid w:val="00504E1C"/>
    <w:rsid w:val="0051041A"/>
    <w:rsid w:val="005178BA"/>
    <w:rsid w:val="00517961"/>
    <w:rsid w:val="00520FF8"/>
    <w:rsid w:val="005228CE"/>
    <w:rsid w:val="00524D4C"/>
    <w:rsid w:val="0052602F"/>
    <w:rsid w:val="00526964"/>
    <w:rsid w:val="005322B9"/>
    <w:rsid w:val="00533146"/>
    <w:rsid w:val="00540978"/>
    <w:rsid w:val="0054108C"/>
    <w:rsid w:val="00543D01"/>
    <w:rsid w:val="00547380"/>
    <w:rsid w:val="0055399E"/>
    <w:rsid w:val="00556982"/>
    <w:rsid w:val="00563A2A"/>
    <w:rsid w:val="00565B0E"/>
    <w:rsid w:val="005666C4"/>
    <w:rsid w:val="00566F1F"/>
    <w:rsid w:val="00577BBB"/>
    <w:rsid w:val="00585269"/>
    <w:rsid w:val="005852AC"/>
    <w:rsid w:val="00586E31"/>
    <w:rsid w:val="00587CC9"/>
    <w:rsid w:val="005A40BF"/>
    <w:rsid w:val="005A6069"/>
    <w:rsid w:val="005B5825"/>
    <w:rsid w:val="005B64C2"/>
    <w:rsid w:val="005C025D"/>
    <w:rsid w:val="005C0780"/>
    <w:rsid w:val="005D7349"/>
    <w:rsid w:val="005F1976"/>
    <w:rsid w:val="005F1C4A"/>
    <w:rsid w:val="005F2658"/>
    <w:rsid w:val="005F522D"/>
    <w:rsid w:val="006009D4"/>
    <w:rsid w:val="00603334"/>
    <w:rsid w:val="00605AB4"/>
    <w:rsid w:val="006106A5"/>
    <w:rsid w:val="00623D4E"/>
    <w:rsid w:val="00623E0A"/>
    <w:rsid w:val="00624E7E"/>
    <w:rsid w:val="006271F0"/>
    <w:rsid w:val="00627C0D"/>
    <w:rsid w:val="006300C6"/>
    <w:rsid w:val="006326DD"/>
    <w:rsid w:val="006335F4"/>
    <w:rsid w:val="006447BF"/>
    <w:rsid w:val="00646DF8"/>
    <w:rsid w:val="0064729C"/>
    <w:rsid w:val="0065111F"/>
    <w:rsid w:val="00651A67"/>
    <w:rsid w:val="0065331D"/>
    <w:rsid w:val="0065782B"/>
    <w:rsid w:val="006600AC"/>
    <w:rsid w:val="00663551"/>
    <w:rsid w:val="00663DCC"/>
    <w:rsid w:val="006704A7"/>
    <w:rsid w:val="00671800"/>
    <w:rsid w:val="00672BEC"/>
    <w:rsid w:val="00675EFE"/>
    <w:rsid w:val="00681268"/>
    <w:rsid w:val="006824C7"/>
    <w:rsid w:val="00684851"/>
    <w:rsid w:val="0069520C"/>
    <w:rsid w:val="00696959"/>
    <w:rsid w:val="00697EC2"/>
    <w:rsid w:val="006A2CE8"/>
    <w:rsid w:val="006A369D"/>
    <w:rsid w:val="006A6DA0"/>
    <w:rsid w:val="006B0E56"/>
    <w:rsid w:val="006B101A"/>
    <w:rsid w:val="006B3B39"/>
    <w:rsid w:val="006B5807"/>
    <w:rsid w:val="006C586A"/>
    <w:rsid w:val="006D2085"/>
    <w:rsid w:val="006E22D3"/>
    <w:rsid w:val="006E2DA7"/>
    <w:rsid w:val="006E2E08"/>
    <w:rsid w:val="006E3CF1"/>
    <w:rsid w:val="006F0CD6"/>
    <w:rsid w:val="006F211E"/>
    <w:rsid w:val="006F3809"/>
    <w:rsid w:val="006F42CA"/>
    <w:rsid w:val="006F46E2"/>
    <w:rsid w:val="00705B95"/>
    <w:rsid w:val="0071785B"/>
    <w:rsid w:val="007263D2"/>
    <w:rsid w:val="007275FF"/>
    <w:rsid w:val="0073212C"/>
    <w:rsid w:val="00733AC6"/>
    <w:rsid w:val="0074040F"/>
    <w:rsid w:val="00742FB4"/>
    <w:rsid w:val="00744519"/>
    <w:rsid w:val="007473DD"/>
    <w:rsid w:val="007504F6"/>
    <w:rsid w:val="00750F4F"/>
    <w:rsid w:val="0075245D"/>
    <w:rsid w:val="00755348"/>
    <w:rsid w:val="00756FEF"/>
    <w:rsid w:val="0076296E"/>
    <w:rsid w:val="007728B8"/>
    <w:rsid w:val="00775231"/>
    <w:rsid w:val="00777297"/>
    <w:rsid w:val="00777353"/>
    <w:rsid w:val="00783059"/>
    <w:rsid w:val="007837C8"/>
    <w:rsid w:val="007879D4"/>
    <w:rsid w:val="00790642"/>
    <w:rsid w:val="00792E93"/>
    <w:rsid w:val="00792EDF"/>
    <w:rsid w:val="007970DE"/>
    <w:rsid w:val="00797611"/>
    <w:rsid w:val="007A2AB5"/>
    <w:rsid w:val="007B6F05"/>
    <w:rsid w:val="007C2CA1"/>
    <w:rsid w:val="007C31A5"/>
    <w:rsid w:val="007C53E0"/>
    <w:rsid w:val="007D2A67"/>
    <w:rsid w:val="007D3F47"/>
    <w:rsid w:val="007D5D41"/>
    <w:rsid w:val="007D6969"/>
    <w:rsid w:val="007D782C"/>
    <w:rsid w:val="007D7CCD"/>
    <w:rsid w:val="007E02B7"/>
    <w:rsid w:val="007E473D"/>
    <w:rsid w:val="007E4DF9"/>
    <w:rsid w:val="007E53FE"/>
    <w:rsid w:val="007E5413"/>
    <w:rsid w:val="007E6F46"/>
    <w:rsid w:val="007F7B44"/>
    <w:rsid w:val="008047A9"/>
    <w:rsid w:val="00807562"/>
    <w:rsid w:val="0081161D"/>
    <w:rsid w:val="00813FC5"/>
    <w:rsid w:val="0082412F"/>
    <w:rsid w:val="008275C0"/>
    <w:rsid w:val="00835169"/>
    <w:rsid w:val="008359B2"/>
    <w:rsid w:val="00840581"/>
    <w:rsid w:val="00843CB9"/>
    <w:rsid w:val="008472DC"/>
    <w:rsid w:val="00850510"/>
    <w:rsid w:val="00852293"/>
    <w:rsid w:val="00854954"/>
    <w:rsid w:val="00866A0E"/>
    <w:rsid w:val="00867CF1"/>
    <w:rsid w:val="00870060"/>
    <w:rsid w:val="0088071C"/>
    <w:rsid w:val="008816E9"/>
    <w:rsid w:val="008A053A"/>
    <w:rsid w:val="008A0A1F"/>
    <w:rsid w:val="008A0C41"/>
    <w:rsid w:val="008A5C11"/>
    <w:rsid w:val="008C0E6F"/>
    <w:rsid w:val="008C3C55"/>
    <w:rsid w:val="008C562E"/>
    <w:rsid w:val="008C7392"/>
    <w:rsid w:val="008D0149"/>
    <w:rsid w:val="008D2106"/>
    <w:rsid w:val="008D5249"/>
    <w:rsid w:val="008E26AB"/>
    <w:rsid w:val="008E772E"/>
    <w:rsid w:val="008F2E67"/>
    <w:rsid w:val="008F46CC"/>
    <w:rsid w:val="008F77E1"/>
    <w:rsid w:val="008F7DBB"/>
    <w:rsid w:val="009016CD"/>
    <w:rsid w:val="00911441"/>
    <w:rsid w:val="00913DC7"/>
    <w:rsid w:val="0091535C"/>
    <w:rsid w:val="00915BA3"/>
    <w:rsid w:val="00916F99"/>
    <w:rsid w:val="009222D6"/>
    <w:rsid w:val="00925376"/>
    <w:rsid w:val="00926A6E"/>
    <w:rsid w:val="00932495"/>
    <w:rsid w:val="00932D33"/>
    <w:rsid w:val="009331C8"/>
    <w:rsid w:val="009468EC"/>
    <w:rsid w:val="00964A58"/>
    <w:rsid w:val="00964E8C"/>
    <w:rsid w:val="0097119C"/>
    <w:rsid w:val="00974425"/>
    <w:rsid w:val="00977B24"/>
    <w:rsid w:val="009806EF"/>
    <w:rsid w:val="0098316B"/>
    <w:rsid w:val="0098418E"/>
    <w:rsid w:val="009A63F8"/>
    <w:rsid w:val="009A67B0"/>
    <w:rsid w:val="009A6D0D"/>
    <w:rsid w:val="009A7794"/>
    <w:rsid w:val="009B1560"/>
    <w:rsid w:val="009B7B25"/>
    <w:rsid w:val="009C4F54"/>
    <w:rsid w:val="009C6C19"/>
    <w:rsid w:val="009D5446"/>
    <w:rsid w:val="009D547B"/>
    <w:rsid w:val="009D7DFE"/>
    <w:rsid w:val="009E554B"/>
    <w:rsid w:val="009F3132"/>
    <w:rsid w:val="009F532A"/>
    <w:rsid w:val="00A021C7"/>
    <w:rsid w:val="00A06B7E"/>
    <w:rsid w:val="00A1626E"/>
    <w:rsid w:val="00A1775D"/>
    <w:rsid w:val="00A200DB"/>
    <w:rsid w:val="00A20D55"/>
    <w:rsid w:val="00A23B11"/>
    <w:rsid w:val="00A2588B"/>
    <w:rsid w:val="00A26C6E"/>
    <w:rsid w:val="00A276E3"/>
    <w:rsid w:val="00A349C4"/>
    <w:rsid w:val="00A35BCB"/>
    <w:rsid w:val="00A35DA3"/>
    <w:rsid w:val="00A3691E"/>
    <w:rsid w:val="00A50754"/>
    <w:rsid w:val="00A528A4"/>
    <w:rsid w:val="00A55DA4"/>
    <w:rsid w:val="00A57113"/>
    <w:rsid w:val="00A61758"/>
    <w:rsid w:val="00A66352"/>
    <w:rsid w:val="00A756D9"/>
    <w:rsid w:val="00A779F3"/>
    <w:rsid w:val="00A824E4"/>
    <w:rsid w:val="00A8513E"/>
    <w:rsid w:val="00A957FD"/>
    <w:rsid w:val="00AA6138"/>
    <w:rsid w:val="00AA7727"/>
    <w:rsid w:val="00AB3A27"/>
    <w:rsid w:val="00ACE626"/>
    <w:rsid w:val="00AD07C0"/>
    <w:rsid w:val="00AD256A"/>
    <w:rsid w:val="00AD3207"/>
    <w:rsid w:val="00AD33B9"/>
    <w:rsid w:val="00AD7BC8"/>
    <w:rsid w:val="00AE031E"/>
    <w:rsid w:val="00AE6028"/>
    <w:rsid w:val="00AF5C59"/>
    <w:rsid w:val="00AF6D04"/>
    <w:rsid w:val="00B01D5B"/>
    <w:rsid w:val="00B04F9B"/>
    <w:rsid w:val="00B05853"/>
    <w:rsid w:val="00B160A8"/>
    <w:rsid w:val="00B17D87"/>
    <w:rsid w:val="00B23804"/>
    <w:rsid w:val="00B331FD"/>
    <w:rsid w:val="00B36E67"/>
    <w:rsid w:val="00B508DA"/>
    <w:rsid w:val="00B53E10"/>
    <w:rsid w:val="00B5527B"/>
    <w:rsid w:val="00B5565D"/>
    <w:rsid w:val="00B577CB"/>
    <w:rsid w:val="00B61328"/>
    <w:rsid w:val="00B70FE8"/>
    <w:rsid w:val="00B715E7"/>
    <w:rsid w:val="00B76691"/>
    <w:rsid w:val="00B9642C"/>
    <w:rsid w:val="00BB2B4A"/>
    <w:rsid w:val="00BB3FA0"/>
    <w:rsid w:val="00BC05D0"/>
    <w:rsid w:val="00BC3154"/>
    <w:rsid w:val="00BD0740"/>
    <w:rsid w:val="00BD0BED"/>
    <w:rsid w:val="00BD142A"/>
    <w:rsid w:val="00BD5454"/>
    <w:rsid w:val="00BD57A8"/>
    <w:rsid w:val="00BF0DF0"/>
    <w:rsid w:val="00BF3607"/>
    <w:rsid w:val="00BF3E60"/>
    <w:rsid w:val="00BF48D8"/>
    <w:rsid w:val="00BF4D95"/>
    <w:rsid w:val="00BF7255"/>
    <w:rsid w:val="00BF789D"/>
    <w:rsid w:val="00C01CA3"/>
    <w:rsid w:val="00C02D2F"/>
    <w:rsid w:val="00C0775F"/>
    <w:rsid w:val="00C100D4"/>
    <w:rsid w:val="00C11CEE"/>
    <w:rsid w:val="00C22663"/>
    <w:rsid w:val="00C23D18"/>
    <w:rsid w:val="00C317F5"/>
    <w:rsid w:val="00C32FE6"/>
    <w:rsid w:val="00C3366A"/>
    <w:rsid w:val="00C33BA7"/>
    <w:rsid w:val="00C426E5"/>
    <w:rsid w:val="00C4396F"/>
    <w:rsid w:val="00C46659"/>
    <w:rsid w:val="00C55327"/>
    <w:rsid w:val="00C562BA"/>
    <w:rsid w:val="00C60B1A"/>
    <w:rsid w:val="00C6181F"/>
    <w:rsid w:val="00C62286"/>
    <w:rsid w:val="00C72898"/>
    <w:rsid w:val="00C72B66"/>
    <w:rsid w:val="00C73F73"/>
    <w:rsid w:val="00C867E4"/>
    <w:rsid w:val="00C90A14"/>
    <w:rsid w:val="00C92338"/>
    <w:rsid w:val="00C92BB8"/>
    <w:rsid w:val="00C966AC"/>
    <w:rsid w:val="00C96754"/>
    <w:rsid w:val="00C97008"/>
    <w:rsid w:val="00C97181"/>
    <w:rsid w:val="00CA10FB"/>
    <w:rsid w:val="00CA12E5"/>
    <w:rsid w:val="00CA4155"/>
    <w:rsid w:val="00CA5BBD"/>
    <w:rsid w:val="00CA74D9"/>
    <w:rsid w:val="00CB01DF"/>
    <w:rsid w:val="00CB1AE1"/>
    <w:rsid w:val="00CB4D2A"/>
    <w:rsid w:val="00CB794A"/>
    <w:rsid w:val="00CC43E2"/>
    <w:rsid w:val="00CC5832"/>
    <w:rsid w:val="00CC73D0"/>
    <w:rsid w:val="00CC7446"/>
    <w:rsid w:val="00CD03E7"/>
    <w:rsid w:val="00CD2C41"/>
    <w:rsid w:val="00CD7076"/>
    <w:rsid w:val="00CE16C8"/>
    <w:rsid w:val="00CE315C"/>
    <w:rsid w:val="00CE7F42"/>
    <w:rsid w:val="00CF1D78"/>
    <w:rsid w:val="00CF1E75"/>
    <w:rsid w:val="00CF21F9"/>
    <w:rsid w:val="00CF4552"/>
    <w:rsid w:val="00CF6DB8"/>
    <w:rsid w:val="00CF7DC7"/>
    <w:rsid w:val="00D04466"/>
    <w:rsid w:val="00D04852"/>
    <w:rsid w:val="00D10FBE"/>
    <w:rsid w:val="00D221AF"/>
    <w:rsid w:val="00D2268E"/>
    <w:rsid w:val="00D23435"/>
    <w:rsid w:val="00D25B39"/>
    <w:rsid w:val="00D40F52"/>
    <w:rsid w:val="00D41733"/>
    <w:rsid w:val="00D420B3"/>
    <w:rsid w:val="00D4673B"/>
    <w:rsid w:val="00D524A6"/>
    <w:rsid w:val="00D53762"/>
    <w:rsid w:val="00D5575C"/>
    <w:rsid w:val="00D569BF"/>
    <w:rsid w:val="00D63D3F"/>
    <w:rsid w:val="00D7714E"/>
    <w:rsid w:val="00D909C4"/>
    <w:rsid w:val="00D90EF6"/>
    <w:rsid w:val="00D9615C"/>
    <w:rsid w:val="00DA7DF1"/>
    <w:rsid w:val="00DB0BA6"/>
    <w:rsid w:val="00DB2E8A"/>
    <w:rsid w:val="00DB681C"/>
    <w:rsid w:val="00DC2DD9"/>
    <w:rsid w:val="00DC5CF7"/>
    <w:rsid w:val="00DC7F0B"/>
    <w:rsid w:val="00DD0A61"/>
    <w:rsid w:val="00DD4295"/>
    <w:rsid w:val="00DF0286"/>
    <w:rsid w:val="00DF59F0"/>
    <w:rsid w:val="00DF5C5A"/>
    <w:rsid w:val="00DF600F"/>
    <w:rsid w:val="00DF694F"/>
    <w:rsid w:val="00E03047"/>
    <w:rsid w:val="00E04E68"/>
    <w:rsid w:val="00E10574"/>
    <w:rsid w:val="00E16383"/>
    <w:rsid w:val="00E16464"/>
    <w:rsid w:val="00E17AC4"/>
    <w:rsid w:val="00E22086"/>
    <w:rsid w:val="00E2576F"/>
    <w:rsid w:val="00E32E28"/>
    <w:rsid w:val="00E348A4"/>
    <w:rsid w:val="00E44378"/>
    <w:rsid w:val="00E44DB0"/>
    <w:rsid w:val="00E51F80"/>
    <w:rsid w:val="00E540A2"/>
    <w:rsid w:val="00E54FEE"/>
    <w:rsid w:val="00E551DD"/>
    <w:rsid w:val="00E5576A"/>
    <w:rsid w:val="00E56E30"/>
    <w:rsid w:val="00E57B6A"/>
    <w:rsid w:val="00E610FB"/>
    <w:rsid w:val="00E72558"/>
    <w:rsid w:val="00E728EF"/>
    <w:rsid w:val="00E74BCC"/>
    <w:rsid w:val="00E75735"/>
    <w:rsid w:val="00E80FBF"/>
    <w:rsid w:val="00E84755"/>
    <w:rsid w:val="00E87408"/>
    <w:rsid w:val="00E9010B"/>
    <w:rsid w:val="00E903BA"/>
    <w:rsid w:val="00E91A48"/>
    <w:rsid w:val="00E94237"/>
    <w:rsid w:val="00EA5F99"/>
    <w:rsid w:val="00EA6169"/>
    <w:rsid w:val="00EB405C"/>
    <w:rsid w:val="00EB4745"/>
    <w:rsid w:val="00EC14BB"/>
    <w:rsid w:val="00EC2925"/>
    <w:rsid w:val="00EC6D91"/>
    <w:rsid w:val="00EC7970"/>
    <w:rsid w:val="00ED13F9"/>
    <w:rsid w:val="00ED1DE7"/>
    <w:rsid w:val="00EE00ED"/>
    <w:rsid w:val="00EE3672"/>
    <w:rsid w:val="00EE4896"/>
    <w:rsid w:val="00EE68B2"/>
    <w:rsid w:val="00EE6E3E"/>
    <w:rsid w:val="00EE7448"/>
    <w:rsid w:val="00EF2C92"/>
    <w:rsid w:val="00F05C17"/>
    <w:rsid w:val="00F06465"/>
    <w:rsid w:val="00F16BB6"/>
    <w:rsid w:val="00F26004"/>
    <w:rsid w:val="00F3092A"/>
    <w:rsid w:val="00F30A1A"/>
    <w:rsid w:val="00F30F1F"/>
    <w:rsid w:val="00F32598"/>
    <w:rsid w:val="00F552E2"/>
    <w:rsid w:val="00F600F6"/>
    <w:rsid w:val="00F60D15"/>
    <w:rsid w:val="00F61F55"/>
    <w:rsid w:val="00F64B98"/>
    <w:rsid w:val="00F660B1"/>
    <w:rsid w:val="00F66973"/>
    <w:rsid w:val="00F7085F"/>
    <w:rsid w:val="00F73369"/>
    <w:rsid w:val="00F75A2E"/>
    <w:rsid w:val="00F8213F"/>
    <w:rsid w:val="00F87E00"/>
    <w:rsid w:val="00F900C6"/>
    <w:rsid w:val="00F93923"/>
    <w:rsid w:val="00F9464D"/>
    <w:rsid w:val="00F9470A"/>
    <w:rsid w:val="00FA4A61"/>
    <w:rsid w:val="00FB0D1B"/>
    <w:rsid w:val="00FB7B85"/>
    <w:rsid w:val="00FD0073"/>
    <w:rsid w:val="00FD3366"/>
    <w:rsid w:val="00FD56F6"/>
    <w:rsid w:val="00FE1D28"/>
    <w:rsid w:val="00FE3758"/>
    <w:rsid w:val="00FF014D"/>
    <w:rsid w:val="00FF019C"/>
    <w:rsid w:val="00FF0963"/>
    <w:rsid w:val="00FF2300"/>
    <w:rsid w:val="01ABCB1A"/>
    <w:rsid w:val="02C37244"/>
    <w:rsid w:val="06712804"/>
    <w:rsid w:val="0867C620"/>
    <w:rsid w:val="08A5D686"/>
    <w:rsid w:val="0A0091AC"/>
    <w:rsid w:val="0B693397"/>
    <w:rsid w:val="0BD2052B"/>
    <w:rsid w:val="0D66F642"/>
    <w:rsid w:val="1019D58A"/>
    <w:rsid w:val="114B97D9"/>
    <w:rsid w:val="119969E5"/>
    <w:rsid w:val="11E1D717"/>
    <w:rsid w:val="12171F16"/>
    <w:rsid w:val="12E44AC8"/>
    <w:rsid w:val="13975AA4"/>
    <w:rsid w:val="13C85435"/>
    <w:rsid w:val="159CFEAD"/>
    <w:rsid w:val="15A9B4FC"/>
    <w:rsid w:val="15AB4207"/>
    <w:rsid w:val="18022936"/>
    <w:rsid w:val="185C97DE"/>
    <w:rsid w:val="1C7BD82F"/>
    <w:rsid w:val="1D2DE067"/>
    <w:rsid w:val="1DF66CC3"/>
    <w:rsid w:val="1F499436"/>
    <w:rsid w:val="1F976642"/>
    <w:rsid w:val="20F13F98"/>
    <w:rsid w:val="2283FBF5"/>
    <w:rsid w:val="2347C709"/>
    <w:rsid w:val="2379EC10"/>
    <w:rsid w:val="2471965E"/>
    <w:rsid w:val="26B31B06"/>
    <w:rsid w:val="27EC5AD4"/>
    <w:rsid w:val="28F52D01"/>
    <w:rsid w:val="292A2B4B"/>
    <w:rsid w:val="298C83B8"/>
    <w:rsid w:val="29E08274"/>
    <w:rsid w:val="2A31A737"/>
    <w:rsid w:val="2B69FB77"/>
    <w:rsid w:val="2B7329FE"/>
    <w:rsid w:val="2C26DFFA"/>
    <w:rsid w:val="2C74A5B7"/>
    <w:rsid w:val="2C93D767"/>
    <w:rsid w:val="3043BB20"/>
    <w:rsid w:val="317AA64A"/>
    <w:rsid w:val="3246F74C"/>
    <w:rsid w:val="3326B563"/>
    <w:rsid w:val="33B7CAF4"/>
    <w:rsid w:val="34F7B560"/>
    <w:rsid w:val="3521A7E5"/>
    <w:rsid w:val="3576BF0D"/>
    <w:rsid w:val="360833C0"/>
    <w:rsid w:val="368AF475"/>
    <w:rsid w:val="36F719B9"/>
    <w:rsid w:val="371DC340"/>
    <w:rsid w:val="3876338C"/>
    <w:rsid w:val="38B1BE3C"/>
    <w:rsid w:val="38FA9A14"/>
    <w:rsid w:val="3C5E787D"/>
    <w:rsid w:val="3DBE7C4E"/>
    <w:rsid w:val="41848F91"/>
    <w:rsid w:val="434008AB"/>
    <w:rsid w:val="43D4A59B"/>
    <w:rsid w:val="43F3D74B"/>
    <w:rsid w:val="44E09714"/>
    <w:rsid w:val="46019C1D"/>
    <w:rsid w:val="46394629"/>
    <w:rsid w:val="467C6775"/>
    <w:rsid w:val="46FB208C"/>
    <w:rsid w:val="47BB8D09"/>
    <w:rsid w:val="4807F91E"/>
    <w:rsid w:val="4A556DE3"/>
    <w:rsid w:val="4BB3667C"/>
    <w:rsid w:val="4BBCB240"/>
    <w:rsid w:val="4C8E6B6D"/>
    <w:rsid w:val="4CD2809C"/>
    <w:rsid w:val="4D615C9B"/>
    <w:rsid w:val="4E49EA3C"/>
    <w:rsid w:val="4EEB073E"/>
    <w:rsid w:val="4FF9E2A6"/>
    <w:rsid w:val="5086D79F"/>
    <w:rsid w:val="5222A800"/>
    <w:rsid w:val="52573B02"/>
    <w:rsid w:val="54BAA6BA"/>
    <w:rsid w:val="558E874C"/>
    <w:rsid w:val="55D32E9A"/>
    <w:rsid w:val="5724429B"/>
    <w:rsid w:val="58956465"/>
    <w:rsid w:val="58D727FE"/>
    <w:rsid w:val="5BF4E553"/>
    <w:rsid w:val="5E6E5EA0"/>
    <w:rsid w:val="5F09188E"/>
    <w:rsid w:val="5F185B27"/>
    <w:rsid w:val="605FD41E"/>
    <w:rsid w:val="60F28110"/>
    <w:rsid w:val="6116FC0C"/>
    <w:rsid w:val="61449537"/>
    <w:rsid w:val="618B170C"/>
    <w:rsid w:val="623EC601"/>
    <w:rsid w:val="6240B950"/>
    <w:rsid w:val="631D442D"/>
    <w:rsid w:val="635FD370"/>
    <w:rsid w:val="64139B1D"/>
    <w:rsid w:val="6428BD16"/>
    <w:rsid w:val="645163CB"/>
    <w:rsid w:val="64BE795A"/>
    <w:rsid w:val="65A84649"/>
    <w:rsid w:val="65C48D77"/>
    <w:rsid w:val="65E25E75"/>
    <w:rsid w:val="67360696"/>
    <w:rsid w:val="6876B066"/>
    <w:rsid w:val="695E1372"/>
    <w:rsid w:val="6B2D7402"/>
    <w:rsid w:val="6DD962C6"/>
    <w:rsid w:val="702A55D7"/>
    <w:rsid w:val="70EBDC7D"/>
    <w:rsid w:val="7332E69D"/>
    <w:rsid w:val="73A2121A"/>
    <w:rsid w:val="741AE43B"/>
    <w:rsid w:val="747F8FE0"/>
    <w:rsid w:val="75D2DE86"/>
    <w:rsid w:val="75EE5C59"/>
    <w:rsid w:val="761B6041"/>
    <w:rsid w:val="76B2B656"/>
    <w:rsid w:val="77C1DFB4"/>
    <w:rsid w:val="79055921"/>
    <w:rsid w:val="7A03609E"/>
    <w:rsid w:val="7A4507FC"/>
    <w:rsid w:val="7B4FB23C"/>
    <w:rsid w:val="7CB1586E"/>
    <w:rsid w:val="7D8BF5A2"/>
    <w:rsid w:val="7DE024DF"/>
    <w:rsid w:val="7E9C06CE"/>
    <w:rsid w:val="7F7BF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B1A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3B9"/>
    <w:pPr>
      <w:spacing w:after="200" w:line="264" w:lineRule="auto"/>
    </w:pPr>
    <w:rPr>
      <w:rFonts w:eastAsiaTheme="minorEastAsia"/>
      <w:color w:val="0D0D0D" w:themeColor="text1" w:themeTint="F2"/>
      <w:kern w:val="0"/>
      <w:lang w:val="en-US" w:eastAsia="ja-JP"/>
      <w14:ligatures w14:val="none"/>
    </w:rPr>
  </w:style>
  <w:style w:type="paragraph" w:styleId="Heading1">
    <w:name w:val="heading 1"/>
    <w:basedOn w:val="paragraph"/>
    <w:next w:val="Normal"/>
    <w:link w:val="Heading1Char"/>
    <w:uiPriority w:val="9"/>
    <w:qFormat/>
    <w:rsid w:val="00F900C6"/>
    <w:pPr>
      <w:spacing w:before="120" w:beforeAutospacing="0" w:after="0" w:afterAutospacing="0"/>
      <w:textAlignment w:val="baseline"/>
      <w:outlineLvl w:val="0"/>
    </w:pPr>
    <w:rPr>
      <w:rFonts w:ascii="Calibri" w:hAnsi="Calibri" w:cs="Calibri"/>
      <w:b/>
      <w:bCs/>
      <w:color w:val="0A2151"/>
      <w:sz w:val="48"/>
      <w:szCs w:val="48"/>
    </w:rPr>
  </w:style>
  <w:style w:type="paragraph" w:styleId="Heading2">
    <w:name w:val="heading 2"/>
    <w:basedOn w:val="paragraph"/>
    <w:next w:val="Normal"/>
    <w:link w:val="Heading2Char"/>
    <w:uiPriority w:val="9"/>
    <w:unhideWhenUsed/>
    <w:qFormat/>
    <w:rsid w:val="00F900C6"/>
    <w:pPr>
      <w:spacing w:before="120" w:beforeAutospacing="0" w:after="0" w:afterAutospacing="0"/>
      <w:outlineLvl w:val="1"/>
    </w:pPr>
    <w:rPr>
      <w:rFonts w:ascii="Calibri" w:hAnsi="Calibri" w:cs="Calibri"/>
      <w:b/>
      <w:bCs/>
      <w:color w:val="0A2151"/>
      <w:sz w:val="32"/>
      <w:szCs w:val="32"/>
    </w:rPr>
  </w:style>
  <w:style w:type="paragraph" w:styleId="Heading3">
    <w:name w:val="heading 3"/>
    <w:basedOn w:val="paragraph"/>
    <w:next w:val="Normal"/>
    <w:link w:val="Heading3Char"/>
    <w:uiPriority w:val="9"/>
    <w:unhideWhenUsed/>
    <w:qFormat/>
    <w:rsid w:val="00F900C6"/>
    <w:pPr>
      <w:spacing w:before="120" w:beforeAutospacing="0" w:after="120" w:afterAutospacing="0"/>
      <w:ind w:right="-62"/>
      <w:outlineLvl w:val="2"/>
    </w:pPr>
    <w:rPr>
      <w:rFonts w:ascii="Calibri" w:hAnsi="Calibri" w:cs="Calibri"/>
      <w:b/>
      <w:bCs/>
      <w:i/>
      <w:iCs/>
      <w:color w:val="0A2151"/>
      <w:sz w:val="22"/>
      <w:szCs w:val="22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D33B9"/>
    <w:pPr>
      <w:ind w:right="289"/>
      <w:outlineLvl w:val="3"/>
    </w:pPr>
    <w:rPr>
      <w:b w:val="0"/>
      <w:bCs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5"/>
    <w:qFormat/>
    <w:rsid w:val="007E02B7"/>
    <w:pPr>
      <w:spacing w:before="120" w:after="1200"/>
      <w:jc w:val="center"/>
    </w:pPr>
    <w:rPr>
      <w:b/>
      <w:bCs/>
      <w:noProof/>
      <w:color w:val="FFFFFF" w:themeColor="background1"/>
      <w:sz w:val="44"/>
      <w:szCs w:val="44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5"/>
    <w:rsid w:val="007E02B7"/>
    <w:rPr>
      <w:rFonts w:eastAsiaTheme="minorEastAsia"/>
      <w:b/>
      <w:bCs/>
      <w:noProof/>
      <w:color w:val="FFFFFF" w:themeColor="background1"/>
      <w:kern w:val="0"/>
      <w:sz w:val="44"/>
      <w:szCs w:val="44"/>
      <w:lang w:val="en-US" w:eastAsia="ja-JP"/>
    </w:rPr>
  </w:style>
  <w:style w:type="paragraph" w:customStyle="1" w:styleId="FormHeading">
    <w:name w:val="Form Heading"/>
    <w:basedOn w:val="Normal"/>
    <w:uiPriority w:val="2"/>
    <w:qFormat/>
    <w:rsid w:val="00BD0740"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link w:val="TableTextChar"/>
    <w:uiPriority w:val="3"/>
    <w:qFormat/>
    <w:rsid w:val="00BD0740"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9"/>
    <w:rsid w:val="00F900C6"/>
    <w:rPr>
      <w:rFonts w:ascii="Calibri" w:eastAsia="Times New Roman" w:hAnsi="Calibri" w:cs="Calibri"/>
      <w:b/>
      <w:bCs/>
      <w:color w:val="0A2151"/>
      <w:kern w:val="0"/>
      <w:sz w:val="48"/>
      <w:szCs w:val="48"/>
      <w:lang w:eastAsia="en-AU"/>
      <w14:ligatures w14:val="none"/>
    </w:rPr>
  </w:style>
  <w:style w:type="table" w:styleId="TableGrid">
    <w:name w:val="Table Grid"/>
    <w:basedOn w:val="TableNormal"/>
    <w:uiPriority w:val="39"/>
    <w:rsid w:val="00E16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E164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577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F900C6"/>
    <w:rPr>
      <w:rFonts w:ascii="Calibri" w:eastAsia="Times New Roman" w:hAnsi="Calibri" w:cs="Calibri"/>
      <w:b/>
      <w:bCs/>
      <w:color w:val="0A2151"/>
      <w:kern w:val="0"/>
      <w:sz w:val="32"/>
      <w:szCs w:val="32"/>
      <w:lang w:eastAsia="en-AU"/>
      <w14:ligatures w14:val="none"/>
    </w:rPr>
  </w:style>
  <w:style w:type="paragraph" w:customStyle="1" w:styleId="NumberedList">
    <w:name w:val="Numbered List"/>
    <w:basedOn w:val="TableText"/>
    <w:link w:val="NumberedListChar"/>
    <w:qFormat/>
    <w:rsid w:val="00CF6DB8"/>
    <w:pPr>
      <w:numPr>
        <w:numId w:val="1"/>
      </w:numPr>
    </w:pPr>
    <w:rPr>
      <w:rFonts w:cstheme="minorHAnsi"/>
      <w:sz w:val="20"/>
    </w:rPr>
  </w:style>
  <w:style w:type="character" w:customStyle="1" w:styleId="TableTextChar">
    <w:name w:val="Table Text Char"/>
    <w:basedOn w:val="DefaultParagraphFont"/>
    <w:link w:val="TableText"/>
    <w:uiPriority w:val="3"/>
    <w:rsid w:val="00CF6DB8"/>
    <w:rPr>
      <w:rFonts w:eastAsiaTheme="minorEastAsia"/>
      <w:color w:val="0D0D0D" w:themeColor="text1" w:themeTint="F2"/>
      <w:kern w:val="0"/>
      <w:szCs w:val="20"/>
      <w:lang w:val="en-US" w:eastAsia="ja-JP"/>
      <w14:ligatures w14:val="none"/>
    </w:rPr>
  </w:style>
  <w:style w:type="character" w:customStyle="1" w:styleId="NumberedListChar">
    <w:name w:val="Numbered List Char"/>
    <w:basedOn w:val="TableTextChar"/>
    <w:link w:val="NumberedList"/>
    <w:rsid w:val="00CF6DB8"/>
    <w:rPr>
      <w:rFonts w:eastAsiaTheme="minorEastAsia" w:cstheme="minorHAnsi"/>
      <w:color w:val="0D0D0D" w:themeColor="text1" w:themeTint="F2"/>
      <w:kern w:val="0"/>
      <w:sz w:val="20"/>
      <w:szCs w:val="20"/>
      <w:lang w:val="en-US"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83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E53"/>
    <w:rPr>
      <w:rFonts w:eastAsiaTheme="minorEastAsia"/>
      <w:color w:val="0D0D0D" w:themeColor="text1" w:themeTint="F2"/>
      <w:kern w:val="0"/>
      <w:szCs w:val="20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83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E53"/>
    <w:rPr>
      <w:rFonts w:eastAsiaTheme="minorEastAsia"/>
      <w:color w:val="0D0D0D" w:themeColor="text1" w:themeTint="F2"/>
      <w:kern w:val="0"/>
      <w:szCs w:val="20"/>
      <w:lang w:val="en-US" w:eastAsia="ja-JP"/>
      <w14:ligatures w14:val="none"/>
    </w:rPr>
  </w:style>
  <w:style w:type="paragraph" w:styleId="Subtitle">
    <w:name w:val="Subtitle"/>
    <w:basedOn w:val="Normal"/>
    <w:next w:val="Normal"/>
    <w:link w:val="SubtitleChar"/>
    <w:uiPriority w:val="8"/>
    <w:qFormat/>
    <w:rsid w:val="00CF21F9"/>
    <w:pPr>
      <w:numPr>
        <w:ilvl w:val="1"/>
      </w:numPr>
      <w:spacing w:after="400" w:line="276" w:lineRule="auto"/>
    </w:pPr>
    <w:rPr>
      <w:rFonts w:ascii="Calibri" w:hAnsi="Calibri"/>
      <w:color w:val="404246"/>
      <w:spacing w:val="15"/>
      <w:sz w:val="4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8"/>
    <w:rsid w:val="00CF21F9"/>
    <w:rPr>
      <w:rFonts w:ascii="Calibri" w:eastAsiaTheme="minorEastAsia" w:hAnsi="Calibri"/>
      <w:color w:val="404246"/>
      <w:spacing w:val="15"/>
      <w:kern w:val="0"/>
      <w:sz w:val="4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900C6"/>
    <w:rPr>
      <w:rFonts w:ascii="Calibri" w:eastAsia="Times New Roman" w:hAnsi="Calibri" w:cs="Calibri"/>
      <w:b/>
      <w:bCs/>
      <w:i/>
      <w:iCs/>
      <w:color w:val="0A2151"/>
      <w:kern w:val="0"/>
      <w:lang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D33B9"/>
    <w:rPr>
      <w:rFonts w:eastAsiaTheme="minorEastAsia" w:cstheme="minorHAnsi"/>
      <w:b/>
      <w:bCs/>
      <w:color w:val="595959" w:themeColor="text1" w:themeTint="A6"/>
      <w:kern w:val="0"/>
      <w:sz w:val="24"/>
      <w:szCs w:val="24"/>
      <w:lang w:val="en-US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C72898"/>
    <w:rPr>
      <w:color w:val="40424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8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A5BBD"/>
    <w:pPr>
      <w:ind w:left="720"/>
      <w:contextualSpacing/>
    </w:pPr>
  </w:style>
  <w:style w:type="paragraph" w:customStyle="1" w:styleId="paragraph">
    <w:name w:val="paragraph"/>
    <w:basedOn w:val="Normal"/>
    <w:rsid w:val="0035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character" w:customStyle="1" w:styleId="normaltextrun">
    <w:name w:val="normaltextrun"/>
    <w:basedOn w:val="DefaultParagraphFont"/>
    <w:rsid w:val="0035079F"/>
  </w:style>
  <w:style w:type="character" w:customStyle="1" w:styleId="eop">
    <w:name w:val="eop"/>
    <w:basedOn w:val="DefaultParagraphFont"/>
    <w:rsid w:val="0035079F"/>
  </w:style>
  <w:style w:type="character" w:styleId="CommentReference">
    <w:name w:val="annotation reference"/>
    <w:basedOn w:val="DefaultParagraphFont"/>
    <w:uiPriority w:val="99"/>
    <w:semiHidden/>
    <w:unhideWhenUsed/>
    <w:rsid w:val="00ED13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13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13F9"/>
    <w:rPr>
      <w:rFonts w:eastAsiaTheme="minorEastAsia"/>
      <w:color w:val="0D0D0D" w:themeColor="text1" w:themeTint="F2"/>
      <w:kern w:val="0"/>
      <w:sz w:val="20"/>
      <w:szCs w:val="20"/>
      <w:lang w:val="en-US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3F9"/>
    <w:rPr>
      <w:rFonts w:eastAsiaTheme="minorEastAsia"/>
      <w:b/>
      <w:bCs/>
      <w:color w:val="0D0D0D" w:themeColor="text1" w:themeTint="F2"/>
      <w:kern w:val="0"/>
      <w:sz w:val="20"/>
      <w:szCs w:val="20"/>
      <w:lang w:val="en-US" w:eastAsia="ja-JP"/>
      <w14:ligatures w14:val="none"/>
    </w:rPr>
  </w:style>
  <w:style w:type="paragraph" w:styleId="Revision">
    <w:name w:val="Revision"/>
    <w:hidden/>
    <w:uiPriority w:val="99"/>
    <w:semiHidden/>
    <w:rsid w:val="009A6D0D"/>
    <w:pPr>
      <w:spacing w:after="0" w:line="240" w:lineRule="auto"/>
    </w:pPr>
    <w:rPr>
      <w:rFonts w:eastAsiaTheme="minorEastAsia"/>
      <w:color w:val="0D0D0D" w:themeColor="text1" w:themeTint="F2"/>
      <w:kern w:val="0"/>
      <w:lang w:val="en-US" w:eastAsia="ja-JP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A6DA0"/>
    <w:rPr>
      <w:color w:val="62165C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0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4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4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0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0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wr.gov.au/australian-apprenticeships/strategic-review-australian-apprenticeship-incentive-syste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CIFSecretariat@dewr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ewr.gov.au/australian-building-and-construction-industry/national-construction-industry-foru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e DEWR Branding">
      <a:dk1>
        <a:sysClr val="windowText" lastClr="000000"/>
      </a:dk1>
      <a:lt1>
        <a:sysClr val="window" lastClr="FFFFFF"/>
      </a:lt1>
      <a:dk2>
        <a:srgbClr val="404246"/>
      </a:dk2>
      <a:lt2>
        <a:srgbClr val="D7D8D8"/>
      </a:lt2>
      <a:accent1>
        <a:srgbClr val="7A9F4C"/>
      </a:accent1>
      <a:accent2>
        <a:srgbClr val="5D7A38"/>
      </a:accent2>
      <a:accent3>
        <a:srgbClr val="62165C"/>
      </a:accent3>
      <a:accent4>
        <a:srgbClr val="B5C427"/>
      </a:accent4>
      <a:accent5>
        <a:srgbClr val="009B9F"/>
      </a:accent5>
      <a:accent6>
        <a:srgbClr val="0D2C6C"/>
      </a:accent6>
      <a:hlink>
        <a:srgbClr val="404246"/>
      </a:hlink>
      <a:folHlink>
        <a:srgbClr val="62165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2E8C2-B61F-4098-980F-A9F8CF472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Construction Industry Forum Meeting Communiqué – 23 February 2024</dc:title>
  <dc:subject/>
  <dc:creator/>
  <cp:keywords/>
  <dc:description/>
  <cp:lastModifiedBy/>
  <cp:revision>1</cp:revision>
  <dcterms:created xsi:type="dcterms:W3CDTF">2024-03-14T01:11:00Z</dcterms:created>
  <dcterms:modified xsi:type="dcterms:W3CDTF">2024-03-14T01:11:00Z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2024-03-14T01:11:25Z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a1366bb3-1cb5-4d5b-83c9-3efbadd9e51a</vt:lpwstr>
  </property>
  <property fmtid="{D5CDD505-2E9C-101B-9397-08002B2CF9AE}" pid="8" name="MSIP_Label_79d889eb-932f-4752-8739-64d25806ef64_ContentBits">
    <vt:lpwstr>0</vt:lpwstr>
  </property>
</Properties>
</file>