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C6262"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6D5302DD" wp14:editId="44264671">
            <wp:simplePos x="0" y="0"/>
            <wp:positionH relativeFrom="page">
              <wp:align>left</wp:align>
            </wp:positionH>
            <wp:positionV relativeFrom="page">
              <wp:posOffset>-13970</wp:posOffset>
            </wp:positionV>
            <wp:extent cx="7624800" cy="107856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870850" w14:textId="77777777" w:rsidR="00930CDA" w:rsidRDefault="00930CDA" w:rsidP="00930CDA">
      <w:pPr>
        <w:spacing w:after="160" w:line="720" w:lineRule="auto"/>
        <w:rPr>
          <w:noProof/>
          <w:lang w:eastAsia="en-AU"/>
        </w:rPr>
      </w:pPr>
      <w:r>
        <w:rPr>
          <w:noProof/>
          <w:lang w:eastAsia="en-AU"/>
        </w:rPr>
        <w:drawing>
          <wp:inline distT="0" distB="0" distL="0" distR="0" wp14:anchorId="6CC20A32" wp14:editId="6B0E1965">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4C56E68A" w14:textId="77777777" w:rsidR="00930CDA" w:rsidRDefault="00F609C2" w:rsidP="007855CC">
      <w:pPr>
        <w:pStyle w:val="Title"/>
        <w:spacing w:line="240" w:lineRule="auto"/>
        <w:ind w:left="1276"/>
        <w:rPr>
          <w:noProof/>
          <w:lang w:eastAsia="en-AU"/>
        </w:rPr>
      </w:pPr>
      <w:r>
        <w:rPr>
          <w:noProof/>
          <w:lang w:eastAsia="en-AU"/>
        </w:rPr>
        <w:t xml:space="preserve">Foundation Skills for Your Future Program </w:t>
      </w:r>
    </w:p>
    <w:p w14:paraId="3CD7112D" w14:textId="77777777" w:rsidR="00F609C2" w:rsidRPr="00F609C2" w:rsidRDefault="00F609C2" w:rsidP="00F609C2">
      <w:pPr>
        <w:pStyle w:val="Subtitle"/>
        <w:spacing w:before="240"/>
        <w:ind w:left="1276"/>
        <w:rPr>
          <w:noProof/>
          <w:lang w:eastAsia="en-AU"/>
        </w:rPr>
      </w:pPr>
      <w:r>
        <w:rPr>
          <w:noProof/>
          <w:lang w:eastAsia="en-AU"/>
        </w:rPr>
        <w:t>DRAFT Digital Literacy Skills Framework April 2020</w:t>
      </w:r>
    </w:p>
    <w:p w14:paraId="21BACB68" w14:textId="77777777" w:rsidR="00A13341" w:rsidRDefault="00A13341" w:rsidP="0095636C"/>
    <w:p w14:paraId="161A2961" w14:textId="77777777" w:rsidR="00A13341" w:rsidRDefault="00A13341" w:rsidP="0095636C">
      <w:pPr>
        <w:sectPr w:rsidR="00A13341" w:rsidSect="00EA67FC">
          <w:footerReference w:type="default" r:id="rId13"/>
          <w:footerReference w:type="first" r:id="rId14"/>
          <w:type w:val="continuous"/>
          <w:pgSz w:w="11906" w:h="16838"/>
          <w:pgMar w:top="1418" w:right="1440" w:bottom="1560" w:left="1276" w:header="708" w:footer="708" w:gutter="0"/>
          <w:cols w:space="708"/>
          <w:titlePg/>
          <w:docGrid w:linePitch="360"/>
        </w:sectPr>
      </w:pPr>
    </w:p>
    <w:p w14:paraId="04B2247E" w14:textId="77777777" w:rsidR="00F609C2" w:rsidRPr="00F609C2" w:rsidRDefault="00F609C2" w:rsidP="00F609C2">
      <w:pPr>
        <w:autoSpaceDE w:val="0"/>
        <w:autoSpaceDN w:val="0"/>
        <w:adjustRightInd w:val="0"/>
        <w:spacing w:after="0" w:line="240" w:lineRule="auto"/>
        <w:rPr>
          <w:sz w:val="18"/>
          <w:szCs w:val="18"/>
        </w:rPr>
      </w:pPr>
      <w:bookmarkStart w:id="0" w:name="_Hlk84592918"/>
      <w:bookmarkStart w:id="1" w:name="_Toc30065222"/>
      <w:r w:rsidRPr="00F609C2">
        <w:rPr>
          <w:sz w:val="18"/>
          <w:szCs w:val="18"/>
        </w:rPr>
        <w:lastRenderedPageBreak/>
        <w:t>Foundation Skills for Your Future Digital Framework</w:t>
      </w:r>
    </w:p>
    <w:p w14:paraId="412E965E" w14:textId="77777777" w:rsidR="00F609C2" w:rsidRPr="00F609C2" w:rsidRDefault="00F609C2" w:rsidP="00F609C2">
      <w:pPr>
        <w:autoSpaceDE w:val="0"/>
        <w:autoSpaceDN w:val="0"/>
        <w:adjustRightInd w:val="0"/>
        <w:spacing w:after="0" w:line="240" w:lineRule="auto"/>
        <w:rPr>
          <w:sz w:val="18"/>
          <w:szCs w:val="18"/>
        </w:rPr>
      </w:pPr>
    </w:p>
    <w:p w14:paraId="334B6E83" w14:textId="77777777" w:rsidR="00F609C2" w:rsidRPr="00F609C2" w:rsidRDefault="00F609C2" w:rsidP="00F609C2">
      <w:pPr>
        <w:autoSpaceDE w:val="0"/>
        <w:autoSpaceDN w:val="0"/>
        <w:adjustRightInd w:val="0"/>
        <w:spacing w:after="0" w:line="240" w:lineRule="auto"/>
        <w:rPr>
          <w:sz w:val="18"/>
          <w:szCs w:val="18"/>
        </w:rPr>
      </w:pPr>
      <w:r w:rsidRPr="00F609C2">
        <w:rPr>
          <w:sz w:val="18"/>
          <w:szCs w:val="18"/>
        </w:rPr>
        <w:t xml:space="preserve">Project Team: </w:t>
      </w:r>
    </w:p>
    <w:p w14:paraId="6FDB73AD"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Philippa McLean, Escalier McLean Consulting (Lead agent)</w:t>
      </w:r>
    </w:p>
    <w:p w14:paraId="50F196C1"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 xml:space="preserve">Jenni Oldfield, </w:t>
      </w:r>
      <w:proofErr w:type="spellStart"/>
      <w:r w:rsidRPr="00F609C2">
        <w:rPr>
          <w:sz w:val="18"/>
          <w:szCs w:val="18"/>
        </w:rPr>
        <w:t>JOConsultancy</w:t>
      </w:r>
      <w:proofErr w:type="spellEnd"/>
    </w:p>
    <w:p w14:paraId="5F313AF6"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Adrian Stephens, Escalier McLean Consulting</w:t>
      </w:r>
    </w:p>
    <w:p w14:paraId="7EAFC8D4" w14:textId="77777777" w:rsidR="00F609C2" w:rsidRPr="00F609C2" w:rsidRDefault="00F609C2" w:rsidP="00F609C2">
      <w:pPr>
        <w:autoSpaceDE w:val="0"/>
        <w:autoSpaceDN w:val="0"/>
        <w:adjustRightInd w:val="0"/>
        <w:spacing w:after="0" w:line="240" w:lineRule="auto"/>
        <w:rPr>
          <w:sz w:val="18"/>
          <w:szCs w:val="18"/>
        </w:rPr>
      </w:pPr>
    </w:p>
    <w:p w14:paraId="38B86893" w14:textId="77777777" w:rsidR="00F609C2" w:rsidRPr="00F609C2" w:rsidRDefault="00F609C2" w:rsidP="00F609C2">
      <w:pPr>
        <w:autoSpaceDE w:val="0"/>
        <w:autoSpaceDN w:val="0"/>
        <w:adjustRightInd w:val="0"/>
        <w:spacing w:after="0" w:line="240" w:lineRule="auto"/>
        <w:rPr>
          <w:sz w:val="18"/>
          <w:szCs w:val="18"/>
        </w:rPr>
      </w:pPr>
      <w:r w:rsidRPr="00F609C2">
        <w:rPr>
          <w:sz w:val="18"/>
          <w:szCs w:val="18"/>
        </w:rPr>
        <w:t>Thank you to the experts and practitioners who provided time, feedback and suggestions, including:</w:t>
      </w:r>
    </w:p>
    <w:p w14:paraId="1590971D"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 xml:space="preserve">Andrew Robertson, </w:t>
      </w:r>
      <w:proofErr w:type="spellStart"/>
      <w:r w:rsidRPr="00F609C2">
        <w:rPr>
          <w:sz w:val="18"/>
          <w:szCs w:val="18"/>
        </w:rPr>
        <w:t>Djerriwarrh</w:t>
      </w:r>
      <w:proofErr w:type="spellEnd"/>
      <w:r w:rsidRPr="00F609C2">
        <w:rPr>
          <w:sz w:val="18"/>
          <w:szCs w:val="18"/>
        </w:rPr>
        <w:t xml:space="preserve"> Community &amp; Education Services (Special comments)</w:t>
      </w:r>
    </w:p>
    <w:p w14:paraId="6701E07D"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 xml:space="preserve">Anita Cutler, Natalie Nawrocki, Frances Xu, Peter Doran and Elena </w:t>
      </w:r>
      <w:proofErr w:type="spellStart"/>
      <w:r w:rsidRPr="00F609C2">
        <w:rPr>
          <w:sz w:val="18"/>
          <w:szCs w:val="18"/>
        </w:rPr>
        <w:t>Raso</w:t>
      </w:r>
      <w:proofErr w:type="spellEnd"/>
      <w:r w:rsidRPr="00F609C2">
        <w:rPr>
          <w:sz w:val="18"/>
          <w:szCs w:val="18"/>
        </w:rPr>
        <w:t xml:space="preserve">, </w:t>
      </w:r>
      <w:proofErr w:type="spellStart"/>
      <w:r w:rsidRPr="00F609C2">
        <w:rPr>
          <w:sz w:val="18"/>
          <w:szCs w:val="18"/>
        </w:rPr>
        <w:t>Djerriwarrh</w:t>
      </w:r>
      <w:proofErr w:type="spellEnd"/>
      <w:r w:rsidRPr="00F609C2">
        <w:rPr>
          <w:sz w:val="18"/>
          <w:szCs w:val="18"/>
        </w:rPr>
        <w:t xml:space="preserve"> Community &amp; Education Services</w:t>
      </w:r>
    </w:p>
    <w:p w14:paraId="4E0E1B03" w14:textId="77777777" w:rsidR="00F609C2" w:rsidRPr="00F609C2" w:rsidRDefault="00F609C2" w:rsidP="00F609C2">
      <w:pPr>
        <w:autoSpaceDE w:val="0"/>
        <w:autoSpaceDN w:val="0"/>
        <w:adjustRightInd w:val="0"/>
        <w:spacing w:after="120" w:line="240" w:lineRule="auto"/>
        <w:ind w:left="284"/>
        <w:rPr>
          <w:sz w:val="18"/>
          <w:szCs w:val="18"/>
        </w:rPr>
      </w:pPr>
      <w:proofErr w:type="spellStart"/>
      <w:r w:rsidRPr="00F609C2">
        <w:rPr>
          <w:sz w:val="18"/>
          <w:szCs w:val="18"/>
        </w:rPr>
        <w:t>Anitza</w:t>
      </w:r>
      <w:proofErr w:type="spellEnd"/>
      <w:r w:rsidRPr="00F609C2">
        <w:rPr>
          <w:sz w:val="18"/>
          <w:szCs w:val="18"/>
        </w:rPr>
        <w:t xml:space="preserve"> Geneve, TAFE Queensland</w:t>
      </w:r>
    </w:p>
    <w:p w14:paraId="0E2F28BF"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 xml:space="preserve">Anne Howard, Gabriella </w:t>
      </w:r>
      <w:proofErr w:type="spellStart"/>
      <w:r w:rsidRPr="00F609C2">
        <w:rPr>
          <w:sz w:val="18"/>
          <w:szCs w:val="18"/>
        </w:rPr>
        <w:t>Zibell</w:t>
      </w:r>
      <w:proofErr w:type="spellEnd"/>
      <w:r w:rsidRPr="00F609C2">
        <w:rPr>
          <w:sz w:val="18"/>
          <w:szCs w:val="18"/>
        </w:rPr>
        <w:t>, Racy Batt, Dominic Hankins, Victoria University Polytechnic</w:t>
      </w:r>
    </w:p>
    <w:p w14:paraId="423AD505"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Dave Tout, Australian Council for Educational Research</w:t>
      </w:r>
    </w:p>
    <w:p w14:paraId="660AEC0B"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Fred Richardson, Literacy for Life Foundation</w:t>
      </w:r>
    </w:p>
    <w:p w14:paraId="4C0E49EC"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 xml:space="preserve">Jennifer </w:t>
      </w:r>
      <w:proofErr w:type="spellStart"/>
      <w:r w:rsidRPr="00F609C2">
        <w:rPr>
          <w:sz w:val="18"/>
          <w:szCs w:val="18"/>
        </w:rPr>
        <w:t>Dunbabin</w:t>
      </w:r>
      <w:proofErr w:type="spellEnd"/>
      <w:r w:rsidRPr="00F609C2">
        <w:rPr>
          <w:sz w:val="18"/>
          <w:szCs w:val="18"/>
        </w:rPr>
        <w:t>, 26TEN, Libraries Tasmania, Department of Education</w:t>
      </w:r>
    </w:p>
    <w:p w14:paraId="5B36BA19"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Mary Wallace, LWA</w:t>
      </w:r>
    </w:p>
    <w:p w14:paraId="5D8E4957" w14:textId="77777777" w:rsidR="00F609C2" w:rsidRPr="00F609C2" w:rsidRDefault="00F609C2" w:rsidP="00F609C2">
      <w:pPr>
        <w:spacing w:after="120" w:line="240" w:lineRule="auto"/>
        <w:ind w:left="284"/>
        <w:rPr>
          <w:sz w:val="18"/>
          <w:szCs w:val="18"/>
        </w:rPr>
      </w:pPr>
      <w:r w:rsidRPr="00F609C2">
        <w:rPr>
          <w:sz w:val="18"/>
          <w:szCs w:val="18"/>
        </w:rPr>
        <w:t xml:space="preserve">Tina </w:t>
      </w:r>
      <w:proofErr w:type="spellStart"/>
      <w:r w:rsidRPr="00F609C2">
        <w:rPr>
          <w:sz w:val="18"/>
          <w:szCs w:val="18"/>
        </w:rPr>
        <w:t>Berghella</w:t>
      </w:r>
      <w:proofErr w:type="spellEnd"/>
      <w:r w:rsidRPr="00F609C2">
        <w:rPr>
          <w:sz w:val="18"/>
          <w:szCs w:val="18"/>
        </w:rPr>
        <w:t xml:space="preserve">, </w:t>
      </w:r>
      <w:proofErr w:type="spellStart"/>
      <w:r w:rsidRPr="00F609C2">
        <w:rPr>
          <w:sz w:val="18"/>
          <w:szCs w:val="18"/>
        </w:rPr>
        <w:t>Oggi</w:t>
      </w:r>
      <w:proofErr w:type="spellEnd"/>
      <w:r w:rsidRPr="00F609C2">
        <w:rPr>
          <w:sz w:val="18"/>
          <w:szCs w:val="18"/>
        </w:rPr>
        <w:t xml:space="preserve"> Consulting</w:t>
      </w:r>
    </w:p>
    <w:p w14:paraId="36A07CE7" w14:textId="77777777" w:rsidR="00F609C2" w:rsidRPr="00F609C2" w:rsidRDefault="00F609C2" w:rsidP="00F609C2">
      <w:pPr>
        <w:spacing w:after="0" w:line="240" w:lineRule="auto"/>
        <w:rPr>
          <w:sz w:val="18"/>
          <w:szCs w:val="18"/>
        </w:rPr>
      </w:pPr>
    </w:p>
    <w:p w14:paraId="45E46BC8" w14:textId="77777777" w:rsidR="00F609C2" w:rsidRPr="00F609C2" w:rsidRDefault="00F609C2" w:rsidP="00F609C2">
      <w:pPr>
        <w:spacing w:after="0" w:line="240" w:lineRule="auto"/>
        <w:rPr>
          <w:sz w:val="18"/>
          <w:szCs w:val="18"/>
        </w:rPr>
      </w:pPr>
      <w:r w:rsidRPr="00F609C2">
        <w:rPr>
          <w:sz w:val="18"/>
          <w:szCs w:val="18"/>
        </w:rPr>
        <w:t>Thanks also to staff and members from the following organisations who contributed feedback:</w:t>
      </w:r>
    </w:p>
    <w:p w14:paraId="6707A488" w14:textId="77777777" w:rsidR="00F609C2" w:rsidRPr="00F609C2" w:rsidRDefault="00F609C2" w:rsidP="00F609C2">
      <w:pPr>
        <w:autoSpaceDE w:val="0"/>
        <w:autoSpaceDN w:val="0"/>
        <w:adjustRightInd w:val="0"/>
        <w:spacing w:after="120" w:line="240" w:lineRule="auto"/>
        <w:ind w:left="284"/>
        <w:rPr>
          <w:sz w:val="18"/>
          <w:szCs w:val="18"/>
        </w:rPr>
      </w:pPr>
      <w:proofErr w:type="spellStart"/>
      <w:r w:rsidRPr="00F609C2">
        <w:rPr>
          <w:sz w:val="18"/>
          <w:szCs w:val="18"/>
        </w:rPr>
        <w:t>AiGroup</w:t>
      </w:r>
      <w:proofErr w:type="spellEnd"/>
    </w:p>
    <w:p w14:paraId="2B3FDD2F"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Australian Council of Adult Literacy, ACAL</w:t>
      </w:r>
    </w:p>
    <w:p w14:paraId="4C151D81"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 xml:space="preserve">Australian Digital Inclusion Alliance </w:t>
      </w:r>
    </w:p>
    <w:p w14:paraId="6119B800"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Community Colleges Australia</w:t>
      </w:r>
    </w:p>
    <w:p w14:paraId="32B4C58C" w14:textId="77777777" w:rsidR="00F609C2" w:rsidRPr="00F609C2" w:rsidRDefault="00F609C2" w:rsidP="00F609C2">
      <w:pPr>
        <w:autoSpaceDE w:val="0"/>
        <w:autoSpaceDN w:val="0"/>
        <w:adjustRightInd w:val="0"/>
        <w:spacing w:after="120" w:line="240" w:lineRule="auto"/>
        <w:ind w:left="284"/>
        <w:rPr>
          <w:sz w:val="18"/>
          <w:szCs w:val="18"/>
        </w:rPr>
      </w:pPr>
      <w:proofErr w:type="spellStart"/>
      <w:r w:rsidRPr="00F609C2">
        <w:rPr>
          <w:sz w:val="18"/>
          <w:szCs w:val="18"/>
        </w:rPr>
        <w:t>Eloquium</w:t>
      </w:r>
      <w:proofErr w:type="spellEnd"/>
      <w:r w:rsidRPr="00F609C2">
        <w:rPr>
          <w:sz w:val="18"/>
          <w:szCs w:val="18"/>
        </w:rPr>
        <w:t xml:space="preserve"> Group</w:t>
      </w:r>
    </w:p>
    <w:p w14:paraId="5C0B54C3"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Jobs Australia</w:t>
      </w:r>
    </w:p>
    <w:p w14:paraId="39BFB2ED"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National Employment Services Association</w:t>
      </w:r>
    </w:p>
    <w:p w14:paraId="0A401221" w14:textId="77777777" w:rsidR="00F609C2" w:rsidRPr="00F609C2" w:rsidRDefault="00F609C2" w:rsidP="00F609C2">
      <w:pPr>
        <w:autoSpaceDE w:val="0"/>
        <w:autoSpaceDN w:val="0"/>
        <w:adjustRightInd w:val="0"/>
        <w:spacing w:after="120" w:line="240" w:lineRule="auto"/>
        <w:ind w:left="284"/>
        <w:rPr>
          <w:sz w:val="18"/>
          <w:szCs w:val="18"/>
        </w:rPr>
      </w:pPr>
      <w:r w:rsidRPr="00F609C2">
        <w:rPr>
          <w:sz w:val="18"/>
          <w:szCs w:val="18"/>
        </w:rPr>
        <w:t>Reading Writing Hotline</w:t>
      </w:r>
    </w:p>
    <w:p w14:paraId="57044245" w14:textId="77777777" w:rsidR="00F609C2" w:rsidRPr="00F609C2" w:rsidRDefault="00F609C2" w:rsidP="00F609C2">
      <w:pPr>
        <w:autoSpaceDE w:val="0"/>
        <w:autoSpaceDN w:val="0"/>
        <w:adjustRightInd w:val="0"/>
        <w:spacing w:after="0" w:line="240" w:lineRule="auto"/>
        <w:rPr>
          <w:sz w:val="18"/>
          <w:szCs w:val="18"/>
        </w:rPr>
      </w:pPr>
    </w:p>
    <w:p w14:paraId="596F3971" w14:textId="77777777" w:rsidR="00F609C2" w:rsidRPr="00F609C2" w:rsidRDefault="00F609C2" w:rsidP="00F609C2">
      <w:pPr>
        <w:autoSpaceDE w:val="0"/>
        <w:autoSpaceDN w:val="0"/>
        <w:adjustRightInd w:val="0"/>
        <w:spacing w:after="0" w:line="240" w:lineRule="auto"/>
        <w:rPr>
          <w:sz w:val="18"/>
          <w:szCs w:val="18"/>
        </w:rPr>
      </w:pPr>
      <w:r w:rsidRPr="00F609C2">
        <w:rPr>
          <w:sz w:val="18"/>
          <w:szCs w:val="18"/>
        </w:rPr>
        <w:t>© Commonwealth of Australia 2020</w:t>
      </w:r>
    </w:p>
    <w:p w14:paraId="1AFB7EDE" w14:textId="77777777" w:rsidR="00F609C2" w:rsidRPr="00F609C2" w:rsidRDefault="00F609C2" w:rsidP="00F609C2">
      <w:pPr>
        <w:autoSpaceDE w:val="0"/>
        <w:autoSpaceDN w:val="0"/>
        <w:adjustRightInd w:val="0"/>
        <w:spacing w:after="0" w:line="240" w:lineRule="auto"/>
        <w:rPr>
          <w:sz w:val="18"/>
          <w:szCs w:val="18"/>
        </w:rPr>
      </w:pPr>
    </w:p>
    <w:p w14:paraId="3D3EC3D2" w14:textId="77777777" w:rsidR="00F609C2" w:rsidRPr="00F609C2" w:rsidRDefault="00F609C2" w:rsidP="00F609C2">
      <w:pPr>
        <w:autoSpaceDE w:val="0"/>
        <w:autoSpaceDN w:val="0"/>
        <w:adjustRightInd w:val="0"/>
        <w:spacing w:after="0" w:line="240" w:lineRule="auto"/>
        <w:rPr>
          <w:b/>
          <w:bCs/>
          <w:sz w:val="18"/>
          <w:szCs w:val="18"/>
        </w:rPr>
      </w:pPr>
      <w:r w:rsidRPr="00F609C2">
        <w:rPr>
          <w:b/>
          <w:bCs/>
          <w:sz w:val="18"/>
          <w:szCs w:val="18"/>
        </w:rPr>
        <w:t>Creative Commons licence</w:t>
      </w:r>
    </w:p>
    <w:p w14:paraId="2BEB1978" w14:textId="77777777" w:rsidR="00F609C2" w:rsidRPr="00F609C2" w:rsidRDefault="00F609C2" w:rsidP="00F609C2">
      <w:pPr>
        <w:autoSpaceDE w:val="0"/>
        <w:autoSpaceDN w:val="0"/>
        <w:adjustRightInd w:val="0"/>
        <w:spacing w:after="0" w:line="240" w:lineRule="auto"/>
        <w:rPr>
          <w:sz w:val="18"/>
          <w:szCs w:val="18"/>
        </w:rPr>
      </w:pPr>
      <w:r w:rsidRPr="00F609C2">
        <w:rPr>
          <w:sz w:val="18"/>
          <w:szCs w:val="18"/>
        </w:rPr>
        <w:t>This work is copyright. All material in this publication, save for the Commonwealth Coat of Arms, is licensed under a Creative Commons</w:t>
      </w:r>
      <w:r w:rsidRPr="00F609C2">
        <w:rPr>
          <w:b/>
          <w:bCs/>
          <w:sz w:val="18"/>
          <w:szCs w:val="18"/>
        </w:rPr>
        <w:t xml:space="preserve"> </w:t>
      </w:r>
      <w:r w:rsidRPr="00F609C2">
        <w:rPr>
          <w:sz w:val="18"/>
          <w:szCs w:val="18"/>
        </w:rPr>
        <w:t>Attribution-</w:t>
      </w:r>
      <w:proofErr w:type="spellStart"/>
      <w:r w:rsidRPr="00F609C2">
        <w:rPr>
          <w:sz w:val="18"/>
          <w:szCs w:val="18"/>
        </w:rPr>
        <w:t>NonCommercial</w:t>
      </w:r>
      <w:proofErr w:type="spellEnd"/>
      <w:r w:rsidRPr="00F609C2">
        <w:rPr>
          <w:sz w:val="18"/>
          <w:szCs w:val="18"/>
        </w:rPr>
        <w:t>-</w:t>
      </w:r>
      <w:proofErr w:type="spellStart"/>
      <w:r w:rsidRPr="00F609C2">
        <w:rPr>
          <w:sz w:val="18"/>
          <w:szCs w:val="18"/>
        </w:rPr>
        <w:t>ShareAlike</w:t>
      </w:r>
      <w:proofErr w:type="spellEnd"/>
      <w:r w:rsidRPr="00F609C2">
        <w:rPr>
          <w:b/>
          <w:bCs/>
          <w:sz w:val="18"/>
          <w:szCs w:val="18"/>
        </w:rPr>
        <w:t xml:space="preserve"> </w:t>
      </w:r>
      <w:r w:rsidRPr="00F609C2">
        <w:rPr>
          <w:sz w:val="18"/>
          <w:szCs w:val="18"/>
        </w:rPr>
        <w:t>Licence.</w:t>
      </w:r>
    </w:p>
    <w:p w14:paraId="753CE3B0" w14:textId="77777777" w:rsidR="00F609C2" w:rsidRPr="00F609C2" w:rsidRDefault="00F609C2" w:rsidP="00F609C2">
      <w:pPr>
        <w:autoSpaceDE w:val="0"/>
        <w:autoSpaceDN w:val="0"/>
        <w:adjustRightInd w:val="0"/>
        <w:spacing w:after="0" w:line="240" w:lineRule="auto"/>
        <w:rPr>
          <w:sz w:val="18"/>
          <w:szCs w:val="18"/>
        </w:rPr>
      </w:pPr>
      <w:r w:rsidRPr="00F609C2">
        <w:rPr>
          <w:noProof/>
          <w:sz w:val="18"/>
          <w:szCs w:val="18"/>
          <w:lang w:eastAsia="en-AU"/>
        </w:rPr>
        <w:drawing>
          <wp:inline distT="0" distB="0" distL="0" distR="0" wp14:anchorId="16F13400" wp14:editId="3E64A4AA">
            <wp:extent cx="838200" cy="292100"/>
            <wp:effectExtent l="0" t="0" r="0" b="12700"/>
            <wp:docPr id="1" name="Picture 1" descr="cid:image001.png@01CCFAB1.DDFF8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FAB1.DDFF8E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2100"/>
                    </a:xfrm>
                    <a:prstGeom prst="rect">
                      <a:avLst/>
                    </a:prstGeom>
                    <a:noFill/>
                    <a:ln>
                      <a:noFill/>
                    </a:ln>
                  </pic:spPr>
                </pic:pic>
              </a:graphicData>
            </a:graphic>
          </wp:inline>
        </w:drawing>
      </w:r>
    </w:p>
    <w:p w14:paraId="3BF7C1A3" w14:textId="77777777" w:rsidR="00F609C2" w:rsidRPr="00F609C2" w:rsidRDefault="00F609C2" w:rsidP="00F609C2">
      <w:pPr>
        <w:autoSpaceDE w:val="0"/>
        <w:autoSpaceDN w:val="0"/>
        <w:adjustRightInd w:val="0"/>
        <w:spacing w:after="0" w:line="240" w:lineRule="auto"/>
        <w:rPr>
          <w:sz w:val="18"/>
          <w:szCs w:val="18"/>
        </w:rPr>
      </w:pPr>
      <w:r w:rsidRPr="00F609C2">
        <w:rPr>
          <w:sz w:val="18"/>
          <w:szCs w:val="18"/>
        </w:rPr>
        <w:t xml:space="preserve">The licence deed is available at </w:t>
      </w:r>
      <w:hyperlink r:id="rId16" w:history="1">
        <w:r w:rsidRPr="00F609C2">
          <w:rPr>
            <w:rStyle w:val="Hyperlink"/>
            <w:rFonts w:cs="Arial"/>
            <w:sz w:val="18"/>
            <w:szCs w:val="18"/>
          </w:rPr>
          <w:t>http://creativecommons.org/licenses/by-nc-sa/3.0/</w:t>
        </w:r>
      </w:hyperlink>
      <w:r w:rsidRPr="00F609C2">
        <w:rPr>
          <w:sz w:val="18"/>
          <w:szCs w:val="18"/>
        </w:rPr>
        <w:t xml:space="preserve">. </w:t>
      </w:r>
    </w:p>
    <w:p w14:paraId="2ACC56DE" w14:textId="77777777" w:rsidR="00F609C2" w:rsidRPr="00F609C2" w:rsidRDefault="00F609C2" w:rsidP="00F609C2">
      <w:pPr>
        <w:autoSpaceDE w:val="0"/>
        <w:autoSpaceDN w:val="0"/>
        <w:adjustRightInd w:val="0"/>
        <w:spacing w:after="0" w:line="240" w:lineRule="auto"/>
        <w:rPr>
          <w:sz w:val="18"/>
          <w:szCs w:val="18"/>
        </w:rPr>
      </w:pPr>
      <w:r w:rsidRPr="00F609C2">
        <w:rPr>
          <w:sz w:val="18"/>
          <w:szCs w:val="18"/>
        </w:rPr>
        <w:t>Reproduction for purposes other than those indicated above requires prior written permission. Requests and inquiries concerning reproduction and rights should be addressed to: Department of Employment, Skills, Small and Family Business.</w:t>
      </w:r>
    </w:p>
    <w:p w14:paraId="7C2D5584" w14:textId="77777777" w:rsidR="00F609C2" w:rsidRPr="00F609C2" w:rsidRDefault="00F609C2" w:rsidP="00F609C2">
      <w:pPr>
        <w:autoSpaceDE w:val="0"/>
        <w:autoSpaceDN w:val="0"/>
        <w:adjustRightInd w:val="0"/>
        <w:spacing w:after="0" w:line="240" w:lineRule="auto"/>
        <w:rPr>
          <w:sz w:val="18"/>
          <w:szCs w:val="18"/>
        </w:rPr>
      </w:pPr>
      <w:r w:rsidRPr="00F609C2">
        <w:rPr>
          <w:sz w:val="18"/>
          <w:szCs w:val="18"/>
        </w:rPr>
        <w:t>Funded by the Commonwealth of Australia.</w:t>
      </w:r>
    </w:p>
    <w:p w14:paraId="7236A51B" w14:textId="77777777" w:rsidR="00F609C2" w:rsidRDefault="00F609C2" w:rsidP="00F609C2">
      <w:pPr>
        <w:spacing w:after="0" w:line="240" w:lineRule="auto"/>
        <w:rPr>
          <w:sz w:val="18"/>
          <w:szCs w:val="18"/>
        </w:rPr>
      </w:pPr>
      <w:r w:rsidRPr="00F609C2">
        <w:rPr>
          <w:sz w:val="18"/>
          <w:szCs w:val="18"/>
        </w:rPr>
        <w:t>The views expressed in this document do not necessarily reflect the views of the Commonwealth of Australia</w:t>
      </w:r>
      <w:bookmarkEnd w:id="0"/>
    </w:p>
    <w:p w14:paraId="3568FC43" w14:textId="77777777" w:rsidR="00F609C2" w:rsidRDefault="00F609C2">
      <w:pPr>
        <w:spacing w:after="160" w:line="259" w:lineRule="auto"/>
        <w:rPr>
          <w:sz w:val="18"/>
          <w:szCs w:val="18"/>
        </w:rPr>
      </w:pPr>
      <w:r>
        <w:rPr>
          <w:sz w:val="18"/>
          <w:szCs w:val="18"/>
        </w:rPr>
        <w:br w:type="page"/>
      </w:r>
    </w:p>
    <w:p w14:paraId="17A26F22" w14:textId="77777777" w:rsidR="007855CC" w:rsidRPr="00F609C2" w:rsidRDefault="007855CC" w:rsidP="00F609C2">
      <w:pPr>
        <w:spacing w:after="0" w:line="259" w:lineRule="auto"/>
        <w:rPr>
          <w:sz w:val="18"/>
          <w:szCs w:val="18"/>
        </w:rPr>
        <w:sectPr w:rsidR="007855CC" w:rsidRPr="00F609C2" w:rsidSect="00A13341">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4D8E2831" w14:textId="77777777" w:rsidR="007855CC" w:rsidRPr="003C539C" w:rsidRDefault="007855CC" w:rsidP="007855CC">
          <w:pPr>
            <w:pStyle w:val="TOCHeading"/>
          </w:pPr>
          <w:r w:rsidRPr="00D84395">
            <w:t>Contents</w:t>
          </w:r>
        </w:p>
        <w:p w14:paraId="1886B231" w14:textId="7BDDE29A" w:rsidR="000F3B39" w:rsidRDefault="0095636C">
          <w:pPr>
            <w:pStyle w:val="TOC2"/>
            <w:tabs>
              <w:tab w:val="right" w:leader="dot" w:pos="9016"/>
            </w:tabs>
            <w:rPr>
              <w:rFonts w:eastAsiaTheme="minorEastAsia"/>
              <w:noProof/>
              <w:lang w:eastAsia="en-AU"/>
            </w:rPr>
          </w:pPr>
          <w:r>
            <w:rPr>
              <w:rFonts w:ascii="Calibri" w:eastAsiaTheme="majorEastAsia" w:hAnsi="Calibri" w:cstheme="majorBidi"/>
              <w:b/>
              <w:color w:val="343741"/>
              <w:sz w:val="32"/>
              <w:szCs w:val="32"/>
            </w:rPr>
            <w:fldChar w:fldCharType="begin"/>
          </w:r>
          <w:r>
            <w:rPr>
              <w:rFonts w:ascii="Calibri" w:eastAsiaTheme="majorEastAsia" w:hAnsi="Calibri" w:cstheme="majorBidi"/>
              <w:b/>
              <w:color w:val="343741"/>
              <w:sz w:val="32"/>
              <w:szCs w:val="32"/>
            </w:rPr>
            <w:instrText xml:space="preserve"> TOC \o "1-3" \h \z \u </w:instrText>
          </w:r>
          <w:r>
            <w:rPr>
              <w:rFonts w:ascii="Calibri" w:eastAsiaTheme="majorEastAsia" w:hAnsi="Calibri" w:cstheme="majorBidi"/>
              <w:b/>
              <w:color w:val="343741"/>
              <w:sz w:val="32"/>
              <w:szCs w:val="32"/>
            </w:rPr>
            <w:fldChar w:fldCharType="separate"/>
          </w:r>
          <w:hyperlink w:anchor="_Toc85029454" w:history="1">
            <w:r w:rsidR="000F3B39" w:rsidRPr="005758BA">
              <w:rPr>
                <w:rStyle w:val="Hyperlink"/>
                <w:noProof/>
              </w:rPr>
              <w:t>What is digital literacy?</w:t>
            </w:r>
            <w:r w:rsidR="000F3B39">
              <w:rPr>
                <w:noProof/>
                <w:webHidden/>
              </w:rPr>
              <w:tab/>
            </w:r>
            <w:r w:rsidR="000F3B39">
              <w:rPr>
                <w:noProof/>
                <w:webHidden/>
              </w:rPr>
              <w:fldChar w:fldCharType="begin"/>
            </w:r>
            <w:r w:rsidR="000F3B39">
              <w:rPr>
                <w:noProof/>
                <w:webHidden/>
              </w:rPr>
              <w:instrText xml:space="preserve"> PAGEREF _Toc85029454 \h </w:instrText>
            </w:r>
            <w:r w:rsidR="000F3B39">
              <w:rPr>
                <w:noProof/>
                <w:webHidden/>
              </w:rPr>
            </w:r>
            <w:r w:rsidR="000F3B39">
              <w:rPr>
                <w:noProof/>
                <w:webHidden/>
              </w:rPr>
              <w:fldChar w:fldCharType="separate"/>
            </w:r>
            <w:r w:rsidR="000F3B39">
              <w:rPr>
                <w:noProof/>
                <w:webHidden/>
              </w:rPr>
              <w:t>4</w:t>
            </w:r>
            <w:r w:rsidR="000F3B39">
              <w:rPr>
                <w:noProof/>
                <w:webHidden/>
              </w:rPr>
              <w:fldChar w:fldCharType="end"/>
            </w:r>
          </w:hyperlink>
        </w:p>
        <w:p w14:paraId="026EB368" w14:textId="7B8E6D1A" w:rsidR="000F3B39" w:rsidRDefault="008234D9">
          <w:pPr>
            <w:pStyle w:val="TOC2"/>
            <w:tabs>
              <w:tab w:val="right" w:leader="dot" w:pos="9016"/>
            </w:tabs>
            <w:rPr>
              <w:rFonts w:eastAsiaTheme="minorEastAsia"/>
              <w:noProof/>
              <w:lang w:eastAsia="en-AU"/>
            </w:rPr>
          </w:pPr>
          <w:hyperlink w:anchor="_Toc85029455" w:history="1">
            <w:r w:rsidR="000F3B39" w:rsidRPr="005758BA">
              <w:rPr>
                <w:rStyle w:val="Hyperlink"/>
                <w:noProof/>
              </w:rPr>
              <w:t>What is the Digital Literacy Skills Framework?</w:t>
            </w:r>
            <w:r w:rsidR="000F3B39">
              <w:rPr>
                <w:noProof/>
                <w:webHidden/>
              </w:rPr>
              <w:tab/>
            </w:r>
            <w:r w:rsidR="000F3B39">
              <w:rPr>
                <w:noProof/>
                <w:webHidden/>
              </w:rPr>
              <w:fldChar w:fldCharType="begin"/>
            </w:r>
            <w:r w:rsidR="000F3B39">
              <w:rPr>
                <w:noProof/>
                <w:webHidden/>
              </w:rPr>
              <w:instrText xml:space="preserve"> PAGEREF _Toc85029455 \h </w:instrText>
            </w:r>
            <w:r w:rsidR="000F3B39">
              <w:rPr>
                <w:noProof/>
                <w:webHidden/>
              </w:rPr>
            </w:r>
            <w:r w:rsidR="000F3B39">
              <w:rPr>
                <w:noProof/>
                <w:webHidden/>
              </w:rPr>
              <w:fldChar w:fldCharType="separate"/>
            </w:r>
            <w:r w:rsidR="000F3B39">
              <w:rPr>
                <w:noProof/>
                <w:webHidden/>
              </w:rPr>
              <w:t>4</w:t>
            </w:r>
            <w:r w:rsidR="000F3B39">
              <w:rPr>
                <w:noProof/>
                <w:webHidden/>
              </w:rPr>
              <w:fldChar w:fldCharType="end"/>
            </w:r>
          </w:hyperlink>
        </w:p>
        <w:p w14:paraId="6BE559B2" w14:textId="6766DFEB" w:rsidR="000F3B39" w:rsidRDefault="008234D9">
          <w:pPr>
            <w:pStyle w:val="TOC3"/>
            <w:tabs>
              <w:tab w:val="right" w:leader="dot" w:pos="9016"/>
            </w:tabs>
            <w:rPr>
              <w:rFonts w:eastAsiaTheme="minorEastAsia"/>
              <w:noProof/>
              <w:lang w:eastAsia="en-AU"/>
            </w:rPr>
          </w:pPr>
          <w:hyperlink w:anchor="_Toc85029456" w:history="1">
            <w:r w:rsidR="000F3B39" w:rsidRPr="005758BA">
              <w:rPr>
                <w:rStyle w:val="Hyperlink"/>
                <w:noProof/>
              </w:rPr>
              <w:t>How can the Digital Literacy Skills Framework be used?</w:t>
            </w:r>
            <w:r w:rsidR="000F3B39">
              <w:rPr>
                <w:noProof/>
                <w:webHidden/>
              </w:rPr>
              <w:tab/>
            </w:r>
            <w:r w:rsidR="000F3B39">
              <w:rPr>
                <w:noProof/>
                <w:webHidden/>
              </w:rPr>
              <w:fldChar w:fldCharType="begin"/>
            </w:r>
            <w:r w:rsidR="000F3B39">
              <w:rPr>
                <w:noProof/>
                <w:webHidden/>
              </w:rPr>
              <w:instrText xml:space="preserve"> PAGEREF _Toc85029456 \h </w:instrText>
            </w:r>
            <w:r w:rsidR="000F3B39">
              <w:rPr>
                <w:noProof/>
                <w:webHidden/>
              </w:rPr>
            </w:r>
            <w:r w:rsidR="000F3B39">
              <w:rPr>
                <w:noProof/>
                <w:webHidden/>
              </w:rPr>
              <w:fldChar w:fldCharType="separate"/>
            </w:r>
            <w:r w:rsidR="000F3B39">
              <w:rPr>
                <w:noProof/>
                <w:webHidden/>
              </w:rPr>
              <w:t>4</w:t>
            </w:r>
            <w:r w:rsidR="000F3B39">
              <w:rPr>
                <w:noProof/>
                <w:webHidden/>
              </w:rPr>
              <w:fldChar w:fldCharType="end"/>
            </w:r>
          </w:hyperlink>
        </w:p>
        <w:p w14:paraId="58AEF55B" w14:textId="6C08AF4E" w:rsidR="000F3B39" w:rsidRDefault="008234D9">
          <w:pPr>
            <w:pStyle w:val="TOC3"/>
            <w:tabs>
              <w:tab w:val="right" w:leader="dot" w:pos="9016"/>
            </w:tabs>
            <w:rPr>
              <w:rFonts w:eastAsiaTheme="minorEastAsia"/>
              <w:noProof/>
              <w:lang w:eastAsia="en-AU"/>
            </w:rPr>
          </w:pPr>
          <w:hyperlink w:anchor="_Toc85029457" w:history="1">
            <w:r w:rsidR="000F3B39" w:rsidRPr="005758BA">
              <w:rPr>
                <w:rStyle w:val="Hyperlink"/>
                <w:noProof/>
              </w:rPr>
              <w:t>Theoretical underpinnings</w:t>
            </w:r>
            <w:r w:rsidR="000F3B39">
              <w:rPr>
                <w:noProof/>
                <w:webHidden/>
              </w:rPr>
              <w:tab/>
            </w:r>
            <w:r w:rsidR="000F3B39">
              <w:rPr>
                <w:noProof/>
                <w:webHidden/>
              </w:rPr>
              <w:fldChar w:fldCharType="begin"/>
            </w:r>
            <w:r w:rsidR="000F3B39">
              <w:rPr>
                <w:noProof/>
                <w:webHidden/>
              </w:rPr>
              <w:instrText xml:space="preserve"> PAGEREF _Toc85029457 \h </w:instrText>
            </w:r>
            <w:r w:rsidR="000F3B39">
              <w:rPr>
                <w:noProof/>
                <w:webHidden/>
              </w:rPr>
            </w:r>
            <w:r w:rsidR="000F3B39">
              <w:rPr>
                <w:noProof/>
                <w:webHidden/>
              </w:rPr>
              <w:fldChar w:fldCharType="separate"/>
            </w:r>
            <w:r w:rsidR="000F3B39">
              <w:rPr>
                <w:noProof/>
                <w:webHidden/>
              </w:rPr>
              <w:t>5</w:t>
            </w:r>
            <w:r w:rsidR="000F3B39">
              <w:rPr>
                <w:noProof/>
                <w:webHidden/>
              </w:rPr>
              <w:fldChar w:fldCharType="end"/>
            </w:r>
          </w:hyperlink>
        </w:p>
        <w:p w14:paraId="4B077FFF" w14:textId="6272EFA4" w:rsidR="000F3B39" w:rsidRDefault="008234D9">
          <w:pPr>
            <w:pStyle w:val="TOC2"/>
            <w:tabs>
              <w:tab w:val="right" w:leader="dot" w:pos="9016"/>
            </w:tabs>
            <w:rPr>
              <w:rFonts w:eastAsiaTheme="minorEastAsia"/>
              <w:noProof/>
              <w:lang w:eastAsia="en-AU"/>
            </w:rPr>
          </w:pPr>
          <w:hyperlink w:anchor="_Toc85029458" w:history="1">
            <w:r w:rsidR="000F3B39" w:rsidRPr="005758BA">
              <w:rPr>
                <w:rStyle w:val="Hyperlink"/>
                <w:noProof/>
              </w:rPr>
              <w:t>Key Features of the Digital Literacy Skills Framework</w:t>
            </w:r>
            <w:r w:rsidR="000F3B39">
              <w:rPr>
                <w:noProof/>
                <w:webHidden/>
              </w:rPr>
              <w:tab/>
            </w:r>
            <w:r w:rsidR="000F3B39">
              <w:rPr>
                <w:noProof/>
                <w:webHidden/>
              </w:rPr>
              <w:fldChar w:fldCharType="begin"/>
            </w:r>
            <w:r w:rsidR="000F3B39">
              <w:rPr>
                <w:noProof/>
                <w:webHidden/>
              </w:rPr>
              <w:instrText xml:space="preserve"> PAGEREF _Toc85029458 \h </w:instrText>
            </w:r>
            <w:r w:rsidR="000F3B39">
              <w:rPr>
                <w:noProof/>
                <w:webHidden/>
              </w:rPr>
            </w:r>
            <w:r w:rsidR="000F3B39">
              <w:rPr>
                <w:noProof/>
                <w:webHidden/>
              </w:rPr>
              <w:fldChar w:fldCharType="separate"/>
            </w:r>
            <w:r w:rsidR="000F3B39">
              <w:rPr>
                <w:noProof/>
                <w:webHidden/>
              </w:rPr>
              <w:t>6</w:t>
            </w:r>
            <w:r w:rsidR="000F3B39">
              <w:rPr>
                <w:noProof/>
                <w:webHidden/>
              </w:rPr>
              <w:fldChar w:fldCharType="end"/>
            </w:r>
          </w:hyperlink>
        </w:p>
        <w:p w14:paraId="79C62E9A" w14:textId="75008E0E" w:rsidR="000F3B39" w:rsidRDefault="008234D9">
          <w:pPr>
            <w:pStyle w:val="TOC3"/>
            <w:tabs>
              <w:tab w:val="right" w:leader="dot" w:pos="9016"/>
            </w:tabs>
            <w:rPr>
              <w:rFonts w:eastAsiaTheme="minorEastAsia"/>
              <w:noProof/>
              <w:lang w:eastAsia="en-AU"/>
            </w:rPr>
          </w:pPr>
          <w:hyperlink w:anchor="_Toc85029459" w:history="1">
            <w:r w:rsidR="000F3B39" w:rsidRPr="005758BA">
              <w:rPr>
                <w:rStyle w:val="Hyperlink"/>
                <w:noProof/>
              </w:rPr>
              <w:t>Guiding Principles</w:t>
            </w:r>
            <w:r w:rsidR="000F3B39">
              <w:rPr>
                <w:noProof/>
                <w:webHidden/>
              </w:rPr>
              <w:tab/>
            </w:r>
            <w:r w:rsidR="000F3B39">
              <w:rPr>
                <w:noProof/>
                <w:webHidden/>
              </w:rPr>
              <w:fldChar w:fldCharType="begin"/>
            </w:r>
            <w:r w:rsidR="000F3B39">
              <w:rPr>
                <w:noProof/>
                <w:webHidden/>
              </w:rPr>
              <w:instrText xml:space="preserve"> PAGEREF _Toc85029459 \h </w:instrText>
            </w:r>
            <w:r w:rsidR="000F3B39">
              <w:rPr>
                <w:noProof/>
                <w:webHidden/>
              </w:rPr>
            </w:r>
            <w:r w:rsidR="000F3B39">
              <w:rPr>
                <w:noProof/>
                <w:webHidden/>
              </w:rPr>
              <w:fldChar w:fldCharType="separate"/>
            </w:r>
            <w:r w:rsidR="000F3B39">
              <w:rPr>
                <w:noProof/>
                <w:webHidden/>
              </w:rPr>
              <w:t>6</w:t>
            </w:r>
            <w:r w:rsidR="000F3B39">
              <w:rPr>
                <w:noProof/>
                <w:webHidden/>
              </w:rPr>
              <w:fldChar w:fldCharType="end"/>
            </w:r>
          </w:hyperlink>
        </w:p>
        <w:p w14:paraId="42F6C966" w14:textId="4787BBE7" w:rsidR="000F3B39" w:rsidRDefault="008234D9">
          <w:pPr>
            <w:pStyle w:val="TOC3"/>
            <w:tabs>
              <w:tab w:val="right" w:leader="dot" w:pos="9016"/>
            </w:tabs>
            <w:rPr>
              <w:rFonts w:eastAsiaTheme="minorEastAsia"/>
              <w:noProof/>
              <w:lang w:eastAsia="en-AU"/>
            </w:rPr>
          </w:pPr>
          <w:hyperlink w:anchor="_Toc85029460" w:history="1">
            <w:r w:rsidR="000F3B39" w:rsidRPr="005758BA">
              <w:rPr>
                <w:rStyle w:val="Hyperlink"/>
                <w:noProof/>
              </w:rPr>
              <w:t>Four Performance Variables</w:t>
            </w:r>
            <w:r w:rsidR="000F3B39">
              <w:rPr>
                <w:noProof/>
                <w:webHidden/>
              </w:rPr>
              <w:tab/>
            </w:r>
            <w:r w:rsidR="000F3B39">
              <w:rPr>
                <w:noProof/>
                <w:webHidden/>
              </w:rPr>
              <w:fldChar w:fldCharType="begin"/>
            </w:r>
            <w:r w:rsidR="000F3B39">
              <w:rPr>
                <w:noProof/>
                <w:webHidden/>
              </w:rPr>
              <w:instrText xml:space="preserve"> PAGEREF _Toc85029460 \h </w:instrText>
            </w:r>
            <w:r w:rsidR="000F3B39">
              <w:rPr>
                <w:noProof/>
                <w:webHidden/>
              </w:rPr>
            </w:r>
            <w:r w:rsidR="000F3B39">
              <w:rPr>
                <w:noProof/>
                <w:webHidden/>
              </w:rPr>
              <w:fldChar w:fldCharType="separate"/>
            </w:r>
            <w:r w:rsidR="000F3B39">
              <w:rPr>
                <w:noProof/>
                <w:webHidden/>
              </w:rPr>
              <w:t>6</w:t>
            </w:r>
            <w:r w:rsidR="000F3B39">
              <w:rPr>
                <w:noProof/>
                <w:webHidden/>
              </w:rPr>
              <w:fldChar w:fldCharType="end"/>
            </w:r>
          </w:hyperlink>
        </w:p>
        <w:p w14:paraId="109926D9" w14:textId="10C9AC0A" w:rsidR="000F3B39" w:rsidRDefault="008234D9">
          <w:pPr>
            <w:pStyle w:val="TOC2"/>
            <w:tabs>
              <w:tab w:val="right" w:leader="dot" w:pos="9016"/>
            </w:tabs>
            <w:rPr>
              <w:rFonts w:eastAsiaTheme="minorEastAsia"/>
              <w:noProof/>
              <w:lang w:eastAsia="en-AU"/>
            </w:rPr>
          </w:pPr>
          <w:hyperlink w:anchor="_Toc85029461" w:history="1">
            <w:r w:rsidR="000F3B39" w:rsidRPr="005758BA">
              <w:rPr>
                <w:rStyle w:val="Hyperlink"/>
                <w:noProof/>
              </w:rPr>
              <w:t>The Performance Variables Grid and Digital Literacy</w:t>
            </w:r>
            <w:r w:rsidR="000F3B39">
              <w:rPr>
                <w:noProof/>
                <w:webHidden/>
              </w:rPr>
              <w:tab/>
            </w:r>
            <w:r w:rsidR="000F3B39">
              <w:rPr>
                <w:noProof/>
                <w:webHidden/>
              </w:rPr>
              <w:fldChar w:fldCharType="begin"/>
            </w:r>
            <w:r w:rsidR="000F3B39">
              <w:rPr>
                <w:noProof/>
                <w:webHidden/>
              </w:rPr>
              <w:instrText xml:space="preserve"> PAGEREF _Toc85029461 \h </w:instrText>
            </w:r>
            <w:r w:rsidR="000F3B39">
              <w:rPr>
                <w:noProof/>
                <w:webHidden/>
              </w:rPr>
            </w:r>
            <w:r w:rsidR="000F3B39">
              <w:rPr>
                <w:noProof/>
                <w:webHidden/>
              </w:rPr>
              <w:fldChar w:fldCharType="separate"/>
            </w:r>
            <w:r w:rsidR="000F3B39">
              <w:rPr>
                <w:noProof/>
                <w:webHidden/>
              </w:rPr>
              <w:t>6</w:t>
            </w:r>
            <w:r w:rsidR="000F3B39">
              <w:rPr>
                <w:noProof/>
                <w:webHidden/>
              </w:rPr>
              <w:fldChar w:fldCharType="end"/>
            </w:r>
          </w:hyperlink>
        </w:p>
        <w:p w14:paraId="5E740FAC" w14:textId="0B21D1B4" w:rsidR="000F3B39" w:rsidRDefault="008234D9">
          <w:pPr>
            <w:pStyle w:val="TOC3"/>
            <w:tabs>
              <w:tab w:val="right" w:leader="dot" w:pos="9016"/>
            </w:tabs>
            <w:rPr>
              <w:rFonts w:eastAsiaTheme="minorEastAsia"/>
              <w:noProof/>
              <w:lang w:eastAsia="en-AU"/>
            </w:rPr>
          </w:pPr>
          <w:hyperlink w:anchor="_Toc85029462" w:history="1">
            <w:r w:rsidR="000F3B39" w:rsidRPr="005758BA">
              <w:rPr>
                <w:rStyle w:val="Hyperlink"/>
                <w:noProof/>
              </w:rPr>
              <w:t>Indicators</w:t>
            </w:r>
            <w:r w:rsidR="000F3B39">
              <w:rPr>
                <w:noProof/>
                <w:webHidden/>
              </w:rPr>
              <w:tab/>
            </w:r>
            <w:r w:rsidR="000F3B39">
              <w:rPr>
                <w:noProof/>
                <w:webHidden/>
              </w:rPr>
              <w:fldChar w:fldCharType="begin"/>
            </w:r>
            <w:r w:rsidR="000F3B39">
              <w:rPr>
                <w:noProof/>
                <w:webHidden/>
              </w:rPr>
              <w:instrText xml:space="preserve"> PAGEREF _Toc85029462 \h </w:instrText>
            </w:r>
            <w:r w:rsidR="000F3B39">
              <w:rPr>
                <w:noProof/>
                <w:webHidden/>
              </w:rPr>
            </w:r>
            <w:r w:rsidR="000F3B39">
              <w:rPr>
                <w:noProof/>
                <w:webHidden/>
              </w:rPr>
              <w:fldChar w:fldCharType="separate"/>
            </w:r>
            <w:r w:rsidR="000F3B39">
              <w:rPr>
                <w:noProof/>
                <w:webHidden/>
              </w:rPr>
              <w:t>9</w:t>
            </w:r>
            <w:r w:rsidR="000F3B39">
              <w:rPr>
                <w:noProof/>
                <w:webHidden/>
              </w:rPr>
              <w:fldChar w:fldCharType="end"/>
            </w:r>
          </w:hyperlink>
        </w:p>
        <w:p w14:paraId="258A2635" w14:textId="0A77DEEC" w:rsidR="000F3B39" w:rsidRDefault="008234D9">
          <w:pPr>
            <w:pStyle w:val="TOC3"/>
            <w:tabs>
              <w:tab w:val="right" w:leader="dot" w:pos="9016"/>
            </w:tabs>
            <w:rPr>
              <w:rFonts w:eastAsiaTheme="minorEastAsia"/>
              <w:noProof/>
              <w:lang w:eastAsia="en-AU"/>
            </w:rPr>
          </w:pPr>
          <w:hyperlink w:anchor="_Toc85029463" w:history="1">
            <w:r w:rsidR="000F3B39" w:rsidRPr="005758BA">
              <w:rPr>
                <w:rStyle w:val="Hyperlink"/>
                <w:noProof/>
              </w:rPr>
              <w:t>Indicators by level</w:t>
            </w:r>
            <w:r w:rsidR="000F3B39">
              <w:rPr>
                <w:noProof/>
                <w:webHidden/>
              </w:rPr>
              <w:tab/>
            </w:r>
            <w:r w:rsidR="000F3B39">
              <w:rPr>
                <w:noProof/>
                <w:webHidden/>
              </w:rPr>
              <w:fldChar w:fldCharType="begin"/>
            </w:r>
            <w:r w:rsidR="000F3B39">
              <w:rPr>
                <w:noProof/>
                <w:webHidden/>
              </w:rPr>
              <w:instrText xml:space="preserve"> PAGEREF _Toc85029463 \h </w:instrText>
            </w:r>
            <w:r w:rsidR="000F3B39">
              <w:rPr>
                <w:noProof/>
                <w:webHidden/>
              </w:rPr>
            </w:r>
            <w:r w:rsidR="000F3B39">
              <w:rPr>
                <w:noProof/>
                <w:webHidden/>
              </w:rPr>
              <w:fldChar w:fldCharType="separate"/>
            </w:r>
            <w:r w:rsidR="000F3B39">
              <w:rPr>
                <w:noProof/>
                <w:webHidden/>
              </w:rPr>
              <w:t>10</w:t>
            </w:r>
            <w:r w:rsidR="000F3B39">
              <w:rPr>
                <w:noProof/>
                <w:webHidden/>
              </w:rPr>
              <w:fldChar w:fldCharType="end"/>
            </w:r>
          </w:hyperlink>
        </w:p>
        <w:p w14:paraId="3FE8883C" w14:textId="0F5221F5" w:rsidR="000F3B39" w:rsidRDefault="008234D9">
          <w:pPr>
            <w:pStyle w:val="TOC3"/>
            <w:tabs>
              <w:tab w:val="right" w:leader="dot" w:pos="9016"/>
            </w:tabs>
            <w:rPr>
              <w:rFonts w:eastAsiaTheme="minorEastAsia"/>
              <w:noProof/>
              <w:lang w:eastAsia="en-AU"/>
            </w:rPr>
          </w:pPr>
          <w:hyperlink w:anchor="_Toc85029464" w:history="1">
            <w:r w:rsidR="000F3B39" w:rsidRPr="005758BA">
              <w:rPr>
                <w:rStyle w:val="Hyperlink"/>
                <w:noProof/>
              </w:rPr>
              <w:t>Focus Areas and Performance Features</w:t>
            </w:r>
            <w:r w:rsidR="000F3B39">
              <w:rPr>
                <w:noProof/>
                <w:webHidden/>
              </w:rPr>
              <w:tab/>
            </w:r>
            <w:r w:rsidR="000F3B39">
              <w:rPr>
                <w:noProof/>
                <w:webHidden/>
              </w:rPr>
              <w:fldChar w:fldCharType="begin"/>
            </w:r>
            <w:r w:rsidR="000F3B39">
              <w:rPr>
                <w:noProof/>
                <w:webHidden/>
              </w:rPr>
              <w:instrText xml:space="preserve"> PAGEREF _Toc85029464 \h </w:instrText>
            </w:r>
            <w:r w:rsidR="000F3B39">
              <w:rPr>
                <w:noProof/>
                <w:webHidden/>
              </w:rPr>
            </w:r>
            <w:r w:rsidR="000F3B39">
              <w:rPr>
                <w:noProof/>
                <w:webHidden/>
              </w:rPr>
              <w:fldChar w:fldCharType="separate"/>
            </w:r>
            <w:r w:rsidR="000F3B39">
              <w:rPr>
                <w:noProof/>
                <w:webHidden/>
              </w:rPr>
              <w:t>10</w:t>
            </w:r>
            <w:r w:rsidR="000F3B39">
              <w:rPr>
                <w:noProof/>
                <w:webHidden/>
              </w:rPr>
              <w:fldChar w:fldCharType="end"/>
            </w:r>
          </w:hyperlink>
        </w:p>
        <w:p w14:paraId="56BF3C7D" w14:textId="734FD96F" w:rsidR="000F3B39" w:rsidRDefault="008234D9">
          <w:pPr>
            <w:pStyle w:val="TOC3"/>
            <w:tabs>
              <w:tab w:val="right" w:leader="dot" w:pos="9016"/>
            </w:tabs>
            <w:rPr>
              <w:rFonts w:eastAsiaTheme="minorEastAsia"/>
              <w:noProof/>
              <w:lang w:eastAsia="en-AU"/>
            </w:rPr>
          </w:pPr>
          <w:hyperlink w:anchor="_Toc85029465" w:history="1">
            <w:r w:rsidR="000F3B39" w:rsidRPr="005758BA">
              <w:rPr>
                <w:rStyle w:val="Hyperlink"/>
                <w:noProof/>
              </w:rPr>
              <w:t>Three Domains of Communication</w:t>
            </w:r>
            <w:r w:rsidR="000F3B39">
              <w:rPr>
                <w:noProof/>
                <w:webHidden/>
              </w:rPr>
              <w:tab/>
            </w:r>
            <w:r w:rsidR="000F3B39">
              <w:rPr>
                <w:noProof/>
                <w:webHidden/>
              </w:rPr>
              <w:fldChar w:fldCharType="begin"/>
            </w:r>
            <w:r w:rsidR="000F3B39">
              <w:rPr>
                <w:noProof/>
                <w:webHidden/>
              </w:rPr>
              <w:instrText xml:space="preserve"> PAGEREF _Toc85029465 \h </w:instrText>
            </w:r>
            <w:r w:rsidR="000F3B39">
              <w:rPr>
                <w:noProof/>
                <w:webHidden/>
              </w:rPr>
            </w:r>
            <w:r w:rsidR="000F3B39">
              <w:rPr>
                <w:noProof/>
                <w:webHidden/>
              </w:rPr>
              <w:fldChar w:fldCharType="separate"/>
            </w:r>
            <w:r w:rsidR="000F3B39">
              <w:rPr>
                <w:noProof/>
                <w:webHidden/>
              </w:rPr>
              <w:t>10</w:t>
            </w:r>
            <w:r w:rsidR="000F3B39">
              <w:rPr>
                <w:noProof/>
                <w:webHidden/>
              </w:rPr>
              <w:fldChar w:fldCharType="end"/>
            </w:r>
          </w:hyperlink>
        </w:p>
        <w:p w14:paraId="01806753" w14:textId="3B0A6437" w:rsidR="000F3B39" w:rsidRDefault="008234D9">
          <w:pPr>
            <w:pStyle w:val="TOC3"/>
            <w:tabs>
              <w:tab w:val="right" w:leader="dot" w:pos="9016"/>
            </w:tabs>
            <w:rPr>
              <w:rFonts w:eastAsiaTheme="minorEastAsia"/>
              <w:noProof/>
              <w:lang w:eastAsia="en-AU"/>
            </w:rPr>
          </w:pPr>
          <w:hyperlink w:anchor="_Toc85029466" w:history="1">
            <w:r w:rsidR="000F3B39" w:rsidRPr="005758BA">
              <w:rPr>
                <w:rStyle w:val="Hyperlink"/>
                <w:noProof/>
              </w:rPr>
              <w:t>Sample activities</w:t>
            </w:r>
            <w:r w:rsidR="000F3B39">
              <w:rPr>
                <w:noProof/>
                <w:webHidden/>
              </w:rPr>
              <w:tab/>
            </w:r>
            <w:r w:rsidR="000F3B39">
              <w:rPr>
                <w:noProof/>
                <w:webHidden/>
              </w:rPr>
              <w:fldChar w:fldCharType="begin"/>
            </w:r>
            <w:r w:rsidR="000F3B39">
              <w:rPr>
                <w:noProof/>
                <w:webHidden/>
              </w:rPr>
              <w:instrText xml:space="preserve"> PAGEREF _Toc85029466 \h </w:instrText>
            </w:r>
            <w:r w:rsidR="000F3B39">
              <w:rPr>
                <w:noProof/>
                <w:webHidden/>
              </w:rPr>
            </w:r>
            <w:r w:rsidR="000F3B39">
              <w:rPr>
                <w:noProof/>
                <w:webHidden/>
              </w:rPr>
              <w:fldChar w:fldCharType="separate"/>
            </w:r>
            <w:r w:rsidR="000F3B39">
              <w:rPr>
                <w:noProof/>
                <w:webHidden/>
              </w:rPr>
              <w:t>10</w:t>
            </w:r>
            <w:r w:rsidR="000F3B39">
              <w:rPr>
                <w:noProof/>
                <w:webHidden/>
              </w:rPr>
              <w:fldChar w:fldCharType="end"/>
            </w:r>
          </w:hyperlink>
        </w:p>
        <w:p w14:paraId="36087B73" w14:textId="795FDFD9" w:rsidR="000F3B39" w:rsidRDefault="008234D9">
          <w:pPr>
            <w:pStyle w:val="TOC3"/>
            <w:tabs>
              <w:tab w:val="right" w:leader="dot" w:pos="9016"/>
            </w:tabs>
            <w:rPr>
              <w:rFonts w:eastAsiaTheme="minorEastAsia"/>
              <w:noProof/>
              <w:lang w:eastAsia="en-AU"/>
            </w:rPr>
          </w:pPr>
          <w:hyperlink w:anchor="_Toc85029467" w:history="1">
            <w:r w:rsidR="000F3B39" w:rsidRPr="005758BA">
              <w:rPr>
                <w:rStyle w:val="Hyperlink"/>
                <w:noProof/>
              </w:rPr>
              <w:t>Performance Features Grids</w:t>
            </w:r>
            <w:r w:rsidR="000F3B39">
              <w:rPr>
                <w:noProof/>
                <w:webHidden/>
              </w:rPr>
              <w:tab/>
            </w:r>
            <w:r w:rsidR="000F3B39">
              <w:rPr>
                <w:noProof/>
                <w:webHidden/>
              </w:rPr>
              <w:fldChar w:fldCharType="begin"/>
            </w:r>
            <w:r w:rsidR="000F3B39">
              <w:rPr>
                <w:noProof/>
                <w:webHidden/>
              </w:rPr>
              <w:instrText xml:space="preserve"> PAGEREF _Toc85029467 \h </w:instrText>
            </w:r>
            <w:r w:rsidR="000F3B39">
              <w:rPr>
                <w:noProof/>
                <w:webHidden/>
              </w:rPr>
            </w:r>
            <w:r w:rsidR="000F3B39">
              <w:rPr>
                <w:noProof/>
                <w:webHidden/>
              </w:rPr>
              <w:fldChar w:fldCharType="separate"/>
            </w:r>
            <w:r w:rsidR="000F3B39">
              <w:rPr>
                <w:noProof/>
                <w:webHidden/>
              </w:rPr>
              <w:t>11</w:t>
            </w:r>
            <w:r w:rsidR="000F3B39">
              <w:rPr>
                <w:noProof/>
                <w:webHidden/>
              </w:rPr>
              <w:fldChar w:fldCharType="end"/>
            </w:r>
          </w:hyperlink>
        </w:p>
        <w:p w14:paraId="7E74A944" w14:textId="79792369" w:rsidR="000F3B39" w:rsidRDefault="008234D9">
          <w:pPr>
            <w:pStyle w:val="TOC3"/>
            <w:tabs>
              <w:tab w:val="right" w:leader="dot" w:pos="9016"/>
            </w:tabs>
            <w:rPr>
              <w:rFonts w:eastAsiaTheme="minorEastAsia"/>
              <w:noProof/>
              <w:lang w:eastAsia="en-AU"/>
            </w:rPr>
          </w:pPr>
          <w:hyperlink w:anchor="_Toc85029468" w:history="1">
            <w:r w:rsidR="000F3B39" w:rsidRPr="005758BA">
              <w:rPr>
                <w:rStyle w:val="Hyperlink"/>
                <w:noProof/>
              </w:rPr>
              <w:t>Glossary</w:t>
            </w:r>
            <w:r w:rsidR="000F3B39">
              <w:rPr>
                <w:noProof/>
                <w:webHidden/>
              </w:rPr>
              <w:tab/>
            </w:r>
            <w:r w:rsidR="000F3B39">
              <w:rPr>
                <w:noProof/>
                <w:webHidden/>
              </w:rPr>
              <w:fldChar w:fldCharType="begin"/>
            </w:r>
            <w:r w:rsidR="000F3B39">
              <w:rPr>
                <w:noProof/>
                <w:webHidden/>
              </w:rPr>
              <w:instrText xml:space="preserve"> PAGEREF _Toc85029468 \h </w:instrText>
            </w:r>
            <w:r w:rsidR="000F3B39">
              <w:rPr>
                <w:noProof/>
                <w:webHidden/>
              </w:rPr>
            </w:r>
            <w:r w:rsidR="000F3B39">
              <w:rPr>
                <w:noProof/>
                <w:webHidden/>
              </w:rPr>
              <w:fldChar w:fldCharType="separate"/>
            </w:r>
            <w:r w:rsidR="000F3B39">
              <w:rPr>
                <w:noProof/>
                <w:webHidden/>
              </w:rPr>
              <w:t>11</w:t>
            </w:r>
            <w:r w:rsidR="000F3B39">
              <w:rPr>
                <w:noProof/>
                <w:webHidden/>
              </w:rPr>
              <w:fldChar w:fldCharType="end"/>
            </w:r>
          </w:hyperlink>
        </w:p>
        <w:p w14:paraId="5C8E8DBD" w14:textId="1C757C95" w:rsidR="000F3B39" w:rsidRDefault="008234D9">
          <w:pPr>
            <w:pStyle w:val="TOC3"/>
            <w:tabs>
              <w:tab w:val="right" w:leader="dot" w:pos="9016"/>
            </w:tabs>
            <w:rPr>
              <w:rFonts w:eastAsiaTheme="minorEastAsia"/>
              <w:noProof/>
              <w:lang w:eastAsia="en-AU"/>
            </w:rPr>
          </w:pPr>
          <w:hyperlink w:anchor="_Toc85029469" w:history="1">
            <w:r w:rsidR="000F3B39" w:rsidRPr="005758BA">
              <w:rPr>
                <w:rStyle w:val="Hyperlink"/>
                <w:noProof/>
              </w:rPr>
              <w:t>Overview of the Digital Literacy Skills Framework</w:t>
            </w:r>
            <w:r w:rsidR="000F3B39">
              <w:rPr>
                <w:noProof/>
                <w:webHidden/>
              </w:rPr>
              <w:tab/>
            </w:r>
            <w:r w:rsidR="000F3B39">
              <w:rPr>
                <w:noProof/>
                <w:webHidden/>
              </w:rPr>
              <w:fldChar w:fldCharType="begin"/>
            </w:r>
            <w:r w:rsidR="000F3B39">
              <w:rPr>
                <w:noProof/>
                <w:webHidden/>
              </w:rPr>
              <w:instrText xml:space="preserve"> PAGEREF _Toc85029469 \h </w:instrText>
            </w:r>
            <w:r w:rsidR="000F3B39">
              <w:rPr>
                <w:noProof/>
                <w:webHidden/>
              </w:rPr>
            </w:r>
            <w:r w:rsidR="000F3B39">
              <w:rPr>
                <w:noProof/>
                <w:webHidden/>
              </w:rPr>
              <w:fldChar w:fldCharType="separate"/>
            </w:r>
            <w:r w:rsidR="000F3B39">
              <w:rPr>
                <w:noProof/>
                <w:webHidden/>
              </w:rPr>
              <w:t>12</w:t>
            </w:r>
            <w:r w:rsidR="000F3B39">
              <w:rPr>
                <w:noProof/>
                <w:webHidden/>
              </w:rPr>
              <w:fldChar w:fldCharType="end"/>
            </w:r>
          </w:hyperlink>
        </w:p>
        <w:p w14:paraId="63E06533" w14:textId="57191EE8" w:rsidR="000F3B39" w:rsidRDefault="008234D9">
          <w:pPr>
            <w:pStyle w:val="TOC2"/>
            <w:tabs>
              <w:tab w:val="right" w:leader="dot" w:pos="9016"/>
            </w:tabs>
            <w:rPr>
              <w:rFonts w:eastAsiaTheme="minorEastAsia"/>
              <w:noProof/>
              <w:lang w:eastAsia="en-AU"/>
            </w:rPr>
          </w:pPr>
          <w:hyperlink w:anchor="_Toc85029470" w:history="1">
            <w:r w:rsidR="000F3B39" w:rsidRPr="005758BA">
              <w:rPr>
                <w:rStyle w:val="Hyperlink"/>
                <w:b/>
                <w:noProof/>
              </w:rPr>
              <w:t>Appendix 1:</w:t>
            </w:r>
            <w:r w:rsidR="000F3B39" w:rsidRPr="005758BA">
              <w:rPr>
                <w:rStyle w:val="Hyperlink"/>
                <w:noProof/>
              </w:rPr>
              <w:t xml:space="preserve"> Performance Features Grid – Digital Literacy</w:t>
            </w:r>
            <w:r w:rsidR="000F3B39">
              <w:rPr>
                <w:noProof/>
                <w:webHidden/>
              </w:rPr>
              <w:tab/>
            </w:r>
            <w:r w:rsidR="000F3B39">
              <w:rPr>
                <w:noProof/>
                <w:webHidden/>
              </w:rPr>
              <w:fldChar w:fldCharType="begin"/>
            </w:r>
            <w:r w:rsidR="000F3B39">
              <w:rPr>
                <w:noProof/>
                <w:webHidden/>
              </w:rPr>
              <w:instrText xml:space="preserve"> PAGEREF _Toc85029470 \h </w:instrText>
            </w:r>
            <w:r w:rsidR="000F3B39">
              <w:rPr>
                <w:noProof/>
                <w:webHidden/>
              </w:rPr>
            </w:r>
            <w:r w:rsidR="000F3B39">
              <w:rPr>
                <w:noProof/>
                <w:webHidden/>
              </w:rPr>
              <w:fldChar w:fldCharType="separate"/>
            </w:r>
            <w:r w:rsidR="000F3B39">
              <w:rPr>
                <w:noProof/>
                <w:webHidden/>
              </w:rPr>
              <w:t>32</w:t>
            </w:r>
            <w:r w:rsidR="000F3B39">
              <w:rPr>
                <w:noProof/>
                <w:webHidden/>
              </w:rPr>
              <w:fldChar w:fldCharType="end"/>
            </w:r>
          </w:hyperlink>
        </w:p>
        <w:p w14:paraId="329731B1" w14:textId="18C5FBF1" w:rsidR="000F3B39" w:rsidRDefault="008234D9">
          <w:pPr>
            <w:pStyle w:val="TOC2"/>
            <w:tabs>
              <w:tab w:val="right" w:leader="dot" w:pos="9016"/>
            </w:tabs>
            <w:rPr>
              <w:rFonts w:eastAsiaTheme="minorEastAsia"/>
              <w:noProof/>
              <w:lang w:eastAsia="en-AU"/>
            </w:rPr>
          </w:pPr>
          <w:hyperlink w:anchor="_Toc85029471" w:history="1">
            <w:r w:rsidR="000F3B39" w:rsidRPr="005758BA">
              <w:rPr>
                <w:rStyle w:val="Hyperlink"/>
                <w:b/>
                <w:noProof/>
              </w:rPr>
              <w:t>Appendix 2:</w:t>
            </w:r>
            <w:r w:rsidR="000F3B39" w:rsidRPr="005758BA">
              <w:rPr>
                <w:rStyle w:val="Hyperlink"/>
                <w:noProof/>
              </w:rPr>
              <w:t xml:space="preserve"> Glossary</w:t>
            </w:r>
            <w:r w:rsidR="000F3B39">
              <w:rPr>
                <w:noProof/>
                <w:webHidden/>
              </w:rPr>
              <w:tab/>
            </w:r>
            <w:r w:rsidR="000F3B39">
              <w:rPr>
                <w:noProof/>
                <w:webHidden/>
              </w:rPr>
              <w:fldChar w:fldCharType="begin"/>
            </w:r>
            <w:r w:rsidR="000F3B39">
              <w:rPr>
                <w:noProof/>
                <w:webHidden/>
              </w:rPr>
              <w:instrText xml:space="preserve"> PAGEREF _Toc85029471 \h </w:instrText>
            </w:r>
            <w:r w:rsidR="000F3B39">
              <w:rPr>
                <w:noProof/>
                <w:webHidden/>
              </w:rPr>
            </w:r>
            <w:r w:rsidR="000F3B39">
              <w:rPr>
                <w:noProof/>
                <w:webHidden/>
              </w:rPr>
              <w:fldChar w:fldCharType="separate"/>
            </w:r>
            <w:r w:rsidR="000F3B39">
              <w:rPr>
                <w:noProof/>
                <w:webHidden/>
              </w:rPr>
              <w:t>35</w:t>
            </w:r>
            <w:r w:rsidR="000F3B39">
              <w:rPr>
                <w:noProof/>
                <w:webHidden/>
              </w:rPr>
              <w:fldChar w:fldCharType="end"/>
            </w:r>
          </w:hyperlink>
        </w:p>
        <w:p w14:paraId="6D5A16CF" w14:textId="38E17F98" w:rsidR="000F3B39" w:rsidRDefault="008234D9">
          <w:pPr>
            <w:pStyle w:val="TOC2"/>
            <w:tabs>
              <w:tab w:val="right" w:leader="dot" w:pos="9016"/>
            </w:tabs>
            <w:rPr>
              <w:rFonts w:eastAsiaTheme="minorEastAsia"/>
              <w:noProof/>
              <w:lang w:eastAsia="en-AU"/>
            </w:rPr>
          </w:pPr>
          <w:hyperlink w:anchor="_Toc85029472" w:history="1">
            <w:r w:rsidR="000F3B39" w:rsidRPr="005758BA">
              <w:rPr>
                <w:rStyle w:val="Hyperlink"/>
                <w:noProof/>
              </w:rPr>
              <w:t>Appendix 3: Bibliography</w:t>
            </w:r>
            <w:r w:rsidR="000F3B39">
              <w:rPr>
                <w:noProof/>
                <w:webHidden/>
              </w:rPr>
              <w:tab/>
            </w:r>
            <w:r w:rsidR="000F3B39">
              <w:rPr>
                <w:noProof/>
                <w:webHidden/>
              </w:rPr>
              <w:fldChar w:fldCharType="begin"/>
            </w:r>
            <w:r w:rsidR="000F3B39">
              <w:rPr>
                <w:noProof/>
                <w:webHidden/>
              </w:rPr>
              <w:instrText xml:space="preserve"> PAGEREF _Toc85029472 \h </w:instrText>
            </w:r>
            <w:r w:rsidR="000F3B39">
              <w:rPr>
                <w:noProof/>
                <w:webHidden/>
              </w:rPr>
            </w:r>
            <w:r w:rsidR="000F3B39">
              <w:rPr>
                <w:noProof/>
                <w:webHidden/>
              </w:rPr>
              <w:fldChar w:fldCharType="separate"/>
            </w:r>
            <w:r w:rsidR="000F3B39">
              <w:rPr>
                <w:noProof/>
                <w:webHidden/>
              </w:rPr>
              <w:t>38</w:t>
            </w:r>
            <w:r w:rsidR="000F3B39">
              <w:rPr>
                <w:noProof/>
                <w:webHidden/>
              </w:rPr>
              <w:fldChar w:fldCharType="end"/>
            </w:r>
          </w:hyperlink>
        </w:p>
        <w:p w14:paraId="00CBEEE8" w14:textId="3429F64A" w:rsidR="007855CC" w:rsidRPr="0095636C" w:rsidRDefault="0095636C" w:rsidP="0095636C">
          <w:r>
            <w:rPr>
              <w:rFonts w:ascii="Calibri" w:eastAsiaTheme="majorEastAsia" w:hAnsi="Calibri" w:cstheme="majorBidi"/>
              <w:b/>
              <w:color w:val="343741"/>
              <w:sz w:val="32"/>
              <w:szCs w:val="32"/>
            </w:rPr>
            <w:fldChar w:fldCharType="end"/>
          </w:r>
        </w:p>
      </w:sdtContent>
    </w:sdt>
    <w:p w14:paraId="2A98DA94" w14:textId="77777777" w:rsidR="007855CC" w:rsidRPr="0095636C" w:rsidRDefault="007855CC" w:rsidP="0095636C">
      <w:r>
        <w:br w:type="page"/>
      </w:r>
    </w:p>
    <w:bookmarkEnd w:id="1"/>
    <w:p w14:paraId="5357DEF7" w14:textId="77777777" w:rsidR="00F609C2" w:rsidRDefault="00F609C2" w:rsidP="0022498C">
      <w:pPr>
        <w:pStyle w:val="Source"/>
        <w:sectPr w:rsidR="00F609C2" w:rsidSect="00A13341">
          <w:headerReference w:type="default" r:id="rId17"/>
          <w:footerReference w:type="default" r:id="rId18"/>
          <w:type w:val="continuous"/>
          <w:pgSz w:w="11906" w:h="16838"/>
          <w:pgMar w:top="2268" w:right="1440" w:bottom="1440" w:left="1440" w:header="0" w:footer="708" w:gutter="0"/>
          <w:cols w:space="708"/>
          <w:docGrid w:linePitch="360"/>
        </w:sectPr>
      </w:pPr>
    </w:p>
    <w:p w14:paraId="6D1186DD" w14:textId="77777777" w:rsidR="00F609C2" w:rsidRDefault="00F609C2" w:rsidP="00F609C2">
      <w:pPr>
        <w:pStyle w:val="Heading2"/>
      </w:pPr>
      <w:bookmarkStart w:id="2" w:name="_Toc26203571"/>
      <w:bookmarkStart w:id="3" w:name="_Toc85029454"/>
      <w:bookmarkStart w:id="4" w:name="_Hlk84593273"/>
      <w:r>
        <w:lastRenderedPageBreak/>
        <w:t>What is digital literacy?</w:t>
      </w:r>
      <w:bookmarkEnd w:id="2"/>
      <w:bookmarkEnd w:id="3"/>
    </w:p>
    <w:p w14:paraId="2A23E1F1" w14:textId="77777777" w:rsidR="00982067" w:rsidRDefault="00982067" w:rsidP="00982067">
      <w:pPr>
        <w:pStyle w:val="PJText"/>
      </w:pPr>
      <w:r>
        <w:t xml:space="preserve">Digital literacy covers the physical operations of digital devices and the software operations in those devices (UNESCO, 2018). It incorporates the ability to search and navigate, create, communicate and collaborate, think critically, analyse information, and address safety and wellbeing using a variety of digital technologies. These skills are essential for individuals to participate effectively in today’s society. Digital literacy skills exist on a continuum with varying degrees of competency required depending on the context (personal and community; workplace and employment; education and training) within which the skills are applied.  </w:t>
      </w:r>
    </w:p>
    <w:p w14:paraId="546FC405" w14:textId="32D27242" w:rsidR="00F609C2" w:rsidRDefault="00982067" w:rsidP="00982067">
      <w:pPr>
        <w:pStyle w:val="PJText"/>
      </w:pPr>
      <w:r>
        <w:t>As the digital world is rapidly changing, as physical devices and software are adapted to meet new possibilities and demands, individuals’ skills will change and adapt and as a consequence, what it means to be ‘digitally literate’ will also change over time.</w:t>
      </w:r>
      <w:r w:rsidR="00F609C2">
        <w:t xml:space="preserve"> </w:t>
      </w:r>
    </w:p>
    <w:p w14:paraId="5EBFD7D8" w14:textId="77777777" w:rsidR="00F609C2" w:rsidRPr="00C162DC" w:rsidRDefault="00F609C2" w:rsidP="00F609C2">
      <w:pPr>
        <w:pStyle w:val="Heading2"/>
      </w:pPr>
      <w:bookmarkStart w:id="5" w:name="_Toc26203572"/>
      <w:bookmarkStart w:id="6" w:name="_Toc85029455"/>
      <w:r>
        <w:t>What is the Digital Literacy Skills Framework?</w:t>
      </w:r>
      <w:bookmarkEnd w:id="5"/>
      <w:bookmarkEnd w:id="6"/>
    </w:p>
    <w:p w14:paraId="00C8661E" w14:textId="77777777" w:rsidR="00F609C2" w:rsidRDefault="00F609C2" w:rsidP="00F609C2">
      <w:pPr>
        <w:pStyle w:val="PJText"/>
      </w:pPr>
      <w:r>
        <w:t xml:space="preserve">Digital literacy refers to the skills and competencies needed to use digital technologies to achieve personal goals, enhance employability skills and support education and training. </w:t>
      </w:r>
    </w:p>
    <w:p w14:paraId="23024EEA" w14:textId="77777777" w:rsidR="00F609C2" w:rsidRDefault="00F609C2" w:rsidP="00F609C2">
      <w:pPr>
        <w:pStyle w:val="PJText"/>
      </w:pPr>
      <w:r>
        <w:t xml:space="preserve">Digital literacy sits alongside the core skills of Learning, Reading, Writing, Oral Communication and Numeracy.  </w:t>
      </w:r>
      <w:bookmarkStart w:id="7" w:name="_Hlk26347722"/>
      <w:r>
        <w:t>Joyce (2019) acknowledges the importance of digital literacy skills renaming the core foundation skills as Language, Literacy, Numeracy and Digital Literacy (LLND) skills. The inclusion of digital skills alongside the foundation skills of language, literacy and numeracy recognises that digital literacy has become increasingly critical for individuals’ participation in the workforce</w:t>
      </w:r>
      <w:bookmarkEnd w:id="7"/>
      <w:r>
        <w:t>.</w:t>
      </w:r>
    </w:p>
    <w:p w14:paraId="2A9A1B76" w14:textId="77777777" w:rsidR="00F609C2" w:rsidRDefault="00F609C2" w:rsidP="00F609C2">
      <w:pPr>
        <w:pStyle w:val="PJText"/>
      </w:pPr>
      <w:r>
        <w:t xml:space="preserve">The Digital Literacy Skills Framework has been developed to support the Foundation Skills for your </w:t>
      </w:r>
      <w:r>
        <w:t>Future Commonwealth Government Program 2019. This program offers subsidised training that:</w:t>
      </w:r>
    </w:p>
    <w:p w14:paraId="751C4289" w14:textId="77777777" w:rsidR="00F609C2" w:rsidRPr="003B0EBA" w:rsidRDefault="00F609C2" w:rsidP="00F609C2">
      <w:pPr>
        <w:pStyle w:val="PJBullet"/>
        <w:numPr>
          <w:ilvl w:val="0"/>
          <w:numId w:val="15"/>
        </w:numPr>
        <w:ind w:left="357" w:hanging="357"/>
      </w:pPr>
      <w:r w:rsidRPr="003B0EBA">
        <w:t xml:space="preserve">supports individuals to identify language, literacy, numeracy and digital (LLND) skill </w:t>
      </w:r>
      <w:r>
        <w:t>needs</w:t>
      </w:r>
      <w:r w:rsidRPr="003B0EBA">
        <w:t xml:space="preserve"> </w:t>
      </w:r>
    </w:p>
    <w:p w14:paraId="583180F6" w14:textId="77777777" w:rsidR="00F609C2" w:rsidRPr="003B0EBA" w:rsidRDefault="00F609C2" w:rsidP="00F609C2">
      <w:pPr>
        <w:pStyle w:val="PJBullet"/>
        <w:numPr>
          <w:ilvl w:val="0"/>
          <w:numId w:val="15"/>
        </w:numPr>
        <w:ind w:left="357" w:hanging="357"/>
      </w:pPr>
      <w:r w:rsidRPr="003B0EBA">
        <w:t>enables eligible participants to access either accredited or non-accredited training directly through contracted Registered Training Organisations (RTOs) or through projects linking employers and RTOs to deliver contextualised LLND training to employees</w:t>
      </w:r>
      <w:r>
        <w:t>,</w:t>
      </w:r>
      <w:r w:rsidRPr="003B0EBA">
        <w:t xml:space="preserve"> either in a traditional vocational education and training (VET) or workplace setting to support employed or recently unemployed individuals</w:t>
      </w:r>
      <w:r>
        <w:t>.</w:t>
      </w:r>
      <w:r w:rsidRPr="003B0EBA">
        <w:t xml:space="preserve"> </w:t>
      </w:r>
    </w:p>
    <w:p w14:paraId="7E2D30E9" w14:textId="77777777" w:rsidR="00F609C2" w:rsidRDefault="00F609C2" w:rsidP="00F609C2">
      <w:pPr>
        <w:pStyle w:val="PJText"/>
      </w:pPr>
      <w:r>
        <w:t>This Digital Literacy Skills Framework sits alongside the Australian Core Skills Framework (ACSF), © 2012 and t</w:t>
      </w:r>
      <w:r w:rsidRPr="009E60BF">
        <w:t>he ACSF Pre Level 1 © 2017.</w:t>
      </w:r>
      <w:r>
        <w:t xml:space="preserve"> Digital literacy has been added as the sixth core skill to this framework to reinforce the concept that digital literacy is part of an integral suite of core skills that are fundamental for individuals to be able to participate in society and work. The ACSF, including the Digital Literacy Skills Framework, facilitates a consistent national approach to the identification and development of the core skills in diverse personal, community, work and education and training contexts. It offers:</w:t>
      </w:r>
    </w:p>
    <w:p w14:paraId="26BA48CA" w14:textId="77777777" w:rsidR="00F609C2" w:rsidRDefault="00F609C2" w:rsidP="00F609C2">
      <w:pPr>
        <w:pStyle w:val="PJBullet"/>
        <w:numPr>
          <w:ilvl w:val="0"/>
          <w:numId w:val="15"/>
        </w:numPr>
        <w:ind w:left="357" w:hanging="357"/>
      </w:pPr>
      <w:r>
        <w:t>shared concepts and language for identifying describing and discussing core skills</w:t>
      </w:r>
    </w:p>
    <w:p w14:paraId="538747D2" w14:textId="77777777" w:rsidR="00F609C2" w:rsidRDefault="00F609C2" w:rsidP="00F609C2">
      <w:pPr>
        <w:pStyle w:val="PJBullet"/>
        <w:numPr>
          <w:ilvl w:val="0"/>
          <w:numId w:val="15"/>
        </w:numPr>
        <w:ind w:left="357" w:hanging="357"/>
      </w:pPr>
      <w:r>
        <w:t>a systematic approach to benchmarking, monitoring and reporting on core skills performance.</w:t>
      </w:r>
    </w:p>
    <w:p w14:paraId="07DB2659" w14:textId="77777777" w:rsidR="00F609C2" w:rsidRPr="000226B5" w:rsidRDefault="00F609C2" w:rsidP="00F609C2">
      <w:pPr>
        <w:pStyle w:val="PJbase"/>
        <w:spacing w:line="300" w:lineRule="atLeast"/>
        <w:rPr>
          <w:sz w:val="18"/>
          <w:szCs w:val="18"/>
        </w:rPr>
      </w:pPr>
      <w:r>
        <w:rPr>
          <w:sz w:val="18"/>
          <w:szCs w:val="18"/>
        </w:rPr>
        <w:t>It is important to note that the ACSF (including the</w:t>
      </w:r>
      <w:r w:rsidRPr="000226B5">
        <w:rPr>
          <w:sz w:val="18"/>
          <w:szCs w:val="18"/>
        </w:rPr>
        <w:t xml:space="preserve"> Digital Literac</w:t>
      </w:r>
      <w:r>
        <w:rPr>
          <w:sz w:val="18"/>
          <w:szCs w:val="18"/>
        </w:rPr>
        <w:t>y</w:t>
      </w:r>
      <w:r w:rsidRPr="000226B5">
        <w:rPr>
          <w:sz w:val="18"/>
          <w:szCs w:val="18"/>
        </w:rPr>
        <w:t xml:space="preserve"> </w:t>
      </w:r>
      <w:r>
        <w:rPr>
          <w:sz w:val="18"/>
          <w:szCs w:val="18"/>
        </w:rPr>
        <w:t>Skills F</w:t>
      </w:r>
      <w:r w:rsidRPr="000226B5">
        <w:rPr>
          <w:sz w:val="18"/>
          <w:szCs w:val="18"/>
        </w:rPr>
        <w:t>ramework</w:t>
      </w:r>
      <w:r>
        <w:rPr>
          <w:sz w:val="18"/>
          <w:szCs w:val="18"/>
        </w:rPr>
        <w:t>)</w:t>
      </w:r>
      <w:r w:rsidRPr="000226B5">
        <w:rPr>
          <w:sz w:val="18"/>
          <w:szCs w:val="18"/>
        </w:rPr>
        <w:t xml:space="preserve"> reflects contemporary use of English in Australia</w:t>
      </w:r>
      <w:r>
        <w:rPr>
          <w:sz w:val="18"/>
          <w:szCs w:val="18"/>
        </w:rPr>
        <w:t>.</w:t>
      </w:r>
    </w:p>
    <w:p w14:paraId="7D5ADCC0" w14:textId="77777777" w:rsidR="00F609C2" w:rsidRPr="00C162DC" w:rsidRDefault="00F609C2" w:rsidP="00F609C2">
      <w:pPr>
        <w:pStyle w:val="Heading3"/>
      </w:pPr>
      <w:bookmarkStart w:id="8" w:name="_Toc26203573"/>
      <w:bookmarkStart w:id="9" w:name="_Toc85029456"/>
      <w:r>
        <w:lastRenderedPageBreak/>
        <w:t>How can the Digital Literacy Skills Framework be used?</w:t>
      </w:r>
      <w:bookmarkEnd w:id="8"/>
      <w:bookmarkEnd w:id="9"/>
    </w:p>
    <w:p w14:paraId="21D3A956" w14:textId="77777777" w:rsidR="00F609C2" w:rsidRDefault="00F609C2" w:rsidP="00F609C2">
      <w:pPr>
        <w:pStyle w:val="PJText"/>
      </w:pPr>
      <w:r>
        <w:t xml:space="preserve">The Digital Literacy Skills Framework can be used to enhance the current ACSF, up to and including </w:t>
      </w:r>
      <w:r w:rsidRPr="006276B5">
        <w:t>Level 3. It</w:t>
      </w:r>
      <w:r>
        <w:t xml:space="preserve"> can be used for:</w:t>
      </w:r>
    </w:p>
    <w:p w14:paraId="50141E2F" w14:textId="77777777" w:rsidR="00F609C2" w:rsidRDefault="00F609C2" w:rsidP="00F609C2">
      <w:pPr>
        <w:pStyle w:val="PJBullet"/>
        <w:numPr>
          <w:ilvl w:val="0"/>
          <w:numId w:val="15"/>
        </w:numPr>
        <w:ind w:left="357" w:hanging="357"/>
      </w:pPr>
      <w:r>
        <w:t>benchmarking an individual’s digital literacy skills</w:t>
      </w:r>
    </w:p>
    <w:p w14:paraId="2ED6D807" w14:textId="77777777" w:rsidR="00F609C2" w:rsidRDefault="00F609C2" w:rsidP="00F609C2">
      <w:pPr>
        <w:pStyle w:val="PJBullet"/>
        <w:numPr>
          <w:ilvl w:val="0"/>
          <w:numId w:val="15"/>
        </w:numPr>
        <w:ind w:left="357" w:hanging="357"/>
      </w:pPr>
      <w:r>
        <w:t>mapping core skill requirements in education and training</w:t>
      </w:r>
    </w:p>
    <w:p w14:paraId="032A4E0D" w14:textId="77777777" w:rsidR="00F609C2" w:rsidRDefault="00F609C2" w:rsidP="00F609C2">
      <w:pPr>
        <w:pStyle w:val="PJBullet"/>
        <w:numPr>
          <w:ilvl w:val="0"/>
          <w:numId w:val="15"/>
        </w:numPr>
        <w:ind w:left="357" w:hanging="357"/>
      </w:pPr>
      <w:r>
        <w:t>tailoring approaches to teaching and learning</w:t>
      </w:r>
    </w:p>
    <w:p w14:paraId="09010378" w14:textId="77777777" w:rsidR="00F609C2" w:rsidRDefault="00F609C2" w:rsidP="00F609C2">
      <w:pPr>
        <w:pStyle w:val="PJBullet"/>
        <w:numPr>
          <w:ilvl w:val="0"/>
          <w:numId w:val="15"/>
        </w:numPr>
        <w:ind w:left="357" w:hanging="357"/>
      </w:pPr>
      <w:r>
        <w:t>describing core skills relevant to the workplace and employment</w:t>
      </w:r>
    </w:p>
    <w:p w14:paraId="06EED5A9" w14:textId="77777777" w:rsidR="00F609C2" w:rsidRDefault="00F609C2" w:rsidP="00F609C2">
      <w:pPr>
        <w:pStyle w:val="PJBullet"/>
        <w:numPr>
          <w:ilvl w:val="0"/>
          <w:numId w:val="15"/>
        </w:numPr>
        <w:ind w:left="357" w:hanging="357"/>
      </w:pPr>
      <w:r>
        <w:t>supporting the moderation and validation of digital literacy</w:t>
      </w:r>
    </w:p>
    <w:p w14:paraId="13876E4F" w14:textId="77777777" w:rsidR="00F609C2" w:rsidRDefault="00F609C2" w:rsidP="00F609C2">
      <w:pPr>
        <w:pStyle w:val="PJBullet"/>
        <w:numPr>
          <w:ilvl w:val="0"/>
          <w:numId w:val="15"/>
        </w:numPr>
        <w:ind w:left="357" w:hanging="357"/>
      </w:pPr>
      <w:r>
        <w:t>informing decisions regarding funding and referrals.</w:t>
      </w:r>
    </w:p>
    <w:p w14:paraId="4D9F8094" w14:textId="77777777" w:rsidR="00F609C2" w:rsidRPr="008B1DDC" w:rsidRDefault="00F609C2" w:rsidP="00F609C2">
      <w:pPr>
        <w:pStyle w:val="Heading3"/>
      </w:pPr>
      <w:bookmarkStart w:id="10" w:name="_Toc310931844"/>
      <w:bookmarkStart w:id="11" w:name="_Toc310937477"/>
      <w:bookmarkStart w:id="12" w:name="_Toc484869225"/>
      <w:bookmarkStart w:id="13" w:name="_Toc26203574"/>
      <w:bookmarkStart w:id="14" w:name="_Toc85029457"/>
      <w:bookmarkStart w:id="15" w:name="_Toc310932065"/>
      <w:bookmarkStart w:id="16" w:name="_Toc310937723"/>
      <w:bookmarkStart w:id="17" w:name="_Toc310932063"/>
      <w:bookmarkStart w:id="18" w:name="_Toc310937721"/>
      <w:r w:rsidRPr="006D7750">
        <w:t>Theoretical underpinnings</w:t>
      </w:r>
      <w:bookmarkEnd w:id="10"/>
      <w:bookmarkEnd w:id="11"/>
      <w:bookmarkEnd w:id="12"/>
      <w:bookmarkEnd w:id="13"/>
      <w:bookmarkEnd w:id="14"/>
    </w:p>
    <w:p w14:paraId="7B148355" w14:textId="77777777" w:rsidR="00F609C2" w:rsidRPr="00866205" w:rsidRDefault="00F609C2" w:rsidP="00F609C2">
      <w:pPr>
        <w:pStyle w:val="PJText"/>
      </w:pPr>
      <w:r w:rsidRPr="00866205">
        <w:t>Digital ability is important for individuals and communities because, in the digital age, technology mediates our interactions with the world and each other. The development of the Digital Literacy</w:t>
      </w:r>
      <w:r>
        <w:t xml:space="preserve"> Skills</w:t>
      </w:r>
      <w:r w:rsidRPr="00866205">
        <w:t xml:space="preserve"> Framework reflects current theory and practice about the importance of digital literacy, which is now embedded in the social fabric of everyday life.</w:t>
      </w:r>
    </w:p>
    <w:p w14:paraId="5CFF3E5A" w14:textId="77777777" w:rsidR="00F609C2" w:rsidRPr="00866205" w:rsidRDefault="00F609C2" w:rsidP="00F609C2">
      <w:pPr>
        <w:pStyle w:val="PJText"/>
      </w:pPr>
      <w:r>
        <w:rPr>
          <w:i/>
          <w:iCs/>
        </w:rPr>
        <w:t>‘</w:t>
      </w:r>
      <w:r w:rsidRPr="00866205">
        <w:rPr>
          <w:i/>
          <w:iCs/>
        </w:rPr>
        <w:t>Digital inclusion is not just about computers, the internet or even technology. It is about using technology as a channel to improve skills, to enhance quality of life, to drive education and to promote economic well-being across all elements of society. Digital inclusion is really about social inclusion.</w:t>
      </w:r>
      <w:r>
        <w:rPr>
          <w:i/>
          <w:iCs/>
        </w:rPr>
        <w:t>’</w:t>
      </w:r>
      <w:r w:rsidRPr="00866205">
        <w:rPr>
          <w:i/>
          <w:iCs/>
        </w:rPr>
        <w:t xml:space="preserve">                                                                                     </w:t>
      </w:r>
      <w:r w:rsidRPr="00866205">
        <w:t>(Australian Digital Inclusion Index, 2018)</w:t>
      </w:r>
    </w:p>
    <w:p w14:paraId="4707E0E1" w14:textId="77777777" w:rsidR="00F609C2" w:rsidRDefault="00F609C2" w:rsidP="00F609C2">
      <w:pPr>
        <w:pStyle w:val="PJText"/>
      </w:pPr>
      <w:r w:rsidRPr="00D8693C">
        <w:t>For people with low literacy and numeracy levels, low income earners, many Indigenous learners and many</w:t>
      </w:r>
      <w:r>
        <w:t xml:space="preserve"> learners from diverse backgrounds,</w:t>
      </w:r>
      <w:r w:rsidRPr="00866205">
        <w:t xml:space="preserve"> </w:t>
      </w:r>
      <w:r>
        <w:t>‘</w:t>
      </w:r>
      <w:r w:rsidRPr="00866205">
        <w:rPr>
          <w:i/>
          <w:iCs/>
        </w:rPr>
        <w:t xml:space="preserve">there is an ambient desire to be part of society. They can feel left out of society due to difficult living conditions (e.g. </w:t>
      </w:r>
      <w:r w:rsidRPr="00D8693C">
        <w:rPr>
          <w:i/>
          <w:iCs/>
        </w:rPr>
        <w:t xml:space="preserve">unstable jobs, or lack of basic </w:t>
      </w:r>
      <w:r w:rsidRPr="00D8693C">
        <w:rPr>
          <w:i/>
          <w:iCs/>
        </w:rPr>
        <w:t>resources). And so with</w:t>
      </w:r>
      <w:r w:rsidRPr="00866205">
        <w:rPr>
          <w:i/>
          <w:iCs/>
        </w:rPr>
        <w:t xml:space="preserve"> the ubiquity of technology in their communities, it is important for them to feel like they belong</w:t>
      </w:r>
      <w:r w:rsidRPr="00866205">
        <w:t>.</w:t>
      </w:r>
      <w:r>
        <w:t>’</w:t>
      </w:r>
      <w:r w:rsidRPr="00866205">
        <w:t xml:space="preserve"> (</w:t>
      </w:r>
      <w:proofErr w:type="spellStart"/>
      <w:r w:rsidRPr="00866205">
        <w:t>Dezuanni</w:t>
      </w:r>
      <w:proofErr w:type="spellEnd"/>
      <w:r w:rsidRPr="00866205">
        <w:t xml:space="preserve"> </w:t>
      </w:r>
      <w:r w:rsidRPr="00D8693C">
        <w:t>et al, 2018).</w:t>
      </w:r>
    </w:p>
    <w:p w14:paraId="144AFDF2" w14:textId="77777777" w:rsidR="00F609C2" w:rsidRPr="00866205" w:rsidRDefault="00F609C2" w:rsidP="00F609C2">
      <w:pPr>
        <w:pStyle w:val="PJText"/>
      </w:pPr>
      <w:r>
        <w:t xml:space="preserve">Several national and international digital literacy frameworks were researched to inform the development of this Digital Literacy Skills Framework (see Bibliography). </w:t>
      </w:r>
      <w:r w:rsidRPr="00866205">
        <w:t xml:space="preserve">Additionally, the key underpinning approaches behind the ACSF © 2012 have </w:t>
      </w:r>
      <w:r>
        <w:t xml:space="preserve">also </w:t>
      </w:r>
      <w:r w:rsidRPr="00866205">
        <w:t>informed th</w:t>
      </w:r>
      <w:r>
        <w:t>is resource</w:t>
      </w:r>
      <w:r w:rsidRPr="00866205">
        <w:t>. These include:</w:t>
      </w:r>
    </w:p>
    <w:p w14:paraId="1BFCD71A" w14:textId="77777777" w:rsidR="00F609C2" w:rsidRPr="00AB1039" w:rsidRDefault="00F609C2" w:rsidP="00F609C2">
      <w:pPr>
        <w:pStyle w:val="PJBullet"/>
        <w:numPr>
          <w:ilvl w:val="0"/>
          <w:numId w:val="15"/>
        </w:numPr>
        <w:ind w:left="357" w:hanging="357"/>
      </w:pPr>
      <w:r w:rsidRPr="00AB1039">
        <w:t>a socio-linguistic and socio-constructivist view of core skills as complex social practices embedded in context, and influenced by purpose, audience and contextualised expectations and conventions (see Ivanic et al 2006, Lonsdale &amp; McCurry 2004, McKenna &amp; Fitzpatrick 2005, Skillen et al 1998, Tout &amp; Johnston 1995)</w:t>
      </w:r>
    </w:p>
    <w:p w14:paraId="4DD4BE09" w14:textId="77777777" w:rsidR="00F609C2" w:rsidRPr="00AB1039" w:rsidRDefault="00F609C2" w:rsidP="00F609C2">
      <w:pPr>
        <w:pStyle w:val="PJBullet"/>
        <w:numPr>
          <w:ilvl w:val="0"/>
          <w:numId w:val="15"/>
        </w:numPr>
        <w:ind w:left="357" w:hanging="357"/>
      </w:pPr>
      <w:r w:rsidRPr="00AB1039">
        <w:t>a socio-linguistic and socio-constructivist view of core skills as complex social practices embedded in context, and influenced by purpose, audience and contextualised expectations and conventions (see Ivanic et al 2006, Lonsdale &amp; McCurry 2004, McKenna &amp; Fitzpatrick 2005, Skillen et al 1998, Tout &amp; Johnston 1995)</w:t>
      </w:r>
    </w:p>
    <w:p w14:paraId="758B44F2" w14:textId="77777777" w:rsidR="00F609C2" w:rsidRPr="00AB1039" w:rsidRDefault="00F609C2" w:rsidP="00F609C2">
      <w:pPr>
        <w:pStyle w:val="PJBullet"/>
        <w:numPr>
          <w:ilvl w:val="0"/>
          <w:numId w:val="15"/>
        </w:numPr>
        <w:ind w:left="357" w:hanging="357"/>
      </w:pPr>
      <w:r w:rsidRPr="00AB1039">
        <w:t xml:space="preserve">theories of adult learning, including a recognition that core skills are best learned within a context that the adult learner perceives to be relevant and important (see Brookfield 1995, Burns 1995, Casey et al 2006, Knowles 1980, </w:t>
      </w:r>
      <w:proofErr w:type="spellStart"/>
      <w:r w:rsidRPr="00AB1039">
        <w:t>Mackeracher</w:t>
      </w:r>
      <w:proofErr w:type="spellEnd"/>
      <w:r w:rsidRPr="00AB1039">
        <w:t xml:space="preserve"> 1996, Rogers 1996)</w:t>
      </w:r>
    </w:p>
    <w:p w14:paraId="7AE0E468" w14:textId="77777777" w:rsidR="00F609C2" w:rsidRPr="00AB1039" w:rsidRDefault="00F609C2" w:rsidP="00F609C2">
      <w:pPr>
        <w:pStyle w:val="PJBullet"/>
        <w:numPr>
          <w:ilvl w:val="0"/>
          <w:numId w:val="15"/>
        </w:numPr>
        <w:ind w:left="357" w:hanging="357"/>
      </w:pPr>
      <w:r w:rsidRPr="00AB1039">
        <w:t xml:space="preserve">a view of learning, reading, writing, speaking, listening and numeracy as interactive, constructive processes of meaning-making in which individuals can be seen to assume four roles </w:t>
      </w:r>
      <w:r>
        <w:t>–</w:t>
      </w:r>
      <w:r w:rsidRPr="00AB1039">
        <w:t xml:space="preserve"> code breaker, text participant, text user and text analyst (see Luke &amp; Freebody 1990, Johnston 1994)</w:t>
      </w:r>
    </w:p>
    <w:p w14:paraId="20A76A96" w14:textId="77777777" w:rsidR="00F609C2" w:rsidRPr="00AB1039" w:rsidRDefault="00F609C2" w:rsidP="00F609C2">
      <w:pPr>
        <w:pStyle w:val="PJBullet"/>
        <w:numPr>
          <w:ilvl w:val="0"/>
          <w:numId w:val="15"/>
        </w:numPr>
        <w:ind w:left="357" w:hanging="357"/>
      </w:pPr>
      <w:r w:rsidRPr="00AB1039">
        <w:t xml:space="preserve">the components of task and text complexity and the variables that interact to determine the level of difficulty of information-processing </w:t>
      </w:r>
      <w:r w:rsidRPr="00AB1039">
        <w:lastRenderedPageBreak/>
        <w:t>tasks, including for mathematical tasks (see Kirsch &amp; Mosenthal 1990, Kirsch 2001, Gal et al 2009)</w:t>
      </w:r>
    </w:p>
    <w:p w14:paraId="51B0B942" w14:textId="77777777" w:rsidR="00F609C2" w:rsidRPr="00AB1039" w:rsidRDefault="00F609C2" w:rsidP="00F609C2">
      <w:pPr>
        <w:pStyle w:val="PJBullet"/>
        <w:numPr>
          <w:ilvl w:val="0"/>
          <w:numId w:val="15"/>
        </w:numPr>
        <w:ind w:left="357" w:hanging="357"/>
      </w:pPr>
      <w:r w:rsidRPr="00AB1039">
        <w:t>a progression style approach to core skills development as a person expands their understanding of, and control over, the processes involved, including an increasing awareness of an author or speaker's purpose and intended audiences, and of an individual's own purposes (see OECD 2002)</w:t>
      </w:r>
    </w:p>
    <w:p w14:paraId="03BFFEBC" w14:textId="77777777" w:rsidR="00F609C2" w:rsidRPr="00AB1039" w:rsidRDefault="00F609C2" w:rsidP="00F609C2">
      <w:pPr>
        <w:pStyle w:val="PJBullet"/>
        <w:numPr>
          <w:ilvl w:val="0"/>
          <w:numId w:val="15"/>
        </w:numPr>
        <w:ind w:left="357" w:hanging="357"/>
      </w:pPr>
      <w:r w:rsidRPr="00AB1039">
        <w:t>a view that texts serve particular functions in a social context and that different texts have predictable language structures depending on their function</w:t>
      </w:r>
    </w:p>
    <w:p w14:paraId="779C1908" w14:textId="77777777" w:rsidR="00F609C2" w:rsidRPr="00866205" w:rsidRDefault="00F609C2" w:rsidP="00F609C2">
      <w:pPr>
        <w:pStyle w:val="PJBullet"/>
        <w:numPr>
          <w:ilvl w:val="0"/>
          <w:numId w:val="15"/>
        </w:numPr>
        <w:ind w:left="357" w:hanging="357"/>
      </w:pPr>
      <w:r w:rsidRPr="00866205">
        <w:t>a recognition of the key role played by digital technology in the creation of many kinds of texts and tasks, and in facilitating access to, and navigation of, texts</w:t>
      </w:r>
    </w:p>
    <w:p w14:paraId="3A794496" w14:textId="77777777" w:rsidR="00F609C2" w:rsidRPr="00866205" w:rsidRDefault="00F609C2" w:rsidP="00F609C2">
      <w:pPr>
        <w:pStyle w:val="PJBullet"/>
        <w:numPr>
          <w:ilvl w:val="0"/>
          <w:numId w:val="15"/>
        </w:numPr>
        <w:ind w:left="357" w:hanging="357"/>
      </w:pPr>
      <w:r w:rsidRPr="00866205">
        <w:t>a view that investment in human capital, economic and workforce outcomes through education and training opportunities directly support, and impact positively on, social capital outcomes for individuals and various target groups participating in core skills training and courses across Australia (see Barton 2002, Coulombe et al 2004, Hartley &amp; Horne 2006).</w:t>
      </w:r>
    </w:p>
    <w:p w14:paraId="594911EC" w14:textId="77777777" w:rsidR="00F609C2" w:rsidRDefault="00F609C2" w:rsidP="00F609C2">
      <w:pPr>
        <w:pStyle w:val="Heading2"/>
      </w:pPr>
      <w:bookmarkStart w:id="19" w:name="_Toc26203575"/>
      <w:bookmarkStart w:id="20" w:name="_Toc85029458"/>
      <w:bookmarkEnd w:id="15"/>
      <w:bookmarkEnd w:id="16"/>
      <w:bookmarkEnd w:id="17"/>
      <w:bookmarkEnd w:id="18"/>
      <w:r>
        <w:t>Key Features of the Digital Literacy Skills Framework</w:t>
      </w:r>
      <w:bookmarkEnd w:id="19"/>
      <w:bookmarkEnd w:id="20"/>
    </w:p>
    <w:p w14:paraId="634165FF" w14:textId="77777777" w:rsidR="00F609C2" w:rsidRPr="004615A4" w:rsidRDefault="00F609C2" w:rsidP="00F609C2">
      <w:pPr>
        <w:pStyle w:val="PJText"/>
      </w:pPr>
      <w:r w:rsidRPr="004615A4">
        <w:t xml:space="preserve">The Digital Literacy </w:t>
      </w:r>
      <w:r>
        <w:t>Skills F</w:t>
      </w:r>
      <w:r w:rsidRPr="004615A4">
        <w:t>ramework describes the core skill across three interactive dimensions:</w:t>
      </w:r>
    </w:p>
    <w:p w14:paraId="5EF2CA9E" w14:textId="77777777" w:rsidR="00F609C2" w:rsidRPr="004615A4" w:rsidRDefault="00F609C2" w:rsidP="00F609C2">
      <w:pPr>
        <w:pStyle w:val="PJBullet"/>
        <w:numPr>
          <w:ilvl w:val="0"/>
          <w:numId w:val="15"/>
        </w:numPr>
        <w:ind w:left="357" w:hanging="357"/>
      </w:pPr>
      <w:r>
        <w:t>t</w:t>
      </w:r>
      <w:r w:rsidRPr="004615A4">
        <w:t>hree levels of performance</w:t>
      </w:r>
      <w:r>
        <w:t xml:space="preserve">: </w:t>
      </w:r>
      <w:r w:rsidRPr="004615A4">
        <w:t>Pre Level 1 Stage A and Stage B; Level 1; Level 2</w:t>
      </w:r>
      <w:r>
        <w:t xml:space="preserve"> (note – only three levels for now)</w:t>
      </w:r>
    </w:p>
    <w:p w14:paraId="2353E737" w14:textId="77777777" w:rsidR="00F609C2" w:rsidRPr="004615A4" w:rsidRDefault="00F609C2" w:rsidP="00F609C2">
      <w:pPr>
        <w:pStyle w:val="PJBullet"/>
        <w:numPr>
          <w:ilvl w:val="0"/>
          <w:numId w:val="15"/>
        </w:numPr>
        <w:ind w:left="357" w:hanging="357"/>
      </w:pPr>
      <w:r>
        <w:t>f</w:t>
      </w:r>
      <w:r w:rsidRPr="004615A4">
        <w:t xml:space="preserve">our </w:t>
      </w:r>
      <w:r>
        <w:t>P</w:t>
      </w:r>
      <w:r w:rsidRPr="004615A4">
        <w:t>erformance Variables that may influence a person’s performance at any time</w:t>
      </w:r>
      <w:r>
        <w:t>: S</w:t>
      </w:r>
      <w:r w:rsidRPr="004615A4">
        <w:t xml:space="preserve">upport, </w:t>
      </w:r>
      <w:r>
        <w:t>C</w:t>
      </w:r>
      <w:r w:rsidRPr="004615A4">
        <w:t xml:space="preserve">ontext, </w:t>
      </w:r>
      <w:r>
        <w:t>T</w:t>
      </w:r>
      <w:r w:rsidRPr="004615A4">
        <w:t xml:space="preserve">ext </w:t>
      </w:r>
      <w:r>
        <w:t>c</w:t>
      </w:r>
      <w:r w:rsidRPr="004615A4">
        <w:t xml:space="preserve">omplexity and </w:t>
      </w:r>
      <w:r>
        <w:t>T</w:t>
      </w:r>
      <w:r w:rsidRPr="004615A4">
        <w:t xml:space="preserve">ask </w:t>
      </w:r>
      <w:r>
        <w:t>c</w:t>
      </w:r>
      <w:r w:rsidRPr="004615A4">
        <w:t>omplexity (see Table 1)</w:t>
      </w:r>
    </w:p>
    <w:p w14:paraId="64D9FE52" w14:textId="77777777" w:rsidR="00F609C2" w:rsidRPr="004615A4" w:rsidRDefault="00F609C2" w:rsidP="00F609C2">
      <w:pPr>
        <w:pStyle w:val="PJBullet"/>
        <w:numPr>
          <w:ilvl w:val="0"/>
          <w:numId w:val="15"/>
        </w:numPr>
        <w:ind w:left="357" w:hanging="357"/>
      </w:pPr>
      <w:r>
        <w:t>t</w:t>
      </w:r>
      <w:r w:rsidRPr="004615A4">
        <w:t xml:space="preserve">hree Domains of Communication, broad contexts within which the core skill may be </w:t>
      </w:r>
      <w:r w:rsidRPr="004615A4">
        <w:t>used</w:t>
      </w:r>
      <w:r>
        <w:t>: P</w:t>
      </w:r>
      <w:r w:rsidRPr="004615A4">
        <w:t xml:space="preserve">ersonal and community; </w:t>
      </w:r>
      <w:r>
        <w:t>W</w:t>
      </w:r>
      <w:r w:rsidRPr="004615A4">
        <w:t xml:space="preserve">orkplace and employment; </w:t>
      </w:r>
      <w:r>
        <w:t>E</w:t>
      </w:r>
      <w:r w:rsidRPr="004615A4">
        <w:t>ducation and training.</w:t>
      </w:r>
    </w:p>
    <w:p w14:paraId="19FE8BB9" w14:textId="77777777" w:rsidR="00F609C2" w:rsidRPr="0008682E" w:rsidRDefault="00F609C2" w:rsidP="00F609C2">
      <w:pPr>
        <w:pStyle w:val="Heading3"/>
      </w:pPr>
      <w:bookmarkStart w:id="21" w:name="_Toc310937478"/>
      <w:bookmarkStart w:id="22" w:name="_Toc484869226"/>
      <w:bookmarkStart w:id="23" w:name="_Toc26203576"/>
      <w:bookmarkStart w:id="24" w:name="_Toc85029459"/>
      <w:r w:rsidRPr="0008682E">
        <w:t>Guiding Principles</w:t>
      </w:r>
      <w:bookmarkEnd w:id="21"/>
      <w:bookmarkEnd w:id="22"/>
      <w:bookmarkEnd w:id="23"/>
      <w:bookmarkEnd w:id="24"/>
    </w:p>
    <w:p w14:paraId="5542FC51" w14:textId="77777777" w:rsidR="00F609C2" w:rsidRPr="00C75D9D" w:rsidRDefault="00F609C2" w:rsidP="00F609C2">
      <w:pPr>
        <w:pStyle w:val="PJText"/>
      </w:pPr>
      <w:r w:rsidRPr="00C75D9D">
        <w:t>As with the ACSF, the devel</w:t>
      </w:r>
      <w:r>
        <w:t xml:space="preserve">opment of this </w:t>
      </w:r>
      <w:r>
        <w:br/>
        <w:t xml:space="preserve">Digital Literacy Skills Framework </w:t>
      </w:r>
      <w:r w:rsidRPr="00C75D9D">
        <w:t>has been infor</w:t>
      </w:r>
      <w:r>
        <w:t>med by the following principles:</w:t>
      </w:r>
    </w:p>
    <w:p w14:paraId="05D68D8A" w14:textId="77777777" w:rsidR="00F609C2" w:rsidRPr="00AB1039" w:rsidRDefault="00F609C2" w:rsidP="00F609C2">
      <w:pPr>
        <w:pStyle w:val="PJBullet"/>
        <w:numPr>
          <w:ilvl w:val="0"/>
          <w:numId w:val="15"/>
        </w:numPr>
        <w:ind w:left="357" w:hanging="357"/>
      </w:pPr>
      <w:r w:rsidRPr="00AB1039">
        <w:t>the core skill</w:t>
      </w:r>
      <w:r>
        <w:t xml:space="preserve"> of digital literacy</w:t>
      </w:r>
      <w:r w:rsidRPr="00AB1039">
        <w:t xml:space="preserve"> can be seen as </w:t>
      </w:r>
      <w:r>
        <w:t xml:space="preserve">a </w:t>
      </w:r>
      <w:r w:rsidRPr="00AB1039">
        <w:t xml:space="preserve">discrete skill; however, </w:t>
      </w:r>
      <w:r>
        <w:t>its</w:t>
      </w:r>
      <w:r w:rsidRPr="00AB1039">
        <w:t xml:space="preserve"> interrelationships</w:t>
      </w:r>
      <w:r>
        <w:t xml:space="preserve"> with the other ACSF core skills</w:t>
      </w:r>
      <w:r w:rsidRPr="00AB1039">
        <w:t xml:space="preserve"> are also critical</w:t>
      </w:r>
    </w:p>
    <w:p w14:paraId="1300A002" w14:textId="77777777" w:rsidR="00F609C2" w:rsidRDefault="00F609C2" w:rsidP="00F609C2">
      <w:pPr>
        <w:pStyle w:val="PJBullet"/>
        <w:numPr>
          <w:ilvl w:val="0"/>
          <w:numId w:val="15"/>
        </w:numPr>
        <w:ind w:left="357" w:hanging="357"/>
      </w:pPr>
      <w:r w:rsidRPr="00AB1039">
        <w:t>the core skill</w:t>
      </w:r>
      <w:r>
        <w:t xml:space="preserve"> of digital literacy is</w:t>
      </w:r>
      <w:r w:rsidRPr="00AB1039">
        <w:t xml:space="preserve"> contextualised; each context in which individuals operate has its own core skills requirements, expectations and rules which need to be learned</w:t>
      </w:r>
      <w:r w:rsidRPr="00B11519">
        <w:t xml:space="preserve"> </w:t>
      </w:r>
    </w:p>
    <w:p w14:paraId="1A071B09" w14:textId="77777777" w:rsidR="00F609C2" w:rsidRDefault="00F609C2" w:rsidP="00F609C2">
      <w:pPr>
        <w:pStyle w:val="PJBullet"/>
        <w:numPr>
          <w:ilvl w:val="0"/>
          <w:numId w:val="15"/>
        </w:numPr>
        <w:ind w:left="357" w:hanging="357"/>
      </w:pPr>
      <w:r w:rsidRPr="00AB1039">
        <w:t xml:space="preserve">an individual's performance at any time will be influenced by the interplay of a number of </w:t>
      </w:r>
      <w:r>
        <w:t>performance variables</w:t>
      </w:r>
    </w:p>
    <w:p w14:paraId="1DA4E57D" w14:textId="77777777" w:rsidR="00F609C2" w:rsidRDefault="00F609C2" w:rsidP="00F609C2">
      <w:pPr>
        <w:pStyle w:val="PJBullet"/>
        <w:numPr>
          <w:ilvl w:val="0"/>
          <w:numId w:val="15"/>
        </w:numPr>
        <w:ind w:left="284" w:hanging="284"/>
      </w:pPr>
      <w:r>
        <w:t>the Digital Literacy Skills Framework reflects contemporary use of English in Australia.</w:t>
      </w:r>
    </w:p>
    <w:p w14:paraId="5A04AF3F" w14:textId="77777777" w:rsidR="00F609C2" w:rsidRDefault="00F609C2" w:rsidP="00F609C2">
      <w:pPr>
        <w:pStyle w:val="Heading3"/>
      </w:pPr>
      <w:bookmarkStart w:id="25" w:name="_Toc26203577"/>
      <w:bookmarkStart w:id="26" w:name="_Toc85029460"/>
      <w:r>
        <w:t>Four Performance Variables</w:t>
      </w:r>
      <w:bookmarkEnd w:id="25"/>
      <w:bookmarkEnd w:id="26"/>
    </w:p>
    <w:p w14:paraId="00C3DEA1" w14:textId="77777777" w:rsidR="00F609C2" w:rsidRDefault="00F609C2" w:rsidP="00F609C2">
      <w:pPr>
        <w:pStyle w:val="PJText"/>
      </w:pPr>
      <w:r w:rsidRPr="00434642">
        <w:t>A</w:t>
      </w:r>
      <w:r>
        <w:t>s with the ACSF, a</w:t>
      </w:r>
      <w:r w:rsidRPr="00434642">
        <w:t xml:space="preserve"> key</w:t>
      </w:r>
      <w:r>
        <w:t xml:space="preserve"> feature of the Digital Literacy Skills Framework is the recognition of four factors that may influence performance at any point in time:</w:t>
      </w:r>
    </w:p>
    <w:p w14:paraId="754078B0" w14:textId="77777777" w:rsidR="00F609C2" w:rsidRPr="00434642" w:rsidRDefault="00F609C2" w:rsidP="00F609C2">
      <w:pPr>
        <w:pStyle w:val="PJBullet"/>
        <w:numPr>
          <w:ilvl w:val="0"/>
          <w:numId w:val="15"/>
        </w:numPr>
        <w:ind w:left="357" w:hanging="357"/>
      </w:pPr>
      <w:r w:rsidRPr="00434642">
        <w:t>The nature and degree of support</w:t>
      </w:r>
    </w:p>
    <w:p w14:paraId="4562EC9A" w14:textId="77777777" w:rsidR="00F609C2" w:rsidRPr="00434642" w:rsidRDefault="00F609C2" w:rsidP="00F609C2">
      <w:pPr>
        <w:pStyle w:val="PJBullet"/>
        <w:numPr>
          <w:ilvl w:val="0"/>
          <w:numId w:val="15"/>
        </w:numPr>
        <w:ind w:left="357" w:hanging="357"/>
      </w:pPr>
      <w:r w:rsidRPr="00434642">
        <w:t>Familiarity of context</w:t>
      </w:r>
    </w:p>
    <w:p w14:paraId="7F1BAE47" w14:textId="77777777" w:rsidR="00F609C2" w:rsidRPr="00434642" w:rsidRDefault="00F609C2" w:rsidP="00F609C2">
      <w:pPr>
        <w:pStyle w:val="PJBullet"/>
        <w:numPr>
          <w:ilvl w:val="0"/>
          <w:numId w:val="15"/>
        </w:numPr>
        <w:ind w:left="357" w:hanging="357"/>
      </w:pPr>
      <w:r w:rsidRPr="00434642">
        <w:t>Complexity of text</w:t>
      </w:r>
    </w:p>
    <w:p w14:paraId="63F9CDEE" w14:textId="77777777" w:rsidR="00F609C2" w:rsidRDefault="00F609C2" w:rsidP="00F609C2">
      <w:pPr>
        <w:pStyle w:val="PJBullet"/>
        <w:numPr>
          <w:ilvl w:val="0"/>
          <w:numId w:val="15"/>
        </w:numPr>
        <w:ind w:left="357" w:hanging="357"/>
      </w:pPr>
      <w:r w:rsidRPr="00434642">
        <w:t>Complexity of task</w:t>
      </w:r>
      <w:r>
        <w:t>.</w:t>
      </w:r>
    </w:p>
    <w:p w14:paraId="015E1249" w14:textId="77777777" w:rsidR="00F609C2" w:rsidRPr="008B0920" w:rsidRDefault="00F609C2" w:rsidP="00F609C2">
      <w:pPr>
        <w:rPr>
          <w:rFonts w:eastAsia="Calibri"/>
          <w:sz w:val="18"/>
          <w:szCs w:val="18"/>
        </w:rPr>
      </w:pPr>
    </w:p>
    <w:p w14:paraId="10F02070" w14:textId="77777777" w:rsidR="00F609C2" w:rsidRDefault="00F609C2" w:rsidP="00F609C2">
      <w:pPr>
        <w:pStyle w:val="PJText"/>
      </w:pPr>
      <w:r w:rsidRPr="008B0920">
        <w:t>Refer to Table 1: Performance Variables Grid</w:t>
      </w:r>
      <w:r>
        <w:t xml:space="preserve"> (PVG)</w:t>
      </w:r>
      <w:r w:rsidRPr="008B0920">
        <w:t>.</w:t>
      </w:r>
    </w:p>
    <w:p w14:paraId="671918B7" w14:textId="77777777" w:rsidR="00F609C2" w:rsidRPr="00D36FEC" w:rsidRDefault="00F609C2" w:rsidP="00F609C2">
      <w:pPr>
        <w:pStyle w:val="Heading2"/>
      </w:pPr>
      <w:bookmarkStart w:id="27" w:name="_Toc85029461"/>
      <w:r w:rsidRPr="00F609C2">
        <w:t>The Performance Variables Grid and Digital Literacy</w:t>
      </w:r>
      <w:bookmarkEnd w:id="27"/>
    </w:p>
    <w:p w14:paraId="48D61A61" w14:textId="77777777" w:rsidR="00F609C2" w:rsidRPr="00D36FEC" w:rsidRDefault="00F609C2" w:rsidP="00F609C2">
      <w:pPr>
        <w:pStyle w:val="PJText"/>
        <w:rPr>
          <w:lang w:eastAsia="en-AU"/>
        </w:rPr>
      </w:pPr>
      <w:r w:rsidRPr="00D36FEC">
        <w:t xml:space="preserve">The interaction of the four variables is very important. In the digital literacy framework one important interplay is between the two variables of familiarity of context and task complexity. Consider </w:t>
      </w:r>
      <w:r w:rsidRPr="00D36FEC">
        <w:lastRenderedPageBreak/>
        <w:t>the example of mobile phones that are so familiar now to most adults. What might be a three or four step process, e.g. make a call on a mobile phone or send a simple SMS response, can actually be accomplished at PLB or Level 1.</w:t>
      </w:r>
    </w:p>
    <w:p w14:paraId="58BEE0FD" w14:textId="3506E5B6" w:rsidR="00E81FF9" w:rsidRDefault="00F609C2" w:rsidP="00F609C2">
      <w:pPr>
        <w:pStyle w:val="PJText"/>
      </w:pPr>
      <w:r w:rsidRPr="00D36FEC">
        <w:t>Users should note that some Sample Activities listed at lower levels in the Domains of Communication may appear more complex than the task complexity outlined in the Performance Variables Grid for that level. This is because of the high level of familiarity of the task.</w:t>
      </w:r>
      <w:r w:rsidR="00E81FF9">
        <w:br w:type="page"/>
      </w:r>
    </w:p>
    <w:bookmarkEnd w:id="4"/>
    <w:p w14:paraId="42A16231" w14:textId="77777777" w:rsidR="00F609C2" w:rsidRDefault="00F609C2" w:rsidP="003F1C24">
      <w:pPr>
        <w:pStyle w:val="Quote"/>
        <w:ind w:left="0"/>
        <w:sectPr w:rsidR="00F609C2" w:rsidSect="00F609C2">
          <w:type w:val="continuous"/>
          <w:pgSz w:w="11906" w:h="16838"/>
          <w:pgMar w:top="2268" w:right="1440" w:bottom="1440" w:left="1440" w:header="0" w:footer="708" w:gutter="0"/>
          <w:cols w:num="2" w:space="708"/>
          <w:docGrid w:linePitch="360"/>
        </w:sectPr>
      </w:pPr>
    </w:p>
    <w:p w14:paraId="22298386" w14:textId="128DF931" w:rsidR="001B1B02" w:rsidRDefault="0065206D">
      <w:pPr>
        <w:spacing w:after="160" w:line="259" w:lineRule="auto"/>
        <w:rPr>
          <w:rFonts w:ascii="Calibri" w:eastAsiaTheme="majorEastAsia" w:hAnsi="Calibri" w:cstheme="majorBidi"/>
          <w:color w:val="008276"/>
          <w:sz w:val="28"/>
          <w:szCs w:val="24"/>
        </w:rPr>
      </w:pPr>
      <w:bookmarkStart w:id="28" w:name="_Toc26203578"/>
      <w:r w:rsidRPr="0065206D">
        <w:rPr>
          <w:rFonts w:ascii="Calibri" w:eastAsiaTheme="majorEastAsia" w:hAnsi="Calibri" w:cstheme="majorBidi"/>
          <w:color w:val="008276"/>
          <w:sz w:val="28"/>
          <w:szCs w:val="24"/>
        </w:rPr>
        <w:lastRenderedPageBreak/>
        <w:t>ACSF Performance Variables Grid</w:t>
      </w:r>
    </w:p>
    <w:tbl>
      <w:tblPr>
        <w:tblW w:w="0" w:type="auto"/>
        <w:tblLayout w:type="fixed"/>
        <w:tblCellMar>
          <w:left w:w="40" w:type="dxa"/>
          <w:right w:w="40" w:type="dxa"/>
        </w:tblCellMar>
        <w:tblLook w:val="0020" w:firstRow="1" w:lastRow="0" w:firstColumn="0" w:lastColumn="0" w:noHBand="0" w:noVBand="0"/>
      </w:tblPr>
      <w:tblGrid>
        <w:gridCol w:w="1560"/>
        <w:gridCol w:w="1842"/>
        <w:gridCol w:w="1701"/>
        <w:gridCol w:w="1843"/>
        <w:gridCol w:w="1849"/>
      </w:tblGrid>
      <w:tr w:rsidR="00494C0A" w:rsidRPr="0008682E" w14:paraId="6A367A47" w14:textId="77777777" w:rsidTr="00573834">
        <w:trPr>
          <w:trHeight w:val="457"/>
          <w:tblHeader/>
        </w:trPr>
        <w:tc>
          <w:tcPr>
            <w:tcW w:w="1560" w:type="dxa"/>
            <w:tcBorders>
              <w:top w:val="single" w:sz="4" w:space="0" w:color="auto"/>
              <w:left w:val="single" w:sz="4" w:space="0" w:color="auto"/>
              <w:bottom w:val="single" w:sz="4" w:space="0" w:color="auto"/>
              <w:right w:val="single" w:sz="4" w:space="0" w:color="auto"/>
            </w:tcBorders>
            <w:shd w:val="clear" w:color="auto" w:fill="D7D8D8"/>
          </w:tcPr>
          <w:p w14:paraId="4EE0482B" w14:textId="4AA96F71" w:rsidR="00494C0A" w:rsidRPr="00AB1039" w:rsidRDefault="00494C0A" w:rsidP="003C7A4C">
            <w:pPr>
              <w:pStyle w:val="LWTableText"/>
              <w:keepNext/>
              <w:spacing w:after="40"/>
              <w:rPr>
                <w:rFonts w:cs="Arial"/>
                <w:szCs w:val="18"/>
              </w:rPr>
            </w:pPr>
            <w:r>
              <w:rPr>
                <w:szCs w:val="18"/>
              </w:rPr>
              <w:t>SIX</w:t>
            </w:r>
            <w:r w:rsidRPr="00AB1039">
              <w:rPr>
                <w:szCs w:val="18"/>
              </w:rPr>
              <w:t xml:space="preserve"> LEVELS OF PERFORMANCE</w:t>
            </w:r>
          </w:p>
        </w:tc>
        <w:tc>
          <w:tcPr>
            <w:tcW w:w="1842" w:type="dxa"/>
            <w:tcBorders>
              <w:top w:val="single" w:sz="6" w:space="0" w:color="auto"/>
              <w:left w:val="single" w:sz="4" w:space="0" w:color="auto"/>
              <w:bottom w:val="single" w:sz="4" w:space="0" w:color="auto"/>
              <w:right w:val="single" w:sz="6" w:space="0" w:color="auto"/>
            </w:tcBorders>
            <w:shd w:val="clear" w:color="auto" w:fill="D7D8D8"/>
          </w:tcPr>
          <w:p w14:paraId="0D3D7C3B" w14:textId="77777777" w:rsidR="00494C0A" w:rsidRPr="00273708" w:rsidRDefault="00494C0A" w:rsidP="003C7A4C">
            <w:pPr>
              <w:pStyle w:val="LWTableText"/>
              <w:keepNext/>
              <w:spacing w:after="40"/>
              <w:rPr>
                <w:spacing w:val="20"/>
                <w:szCs w:val="18"/>
              </w:rPr>
            </w:pPr>
            <w:r w:rsidRPr="00273708">
              <w:rPr>
                <w:spacing w:val="20"/>
                <w:szCs w:val="18"/>
              </w:rPr>
              <w:t>SUPPORT</w:t>
            </w:r>
          </w:p>
        </w:tc>
        <w:tc>
          <w:tcPr>
            <w:tcW w:w="1701" w:type="dxa"/>
            <w:tcBorders>
              <w:top w:val="single" w:sz="6" w:space="0" w:color="auto"/>
              <w:left w:val="single" w:sz="6" w:space="0" w:color="auto"/>
              <w:bottom w:val="single" w:sz="6" w:space="0" w:color="auto"/>
              <w:right w:val="single" w:sz="6" w:space="0" w:color="auto"/>
            </w:tcBorders>
            <w:shd w:val="clear" w:color="auto" w:fill="D7D8D8"/>
          </w:tcPr>
          <w:p w14:paraId="0AD39869" w14:textId="77777777" w:rsidR="00494C0A" w:rsidRPr="00273708" w:rsidRDefault="00494C0A" w:rsidP="003C7A4C">
            <w:pPr>
              <w:pStyle w:val="LWTableText"/>
              <w:keepNext/>
              <w:spacing w:after="40"/>
              <w:rPr>
                <w:spacing w:val="20"/>
                <w:szCs w:val="18"/>
              </w:rPr>
            </w:pPr>
            <w:r w:rsidRPr="00273708">
              <w:rPr>
                <w:spacing w:val="20"/>
                <w:szCs w:val="18"/>
              </w:rPr>
              <w:t>CONTEXT</w:t>
            </w:r>
          </w:p>
        </w:tc>
        <w:tc>
          <w:tcPr>
            <w:tcW w:w="1843" w:type="dxa"/>
            <w:tcBorders>
              <w:top w:val="single" w:sz="6" w:space="0" w:color="auto"/>
              <w:left w:val="single" w:sz="6" w:space="0" w:color="auto"/>
              <w:bottom w:val="single" w:sz="6" w:space="0" w:color="auto"/>
              <w:right w:val="single" w:sz="6" w:space="0" w:color="auto"/>
            </w:tcBorders>
            <w:shd w:val="clear" w:color="auto" w:fill="D7D8D8"/>
          </w:tcPr>
          <w:p w14:paraId="728AB7BA" w14:textId="77777777" w:rsidR="00494C0A" w:rsidRPr="00273708" w:rsidRDefault="00494C0A" w:rsidP="003C7A4C">
            <w:pPr>
              <w:pStyle w:val="LWTableText"/>
              <w:keepNext/>
              <w:spacing w:after="40"/>
              <w:rPr>
                <w:spacing w:val="20"/>
                <w:szCs w:val="18"/>
              </w:rPr>
            </w:pPr>
            <w:r w:rsidRPr="00273708">
              <w:rPr>
                <w:spacing w:val="20"/>
                <w:szCs w:val="18"/>
              </w:rPr>
              <w:t>TEXT COMPLEXITY</w:t>
            </w:r>
          </w:p>
        </w:tc>
        <w:tc>
          <w:tcPr>
            <w:tcW w:w="1849" w:type="dxa"/>
            <w:tcBorders>
              <w:top w:val="single" w:sz="6" w:space="0" w:color="auto"/>
              <w:left w:val="single" w:sz="6" w:space="0" w:color="auto"/>
              <w:bottom w:val="single" w:sz="6" w:space="0" w:color="auto"/>
              <w:right w:val="single" w:sz="6" w:space="0" w:color="auto"/>
            </w:tcBorders>
            <w:shd w:val="clear" w:color="auto" w:fill="D7D8D8"/>
          </w:tcPr>
          <w:p w14:paraId="4EB754A1" w14:textId="77777777" w:rsidR="00494C0A" w:rsidRPr="00273708" w:rsidRDefault="00494C0A" w:rsidP="003C7A4C">
            <w:pPr>
              <w:pStyle w:val="LWTableText"/>
              <w:keepNext/>
              <w:spacing w:after="40"/>
              <w:rPr>
                <w:spacing w:val="20"/>
                <w:szCs w:val="18"/>
              </w:rPr>
            </w:pPr>
            <w:r w:rsidRPr="00273708">
              <w:rPr>
                <w:spacing w:val="20"/>
                <w:szCs w:val="18"/>
              </w:rPr>
              <w:t>TASK COMPLEXITY</w:t>
            </w:r>
          </w:p>
        </w:tc>
      </w:tr>
      <w:tr w:rsidR="00494C0A" w:rsidRPr="0008682E" w14:paraId="711BCE74" w14:textId="77777777" w:rsidTr="00134F0D">
        <w:trPr>
          <w:trHeight w:val="1046"/>
        </w:trPr>
        <w:tc>
          <w:tcPr>
            <w:tcW w:w="1560" w:type="dxa"/>
            <w:tcBorders>
              <w:top w:val="single" w:sz="4" w:space="0" w:color="auto"/>
              <w:left w:val="single" w:sz="4" w:space="0" w:color="auto"/>
              <w:bottom w:val="single" w:sz="4" w:space="0" w:color="auto"/>
              <w:right w:val="single" w:sz="4" w:space="0" w:color="auto"/>
            </w:tcBorders>
            <w:shd w:val="clear" w:color="auto" w:fill="B6006A"/>
          </w:tcPr>
          <w:p w14:paraId="17B36ABC" w14:textId="77777777" w:rsidR="00494C0A" w:rsidRPr="00AB1039" w:rsidRDefault="00494C0A" w:rsidP="003C7A4C">
            <w:pPr>
              <w:pStyle w:val="LWTableText"/>
              <w:keepNext/>
              <w:ind w:right="-37"/>
              <w:rPr>
                <w:color w:val="FFFFFF"/>
                <w:szCs w:val="18"/>
              </w:rPr>
            </w:pPr>
            <w:r w:rsidRPr="00BC0E45">
              <w:rPr>
                <w:color w:val="FFFFFF"/>
                <w:szCs w:val="18"/>
              </w:rPr>
              <w:t>PL1</w:t>
            </w:r>
            <w:r>
              <w:rPr>
                <w:color w:val="FFFFFF"/>
                <w:szCs w:val="18"/>
              </w:rPr>
              <w:br/>
              <w:t>A&amp;B</w:t>
            </w:r>
          </w:p>
        </w:tc>
        <w:tc>
          <w:tcPr>
            <w:tcW w:w="1842" w:type="dxa"/>
            <w:tcBorders>
              <w:top w:val="single" w:sz="4" w:space="0" w:color="auto"/>
              <w:left w:val="single" w:sz="4" w:space="0" w:color="auto"/>
              <w:bottom w:val="single" w:sz="4" w:space="0" w:color="auto"/>
              <w:right w:val="single" w:sz="4" w:space="0" w:color="auto"/>
            </w:tcBorders>
          </w:tcPr>
          <w:p w14:paraId="5912684A" w14:textId="77777777" w:rsidR="00494C0A" w:rsidRPr="00BC0E45" w:rsidRDefault="00494C0A" w:rsidP="0077222B">
            <w:pPr>
              <w:pStyle w:val="LWTableText"/>
              <w:keepNext/>
              <w:spacing w:after="120" w:line="200" w:lineRule="exact"/>
            </w:pPr>
            <w:r w:rsidRPr="00BC0E45">
              <w:t xml:space="preserve">Works with an expert/mentor </w:t>
            </w:r>
            <w:r>
              <w:t>where</w:t>
            </w:r>
            <w:r w:rsidRPr="00BC0E45">
              <w:t xml:space="preserve"> highly structured support and modelling</w:t>
            </w:r>
            <w:r>
              <w:t xml:space="preserve"> is provided, initiated by the expert/mentor</w:t>
            </w:r>
          </w:p>
        </w:tc>
        <w:tc>
          <w:tcPr>
            <w:tcW w:w="1701" w:type="dxa"/>
            <w:tcBorders>
              <w:top w:val="single" w:sz="6" w:space="0" w:color="auto"/>
              <w:left w:val="single" w:sz="4" w:space="0" w:color="auto"/>
              <w:bottom w:val="single" w:sz="6" w:space="0" w:color="auto"/>
              <w:right w:val="single" w:sz="6" w:space="0" w:color="auto"/>
            </w:tcBorders>
          </w:tcPr>
          <w:p w14:paraId="3237CF5A" w14:textId="77777777" w:rsidR="00494C0A" w:rsidRDefault="00494C0A" w:rsidP="0077222B">
            <w:pPr>
              <w:pStyle w:val="LWTableText"/>
              <w:keepNext/>
              <w:spacing w:after="120" w:line="200" w:lineRule="exact"/>
            </w:pPr>
            <w:r>
              <w:t>Extremely familiar contexts</w:t>
            </w:r>
          </w:p>
          <w:p w14:paraId="221A7BD3" w14:textId="77777777" w:rsidR="00494C0A" w:rsidRDefault="00494C0A" w:rsidP="0077222B">
            <w:pPr>
              <w:pStyle w:val="LWTableText"/>
              <w:keepNext/>
              <w:spacing w:after="120" w:line="200" w:lineRule="exact"/>
            </w:pPr>
            <w:r>
              <w:t>Extremely concrete and immediate</w:t>
            </w:r>
          </w:p>
          <w:p w14:paraId="6D0D161B" w14:textId="77777777" w:rsidR="00494C0A" w:rsidRPr="00BC0E45" w:rsidRDefault="00494C0A" w:rsidP="0077222B">
            <w:pPr>
              <w:pStyle w:val="LWTableText"/>
              <w:keepNext/>
              <w:spacing w:after="120" w:line="200" w:lineRule="exact"/>
            </w:pPr>
            <w:r w:rsidRPr="00BC0E45">
              <w:t xml:space="preserve">Extremely </w:t>
            </w:r>
            <w:r>
              <w:t>restricted</w:t>
            </w:r>
            <w:r w:rsidRPr="00BC0E45">
              <w:t xml:space="preserve"> range of contexts</w:t>
            </w:r>
          </w:p>
        </w:tc>
        <w:tc>
          <w:tcPr>
            <w:tcW w:w="1843" w:type="dxa"/>
            <w:tcBorders>
              <w:top w:val="single" w:sz="6" w:space="0" w:color="auto"/>
              <w:left w:val="single" w:sz="6" w:space="0" w:color="auto"/>
              <w:bottom w:val="single" w:sz="6" w:space="0" w:color="auto"/>
              <w:right w:val="single" w:sz="6" w:space="0" w:color="auto"/>
            </w:tcBorders>
          </w:tcPr>
          <w:p w14:paraId="2A15FC73" w14:textId="77777777" w:rsidR="00494C0A" w:rsidRPr="00BC0E45" w:rsidRDefault="00494C0A" w:rsidP="0077222B">
            <w:pPr>
              <w:pStyle w:val="LWTableText"/>
              <w:keepNext/>
              <w:spacing w:after="120" w:line="200" w:lineRule="exact"/>
            </w:pPr>
            <w:r>
              <w:t xml:space="preserve">Extremely simple, short </w:t>
            </w:r>
            <w:r w:rsidRPr="00BC0E45">
              <w:t>text</w:t>
            </w:r>
            <w:r>
              <w:t>s</w:t>
            </w:r>
            <w:r w:rsidRPr="00BC0E45">
              <w:t xml:space="preserve"> </w:t>
            </w:r>
          </w:p>
          <w:p w14:paraId="28829E52" w14:textId="77777777" w:rsidR="00494C0A" w:rsidRPr="00BC0E45" w:rsidRDefault="00494C0A" w:rsidP="0077222B">
            <w:pPr>
              <w:pStyle w:val="LWTableText"/>
              <w:keepNext/>
              <w:spacing w:after="120" w:line="200" w:lineRule="exact"/>
            </w:pPr>
            <w:r>
              <w:t>Extremely explicit</w:t>
            </w:r>
            <w:r w:rsidRPr="00BC0E45">
              <w:t xml:space="preserve"> purpose</w:t>
            </w:r>
          </w:p>
          <w:p w14:paraId="360081C3" w14:textId="77777777" w:rsidR="00494C0A" w:rsidRPr="00BC0E45" w:rsidRDefault="00494C0A" w:rsidP="0077222B">
            <w:pPr>
              <w:pStyle w:val="LWTableText"/>
              <w:keepNext/>
              <w:spacing w:after="120" w:line="200" w:lineRule="exact"/>
            </w:pPr>
            <w:r>
              <w:t xml:space="preserve">Extremely limited </w:t>
            </w:r>
            <w:r w:rsidRPr="00BC0E45">
              <w:t>and personally relevant vocabulary</w:t>
            </w:r>
          </w:p>
        </w:tc>
        <w:tc>
          <w:tcPr>
            <w:tcW w:w="1849" w:type="dxa"/>
            <w:tcBorders>
              <w:top w:val="single" w:sz="6" w:space="0" w:color="auto"/>
              <w:left w:val="single" w:sz="6" w:space="0" w:color="auto"/>
              <w:bottom w:val="single" w:sz="6" w:space="0" w:color="auto"/>
              <w:right w:val="single" w:sz="6" w:space="0" w:color="auto"/>
            </w:tcBorders>
          </w:tcPr>
          <w:p w14:paraId="4C7EE4BD" w14:textId="77777777" w:rsidR="00494C0A" w:rsidRPr="00BC0E45" w:rsidRDefault="00494C0A" w:rsidP="0077222B">
            <w:pPr>
              <w:pStyle w:val="LWTableText"/>
              <w:keepNext/>
              <w:spacing w:after="120" w:line="200" w:lineRule="exact"/>
            </w:pPr>
            <w:r w:rsidRPr="00BC0E45">
              <w:t>Concrete tasks of a single step</w:t>
            </w:r>
          </w:p>
          <w:p w14:paraId="3B1A0AC4" w14:textId="77777777" w:rsidR="00494C0A" w:rsidRPr="00BC0E45" w:rsidRDefault="00494C0A" w:rsidP="0077222B">
            <w:pPr>
              <w:pStyle w:val="LWTableText"/>
              <w:keepNext/>
              <w:spacing w:after="120" w:line="200" w:lineRule="exact"/>
            </w:pPr>
            <w:r w:rsidRPr="00BC0E45">
              <w:t>Processes include copying, naming, matching, limited ordering</w:t>
            </w:r>
            <w:r>
              <w:t>, simple recognising</w:t>
            </w:r>
          </w:p>
        </w:tc>
      </w:tr>
      <w:tr w:rsidR="00494C0A" w:rsidRPr="0008682E" w14:paraId="4923C256" w14:textId="77777777" w:rsidTr="00134F0D">
        <w:trPr>
          <w:trHeight w:val="701"/>
        </w:trPr>
        <w:tc>
          <w:tcPr>
            <w:tcW w:w="1560" w:type="dxa"/>
            <w:tcBorders>
              <w:top w:val="single" w:sz="4" w:space="0" w:color="auto"/>
              <w:left w:val="single" w:sz="4" w:space="0" w:color="auto"/>
              <w:bottom w:val="single" w:sz="4" w:space="0" w:color="auto"/>
              <w:right w:val="single" w:sz="4" w:space="0" w:color="auto"/>
            </w:tcBorders>
            <w:shd w:val="clear" w:color="auto" w:fill="B6006A"/>
          </w:tcPr>
          <w:p w14:paraId="7B6A2A07" w14:textId="77777777" w:rsidR="00494C0A" w:rsidRPr="00AB1039" w:rsidRDefault="00494C0A" w:rsidP="003C7A4C">
            <w:pPr>
              <w:pStyle w:val="LWTableText"/>
              <w:keepNext/>
              <w:rPr>
                <w:color w:val="FFFFFF"/>
                <w:szCs w:val="18"/>
              </w:rPr>
            </w:pPr>
            <w:r w:rsidRPr="00AB1039">
              <w:rPr>
                <w:color w:val="FFFFFF"/>
                <w:szCs w:val="18"/>
              </w:rPr>
              <w:t>1</w:t>
            </w:r>
          </w:p>
        </w:tc>
        <w:tc>
          <w:tcPr>
            <w:tcW w:w="1842" w:type="dxa"/>
            <w:tcBorders>
              <w:top w:val="single" w:sz="4" w:space="0" w:color="auto"/>
              <w:left w:val="single" w:sz="4" w:space="0" w:color="auto"/>
              <w:bottom w:val="single" w:sz="4" w:space="0" w:color="auto"/>
              <w:right w:val="single" w:sz="4" w:space="0" w:color="auto"/>
            </w:tcBorders>
          </w:tcPr>
          <w:p w14:paraId="32DB387E" w14:textId="77777777" w:rsidR="00494C0A" w:rsidRPr="00AB1039" w:rsidRDefault="00494C0A" w:rsidP="0077222B">
            <w:pPr>
              <w:pStyle w:val="LWTableText"/>
              <w:keepNext/>
              <w:spacing w:after="120" w:line="200" w:lineRule="exact"/>
              <w:rPr>
                <w:szCs w:val="18"/>
              </w:rPr>
            </w:pPr>
            <w:r w:rsidRPr="00AB1039">
              <w:rPr>
                <w:szCs w:val="18"/>
              </w:rPr>
              <w:t>Works alongside an expert/mentor where prompting and advice can be provided</w:t>
            </w:r>
          </w:p>
        </w:tc>
        <w:tc>
          <w:tcPr>
            <w:tcW w:w="1701" w:type="dxa"/>
            <w:tcBorders>
              <w:top w:val="single" w:sz="6" w:space="0" w:color="auto"/>
              <w:left w:val="single" w:sz="4" w:space="0" w:color="auto"/>
              <w:bottom w:val="single" w:sz="6" w:space="0" w:color="auto"/>
              <w:right w:val="single" w:sz="6" w:space="0" w:color="auto"/>
            </w:tcBorders>
          </w:tcPr>
          <w:p w14:paraId="1F130D9F" w14:textId="77777777" w:rsidR="00494C0A" w:rsidRPr="00AB1039" w:rsidRDefault="00494C0A" w:rsidP="0077222B">
            <w:pPr>
              <w:pStyle w:val="LWTableText"/>
              <w:keepNext/>
              <w:spacing w:after="120" w:line="200" w:lineRule="exact"/>
              <w:rPr>
                <w:szCs w:val="18"/>
              </w:rPr>
            </w:pPr>
            <w:r w:rsidRPr="00AB1039">
              <w:rPr>
                <w:szCs w:val="18"/>
              </w:rPr>
              <w:t>Highly familiar contexts</w:t>
            </w:r>
          </w:p>
          <w:p w14:paraId="38FE4A0E" w14:textId="77777777" w:rsidR="00494C0A" w:rsidRPr="00AB1039" w:rsidRDefault="00494C0A" w:rsidP="0077222B">
            <w:pPr>
              <w:pStyle w:val="LWTableText"/>
              <w:keepNext/>
              <w:spacing w:after="120" w:line="200" w:lineRule="exact"/>
              <w:rPr>
                <w:szCs w:val="18"/>
              </w:rPr>
            </w:pPr>
            <w:r w:rsidRPr="00EE2421">
              <w:rPr>
                <w:szCs w:val="18"/>
              </w:rPr>
              <w:t>Concrete and immediate</w:t>
            </w:r>
          </w:p>
          <w:p w14:paraId="0E6BC4E5" w14:textId="77777777" w:rsidR="00494C0A" w:rsidRPr="00AB1039" w:rsidRDefault="00494C0A" w:rsidP="0077222B">
            <w:pPr>
              <w:pStyle w:val="LWTableText"/>
              <w:keepNext/>
              <w:spacing w:after="120" w:line="200" w:lineRule="exact"/>
              <w:rPr>
                <w:szCs w:val="18"/>
              </w:rPr>
            </w:pPr>
            <w:r w:rsidRPr="00AB1039">
              <w:rPr>
                <w:szCs w:val="18"/>
              </w:rPr>
              <w:t>Very restricted range of contexts</w:t>
            </w:r>
          </w:p>
        </w:tc>
        <w:tc>
          <w:tcPr>
            <w:tcW w:w="1843" w:type="dxa"/>
            <w:tcBorders>
              <w:top w:val="single" w:sz="6" w:space="0" w:color="auto"/>
              <w:left w:val="single" w:sz="6" w:space="0" w:color="auto"/>
              <w:bottom w:val="single" w:sz="6" w:space="0" w:color="auto"/>
              <w:right w:val="single" w:sz="6" w:space="0" w:color="auto"/>
            </w:tcBorders>
          </w:tcPr>
          <w:p w14:paraId="576D3572" w14:textId="77777777" w:rsidR="00494C0A" w:rsidRPr="00AB1039" w:rsidRDefault="00494C0A" w:rsidP="0077222B">
            <w:pPr>
              <w:pStyle w:val="LWTableText"/>
              <w:keepNext/>
              <w:spacing w:after="120" w:line="200" w:lineRule="exact"/>
              <w:rPr>
                <w:szCs w:val="18"/>
              </w:rPr>
            </w:pPr>
            <w:r w:rsidRPr="00AB1039">
              <w:rPr>
                <w:szCs w:val="18"/>
              </w:rPr>
              <w:t>Short and simple</w:t>
            </w:r>
          </w:p>
          <w:p w14:paraId="13A82F5B" w14:textId="77777777" w:rsidR="00494C0A" w:rsidRPr="00AB1039" w:rsidRDefault="00494C0A" w:rsidP="0077222B">
            <w:pPr>
              <w:pStyle w:val="LWTableText"/>
              <w:keepNext/>
              <w:spacing w:after="120" w:line="200" w:lineRule="exact"/>
              <w:rPr>
                <w:szCs w:val="18"/>
              </w:rPr>
            </w:pPr>
            <w:r w:rsidRPr="00AB1039">
              <w:rPr>
                <w:szCs w:val="18"/>
              </w:rPr>
              <w:t>Highly explicit purpose</w:t>
            </w:r>
          </w:p>
          <w:p w14:paraId="362D80D7" w14:textId="77777777" w:rsidR="00494C0A" w:rsidRPr="00AB1039" w:rsidRDefault="00494C0A" w:rsidP="0077222B">
            <w:pPr>
              <w:pStyle w:val="LWTableText"/>
              <w:keepNext/>
              <w:spacing w:after="120" w:line="200" w:lineRule="exact"/>
              <w:rPr>
                <w:szCs w:val="18"/>
              </w:rPr>
            </w:pPr>
            <w:r w:rsidRPr="00AB1039">
              <w:rPr>
                <w:szCs w:val="18"/>
              </w:rPr>
              <w:t>Limited, highly familiar vocabulary</w:t>
            </w:r>
          </w:p>
        </w:tc>
        <w:tc>
          <w:tcPr>
            <w:tcW w:w="1849" w:type="dxa"/>
            <w:tcBorders>
              <w:top w:val="single" w:sz="6" w:space="0" w:color="auto"/>
              <w:left w:val="single" w:sz="6" w:space="0" w:color="auto"/>
              <w:bottom w:val="single" w:sz="6" w:space="0" w:color="auto"/>
              <w:right w:val="single" w:sz="6" w:space="0" w:color="auto"/>
            </w:tcBorders>
          </w:tcPr>
          <w:p w14:paraId="0AB47639" w14:textId="77777777" w:rsidR="00494C0A" w:rsidRPr="00AB1039" w:rsidRDefault="00494C0A" w:rsidP="0077222B">
            <w:pPr>
              <w:pStyle w:val="LWTableText"/>
              <w:keepNext/>
              <w:spacing w:after="120" w:line="200" w:lineRule="exact"/>
              <w:rPr>
                <w:szCs w:val="18"/>
              </w:rPr>
            </w:pPr>
            <w:r w:rsidRPr="00AB1039">
              <w:rPr>
                <w:szCs w:val="18"/>
              </w:rPr>
              <w:t>Concrete tasks of 1 or 2 steps</w:t>
            </w:r>
          </w:p>
          <w:p w14:paraId="48283270" w14:textId="77777777" w:rsidR="00494C0A" w:rsidRPr="00AB1039" w:rsidRDefault="00494C0A" w:rsidP="0077222B">
            <w:pPr>
              <w:pStyle w:val="LWTableText"/>
              <w:keepNext/>
              <w:spacing w:after="120" w:line="200" w:lineRule="exact"/>
              <w:rPr>
                <w:szCs w:val="18"/>
              </w:rPr>
            </w:pPr>
            <w:r w:rsidRPr="00AB1039">
              <w:rPr>
                <w:szCs w:val="18"/>
              </w:rPr>
              <w:t>Processes include locating, recognising</w:t>
            </w:r>
          </w:p>
        </w:tc>
      </w:tr>
      <w:tr w:rsidR="00494C0A" w:rsidRPr="0008682E" w14:paraId="4066B75F" w14:textId="77777777" w:rsidTr="00134F0D">
        <w:trPr>
          <w:trHeight w:val="1390"/>
        </w:trPr>
        <w:tc>
          <w:tcPr>
            <w:tcW w:w="1560" w:type="dxa"/>
            <w:tcBorders>
              <w:top w:val="single" w:sz="4" w:space="0" w:color="auto"/>
              <w:left w:val="single" w:sz="4" w:space="0" w:color="auto"/>
              <w:bottom w:val="single" w:sz="4" w:space="0" w:color="auto"/>
              <w:right w:val="single" w:sz="4" w:space="0" w:color="auto"/>
            </w:tcBorders>
            <w:shd w:val="clear" w:color="auto" w:fill="B6006A"/>
          </w:tcPr>
          <w:p w14:paraId="57408CBD" w14:textId="77777777" w:rsidR="00494C0A" w:rsidRPr="00AB1039" w:rsidRDefault="00494C0A" w:rsidP="003C7A4C">
            <w:pPr>
              <w:pStyle w:val="LWTableText"/>
              <w:rPr>
                <w:color w:val="FFFFFF"/>
                <w:szCs w:val="18"/>
              </w:rPr>
            </w:pPr>
            <w:r w:rsidRPr="00AB1039">
              <w:rPr>
                <w:color w:val="FFFFFF"/>
                <w:szCs w:val="18"/>
              </w:rPr>
              <w:t>2</w:t>
            </w:r>
          </w:p>
        </w:tc>
        <w:tc>
          <w:tcPr>
            <w:tcW w:w="1842" w:type="dxa"/>
            <w:tcBorders>
              <w:top w:val="single" w:sz="4" w:space="0" w:color="auto"/>
              <w:left w:val="single" w:sz="4" w:space="0" w:color="auto"/>
              <w:bottom w:val="single" w:sz="4" w:space="0" w:color="auto"/>
              <w:right w:val="single" w:sz="4" w:space="0" w:color="auto"/>
            </w:tcBorders>
          </w:tcPr>
          <w:p w14:paraId="626416BC" w14:textId="77777777" w:rsidR="00494C0A" w:rsidRPr="00AB1039" w:rsidRDefault="00494C0A" w:rsidP="0077222B">
            <w:pPr>
              <w:pStyle w:val="LWTableText"/>
              <w:spacing w:after="120" w:line="200" w:lineRule="exact"/>
              <w:rPr>
                <w:szCs w:val="18"/>
              </w:rPr>
            </w:pPr>
            <w:r w:rsidRPr="00AB1039">
              <w:rPr>
                <w:szCs w:val="18"/>
              </w:rPr>
              <w:t>May work with an expert/mentor where support is available if requested</w:t>
            </w:r>
          </w:p>
        </w:tc>
        <w:tc>
          <w:tcPr>
            <w:tcW w:w="1701" w:type="dxa"/>
            <w:tcBorders>
              <w:top w:val="single" w:sz="6" w:space="0" w:color="auto"/>
              <w:left w:val="single" w:sz="4" w:space="0" w:color="auto"/>
              <w:bottom w:val="single" w:sz="6" w:space="0" w:color="auto"/>
              <w:right w:val="single" w:sz="6" w:space="0" w:color="auto"/>
            </w:tcBorders>
          </w:tcPr>
          <w:p w14:paraId="34C90F9A" w14:textId="77777777" w:rsidR="00494C0A" w:rsidRPr="00AB1039" w:rsidRDefault="00494C0A" w:rsidP="0077222B">
            <w:pPr>
              <w:pStyle w:val="LWTableText"/>
              <w:spacing w:after="120" w:line="200" w:lineRule="exact"/>
              <w:rPr>
                <w:szCs w:val="18"/>
              </w:rPr>
            </w:pPr>
            <w:r w:rsidRPr="00AB1039">
              <w:rPr>
                <w:szCs w:val="18"/>
              </w:rPr>
              <w:t>Familiar and predictable contexts</w:t>
            </w:r>
          </w:p>
          <w:p w14:paraId="2068509A" w14:textId="77777777" w:rsidR="00494C0A" w:rsidRPr="00AB1039" w:rsidRDefault="00494C0A" w:rsidP="0077222B">
            <w:pPr>
              <w:pStyle w:val="LWTableText"/>
              <w:spacing w:after="120" w:line="200" w:lineRule="exact"/>
              <w:rPr>
                <w:szCs w:val="18"/>
              </w:rPr>
            </w:pPr>
            <w:r w:rsidRPr="00AB1039">
              <w:rPr>
                <w:szCs w:val="18"/>
              </w:rPr>
              <w:t>Limited range of contexts</w:t>
            </w:r>
          </w:p>
        </w:tc>
        <w:tc>
          <w:tcPr>
            <w:tcW w:w="1843" w:type="dxa"/>
            <w:tcBorders>
              <w:top w:val="single" w:sz="6" w:space="0" w:color="auto"/>
              <w:left w:val="single" w:sz="6" w:space="0" w:color="auto"/>
              <w:bottom w:val="single" w:sz="6" w:space="0" w:color="auto"/>
              <w:right w:val="single" w:sz="6" w:space="0" w:color="auto"/>
            </w:tcBorders>
          </w:tcPr>
          <w:p w14:paraId="5CE8ECA0" w14:textId="77777777" w:rsidR="00494C0A" w:rsidRPr="00AB1039" w:rsidRDefault="00494C0A" w:rsidP="0077222B">
            <w:pPr>
              <w:pStyle w:val="LWTableText"/>
              <w:spacing w:after="120" w:line="200" w:lineRule="exact"/>
              <w:rPr>
                <w:szCs w:val="18"/>
              </w:rPr>
            </w:pPr>
            <w:r w:rsidRPr="00AB1039">
              <w:rPr>
                <w:szCs w:val="18"/>
              </w:rPr>
              <w:t>Simple familiar texts with clear purpose</w:t>
            </w:r>
          </w:p>
          <w:p w14:paraId="6ECA974E" w14:textId="77777777" w:rsidR="00494C0A" w:rsidRPr="00AB1039" w:rsidRDefault="00494C0A" w:rsidP="0077222B">
            <w:pPr>
              <w:pStyle w:val="LWTableText"/>
              <w:spacing w:after="120" w:line="200" w:lineRule="exact"/>
              <w:rPr>
                <w:szCs w:val="18"/>
              </w:rPr>
            </w:pPr>
            <w:r w:rsidRPr="00AB1039">
              <w:rPr>
                <w:szCs w:val="18"/>
              </w:rPr>
              <w:t>Familiar vocabulary</w:t>
            </w:r>
          </w:p>
        </w:tc>
        <w:tc>
          <w:tcPr>
            <w:tcW w:w="1849" w:type="dxa"/>
            <w:tcBorders>
              <w:top w:val="single" w:sz="6" w:space="0" w:color="auto"/>
              <w:left w:val="single" w:sz="6" w:space="0" w:color="auto"/>
              <w:bottom w:val="single" w:sz="6" w:space="0" w:color="auto"/>
              <w:right w:val="single" w:sz="6" w:space="0" w:color="auto"/>
            </w:tcBorders>
          </w:tcPr>
          <w:p w14:paraId="6D1B7BBA" w14:textId="77777777" w:rsidR="00494C0A" w:rsidRPr="00AB1039" w:rsidRDefault="00494C0A" w:rsidP="0077222B">
            <w:pPr>
              <w:pStyle w:val="LWTableText"/>
              <w:spacing w:after="120" w:line="200" w:lineRule="exact"/>
              <w:rPr>
                <w:szCs w:val="18"/>
              </w:rPr>
            </w:pPr>
            <w:r w:rsidRPr="00AB1039">
              <w:rPr>
                <w:szCs w:val="18"/>
              </w:rPr>
              <w:t>Explicit tasks involving a limited number of familiar steps</w:t>
            </w:r>
          </w:p>
          <w:p w14:paraId="52667A17" w14:textId="77777777" w:rsidR="00494C0A" w:rsidRPr="00AB1039" w:rsidRDefault="00494C0A" w:rsidP="0077222B">
            <w:pPr>
              <w:pStyle w:val="LWTableText"/>
              <w:spacing w:after="120" w:line="200" w:lineRule="exact"/>
              <w:rPr>
                <w:szCs w:val="18"/>
              </w:rPr>
            </w:pPr>
            <w:r w:rsidRPr="00AB1039">
              <w:rPr>
                <w:szCs w:val="18"/>
              </w:rPr>
              <w:t>Processes include identifying, simple interpreting, simple sequencing</w:t>
            </w:r>
          </w:p>
        </w:tc>
      </w:tr>
      <w:tr w:rsidR="00494C0A" w:rsidRPr="0008682E" w14:paraId="242F690F" w14:textId="77777777" w:rsidTr="00134F0D">
        <w:trPr>
          <w:trHeight w:val="2160"/>
        </w:trPr>
        <w:tc>
          <w:tcPr>
            <w:tcW w:w="1560" w:type="dxa"/>
            <w:tcBorders>
              <w:top w:val="single" w:sz="4" w:space="0" w:color="auto"/>
              <w:left w:val="single" w:sz="4" w:space="0" w:color="auto"/>
              <w:bottom w:val="single" w:sz="4" w:space="0" w:color="auto"/>
              <w:right w:val="single" w:sz="4" w:space="0" w:color="auto"/>
            </w:tcBorders>
            <w:shd w:val="clear" w:color="auto" w:fill="B6006A"/>
          </w:tcPr>
          <w:p w14:paraId="66EAA764" w14:textId="77777777" w:rsidR="00494C0A" w:rsidRPr="00AB1039" w:rsidRDefault="00494C0A" w:rsidP="003C7A4C">
            <w:pPr>
              <w:pStyle w:val="LWTableText"/>
              <w:rPr>
                <w:color w:val="FFFFFF"/>
                <w:szCs w:val="18"/>
              </w:rPr>
            </w:pPr>
            <w:r w:rsidRPr="00AB1039">
              <w:rPr>
                <w:color w:val="FFFFFF"/>
                <w:szCs w:val="18"/>
              </w:rPr>
              <w:t>3</w:t>
            </w:r>
          </w:p>
        </w:tc>
        <w:tc>
          <w:tcPr>
            <w:tcW w:w="1842" w:type="dxa"/>
            <w:tcBorders>
              <w:top w:val="single" w:sz="4" w:space="0" w:color="auto"/>
              <w:left w:val="single" w:sz="4" w:space="0" w:color="auto"/>
              <w:bottom w:val="single" w:sz="4" w:space="0" w:color="auto"/>
              <w:right w:val="single" w:sz="4" w:space="0" w:color="auto"/>
            </w:tcBorders>
          </w:tcPr>
          <w:p w14:paraId="5324A6B5" w14:textId="77777777" w:rsidR="00494C0A" w:rsidRPr="00AB1039" w:rsidRDefault="00494C0A" w:rsidP="0077222B">
            <w:pPr>
              <w:pStyle w:val="LWTableText"/>
              <w:spacing w:after="120" w:line="200" w:lineRule="exact"/>
              <w:rPr>
                <w:szCs w:val="18"/>
              </w:rPr>
            </w:pPr>
            <w:r w:rsidRPr="00AB1039">
              <w:rPr>
                <w:szCs w:val="18"/>
              </w:rPr>
              <w:t>Works independently and uses own familiar support resources</w:t>
            </w:r>
          </w:p>
        </w:tc>
        <w:tc>
          <w:tcPr>
            <w:tcW w:w="1701" w:type="dxa"/>
            <w:tcBorders>
              <w:top w:val="single" w:sz="6" w:space="0" w:color="auto"/>
              <w:left w:val="single" w:sz="4" w:space="0" w:color="auto"/>
              <w:bottom w:val="single" w:sz="6" w:space="0" w:color="auto"/>
              <w:right w:val="single" w:sz="6" w:space="0" w:color="auto"/>
            </w:tcBorders>
          </w:tcPr>
          <w:p w14:paraId="401C3F80" w14:textId="77777777" w:rsidR="00494C0A" w:rsidRPr="00AB1039" w:rsidRDefault="00494C0A" w:rsidP="0077222B">
            <w:pPr>
              <w:pStyle w:val="LWTableText"/>
              <w:spacing w:after="120" w:line="200" w:lineRule="exact"/>
              <w:rPr>
                <w:szCs w:val="18"/>
              </w:rPr>
            </w:pPr>
            <w:r w:rsidRPr="00AB1039">
              <w:rPr>
                <w:szCs w:val="18"/>
              </w:rPr>
              <w:t>Range of familiar contexts</w:t>
            </w:r>
          </w:p>
          <w:p w14:paraId="16BCF1DC" w14:textId="77777777" w:rsidR="00494C0A" w:rsidRPr="00AB1039" w:rsidRDefault="00494C0A" w:rsidP="0077222B">
            <w:pPr>
              <w:pStyle w:val="LWTableText"/>
              <w:spacing w:after="120" w:line="200" w:lineRule="exact"/>
              <w:rPr>
                <w:szCs w:val="18"/>
              </w:rPr>
            </w:pPr>
            <w:r w:rsidRPr="00AB1039">
              <w:rPr>
                <w:szCs w:val="18"/>
              </w:rPr>
              <w:t>Some less familiar contexts</w:t>
            </w:r>
          </w:p>
          <w:p w14:paraId="69974F06" w14:textId="77777777" w:rsidR="00494C0A" w:rsidRPr="00AB1039" w:rsidRDefault="00494C0A" w:rsidP="0077222B">
            <w:pPr>
              <w:pStyle w:val="LWTableText"/>
              <w:spacing w:after="120" w:line="200" w:lineRule="exact"/>
              <w:rPr>
                <w:szCs w:val="18"/>
              </w:rPr>
            </w:pPr>
            <w:r w:rsidRPr="00AB1039">
              <w:rPr>
                <w:szCs w:val="18"/>
              </w:rPr>
              <w:t>Some specialisation in familiar/known contexts</w:t>
            </w:r>
          </w:p>
        </w:tc>
        <w:tc>
          <w:tcPr>
            <w:tcW w:w="1843" w:type="dxa"/>
            <w:tcBorders>
              <w:top w:val="single" w:sz="6" w:space="0" w:color="auto"/>
              <w:left w:val="single" w:sz="6" w:space="0" w:color="auto"/>
              <w:bottom w:val="single" w:sz="6" w:space="0" w:color="auto"/>
              <w:right w:val="single" w:sz="6" w:space="0" w:color="auto"/>
            </w:tcBorders>
          </w:tcPr>
          <w:p w14:paraId="6CBF8BAB" w14:textId="77777777" w:rsidR="00494C0A" w:rsidRPr="00AB1039" w:rsidRDefault="00494C0A" w:rsidP="0077222B">
            <w:pPr>
              <w:pStyle w:val="LWTableText"/>
              <w:spacing w:after="120" w:line="200" w:lineRule="exact"/>
              <w:rPr>
                <w:szCs w:val="18"/>
              </w:rPr>
            </w:pPr>
            <w:r w:rsidRPr="00AB1039">
              <w:rPr>
                <w:szCs w:val="18"/>
              </w:rPr>
              <w:t>Routine texts</w:t>
            </w:r>
          </w:p>
          <w:p w14:paraId="0B5E0DF2" w14:textId="77777777" w:rsidR="00494C0A" w:rsidRPr="00AB1039" w:rsidRDefault="00494C0A" w:rsidP="0077222B">
            <w:pPr>
              <w:pStyle w:val="LWTableText"/>
              <w:spacing w:after="120" w:line="200" w:lineRule="exact"/>
              <w:rPr>
                <w:szCs w:val="18"/>
              </w:rPr>
            </w:pPr>
            <w:r w:rsidRPr="00AB1039">
              <w:rPr>
                <w:szCs w:val="18"/>
              </w:rPr>
              <w:t>May include some unfamiliar elements, embedded information and abstraction</w:t>
            </w:r>
          </w:p>
          <w:p w14:paraId="3249A2E7" w14:textId="77777777" w:rsidR="00494C0A" w:rsidRPr="00AB1039" w:rsidRDefault="00494C0A" w:rsidP="0077222B">
            <w:pPr>
              <w:pStyle w:val="LWTableText"/>
              <w:spacing w:after="120" w:line="200" w:lineRule="exact"/>
              <w:rPr>
                <w:szCs w:val="18"/>
              </w:rPr>
            </w:pPr>
            <w:r w:rsidRPr="00AB1039">
              <w:rPr>
                <w:szCs w:val="18"/>
              </w:rPr>
              <w:t>Includes some specialised vocabulary</w:t>
            </w:r>
          </w:p>
        </w:tc>
        <w:tc>
          <w:tcPr>
            <w:tcW w:w="1849" w:type="dxa"/>
            <w:tcBorders>
              <w:top w:val="single" w:sz="6" w:space="0" w:color="auto"/>
              <w:left w:val="single" w:sz="6" w:space="0" w:color="auto"/>
              <w:bottom w:val="single" w:sz="6" w:space="0" w:color="auto"/>
              <w:right w:val="single" w:sz="6" w:space="0" w:color="auto"/>
            </w:tcBorders>
          </w:tcPr>
          <w:p w14:paraId="4DFB5547" w14:textId="77777777" w:rsidR="00494C0A" w:rsidRPr="00AB1039" w:rsidRDefault="00494C0A" w:rsidP="0077222B">
            <w:pPr>
              <w:pStyle w:val="LWTableText"/>
              <w:spacing w:after="120" w:line="200" w:lineRule="exact"/>
              <w:rPr>
                <w:szCs w:val="18"/>
              </w:rPr>
            </w:pPr>
            <w:r w:rsidRPr="00AB1039">
              <w:rPr>
                <w:szCs w:val="18"/>
              </w:rPr>
              <w:t>Tasks involving a number of steps</w:t>
            </w:r>
          </w:p>
          <w:p w14:paraId="3E036B12" w14:textId="77777777" w:rsidR="00494C0A" w:rsidRPr="00AB1039" w:rsidRDefault="00494C0A" w:rsidP="0077222B">
            <w:pPr>
              <w:pStyle w:val="LWTableText"/>
              <w:spacing w:after="120" w:line="200" w:lineRule="exact"/>
              <w:rPr>
                <w:szCs w:val="18"/>
              </w:rPr>
            </w:pPr>
            <w:r w:rsidRPr="00AB1039">
              <w:rPr>
                <w:szCs w:val="18"/>
              </w:rPr>
              <w:t>Processes include sequencing, integrating, interpreting, simple extrapolating, simple inferencing, simple abstracting</w:t>
            </w:r>
          </w:p>
        </w:tc>
      </w:tr>
      <w:tr w:rsidR="00494C0A" w:rsidRPr="0008682E" w14:paraId="5CE378FC" w14:textId="77777777" w:rsidTr="00134F0D">
        <w:trPr>
          <w:trHeight w:val="1604"/>
        </w:trPr>
        <w:tc>
          <w:tcPr>
            <w:tcW w:w="1560" w:type="dxa"/>
            <w:tcBorders>
              <w:top w:val="single" w:sz="4" w:space="0" w:color="auto"/>
              <w:left w:val="single" w:sz="4" w:space="0" w:color="auto"/>
              <w:bottom w:val="single" w:sz="4" w:space="0" w:color="auto"/>
              <w:right w:val="single" w:sz="4" w:space="0" w:color="auto"/>
            </w:tcBorders>
            <w:shd w:val="clear" w:color="auto" w:fill="B6006A"/>
          </w:tcPr>
          <w:p w14:paraId="692EA66C" w14:textId="77777777" w:rsidR="00494C0A" w:rsidRPr="00AB1039" w:rsidRDefault="00494C0A" w:rsidP="003C7A4C">
            <w:pPr>
              <w:pStyle w:val="LWTableText"/>
              <w:rPr>
                <w:color w:val="FFFFFF"/>
                <w:szCs w:val="18"/>
              </w:rPr>
            </w:pPr>
            <w:r w:rsidRPr="00AB1039">
              <w:rPr>
                <w:color w:val="FFFFFF"/>
                <w:szCs w:val="18"/>
              </w:rPr>
              <w:t>4</w:t>
            </w:r>
          </w:p>
        </w:tc>
        <w:tc>
          <w:tcPr>
            <w:tcW w:w="1842" w:type="dxa"/>
            <w:tcBorders>
              <w:top w:val="single" w:sz="4" w:space="0" w:color="auto"/>
              <w:left w:val="single" w:sz="4" w:space="0" w:color="auto"/>
              <w:bottom w:val="single" w:sz="4" w:space="0" w:color="auto"/>
              <w:right w:val="single" w:sz="4" w:space="0" w:color="auto"/>
            </w:tcBorders>
          </w:tcPr>
          <w:p w14:paraId="3DB36636" w14:textId="77777777" w:rsidR="00494C0A" w:rsidRPr="00AB1039" w:rsidRDefault="00494C0A" w:rsidP="0077222B">
            <w:pPr>
              <w:pStyle w:val="LWTableText"/>
              <w:spacing w:after="120" w:line="200" w:lineRule="exact"/>
              <w:rPr>
                <w:szCs w:val="18"/>
              </w:rPr>
            </w:pPr>
            <w:r w:rsidRPr="00AB1039">
              <w:rPr>
                <w:szCs w:val="18"/>
              </w:rPr>
              <w:t>Works independently and initiates and uses support from a range of established resources</w:t>
            </w:r>
          </w:p>
        </w:tc>
        <w:tc>
          <w:tcPr>
            <w:tcW w:w="1701" w:type="dxa"/>
            <w:tcBorders>
              <w:top w:val="single" w:sz="6" w:space="0" w:color="auto"/>
              <w:left w:val="single" w:sz="4" w:space="0" w:color="auto"/>
              <w:bottom w:val="nil"/>
              <w:right w:val="single" w:sz="6" w:space="0" w:color="auto"/>
            </w:tcBorders>
          </w:tcPr>
          <w:p w14:paraId="2664EB74" w14:textId="77777777" w:rsidR="00494C0A" w:rsidRPr="00AB1039" w:rsidRDefault="00494C0A" w:rsidP="0077222B">
            <w:pPr>
              <w:pStyle w:val="LWTableText"/>
              <w:spacing w:after="120" w:line="200" w:lineRule="exact"/>
              <w:rPr>
                <w:szCs w:val="18"/>
              </w:rPr>
            </w:pPr>
            <w:r w:rsidRPr="00AB1039">
              <w:rPr>
                <w:szCs w:val="18"/>
              </w:rPr>
              <w:t>Range of contexts, including some that are unfamiliar and/or unpredictable</w:t>
            </w:r>
          </w:p>
          <w:p w14:paraId="08A97FB6" w14:textId="77777777" w:rsidR="00494C0A" w:rsidRPr="00AB1039" w:rsidRDefault="00494C0A" w:rsidP="0077222B">
            <w:pPr>
              <w:pStyle w:val="LWTableText"/>
              <w:spacing w:after="120" w:line="200" w:lineRule="exact"/>
              <w:rPr>
                <w:szCs w:val="18"/>
              </w:rPr>
            </w:pPr>
            <w:r w:rsidRPr="00AB1039">
              <w:rPr>
                <w:szCs w:val="18"/>
              </w:rPr>
              <w:t>Some specialisation in less familiar/known contexts</w:t>
            </w:r>
          </w:p>
        </w:tc>
        <w:tc>
          <w:tcPr>
            <w:tcW w:w="1843" w:type="dxa"/>
            <w:tcBorders>
              <w:top w:val="single" w:sz="6" w:space="0" w:color="auto"/>
              <w:left w:val="single" w:sz="6" w:space="0" w:color="auto"/>
              <w:bottom w:val="nil"/>
              <w:right w:val="single" w:sz="6" w:space="0" w:color="auto"/>
            </w:tcBorders>
          </w:tcPr>
          <w:p w14:paraId="69950FEE" w14:textId="77777777" w:rsidR="00494C0A" w:rsidRPr="00AB1039" w:rsidRDefault="00494C0A" w:rsidP="0077222B">
            <w:pPr>
              <w:pStyle w:val="LWTableText"/>
              <w:spacing w:after="120" w:line="200" w:lineRule="exact"/>
              <w:rPr>
                <w:rFonts w:cs="Arial"/>
                <w:szCs w:val="18"/>
              </w:rPr>
            </w:pPr>
            <w:r w:rsidRPr="00AB1039">
              <w:rPr>
                <w:szCs w:val="18"/>
              </w:rPr>
              <w:t xml:space="preserve">Complex texts </w:t>
            </w:r>
          </w:p>
          <w:p w14:paraId="1690FAC0" w14:textId="77777777" w:rsidR="00494C0A" w:rsidRPr="00AB1039" w:rsidRDefault="00494C0A" w:rsidP="0077222B">
            <w:pPr>
              <w:pStyle w:val="LWTableText"/>
              <w:spacing w:after="120" w:line="200" w:lineRule="exact"/>
              <w:rPr>
                <w:rFonts w:cs="Arial"/>
                <w:szCs w:val="18"/>
              </w:rPr>
            </w:pPr>
            <w:r w:rsidRPr="00AB1039">
              <w:rPr>
                <w:szCs w:val="18"/>
              </w:rPr>
              <w:t>Embedded information</w:t>
            </w:r>
          </w:p>
          <w:p w14:paraId="52F050B2" w14:textId="77777777" w:rsidR="00494C0A" w:rsidRPr="00AB1039" w:rsidRDefault="00494C0A" w:rsidP="0077222B">
            <w:pPr>
              <w:pStyle w:val="LWTableText"/>
              <w:spacing w:after="120" w:line="200" w:lineRule="exact"/>
              <w:rPr>
                <w:szCs w:val="18"/>
              </w:rPr>
            </w:pPr>
            <w:r w:rsidRPr="00AB1039">
              <w:rPr>
                <w:szCs w:val="18"/>
              </w:rPr>
              <w:t>Includes specialised vocabulary</w:t>
            </w:r>
          </w:p>
          <w:p w14:paraId="6854984D" w14:textId="77777777" w:rsidR="00494C0A" w:rsidRPr="00AB1039" w:rsidRDefault="00494C0A" w:rsidP="0077222B">
            <w:pPr>
              <w:pStyle w:val="LWTableText"/>
              <w:spacing w:after="120" w:line="200" w:lineRule="exact"/>
              <w:rPr>
                <w:szCs w:val="18"/>
              </w:rPr>
            </w:pPr>
            <w:r w:rsidRPr="00AB1039">
              <w:rPr>
                <w:szCs w:val="18"/>
              </w:rPr>
              <w:t>Includes abstraction and symbolism</w:t>
            </w:r>
          </w:p>
        </w:tc>
        <w:tc>
          <w:tcPr>
            <w:tcW w:w="1849" w:type="dxa"/>
            <w:tcBorders>
              <w:top w:val="single" w:sz="6" w:space="0" w:color="auto"/>
              <w:left w:val="single" w:sz="6" w:space="0" w:color="auto"/>
              <w:bottom w:val="nil"/>
              <w:right w:val="single" w:sz="6" w:space="0" w:color="auto"/>
            </w:tcBorders>
          </w:tcPr>
          <w:p w14:paraId="1063A16F" w14:textId="77777777" w:rsidR="00494C0A" w:rsidRPr="00AB1039" w:rsidRDefault="00494C0A" w:rsidP="0077222B">
            <w:pPr>
              <w:pStyle w:val="LWTableText"/>
              <w:spacing w:after="120" w:line="200" w:lineRule="exact"/>
              <w:rPr>
                <w:szCs w:val="18"/>
              </w:rPr>
            </w:pPr>
            <w:r w:rsidRPr="00AB1039">
              <w:rPr>
                <w:szCs w:val="18"/>
              </w:rPr>
              <w:t>Complex task organisation and analysis involving application of a number of steps</w:t>
            </w:r>
          </w:p>
          <w:p w14:paraId="5934E289" w14:textId="77777777" w:rsidR="00494C0A" w:rsidRPr="00AB1039" w:rsidRDefault="00494C0A" w:rsidP="0077222B">
            <w:pPr>
              <w:pStyle w:val="LWTableText"/>
              <w:spacing w:after="120" w:line="200" w:lineRule="exact"/>
              <w:rPr>
                <w:szCs w:val="18"/>
              </w:rPr>
            </w:pPr>
            <w:r w:rsidRPr="00AB1039">
              <w:rPr>
                <w:szCs w:val="18"/>
              </w:rPr>
              <w:t>Processes include extracting, extrapolating, inferencing, reflecting, abstracting</w:t>
            </w:r>
          </w:p>
        </w:tc>
      </w:tr>
      <w:tr w:rsidR="00494C0A" w:rsidRPr="0008682E" w14:paraId="12523590" w14:textId="77777777" w:rsidTr="00134F0D">
        <w:trPr>
          <w:trHeight w:val="1897"/>
        </w:trPr>
        <w:tc>
          <w:tcPr>
            <w:tcW w:w="1560" w:type="dxa"/>
            <w:tcBorders>
              <w:top w:val="single" w:sz="4" w:space="0" w:color="auto"/>
              <w:left w:val="single" w:sz="4" w:space="0" w:color="auto"/>
              <w:bottom w:val="single" w:sz="4" w:space="0" w:color="auto"/>
              <w:right w:val="single" w:sz="4" w:space="0" w:color="auto"/>
            </w:tcBorders>
            <w:shd w:val="clear" w:color="auto" w:fill="B6006A"/>
          </w:tcPr>
          <w:p w14:paraId="68764C2F" w14:textId="77777777" w:rsidR="00494C0A" w:rsidRPr="00AB1039" w:rsidRDefault="00494C0A" w:rsidP="003C7A4C">
            <w:pPr>
              <w:pStyle w:val="LWTableText"/>
              <w:rPr>
                <w:color w:val="FFFFFF"/>
                <w:szCs w:val="18"/>
              </w:rPr>
            </w:pPr>
            <w:r w:rsidRPr="00AB1039">
              <w:rPr>
                <w:color w:val="FFFFFF"/>
                <w:szCs w:val="18"/>
              </w:rPr>
              <w:t>5</w:t>
            </w:r>
          </w:p>
        </w:tc>
        <w:tc>
          <w:tcPr>
            <w:tcW w:w="1842" w:type="dxa"/>
            <w:tcBorders>
              <w:top w:val="single" w:sz="4" w:space="0" w:color="auto"/>
              <w:left w:val="single" w:sz="4" w:space="0" w:color="auto"/>
              <w:bottom w:val="single" w:sz="4" w:space="0" w:color="auto"/>
              <w:right w:val="single" w:sz="4" w:space="0" w:color="auto"/>
            </w:tcBorders>
          </w:tcPr>
          <w:p w14:paraId="1D558E8D" w14:textId="77777777" w:rsidR="00494C0A" w:rsidRPr="00AB1039" w:rsidRDefault="00494C0A" w:rsidP="0077222B">
            <w:pPr>
              <w:pStyle w:val="LWTableText"/>
              <w:spacing w:after="120" w:line="200" w:lineRule="exact"/>
              <w:rPr>
                <w:szCs w:val="18"/>
              </w:rPr>
            </w:pPr>
            <w:r w:rsidRPr="00AB1039">
              <w:rPr>
                <w:szCs w:val="18"/>
              </w:rPr>
              <w:t>Autonomous learner who accesses and evaluates support from a broad range of sources</w:t>
            </w:r>
          </w:p>
        </w:tc>
        <w:tc>
          <w:tcPr>
            <w:tcW w:w="1701" w:type="dxa"/>
            <w:tcBorders>
              <w:top w:val="single" w:sz="6" w:space="0" w:color="auto"/>
              <w:left w:val="single" w:sz="4" w:space="0" w:color="auto"/>
              <w:bottom w:val="single" w:sz="6" w:space="0" w:color="auto"/>
              <w:right w:val="single" w:sz="6" w:space="0" w:color="auto"/>
            </w:tcBorders>
          </w:tcPr>
          <w:p w14:paraId="764A8B24" w14:textId="77777777" w:rsidR="00494C0A" w:rsidRPr="00AB1039" w:rsidRDefault="00494C0A" w:rsidP="0077222B">
            <w:pPr>
              <w:pStyle w:val="LWTableText"/>
              <w:spacing w:after="120" w:line="200" w:lineRule="exact"/>
              <w:rPr>
                <w:szCs w:val="18"/>
              </w:rPr>
            </w:pPr>
            <w:r w:rsidRPr="00AB1039">
              <w:rPr>
                <w:szCs w:val="18"/>
              </w:rPr>
              <w:t>Broad range of contexts</w:t>
            </w:r>
          </w:p>
          <w:p w14:paraId="24C8CEB4" w14:textId="77777777" w:rsidR="00494C0A" w:rsidRPr="00AB1039" w:rsidRDefault="00494C0A" w:rsidP="0077222B">
            <w:pPr>
              <w:pStyle w:val="LWTableText"/>
              <w:spacing w:after="120" w:line="200" w:lineRule="exact"/>
              <w:rPr>
                <w:szCs w:val="18"/>
              </w:rPr>
            </w:pPr>
            <w:r w:rsidRPr="00AB1039">
              <w:rPr>
                <w:szCs w:val="18"/>
              </w:rPr>
              <w:t>Adaptability within and across contexts</w:t>
            </w:r>
          </w:p>
          <w:p w14:paraId="46AE9526" w14:textId="77777777" w:rsidR="00494C0A" w:rsidRPr="00AB1039" w:rsidRDefault="00494C0A" w:rsidP="0077222B">
            <w:pPr>
              <w:pStyle w:val="LWTableText"/>
              <w:spacing w:after="120" w:line="200" w:lineRule="exact"/>
              <w:rPr>
                <w:szCs w:val="18"/>
              </w:rPr>
            </w:pPr>
            <w:r w:rsidRPr="00AB1039">
              <w:rPr>
                <w:szCs w:val="18"/>
              </w:rPr>
              <w:t>Specialisation in one or more contexts</w:t>
            </w:r>
          </w:p>
        </w:tc>
        <w:tc>
          <w:tcPr>
            <w:tcW w:w="1843" w:type="dxa"/>
            <w:tcBorders>
              <w:top w:val="single" w:sz="6" w:space="0" w:color="auto"/>
              <w:left w:val="single" w:sz="6" w:space="0" w:color="auto"/>
              <w:bottom w:val="single" w:sz="6" w:space="0" w:color="auto"/>
              <w:right w:val="single" w:sz="6" w:space="0" w:color="auto"/>
            </w:tcBorders>
          </w:tcPr>
          <w:p w14:paraId="329CB0C4" w14:textId="77777777" w:rsidR="00494C0A" w:rsidRPr="00AB1039" w:rsidRDefault="00494C0A" w:rsidP="0077222B">
            <w:pPr>
              <w:pStyle w:val="LWTableText"/>
              <w:spacing w:after="120" w:line="200" w:lineRule="exact"/>
              <w:rPr>
                <w:szCs w:val="18"/>
              </w:rPr>
            </w:pPr>
            <w:r w:rsidRPr="00AB1039">
              <w:rPr>
                <w:szCs w:val="18"/>
              </w:rPr>
              <w:t>Highly complex texts</w:t>
            </w:r>
          </w:p>
          <w:p w14:paraId="40362080" w14:textId="77777777" w:rsidR="00494C0A" w:rsidRPr="00AB1039" w:rsidRDefault="00494C0A" w:rsidP="0077222B">
            <w:pPr>
              <w:pStyle w:val="LWTableText"/>
              <w:spacing w:after="120" w:line="200" w:lineRule="exact"/>
              <w:rPr>
                <w:szCs w:val="18"/>
              </w:rPr>
            </w:pPr>
            <w:r w:rsidRPr="00AB1039">
              <w:rPr>
                <w:szCs w:val="18"/>
              </w:rPr>
              <w:t>Highly embedded information</w:t>
            </w:r>
          </w:p>
          <w:p w14:paraId="7789AB68" w14:textId="77777777" w:rsidR="00494C0A" w:rsidRPr="00AB1039" w:rsidRDefault="00494C0A" w:rsidP="0077222B">
            <w:pPr>
              <w:pStyle w:val="LWTableText"/>
              <w:spacing w:after="120" w:line="200" w:lineRule="exact"/>
              <w:rPr>
                <w:szCs w:val="18"/>
              </w:rPr>
            </w:pPr>
            <w:r w:rsidRPr="00AB1039">
              <w:rPr>
                <w:szCs w:val="18"/>
              </w:rPr>
              <w:t>Includes highly speciali</w:t>
            </w:r>
            <w:r>
              <w:rPr>
                <w:szCs w:val="18"/>
              </w:rPr>
              <w:t>s</w:t>
            </w:r>
            <w:r w:rsidRPr="00AB1039">
              <w:rPr>
                <w:szCs w:val="18"/>
              </w:rPr>
              <w:t>ed language and symbolism</w:t>
            </w:r>
          </w:p>
        </w:tc>
        <w:tc>
          <w:tcPr>
            <w:tcW w:w="1849" w:type="dxa"/>
            <w:tcBorders>
              <w:top w:val="single" w:sz="6" w:space="0" w:color="auto"/>
              <w:left w:val="single" w:sz="6" w:space="0" w:color="auto"/>
              <w:bottom w:val="single" w:sz="6" w:space="0" w:color="auto"/>
              <w:right w:val="single" w:sz="6" w:space="0" w:color="auto"/>
            </w:tcBorders>
          </w:tcPr>
          <w:p w14:paraId="7781BDF9" w14:textId="77777777" w:rsidR="00494C0A" w:rsidRPr="00AB1039" w:rsidRDefault="00494C0A" w:rsidP="0077222B">
            <w:pPr>
              <w:pStyle w:val="LWTableText"/>
              <w:spacing w:after="120" w:line="200" w:lineRule="exact"/>
              <w:rPr>
                <w:szCs w:val="18"/>
              </w:rPr>
            </w:pPr>
            <w:r w:rsidRPr="00AB1039">
              <w:rPr>
                <w:szCs w:val="18"/>
              </w:rPr>
              <w:t>Sophisticated task conceptualisation, organisation and analysis</w:t>
            </w:r>
          </w:p>
          <w:p w14:paraId="4761E9C6" w14:textId="7D7676E6" w:rsidR="00494C0A" w:rsidRPr="00AB1039" w:rsidRDefault="00494C0A" w:rsidP="0077222B">
            <w:pPr>
              <w:pStyle w:val="LWTableText"/>
              <w:spacing w:after="120" w:line="200" w:lineRule="exact"/>
              <w:rPr>
                <w:szCs w:val="18"/>
              </w:rPr>
            </w:pPr>
            <w:r w:rsidRPr="00AB1039">
              <w:rPr>
                <w:szCs w:val="18"/>
              </w:rPr>
              <w:t xml:space="preserve">Processes include </w:t>
            </w:r>
            <w:proofErr w:type="spellStart"/>
            <w:r w:rsidRPr="00AB1039">
              <w:rPr>
                <w:szCs w:val="18"/>
              </w:rPr>
              <w:t>synthesising,critically</w:t>
            </w:r>
            <w:proofErr w:type="spellEnd"/>
            <w:r w:rsidRPr="00AB1039">
              <w:rPr>
                <w:szCs w:val="18"/>
              </w:rPr>
              <w:t xml:space="preserve"> reflecting, evaluating, recommending</w:t>
            </w:r>
          </w:p>
        </w:tc>
      </w:tr>
    </w:tbl>
    <w:p w14:paraId="61EFD81A" w14:textId="77777777" w:rsidR="003C7A4C" w:rsidRDefault="003C7A4C">
      <w:pPr>
        <w:spacing w:after="160" w:line="259" w:lineRule="auto"/>
        <w:rPr>
          <w:rFonts w:ascii="Calibri" w:eastAsiaTheme="majorEastAsia" w:hAnsi="Calibri" w:cstheme="majorBidi"/>
          <w:color w:val="008276"/>
          <w:sz w:val="28"/>
          <w:szCs w:val="24"/>
        </w:rPr>
      </w:pPr>
      <w:r>
        <w:br w:type="page"/>
      </w:r>
    </w:p>
    <w:p w14:paraId="4440D53B" w14:textId="2778FCC0" w:rsidR="002D1797" w:rsidRDefault="002D1797" w:rsidP="002D1797">
      <w:pPr>
        <w:pStyle w:val="Heading3"/>
        <w:spacing w:before="0"/>
      </w:pPr>
      <w:bookmarkStart w:id="29" w:name="_Toc85029462"/>
      <w:r>
        <w:lastRenderedPageBreak/>
        <w:t>Indicators</w:t>
      </w:r>
      <w:bookmarkEnd w:id="28"/>
      <w:bookmarkEnd w:id="29"/>
    </w:p>
    <w:p w14:paraId="064113B3" w14:textId="77777777" w:rsidR="002D1797" w:rsidRPr="00A1727C" w:rsidRDefault="002D1797" w:rsidP="002D1797">
      <w:pPr>
        <w:pStyle w:val="PJText"/>
      </w:pPr>
      <w:r>
        <w:t>In the ACSF, the</w:t>
      </w:r>
      <w:r w:rsidRPr="004615A4">
        <w:t xml:space="preserve"> Indicators are statements that </w:t>
      </w:r>
      <w:r>
        <w:br/>
      </w:r>
      <w:r w:rsidRPr="004615A4">
        <w:t>briefly describe performance at e</w:t>
      </w:r>
      <w:r>
        <w:t>a</w:t>
      </w:r>
      <w:r w:rsidRPr="004615A4">
        <w:t xml:space="preserve">ch level of the </w:t>
      </w:r>
      <w:r>
        <w:t>core skill. The digital literacy i</w:t>
      </w:r>
      <w:r w:rsidRPr="004615A4">
        <w:t>ndicators are numbered .12 and</w:t>
      </w:r>
      <w:r>
        <w:t> </w:t>
      </w:r>
      <w:r w:rsidRPr="004615A4">
        <w:t>.13:</w:t>
      </w:r>
    </w:p>
    <w:p w14:paraId="099D76A6" w14:textId="77777777" w:rsidR="002D1797" w:rsidRPr="004615A4" w:rsidRDefault="002D1797" w:rsidP="002D1797">
      <w:pPr>
        <w:pStyle w:val="PJBullet"/>
        <w:numPr>
          <w:ilvl w:val="0"/>
          <w:numId w:val="15"/>
        </w:numPr>
        <w:ind w:left="357" w:hanging="357"/>
      </w:pPr>
      <w:r w:rsidRPr="004615A4">
        <w:t>Indicator .12 Active awareness of self as a digital</w:t>
      </w:r>
      <w:r>
        <w:t> </w:t>
      </w:r>
      <w:r w:rsidRPr="004615A4">
        <w:t>user</w:t>
      </w:r>
      <w:r>
        <w:t xml:space="preserve">  </w:t>
      </w:r>
      <w:r w:rsidRPr="004615A4">
        <w:t xml:space="preserve"> </w:t>
      </w:r>
    </w:p>
    <w:p w14:paraId="78DD6FC1" w14:textId="0FB3EFFE" w:rsidR="002D1797" w:rsidRDefault="002D1797" w:rsidP="002D1797">
      <w:pPr>
        <w:pStyle w:val="PJBullet"/>
        <w:numPr>
          <w:ilvl w:val="0"/>
          <w:numId w:val="15"/>
        </w:numPr>
        <w:ind w:left="357" w:hanging="357"/>
      </w:pPr>
      <w:r w:rsidRPr="004615A4">
        <w:t>Indicator .13 Knowledge</w:t>
      </w:r>
      <w:r>
        <w:t xml:space="preserve">, use and application </w:t>
      </w:r>
      <w:r w:rsidRPr="004615A4">
        <w:t>of digital literacy skills</w:t>
      </w:r>
      <w:r>
        <w:t>.</w:t>
      </w:r>
    </w:p>
    <w:p w14:paraId="62153AD1" w14:textId="77777777" w:rsidR="002D1797" w:rsidRPr="004615A4" w:rsidRDefault="002D1797" w:rsidP="002D1797">
      <w:pPr>
        <w:pStyle w:val="PJText"/>
      </w:pPr>
      <w:r>
        <w:t xml:space="preserve">This numbering system allows the Digital Literacy Skills Framework to integrate with the indicator numbering system in the ACSF (see Table 2). </w:t>
      </w:r>
      <w:r w:rsidRPr="004615A4">
        <w:t xml:space="preserve">The indicators are numbered using a decimal system in which the whole number refers to the level and the decimal component refers to the indicator. For example, someone who has demonstrated performance at level one in </w:t>
      </w:r>
      <w:r>
        <w:t>d</w:t>
      </w:r>
      <w:r w:rsidRPr="004615A4">
        <w:t xml:space="preserve">igital </w:t>
      </w:r>
      <w:r>
        <w:t>l</w:t>
      </w:r>
      <w:r w:rsidRPr="004615A4">
        <w:t xml:space="preserve">iteracy will have achieved both 1.12 and 1.13. </w:t>
      </w:r>
      <w:bookmarkStart w:id="30" w:name="_Toc484869231"/>
      <w:r>
        <w:t>The following table notes the broad indicator statements for each skill, with digital literacy included.</w:t>
      </w:r>
    </w:p>
    <w:bookmarkEnd w:id="30"/>
    <w:p w14:paraId="637E5FEE" w14:textId="77777777" w:rsidR="002D1797" w:rsidRDefault="002D1797" w:rsidP="00E943FA">
      <w:pPr>
        <w:pStyle w:val="LWTableText"/>
        <w:spacing w:before="80" w:after="80" w:line="240" w:lineRule="auto"/>
        <w:jc w:val="center"/>
        <w:rPr>
          <w:b/>
          <w:color w:val="FFFFFF" w:themeColor="background1"/>
        </w:rPr>
        <w:sectPr w:rsidR="002D1797" w:rsidSect="00B61050">
          <w:type w:val="continuous"/>
          <w:pgSz w:w="11906" w:h="16838"/>
          <w:pgMar w:top="2268" w:right="1440" w:bottom="1440" w:left="1440" w:header="0" w:footer="708" w:gutter="0"/>
          <w:cols w:space="708"/>
          <w:docGrid w:linePitch="360"/>
        </w:sectPr>
      </w:pPr>
    </w:p>
    <w:p w14:paraId="64004663" w14:textId="20DA60E7" w:rsidR="00494C0A" w:rsidRDefault="0074139E" w:rsidP="0074139E">
      <w:pPr>
        <w:pStyle w:val="Heading4"/>
      </w:pPr>
      <w:r w:rsidRPr="009A435C">
        <w:t>ACSF PERFORMANCE INDICATORS</w:t>
      </w:r>
    </w:p>
    <w:tbl>
      <w:tblPr>
        <w:tblW w:w="9191" w:type="dxa"/>
        <w:tblBorders>
          <w:top w:val="single" w:sz="2" w:space="0" w:color="F2F2F2" w:themeColor="background1" w:themeShade="F2"/>
          <w:left w:val="single" w:sz="2" w:space="0" w:color="F2F2F2" w:themeColor="background1" w:themeShade="F2"/>
          <w:bottom w:val="single" w:sz="2" w:space="0" w:color="F2F2F2" w:themeColor="background1" w:themeShade="F2"/>
          <w:right w:val="single" w:sz="2" w:space="0" w:color="F2F2F2" w:themeColor="background1" w:themeShade="F2"/>
          <w:insideH w:val="single" w:sz="2" w:space="0" w:color="F2F2F2" w:themeColor="background1" w:themeShade="F2"/>
          <w:insideV w:val="single" w:sz="2" w:space="0" w:color="F2F2F2" w:themeColor="background1" w:themeShade="F2"/>
        </w:tblBorders>
        <w:tblLayout w:type="fixed"/>
        <w:tblCellMar>
          <w:left w:w="40" w:type="dxa"/>
          <w:right w:w="40" w:type="dxa"/>
        </w:tblCellMar>
        <w:tblLook w:val="0020" w:firstRow="1" w:lastRow="0" w:firstColumn="0" w:lastColumn="0" w:noHBand="0" w:noVBand="0"/>
      </w:tblPr>
      <w:tblGrid>
        <w:gridCol w:w="1380"/>
        <w:gridCol w:w="1027"/>
        <w:gridCol w:w="6784"/>
      </w:tblGrid>
      <w:tr w:rsidR="00494C0A" w:rsidRPr="00C162DC" w14:paraId="6EA315E4" w14:textId="77777777" w:rsidTr="0089640B">
        <w:trPr>
          <w:trHeight w:val="298"/>
          <w:tblHeader/>
        </w:trPr>
        <w:tc>
          <w:tcPr>
            <w:tcW w:w="1380" w:type="dxa"/>
            <w:shd w:val="clear" w:color="auto" w:fill="CCCCCC"/>
          </w:tcPr>
          <w:p w14:paraId="6C8C615B" w14:textId="77777777" w:rsidR="00494C0A" w:rsidRPr="0058121F" w:rsidRDefault="00494C0A" w:rsidP="00494C0A">
            <w:pPr>
              <w:pStyle w:val="LWTableText"/>
              <w:spacing w:after="60"/>
              <w:rPr>
                <w:sz w:val="20"/>
                <w:szCs w:val="20"/>
              </w:rPr>
            </w:pPr>
            <w:r w:rsidRPr="0058121F">
              <w:rPr>
                <w:sz w:val="20"/>
                <w:szCs w:val="20"/>
              </w:rPr>
              <w:t>Core Skill</w:t>
            </w:r>
          </w:p>
        </w:tc>
        <w:tc>
          <w:tcPr>
            <w:tcW w:w="1027" w:type="dxa"/>
            <w:shd w:val="clear" w:color="auto" w:fill="CCCCCC"/>
          </w:tcPr>
          <w:p w14:paraId="607FE07C" w14:textId="77777777" w:rsidR="00494C0A" w:rsidRPr="0058121F" w:rsidRDefault="00494C0A" w:rsidP="00494C0A">
            <w:pPr>
              <w:pStyle w:val="LWTableText"/>
              <w:spacing w:after="60"/>
              <w:rPr>
                <w:sz w:val="20"/>
                <w:szCs w:val="20"/>
              </w:rPr>
            </w:pPr>
            <w:r w:rsidRPr="0058121F">
              <w:rPr>
                <w:sz w:val="20"/>
                <w:szCs w:val="20"/>
              </w:rPr>
              <w:t>Indicator Number</w:t>
            </w:r>
          </w:p>
        </w:tc>
        <w:tc>
          <w:tcPr>
            <w:tcW w:w="6784" w:type="dxa"/>
            <w:shd w:val="clear" w:color="auto" w:fill="CCCCCC"/>
          </w:tcPr>
          <w:p w14:paraId="24D3DBC7" w14:textId="77777777" w:rsidR="00494C0A" w:rsidRPr="0058121F" w:rsidRDefault="00494C0A" w:rsidP="00494C0A">
            <w:pPr>
              <w:pStyle w:val="LWTableText"/>
              <w:spacing w:after="60"/>
              <w:rPr>
                <w:sz w:val="20"/>
                <w:szCs w:val="20"/>
              </w:rPr>
            </w:pPr>
            <w:r w:rsidRPr="0058121F">
              <w:rPr>
                <w:sz w:val="20"/>
                <w:szCs w:val="20"/>
              </w:rPr>
              <w:t>Description</w:t>
            </w:r>
          </w:p>
        </w:tc>
      </w:tr>
      <w:tr w:rsidR="00494C0A" w:rsidRPr="00AB1039" w14:paraId="55A69A6B" w14:textId="77777777" w:rsidTr="00573834">
        <w:trPr>
          <w:trHeight w:val="534"/>
        </w:trPr>
        <w:tc>
          <w:tcPr>
            <w:tcW w:w="1380" w:type="dxa"/>
            <w:shd w:val="clear" w:color="auto" w:fill="E9A913"/>
            <w:vAlign w:val="center"/>
          </w:tcPr>
          <w:p w14:paraId="018BB94D" w14:textId="77777777" w:rsidR="00494C0A" w:rsidRPr="00894ABC" w:rsidRDefault="00494C0A" w:rsidP="00573834">
            <w:pPr>
              <w:pStyle w:val="PJtabletextwhite"/>
              <w:rPr>
                <w:color w:val="auto"/>
              </w:rPr>
            </w:pPr>
            <w:r w:rsidRPr="00894ABC">
              <w:rPr>
                <w:color w:val="auto"/>
              </w:rPr>
              <w:t>Learning</w:t>
            </w:r>
          </w:p>
        </w:tc>
        <w:tc>
          <w:tcPr>
            <w:tcW w:w="1027" w:type="dxa"/>
            <w:shd w:val="clear" w:color="auto" w:fill="E9A913"/>
            <w:vAlign w:val="center"/>
          </w:tcPr>
          <w:p w14:paraId="685080FB" w14:textId="77777777" w:rsidR="00494C0A" w:rsidRPr="00894ABC" w:rsidRDefault="00494C0A" w:rsidP="00573834">
            <w:pPr>
              <w:pStyle w:val="PJtabletextwhite"/>
              <w:spacing w:before="60" w:after="60" w:line="240" w:lineRule="auto"/>
              <w:rPr>
                <w:color w:val="auto"/>
              </w:rPr>
            </w:pPr>
            <w:r w:rsidRPr="00894ABC">
              <w:rPr>
                <w:color w:val="auto"/>
              </w:rPr>
              <w:t>.01</w:t>
            </w:r>
          </w:p>
        </w:tc>
        <w:tc>
          <w:tcPr>
            <w:tcW w:w="6784" w:type="dxa"/>
            <w:shd w:val="clear" w:color="auto" w:fill="E9A913"/>
            <w:vAlign w:val="center"/>
          </w:tcPr>
          <w:p w14:paraId="73711E5C" w14:textId="77777777" w:rsidR="00494C0A" w:rsidRPr="00894ABC" w:rsidRDefault="00494C0A" w:rsidP="00573834">
            <w:pPr>
              <w:pStyle w:val="PJtabletextwhite"/>
              <w:spacing w:before="60" w:after="60" w:line="240" w:lineRule="auto"/>
              <w:rPr>
                <w:color w:val="auto"/>
              </w:rPr>
            </w:pPr>
            <w:r w:rsidRPr="00894ABC">
              <w:rPr>
                <w:color w:val="auto"/>
              </w:rPr>
              <w:t>Active awareness of self as a learner, planning and management of learning</w:t>
            </w:r>
          </w:p>
        </w:tc>
      </w:tr>
      <w:tr w:rsidR="00494C0A" w:rsidRPr="00AB1039" w14:paraId="0E4ABAA4" w14:textId="77777777" w:rsidTr="00573834">
        <w:trPr>
          <w:trHeight w:val="534"/>
        </w:trPr>
        <w:tc>
          <w:tcPr>
            <w:tcW w:w="1380" w:type="dxa"/>
            <w:shd w:val="clear" w:color="auto" w:fill="E9A913"/>
            <w:vAlign w:val="center"/>
          </w:tcPr>
          <w:p w14:paraId="737EE365" w14:textId="2A5EB740" w:rsidR="00494C0A" w:rsidRPr="00894ABC" w:rsidRDefault="00494C0A" w:rsidP="00573834">
            <w:pPr>
              <w:pStyle w:val="PJtabletextwhite"/>
              <w:rPr>
                <w:color w:val="auto"/>
              </w:rPr>
            </w:pPr>
            <w:r w:rsidRPr="00894ABC">
              <w:rPr>
                <w:color w:val="auto"/>
              </w:rPr>
              <w:t>Learning</w:t>
            </w:r>
          </w:p>
        </w:tc>
        <w:tc>
          <w:tcPr>
            <w:tcW w:w="1027" w:type="dxa"/>
            <w:shd w:val="clear" w:color="auto" w:fill="E9A913"/>
            <w:vAlign w:val="center"/>
          </w:tcPr>
          <w:p w14:paraId="65E68270" w14:textId="77777777" w:rsidR="00494C0A" w:rsidRPr="00894ABC" w:rsidRDefault="00494C0A" w:rsidP="00573834">
            <w:pPr>
              <w:pStyle w:val="PJtabletextwhite"/>
              <w:spacing w:before="60" w:after="60" w:line="240" w:lineRule="auto"/>
              <w:rPr>
                <w:color w:val="auto"/>
              </w:rPr>
            </w:pPr>
            <w:r w:rsidRPr="00894ABC">
              <w:rPr>
                <w:color w:val="auto"/>
              </w:rPr>
              <w:t>.02</w:t>
            </w:r>
          </w:p>
        </w:tc>
        <w:tc>
          <w:tcPr>
            <w:tcW w:w="6784" w:type="dxa"/>
            <w:shd w:val="clear" w:color="auto" w:fill="E9A913"/>
            <w:vAlign w:val="center"/>
          </w:tcPr>
          <w:p w14:paraId="5727007E" w14:textId="77777777" w:rsidR="00494C0A" w:rsidRPr="00894ABC" w:rsidRDefault="00494C0A" w:rsidP="00573834">
            <w:pPr>
              <w:pStyle w:val="PJtabletextwhite"/>
              <w:spacing w:before="60" w:after="60" w:line="240" w:lineRule="auto"/>
              <w:rPr>
                <w:color w:val="auto"/>
              </w:rPr>
            </w:pPr>
            <w:r w:rsidRPr="00894ABC">
              <w:rPr>
                <w:color w:val="auto"/>
              </w:rPr>
              <w:t>Acquisition and application of practical strategies that facilitate learning</w:t>
            </w:r>
          </w:p>
        </w:tc>
      </w:tr>
      <w:tr w:rsidR="00494C0A" w:rsidRPr="00AB1039" w14:paraId="00C8B515" w14:textId="77777777" w:rsidTr="00573834">
        <w:trPr>
          <w:trHeight w:val="534"/>
        </w:trPr>
        <w:tc>
          <w:tcPr>
            <w:tcW w:w="1380" w:type="dxa"/>
            <w:shd w:val="clear" w:color="auto" w:fill="B6006A"/>
            <w:vAlign w:val="center"/>
          </w:tcPr>
          <w:p w14:paraId="63E6E963" w14:textId="77777777" w:rsidR="00494C0A" w:rsidRPr="00134F0D" w:rsidRDefault="00494C0A" w:rsidP="00573834">
            <w:pPr>
              <w:pStyle w:val="PJtabletextwhite"/>
            </w:pPr>
            <w:r w:rsidRPr="00134F0D">
              <w:t>Reading</w:t>
            </w:r>
          </w:p>
        </w:tc>
        <w:tc>
          <w:tcPr>
            <w:tcW w:w="1027" w:type="dxa"/>
            <w:shd w:val="clear" w:color="auto" w:fill="B6006A"/>
            <w:vAlign w:val="center"/>
          </w:tcPr>
          <w:p w14:paraId="2C946391" w14:textId="77777777" w:rsidR="00494C0A" w:rsidRPr="00134F0D" w:rsidRDefault="00494C0A" w:rsidP="00573834">
            <w:pPr>
              <w:pStyle w:val="PJtabletextwhite"/>
              <w:spacing w:before="60" w:after="60" w:line="240" w:lineRule="auto"/>
            </w:pPr>
            <w:r w:rsidRPr="00134F0D">
              <w:t>.03</w:t>
            </w:r>
          </w:p>
        </w:tc>
        <w:tc>
          <w:tcPr>
            <w:tcW w:w="6784" w:type="dxa"/>
            <w:shd w:val="clear" w:color="auto" w:fill="B6006A"/>
            <w:vAlign w:val="center"/>
          </w:tcPr>
          <w:p w14:paraId="53BC7B08" w14:textId="77777777" w:rsidR="00494C0A" w:rsidRPr="00134F0D" w:rsidRDefault="00494C0A" w:rsidP="00573834">
            <w:pPr>
              <w:pStyle w:val="PJtabletextwhite"/>
              <w:spacing w:before="60" w:after="60" w:line="240" w:lineRule="auto"/>
            </w:pPr>
            <w:r w:rsidRPr="00134F0D">
              <w:t>Audience, purpose and meaning making</w:t>
            </w:r>
          </w:p>
        </w:tc>
      </w:tr>
      <w:tr w:rsidR="00494C0A" w:rsidRPr="00AB1039" w14:paraId="7AEDCAF0" w14:textId="77777777" w:rsidTr="00573834">
        <w:trPr>
          <w:trHeight w:val="534"/>
        </w:trPr>
        <w:tc>
          <w:tcPr>
            <w:tcW w:w="1380" w:type="dxa"/>
            <w:shd w:val="clear" w:color="auto" w:fill="B6006A"/>
            <w:vAlign w:val="center"/>
          </w:tcPr>
          <w:p w14:paraId="2ED78B92" w14:textId="27A69493" w:rsidR="00494C0A" w:rsidRPr="00134F0D" w:rsidRDefault="00494C0A" w:rsidP="00573834">
            <w:pPr>
              <w:pStyle w:val="PJtabletextwhite"/>
            </w:pPr>
            <w:r w:rsidRPr="00134F0D">
              <w:t>Reading</w:t>
            </w:r>
          </w:p>
        </w:tc>
        <w:tc>
          <w:tcPr>
            <w:tcW w:w="1027" w:type="dxa"/>
            <w:shd w:val="clear" w:color="auto" w:fill="B6006A"/>
            <w:vAlign w:val="center"/>
          </w:tcPr>
          <w:p w14:paraId="1E122893" w14:textId="77777777" w:rsidR="00494C0A" w:rsidRPr="00134F0D" w:rsidRDefault="00494C0A" w:rsidP="00573834">
            <w:pPr>
              <w:pStyle w:val="PJtabletextwhite"/>
              <w:spacing w:before="60" w:after="60" w:line="240" w:lineRule="auto"/>
            </w:pPr>
            <w:r w:rsidRPr="00134F0D">
              <w:t>.04</w:t>
            </w:r>
          </w:p>
        </w:tc>
        <w:tc>
          <w:tcPr>
            <w:tcW w:w="6784" w:type="dxa"/>
            <w:shd w:val="clear" w:color="auto" w:fill="B6006A"/>
            <w:vAlign w:val="center"/>
          </w:tcPr>
          <w:p w14:paraId="39AB47C9" w14:textId="77777777" w:rsidR="00494C0A" w:rsidRPr="00134F0D" w:rsidRDefault="00494C0A" w:rsidP="00573834">
            <w:pPr>
              <w:pStyle w:val="PJtabletextwhite"/>
              <w:spacing w:before="60" w:after="60" w:line="240" w:lineRule="auto"/>
            </w:pPr>
            <w:r w:rsidRPr="00134F0D">
              <w:t>Reading strategies</w:t>
            </w:r>
          </w:p>
        </w:tc>
      </w:tr>
      <w:tr w:rsidR="00494C0A" w:rsidRPr="00AB1039" w14:paraId="3D04E55C" w14:textId="77777777" w:rsidTr="00573834">
        <w:trPr>
          <w:trHeight w:val="534"/>
        </w:trPr>
        <w:tc>
          <w:tcPr>
            <w:tcW w:w="1380" w:type="dxa"/>
            <w:shd w:val="clear" w:color="auto" w:fill="287DB2"/>
            <w:vAlign w:val="center"/>
          </w:tcPr>
          <w:p w14:paraId="0F8F4457" w14:textId="77777777" w:rsidR="00494C0A" w:rsidRPr="00134F0D" w:rsidRDefault="00494C0A" w:rsidP="00573834">
            <w:pPr>
              <w:pStyle w:val="PJtabletextwhite"/>
            </w:pPr>
            <w:r w:rsidRPr="00134F0D">
              <w:t>Writing</w:t>
            </w:r>
          </w:p>
        </w:tc>
        <w:tc>
          <w:tcPr>
            <w:tcW w:w="1027" w:type="dxa"/>
            <w:shd w:val="clear" w:color="auto" w:fill="287DB2"/>
            <w:vAlign w:val="center"/>
          </w:tcPr>
          <w:p w14:paraId="063D677F" w14:textId="77777777" w:rsidR="00494C0A" w:rsidRPr="00134F0D" w:rsidRDefault="00494C0A" w:rsidP="00573834">
            <w:pPr>
              <w:pStyle w:val="PJtabletextwhite"/>
              <w:spacing w:before="60" w:after="60" w:line="240" w:lineRule="auto"/>
            </w:pPr>
            <w:r w:rsidRPr="00134F0D">
              <w:t>.05</w:t>
            </w:r>
          </w:p>
        </w:tc>
        <w:tc>
          <w:tcPr>
            <w:tcW w:w="6784" w:type="dxa"/>
            <w:shd w:val="clear" w:color="auto" w:fill="287DB2"/>
            <w:vAlign w:val="center"/>
          </w:tcPr>
          <w:p w14:paraId="7CB814DA" w14:textId="77777777" w:rsidR="00494C0A" w:rsidRPr="00134F0D" w:rsidRDefault="00494C0A" w:rsidP="00573834">
            <w:pPr>
              <w:pStyle w:val="PJtabletextwhite"/>
              <w:spacing w:before="60" w:after="60" w:line="240" w:lineRule="auto"/>
            </w:pPr>
            <w:r w:rsidRPr="00134F0D">
              <w:t>Audience, purpose and meaning making</w:t>
            </w:r>
          </w:p>
        </w:tc>
      </w:tr>
      <w:tr w:rsidR="00494C0A" w:rsidRPr="00AB1039" w14:paraId="28895FBB" w14:textId="77777777" w:rsidTr="00573834">
        <w:trPr>
          <w:trHeight w:val="534"/>
        </w:trPr>
        <w:tc>
          <w:tcPr>
            <w:tcW w:w="1380" w:type="dxa"/>
            <w:shd w:val="clear" w:color="auto" w:fill="287DB2"/>
            <w:vAlign w:val="center"/>
          </w:tcPr>
          <w:p w14:paraId="7FDFBF21" w14:textId="6E3DE6AD" w:rsidR="00494C0A" w:rsidRPr="00134F0D" w:rsidRDefault="00494C0A" w:rsidP="00573834">
            <w:pPr>
              <w:pStyle w:val="PJtabletextwhite"/>
            </w:pPr>
            <w:r w:rsidRPr="00134F0D">
              <w:t>Writing</w:t>
            </w:r>
          </w:p>
        </w:tc>
        <w:tc>
          <w:tcPr>
            <w:tcW w:w="1027" w:type="dxa"/>
            <w:shd w:val="clear" w:color="auto" w:fill="287DB2"/>
            <w:vAlign w:val="center"/>
          </w:tcPr>
          <w:p w14:paraId="45B4447B" w14:textId="77777777" w:rsidR="00494C0A" w:rsidRPr="00134F0D" w:rsidRDefault="00494C0A" w:rsidP="00573834">
            <w:pPr>
              <w:pStyle w:val="PJtabletextwhite"/>
              <w:spacing w:before="60" w:after="60" w:line="240" w:lineRule="auto"/>
            </w:pPr>
            <w:r w:rsidRPr="00134F0D">
              <w:t>.06</w:t>
            </w:r>
          </w:p>
        </w:tc>
        <w:tc>
          <w:tcPr>
            <w:tcW w:w="6784" w:type="dxa"/>
            <w:shd w:val="clear" w:color="auto" w:fill="287DB2"/>
            <w:vAlign w:val="center"/>
          </w:tcPr>
          <w:p w14:paraId="2FB40750" w14:textId="77777777" w:rsidR="00494C0A" w:rsidRPr="00134F0D" w:rsidRDefault="00494C0A" w:rsidP="00573834">
            <w:pPr>
              <w:pStyle w:val="PJtabletextwhite"/>
              <w:spacing w:before="60" w:after="60" w:line="240" w:lineRule="auto"/>
            </w:pPr>
            <w:r w:rsidRPr="00134F0D">
              <w:t>The mechanics of writing</w:t>
            </w:r>
          </w:p>
        </w:tc>
      </w:tr>
      <w:tr w:rsidR="00494C0A" w:rsidRPr="00AB1039" w14:paraId="1708C797" w14:textId="77777777" w:rsidTr="00573834">
        <w:trPr>
          <w:trHeight w:val="534"/>
        </w:trPr>
        <w:tc>
          <w:tcPr>
            <w:tcW w:w="1380" w:type="dxa"/>
            <w:shd w:val="clear" w:color="auto" w:fill="F26322"/>
            <w:vAlign w:val="center"/>
          </w:tcPr>
          <w:p w14:paraId="392A5057" w14:textId="77777777" w:rsidR="00494C0A" w:rsidRPr="00573834" w:rsidRDefault="00494C0A" w:rsidP="00573834">
            <w:pPr>
              <w:pStyle w:val="PJtabletextwhite"/>
              <w:rPr>
                <w:color w:val="auto"/>
              </w:rPr>
            </w:pPr>
            <w:r w:rsidRPr="00573834">
              <w:rPr>
                <w:color w:val="auto"/>
              </w:rPr>
              <w:t>Oral Communication</w:t>
            </w:r>
          </w:p>
        </w:tc>
        <w:tc>
          <w:tcPr>
            <w:tcW w:w="1027" w:type="dxa"/>
            <w:shd w:val="clear" w:color="auto" w:fill="F26322"/>
            <w:vAlign w:val="center"/>
          </w:tcPr>
          <w:p w14:paraId="2758F76B" w14:textId="77777777" w:rsidR="00494C0A" w:rsidRPr="00573834" w:rsidRDefault="00494C0A" w:rsidP="00573834">
            <w:pPr>
              <w:pStyle w:val="PJtabletextwhite"/>
              <w:rPr>
                <w:color w:val="auto"/>
              </w:rPr>
            </w:pPr>
            <w:r w:rsidRPr="00573834">
              <w:rPr>
                <w:color w:val="auto"/>
              </w:rPr>
              <w:t>.07</w:t>
            </w:r>
          </w:p>
        </w:tc>
        <w:tc>
          <w:tcPr>
            <w:tcW w:w="6784" w:type="dxa"/>
            <w:shd w:val="clear" w:color="auto" w:fill="F26322"/>
            <w:vAlign w:val="center"/>
          </w:tcPr>
          <w:p w14:paraId="1B18873C" w14:textId="77777777" w:rsidR="00494C0A" w:rsidRPr="00573834" w:rsidRDefault="00494C0A" w:rsidP="00573834">
            <w:pPr>
              <w:pStyle w:val="PJtabletextwhite"/>
              <w:rPr>
                <w:color w:val="auto"/>
              </w:rPr>
            </w:pPr>
            <w:r w:rsidRPr="00573834">
              <w:rPr>
                <w:color w:val="auto"/>
              </w:rPr>
              <w:t>Speaking</w:t>
            </w:r>
          </w:p>
        </w:tc>
      </w:tr>
      <w:tr w:rsidR="00494C0A" w:rsidRPr="00AB1039" w14:paraId="16D53691" w14:textId="77777777" w:rsidTr="00573834">
        <w:trPr>
          <w:trHeight w:val="534"/>
        </w:trPr>
        <w:tc>
          <w:tcPr>
            <w:tcW w:w="1380" w:type="dxa"/>
            <w:shd w:val="clear" w:color="auto" w:fill="F26322"/>
            <w:vAlign w:val="center"/>
          </w:tcPr>
          <w:p w14:paraId="46DDA793" w14:textId="3559D4A5" w:rsidR="00494C0A" w:rsidRPr="00573834" w:rsidRDefault="00494C0A" w:rsidP="00573834">
            <w:pPr>
              <w:pStyle w:val="PJtabletextwhite"/>
              <w:rPr>
                <w:color w:val="auto"/>
              </w:rPr>
            </w:pPr>
            <w:r w:rsidRPr="00573834">
              <w:rPr>
                <w:color w:val="auto"/>
              </w:rPr>
              <w:t>Oral Communication</w:t>
            </w:r>
          </w:p>
        </w:tc>
        <w:tc>
          <w:tcPr>
            <w:tcW w:w="1027" w:type="dxa"/>
            <w:shd w:val="clear" w:color="auto" w:fill="F26322"/>
            <w:vAlign w:val="center"/>
          </w:tcPr>
          <w:p w14:paraId="40728353" w14:textId="77777777" w:rsidR="00494C0A" w:rsidRPr="00573834" w:rsidRDefault="00494C0A" w:rsidP="00573834">
            <w:pPr>
              <w:pStyle w:val="PJtabletextwhite"/>
              <w:rPr>
                <w:color w:val="auto"/>
              </w:rPr>
            </w:pPr>
            <w:r w:rsidRPr="00573834">
              <w:rPr>
                <w:color w:val="auto"/>
              </w:rPr>
              <w:t>.08</w:t>
            </w:r>
          </w:p>
        </w:tc>
        <w:tc>
          <w:tcPr>
            <w:tcW w:w="6784" w:type="dxa"/>
            <w:shd w:val="clear" w:color="auto" w:fill="F26322"/>
            <w:vAlign w:val="center"/>
          </w:tcPr>
          <w:p w14:paraId="0424E797" w14:textId="77777777" w:rsidR="00494C0A" w:rsidRPr="00573834" w:rsidRDefault="00494C0A" w:rsidP="00573834">
            <w:pPr>
              <w:pStyle w:val="PJtabletextwhite"/>
              <w:rPr>
                <w:color w:val="auto"/>
              </w:rPr>
            </w:pPr>
            <w:r w:rsidRPr="00573834">
              <w:rPr>
                <w:color w:val="auto"/>
              </w:rPr>
              <w:t>Listening</w:t>
            </w:r>
          </w:p>
        </w:tc>
      </w:tr>
      <w:tr w:rsidR="00494C0A" w:rsidRPr="00AB1039" w14:paraId="1685C7EC" w14:textId="77777777" w:rsidTr="00573834">
        <w:trPr>
          <w:trHeight w:val="534"/>
        </w:trPr>
        <w:tc>
          <w:tcPr>
            <w:tcW w:w="1380" w:type="dxa"/>
            <w:shd w:val="clear" w:color="auto" w:fill="008276"/>
            <w:vAlign w:val="center"/>
          </w:tcPr>
          <w:p w14:paraId="0C9B20AF" w14:textId="77777777" w:rsidR="00494C0A" w:rsidRPr="00573834" w:rsidRDefault="00494C0A" w:rsidP="00573834">
            <w:pPr>
              <w:pStyle w:val="PJtabletextwhite"/>
            </w:pPr>
            <w:r w:rsidRPr="00573834">
              <w:t>Numeracy</w:t>
            </w:r>
          </w:p>
        </w:tc>
        <w:tc>
          <w:tcPr>
            <w:tcW w:w="1027" w:type="dxa"/>
            <w:shd w:val="clear" w:color="auto" w:fill="008276"/>
            <w:vAlign w:val="center"/>
          </w:tcPr>
          <w:p w14:paraId="3641A268" w14:textId="77777777" w:rsidR="00494C0A" w:rsidRPr="00573834" w:rsidRDefault="00494C0A" w:rsidP="00573834">
            <w:pPr>
              <w:pStyle w:val="PJtabletextwhite"/>
            </w:pPr>
            <w:r w:rsidRPr="00573834">
              <w:t>.09</w:t>
            </w:r>
          </w:p>
        </w:tc>
        <w:tc>
          <w:tcPr>
            <w:tcW w:w="6784" w:type="dxa"/>
            <w:shd w:val="clear" w:color="auto" w:fill="008276"/>
            <w:vAlign w:val="center"/>
          </w:tcPr>
          <w:p w14:paraId="0F00388A" w14:textId="77777777" w:rsidR="00494C0A" w:rsidRPr="00573834" w:rsidRDefault="00494C0A" w:rsidP="00573834">
            <w:pPr>
              <w:pStyle w:val="PJtabletextwhite"/>
            </w:pPr>
            <w:r w:rsidRPr="00573834">
              <w:t>Identifying mathematical information and meaning in activities and texts</w:t>
            </w:r>
          </w:p>
        </w:tc>
      </w:tr>
      <w:tr w:rsidR="00494C0A" w:rsidRPr="00AB1039" w14:paraId="64AF4A89" w14:textId="77777777" w:rsidTr="00573834">
        <w:trPr>
          <w:trHeight w:val="534"/>
        </w:trPr>
        <w:tc>
          <w:tcPr>
            <w:tcW w:w="1380" w:type="dxa"/>
            <w:shd w:val="clear" w:color="auto" w:fill="008276"/>
            <w:vAlign w:val="center"/>
          </w:tcPr>
          <w:p w14:paraId="25536EA5" w14:textId="0978BBBE" w:rsidR="00494C0A" w:rsidRPr="00573834" w:rsidRDefault="00494C0A" w:rsidP="00573834">
            <w:pPr>
              <w:pStyle w:val="PJtabletextwhite"/>
            </w:pPr>
            <w:r w:rsidRPr="00573834">
              <w:t>Numeracy</w:t>
            </w:r>
          </w:p>
        </w:tc>
        <w:tc>
          <w:tcPr>
            <w:tcW w:w="1027" w:type="dxa"/>
            <w:shd w:val="clear" w:color="auto" w:fill="008276"/>
            <w:vAlign w:val="center"/>
          </w:tcPr>
          <w:p w14:paraId="0CC8757A" w14:textId="77777777" w:rsidR="00494C0A" w:rsidRPr="00573834" w:rsidRDefault="00494C0A" w:rsidP="00573834">
            <w:pPr>
              <w:pStyle w:val="PJtabletextwhite"/>
            </w:pPr>
            <w:r w:rsidRPr="00573834">
              <w:t>.10</w:t>
            </w:r>
          </w:p>
        </w:tc>
        <w:tc>
          <w:tcPr>
            <w:tcW w:w="6784" w:type="dxa"/>
            <w:shd w:val="clear" w:color="auto" w:fill="008276"/>
            <w:vAlign w:val="center"/>
          </w:tcPr>
          <w:p w14:paraId="014F9261" w14:textId="77777777" w:rsidR="00494C0A" w:rsidRPr="00573834" w:rsidRDefault="00494C0A" w:rsidP="00573834">
            <w:pPr>
              <w:pStyle w:val="PJtabletextwhite"/>
            </w:pPr>
            <w:r w:rsidRPr="00573834">
              <w:t>Using and applying mathematical knowledge and problem solving processes</w:t>
            </w:r>
          </w:p>
        </w:tc>
      </w:tr>
      <w:tr w:rsidR="00494C0A" w:rsidRPr="00AB1039" w14:paraId="6D60DC30" w14:textId="77777777" w:rsidTr="00573834">
        <w:trPr>
          <w:trHeight w:val="534"/>
        </w:trPr>
        <w:tc>
          <w:tcPr>
            <w:tcW w:w="1380" w:type="dxa"/>
            <w:shd w:val="clear" w:color="auto" w:fill="008276"/>
            <w:vAlign w:val="center"/>
          </w:tcPr>
          <w:p w14:paraId="33CB458F" w14:textId="77C71953" w:rsidR="00494C0A" w:rsidRPr="00573834" w:rsidRDefault="00494C0A" w:rsidP="00573834">
            <w:pPr>
              <w:pStyle w:val="PJtabletextwhite"/>
            </w:pPr>
            <w:r w:rsidRPr="00573834">
              <w:t>Numeracy</w:t>
            </w:r>
          </w:p>
        </w:tc>
        <w:tc>
          <w:tcPr>
            <w:tcW w:w="1027" w:type="dxa"/>
            <w:shd w:val="clear" w:color="auto" w:fill="008276"/>
            <w:vAlign w:val="center"/>
          </w:tcPr>
          <w:p w14:paraId="18385173" w14:textId="77777777" w:rsidR="00494C0A" w:rsidRPr="00573834" w:rsidRDefault="00494C0A" w:rsidP="00573834">
            <w:pPr>
              <w:pStyle w:val="PJtabletextwhite"/>
            </w:pPr>
            <w:r w:rsidRPr="00573834">
              <w:t>.11</w:t>
            </w:r>
          </w:p>
        </w:tc>
        <w:tc>
          <w:tcPr>
            <w:tcW w:w="6784" w:type="dxa"/>
            <w:shd w:val="clear" w:color="auto" w:fill="008276"/>
            <w:vAlign w:val="center"/>
          </w:tcPr>
          <w:p w14:paraId="43995BBB" w14:textId="77777777" w:rsidR="00494C0A" w:rsidRPr="00573834" w:rsidRDefault="00494C0A" w:rsidP="00573834">
            <w:pPr>
              <w:pStyle w:val="PJtabletextwhite"/>
            </w:pPr>
            <w:r w:rsidRPr="00573834">
              <w:t>Communicating and representing mathematics</w:t>
            </w:r>
          </w:p>
        </w:tc>
      </w:tr>
      <w:tr w:rsidR="00494C0A" w:rsidRPr="005520F0" w14:paraId="290518C5" w14:textId="77777777" w:rsidTr="00573834">
        <w:trPr>
          <w:trHeight w:val="534"/>
        </w:trPr>
        <w:tc>
          <w:tcPr>
            <w:tcW w:w="1380" w:type="dxa"/>
            <w:shd w:val="clear" w:color="auto" w:fill="002D3F"/>
            <w:vAlign w:val="center"/>
          </w:tcPr>
          <w:p w14:paraId="37EC13AD" w14:textId="77777777" w:rsidR="00494C0A" w:rsidRPr="00573834" w:rsidRDefault="00494C0A" w:rsidP="00573834">
            <w:pPr>
              <w:pStyle w:val="PJtabletextwhite"/>
            </w:pPr>
            <w:r w:rsidRPr="00573834">
              <w:t>Digital Literacy</w:t>
            </w:r>
          </w:p>
        </w:tc>
        <w:tc>
          <w:tcPr>
            <w:tcW w:w="1027" w:type="dxa"/>
            <w:shd w:val="clear" w:color="auto" w:fill="002D3F"/>
            <w:vAlign w:val="center"/>
          </w:tcPr>
          <w:p w14:paraId="76BB9F99" w14:textId="77777777" w:rsidR="00494C0A" w:rsidRPr="00573834" w:rsidRDefault="00494C0A" w:rsidP="00573834">
            <w:pPr>
              <w:pStyle w:val="PJtabletextwhite"/>
            </w:pPr>
            <w:r w:rsidRPr="00573834">
              <w:t>.12</w:t>
            </w:r>
          </w:p>
        </w:tc>
        <w:tc>
          <w:tcPr>
            <w:tcW w:w="6784" w:type="dxa"/>
            <w:shd w:val="clear" w:color="auto" w:fill="002D3F"/>
            <w:vAlign w:val="center"/>
          </w:tcPr>
          <w:p w14:paraId="16E6A2ED" w14:textId="77777777" w:rsidR="00494C0A" w:rsidRPr="00894ABC" w:rsidRDefault="00494C0A" w:rsidP="00573834">
            <w:pPr>
              <w:pStyle w:val="PJtabletextwhite"/>
            </w:pPr>
            <w:r w:rsidRPr="00894ABC">
              <w:t xml:space="preserve">Active awareness of self as a digital user </w:t>
            </w:r>
          </w:p>
        </w:tc>
      </w:tr>
      <w:tr w:rsidR="00494C0A" w:rsidRPr="005520F0" w14:paraId="67BA9022" w14:textId="77777777" w:rsidTr="00573834">
        <w:trPr>
          <w:trHeight w:val="534"/>
        </w:trPr>
        <w:tc>
          <w:tcPr>
            <w:tcW w:w="1380" w:type="dxa"/>
            <w:shd w:val="clear" w:color="auto" w:fill="002D3F"/>
            <w:vAlign w:val="center"/>
          </w:tcPr>
          <w:p w14:paraId="4393F9A9" w14:textId="056A8F18" w:rsidR="00494C0A" w:rsidRPr="00573834" w:rsidRDefault="00494C0A" w:rsidP="00573834">
            <w:pPr>
              <w:pStyle w:val="PJtabletextwhite"/>
            </w:pPr>
            <w:r w:rsidRPr="00573834">
              <w:t>Digital Literacy</w:t>
            </w:r>
          </w:p>
        </w:tc>
        <w:tc>
          <w:tcPr>
            <w:tcW w:w="1027" w:type="dxa"/>
            <w:shd w:val="clear" w:color="auto" w:fill="002D3F"/>
            <w:vAlign w:val="center"/>
          </w:tcPr>
          <w:p w14:paraId="1EDD95CC" w14:textId="77777777" w:rsidR="00494C0A" w:rsidRPr="00573834" w:rsidRDefault="00494C0A" w:rsidP="00573834">
            <w:pPr>
              <w:pStyle w:val="PJtabletextwhite"/>
            </w:pPr>
            <w:r w:rsidRPr="00573834">
              <w:t>.13</w:t>
            </w:r>
          </w:p>
        </w:tc>
        <w:tc>
          <w:tcPr>
            <w:tcW w:w="6784" w:type="dxa"/>
            <w:shd w:val="clear" w:color="auto" w:fill="002D3F"/>
            <w:vAlign w:val="center"/>
          </w:tcPr>
          <w:p w14:paraId="35C87EF0" w14:textId="77777777" w:rsidR="00494C0A" w:rsidRPr="00894ABC" w:rsidRDefault="00494C0A" w:rsidP="00573834">
            <w:pPr>
              <w:pStyle w:val="PJtabletextwhite"/>
            </w:pPr>
            <w:r w:rsidRPr="00894ABC">
              <w:t xml:space="preserve">Knowledge, use and application of </w:t>
            </w:r>
            <w:r w:rsidRPr="00573834">
              <w:t>digital</w:t>
            </w:r>
            <w:r w:rsidRPr="00894ABC">
              <w:t xml:space="preserve"> literacy skills</w:t>
            </w:r>
          </w:p>
        </w:tc>
      </w:tr>
    </w:tbl>
    <w:p w14:paraId="7E355DE7" w14:textId="1FAB2B61" w:rsidR="002D1797" w:rsidRDefault="005D4E67" w:rsidP="002A15C8">
      <w:pPr>
        <w:pStyle w:val="Quote"/>
      </w:pPr>
      <w:r w:rsidRPr="005D4E67">
        <w:t>Table 2: ACSF Core Skill Indicators</w:t>
      </w:r>
    </w:p>
    <w:p w14:paraId="36B8EEA6" w14:textId="77777777" w:rsidR="002A15C8" w:rsidRDefault="002A15C8" w:rsidP="002D1797">
      <w:pPr>
        <w:pStyle w:val="Heading3"/>
        <w:sectPr w:rsidR="002A15C8" w:rsidSect="002A15C8">
          <w:type w:val="continuous"/>
          <w:pgSz w:w="11906" w:h="16838"/>
          <w:pgMar w:top="2268" w:right="1440" w:bottom="1440" w:left="1440" w:header="0" w:footer="708" w:gutter="0"/>
          <w:cols w:space="708"/>
          <w:docGrid w:linePitch="360"/>
        </w:sectPr>
      </w:pPr>
      <w:bookmarkStart w:id="31" w:name="_Toc26203579"/>
      <w:bookmarkStart w:id="32" w:name="_Toc85029463"/>
    </w:p>
    <w:p w14:paraId="6E3E4F0D" w14:textId="1E43EC46" w:rsidR="002D1797" w:rsidRDefault="002D1797" w:rsidP="002A15C8">
      <w:pPr>
        <w:pStyle w:val="Heading3"/>
        <w:spacing w:before="0"/>
      </w:pPr>
      <w:r>
        <w:lastRenderedPageBreak/>
        <w:t>Indicators by level</w:t>
      </w:r>
      <w:bookmarkEnd w:id="31"/>
      <w:bookmarkEnd w:id="32"/>
    </w:p>
    <w:p w14:paraId="676B98F6" w14:textId="77777777" w:rsidR="002D1797" w:rsidRPr="00A1727C" w:rsidRDefault="002D1797" w:rsidP="002D1797">
      <w:pPr>
        <w:pStyle w:val="PJText"/>
        <w:ind w:right="-140"/>
      </w:pPr>
      <w:r>
        <w:t xml:space="preserve">The two Indicators for digital literacy have an Indicator statement at each level, as shown in the following table. </w:t>
      </w:r>
    </w:p>
    <w:p w14:paraId="3F20EDED" w14:textId="7D60C443" w:rsidR="001C4CF2" w:rsidRDefault="008205D5" w:rsidP="008205D5">
      <w:pPr>
        <w:pStyle w:val="Heading4"/>
      </w:pPr>
      <w:r w:rsidRPr="008205D5">
        <w:t>DIGITAL LITERACY INDICATORS BY LEVEL</w:t>
      </w:r>
    </w:p>
    <w:tbl>
      <w:tblPr>
        <w:tblStyle w:val="TableGrid"/>
        <w:tblW w:w="0" w:type="auto"/>
        <w:tblInd w:w="-5" w:type="dxa"/>
        <w:tblLook w:val="04A0" w:firstRow="1" w:lastRow="0" w:firstColumn="1" w:lastColumn="0" w:noHBand="0" w:noVBand="1"/>
      </w:tblPr>
      <w:tblGrid>
        <w:gridCol w:w="797"/>
        <w:gridCol w:w="907"/>
        <w:gridCol w:w="2450"/>
      </w:tblGrid>
      <w:tr w:rsidR="00572C42" w:rsidRPr="004615A4" w14:paraId="3E1B1557" w14:textId="77777777" w:rsidTr="00573834">
        <w:tc>
          <w:tcPr>
            <w:tcW w:w="825" w:type="dxa"/>
            <w:tcBorders>
              <w:top w:val="single" w:sz="4" w:space="0" w:color="auto"/>
              <w:left w:val="single" w:sz="4" w:space="0" w:color="auto"/>
              <w:bottom w:val="single" w:sz="4" w:space="0" w:color="auto"/>
              <w:right w:val="single" w:sz="4" w:space="0" w:color="auto"/>
            </w:tcBorders>
            <w:shd w:val="clear" w:color="auto" w:fill="D7D8D8"/>
          </w:tcPr>
          <w:p w14:paraId="753A41EE" w14:textId="77777777" w:rsidR="00572C42" w:rsidRPr="008B0920" w:rsidRDefault="00572C42" w:rsidP="00E943FA">
            <w:pPr>
              <w:pStyle w:val="LWTableText"/>
              <w:spacing w:after="80" w:line="240" w:lineRule="auto"/>
              <w:rPr>
                <w:szCs w:val="18"/>
              </w:rPr>
            </w:pPr>
            <w:r w:rsidRPr="008B0920">
              <w:rPr>
                <w:szCs w:val="18"/>
              </w:rPr>
              <w:t>Level</w:t>
            </w:r>
          </w:p>
        </w:tc>
        <w:tc>
          <w:tcPr>
            <w:tcW w:w="678" w:type="dxa"/>
            <w:tcBorders>
              <w:top w:val="single" w:sz="4" w:space="0" w:color="auto"/>
              <w:left w:val="single" w:sz="4" w:space="0" w:color="auto"/>
              <w:bottom w:val="single" w:sz="4" w:space="0" w:color="auto"/>
              <w:right w:val="single" w:sz="4" w:space="0" w:color="auto"/>
            </w:tcBorders>
            <w:shd w:val="clear" w:color="auto" w:fill="D7D8D8"/>
          </w:tcPr>
          <w:p w14:paraId="59E591E3" w14:textId="77777777" w:rsidR="00572C42" w:rsidRPr="008B0920" w:rsidRDefault="00572C42" w:rsidP="00E943FA">
            <w:pPr>
              <w:pStyle w:val="LWTableText"/>
              <w:spacing w:after="80" w:line="240" w:lineRule="auto"/>
              <w:rPr>
                <w:szCs w:val="18"/>
              </w:rPr>
            </w:pPr>
            <w:r w:rsidRPr="008B0920">
              <w:rPr>
                <w:szCs w:val="18"/>
              </w:rPr>
              <w:t>Indicator</w:t>
            </w:r>
          </w:p>
        </w:tc>
        <w:tc>
          <w:tcPr>
            <w:tcW w:w="2651" w:type="dxa"/>
            <w:tcBorders>
              <w:top w:val="single" w:sz="4" w:space="0" w:color="auto"/>
              <w:left w:val="single" w:sz="4" w:space="0" w:color="auto"/>
              <w:bottom w:val="single" w:sz="4" w:space="0" w:color="auto"/>
              <w:right w:val="single" w:sz="4" w:space="0" w:color="auto"/>
            </w:tcBorders>
            <w:shd w:val="clear" w:color="auto" w:fill="D7D8D8"/>
          </w:tcPr>
          <w:p w14:paraId="570035C1" w14:textId="60E3106D" w:rsidR="00572C42" w:rsidRPr="008B0920" w:rsidRDefault="001433A9" w:rsidP="00E943FA">
            <w:pPr>
              <w:pStyle w:val="LWTableText"/>
              <w:spacing w:after="80" w:line="240" w:lineRule="auto"/>
              <w:rPr>
                <w:szCs w:val="18"/>
              </w:rPr>
            </w:pPr>
            <w:r w:rsidRPr="008B0920">
              <w:rPr>
                <w:szCs w:val="18"/>
              </w:rPr>
              <w:t>Indicator</w:t>
            </w:r>
            <w:r>
              <w:rPr>
                <w:szCs w:val="18"/>
              </w:rPr>
              <w:t xml:space="preserve"> Description</w:t>
            </w:r>
          </w:p>
        </w:tc>
      </w:tr>
      <w:tr w:rsidR="002D1797" w:rsidRPr="004615A4" w14:paraId="6552AEBF" w14:textId="77777777" w:rsidTr="001C4CF2">
        <w:tc>
          <w:tcPr>
            <w:tcW w:w="825" w:type="dxa"/>
            <w:tcBorders>
              <w:top w:val="single" w:sz="4" w:space="0" w:color="auto"/>
              <w:left w:val="single" w:sz="4" w:space="0" w:color="auto"/>
              <w:bottom w:val="single" w:sz="4" w:space="0" w:color="auto"/>
              <w:right w:val="single" w:sz="4" w:space="0" w:color="auto"/>
            </w:tcBorders>
            <w:hideMark/>
          </w:tcPr>
          <w:p w14:paraId="300E777C" w14:textId="77777777" w:rsidR="002D1797" w:rsidRPr="008B0920" w:rsidRDefault="002D1797" w:rsidP="00E943FA">
            <w:pPr>
              <w:pStyle w:val="LWTableText"/>
              <w:spacing w:after="120"/>
              <w:rPr>
                <w:szCs w:val="18"/>
              </w:rPr>
            </w:pPr>
            <w:r w:rsidRPr="008B0920">
              <w:rPr>
                <w:szCs w:val="18"/>
              </w:rPr>
              <w:t>PL1</w:t>
            </w:r>
          </w:p>
        </w:tc>
        <w:tc>
          <w:tcPr>
            <w:tcW w:w="678" w:type="dxa"/>
            <w:tcBorders>
              <w:top w:val="single" w:sz="4" w:space="0" w:color="auto"/>
              <w:left w:val="single" w:sz="4" w:space="0" w:color="auto"/>
              <w:bottom w:val="single" w:sz="4" w:space="0" w:color="auto"/>
              <w:right w:val="single" w:sz="4" w:space="0" w:color="auto"/>
            </w:tcBorders>
            <w:hideMark/>
          </w:tcPr>
          <w:p w14:paraId="360A9176" w14:textId="77777777" w:rsidR="002D1797" w:rsidRPr="008B0920" w:rsidRDefault="002D1797" w:rsidP="00E943FA">
            <w:pPr>
              <w:pStyle w:val="LWTableText"/>
              <w:spacing w:after="120"/>
              <w:rPr>
                <w:szCs w:val="18"/>
              </w:rPr>
            </w:pPr>
            <w:r w:rsidRPr="008B0920">
              <w:rPr>
                <w:szCs w:val="18"/>
              </w:rPr>
              <w:t>.12</w:t>
            </w:r>
          </w:p>
        </w:tc>
        <w:tc>
          <w:tcPr>
            <w:tcW w:w="2651" w:type="dxa"/>
            <w:tcBorders>
              <w:top w:val="single" w:sz="4" w:space="0" w:color="auto"/>
              <w:left w:val="single" w:sz="4" w:space="0" w:color="auto"/>
              <w:bottom w:val="single" w:sz="4" w:space="0" w:color="auto"/>
              <w:right w:val="single" w:sz="4" w:space="0" w:color="auto"/>
            </w:tcBorders>
            <w:vAlign w:val="center"/>
            <w:hideMark/>
          </w:tcPr>
          <w:p w14:paraId="4E7B254C" w14:textId="77777777" w:rsidR="002D1797" w:rsidRPr="008B0920" w:rsidRDefault="002D1797" w:rsidP="00E943FA">
            <w:pPr>
              <w:pStyle w:val="LWTableText"/>
              <w:spacing w:after="120"/>
              <w:rPr>
                <w:szCs w:val="18"/>
              </w:rPr>
            </w:pPr>
            <w:r w:rsidRPr="008B0920">
              <w:rPr>
                <w:szCs w:val="18"/>
              </w:rPr>
              <w:t xml:space="preserve">Demonstrates extremely limited awareness of self as a digital user </w:t>
            </w:r>
          </w:p>
        </w:tc>
      </w:tr>
      <w:tr w:rsidR="002D1797" w:rsidRPr="004615A4" w14:paraId="07685D10" w14:textId="77777777" w:rsidTr="001C4CF2">
        <w:tc>
          <w:tcPr>
            <w:tcW w:w="825" w:type="dxa"/>
            <w:tcBorders>
              <w:top w:val="single" w:sz="4" w:space="0" w:color="auto"/>
              <w:left w:val="single" w:sz="4" w:space="0" w:color="auto"/>
              <w:bottom w:val="single" w:sz="4" w:space="0" w:color="auto"/>
              <w:right w:val="single" w:sz="4" w:space="0" w:color="auto"/>
            </w:tcBorders>
            <w:vAlign w:val="center"/>
            <w:hideMark/>
          </w:tcPr>
          <w:p w14:paraId="3006C2EF" w14:textId="77208804" w:rsidR="002D1797" w:rsidRPr="004615A4" w:rsidRDefault="001C4CF2" w:rsidP="00E943FA">
            <w:pPr>
              <w:pStyle w:val="LWTableText"/>
              <w:spacing w:after="120"/>
              <w:rPr>
                <w:szCs w:val="18"/>
              </w:rPr>
            </w:pPr>
            <w:r w:rsidRPr="008B0920">
              <w:rPr>
                <w:szCs w:val="18"/>
              </w:rPr>
              <w:t>PL1</w:t>
            </w:r>
          </w:p>
        </w:tc>
        <w:tc>
          <w:tcPr>
            <w:tcW w:w="678" w:type="dxa"/>
            <w:tcBorders>
              <w:top w:val="single" w:sz="4" w:space="0" w:color="auto"/>
              <w:left w:val="single" w:sz="4" w:space="0" w:color="auto"/>
              <w:bottom w:val="single" w:sz="4" w:space="0" w:color="auto"/>
              <w:right w:val="single" w:sz="4" w:space="0" w:color="auto"/>
            </w:tcBorders>
            <w:hideMark/>
          </w:tcPr>
          <w:p w14:paraId="0E7113BC" w14:textId="77777777" w:rsidR="002D1797" w:rsidRPr="008B0920" w:rsidRDefault="002D1797" w:rsidP="00E943FA">
            <w:pPr>
              <w:pStyle w:val="LWTableText"/>
              <w:spacing w:after="120"/>
              <w:rPr>
                <w:szCs w:val="18"/>
              </w:rPr>
            </w:pPr>
            <w:r w:rsidRPr="008B0920">
              <w:rPr>
                <w:szCs w:val="18"/>
              </w:rPr>
              <w:t>.13</w:t>
            </w:r>
          </w:p>
        </w:tc>
        <w:tc>
          <w:tcPr>
            <w:tcW w:w="2651" w:type="dxa"/>
            <w:tcBorders>
              <w:top w:val="single" w:sz="4" w:space="0" w:color="auto"/>
              <w:left w:val="single" w:sz="4" w:space="0" w:color="auto"/>
              <w:bottom w:val="single" w:sz="4" w:space="0" w:color="auto"/>
              <w:right w:val="single" w:sz="4" w:space="0" w:color="auto"/>
            </w:tcBorders>
            <w:hideMark/>
          </w:tcPr>
          <w:p w14:paraId="230EBCA9" w14:textId="77777777" w:rsidR="002D1797" w:rsidRPr="008B0920" w:rsidRDefault="002D1797" w:rsidP="00E943FA">
            <w:pPr>
              <w:pStyle w:val="LWTableText"/>
              <w:spacing w:after="120"/>
              <w:rPr>
                <w:szCs w:val="18"/>
              </w:rPr>
            </w:pPr>
            <w:r w:rsidRPr="008B0920">
              <w:rPr>
                <w:szCs w:val="18"/>
              </w:rPr>
              <w:t xml:space="preserve">Demonstrates an extremely limited knowledge and use of digital devices </w:t>
            </w:r>
          </w:p>
        </w:tc>
      </w:tr>
      <w:tr w:rsidR="002D1797" w:rsidRPr="004615A4" w14:paraId="3EB1FCCE" w14:textId="77777777" w:rsidTr="001C4CF2">
        <w:tc>
          <w:tcPr>
            <w:tcW w:w="825" w:type="dxa"/>
            <w:tcBorders>
              <w:top w:val="single" w:sz="4" w:space="0" w:color="auto"/>
              <w:left w:val="single" w:sz="4" w:space="0" w:color="auto"/>
              <w:bottom w:val="single" w:sz="4" w:space="0" w:color="auto"/>
              <w:right w:val="single" w:sz="4" w:space="0" w:color="auto"/>
            </w:tcBorders>
            <w:hideMark/>
          </w:tcPr>
          <w:p w14:paraId="49C6F518" w14:textId="77777777" w:rsidR="002D1797" w:rsidRPr="008B0920" w:rsidRDefault="002D1797" w:rsidP="00E943FA">
            <w:pPr>
              <w:pStyle w:val="LWTableText"/>
              <w:spacing w:after="120"/>
              <w:rPr>
                <w:szCs w:val="18"/>
              </w:rPr>
            </w:pPr>
            <w:r w:rsidRPr="008B0920">
              <w:rPr>
                <w:szCs w:val="18"/>
              </w:rPr>
              <w:t>1</w:t>
            </w:r>
          </w:p>
        </w:tc>
        <w:tc>
          <w:tcPr>
            <w:tcW w:w="678" w:type="dxa"/>
            <w:tcBorders>
              <w:top w:val="single" w:sz="4" w:space="0" w:color="auto"/>
              <w:left w:val="single" w:sz="4" w:space="0" w:color="auto"/>
              <w:bottom w:val="single" w:sz="4" w:space="0" w:color="auto"/>
              <w:right w:val="single" w:sz="4" w:space="0" w:color="auto"/>
            </w:tcBorders>
            <w:hideMark/>
          </w:tcPr>
          <w:p w14:paraId="70B58217" w14:textId="77777777" w:rsidR="002D1797" w:rsidRPr="008B0920" w:rsidRDefault="002D1797" w:rsidP="00E943FA">
            <w:pPr>
              <w:pStyle w:val="LWTableText"/>
              <w:spacing w:after="120"/>
              <w:rPr>
                <w:szCs w:val="18"/>
              </w:rPr>
            </w:pPr>
            <w:r w:rsidRPr="008B0920">
              <w:rPr>
                <w:szCs w:val="18"/>
              </w:rPr>
              <w:t>.12</w:t>
            </w:r>
          </w:p>
        </w:tc>
        <w:tc>
          <w:tcPr>
            <w:tcW w:w="2651" w:type="dxa"/>
            <w:tcBorders>
              <w:top w:val="single" w:sz="4" w:space="0" w:color="auto"/>
              <w:left w:val="single" w:sz="4" w:space="0" w:color="auto"/>
              <w:bottom w:val="single" w:sz="4" w:space="0" w:color="auto"/>
              <w:right w:val="single" w:sz="4" w:space="0" w:color="auto"/>
            </w:tcBorders>
            <w:hideMark/>
          </w:tcPr>
          <w:p w14:paraId="7E4CAD87" w14:textId="77777777" w:rsidR="002D1797" w:rsidRPr="00405D8B" w:rsidRDefault="002D1797" w:rsidP="00E943FA">
            <w:pPr>
              <w:rPr>
                <w:rFonts w:eastAsia="Calibri" w:cs="Armada"/>
                <w:sz w:val="18"/>
                <w:szCs w:val="18"/>
              </w:rPr>
            </w:pPr>
            <w:r w:rsidRPr="00405D8B">
              <w:rPr>
                <w:rFonts w:eastAsia="Calibri" w:cs="Armada"/>
                <w:sz w:val="18"/>
                <w:szCs w:val="18"/>
              </w:rPr>
              <w:t xml:space="preserve">Demonstrates some awareness and understanding </w:t>
            </w:r>
          </w:p>
          <w:p w14:paraId="5EAA19F0" w14:textId="77777777" w:rsidR="002D1797" w:rsidRPr="008B0920" w:rsidRDefault="002D1797" w:rsidP="00E943FA">
            <w:pPr>
              <w:pStyle w:val="LWTableText"/>
              <w:spacing w:after="120"/>
              <w:rPr>
                <w:szCs w:val="18"/>
              </w:rPr>
            </w:pPr>
            <w:r w:rsidRPr="00405D8B">
              <w:rPr>
                <w:szCs w:val="18"/>
              </w:rPr>
              <w:t>of self as a digital user in highly familiar contexts</w:t>
            </w:r>
          </w:p>
        </w:tc>
      </w:tr>
      <w:tr w:rsidR="002D1797" w:rsidRPr="004615A4" w14:paraId="2E7DAB97" w14:textId="77777777" w:rsidTr="001C4CF2">
        <w:tc>
          <w:tcPr>
            <w:tcW w:w="825" w:type="dxa"/>
            <w:tcBorders>
              <w:top w:val="single" w:sz="4" w:space="0" w:color="auto"/>
              <w:left w:val="single" w:sz="4" w:space="0" w:color="auto"/>
              <w:bottom w:val="single" w:sz="4" w:space="0" w:color="auto"/>
              <w:right w:val="single" w:sz="4" w:space="0" w:color="auto"/>
            </w:tcBorders>
            <w:vAlign w:val="center"/>
            <w:hideMark/>
          </w:tcPr>
          <w:p w14:paraId="4D3C44E6" w14:textId="360EF106" w:rsidR="002D1797" w:rsidRPr="004615A4" w:rsidRDefault="001C4CF2" w:rsidP="00E943FA">
            <w:pPr>
              <w:pStyle w:val="LWTableText"/>
              <w:spacing w:after="120"/>
              <w:rPr>
                <w:szCs w:val="18"/>
              </w:rPr>
            </w:pPr>
            <w:r>
              <w:rPr>
                <w:szCs w:val="18"/>
              </w:rPr>
              <w:t>1</w:t>
            </w:r>
          </w:p>
        </w:tc>
        <w:tc>
          <w:tcPr>
            <w:tcW w:w="678" w:type="dxa"/>
            <w:tcBorders>
              <w:top w:val="single" w:sz="4" w:space="0" w:color="auto"/>
              <w:left w:val="single" w:sz="4" w:space="0" w:color="auto"/>
              <w:bottom w:val="single" w:sz="4" w:space="0" w:color="auto"/>
              <w:right w:val="single" w:sz="4" w:space="0" w:color="auto"/>
            </w:tcBorders>
            <w:hideMark/>
          </w:tcPr>
          <w:p w14:paraId="1C2C1222" w14:textId="77777777" w:rsidR="002D1797" w:rsidRPr="008B0920" w:rsidRDefault="002D1797" w:rsidP="00E943FA">
            <w:pPr>
              <w:pStyle w:val="LWTableText"/>
              <w:spacing w:after="120"/>
              <w:rPr>
                <w:szCs w:val="18"/>
              </w:rPr>
            </w:pPr>
            <w:r w:rsidRPr="008B0920">
              <w:rPr>
                <w:szCs w:val="18"/>
              </w:rPr>
              <w:t>.13</w:t>
            </w:r>
          </w:p>
        </w:tc>
        <w:tc>
          <w:tcPr>
            <w:tcW w:w="2651" w:type="dxa"/>
            <w:tcBorders>
              <w:top w:val="single" w:sz="4" w:space="0" w:color="auto"/>
              <w:left w:val="single" w:sz="4" w:space="0" w:color="auto"/>
              <w:bottom w:val="single" w:sz="4" w:space="0" w:color="auto"/>
              <w:right w:val="single" w:sz="4" w:space="0" w:color="auto"/>
            </w:tcBorders>
            <w:hideMark/>
          </w:tcPr>
          <w:p w14:paraId="61C06F60" w14:textId="77777777" w:rsidR="002D1797" w:rsidRPr="008B0920" w:rsidRDefault="002D1797" w:rsidP="00E943FA">
            <w:pPr>
              <w:pStyle w:val="LWTableText"/>
              <w:spacing w:after="120"/>
              <w:rPr>
                <w:szCs w:val="18"/>
              </w:rPr>
            </w:pPr>
            <w:r w:rsidRPr="00405D8B">
              <w:rPr>
                <w:szCs w:val="18"/>
              </w:rPr>
              <w:t xml:space="preserve">Begins to expand knowledge </w:t>
            </w:r>
            <w:r>
              <w:rPr>
                <w:szCs w:val="18"/>
              </w:rPr>
              <w:t xml:space="preserve">of and use </w:t>
            </w:r>
            <w:r w:rsidRPr="00405D8B">
              <w:rPr>
                <w:szCs w:val="18"/>
              </w:rPr>
              <w:t xml:space="preserve">digital devices and </w:t>
            </w:r>
            <w:r w:rsidRPr="00EE1C68">
              <w:rPr>
                <w:szCs w:val="18"/>
              </w:rPr>
              <w:t>software</w:t>
            </w:r>
            <w:r w:rsidRPr="00405D8B">
              <w:rPr>
                <w:szCs w:val="18"/>
              </w:rPr>
              <w:t xml:space="preserve"> in highly familiar contexts</w:t>
            </w:r>
          </w:p>
        </w:tc>
      </w:tr>
      <w:tr w:rsidR="002D1797" w14:paraId="35C2395E" w14:textId="77777777" w:rsidTr="001C4CF2">
        <w:tc>
          <w:tcPr>
            <w:tcW w:w="825" w:type="dxa"/>
            <w:tcBorders>
              <w:top w:val="single" w:sz="4" w:space="0" w:color="auto"/>
              <w:left w:val="single" w:sz="4" w:space="0" w:color="auto"/>
              <w:bottom w:val="single" w:sz="4" w:space="0" w:color="auto"/>
              <w:right w:val="single" w:sz="4" w:space="0" w:color="auto"/>
            </w:tcBorders>
            <w:hideMark/>
          </w:tcPr>
          <w:p w14:paraId="262C810C" w14:textId="77777777" w:rsidR="002D1797" w:rsidRPr="008B0920" w:rsidRDefault="002D1797" w:rsidP="00E943FA">
            <w:pPr>
              <w:pStyle w:val="LWTableText"/>
              <w:spacing w:after="120"/>
              <w:rPr>
                <w:szCs w:val="18"/>
              </w:rPr>
            </w:pPr>
            <w:r w:rsidRPr="008B0920">
              <w:rPr>
                <w:szCs w:val="18"/>
              </w:rPr>
              <w:t>2</w:t>
            </w:r>
          </w:p>
        </w:tc>
        <w:tc>
          <w:tcPr>
            <w:tcW w:w="678" w:type="dxa"/>
            <w:tcBorders>
              <w:top w:val="single" w:sz="4" w:space="0" w:color="auto"/>
              <w:left w:val="single" w:sz="4" w:space="0" w:color="auto"/>
              <w:bottom w:val="single" w:sz="4" w:space="0" w:color="auto"/>
              <w:right w:val="single" w:sz="4" w:space="0" w:color="auto"/>
            </w:tcBorders>
            <w:hideMark/>
          </w:tcPr>
          <w:p w14:paraId="145F5DE3" w14:textId="77777777" w:rsidR="002D1797" w:rsidRPr="008B0920" w:rsidRDefault="002D1797" w:rsidP="00E943FA">
            <w:pPr>
              <w:pStyle w:val="LWTableText"/>
              <w:spacing w:after="120"/>
              <w:rPr>
                <w:szCs w:val="18"/>
              </w:rPr>
            </w:pPr>
            <w:r w:rsidRPr="008B0920">
              <w:rPr>
                <w:szCs w:val="18"/>
              </w:rPr>
              <w:t>.12</w:t>
            </w:r>
          </w:p>
        </w:tc>
        <w:tc>
          <w:tcPr>
            <w:tcW w:w="2651" w:type="dxa"/>
            <w:tcBorders>
              <w:top w:val="single" w:sz="4" w:space="0" w:color="auto"/>
              <w:left w:val="single" w:sz="4" w:space="0" w:color="auto"/>
              <w:bottom w:val="single" w:sz="4" w:space="0" w:color="auto"/>
              <w:right w:val="single" w:sz="4" w:space="0" w:color="auto"/>
            </w:tcBorders>
            <w:hideMark/>
          </w:tcPr>
          <w:p w14:paraId="29A18D9B" w14:textId="77777777" w:rsidR="002D1797" w:rsidRPr="008B0920" w:rsidRDefault="002D1797" w:rsidP="00E943FA">
            <w:pPr>
              <w:pStyle w:val="LWTableText"/>
              <w:spacing w:after="120"/>
              <w:rPr>
                <w:szCs w:val="18"/>
              </w:rPr>
            </w:pPr>
            <w:r w:rsidRPr="00405D8B">
              <w:rPr>
                <w:szCs w:val="18"/>
              </w:rPr>
              <w:t>Demonstrates an understanding of self as a digital user in familiar contexts</w:t>
            </w:r>
          </w:p>
        </w:tc>
      </w:tr>
      <w:tr w:rsidR="002D1797" w14:paraId="22E45B2E" w14:textId="77777777" w:rsidTr="001C4CF2">
        <w:tc>
          <w:tcPr>
            <w:tcW w:w="825" w:type="dxa"/>
            <w:tcBorders>
              <w:top w:val="single" w:sz="4" w:space="0" w:color="auto"/>
              <w:left w:val="single" w:sz="4" w:space="0" w:color="auto"/>
              <w:bottom w:val="single" w:sz="4" w:space="0" w:color="auto"/>
              <w:right w:val="single" w:sz="4" w:space="0" w:color="auto"/>
            </w:tcBorders>
            <w:vAlign w:val="center"/>
            <w:hideMark/>
          </w:tcPr>
          <w:p w14:paraId="771F9E9E" w14:textId="7641387C" w:rsidR="002D1797" w:rsidRPr="004615A4" w:rsidRDefault="001C4CF2" w:rsidP="00E943FA">
            <w:pPr>
              <w:pStyle w:val="LWTableText"/>
              <w:spacing w:after="120"/>
              <w:rPr>
                <w:szCs w:val="18"/>
              </w:rPr>
            </w:pPr>
            <w:r>
              <w:rPr>
                <w:szCs w:val="18"/>
              </w:rPr>
              <w:t>2</w:t>
            </w:r>
          </w:p>
        </w:tc>
        <w:tc>
          <w:tcPr>
            <w:tcW w:w="678" w:type="dxa"/>
            <w:tcBorders>
              <w:top w:val="single" w:sz="4" w:space="0" w:color="auto"/>
              <w:left w:val="single" w:sz="4" w:space="0" w:color="auto"/>
              <w:bottom w:val="single" w:sz="4" w:space="0" w:color="auto"/>
              <w:right w:val="single" w:sz="4" w:space="0" w:color="auto"/>
            </w:tcBorders>
            <w:hideMark/>
          </w:tcPr>
          <w:p w14:paraId="1314FA94" w14:textId="77777777" w:rsidR="002D1797" w:rsidRPr="008B0920" w:rsidRDefault="002D1797" w:rsidP="00E943FA">
            <w:pPr>
              <w:pStyle w:val="LWTableText"/>
              <w:spacing w:after="120"/>
              <w:rPr>
                <w:szCs w:val="18"/>
              </w:rPr>
            </w:pPr>
            <w:r w:rsidRPr="008B0920">
              <w:rPr>
                <w:szCs w:val="18"/>
              </w:rPr>
              <w:t>.13</w:t>
            </w:r>
          </w:p>
        </w:tc>
        <w:tc>
          <w:tcPr>
            <w:tcW w:w="2651" w:type="dxa"/>
            <w:tcBorders>
              <w:top w:val="single" w:sz="4" w:space="0" w:color="auto"/>
              <w:left w:val="single" w:sz="4" w:space="0" w:color="auto"/>
              <w:bottom w:val="single" w:sz="4" w:space="0" w:color="auto"/>
              <w:right w:val="single" w:sz="4" w:space="0" w:color="auto"/>
            </w:tcBorders>
            <w:hideMark/>
          </w:tcPr>
          <w:p w14:paraId="26DDB7E4" w14:textId="77777777" w:rsidR="002D1797" w:rsidRPr="008B0920" w:rsidRDefault="002D1797" w:rsidP="00E943FA">
            <w:pPr>
              <w:pStyle w:val="LWTableText"/>
              <w:spacing w:after="120"/>
              <w:rPr>
                <w:szCs w:val="18"/>
              </w:rPr>
            </w:pPr>
            <w:r w:rsidRPr="008B0920">
              <w:rPr>
                <w:szCs w:val="18"/>
              </w:rPr>
              <w:t xml:space="preserve">Applies a limited range of strategies to manage digital devices </w:t>
            </w:r>
            <w:r>
              <w:rPr>
                <w:szCs w:val="18"/>
              </w:rPr>
              <w:t xml:space="preserve">and </w:t>
            </w:r>
            <w:r w:rsidRPr="00EE1C68">
              <w:rPr>
                <w:szCs w:val="18"/>
              </w:rPr>
              <w:t>software</w:t>
            </w:r>
            <w:r>
              <w:rPr>
                <w:szCs w:val="18"/>
              </w:rPr>
              <w:t xml:space="preserve"> in familiar contexts</w:t>
            </w:r>
          </w:p>
        </w:tc>
      </w:tr>
    </w:tbl>
    <w:p w14:paraId="2D8AB3C7" w14:textId="77777777" w:rsidR="002D1797" w:rsidRPr="007C35EA" w:rsidRDefault="002D1797" w:rsidP="002D1797">
      <w:pPr>
        <w:spacing w:before="60"/>
        <w:rPr>
          <w:i/>
          <w:iCs/>
          <w:sz w:val="18"/>
          <w:szCs w:val="18"/>
        </w:rPr>
      </w:pPr>
      <w:r w:rsidRPr="007C35EA">
        <w:rPr>
          <w:i/>
          <w:iCs/>
          <w:sz w:val="18"/>
          <w:szCs w:val="18"/>
        </w:rPr>
        <w:t xml:space="preserve">Table </w:t>
      </w:r>
      <w:r>
        <w:rPr>
          <w:i/>
          <w:iCs/>
          <w:sz w:val="18"/>
          <w:szCs w:val="18"/>
        </w:rPr>
        <w:t>3</w:t>
      </w:r>
      <w:r w:rsidRPr="007C35EA">
        <w:rPr>
          <w:i/>
          <w:iCs/>
          <w:sz w:val="18"/>
          <w:szCs w:val="18"/>
        </w:rPr>
        <w:t>: Digital Literacy Indicators by level</w:t>
      </w:r>
    </w:p>
    <w:p w14:paraId="0025BF32" w14:textId="77777777" w:rsidR="002D1797" w:rsidRDefault="002D1797" w:rsidP="002D1797">
      <w:pPr>
        <w:pStyle w:val="Heading3"/>
      </w:pPr>
      <w:bookmarkStart w:id="33" w:name="_Toc26203580"/>
      <w:bookmarkStart w:id="34" w:name="_Toc85029464"/>
      <w:r>
        <w:t>Focus Areas and Performance Features</w:t>
      </w:r>
      <w:bookmarkEnd w:id="33"/>
      <w:bookmarkEnd w:id="34"/>
    </w:p>
    <w:p w14:paraId="4324A19A" w14:textId="30188B27" w:rsidR="002D1797" w:rsidRDefault="002D1797" w:rsidP="002D1797">
      <w:pPr>
        <w:pStyle w:val="PJText"/>
        <w:ind w:right="-140"/>
      </w:pPr>
      <w:r>
        <w:rPr>
          <w:noProof/>
          <w:lang w:eastAsia="en-AU"/>
        </w:rPr>
        <mc:AlternateContent>
          <mc:Choice Requires="wps">
            <w:drawing>
              <wp:anchor distT="0" distB="0" distL="114300" distR="114300" simplePos="0" relativeHeight="251662336" behindDoc="0" locked="0" layoutInCell="1" allowOverlap="1" wp14:anchorId="34F3C88F" wp14:editId="23F1BC7F">
                <wp:simplePos x="0" y="0"/>
                <wp:positionH relativeFrom="margin">
                  <wp:posOffset>-80011</wp:posOffset>
                </wp:positionH>
                <wp:positionV relativeFrom="paragraph">
                  <wp:posOffset>3542030</wp:posOffset>
                </wp:positionV>
                <wp:extent cx="3571875" cy="247650"/>
                <wp:effectExtent l="0" t="0" r="9525" b="0"/>
                <wp:wrapNone/>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571875" cy="247650"/>
                        </a:xfrm>
                        <a:prstGeom prst="rect">
                          <a:avLst/>
                        </a:prstGeom>
                        <a:solidFill>
                          <a:schemeClr val="lt1"/>
                        </a:solidFill>
                        <a:ln w="6350">
                          <a:noFill/>
                        </a:ln>
                      </wps:spPr>
                      <wps:txbx>
                        <w:txbxContent>
                          <w:p w14:paraId="006D9136" w14:textId="77777777" w:rsidR="00FC5590" w:rsidRDefault="00FC5590" w:rsidP="002D1797">
                            <w:r w:rsidRPr="007C35EA">
                              <w:rPr>
                                <w:i/>
                                <w:iCs/>
                                <w:sz w:val="18"/>
                                <w:szCs w:val="18"/>
                              </w:rPr>
                              <w:t xml:space="preserve">Table </w:t>
                            </w:r>
                            <w:r>
                              <w:rPr>
                                <w:i/>
                                <w:iCs/>
                                <w:sz w:val="18"/>
                                <w:szCs w:val="18"/>
                              </w:rPr>
                              <w:t>4</w:t>
                            </w:r>
                            <w:r w:rsidRPr="007C35EA">
                              <w:rPr>
                                <w:i/>
                                <w:iCs/>
                                <w:sz w:val="18"/>
                                <w:szCs w:val="18"/>
                              </w:rPr>
                              <w:t xml:space="preserve">: </w:t>
                            </w:r>
                            <w:r>
                              <w:rPr>
                                <w:i/>
                                <w:iCs/>
                                <w:sz w:val="18"/>
                                <w:szCs w:val="18"/>
                              </w:rPr>
                              <w:t>Digital Literacy indicators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3C88F" id="_x0000_t202" coordsize="21600,21600" o:spt="202" path="m,l,21600r21600,l21600,xe">
                <v:stroke joinstyle="miter"/>
                <v:path gradientshapeok="t" o:connecttype="rect"/>
              </v:shapetype>
              <v:shape id="Text Box 16" o:spid="_x0000_s1026" type="#_x0000_t202" alt="&quot;&quot;" style="position:absolute;margin-left:-6.3pt;margin-top:278.9pt;width:281.25pt;height:1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" fillcolor="white [3201]" stroked="f" strokeweight=".5pt">
                <v:textbox>
                  <w:txbxContent>
                    <w:p w14:paraId="006D9136" w14:textId="77777777" w:rsidR="00FC5590" w:rsidRDefault="00FC5590" w:rsidP="002D1797">
                      <w:r w:rsidRPr="007C35EA">
                        <w:rPr>
                          <w:i/>
                          <w:iCs/>
                          <w:sz w:val="18"/>
                          <w:szCs w:val="18"/>
                        </w:rPr>
                        <w:t xml:space="preserve">Table </w:t>
                      </w:r>
                      <w:r>
                        <w:rPr>
                          <w:i/>
                          <w:iCs/>
                          <w:sz w:val="18"/>
                          <w:szCs w:val="18"/>
                        </w:rPr>
                        <w:t>4</w:t>
                      </w:r>
                      <w:r w:rsidRPr="007C35EA">
                        <w:rPr>
                          <w:i/>
                          <w:iCs/>
                          <w:sz w:val="18"/>
                          <w:szCs w:val="18"/>
                        </w:rPr>
                        <w:t xml:space="preserve">: </w:t>
                      </w:r>
                      <w:r>
                        <w:rPr>
                          <w:i/>
                          <w:iCs/>
                          <w:sz w:val="18"/>
                          <w:szCs w:val="18"/>
                        </w:rPr>
                        <w:t>Digital Literacy indicators</w:t>
                      </w:r>
                    </w:p>
                  </w:txbxContent>
                </v:textbox>
                <w10:wrap anchorx="margin"/>
              </v:shape>
            </w:pict>
          </mc:Fallback>
        </mc:AlternateContent>
      </w:r>
      <w:r w:rsidRPr="00482DED">
        <w:t xml:space="preserve">The </w:t>
      </w:r>
      <w:r>
        <w:t xml:space="preserve">Indicators for the </w:t>
      </w:r>
      <w:r w:rsidRPr="00482DED">
        <w:t xml:space="preserve">core skill of </w:t>
      </w:r>
      <w:r>
        <w:t>d</w:t>
      </w:r>
      <w:r w:rsidRPr="00482DED">
        <w:t xml:space="preserve">igital </w:t>
      </w:r>
      <w:r>
        <w:t>l</w:t>
      </w:r>
      <w:r w:rsidRPr="00482DED">
        <w:t xml:space="preserve">iteracy </w:t>
      </w:r>
      <w:r>
        <w:t xml:space="preserve">are divided into general Focus Areas, which are further divided into </w:t>
      </w:r>
      <w:r w:rsidRPr="00482DED">
        <w:t>Performance Features</w:t>
      </w:r>
      <w:r>
        <w:t xml:space="preserve">. Performance Features </w:t>
      </w:r>
      <w:r w:rsidRPr="00482DED">
        <w:t>provide detailed descriptions of competent performance at the level</w:t>
      </w:r>
      <w:r>
        <w:t xml:space="preserve"> and act as a guide to ensure consistent and reliable interpretation of the Indicators at each level. The Digital Literacy Skills Framework is </w:t>
      </w:r>
      <w:r w:rsidR="002A15C8">
        <w:br w:type="column"/>
      </w:r>
      <w:r>
        <w:t>organised in a grid formation at each level (and stage) to make it possible to consider specific aspects of performance for teaching, learning and assessment purposes.</w:t>
      </w:r>
    </w:p>
    <w:p w14:paraId="6F5872E0" w14:textId="77777777" w:rsidR="002D1797" w:rsidRDefault="002D1797" w:rsidP="002A15C8">
      <w:pPr>
        <w:pStyle w:val="PJText"/>
        <w:spacing w:after="560"/>
        <w:ind w:right="-140"/>
      </w:pPr>
      <w:r>
        <w:t>See Table 4.</w:t>
      </w:r>
    </w:p>
    <w:tbl>
      <w:tblPr>
        <w:tblW w:w="4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2211"/>
      </w:tblGrid>
      <w:tr w:rsidR="002D1797" w:rsidRPr="000E01AA" w14:paraId="51BE325C" w14:textId="77777777" w:rsidTr="00573834">
        <w:trPr>
          <w:trHeight w:val="143"/>
        </w:trPr>
        <w:tc>
          <w:tcPr>
            <w:tcW w:w="2122" w:type="dxa"/>
            <w:shd w:val="clear" w:color="auto" w:fill="002D3F"/>
            <w:vAlign w:val="center"/>
          </w:tcPr>
          <w:p w14:paraId="29EA5D34" w14:textId="77777777" w:rsidR="002D1797" w:rsidRPr="000E01AA" w:rsidRDefault="002D1797" w:rsidP="00E943FA">
            <w:pPr>
              <w:pStyle w:val="TableText"/>
              <w:spacing w:before="60" w:after="60"/>
              <w:rPr>
                <w:rFonts w:ascii="Arial" w:hAnsi="Arial" w:cs="Arial"/>
                <w:b/>
                <w:bCs/>
                <w:color w:val="FFFFFF"/>
                <w:sz w:val="18"/>
                <w:szCs w:val="18"/>
                <w:lang w:val="en-AU"/>
              </w:rPr>
            </w:pPr>
            <w:r w:rsidRPr="000E01AA">
              <w:rPr>
                <w:rFonts w:ascii="Arial" w:hAnsi="Arial" w:cs="Arial"/>
                <w:b/>
                <w:bCs/>
                <w:color w:val="FFFFFF"/>
                <w:sz w:val="18"/>
                <w:szCs w:val="18"/>
                <w:lang w:val="en-AU"/>
              </w:rPr>
              <w:t>INDICATOR .12</w:t>
            </w:r>
          </w:p>
        </w:tc>
        <w:tc>
          <w:tcPr>
            <w:tcW w:w="2211" w:type="dxa"/>
            <w:shd w:val="clear" w:color="auto" w:fill="002D3F"/>
            <w:vAlign w:val="center"/>
          </w:tcPr>
          <w:p w14:paraId="1F065A2D" w14:textId="77777777" w:rsidR="002D1797" w:rsidRPr="000E01AA" w:rsidRDefault="002D1797" w:rsidP="00E943FA">
            <w:pPr>
              <w:pStyle w:val="TableText"/>
              <w:spacing w:before="60" w:after="60"/>
              <w:rPr>
                <w:rFonts w:ascii="Arial" w:hAnsi="Arial" w:cs="Arial"/>
                <w:b/>
                <w:bCs/>
                <w:color w:val="FFFFFF"/>
                <w:sz w:val="18"/>
                <w:szCs w:val="18"/>
                <w:lang w:val="en-AU"/>
              </w:rPr>
            </w:pPr>
            <w:r w:rsidRPr="000E01AA">
              <w:rPr>
                <w:rFonts w:ascii="Arial" w:hAnsi="Arial" w:cs="Arial"/>
                <w:b/>
                <w:bCs/>
                <w:color w:val="FFFFFF"/>
                <w:sz w:val="18"/>
                <w:szCs w:val="18"/>
                <w:lang w:val="en-AU"/>
              </w:rPr>
              <w:t>INDICATOR .13</w:t>
            </w:r>
          </w:p>
        </w:tc>
      </w:tr>
      <w:tr w:rsidR="002D1797" w:rsidRPr="000E01AA" w14:paraId="659E8E0E" w14:textId="77777777" w:rsidTr="002A15C8">
        <w:trPr>
          <w:trHeight w:val="296"/>
        </w:trPr>
        <w:tc>
          <w:tcPr>
            <w:tcW w:w="2122" w:type="dxa"/>
            <w:shd w:val="clear" w:color="auto" w:fill="D7D8D8"/>
          </w:tcPr>
          <w:p w14:paraId="089ECE3D" w14:textId="77777777" w:rsidR="002D1797" w:rsidRPr="003543E8" w:rsidRDefault="002D1797" w:rsidP="00E943FA">
            <w:pPr>
              <w:pStyle w:val="LWTableText"/>
              <w:spacing w:after="80" w:line="240" w:lineRule="auto"/>
              <w:rPr>
                <w:szCs w:val="18"/>
              </w:rPr>
            </w:pPr>
            <w:r w:rsidRPr="003543E8">
              <w:rPr>
                <w:szCs w:val="18"/>
              </w:rPr>
              <w:t>Active awareness of self as a digital user</w:t>
            </w:r>
          </w:p>
        </w:tc>
        <w:tc>
          <w:tcPr>
            <w:tcW w:w="2211" w:type="dxa"/>
            <w:shd w:val="clear" w:color="auto" w:fill="D7D8D8"/>
          </w:tcPr>
          <w:p w14:paraId="4F5AB354" w14:textId="77777777" w:rsidR="002D1797" w:rsidRPr="003543E8" w:rsidRDefault="002D1797" w:rsidP="00E943FA">
            <w:pPr>
              <w:pStyle w:val="LWTableText"/>
              <w:spacing w:after="80" w:line="240" w:lineRule="auto"/>
              <w:rPr>
                <w:szCs w:val="18"/>
              </w:rPr>
            </w:pPr>
            <w:r w:rsidRPr="004615A4">
              <w:t>Knowledge</w:t>
            </w:r>
            <w:r>
              <w:t xml:space="preserve">, use and application </w:t>
            </w:r>
            <w:r w:rsidRPr="004615A4">
              <w:t>of digital literacy skills</w:t>
            </w:r>
          </w:p>
        </w:tc>
      </w:tr>
      <w:tr w:rsidR="002D1797" w:rsidRPr="00954A69" w14:paraId="3C9D58C6" w14:textId="77777777" w:rsidTr="00E943FA">
        <w:trPr>
          <w:trHeight w:val="1294"/>
        </w:trPr>
        <w:tc>
          <w:tcPr>
            <w:tcW w:w="2122" w:type="dxa"/>
          </w:tcPr>
          <w:p w14:paraId="0EBCA88C" w14:textId="77777777" w:rsidR="002D1797" w:rsidRPr="00F63EC7" w:rsidRDefault="002D1797" w:rsidP="002D1797">
            <w:pPr>
              <w:pStyle w:val="PJBullet"/>
              <w:numPr>
                <w:ilvl w:val="0"/>
                <w:numId w:val="15"/>
              </w:numPr>
              <w:spacing w:before="80" w:after="40" w:line="240" w:lineRule="auto"/>
              <w:ind w:left="357" w:hanging="357"/>
              <w:rPr>
                <w:highlight w:val="yellow"/>
              </w:rPr>
            </w:pPr>
            <w:r w:rsidRPr="00F63EC7">
              <w:rPr>
                <w:highlight w:val="yellow"/>
              </w:rPr>
              <w:t>Connect, communicate and collaborate</w:t>
            </w:r>
          </w:p>
          <w:p w14:paraId="769AC731" w14:textId="77777777" w:rsidR="002D1797" w:rsidRPr="00F63EC7" w:rsidRDefault="002D1797" w:rsidP="002D1797">
            <w:pPr>
              <w:pStyle w:val="PJBullet"/>
              <w:numPr>
                <w:ilvl w:val="0"/>
                <w:numId w:val="15"/>
              </w:numPr>
              <w:spacing w:before="80" w:after="40" w:line="240" w:lineRule="auto"/>
              <w:ind w:left="357" w:hanging="357"/>
              <w:rPr>
                <w:highlight w:val="yellow"/>
              </w:rPr>
            </w:pPr>
            <w:r w:rsidRPr="00F63EC7">
              <w:rPr>
                <w:highlight w:val="yellow"/>
              </w:rPr>
              <w:t xml:space="preserve">Digital identity and safety </w:t>
            </w:r>
          </w:p>
        </w:tc>
        <w:tc>
          <w:tcPr>
            <w:tcW w:w="2211" w:type="dxa"/>
          </w:tcPr>
          <w:p w14:paraId="2AD895D1" w14:textId="77777777" w:rsidR="002D1797" w:rsidRPr="00F63EC7" w:rsidRDefault="002D1797" w:rsidP="002D1797">
            <w:pPr>
              <w:pStyle w:val="PJBullet"/>
              <w:numPr>
                <w:ilvl w:val="0"/>
                <w:numId w:val="15"/>
              </w:numPr>
              <w:spacing w:before="80" w:after="40" w:line="240" w:lineRule="auto"/>
              <w:ind w:left="357" w:right="-305" w:hanging="357"/>
              <w:rPr>
                <w:highlight w:val="yellow"/>
              </w:rPr>
            </w:pPr>
            <w:r w:rsidRPr="00F63EC7">
              <w:rPr>
                <w:highlight w:val="yellow"/>
              </w:rPr>
              <w:t>Digital technologies  and systems</w:t>
            </w:r>
          </w:p>
          <w:p w14:paraId="51F845DF" w14:textId="77777777" w:rsidR="002D1797" w:rsidRPr="00F63EC7" w:rsidRDefault="002D1797" w:rsidP="002D1797">
            <w:pPr>
              <w:pStyle w:val="PJBullet"/>
              <w:numPr>
                <w:ilvl w:val="0"/>
                <w:numId w:val="15"/>
              </w:numPr>
              <w:spacing w:before="80" w:after="40" w:line="240" w:lineRule="auto"/>
              <w:ind w:left="357" w:hanging="357"/>
              <w:rPr>
                <w:highlight w:val="yellow"/>
              </w:rPr>
            </w:pPr>
            <w:r w:rsidRPr="00F63EC7">
              <w:rPr>
                <w:highlight w:val="yellow"/>
              </w:rPr>
              <w:t>Create, organise, present and problem solve</w:t>
            </w:r>
          </w:p>
        </w:tc>
      </w:tr>
    </w:tbl>
    <w:p w14:paraId="7B6378D2" w14:textId="77777777" w:rsidR="002D1797" w:rsidRPr="00640CD4" w:rsidRDefault="002D1797" w:rsidP="002D1797">
      <w:pPr>
        <w:rPr>
          <w:i/>
          <w:iCs/>
          <w:sz w:val="18"/>
          <w:szCs w:val="18"/>
        </w:rPr>
      </w:pPr>
      <w:r w:rsidRPr="00640CD4">
        <w:rPr>
          <w:i/>
          <w:iCs/>
          <w:sz w:val="18"/>
          <w:szCs w:val="18"/>
        </w:rPr>
        <w:t>Table 4: Indicators and Focus Areas</w:t>
      </w:r>
    </w:p>
    <w:p w14:paraId="321F08C6" w14:textId="77777777" w:rsidR="002D1797" w:rsidRDefault="002D1797" w:rsidP="002D1797">
      <w:pPr>
        <w:pStyle w:val="Heading3"/>
      </w:pPr>
      <w:bookmarkStart w:id="35" w:name="_Toc26203581"/>
      <w:bookmarkStart w:id="36" w:name="_Toc85029465"/>
      <w:r>
        <w:t>Three Domains of Communication</w:t>
      </w:r>
      <w:bookmarkEnd w:id="35"/>
      <w:bookmarkEnd w:id="36"/>
    </w:p>
    <w:p w14:paraId="6BA070C3" w14:textId="77777777" w:rsidR="002D1797" w:rsidRPr="00A1727C" w:rsidRDefault="002D1797" w:rsidP="002D1797">
      <w:pPr>
        <w:pStyle w:val="PJText"/>
      </w:pPr>
      <w:r w:rsidRPr="00A1727C">
        <w:t xml:space="preserve">As with the ACSF, this </w:t>
      </w:r>
      <w:r>
        <w:t>Digital Literacy Skills F</w:t>
      </w:r>
      <w:r w:rsidRPr="00A1727C">
        <w:t xml:space="preserve">ramework considers three broad Domains of Communication when describing performance across the breadth of contexts within the core skill. As these are not entirely </w:t>
      </w:r>
      <w:r w:rsidRPr="000556BD">
        <w:t>separable, they may be better understood as orientations rather than as clearly</w:t>
      </w:r>
      <w:r w:rsidRPr="00A1727C">
        <w:t xml:space="preserve"> distinct and exclusive categories.</w:t>
      </w:r>
      <w:r>
        <w:t xml:space="preserve"> They are:</w:t>
      </w:r>
    </w:p>
    <w:p w14:paraId="0512EB12" w14:textId="77777777" w:rsidR="002D1797" w:rsidRPr="00434642" w:rsidRDefault="002D1797" w:rsidP="002D1797">
      <w:pPr>
        <w:pStyle w:val="PJBullet"/>
        <w:numPr>
          <w:ilvl w:val="0"/>
          <w:numId w:val="15"/>
        </w:numPr>
        <w:ind w:left="357" w:hanging="357"/>
      </w:pPr>
      <w:r w:rsidRPr="00434642">
        <w:t>Personal and community</w:t>
      </w:r>
    </w:p>
    <w:p w14:paraId="41D0B954" w14:textId="77777777" w:rsidR="002D1797" w:rsidRPr="00434642" w:rsidRDefault="002D1797" w:rsidP="002D1797">
      <w:pPr>
        <w:pStyle w:val="PJBullet"/>
        <w:numPr>
          <w:ilvl w:val="0"/>
          <w:numId w:val="15"/>
        </w:numPr>
        <w:ind w:left="357" w:hanging="357"/>
      </w:pPr>
      <w:r w:rsidRPr="00434642">
        <w:t>Workplace and employment</w:t>
      </w:r>
    </w:p>
    <w:p w14:paraId="7F62904C" w14:textId="77777777" w:rsidR="002D1797" w:rsidRDefault="002D1797" w:rsidP="002D1797">
      <w:pPr>
        <w:pStyle w:val="PJBullet"/>
        <w:numPr>
          <w:ilvl w:val="0"/>
          <w:numId w:val="15"/>
        </w:numPr>
        <w:ind w:left="357" w:hanging="357"/>
      </w:pPr>
      <w:r w:rsidRPr="00434642">
        <w:t>Education and training</w:t>
      </w:r>
      <w:r>
        <w:t>.</w:t>
      </w:r>
    </w:p>
    <w:p w14:paraId="0346AA13" w14:textId="77777777" w:rsidR="002D1797" w:rsidRDefault="002D1797" w:rsidP="002D1797">
      <w:pPr>
        <w:pStyle w:val="Heading3"/>
      </w:pPr>
      <w:bookmarkStart w:id="37" w:name="_Toc26203582"/>
      <w:bookmarkStart w:id="38" w:name="_Toc85029466"/>
      <w:r>
        <w:t>Sample activities</w:t>
      </w:r>
      <w:bookmarkEnd w:id="37"/>
      <w:bookmarkEnd w:id="38"/>
    </w:p>
    <w:p w14:paraId="48F7551F" w14:textId="4966F2B8" w:rsidR="002D1797" w:rsidRDefault="002D1797" w:rsidP="002D1797">
      <w:pPr>
        <w:spacing w:line="300" w:lineRule="atLeast"/>
        <w:rPr>
          <w:rFonts w:eastAsia="Calibri"/>
          <w:sz w:val="18"/>
          <w:szCs w:val="18"/>
        </w:rPr>
      </w:pPr>
      <w:r>
        <w:rPr>
          <w:rFonts w:eastAsia="Calibri"/>
          <w:sz w:val="18"/>
          <w:szCs w:val="18"/>
        </w:rPr>
        <w:t xml:space="preserve">Sample activities provide examples of tasks and text types that reflect the </w:t>
      </w:r>
      <w:r w:rsidR="00C134DA">
        <w:rPr>
          <w:rFonts w:eastAsia="Calibri"/>
          <w:sz w:val="18"/>
          <w:szCs w:val="18"/>
        </w:rPr>
        <w:t>real-life</w:t>
      </w:r>
      <w:r>
        <w:rPr>
          <w:rFonts w:eastAsia="Calibri"/>
          <w:sz w:val="18"/>
          <w:szCs w:val="18"/>
        </w:rPr>
        <w:t xml:space="preserve"> experiences of adults. </w:t>
      </w:r>
      <w:r w:rsidRPr="000556BD">
        <w:rPr>
          <w:rFonts w:eastAsia="Calibri"/>
          <w:sz w:val="18"/>
          <w:szCs w:val="18"/>
        </w:rPr>
        <w:t>Sample activities are provided for each of the three Domains at each level (or Stage).</w:t>
      </w:r>
    </w:p>
    <w:p w14:paraId="53896546" w14:textId="77777777" w:rsidR="002D1797" w:rsidRPr="002A15C8" w:rsidRDefault="002D1797" w:rsidP="002D1797">
      <w:pPr>
        <w:spacing w:line="300" w:lineRule="atLeast"/>
        <w:rPr>
          <w:rFonts w:eastAsia="Calibri"/>
          <w:spacing w:val="-2"/>
          <w:sz w:val="18"/>
          <w:szCs w:val="18"/>
        </w:rPr>
      </w:pPr>
      <w:r w:rsidRPr="002A15C8">
        <w:rPr>
          <w:rFonts w:eastAsia="Calibri"/>
          <w:spacing w:val="-2"/>
          <w:sz w:val="18"/>
          <w:szCs w:val="18"/>
        </w:rPr>
        <w:t>Sample activities are not assessment activities but provide examples to guide the development of learning and assessment tasks that are appropriate for the Domain and the level. They also provide a link to real work to assist with mapping workplace tasks to the</w:t>
      </w:r>
      <w:r w:rsidRPr="002A15C8">
        <w:rPr>
          <w:spacing w:val="-2"/>
        </w:rPr>
        <w:t> </w:t>
      </w:r>
      <w:r w:rsidRPr="002A15C8">
        <w:rPr>
          <w:rFonts w:eastAsia="Calibri"/>
          <w:spacing w:val="-2"/>
          <w:sz w:val="18"/>
          <w:szCs w:val="18"/>
        </w:rPr>
        <w:t>ACSF.</w:t>
      </w:r>
    </w:p>
    <w:p w14:paraId="58FF0532" w14:textId="77777777" w:rsidR="002D1797" w:rsidRPr="000556BD" w:rsidRDefault="002D1797" w:rsidP="002D1797">
      <w:pPr>
        <w:spacing w:line="300" w:lineRule="atLeast"/>
        <w:rPr>
          <w:rFonts w:eastAsia="Calibri"/>
          <w:sz w:val="18"/>
          <w:szCs w:val="18"/>
        </w:rPr>
      </w:pPr>
      <w:r>
        <w:rPr>
          <w:rFonts w:eastAsia="Calibri"/>
          <w:sz w:val="18"/>
          <w:szCs w:val="18"/>
        </w:rPr>
        <w:lastRenderedPageBreak/>
        <w:t>At the lower levels of this Digital Literacy Skills Framework there are differences between tasks like ‘use’ and ‘download’, for example, downloading and setting up an app is a more demanding task than using an app.</w:t>
      </w:r>
    </w:p>
    <w:p w14:paraId="4A77360A" w14:textId="77777777" w:rsidR="002D1797" w:rsidRDefault="002D1797" w:rsidP="002D1797">
      <w:pPr>
        <w:pStyle w:val="Heading3"/>
      </w:pPr>
      <w:bookmarkStart w:id="39" w:name="_Toc26203583"/>
      <w:bookmarkStart w:id="40" w:name="_Toc85029467"/>
      <w:r>
        <w:t>Performance Features Grids</w:t>
      </w:r>
      <w:bookmarkEnd w:id="39"/>
      <w:bookmarkEnd w:id="40"/>
    </w:p>
    <w:p w14:paraId="5A610688" w14:textId="77777777" w:rsidR="002D1797" w:rsidRDefault="002D1797" w:rsidP="002D1797">
      <w:pPr>
        <w:pStyle w:val="PJText"/>
      </w:pPr>
      <w:r>
        <w:t>Appendix 1 provides the progres</w:t>
      </w:r>
      <w:r w:rsidRPr="006276B5">
        <w:t>sion across the 4 levels (and PL1 stages) at the performance feature level. The grids are a quick way to track progress</w:t>
      </w:r>
      <w:r>
        <w:t xml:space="preserve"> in specific levels of skills and to know a learner’s strengths and areas to improve. The grids also provide information for curriculum development and planning, and the LLN levels required for jobs.</w:t>
      </w:r>
    </w:p>
    <w:p w14:paraId="574474A2" w14:textId="77777777" w:rsidR="002D1797" w:rsidRPr="006F68C3" w:rsidRDefault="002D1797" w:rsidP="002D1797">
      <w:pPr>
        <w:pStyle w:val="Heading3"/>
      </w:pPr>
      <w:bookmarkStart w:id="41" w:name="_Toc26203584"/>
      <w:bookmarkStart w:id="42" w:name="_Toc85029468"/>
      <w:r w:rsidRPr="006F68C3">
        <w:t>Glossary</w:t>
      </w:r>
      <w:bookmarkEnd w:id="41"/>
      <w:bookmarkEnd w:id="42"/>
    </w:p>
    <w:p w14:paraId="783B53E6" w14:textId="77777777" w:rsidR="002D1797" w:rsidRDefault="002D1797" w:rsidP="002D1797">
      <w:pPr>
        <w:pStyle w:val="PJText"/>
      </w:pPr>
      <w:r w:rsidRPr="003859D5">
        <w:t>Some of the terms used in this Digital Literacy</w:t>
      </w:r>
      <w:r>
        <w:t xml:space="preserve"> Skills</w:t>
      </w:r>
      <w:r w:rsidRPr="003859D5">
        <w:t xml:space="preserve"> Framework may be unfamiliar to users, or users may interpret in different ways. The framework provides a glossary of key terms at Appendix 2. These terms are underlined throughout the framework. The glossary is also provided to help develop a common language around the core skill of Digital Literacy.</w:t>
      </w:r>
    </w:p>
    <w:p w14:paraId="170E91B9" w14:textId="77777777" w:rsidR="002D1797" w:rsidRDefault="002D1797" w:rsidP="002D1797">
      <w:pPr>
        <w:rPr>
          <w:rFonts w:eastAsia="Calibri"/>
          <w:sz w:val="18"/>
          <w:szCs w:val="18"/>
        </w:rPr>
      </w:pPr>
      <w:r>
        <w:br w:type="page"/>
      </w:r>
    </w:p>
    <w:p w14:paraId="24F920BA" w14:textId="77777777" w:rsidR="002D1797" w:rsidRDefault="002D1797" w:rsidP="002D1797">
      <w:pPr>
        <w:sectPr w:rsidR="002D1797" w:rsidSect="002A15C8">
          <w:pgSz w:w="11906" w:h="16838"/>
          <w:pgMar w:top="2268" w:right="1440" w:bottom="1440" w:left="1440" w:header="0" w:footer="708" w:gutter="0"/>
          <w:cols w:num="2" w:space="708"/>
          <w:docGrid w:linePitch="360"/>
        </w:sectPr>
      </w:pPr>
    </w:p>
    <w:p w14:paraId="04695418" w14:textId="2278D35D" w:rsidR="002D1797" w:rsidRPr="00482DED" w:rsidRDefault="002D1797" w:rsidP="00E81FF9">
      <w:pPr>
        <w:pStyle w:val="Heading3"/>
        <w:ind w:right="-1800"/>
      </w:pPr>
      <w:bookmarkStart w:id="43" w:name="_Toc26203585"/>
      <w:bookmarkStart w:id="44" w:name="_Toc85029469"/>
      <w:r w:rsidRPr="00482DED">
        <w:lastRenderedPageBreak/>
        <w:t>Overview of the Digital Literacy</w:t>
      </w:r>
      <w:r>
        <w:t xml:space="preserve"> Skills</w:t>
      </w:r>
      <w:r w:rsidRPr="00482DED">
        <w:t xml:space="preserve"> </w:t>
      </w:r>
      <w:r>
        <w:t>F</w:t>
      </w:r>
      <w:r w:rsidRPr="00482DED">
        <w:t>ramework</w:t>
      </w:r>
      <w:bookmarkEnd w:id="43"/>
      <w:bookmarkEnd w:id="44"/>
    </w:p>
    <w:p w14:paraId="57CBCBFF" w14:textId="7512C41A" w:rsidR="002D1797" w:rsidRDefault="002D1797" w:rsidP="002D1797">
      <w:pPr>
        <w:pStyle w:val="PJText"/>
      </w:pPr>
      <w:r>
        <w:t>Diagram 1 illustrates the structure and components of the core skill of digital literacy.</w:t>
      </w:r>
    </w:p>
    <w:p w14:paraId="6BFA09D6" w14:textId="04EF5C24" w:rsidR="00E81FF9" w:rsidRDefault="00E81FF9" w:rsidP="002D1797">
      <w:pPr>
        <w:pStyle w:val="PJText"/>
      </w:pPr>
      <w:r>
        <w:rPr>
          <w:noProof/>
        </w:rPr>
        <w:drawing>
          <wp:inline distT="0" distB="0" distL="0" distR="0" wp14:anchorId="6ED1DB79" wp14:editId="5DE2F3FD">
            <wp:extent cx="5909310" cy="3916680"/>
            <wp:effectExtent l="0" t="0" r="0" b="7620"/>
            <wp:docPr id="137" name="Picture 137" descr="• Digital Literacy&#10;o Performance Variables&#10; Support&#10; Context&#10; Text Complexity&#10; Task Complexity&#10;o Performance descriptors&#10; Indicators&#10; .12 Active awareness of self as a digital user&#10; .13 Knowledge, use and application of digital literacy skills&#10;o Focus areas&#10;o Performance Features&#10;o Sample Activities&#10;o Domains of communication&#10;o Personal and community&#10;o Workplace and employment&#10;o Education and train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 Digital Literacy&#10;o Performance Variables&#10; Support&#10; Context&#10; Text Complexity&#10; Task Complexity&#10;o Performance descriptors&#10; Indicators&#10; .12 Active awareness of self as a digital user&#10; .13 Knowledge, use and application of digital literacy skills&#10;o Focus areas&#10;o Performance Features&#10;o Sample Activities&#10;o Domains of communication&#10;o Personal and community&#10;o Workplace and employment&#10;o Education and training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9310" cy="3916680"/>
                    </a:xfrm>
                    <a:prstGeom prst="rect">
                      <a:avLst/>
                    </a:prstGeom>
                    <a:noFill/>
                    <a:ln>
                      <a:noFill/>
                    </a:ln>
                  </pic:spPr>
                </pic:pic>
              </a:graphicData>
            </a:graphic>
          </wp:inline>
        </w:drawing>
      </w:r>
    </w:p>
    <w:p w14:paraId="405DE714" w14:textId="77777777" w:rsidR="002D1797" w:rsidRDefault="002D1797" w:rsidP="002D1797">
      <w:pPr>
        <w:pStyle w:val="PJText"/>
      </w:pPr>
    </w:p>
    <w:p w14:paraId="6D76C441" w14:textId="77777777" w:rsidR="002D1797" w:rsidRDefault="002D1797" w:rsidP="002D1797">
      <w:pPr>
        <w:pStyle w:val="PJText"/>
        <w:sectPr w:rsidR="002D1797" w:rsidSect="00E81FF9">
          <w:headerReference w:type="even" r:id="rId20"/>
          <w:headerReference w:type="default" r:id="rId21"/>
          <w:headerReference w:type="first" r:id="rId22"/>
          <w:pgSz w:w="11893" w:h="16826"/>
          <w:pgMar w:top="2126" w:right="992" w:bottom="680" w:left="1588" w:header="720" w:footer="550" w:gutter="0"/>
          <w:cols w:space="720"/>
          <w:noEndnote/>
          <w:docGrid w:linePitch="272"/>
        </w:sectPr>
      </w:pPr>
    </w:p>
    <w:p w14:paraId="313FEFD4" w14:textId="7CE053E1" w:rsidR="008B117D" w:rsidRPr="008B117D" w:rsidRDefault="00D55063" w:rsidP="008B117D">
      <w:pPr>
        <w:pStyle w:val="Style2h2"/>
        <w:rPr>
          <w:noProof/>
        </w:rPr>
      </w:pPr>
      <w:r w:rsidRPr="00350FFA">
        <w:rPr>
          <w:noProof/>
        </w:rPr>
        <w:lastRenderedPageBreak/>
        <w:drawing>
          <wp:anchor distT="0" distB="0" distL="114300" distR="114300" simplePos="0" relativeHeight="251664384" behindDoc="1" locked="1" layoutInCell="1" allowOverlap="1" wp14:anchorId="42B78D5E" wp14:editId="0BD92463">
            <wp:simplePos x="0" y="0"/>
            <wp:positionH relativeFrom="page">
              <wp:align>left</wp:align>
            </wp:positionH>
            <wp:positionV relativeFrom="page">
              <wp:align>bottom</wp:align>
            </wp:positionV>
            <wp:extent cx="7624445" cy="108775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445" cy="10877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Digital Literacy </w:t>
      </w:r>
      <w:r w:rsidR="008B117D">
        <w:rPr>
          <w:rFonts w:ascii="Arial" w:eastAsia="Calibri" w:hAnsi="Arial" w:cs="Arial"/>
          <w:noProof/>
          <w:color w:val="auto"/>
          <w:sz w:val="18"/>
          <w:szCs w:val="18"/>
          <w:lang w:eastAsia="en-AU"/>
        </w:rPr>
        <w:br w:type="page"/>
      </w:r>
    </w:p>
    <w:p w14:paraId="2C0FF6BB" w14:textId="3A8F947A" w:rsidR="00B347A2" w:rsidRDefault="00B347A2" w:rsidP="002A15C8">
      <w:pPr>
        <w:pStyle w:val="Heading3"/>
        <w:spacing w:after="120"/>
      </w:pPr>
      <w:r w:rsidRPr="00B347A2">
        <w:lastRenderedPageBreak/>
        <w:t>DIGITAL LITERACY PRE LEVEL 1</w:t>
      </w:r>
    </w:p>
    <w:tbl>
      <w:tblPr>
        <w:tblW w:w="5000" w:type="pct"/>
        <w:tblCellMar>
          <w:left w:w="40" w:type="dxa"/>
          <w:right w:w="40" w:type="dxa"/>
        </w:tblCellMar>
        <w:tblLook w:val="0000" w:firstRow="0" w:lastRow="0" w:firstColumn="0" w:lastColumn="0" w:noHBand="0" w:noVBand="0"/>
      </w:tblPr>
      <w:tblGrid>
        <w:gridCol w:w="2252"/>
        <w:gridCol w:w="2253"/>
        <w:gridCol w:w="1126"/>
        <w:gridCol w:w="1126"/>
        <w:gridCol w:w="2253"/>
      </w:tblGrid>
      <w:tr w:rsidR="00B347A2" w:rsidRPr="00AB1039" w14:paraId="039E0A9C" w14:textId="77777777" w:rsidTr="008B117D">
        <w:tc>
          <w:tcPr>
            <w:tcW w:w="5000" w:type="pct"/>
            <w:gridSpan w:val="5"/>
            <w:tcBorders>
              <w:top w:val="single" w:sz="6" w:space="0" w:color="auto"/>
              <w:left w:val="single" w:sz="6" w:space="0" w:color="auto"/>
              <w:bottom w:val="single" w:sz="6" w:space="0" w:color="auto"/>
              <w:right w:val="single" w:sz="6" w:space="0" w:color="auto"/>
            </w:tcBorders>
            <w:shd w:val="clear" w:color="auto" w:fill="002D3F"/>
          </w:tcPr>
          <w:p w14:paraId="61AEA287" w14:textId="77777777" w:rsidR="00B347A2" w:rsidRPr="008774D0" w:rsidRDefault="00B347A2" w:rsidP="00573834">
            <w:pPr>
              <w:pStyle w:val="PJtablehead1"/>
            </w:pPr>
            <w:r>
              <w:br w:type="page"/>
            </w:r>
            <w:r w:rsidRPr="002951B4">
              <w:rPr>
                <w:b/>
                <w:bCs/>
              </w:rPr>
              <w:br w:type="page"/>
            </w:r>
            <w:r w:rsidRPr="002951B4">
              <w:rPr>
                <w:b/>
                <w:bCs/>
              </w:rPr>
              <w:br w:type="page"/>
            </w:r>
            <w:r w:rsidRPr="008774D0">
              <w:t>DIGITAL LITERACY PRE LEVEL 1</w:t>
            </w:r>
          </w:p>
        </w:tc>
      </w:tr>
      <w:tr w:rsidR="00B347A2" w:rsidRPr="00AB1039" w14:paraId="738AAA4E" w14:textId="77777777" w:rsidTr="00573834">
        <w:tc>
          <w:tcPr>
            <w:tcW w:w="1250" w:type="pct"/>
            <w:tcBorders>
              <w:top w:val="single" w:sz="6" w:space="0" w:color="auto"/>
              <w:left w:val="single" w:sz="6" w:space="0" w:color="auto"/>
              <w:bottom w:val="single" w:sz="6" w:space="0" w:color="auto"/>
              <w:right w:val="single" w:sz="6" w:space="0" w:color="auto"/>
            </w:tcBorders>
          </w:tcPr>
          <w:p w14:paraId="6109C163" w14:textId="77777777" w:rsidR="00B347A2" w:rsidRPr="002951B4" w:rsidRDefault="00B347A2" w:rsidP="00573834">
            <w:pPr>
              <w:pStyle w:val="LWTableText"/>
              <w:spacing w:before="80" w:after="80"/>
              <w:rPr>
                <w:b/>
                <w:bCs/>
                <w:szCs w:val="18"/>
              </w:rPr>
            </w:pPr>
            <w:r w:rsidRPr="002951B4">
              <w:rPr>
                <w:b/>
                <w:bCs/>
                <w:szCs w:val="18"/>
              </w:rPr>
              <w:t>PL1.12</w:t>
            </w:r>
          </w:p>
        </w:tc>
        <w:tc>
          <w:tcPr>
            <w:tcW w:w="3750" w:type="pct"/>
            <w:gridSpan w:val="4"/>
            <w:tcBorders>
              <w:top w:val="single" w:sz="6" w:space="0" w:color="auto"/>
              <w:left w:val="single" w:sz="6" w:space="0" w:color="auto"/>
              <w:bottom w:val="single" w:sz="6" w:space="0" w:color="auto"/>
              <w:right w:val="single" w:sz="6" w:space="0" w:color="auto"/>
            </w:tcBorders>
            <w:vAlign w:val="center"/>
          </w:tcPr>
          <w:p w14:paraId="4E4CCE14" w14:textId="77777777" w:rsidR="00B347A2" w:rsidRPr="002951B4" w:rsidRDefault="00B347A2" w:rsidP="00573834">
            <w:pPr>
              <w:pStyle w:val="PJTableTextbold"/>
              <w:spacing w:before="80" w:after="80"/>
              <w:rPr>
                <w:szCs w:val="16"/>
              </w:rPr>
            </w:pPr>
            <w:r w:rsidRPr="00D97A3D">
              <w:t>Demonstrates extremely limited awareness of self as a digital user</w:t>
            </w:r>
          </w:p>
        </w:tc>
      </w:tr>
      <w:tr w:rsidR="00B347A2" w:rsidRPr="00AB1039" w14:paraId="79B9CB64" w14:textId="77777777" w:rsidTr="00573834">
        <w:tc>
          <w:tcPr>
            <w:tcW w:w="1250" w:type="pct"/>
            <w:tcBorders>
              <w:top w:val="single" w:sz="6" w:space="0" w:color="auto"/>
              <w:left w:val="single" w:sz="6" w:space="0" w:color="auto"/>
              <w:bottom w:val="single" w:sz="6" w:space="0" w:color="auto"/>
              <w:right w:val="single" w:sz="6" w:space="0" w:color="auto"/>
            </w:tcBorders>
            <w:shd w:val="clear" w:color="auto" w:fill="CCCCCC"/>
          </w:tcPr>
          <w:p w14:paraId="29B478C2" w14:textId="77777777" w:rsidR="00B347A2" w:rsidRPr="002951B4" w:rsidRDefault="00B347A2" w:rsidP="00573834">
            <w:pPr>
              <w:pStyle w:val="PJtablehead2"/>
              <w:rPr>
                <w:b/>
                <w:bCs/>
              </w:rPr>
            </w:pPr>
            <w:r w:rsidRPr="002951B4">
              <w:rPr>
                <w:b/>
                <w:bCs/>
              </w:rPr>
              <w:t>SUPPORT</w:t>
            </w:r>
          </w:p>
        </w:tc>
        <w:tc>
          <w:tcPr>
            <w:tcW w:w="1250" w:type="pct"/>
            <w:tcBorders>
              <w:top w:val="single" w:sz="6" w:space="0" w:color="auto"/>
              <w:left w:val="single" w:sz="6" w:space="0" w:color="auto"/>
              <w:bottom w:val="single" w:sz="6" w:space="0" w:color="auto"/>
              <w:right w:val="single" w:sz="6" w:space="0" w:color="auto"/>
            </w:tcBorders>
            <w:shd w:val="clear" w:color="auto" w:fill="CCCCCC"/>
          </w:tcPr>
          <w:p w14:paraId="0B897F39" w14:textId="77777777" w:rsidR="00B347A2" w:rsidRPr="002951B4" w:rsidRDefault="00B347A2" w:rsidP="00573834">
            <w:pPr>
              <w:pStyle w:val="PJtablehead2"/>
              <w:rPr>
                <w:b/>
                <w:bCs/>
              </w:rPr>
            </w:pPr>
            <w:r w:rsidRPr="002951B4">
              <w:rPr>
                <w:b/>
                <w:bCs/>
              </w:rPr>
              <w:t>CONTEXT</w:t>
            </w:r>
          </w:p>
        </w:tc>
        <w:tc>
          <w:tcPr>
            <w:tcW w:w="1250" w:type="pct"/>
            <w:gridSpan w:val="2"/>
            <w:tcBorders>
              <w:top w:val="single" w:sz="6" w:space="0" w:color="auto"/>
              <w:left w:val="single" w:sz="6" w:space="0" w:color="auto"/>
              <w:bottom w:val="single" w:sz="6" w:space="0" w:color="auto"/>
              <w:right w:val="single" w:sz="6" w:space="0" w:color="auto"/>
            </w:tcBorders>
            <w:shd w:val="clear" w:color="auto" w:fill="CCCCCC"/>
          </w:tcPr>
          <w:p w14:paraId="34E271E5" w14:textId="77777777" w:rsidR="00B347A2" w:rsidRPr="002951B4" w:rsidRDefault="00B347A2" w:rsidP="00573834">
            <w:pPr>
              <w:pStyle w:val="PJtablehead2"/>
              <w:rPr>
                <w:b/>
                <w:bCs/>
              </w:rPr>
            </w:pPr>
            <w:r w:rsidRPr="002951B4">
              <w:rPr>
                <w:b/>
                <w:bCs/>
              </w:rPr>
              <w:t>TEXT COMPLEXITY</w:t>
            </w:r>
          </w:p>
        </w:tc>
        <w:tc>
          <w:tcPr>
            <w:tcW w:w="1250" w:type="pct"/>
            <w:tcBorders>
              <w:top w:val="single" w:sz="6" w:space="0" w:color="auto"/>
              <w:left w:val="single" w:sz="6" w:space="0" w:color="auto"/>
              <w:bottom w:val="single" w:sz="6" w:space="0" w:color="auto"/>
              <w:right w:val="single" w:sz="6" w:space="0" w:color="auto"/>
            </w:tcBorders>
            <w:shd w:val="clear" w:color="auto" w:fill="CCCCCC"/>
          </w:tcPr>
          <w:p w14:paraId="6E381CE7" w14:textId="77777777" w:rsidR="00B347A2" w:rsidRPr="002951B4" w:rsidRDefault="00B347A2" w:rsidP="00573834">
            <w:pPr>
              <w:pStyle w:val="PJtablehead2"/>
              <w:rPr>
                <w:b/>
                <w:bCs/>
              </w:rPr>
            </w:pPr>
            <w:r w:rsidRPr="002951B4">
              <w:rPr>
                <w:b/>
                <w:bCs/>
              </w:rPr>
              <w:t>TASK COMPLEXITY</w:t>
            </w:r>
          </w:p>
        </w:tc>
      </w:tr>
      <w:tr w:rsidR="00B347A2" w:rsidRPr="003013BA" w14:paraId="5F70211B" w14:textId="77777777" w:rsidTr="00573834">
        <w:tc>
          <w:tcPr>
            <w:tcW w:w="1250" w:type="pct"/>
            <w:tcBorders>
              <w:top w:val="single" w:sz="6" w:space="0" w:color="auto"/>
              <w:left w:val="single" w:sz="6" w:space="0" w:color="auto"/>
              <w:bottom w:val="single" w:sz="6" w:space="0" w:color="auto"/>
              <w:right w:val="single" w:sz="6" w:space="0" w:color="auto"/>
            </w:tcBorders>
          </w:tcPr>
          <w:p w14:paraId="67BCB6BC" w14:textId="77777777" w:rsidR="00B347A2" w:rsidRPr="00EE16CA" w:rsidRDefault="00B347A2" w:rsidP="00573834">
            <w:pPr>
              <w:pStyle w:val="LWTableText"/>
              <w:keepNext/>
              <w:spacing w:before="80" w:after="80"/>
              <w:ind w:left="67"/>
            </w:pPr>
            <w:r w:rsidRPr="00BC0E45">
              <w:t xml:space="preserve">Works with an expert/mentor </w:t>
            </w:r>
            <w:r>
              <w:t>where</w:t>
            </w:r>
            <w:r w:rsidRPr="00BC0E45">
              <w:t xml:space="preserve"> highly structured support and modelling</w:t>
            </w:r>
            <w:r>
              <w:t xml:space="preserve"> is provided, initiated by the expert/mentor</w:t>
            </w:r>
          </w:p>
        </w:tc>
        <w:tc>
          <w:tcPr>
            <w:tcW w:w="1250" w:type="pct"/>
            <w:tcBorders>
              <w:top w:val="single" w:sz="6" w:space="0" w:color="auto"/>
              <w:left w:val="single" w:sz="6" w:space="0" w:color="auto"/>
              <w:bottom w:val="single" w:sz="6" w:space="0" w:color="auto"/>
              <w:right w:val="single" w:sz="6" w:space="0" w:color="auto"/>
            </w:tcBorders>
          </w:tcPr>
          <w:p w14:paraId="4DBB2A6E" w14:textId="77777777" w:rsidR="00B347A2" w:rsidRDefault="00B347A2" w:rsidP="00573834">
            <w:pPr>
              <w:pStyle w:val="LWTableText"/>
              <w:keepNext/>
              <w:spacing w:before="80" w:after="80"/>
              <w:ind w:left="64"/>
            </w:pPr>
            <w:r>
              <w:t>Extremely familiar contexts</w:t>
            </w:r>
          </w:p>
          <w:p w14:paraId="20579987" w14:textId="77777777" w:rsidR="00B347A2" w:rsidRDefault="00B347A2" w:rsidP="00573834">
            <w:pPr>
              <w:pStyle w:val="LWTableText"/>
              <w:keepNext/>
              <w:spacing w:before="80" w:after="80"/>
              <w:ind w:left="64"/>
            </w:pPr>
            <w:r>
              <w:t>Extremely concrete and immediate</w:t>
            </w:r>
          </w:p>
          <w:p w14:paraId="5BA9822B" w14:textId="77777777" w:rsidR="00B347A2" w:rsidRPr="00EE16CA" w:rsidRDefault="00B347A2" w:rsidP="00573834">
            <w:pPr>
              <w:pStyle w:val="LWTableText"/>
              <w:keepNext/>
              <w:spacing w:before="80" w:after="80" w:line="240" w:lineRule="auto"/>
              <w:ind w:left="64"/>
            </w:pPr>
            <w:r w:rsidRPr="00BC0E45">
              <w:t xml:space="preserve">Extremely </w:t>
            </w:r>
            <w:r>
              <w:t>restricted</w:t>
            </w:r>
            <w:r w:rsidRPr="00BC0E45">
              <w:t xml:space="preserve"> range of contexts</w:t>
            </w:r>
          </w:p>
        </w:tc>
        <w:tc>
          <w:tcPr>
            <w:tcW w:w="1250" w:type="pct"/>
            <w:gridSpan w:val="2"/>
            <w:tcBorders>
              <w:top w:val="single" w:sz="6" w:space="0" w:color="auto"/>
              <w:left w:val="single" w:sz="6" w:space="0" w:color="auto"/>
              <w:bottom w:val="single" w:sz="6" w:space="0" w:color="auto"/>
              <w:right w:val="single" w:sz="6" w:space="0" w:color="auto"/>
            </w:tcBorders>
          </w:tcPr>
          <w:p w14:paraId="10F39952" w14:textId="77777777" w:rsidR="00B347A2" w:rsidRPr="00BC0E45" w:rsidRDefault="00B347A2" w:rsidP="00573834">
            <w:pPr>
              <w:pStyle w:val="LWTableText"/>
              <w:keepNext/>
              <w:spacing w:before="80" w:after="80"/>
              <w:ind w:left="67"/>
            </w:pPr>
            <w:r>
              <w:t xml:space="preserve">Extremely simple, short </w:t>
            </w:r>
            <w:r w:rsidRPr="00BC0E45">
              <w:t>text</w:t>
            </w:r>
            <w:r>
              <w:t>s</w:t>
            </w:r>
            <w:r w:rsidRPr="00BC0E45">
              <w:t xml:space="preserve"> </w:t>
            </w:r>
          </w:p>
          <w:p w14:paraId="6C4D8F44" w14:textId="77777777" w:rsidR="00B347A2" w:rsidRPr="00BC0E45" w:rsidRDefault="00B347A2" w:rsidP="00573834">
            <w:pPr>
              <w:pStyle w:val="LWTableText"/>
              <w:keepNext/>
              <w:spacing w:before="80" w:after="80"/>
              <w:ind w:left="67"/>
            </w:pPr>
            <w:r>
              <w:t>Extremely explicit</w:t>
            </w:r>
            <w:r w:rsidRPr="00BC0E45">
              <w:t xml:space="preserve"> purpose</w:t>
            </w:r>
          </w:p>
          <w:p w14:paraId="767E118C" w14:textId="77777777" w:rsidR="00B347A2" w:rsidRPr="00EE16CA" w:rsidRDefault="00B347A2" w:rsidP="00573834">
            <w:pPr>
              <w:pStyle w:val="LWTableText"/>
              <w:keepNext/>
              <w:spacing w:before="80" w:after="80"/>
              <w:ind w:left="67"/>
            </w:pPr>
            <w:r>
              <w:t xml:space="preserve">Extremely limited </w:t>
            </w:r>
            <w:r w:rsidRPr="00BC0E45">
              <w:t>and personally relevant vocabulary</w:t>
            </w:r>
          </w:p>
        </w:tc>
        <w:tc>
          <w:tcPr>
            <w:tcW w:w="1250" w:type="pct"/>
            <w:tcBorders>
              <w:top w:val="single" w:sz="6" w:space="0" w:color="auto"/>
              <w:left w:val="single" w:sz="6" w:space="0" w:color="auto"/>
              <w:bottom w:val="single" w:sz="6" w:space="0" w:color="auto"/>
              <w:right w:val="single" w:sz="6" w:space="0" w:color="auto"/>
            </w:tcBorders>
          </w:tcPr>
          <w:p w14:paraId="5D740CC9" w14:textId="77777777" w:rsidR="00B347A2" w:rsidRPr="00BC0E45" w:rsidRDefault="00B347A2" w:rsidP="00573834">
            <w:pPr>
              <w:pStyle w:val="LWTableText"/>
              <w:keepNext/>
              <w:spacing w:before="80" w:after="80"/>
              <w:ind w:left="67"/>
            </w:pPr>
            <w:r w:rsidRPr="00BC0E45">
              <w:t>Concrete tasks of a single step</w:t>
            </w:r>
          </w:p>
          <w:p w14:paraId="481B6EA2" w14:textId="77777777" w:rsidR="00B347A2" w:rsidRPr="00EE16CA" w:rsidRDefault="00B347A2" w:rsidP="00573834">
            <w:pPr>
              <w:pStyle w:val="LWTableText"/>
              <w:keepNext/>
              <w:spacing w:before="80" w:after="80"/>
              <w:ind w:left="67"/>
            </w:pPr>
            <w:r w:rsidRPr="00BC0E45">
              <w:t>Processes include copying, naming, matching, limited ordering</w:t>
            </w:r>
            <w:r>
              <w:t>, simple recognising</w:t>
            </w:r>
          </w:p>
        </w:tc>
      </w:tr>
      <w:tr w:rsidR="00B347A2" w:rsidRPr="002951B4" w14:paraId="0F6A813F" w14:textId="77777777" w:rsidTr="00573834">
        <w:tc>
          <w:tcPr>
            <w:tcW w:w="1250" w:type="pct"/>
            <w:tcBorders>
              <w:top w:val="single" w:sz="6" w:space="0" w:color="auto"/>
              <w:left w:val="single" w:sz="6" w:space="0" w:color="auto"/>
              <w:bottom w:val="single" w:sz="4" w:space="0" w:color="auto"/>
              <w:right w:val="single" w:sz="6" w:space="0" w:color="auto"/>
            </w:tcBorders>
            <w:shd w:val="clear" w:color="auto" w:fill="CCCCCC"/>
          </w:tcPr>
          <w:p w14:paraId="6BB2E3FE" w14:textId="77777777" w:rsidR="00B347A2" w:rsidRPr="002951B4" w:rsidRDefault="00B347A2" w:rsidP="00573834">
            <w:pPr>
              <w:pStyle w:val="PJtablehead2"/>
            </w:pPr>
            <w:r w:rsidRPr="002951B4">
              <w:t>FOCUS AREA:</w:t>
            </w:r>
          </w:p>
        </w:tc>
        <w:tc>
          <w:tcPr>
            <w:tcW w:w="3750" w:type="pct"/>
            <w:gridSpan w:val="4"/>
            <w:tcBorders>
              <w:top w:val="single" w:sz="6" w:space="0" w:color="auto"/>
              <w:left w:val="single" w:sz="6" w:space="0" w:color="auto"/>
              <w:bottom w:val="single" w:sz="4" w:space="0" w:color="auto"/>
              <w:right w:val="single" w:sz="6" w:space="0" w:color="auto"/>
            </w:tcBorders>
            <w:shd w:val="clear" w:color="auto" w:fill="CCCCCC"/>
          </w:tcPr>
          <w:p w14:paraId="48E189A6" w14:textId="77777777" w:rsidR="00B347A2" w:rsidRPr="002951B4" w:rsidRDefault="00B347A2" w:rsidP="00573834">
            <w:pPr>
              <w:pStyle w:val="PJtablehead2"/>
            </w:pPr>
            <w:r w:rsidRPr="002951B4">
              <w:t>PERFORMANCE FEATURES INCLUDE:</w:t>
            </w:r>
          </w:p>
        </w:tc>
      </w:tr>
      <w:tr w:rsidR="00B347A2" w:rsidRPr="00AB1039" w14:paraId="38258D3D" w14:textId="77777777" w:rsidTr="00573834">
        <w:tc>
          <w:tcPr>
            <w:tcW w:w="1250" w:type="pct"/>
            <w:tcBorders>
              <w:top w:val="single" w:sz="6" w:space="0" w:color="auto"/>
              <w:left w:val="single" w:sz="6" w:space="0" w:color="auto"/>
              <w:bottom w:val="single" w:sz="4" w:space="0" w:color="auto"/>
              <w:right w:val="single" w:sz="6" w:space="0" w:color="auto"/>
            </w:tcBorders>
            <w:shd w:val="clear" w:color="auto" w:fill="auto"/>
          </w:tcPr>
          <w:p w14:paraId="03ECFC7F" w14:textId="77777777" w:rsidR="00B347A2" w:rsidRPr="002951B4" w:rsidRDefault="00B347A2" w:rsidP="00573834">
            <w:pPr>
              <w:pStyle w:val="PJtablehead2"/>
              <w:jc w:val="right"/>
              <w:rPr>
                <w:b/>
                <w:bCs/>
              </w:rPr>
            </w:pPr>
            <w:r>
              <w:rPr>
                <w:b/>
                <w:bCs/>
              </w:rPr>
              <w:t>STAGE</w:t>
            </w:r>
          </w:p>
        </w:tc>
        <w:tc>
          <w:tcPr>
            <w:tcW w:w="1875" w:type="pct"/>
            <w:gridSpan w:val="2"/>
            <w:tcBorders>
              <w:top w:val="single" w:sz="6" w:space="0" w:color="auto"/>
              <w:left w:val="single" w:sz="6" w:space="0" w:color="auto"/>
              <w:bottom w:val="single" w:sz="4" w:space="0" w:color="auto"/>
              <w:right w:val="single" w:sz="6" w:space="0" w:color="auto"/>
            </w:tcBorders>
            <w:shd w:val="clear" w:color="auto" w:fill="auto"/>
          </w:tcPr>
          <w:p w14:paraId="359F46DD" w14:textId="77777777" w:rsidR="00B347A2" w:rsidRPr="002951B4" w:rsidRDefault="00B347A2" w:rsidP="00573834">
            <w:pPr>
              <w:pStyle w:val="PJtablehead2"/>
              <w:rPr>
                <w:b/>
                <w:bCs/>
              </w:rPr>
            </w:pPr>
            <w:r>
              <w:rPr>
                <w:b/>
                <w:bCs/>
              </w:rPr>
              <w:t>A</w:t>
            </w:r>
          </w:p>
        </w:tc>
        <w:tc>
          <w:tcPr>
            <w:tcW w:w="1875" w:type="pct"/>
            <w:gridSpan w:val="2"/>
            <w:tcBorders>
              <w:top w:val="single" w:sz="6" w:space="0" w:color="auto"/>
              <w:left w:val="single" w:sz="6" w:space="0" w:color="auto"/>
              <w:bottom w:val="single" w:sz="4" w:space="0" w:color="auto"/>
              <w:right w:val="single" w:sz="6" w:space="0" w:color="auto"/>
            </w:tcBorders>
            <w:shd w:val="clear" w:color="auto" w:fill="auto"/>
          </w:tcPr>
          <w:p w14:paraId="3A6E6500" w14:textId="77777777" w:rsidR="00B347A2" w:rsidRPr="002951B4" w:rsidRDefault="00B347A2" w:rsidP="00573834">
            <w:pPr>
              <w:pStyle w:val="PJtablehead2"/>
              <w:rPr>
                <w:b/>
                <w:bCs/>
              </w:rPr>
            </w:pPr>
            <w:r>
              <w:rPr>
                <w:b/>
                <w:bCs/>
              </w:rPr>
              <w:t>B</w:t>
            </w:r>
          </w:p>
        </w:tc>
      </w:tr>
      <w:tr w:rsidR="00B347A2" w:rsidRPr="00AB1039" w14:paraId="4B6EB438" w14:textId="77777777" w:rsidTr="00573834">
        <w:tc>
          <w:tcPr>
            <w:tcW w:w="1250" w:type="pct"/>
            <w:tcBorders>
              <w:top w:val="single" w:sz="4" w:space="0" w:color="auto"/>
              <w:left w:val="single" w:sz="4" w:space="0" w:color="auto"/>
              <w:bottom w:val="single" w:sz="4" w:space="0" w:color="auto"/>
              <w:right w:val="single" w:sz="4" w:space="0" w:color="auto"/>
            </w:tcBorders>
          </w:tcPr>
          <w:p w14:paraId="13A827A4" w14:textId="77777777" w:rsidR="00B347A2" w:rsidRPr="002951B4" w:rsidRDefault="00B347A2" w:rsidP="00573834">
            <w:pPr>
              <w:pStyle w:val="PJTableTextbold"/>
              <w:spacing w:before="80" w:after="80"/>
            </w:pPr>
            <w:r w:rsidRPr="002D28E3">
              <w:t>Connect, communicate and collaborate</w:t>
            </w:r>
          </w:p>
        </w:tc>
        <w:tc>
          <w:tcPr>
            <w:tcW w:w="1875" w:type="pct"/>
            <w:gridSpan w:val="2"/>
            <w:tcBorders>
              <w:top w:val="single" w:sz="4" w:space="0" w:color="auto"/>
              <w:left w:val="single" w:sz="4" w:space="0" w:color="auto"/>
              <w:bottom w:val="single" w:sz="4" w:space="0" w:color="auto"/>
              <w:right w:val="single" w:sz="4" w:space="0" w:color="auto"/>
            </w:tcBorders>
          </w:tcPr>
          <w:p w14:paraId="3505872F" w14:textId="77777777" w:rsidR="00B347A2" w:rsidRPr="002D28E3" w:rsidRDefault="00B347A2" w:rsidP="00573834">
            <w:pPr>
              <w:pStyle w:val="PJbullet1table"/>
              <w:numPr>
                <w:ilvl w:val="0"/>
                <w:numId w:val="15"/>
              </w:numPr>
              <w:spacing w:before="80"/>
            </w:pPr>
            <w:r w:rsidRPr="002D28E3">
              <w:t xml:space="preserve">Begins to recognise there are different </w:t>
            </w:r>
            <w:r w:rsidRPr="007A6CDA">
              <w:rPr>
                <w:u w:val="single"/>
              </w:rPr>
              <w:t>digital devices</w:t>
            </w:r>
            <w:r w:rsidRPr="002D28E3">
              <w:t xml:space="preserve"> commonly used to connect with others</w:t>
            </w:r>
          </w:p>
          <w:p w14:paraId="301FF04A" w14:textId="77777777" w:rsidR="00B347A2" w:rsidRPr="002D28E3" w:rsidRDefault="00B347A2" w:rsidP="00573834">
            <w:pPr>
              <w:pStyle w:val="PJbullet1table"/>
              <w:numPr>
                <w:ilvl w:val="0"/>
                <w:numId w:val="15"/>
              </w:numPr>
              <w:spacing w:before="80"/>
            </w:pPr>
            <w:r w:rsidRPr="002D28E3">
              <w:t xml:space="preserve">Demonstrates extremely limited use of </w:t>
            </w:r>
            <w:r w:rsidRPr="007A6CDA">
              <w:rPr>
                <w:u w:val="single"/>
              </w:rPr>
              <w:t>digital device</w:t>
            </w:r>
            <w:r w:rsidRPr="002D28E3">
              <w:t xml:space="preserve"> </w:t>
            </w:r>
          </w:p>
          <w:p w14:paraId="54521508" w14:textId="77777777" w:rsidR="00B347A2" w:rsidRPr="002D28E3" w:rsidRDefault="00B347A2" w:rsidP="00573834">
            <w:pPr>
              <w:pStyle w:val="PJbullet1table"/>
              <w:numPr>
                <w:ilvl w:val="0"/>
                <w:numId w:val="15"/>
              </w:numPr>
              <w:spacing w:before="80"/>
            </w:pPr>
            <w:r w:rsidRPr="002D28E3">
              <w:t>Begins to recognise some benefits of digitally connecting with others</w:t>
            </w:r>
          </w:p>
          <w:p w14:paraId="6BFDBF0D" w14:textId="77777777" w:rsidR="00B347A2" w:rsidRPr="002D28E3" w:rsidRDefault="00B347A2" w:rsidP="00573834">
            <w:pPr>
              <w:pStyle w:val="PJbullet1table"/>
              <w:numPr>
                <w:ilvl w:val="0"/>
                <w:numId w:val="0"/>
              </w:numPr>
              <w:spacing w:before="80"/>
              <w:ind w:left="360"/>
            </w:pPr>
          </w:p>
        </w:tc>
        <w:tc>
          <w:tcPr>
            <w:tcW w:w="1875" w:type="pct"/>
            <w:gridSpan w:val="2"/>
            <w:tcBorders>
              <w:top w:val="single" w:sz="4" w:space="0" w:color="auto"/>
              <w:left w:val="single" w:sz="4" w:space="0" w:color="auto"/>
              <w:bottom w:val="single" w:sz="4" w:space="0" w:color="auto"/>
              <w:right w:val="single" w:sz="4" w:space="0" w:color="auto"/>
            </w:tcBorders>
          </w:tcPr>
          <w:p w14:paraId="00974C30" w14:textId="77777777" w:rsidR="00B347A2" w:rsidRPr="002D28E3" w:rsidRDefault="00B347A2" w:rsidP="00573834">
            <w:pPr>
              <w:pStyle w:val="PJbullet1table"/>
              <w:numPr>
                <w:ilvl w:val="0"/>
                <w:numId w:val="15"/>
              </w:numPr>
              <w:spacing w:before="80"/>
            </w:pPr>
            <w:r w:rsidRPr="002D28E3">
              <w:t xml:space="preserve">Begins to understand the purpose of some commonly used digital devices and </w:t>
            </w:r>
            <w:r w:rsidRPr="00786F52">
              <w:rPr>
                <w:u w:val="single"/>
              </w:rPr>
              <w:t>software</w:t>
            </w:r>
            <w:r w:rsidRPr="002D28E3">
              <w:t xml:space="preserve"> applications </w:t>
            </w:r>
          </w:p>
          <w:p w14:paraId="475287A8" w14:textId="77777777" w:rsidR="00B347A2" w:rsidRPr="002D28E3" w:rsidRDefault="00B347A2" w:rsidP="00573834">
            <w:pPr>
              <w:pStyle w:val="PJbullet1table"/>
              <w:numPr>
                <w:ilvl w:val="0"/>
                <w:numId w:val="15"/>
              </w:numPr>
              <w:spacing w:before="80"/>
            </w:pPr>
            <w:r w:rsidRPr="002D28E3">
              <w:t>Begins to understand internet connectivity</w:t>
            </w:r>
          </w:p>
          <w:p w14:paraId="442B170B" w14:textId="77777777" w:rsidR="00B347A2" w:rsidRPr="002D28E3" w:rsidRDefault="00B347A2" w:rsidP="00573834">
            <w:pPr>
              <w:pStyle w:val="PJbullet1table"/>
              <w:numPr>
                <w:ilvl w:val="0"/>
                <w:numId w:val="15"/>
              </w:numPr>
              <w:spacing w:before="80"/>
            </w:pPr>
            <w:r w:rsidRPr="002D28E3">
              <w:t xml:space="preserve">Begins to use an extremely limited number of </w:t>
            </w:r>
            <w:r w:rsidRPr="007A6CDA">
              <w:rPr>
                <w:u w:val="single"/>
              </w:rPr>
              <w:t>digital devices</w:t>
            </w:r>
            <w:r w:rsidRPr="002D28E3">
              <w:t xml:space="preserve"> and </w:t>
            </w:r>
            <w:r w:rsidRPr="00786F52">
              <w:rPr>
                <w:u w:val="single"/>
              </w:rPr>
              <w:t>software</w:t>
            </w:r>
            <w:r w:rsidRPr="002D28E3">
              <w:t xml:space="preserve"> applications</w:t>
            </w:r>
          </w:p>
          <w:p w14:paraId="441FCC39" w14:textId="77777777" w:rsidR="00B347A2" w:rsidRPr="002D28E3" w:rsidRDefault="00B347A2" w:rsidP="00573834">
            <w:pPr>
              <w:pStyle w:val="PJbullet1table"/>
              <w:numPr>
                <w:ilvl w:val="0"/>
                <w:numId w:val="15"/>
              </w:numPr>
              <w:spacing w:before="80"/>
            </w:pPr>
            <w:r w:rsidRPr="002D28E3">
              <w:t>Understands a limited range of benefits and drawbacks of being digitally connected to others</w:t>
            </w:r>
          </w:p>
          <w:p w14:paraId="12EA8EA3" w14:textId="77777777" w:rsidR="00B347A2" w:rsidRPr="002D28E3" w:rsidRDefault="00B347A2" w:rsidP="00573834">
            <w:pPr>
              <w:pStyle w:val="PJbullet1table"/>
              <w:numPr>
                <w:ilvl w:val="0"/>
                <w:numId w:val="0"/>
              </w:numPr>
              <w:spacing w:before="80"/>
            </w:pPr>
          </w:p>
        </w:tc>
      </w:tr>
      <w:tr w:rsidR="00B347A2" w:rsidRPr="00AB1039" w14:paraId="56EFC33B" w14:textId="77777777" w:rsidTr="00573834">
        <w:tc>
          <w:tcPr>
            <w:tcW w:w="1250" w:type="pct"/>
            <w:tcBorders>
              <w:top w:val="single" w:sz="4" w:space="0" w:color="auto"/>
              <w:left w:val="single" w:sz="4" w:space="0" w:color="auto"/>
              <w:bottom w:val="single" w:sz="4" w:space="0" w:color="auto"/>
              <w:right w:val="single" w:sz="4" w:space="0" w:color="auto"/>
            </w:tcBorders>
          </w:tcPr>
          <w:p w14:paraId="71049A3D" w14:textId="77777777" w:rsidR="00B347A2" w:rsidRPr="002951B4" w:rsidRDefault="00B347A2" w:rsidP="00573834">
            <w:pPr>
              <w:pStyle w:val="PJTableTextbold"/>
              <w:spacing w:before="80" w:after="80"/>
            </w:pPr>
            <w:r>
              <w:t>Digital identity and safety</w:t>
            </w:r>
          </w:p>
        </w:tc>
        <w:tc>
          <w:tcPr>
            <w:tcW w:w="1875" w:type="pct"/>
            <w:gridSpan w:val="2"/>
            <w:tcBorders>
              <w:top w:val="single" w:sz="4" w:space="0" w:color="auto"/>
              <w:left w:val="single" w:sz="4" w:space="0" w:color="auto"/>
              <w:bottom w:val="single" w:sz="4" w:space="0" w:color="auto"/>
              <w:right w:val="single" w:sz="4" w:space="0" w:color="auto"/>
            </w:tcBorders>
          </w:tcPr>
          <w:p w14:paraId="589E0474" w14:textId="77777777" w:rsidR="00B347A2" w:rsidRPr="002D28E3" w:rsidRDefault="00B347A2" w:rsidP="00573834">
            <w:pPr>
              <w:pStyle w:val="PJbullet1table"/>
              <w:numPr>
                <w:ilvl w:val="0"/>
                <w:numId w:val="15"/>
              </w:numPr>
              <w:spacing w:before="80"/>
            </w:pPr>
            <w:r w:rsidRPr="002D28E3">
              <w:t xml:space="preserve">Shows some recognition that users connect digitally for different purposes </w:t>
            </w:r>
          </w:p>
          <w:p w14:paraId="411DBE5E" w14:textId="77777777" w:rsidR="00B347A2" w:rsidRPr="002D28E3" w:rsidRDefault="00B347A2" w:rsidP="00573834">
            <w:pPr>
              <w:pStyle w:val="PJbullet1table"/>
              <w:numPr>
                <w:ilvl w:val="0"/>
                <w:numId w:val="15"/>
              </w:numPr>
              <w:spacing w:before="80"/>
            </w:pPr>
            <w:r w:rsidRPr="002D28E3">
              <w:t>Copies simple risk protection code</w:t>
            </w:r>
          </w:p>
          <w:p w14:paraId="2D1CE907" w14:textId="77777777" w:rsidR="00B347A2" w:rsidRPr="002D28E3" w:rsidRDefault="00B347A2" w:rsidP="00573834">
            <w:pPr>
              <w:pStyle w:val="PJbullet1table"/>
              <w:numPr>
                <w:ilvl w:val="0"/>
                <w:numId w:val="0"/>
              </w:numPr>
              <w:spacing w:before="80"/>
              <w:ind w:left="360" w:hanging="360"/>
            </w:pPr>
          </w:p>
        </w:tc>
        <w:tc>
          <w:tcPr>
            <w:tcW w:w="1875" w:type="pct"/>
            <w:gridSpan w:val="2"/>
            <w:tcBorders>
              <w:top w:val="single" w:sz="4" w:space="0" w:color="auto"/>
              <w:left w:val="single" w:sz="4" w:space="0" w:color="auto"/>
              <w:bottom w:val="single" w:sz="4" w:space="0" w:color="auto"/>
              <w:right w:val="single" w:sz="4" w:space="0" w:color="auto"/>
            </w:tcBorders>
          </w:tcPr>
          <w:p w14:paraId="492472F5" w14:textId="77777777" w:rsidR="00B347A2" w:rsidRPr="002D28E3" w:rsidRDefault="00B347A2" w:rsidP="00573834">
            <w:pPr>
              <w:pStyle w:val="PJbullet1table"/>
              <w:numPr>
                <w:ilvl w:val="0"/>
                <w:numId w:val="15"/>
              </w:numPr>
              <w:spacing w:before="80"/>
            </w:pPr>
            <w:r w:rsidRPr="002D28E3">
              <w:t>Begins to understand there are risks associated with providing information</w:t>
            </w:r>
          </w:p>
          <w:p w14:paraId="165AEA70" w14:textId="77777777" w:rsidR="00B347A2" w:rsidRPr="002D28E3" w:rsidRDefault="00B347A2" w:rsidP="00573834">
            <w:pPr>
              <w:pStyle w:val="PJbullet1table"/>
              <w:numPr>
                <w:ilvl w:val="0"/>
                <w:numId w:val="15"/>
              </w:numPr>
              <w:spacing w:before="80"/>
            </w:pPr>
            <w:r w:rsidRPr="002D28E3">
              <w:t xml:space="preserve">Begins to recognise purpose of </w:t>
            </w:r>
            <w:r w:rsidRPr="00BA59EB">
              <w:rPr>
                <w:u w:val="single"/>
              </w:rPr>
              <w:t>digital risk protection</w:t>
            </w:r>
          </w:p>
          <w:p w14:paraId="38E07E77" w14:textId="77777777" w:rsidR="00B347A2" w:rsidRPr="002D28E3" w:rsidRDefault="00B347A2" w:rsidP="00573834">
            <w:pPr>
              <w:pStyle w:val="PJbullet1table"/>
              <w:numPr>
                <w:ilvl w:val="0"/>
                <w:numId w:val="15"/>
              </w:numPr>
              <w:spacing w:before="80"/>
            </w:pPr>
            <w:r w:rsidRPr="002D28E3">
              <w:t>Begins to understand the concept of privacy</w:t>
            </w:r>
          </w:p>
          <w:p w14:paraId="1760626A" w14:textId="77777777" w:rsidR="00B347A2" w:rsidRPr="002D28E3" w:rsidRDefault="00B347A2" w:rsidP="00573834">
            <w:pPr>
              <w:pStyle w:val="PJbullet1table"/>
              <w:numPr>
                <w:ilvl w:val="0"/>
                <w:numId w:val="15"/>
              </w:numPr>
              <w:spacing w:before="80"/>
            </w:pPr>
            <w:r w:rsidRPr="002D28E3">
              <w:t xml:space="preserve">Makes simple risk protection code </w:t>
            </w:r>
          </w:p>
          <w:p w14:paraId="67AC4569" w14:textId="77777777" w:rsidR="00B347A2" w:rsidRPr="002D28E3" w:rsidRDefault="00B347A2" w:rsidP="00573834">
            <w:pPr>
              <w:pStyle w:val="PJbullet1table"/>
              <w:numPr>
                <w:ilvl w:val="0"/>
                <w:numId w:val="0"/>
              </w:numPr>
              <w:spacing w:before="80"/>
            </w:pPr>
          </w:p>
        </w:tc>
      </w:tr>
    </w:tbl>
    <w:p w14:paraId="2BC73CC7" w14:textId="77777777" w:rsidR="00B347A2" w:rsidRDefault="00B347A2">
      <w:pPr>
        <w:spacing w:after="160" w:line="259" w:lineRule="auto"/>
        <w:rPr>
          <w:rFonts w:ascii="Arial" w:eastAsia="SimSun" w:hAnsi="Arial" w:cstheme="minorHAnsi"/>
          <w:color w:val="000000" w:themeColor="text1"/>
          <w:sz w:val="18"/>
          <w:szCs w:val="18"/>
          <w:lang w:val="en-US" w:eastAsia="zh-CN"/>
        </w:rPr>
      </w:pPr>
      <w:r>
        <w:rPr>
          <w:rFonts w:cstheme="minorHAnsi"/>
          <w:color w:val="000000" w:themeColor="text1"/>
          <w:sz w:val="18"/>
          <w:szCs w:val="18"/>
        </w:rPr>
        <w:br w:type="page"/>
      </w:r>
    </w:p>
    <w:p w14:paraId="7A46AE50" w14:textId="77777777" w:rsidR="00C134DA" w:rsidRDefault="00C134DA" w:rsidP="002A15C8">
      <w:pPr>
        <w:pStyle w:val="FootnoteText"/>
        <w:spacing w:after="240"/>
        <w:rPr>
          <w:rFonts w:cstheme="minorHAnsi"/>
          <w:color w:val="000000" w:themeColor="text1"/>
          <w:sz w:val="18"/>
          <w:szCs w:val="18"/>
        </w:rPr>
      </w:pPr>
    </w:p>
    <w:tbl>
      <w:tblPr>
        <w:tblW w:w="5000" w:type="pct"/>
        <w:tblLayout w:type="fixed"/>
        <w:tblCellMar>
          <w:left w:w="40" w:type="dxa"/>
          <w:right w:w="40" w:type="dxa"/>
        </w:tblCellMar>
        <w:tblLook w:val="0000" w:firstRow="0" w:lastRow="0" w:firstColumn="0" w:lastColumn="0" w:noHBand="0" w:noVBand="0"/>
      </w:tblPr>
      <w:tblGrid>
        <w:gridCol w:w="2253"/>
        <w:gridCol w:w="2252"/>
        <w:gridCol w:w="1127"/>
        <w:gridCol w:w="1126"/>
        <w:gridCol w:w="2252"/>
      </w:tblGrid>
      <w:tr w:rsidR="00C54B13" w:rsidRPr="00AB1039" w14:paraId="401C80A5" w14:textId="77777777" w:rsidTr="008B117D">
        <w:tc>
          <w:tcPr>
            <w:tcW w:w="9496" w:type="dxa"/>
            <w:gridSpan w:val="5"/>
            <w:tcBorders>
              <w:top w:val="single" w:sz="6" w:space="0" w:color="auto"/>
              <w:left w:val="single" w:sz="6" w:space="0" w:color="auto"/>
              <w:bottom w:val="single" w:sz="6" w:space="0" w:color="auto"/>
              <w:right w:val="single" w:sz="6" w:space="0" w:color="auto"/>
            </w:tcBorders>
            <w:shd w:val="clear" w:color="auto" w:fill="002D3F"/>
          </w:tcPr>
          <w:p w14:paraId="182AE193" w14:textId="77777777" w:rsidR="00C54B13" w:rsidRPr="00857975" w:rsidRDefault="00C54B13" w:rsidP="0095514B">
            <w:pPr>
              <w:pStyle w:val="PJtablehead1"/>
            </w:pPr>
            <w:r>
              <w:t xml:space="preserve">DIGITAL LITERACY PRE </w:t>
            </w:r>
            <w:r w:rsidRPr="00857975">
              <w:t>LEVEL 1</w:t>
            </w:r>
          </w:p>
        </w:tc>
      </w:tr>
      <w:tr w:rsidR="00C54B13" w:rsidRPr="00AB1039" w14:paraId="30B702B8" w14:textId="77777777" w:rsidTr="0095514B">
        <w:tc>
          <w:tcPr>
            <w:tcW w:w="2374" w:type="dxa"/>
            <w:tcBorders>
              <w:top w:val="single" w:sz="6" w:space="0" w:color="auto"/>
              <w:left w:val="single" w:sz="6" w:space="0" w:color="auto"/>
              <w:bottom w:val="single" w:sz="6" w:space="0" w:color="auto"/>
              <w:right w:val="single" w:sz="6" w:space="0" w:color="auto"/>
            </w:tcBorders>
          </w:tcPr>
          <w:p w14:paraId="20801548" w14:textId="77777777" w:rsidR="00C54B13" w:rsidRPr="00DE3490" w:rsidRDefault="00C54B13" w:rsidP="0095514B">
            <w:pPr>
              <w:pStyle w:val="LWTableText"/>
              <w:spacing w:before="80" w:after="80"/>
              <w:rPr>
                <w:b/>
                <w:bCs/>
                <w:szCs w:val="18"/>
              </w:rPr>
            </w:pPr>
            <w:r w:rsidRPr="00DE3490">
              <w:rPr>
                <w:b/>
                <w:bCs/>
                <w:szCs w:val="18"/>
              </w:rPr>
              <w:t>PL1.13</w:t>
            </w:r>
          </w:p>
        </w:tc>
        <w:tc>
          <w:tcPr>
            <w:tcW w:w="7122" w:type="dxa"/>
            <w:gridSpan w:val="4"/>
            <w:tcBorders>
              <w:top w:val="single" w:sz="6" w:space="0" w:color="auto"/>
              <w:left w:val="single" w:sz="6" w:space="0" w:color="auto"/>
              <w:bottom w:val="single" w:sz="6" w:space="0" w:color="auto"/>
              <w:right w:val="single" w:sz="6" w:space="0" w:color="auto"/>
            </w:tcBorders>
          </w:tcPr>
          <w:p w14:paraId="6CBD2EBD" w14:textId="77777777" w:rsidR="00C54B13" w:rsidRPr="00450DA7" w:rsidRDefault="00C54B13" w:rsidP="0095514B">
            <w:pPr>
              <w:pStyle w:val="PJtabletextwhite"/>
              <w:spacing w:before="80" w:after="80" w:line="240" w:lineRule="auto"/>
              <w:rPr>
                <w:b/>
                <w:bCs/>
                <w:color w:val="auto"/>
              </w:rPr>
            </w:pPr>
            <w:r w:rsidRPr="00450DA7">
              <w:rPr>
                <w:b/>
                <w:bCs/>
                <w:color w:val="auto"/>
              </w:rPr>
              <w:t>Demonstrates an extremely limited knowledge and use of digital devices</w:t>
            </w:r>
          </w:p>
        </w:tc>
      </w:tr>
      <w:tr w:rsidR="00C54B13" w:rsidRPr="00AB1039" w14:paraId="5A66DEA4" w14:textId="77777777" w:rsidTr="0095514B">
        <w:tc>
          <w:tcPr>
            <w:tcW w:w="2374" w:type="dxa"/>
            <w:tcBorders>
              <w:top w:val="single" w:sz="6" w:space="0" w:color="auto"/>
              <w:left w:val="single" w:sz="6" w:space="0" w:color="auto"/>
              <w:bottom w:val="single" w:sz="6" w:space="0" w:color="auto"/>
              <w:right w:val="single" w:sz="6" w:space="0" w:color="auto"/>
            </w:tcBorders>
            <w:shd w:val="clear" w:color="auto" w:fill="CCCCCC"/>
          </w:tcPr>
          <w:p w14:paraId="77F022A2" w14:textId="77777777" w:rsidR="00C54B13" w:rsidRPr="00AB1039" w:rsidRDefault="00C54B13" w:rsidP="0095514B">
            <w:pPr>
              <w:pStyle w:val="PJtablehead2"/>
            </w:pPr>
            <w:r w:rsidRPr="00AB1039">
              <w:t>SUPPORT</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526DA03B" w14:textId="77777777" w:rsidR="00C54B13" w:rsidRPr="00AB1039" w:rsidRDefault="00C54B13" w:rsidP="0095514B">
            <w:pPr>
              <w:pStyle w:val="PJtablehead2"/>
            </w:pPr>
            <w:r w:rsidRPr="00AB1039">
              <w:t>CONTEXT</w:t>
            </w:r>
          </w:p>
        </w:tc>
        <w:tc>
          <w:tcPr>
            <w:tcW w:w="2374" w:type="dxa"/>
            <w:gridSpan w:val="2"/>
            <w:tcBorders>
              <w:top w:val="single" w:sz="6" w:space="0" w:color="auto"/>
              <w:left w:val="single" w:sz="6" w:space="0" w:color="auto"/>
              <w:bottom w:val="single" w:sz="6" w:space="0" w:color="auto"/>
              <w:right w:val="single" w:sz="6" w:space="0" w:color="auto"/>
            </w:tcBorders>
            <w:shd w:val="clear" w:color="auto" w:fill="CCCCCC"/>
          </w:tcPr>
          <w:p w14:paraId="52A8C92E" w14:textId="77777777" w:rsidR="00C54B13" w:rsidRPr="00AB1039" w:rsidRDefault="00C54B13" w:rsidP="0095514B">
            <w:pPr>
              <w:pStyle w:val="PJtablehead2"/>
            </w:pPr>
            <w:r w:rsidRPr="00AB1039">
              <w:t>TEXT COMPLEXITY</w:t>
            </w:r>
          </w:p>
        </w:tc>
        <w:tc>
          <w:tcPr>
            <w:tcW w:w="2374" w:type="dxa"/>
            <w:tcBorders>
              <w:top w:val="single" w:sz="6" w:space="0" w:color="auto"/>
              <w:left w:val="single" w:sz="6" w:space="0" w:color="auto"/>
              <w:bottom w:val="single" w:sz="6" w:space="0" w:color="auto"/>
              <w:right w:val="single" w:sz="6" w:space="0" w:color="auto"/>
            </w:tcBorders>
            <w:shd w:val="clear" w:color="auto" w:fill="CCCCCC"/>
          </w:tcPr>
          <w:p w14:paraId="303ACA12" w14:textId="77777777" w:rsidR="00C54B13" w:rsidRPr="00AB1039" w:rsidRDefault="00C54B13" w:rsidP="0095514B">
            <w:pPr>
              <w:pStyle w:val="PJtablehead2"/>
            </w:pPr>
            <w:r w:rsidRPr="00AB1039">
              <w:t>TASK COMPLEXITY</w:t>
            </w:r>
          </w:p>
        </w:tc>
      </w:tr>
      <w:tr w:rsidR="00C54B13" w:rsidRPr="00DF3002" w14:paraId="5D9A2055" w14:textId="77777777" w:rsidTr="0095514B">
        <w:trPr>
          <w:trHeight w:val="1152"/>
        </w:trPr>
        <w:tc>
          <w:tcPr>
            <w:tcW w:w="2374" w:type="dxa"/>
            <w:tcBorders>
              <w:top w:val="single" w:sz="6" w:space="0" w:color="auto"/>
              <w:left w:val="single" w:sz="6" w:space="0" w:color="auto"/>
              <w:bottom w:val="single" w:sz="6" w:space="0" w:color="auto"/>
              <w:right w:val="single" w:sz="6" w:space="0" w:color="auto"/>
            </w:tcBorders>
          </w:tcPr>
          <w:p w14:paraId="37782C12" w14:textId="77777777" w:rsidR="00C54B13" w:rsidRPr="00DF3002" w:rsidRDefault="00C54B13" w:rsidP="0095514B">
            <w:pPr>
              <w:pStyle w:val="LWTableText"/>
              <w:keepNext/>
              <w:spacing w:before="80" w:after="80"/>
              <w:ind w:left="67"/>
            </w:pPr>
            <w:r w:rsidRPr="00DF3002">
              <w:t>Works with an expert/mentor where highly structured support and modelling is provided, initiated by the expert/mentor</w:t>
            </w:r>
          </w:p>
        </w:tc>
        <w:tc>
          <w:tcPr>
            <w:tcW w:w="2374" w:type="dxa"/>
            <w:tcBorders>
              <w:top w:val="single" w:sz="6" w:space="0" w:color="auto"/>
              <w:left w:val="single" w:sz="6" w:space="0" w:color="auto"/>
              <w:bottom w:val="single" w:sz="6" w:space="0" w:color="auto"/>
              <w:right w:val="single" w:sz="6" w:space="0" w:color="auto"/>
            </w:tcBorders>
          </w:tcPr>
          <w:p w14:paraId="183F76FF" w14:textId="77777777" w:rsidR="00C54B13" w:rsidRDefault="00C54B13" w:rsidP="0095514B">
            <w:pPr>
              <w:pStyle w:val="LWTableText"/>
              <w:keepNext/>
              <w:spacing w:before="80" w:after="80"/>
              <w:ind w:left="67"/>
            </w:pPr>
            <w:r>
              <w:t>Extremely familiar contexts</w:t>
            </w:r>
          </w:p>
          <w:p w14:paraId="55C4E0EA" w14:textId="77777777" w:rsidR="00C54B13" w:rsidRDefault="00C54B13" w:rsidP="0095514B">
            <w:pPr>
              <w:pStyle w:val="LWTableText"/>
              <w:keepNext/>
              <w:spacing w:before="80" w:after="80"/>
              <w:ind w:left="67"/>
            </w:pPr>
            <w:r>
              <w:t>Extremely concrete and immediate</w:t>
            </w:r>
          </w:p>
          <w:p w14:paraId="7CF54766" w14:textId="77777777" w:rsidR="00C54B13" w:rsidRPr="00DF3002" w:rsidRDefault="00C54B13" w:rsidP="0095514B">
            <w:pPr>
              <w:pStyle w:val="LWTableText"/>
              <w:keepNext/>
              <w:spacing w:before="80" w:after="80"/>
              <w:ind w:left="67"/>
            </w:pPr>
            <w:r w:rsidRPr="00DF3002">
              <w:t>Extremely restricted range of contexts</w:t>
            </w:r>
          </w:p>
        </w:tc>
        <w:tc>
          <w:tcPr>
            <w:tcW w:w="2374" w:type="dxa"/>
            <w:gridSpan w:val="2"/>
            <w:tcBorders>
              <w:top w:val="single" w:sz="6" w:space="0" w:color="auto"/>
              <w:left w:val="single" w:sz="6" w:space="0" w:color="auto"/>
              <w:bottom w:val="single" w:sz="6" w:space="0" w:color="auto"/>
              <w:right w:val="single" w:sz="6" w:space="0" w:color="auto"/>
            </w:tcBorders>
          </w:tcPr>
          <w:p w14:paraId="68C0FE73" w14:textId="77777777" w:rsidR="00C54B13" w:rsidRPr="00BC0E45" w:rsidRDefault="00C54B13" w:rsidP="0095514B">
            <w:pPr>
              <w:pStyle w:val="LWTableText"/>
              <w:keepNext/>
              <w:spacing w:before="80" w:after="80"/>
              <w:ind w:left="67"/>
            </w:pPr>
            <w:r>
              <w:t xml:space="preserve">Extremely simple, short </w:t>
            </w:r>
            <w:r w:rsidRPr="00BC0E45">
              <w:t>text</w:t>
            </w:r>
            <w:r>
              <w:t>s</w:t>
            </w:r>
            <w:r w:rsidRPr="00BC0E45">
              <w:t xml:space="preserve"> </w:t>
            </w:r>
          </w:p>
          <w:p w14:paraId="4EEE7F48" w14:textId="77777777" w:rsidR="00C54B13" w:rsidRPr="00BC0E45" w:rsidRDefault="00C54B13" w:rsidP="0095514B">
            <w:pPr>
              <w:pStyle w:val="LWTableText"/>
              <w:keepNext/>
              <w:spacing w:before="80" w:after="80"/>
              <w:ind w:left="67"/>
            </w:pPr>
            <w:r>
              <w:t>Extremely explicit</w:t>
            </w:r>
            <w:r w:rsidRPr="00BC0E45">
              <w:t xml:space="preserve"> purpose</w:t>
            </w:r>
          </w:p>
          <w:p w14:paraId="2E95D083" w14:textId="77777777" w:rsidR="00C54B13" w:rsidRPr="00DF3002" w:rsidRDefault="00C54B13" w:rsidP="0095514B">
            <w:pPr>
              <w:pStyle w:val="LWTableText"/>
              <w:keepNext/>
              <w:spacing w:before="80" w:after="80"/>
              <w:ind w:left="67"/>
            </w:pPr>
            <w:r w:rsidRPr="00DF3002">
              <w:t>Extremely limited and personally relevant vocabulary</w:t>
            </w:r>
          </w:p>
        </w:tc>
        <w:tc>
          <w:tcPr>
            <w:tcW w:w="2374" w:type="dxa"/>
            <w:tcBorders>
              <w:top w:val="single" w:sz="6" w:space="0" w:color="auto"/>
              <w:left w:val="single" w:sz="6" w:space="0" w:color="auto"/>
              <w:bottom w:val="single" w:sz="6" w:space="0" w:color="auto"/>
              <w:right w:val="single" w:sz="6" w:space="0" w:color="auto"/>
            </w:tcBorders>
          </w:tcPr>
          <w:p w14:paraId="446D05E2" w14:textId="77777777" w:rsidR="00C54B13" w:rsidRPr="00BC0E45" w:rsidRDefault="00C54B13" w:rsidP="0095514B">
            <w:pPr>
              <w:pStyle w:val="LWTableText"/>
              <w:keepNext/>
              <w:spacing w:before="80" w:after="80"/>
              <w:ind w:left="67"/>
            </w:pPr>
            <w:r w:rsidRPr="00BC0E45">
              <w:t>Concrete tasks of a single step</w:t>
            </w:r>
          </w:p>
          <w:p w14:paraId="25879634" w14:textId="77777777" w:rsidR="00C54B13" w:rsidRPr="00D152AB" w:rsidRDefault="00C54B13" w:rsidP="0095514B">
            <w:pPr>
              <w:pStyle w:val="LWTableText"/>
              <w:keepNext/>
              <w:spacing w:before="80" w:after="80"/>
              <w:ind w:left="67"/>
            </w:pPr>
            <w:r w:rsidRPr="00DF3002">
              <w:t>Processes include copying, naming, matching, limited ordering, simple recognising</w:t>
            </w:r>
          </w:p>
        </w:tc>
      </w:tr>
      <w:tr w:rsidR="00C54B13" w:rsidRPr="002951B4" w14:paraId="0FE8FAD8" w14:textId="77777777" w:rsidTr="0095514B">
        <w:tc>
          <w:tcPr>
            <w:tcW w:w="2374" w:type="dxa"/>
            <w:tcBorders>
              <w:top w:val="single" w:sz="6" w:space="0" w:color="auto"/>
              <w:left w:val="single" w:sz="6" w:space="0" w:color="auto"/>
              <w:bottom w:val="single" w:sz="4" w:space="0" w:color="auto"/>
              <w:right w:val="single" w:sz="6" w:space="0" w:color="auto"/>
            </w:tcBorders>
            <w:shd w:val="clear" w:color="auto" w:fill="CCCCCC"/>
          </w:tcPr>
          <w:p w14:paraId="7CD735BE" w14:textId="77777777" w:rsidR="00C54B13" w:rsidRPr="002951B4" w:rsidRDefault="00C54B13" w:rsidP="0095514B">
            <w:pPr>
              <w:pStyle w:val="PJtablehead2"/>
            </w:pPr>
            <w:r w:rsidRPr="002951B4">
              <w:t>FOCUS AREA:</w:t>
            </w:r>
          </w:p>
        </w:tc>
        <w:tc>
          <w:tcPr>
            <w:tcW w:w="7122" w:type="dxa"/>
            <w:gridSpan w:val="4"/>
            <w:tcBorders>
              <w:top w:val="single" w:sz="6" w:space="0" w:color="auto"/>
              <w:left w:val="single" w:sz="6" w:space="0" w:color="auto"/>
              <w:bottom w:val="single" w:sz="4" w:space="0" w:color="auto"/>
              <w:right w:val="single" w:sz="6" w:space="0" w:color="auto"/>
            </w:tcBorders>
            <w:shd w:val="clear" w:color="auto" w:fill="CCCCCC"/>
          </w:tcPr>
          <w:p w14:paraId="6735A432" w14:textId="77777777" w:rsidR="00C54B13" w:rsidRPr="002951B4" w:rsidRDefault="00C54B13" w:rsidP="0095514B">
            <w:pPr>
              <w:pStyle w:val="PJtablehead2"/>
            </w:pPr>
            <w:r w:rsidRPr="002951B4">
              <w:t>PERFORMANCE FEATURES INCLUDE:</w:t>
            </w:r>
          </w:p>
        </w:tc>
      </w:tr>
      <w:tr w:rsidR="00C54B13" w:rsidRPr="00AB1039" w14:paraId="0D7AD573" w14:textId="77777777" w:rsidTr="0095514B">
        <w:tc>
          <w:tcPr>
            <w:tcW w:w="2374" w:type="dxa"/>
            <w:tcBorders>
              <w:top w:val="single" w:sz="6" w:space="0" w:color="auto"/>
              <w:left w:val="single" w:sz="6" w:space="0" w:color="auto"/>
              <w:bottom w:val="single" w:sz="4" w:space="0" w:color="auto"/>
              <w:right w:val="single" w:sz="6" w:space="0" w:color="auto"/>
            </w:tcBorders>
            <w:shd w:val="clear" w:color="auto" w:fill="auto"/>
          </w:tcPr>
          <w:p w14:paraId="77EBDA6D" w14:textId="77777777" w:rsidR="00C54B13" w:rsidRPr="002951B4" w:rsidRDefault="00C54B13" w:rsidP="0095514B">
            <w:pPr>
              <w:pStyle w:val="PJtablehead2"/>
              <w:jc w:val="right"/>
              <w:rPr>
                <w:b/>
                <w:bCs/>
              </w:rPr>
            </w:pPr>
            <w:r>
              <w:rPr>
                <w:b/>
                <w:bCs/>
              </w:rPr>
              <w:t>STAGE</w:t>
            </w:r>
          </w:p>
        </w:tc>
        <w:tc>
          <w:tcPr>
            <w:tcW w:w="3561" w:type="dxa"/>
            <w:gridSpan w:val="2"/>
            <w:tcBorders>
              <w:top w:val="single" w:sz="6" w:space="0" w:color="auto"/>
              <w:left w:val="single" w:sz="6" w:space="0" w:color="auto"/>
              <w:bottom w:val="single" w:sz="4" w:space="0" w:color="auto"/>
              <w:right w:val="single" w:sz="6" w:space="0" w:color="auto"/>
            </w:tcBorders>
            <w:shd w:val="clear" w:color="auto" w:fill="auto"/>
          </w:tcPr>
          <w:p w14:paraId="2E277D03" w14:textId="77777777" w:rsidR="00C54B13" w:rsidRPr="002951B4" w:rsidRDefault="00C54B13" w:rsidP="0095514B">
            <w:pPr>
              <w:pStyle w:val="PJtablehead2"/>
              <w:rPr>
                <w:b/>
                <w:bCs/>
              </w:rPr>
            </w:pPr>
            <w:r>
              <w:rPr>
                <w:b/>
                <w:bCs/>
              </w:rPr>
              <w:t>A</w:t>
            </w:r>
          </w:p>
        </w:tc>
        <w:tc>
          <w:tcPr>
            <w:tcW w:w="3561" w:type="dxa"/>
            <w:gridSpan w:val="2"/>
            <w:tcBorders>
              <w:top w:val="single" w:sz="6" w:space="0" w:color="auto"/>
              <w:left w:val="single" w:sz="6" w:space="0" w:color="auto"/>
              <w:bottom w:val="single" w:sz="4" w:space="0" w:color="auto"/>
              <w:right w:val="single" w:sz="6" w:space="0" w:color="auto"/>
            </w:tcBorders>
            <w:shd w:val="clear" w:color="auto" w:fill="auto"/>
          </w:tcPr>
          <w:p w14:paraId="3BF3A7D8" w14:textId="77777777" w:rsidR="00C54B13" w:rsidRPr="002951B4" w:rsidRDefault="00C54B13" w:rsidP="0095514B">
            <w:pPr>
              <w:pStyle w:val="PJtablehead2"/>
              <w:rPr>
                <w:b/>
                <w:bCs/>
              </w:rPr>
            </w:pPr>
            <w:r>
              <w:rPr>
                <w:b/>
                <w:bCs/>
              </w:rPr>
              <w:t>B</w:t>
            </w:r>
          </w:p>
        </w:tc>
      </w:tr>
      <w:tr w:rsidR="00C54B13" w:rsidRPr="00AB1039" w14:paraId="26E7563F" w14:textId="77777777" w:rsidTr="0095514B">
        <w:tc>
          <w:tcPr>
            <w:tcW w:w="2374" w:type="dxa"/>
            <w:tcBorders>
              <w:top w:val="single" w:sz="4" w:space="0" w:color="auto"/>
              <w:left w:val="single" w:sz="4" w:space="0" w:color="auto"/>
              <w:bottom w:val="single" w:sz="4" w:space="0" w:color="auto"/>
              <w:right w:val="single" w:sz="4" w:space="0" w:color="auto"/>
            </w:tcBorders>
          </w:tcPr>
          <w:p w14:paraId="3C5B574C" w14:textId="77777777" w:rsidR="00C54B13" w:rsidRPr="002D28E3" w:rsidRDefault="00C54B13" w:rsidP="0095514B">
            <w:pPr>
              <w:pStyle w:val="PJTableTextbold"/>
              <w:spacing w:before="80" w:after="80"/>
            </w:pPr>
            <w:r w:rsidRPr="002D28E3">
              <w:t>Digital technologies and systems</w:t>
            </w:r>
          </w:p>
        </w:tc>
        <w:tc>
          <w:tcPr>
            <w:tcW w:w="3561" w:type="dxa"/>
            <w:gridSpan w:val="2"/>
            <w:tcBorders>
              <w:top w:val="single" w:sz="4" w:space="0" w:color="auto"/>
              <w:left w:val="single" w:sz="4" w:space="0" w:color="auto"/>
              <w:bottom w:val="single" w:sz="4" w:space="0" w:color="auto"/>
              <w:right w:val="single" w:sz="4" w:space="0" w:color="auto"/>
            </w:tcBorders>
          </w:tcPr>
          <w:p w14:paraId="1730D322" w14:textId="77777777" w:rsidR="00C54B13" w:rsidRPr="002667CF" w:rsidRDefault="00C54B13" w:rsidP="00C54B13">
            <w:pPr>
              <w:pStyle w:val="PJbullet1table"/>
              <w:numPr>
                <w:ilvl w:val="0"/>
                <w:numId w:val="15"/>
              </w:numPr>
              <w:spacing w:before="80"/>
            </w:pPr>
            <w:r w:rsidRPr="002667CF">
              <w:t xml:space="preserve">Begins to recognise extremely familiar </w:t>
            </w:r>
            <w:r w:rsidRPr="00756D57">
              <w:rPr>
                <w:u w:val="single"/>
              </w:rPr>
              <w:t>digital devices</w:t>
            </w:r>
          </w:p>
          <w:p w14:paraId="47206EA2" w14:textId="77777777" w:rsidR="00C54B13" w:rsidRPr="002667CF" w:rsidRDefault="00C54B13" w:rsidP="00C54B13">
            <w:pPr>
              <w:pStyle w:val="PJbullet1table"/>
              <w:numPr>
                <w:ilvl w:val="0"/>
                <w:numId w:val="15"/>
              </w:numPr>
              <w:spacing w:before="80"/>
            </w:pPr>
            <w:r w:rsidRPr="002667CF">
              <w:t xml:space="preserve">Demonstrates extremely limited understanding of maintaining </w:t>
            </w:r>
            <w:r w:rsidRPr="00756D57">
              <w:rPr>
                <w:u w:val="single"/>
              </w:rPr>
              <w:t>digital devices</w:t>
            </w:r>
            <w:r w:rsidRPr="002667CF">
              <w:t xml:space="preserve"> </w:t>
            </w:r>
          </w:p>
          <w:p w14:paraId="424107EE" w14:textId="77777777" w:rsidR="00C54B13" w:rsidRPr="002667CF" w:rsidRDefault="00C54B13" w:rsidP="00C54B13">
            <w:pPr>
              <w:pStyle w:val="PJbullet1table"/>
              <w:numPr>
                <w:ilvl w:val="0"/>
                <w:numId w:val="15"/>
              </w:numPr>
              <w:spacing w:before="80"/>
            </w:pPr>
            <w:r w:rsidRPr="002667CF">
              <w:t>Begins to recognise extremely familiar digital symbols</w:t>
            </w:r>
          </w:p>
          <w:p w14:paraId="53DA0F73" w14:textId="77777777" w:rsidR="00C54B13" w:rsidRPr="002D28E3" w:rsidRDefault="00C54B13" w:rsidP="0095514B">
            <w:pPr>
              <w:pStyle w:val="PJbullet1table"/>
              <w:numPr>
                <w:ilvl w:val="0"/>
                <w:numId w:val="0"/>
              </w:numPr>
              <w:spacing w:before="80"/>
              <w:ind w:left="360"/>
              <w:rPr>
                <w:rStyle w:val="A4"/>
                <w:b/>
                <w:bCs/>
                <w:szCs w:val="18"/>
              </w:rPr>
            </w:pPr>
          </w:p>
        </w:tc>
        <w:tc>
          <w:tcPr>
            <w:tcW w:w="3561" w:type="dxa"/>
            <w:gridSpan w:val="2"/>
            <w:tcBorders>
              <w:top w:val="single" w:sz="4" w:space="0" w:color="auto"/>
              <w:left w:val="single" w:sz="4" w:space="0" w:color="auto"/>
              <w:bottom w:val="single" w:sz="4" w:space="0" w:color="auto"/>
              <w:right w:val="single" w:sz="4" w:space="0" w:color="auto"/>
            </w:tcBorders>
          </w:tcPr>
          <w:p w14:paraId="6F8F8E62" w14:textId="77777777" w:rsidR="00C54B13" w:rsidRPr="002667CF" w:rsidRDefault="00C54B13" w:rsidP="00C54B13">
            <w:pPr>
              <w:pStyle w:val="PJbullet1table"/>
              <w:numPr>
                <w:ilvl w:val="0"/>
                <w:numId w:val="15"/>
              </w:numPr>
              <w:spacing w:before="80"/>
            </w:pPr>
            <w:r w:rsidRPr="002667CF">
              <w:t xml:space="preserve">Begins to understand the purpose of some extremely familiar digital devices and </w:t>
            </w:r>
            <w:r w:rsidRPr="00786F52">
              <w:rPr>
                <w:u w:val="single"/>
              </w:rPr>
              <w:t>software</w:t>
            </w:r>
          </w:p>
          <w:p w14:paraId="71563D1C" w14:textId="77777777" w:rsidR="00C54B13" w:rsidRDefault="00C54B13" w:rsidP="00C54B13">
            <w:pPr>
              <w:pStyle w:val="PJbullet1table"/>
              <w:numPr>
                <w:ilvl w:val="0"/>
                <w:numId w:val="15"/>
              </w:numPr>
              <w:spacing w:before="80"/>
              <w:rPr>
                <w:szCs w:val="18"/>
              </w:rPr>
            </w:pPr>
            <w:r w:rsidRPr="002667CF">
              <w:t xml:space="preserve">Demonstrates an extremely limited capacity to maintain </w:t>
            </w:r>
            <w:r w:rsidRPr="00756D57">
              <w:rPr>
                <w:u w:val="single"/>
              </w:rPr>
              <w:t>digital devices</w:t>
            </w:r>
            <w:r w:rsidRPr="002D28E3">
              <w:rPr>
                <w:szCs w:val="18"/>
              </w:rPr>
              <w:t xml:space="preserve"> </w:t>
            </w:r>
          </w:p>
          <w:p w14:paraId="14735096" w14:textId="77777777" w:rsidR="00C54B13" w:rsidRPr="002D28E3" w:rsidRDefault="00C54B13" w:rsidP="00C54B13">
            <w:pPr>
              <w:pStyle w:val="PJbullet1table"/>
              <w:numPr>
                <w:ilvl w:val="0"/>
                <w:numId w:val="15"/>
              </w:numPr>
              <w:spacing w:before="80"/>
              <w:rPr>
                <w:szCs w:val="18"/>
              </w:rPr>
            </w:pPr>
            <w:r>
              <w:rPr>
                <w:szCs w:val="18"/>
              </w:rPr>
              <w:t>Begins to navigate extremely simple digital screen</w:t>
            </w:r>
          </w:p>
        </w:tc>
      </w:tr>
      <w:tr w:rsidR="00C54B13" w:rsidRPr="00C068D9" w14:paraId="1E00D86B" w14:textId="77777777" w:rsidTr="0095514B">
        <w:tc>
          <w:tcPr>
            <w:tcW w:w="2374" w:type="dxa"/>
            <w:tcBorders>
              <w:top w:val="single" w:sz="4" w:space="0" w:color="auto"/>
              <w:left w:val="single" w:sz="4" w:space="0" w:color="auto"/>
              <w:bottom w:val="single" w:sz="4" w:space="0" w:color="auto"/>
              <w:right w:val="single" w:sz="4" w:space="0" w:color="auto"/>
            </w:tcBorders>
          </w:tcPr>
          <w:p w14:paraId="13E47ADE" w14:textId="77777777" w:rsidR="00C54B13" w:rsidRPr="002D28E3" w:rsidRDefault="00C54B13" w:rsidP="0095514B">
            <w:pPr>
              <w:pStyle w:val="PJTableTextbold"/>
              <w:spacing w:before="80" w:after="80"/>
            </w:pPr>
            <w:r>
              <w:t>Create</w:t>
            </w:r>
            <w:r w:rsidRPr="002D28E3">
              <w:t>, organise, present and problem solve</w:t>
            </w:r>
          </w:p>
          <w:p w14:paraId="3F4A512B" w14:textId="77777777" w:rsidR="00C54B13" w:rsidRPr="002D28E3" w:rsidRDefault="00C54B13" w:rsidP="0095514B">
            <w:pPr>
              <w:pStyle w:val="PJTableTextbold"/>
              <w:spacing w:before="80" w:after="80"/>
            </w:pPr>
          </w:p>
        </w:tc>
        <w:tc>
          <w:tcPr>
            <w:tcW w:w="3561" w:type="dxa"/>
            <w:gridSpan w:val="2"/>
            <w:tcBorders>
              <w:top w:val="single" w:sz="4" w:space="0" w:color="auto"/>
              <w:left w:val="single" w:sz="4" w:space="0" w:color="auto"/>
              <w:bottom w:val="single" w:sz="4" w:space="0" w:color="auto"/>
              <w:right w:val="single" w:sz="4" w:space="0" w:color="auto"/>
            </w:tcBorders>
          </w:tcPr>
          <w:p w14:paraId="2118B324" w14:textId="77777777" w:rsidR="00C54B13" w:rsidRPr="002D28E3" w:rsidRDefault="00C54B13" w:rsidP="00C54B13">
            <w:pPr>
              <w:pStyle w:val="PJbullet1"/>
              <w:tabs>
                <w:tab w:val="clear" w:pos="360"/>
              </w:tabs>
              <w:spacing w:before="80"/>
              <w:ind w:left="357" w:hanging="357"/>
              <w:rPr>
                <w:rStyle w:val="A4"/>
                <w:sz w:val="18"/>
                <w:szCs w:val="18"/>
              </w:rPr>
            </w:pPr>
            <w:r w:rsidRPr="002D28E3">
              <w:rPr>
                <w:rStyle w:val="A4"/>
                <w:sz w:val="18"/>
                <w:szCs w:val="18"/>
              </w:rPr>
              <w:t>Uses an extremely limited range of digital letters and symbols</w:t>
            </w:r>
          </w:p>
          <w:p w14:paraId="4B9D41B9" w14:textId="77777777" w:rsidR="00C54B13" w:rsidRPr="002D28E3" w:rsidRDefault="00C54B13" w:rsidP="00C54B13">
            <w:pPr>
              <w:pStyle w:val="PJbullet1table"/>
              <w:numPr>
                <w:ilvl w:val="0"/>
                <w:numId w:val="15"/>
              </w:numPr>
              <w:spacing w:before="80"/>
              <w:rPr>
                <w:rStyle w:val="A4"/>
                <w:b/>
                <w:bCs/>
                <w:szCs w:val="18"/>
              </w:rPr>
            </w:pPr>
            <w:r w:rsidRPr="002D28E3">
              <w:rPr>
                <w:szCs w:val="18"/>
              </w:rPr>
              <w:t>Follows a single step oral or pictorial instruction to activate or deactivate tool</w:t>
            </w:r>
            <w:r w:rsidRPr="002D28E3">
              <w:rPr>
                <w:rStyle w:val="A4"/>
                <w:b/>
                <w:bCs/>
                <w:szCs w:val="18"/>
              </w:rPr>
              <w:t xml:space="preserve"> </w:t>
            </w:r>
          </w:p>
          <w:p w14:paraId="6AEF2148" w14:textId="77777777" w:rsidR="00C54B13" w:rsidRPr="002667CF" w:rsidRDefault="00C54B13" w:rsidP="00C54B13">
            <w:pPr>
              <w:pStyle w:val="PJbullet1table"/>
              <w:numPr>
                <w:ilvl w:val="0"/>
                <w:numId w:val="15"/>
              </w:numPr>
              <w:rPr>
                <w:rStyle w:val="A4"/>
                <w:szCs w:val="18"/>
                <w:u w:val="single"/>
              </w:rPr>
            </w:pPr>
            <w:r w:rsidRPr="002D28E3">
              <w:rPr>
                <w:rStyle w:val="A4"/>
                <w:szCs w:val="18"/>
              </w:rPr>
              <w:t xml:space="preserve">Begins to use </w:t>
            </w:r>
            <w:r w:rsidRPr="002667CF">
              <w:rPr>
                <w:rStyle w:val="A4"/>
                <w:szCs w:val="18"/>
                <w:u w:val="single"/>
              </w:rPr>
              <w:t xml:space="preserve">digital peripherals </w:t>
            </w:r>
          </w:p>
          <w:p w14:paraId="72DCC781" w14:textId="77777777" w:rsidR="00C54B13" w:rsidRPr="002D28E3" w:rsidRDefault="00C54B13" w:rsidP="00C54B13">
            <w:pPr>
              <w:pStyle w:val="PJbullet1table"/>
              <w:numPr>
                <w:ilvl w:val="0"/>
                <w:numId w:val="15"/>
              </w:numPr>
              <w:rPr>
                <w:rStyle w:val="A4"/>
                <w:szCs w:val="18"/>
              </w:rPr>
            </w:pPr>
            <w:r w:rsidRPr="002D28E3">
              <w:rPr>
                <w:rStyle w:val="A4"/>
                <w:szCs w:val="18"/>
              </w:rPr>
              <w:t xml:space="preserve">Responds to an extremely limited number of digital alerts or symbols </w:t>
            </w:r>
          </w:p>
          <w:p w14:paraId="1ADEA5EA" w14:textId="77777777" w:rsidR="00C54B13" w:rsidRPr="002D28E3" w:rsidRDefault="00C54B13" w:rsidP="0095514B">
            <w:pPr>
              <w:pStyle w:val="PJbullet1table"/>
              <w:numPr>
                <w:ilvl w:val="0"/>
                <w:numId w:val="0"/>
              </w:numPr>
              <w:spacing w:before="80"/>
              <w:ind w:left="360"/>
              <w:rPr>
                <w:rStyle w:val="A4"/>
                <w:szCs w:val="18"/>
              </w:rPr>
            </w:pPr>
          </w:p>
        </w:tc>
        <w:tc>
          <w:tcPr>
            <w:tcW w:w="3561" w:type="dxa"/>
            <w:gridSpan w:val="2"/>
            <w:tcBorders>
              <w:top w:val="single" w:sz="4" w:space="0" w:color="auto"/>
              <w:left w:val="single" w:sz="4" w:space="0" w:color="auto"/>
              <w:bottom w:val="single" w:sz="4" w:space="0" w:color="auto"/>
              <w:right w:val="single" w:sz="4" w:space="0" w:color="auto"/>
            </w:tcBorders>
          </w:tcPr>
          <w:p w14:paraId="6A8FB3D5" w14:textId="77777777" w:rsidR="00C54B13" w:rsidRPr="002D28E3" w:rsidRDefault="00C54B13" w:rsidP="00C54B13">
            <w:pPr>
              <w:pStyle w:val="PJbullet1table"/>
              <w:numPr>
                <w:ilvl w:val="0"/>
                <w:numId w:val="15"/>
              </w:numPr>
              <w:spacing w:before="80"/>
              <w:rPr>
                <w:szCs w:val="18"/>
              </w:rPr>
            </w:pPr>
            <w:r w:rsidRPr="002D28E3">
              <w:rPr>
                <w:szCs w:val="18"/>
              </w:rPr>
              <w:t xml:space="preserve">Uses an extremely limited number of </w:t>
            </w:r>
            <w:r w:rsidRPr="00756D57">
              <w:rPr>
                <w:szCs w:val="18"/>
                <w:u w:val="single"/>
              </w:rPr>
              <w:t>digital devices</w:t>
            </w:r>
            <w:r w:rsidRPr="002D28E3">
              <w:rPr>
                <w:szCs w:val="18"/>
              </w:rPr>
              <w:t xml:space="preserve"> and </w:t>
            </w:r>
            <w:r w:rsidRPr="00786F52">
              <w:rPr>
                <w:szCs w:val="18"/>
                <w:u w:val="single"/>
              </w:rPr>
              <w:t>software</w:t>
            </w:r>
            <w:r w:rsidRPr="002D28E3">
              <w:rPr>
                <w:szCs w:val="18"/>
              </w:rPr>
              <w:t xml:space="preserve"> applications</w:t>
            </w:r>
          </w:p>
          <w:p w14:paraId="25F2EA91" w14:textId="77777777" w:rsidR="00C54B13" w:rsidRPr="002D28E3" w:rsidRDefault="00C54B13" w:rsidP="00C54B13">
            <w:pPr>
              <w:pStyle w:val="PJbullet1table"/>
              <w:numPr>
                <w:ilvl w:val="0"/>
                <w:numId w:val="15"/>
              </w:numPr>
              <w:spacing w:before="80"/>
              <w:rPr>
                <w:szCs w:val="18"/>
              </w:rPr>
            </w:pPr>
            <w:r w:rsidRPr="002D28E3">
              <w:rPr>
                <w:szCs w:val="18"/>
              </w:rPr>
              <w:t xml:space="preserve">Recognises and responds to a limited number of </w:t>
            </w:r>
            <w:r w:rsidRPr="00AA2D65">
              <w:rPr>
                <w:szCs w:val="18"/>
              </w:rPr>
              <w:t>digital prompts or alerts,</w:t>
            </w:r>
            <w:r w:rsidRPr="002D28E3">
              <w:rPr>
                <w:szCs w:val="18"/>
              </w:rPr>
              <w:t xml:space="preserve"> texts</w:t>
            </w:r>
            <w:r>
              <w:rPr>
                <w:szCs w:val="18"/>
              </w:rPr>
              <w:t xml:space="preserve"> </w:t>
            </w:r>
            <w:r w:rsidRPr="002D28E3">
              <w:rPr>
                <w:szCs w:val="18"/>
              </w:rPr>
              <w:t>and symbols</w:t>
            </w:r>
          </w:p>
          <w:p w14:paraId="731D7DA3" w14:textId="77777777" w:rsidR="00C54B13" w:rsidRDefault="00C54B13" w:rsidP="00C54B13">
            <w:pPr>
              <w:pStyle w:val="PJbullet1table"/>
              <w:numPr>
                <w:ilvl w:val="0"/>
                <w:numId w:val="15"/>
              </w:numPr>
              <w:spacing w:before="80"/>
              <w:rPr>
                <w:szCs w:val="18"/>
              </w:rPr>
            </w:pPr>
            <w:r w:rsidRPr="002D28E3">
              <w:rPr>
                <w:szCs w:val="18"/>
              </w:rPr>
              <w:t xml:space="preserve">Demonstrates a recognition of the relationship between </w:t>
            </w:r>
            <w:r w:rsidRPr="002D28E3">
              <w:rPr>
                <w:szCs w:val="18"/>
                <w:u w:val="single"/>
              </w:rPr>
              <w:t>digital peripherals</w:t>
            </w:r>
            <w:r w:rsidRPr="002D28E3">
              <w:rPr>
                <w:szCs w:val="18"/>
              </w:rPr>
              <w:t xml:space="preserve"> and action on screen</w:t>
            </w:r>
          </w:p>
          <w:p w14:paraId="4D69C290" w14:textId="77777777" w:rsidR="00C54B13" w:rsidRPr="002D28E3" w:rsidRDefault="00C54B13" w:rsidP="00C54B13">
            <w:pPr>
              <w:pStyle w:val="PJbullet1table"/>
              <w:numPr>
                <w:ilvl w:val="0"/>
                <w:numId w:val="15"/>
              </w:numPr>
              <w:spacing w:before="80"/>
              <w:rPr>
                <w:szCs w:val="18"/>
              </w:rPr>
            </w:pPr>
            <w:r>
              <w:rPr>
                <w:szCs w:val="18"/>
              </w:rPr>
              <w:t>Begins to understand that content can be changed</w:t>
            </w:r>
          </w:p>
          <w:p w14:paraId="6D59DAF6" w14:textId="77777777" w:rsidR="00C54B13" w:rsidRDefault="00C54B13" w:rsidP="0095514B">
            <w:pPr>
              <w:pStyle w:val="PJbullet1table"/>
              <w:numPr>
                <w:ilvl w:val="0"/>
                <w:numId w:val="0"/>
              </w:numPr>
              <w:spacing w:before="80"/>
            </w:pPr>
          </w:p>
          <w:p w14:paraId="2B32089A" w14:textId="77777777" w:rsidR="00C54B13" w:rsidRDefault="00C54B13" w:rsidP="0095514B">
            <w:pPr>
              <w:pStyle w:val="PJbullet1table"/>
              <w:numPr>
                <w:ilvl w:val="0"/>
                <w:numId w:val="0"/>
              </w:numPr>
              <w:spacing w:before="80"/>
            </w:pPr>
          </w:p>
          <w:p w14:paraId="3980D1E4" w14:textId="77777777" w:rsidR="00C54B13" w:rsidRPr="002D28E3" w:rsidRDefault="00C54B13" w:rsidP="0095514B">
            <w:pPr>
              <w:pStyle w:val="PJbullet1table"/>
              <w:numPr>
                <w:ilvl w:val="0"/>
                <w:numId w:val="0"/>
              </w:numPr>
              <w:spacing w:before="80"/>
              <w:rPr>
                <w:rStyle w:val="A4"/>
                <w:b/>
                <w:bCs/>
                <w:szCs w:val="18"/>
              </w:rPr>
            </w:pPr>
          </w:p>
        </w:tc>
      </w:tr>
    </w:tbl>
    <w:p w14:paraId="07C679B2" w14:textId="6881DB1D" w:rsidR="00C54B13" w:rsidRPr="00B347A2" w:rsidRDefault="00B347A2" w:rsidP="00B347A2">
      <w:pPr>
        <w:spacing w:after="160" w:line="259" w:lineRule="auto"/>
        <w:rPr>
          <w:rFonts w:ascii="Arial" w:eastAsia="SimSun" w:hAnsi="Arial" w:cstheme="minorHAnsi"/>
          <w:color w:val="000000" w:themeColor="text1"/>
          <w:sz w:val="18"/>
          <w:szCs w:val="18"/>
          <w:lang w:val="en-US" w:eastAsia="zh-CN"/>
        </w:rPr>
      </w:pPr>
      <w:r>
        <w:rPr>
          <w:rFonts w:cstheme="minorHAnsi"/>
          <w:color w:val="000000" w:themeColor="text1"/>
          <w:sz w:val="18"/>
          <w:szCs w:val="18"/>
        </w:rPr>
        <w:br w:type="page"/>
      </w:r>
    </w:p>
    <w:tbl>
      <w:tblPr>
        <w:tblStyle w:val="TableGrid"/>
        <w:tblpPr w:leftFromText="180" w:rightFromText="180" w:vertAnchor="text" w:horzAnchor="margin" w:tblpY="179"/>
        <w:tblOverlap w:val="never"/>
        <w:tblW w:w="9493" w:type="dxa"/>
        <w:tblLook w:val="04A0" w:firstRow="1" w:lastRow="0" w:firstColumn="1" w:lastColumn="0" w:noHBand="0" w:noVBand="1"/>
      </w:tblPr>
      <w:tblGrid>
        <w:gridCol w:w="2123"/>
        <w:gridCol w:w="3687"/>
        <w:gridCol w:w="3683"/>
      </w:tblGrid>
      <w:tr w:rsidR="00C54B13" w:rsidRPr="00C068D9" w14:paraId="7234447E" w14:textId="77777777" w:rsidTr="008B117D">
        <w:trPr>
          <w:tblHeader/>
        </w:trPr>
        <w:tc>
          <w:tcPr>
            <w:tcW w:w="1976" w:type="dxa"/>
            <w:shd w:val="clear" w:color="auto" w:fill="002D3F"/>
            <w:vAlign w:val="center"/>
          </w:tcPr>
          <w:p w14:paraId="1CDEE3C9" w14:textId="77777777" w:rsidR="00C54B13" w:rsidRPr="00C068D9" w:rsidRDefault="00C54B13" w:rsidP="0095514B">
            <w:pPr>
              <w:pStyle w:val="PJbase"/>
              <w:spacing w:before="200"/>
              <w:rPr>
                <w:color w:val="FFFFFF" w:themeColor="background1"/>
              </w:rPr>
            </w:pPr>
            <w:r w:rsidRPr="00C068D9">
              <w:rPr>
                <w:color w:val="FFFFFF" w:themeColor="background1"/>
              </w:rPr>
              <w:lastRenderedPageBreak/>
              <w:t>DOMAINS OF COMMUNICATION</w:t>
            </w:r>
          </w:p>
        </w:tc>
        <w:tc>
          <w:tcPr>
            <w:tcW w:w="3758" w:type="dxa"/>
            <w:shd w:val="clear" w:color="auto" w:fill="002D3F"/>
            <w:vAlign w:val="center"/>
          </w:tcPr>
          <w:p w14:paraId="2DD56658" w14:textId="77777777" w:rsidR="00C54B13" w:rsidRPr="00C068D9" w:rsidRDefault="00C54B13" w:rsidP="0095514B">
            <w:pPr>
              <w:pStyle w:val="PJbase"/>
              <w:spacing w:before="200"/>
              <w:rPr>
                <w:color w:val="FFFFFF" w:themeColor="background1"/>
              </w:rPr>
            </w:pPr>
            <w:r w:rsidRPr="00C068D9">
              <w:rPr>
                <w:color w:val="FFFFFF" w:themeColor="background1"/>
              </w:rPr>
              <w:t>DIGITAL LITERACY PRE LEVEL 1A SAMPLE ACTIVITIES</w:t>
            </w:r>
          </w:p>
        </w:tc>
        <w:tc>
          <w:tcPr>
            <w:tcW w:w="3759" w:type="dxa"/>
            <w:shd w:val="clear" w:color="auto" w:fill="002D3F"/>
            <w:vAlign w:val="center"/>
          </w:tcPr>
          <w:p w14:paraId="6EC40D04" w14:textId="77777777" w:rsidR="00C54B13" w:rsidRPr="00C068D9" w:rsidRDefault="00C54B13" w:rsidP="0095514B">
            <w:pPr>
              <w:pStyle w:val="PJbase"/>
              <w:spacing w:before="200"/>
              <w:rPr>
                <w:color w:val="FFFFFF" w:themeColor="background1"/>
              </w:rPr>
            </w:pPr>
            <w:r w:rsidRPr="00C068D9">
              <w:rPr>
                <w:color w:val="FFFFFF" w:themeColor="background1"/>
              </w:rPr>
              <w:t>DIGITAL LITERACY PRE LEVEL 1B SAMPLE ACTIVITIES</w:t>
            </w:r>
          </w:p>
        </w:tc>
      </w:tr>
      <w:tr w:rsidR="00C54B13" w:rsidRPr="00C068D9" w14:paraId="50D3BAF1" w14:textId="77777777" w:rsidTr="00B347A2">
        <w:trPr>
          <w:tblHeader/>
        </w:trPr>
        <w:tc>
          <w:tcPr>
            <w:tcW w:w="1976" w:type="dxa"/>
          </w:tcPr>
          <w:p w14:paraId="5A34814B" w14:textId="77777777" w:rsidR="00C54B13" w:rsidRPr="00C068D9" w:rsidRDefault="00C54B13" w:rsidP="0095514B">
            <w:pPr>
              <w:pStyle w:val="PJbase"/>
              <w:spacing w:before="80"/>
              <w:rPr>
                <w:b/>
                <w:sz w:val="18"/>
                <w:szCs w:val="18"/>
              </w:rPr>
            </w:pPr>
            <w:r w:rsidRPr="00C068D9">
              <w:rPr>
                <w:b/>
                <w:sz w:val="18"/>
                <w:szCs w:val="18"/>
              </w:rPr>
              <w:t>Personal and community</w:t>
            </w:r>
          </w:p>
        </w:tc>
        <w:tc>
          <w:tcPr>
            <w:tcW w:w="3758" w:type="dxa"/>
          </w:tcPr>
          <w:p w14:paraId="2B510D43"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Recognises mobile phone, personal computer, </w:t>
            </w:r>
            <w:r w:rsidRPr="007A4C17">
              <w:rPr>
                <w:rStyle w:val="A4"/>
                <w:u w:val="single"/>
              </w:rPr>
              <w:t>tablet</w:t>
            </w:r>
          </w:p>
          <w:p w14:paraId="5F769635"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Turns phone on </w:t>
            </w:r>
            <w:r>
              <w:rPr>
                <w:rStyle w:val="A4"/>
              </w:rPr>
              <w:t>or</w:t>
            </w:r>
            <w:r w:rsidRPr="00C068D9">
              <w:rPr>
                <w:rStyle w:val="A4"/>
              </w:rPr>
              <w:t xml:space="preserve"> off</w:t>
            </w:r>
          </w:p>
          <w:p w14:paraId="636D6B69" w14:textId="77777777" w:rsidR="00C54B13" w:rsidRPr="00C068D9" w:rsidRDefault="00C54B13" w:rsidP="008B117D">
            <w:pPr>
              <w:pStyle w:val="PJbullet1table"/>
              <w:numPr>
                <w:ilvl w:val="0"/>
                <w:numId w:val="15"/>
              </w:numPr>
              <w:spacing w:before="80" w:line="200" w:lineRule="exact"/>
              <w:ind w:left="284" w:hanging="284"/>
              <w:rPr>
                <w:rStyle w:val="A4"/>
              </w:rPr>
            </w:pPr>
            <w:r>
              <w:rPr>
                <w:rStyle w:val="A4"/>
              </w:rPr>
              <w:t>Answers</w:t>
            </w:r>
            <w:r w:rsidRPr="00C068D9">
              <w:rPr>
                <w:rStyle w:val="A4"/>
              </w:rPr>
              <w:t xml:space="preserve"> a </w:t>
            </w:r>
            <w:r>
              <w:rPr>
                <w:rStyle w:val="A4"/>
              </w:rPr>
              <w:t xml:space="preserve">mobile </w:t>
            </w:r>
            <w:r w:rsidRPr="00C068D9">
              <w:rPr>
                <w:rStyle w:val="A4"/>
              </w:rPr>
              <w:t xml:space="preserve">phone call </w:t>
            </w:r>
          </w:p>
          <w:p w14:paraId="77BE7428" w14:textId="77777777" w:rsidR="00C54B13" w:rsidRDefault="00C54B13" w:rsidP="008B117D">
            <w:pPr>
              <w:pStyle w:val="PJbullet1table"/>
              <w:numPr>
                <w:ilvl w:val="0"/>
                <w:numId w:val="15"/>
              </w:numPr>
              <w:spacing w:before="80" w:line="200" w:lineRule="exact"/>
              <w:ind w:left="284" w:hanging="284"/>
              <w:rPr>
                <w:rStyle w:val="A4"/>
              </w:rPr>
            </w:pPr>
            <w:r w:rsidRPr="00C068D9">
              <w:rPr>
                <w:rStyle w:val="A4"/>
              </w:rPr>
              <w:t xml:space="preserve">Turns TV </w:t>
            </w:r>
            <w:r>
              <w:rPr>
                <w:rStyle w:val="A4"/>
              </w:rPr>
              <w:t xml:space="preserve">or computer monitor </w:t>
            </w:r>
            <w:r w:rsidRPr="00C068D9">
              <w:rPr>
                <w:rStyle w:val="A4"/>
              </w:rPr>
              <w:t xml:space="preserve">on </w:t>
            </w:r>
            <w:r>
              <w:rPr>
                <w:rStyle w:val="A4"/>
              </w:rPr>
              <w:t>or</w:t>
            </w:r>
            <w:r w:rsidRPr="00C068D9">
              <w:rPr>
                <w:rStyle w:val="A4"/>
              </w:rPr>
              <w:t xml:space="preserve"> off</w:t>
            </w:r>
          </w:p>
          <w:p w14:paraId="607B1AA4" w14:textId="77777777" w:rsidR="00C54B13" w:rsidRPr="00C068D9" w:rsidRDefault="00C54B13" w:rsidP="008B117D">
            <w:pPr>
              <w:pStyle w:val="PJbullet1table"/>
              <w:numPr>
                <w:ilvl w:val="0"/>
                <w:numId w:val="15"/>
              </w:numPr>
              <w:spacing w:before="80" w:line="200" w:lineRule="exact"/>
              <w:ind w:left="284" w:hanging="284"/>
              <w:rPr>
                <w:rStyle w:val="A4"/>
              </w:rPr>
            </w:pPr>
            <w:r>
              <w:rPr>
                <w:rStyle w:val="A4"/>
              </w:rPr>
              <w:t>Adjusts volume on a digital radio</w:t>
            </w:r>
          </w:p>
          <w:p w14:paraId="6DB9E602"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Enters </w:t>
            </w:r>
            <w:r>
              <w:rPr>
                <w:rStyle w:val="A4"/>
              </w:rPr>
              <w:t xml:space="preserve">extremely familiar </w:t>
            </w:r>
            <w:r w:rsidRPr="00C068D9">
              <w:rPr>
                <w:rStyle w:val="A4"/>
              </w:rPr>
              <w:t>passcode on a mobile phone</w:t>
            </w:r>
          </w:p>
          <w:p w14:paraId="0FB9D22A" w14:textId="77777777" w:rsidR="00C54B13" w:rsidRPr="001D453D" w:rsidRDefault="00C54B13" w:rsidP="008B117D">
            <w:pPr>
              <w:pStyle w:val="PJbullet1table"/>
              <w:numPr>
                <w:ilvl w:val="0"/>
                <w:numId w:val="15"/>
              </w:numPr>
              <w:spacing w:before="80" w:line="200" w:lineRule="exact"/>
              <w:ind w:left="284" w:hanging="284"/>
              <w:rPr>
                <w:rStyle w:val="A4"/>
              </w:rPr>
            </w:pPr>
            <w:r>
              <w:rPr>
                <w:rStyle w:val="A4"/>
              </w:rPr>
              <w:t xml:space="preserve">Recognises different forms of the same letter, </w:t>
            </w:r>
            <w:r w:rsidRPr="001D453D">
              <w:rPr>
                <w:rStyle w:val="A4"/>
              </w:rPr>
              <w:t>e</w:t>
            </w:r>
            <w:r>
              <w:rPr>
                <w:rStyle w:val="A4"/>
              </w:rPr>
              <w:t xml:space="preserve">.g. </w:t>
            </w:r>
            <w:r>
              <w:rPr>
                <w:rStyle w:val="A4"/>
                <w:rFonts w:ascii="Century Gothic" w:hAnsi="Century Gothic"/>
                <w:i/>
                <w:iCs/>
              </w:rPr>
              <w:t>A</w:t>
            </w:r>
            <w:r w:rsidRPr="00F108A4">
              <w:rPr>
                <w:rStyle w:val="A4"/>
                <w:i/>
                <w:iCs/>
              </w:rPr>
              <w:t>, a</w:t>
            </w:r>
          </w:p>
          <w:p w14:paraId="66C05D69" w14:textId="77777777" w:rsidR="00C54B13" w:rsidRDefault="00C54B13" w:rsidP="008B117D">
            <w:pPr>
              <w:pStyle w:val="PJbullet1table"/>
              <w:numPr>
                <w:ilvl w:val="0"/>
                <w:numId w:val="15"/>
              </w:numPr>
              <w:spacing w:before="80" w:line="200" w:lineRule="exact"/>
              <w:ind w:left="284" w:hanging="284"/>
              <w:rPr>
                <w:rStyle w:val="A4"/>
                <w:i/>
                <w:iCs/>
              </w:rPr>
            </w:pPr>
            <w:r>
              <w:rPr>
                <w:rStyle w:val="A4"/>
              </w:rPr>
              <w:t xml:space="preserve">Locates symbols on phone, e.g. </w:t>
            </w:r>
            <w:r w:rsidRPr="001D453D">
              <w:rPr>
                <w:rStyle w:val="A4"/>
                <w:i/>
                <w:iCs/>
              </w:rPr>
              <w:t>battery, volume + up, - down</w:t>
            </w:r>
          </w:p>
          <w:p w14:paraId="7CCC8245" w14:textId="77777777" w:rsidR="00C54B13" w:rsidRDefault="00C54B13" w:rsidP="008B117D">
            <w:pPr>
              <w:pStyle w:val="PJbullet1table"/>
              <w:numPr>
                <w:ilvl w:val="0"/>
                <w:numId w:val="15"/>
              </w:numPr>
              <w:spacing w:before="80" w:line="200" w:lineRule="exact"/>
              <w:ind w:left="284" w:hanging="284"/>
              <w:rPr>
                <w:rStyle w:val="A4"/>
              </w:rPr>
            </w:pPr>
            <w:r w:rsidRPr="001D453D">
              <w:rPr>
                <w:rStyle w:val="A4"/>
              </w:rPr>
              <w:t>Copies first name onto simple digital form</w:t>
            </w:r>
          </w:p>
          <w:p w14:paraId="4CAE9E4E" w14:textId="77777777" w:rsidR="00C54B13" w:rsidRDefault="00C54B13" w:rsidP="008B117D">
            <w:pPr>
              <w:pStyle w:val="PJbullet1table"/>
              <w:numPr>
                <w:ilvl w:val="0"/>
                <w:numId w:val="15"/>
              </w:numPr>
              <w:spacing w:before="80" w:line="200" w:lineRule="exact"/>
              <w:ind w:left="284" w:hanging="284"/>
              <w:rPr>
                <w:rStyle w:val="A4"/>
              </w:rPr>
            </w:pPr>
            <w:r>
              <w:rPr>
                <w:rStyle w:val="A4"/>
              </w:rPr>
              <w:t>Recognises the arrival of a new message</w:t>
            </w:r>
          </w:p>
          <w:p w14:paraId="61FBFF4F" w14:textId="77777777" w:rsidR="00C54B13" w:rsidRPr="00C068D9" w:rsidRDefault="00C54B13" w:rsidP="008B117D">
            <w:pPr>
              <w:pStyle w:val="PJbullet1table"/>
              <w:numPr>
                <w:ilvl w:val="0"/>
                <w:numId w:val="0"/>
              </w:numPr>
              <w:spacing w:before="80" w:line="200" w:lineRule="exact"/>
              <w:rPr>
                <w:rStyle w:val="A4"/>
              </w:rPr>
            </w:pPr>
          </w:p>
        </w:tc>
        <w:tc>
          <w:tcPr>
            <w:tcW w:w="3759" w:type="dxa"/>
          </w:tcPr>
          <w:p w14:paraId="1B7E65E6"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Names and identifies the purpose of extremely familiar digital devices, e.g. </w:t>
            </w:r>
            <w:r w:rsidRPr="00C068D9">
              <w:rPr>
                <w:rStyle w:val="A4"/>
                <w:i/>
                <w:iCs/>
              </w:rPr>
              <w:t xml:space="preserve">mobile phone, computer, </w:t>
            </w:r>
            <w:r w:rsidRPr="007A4C17">
              <w:rPr>
                <w:rStyle w:val="A4"/>
                <w:i/>
                <w:iCs/>
                <w:u w:val="single"/>
              </w:rPr>
              <w:t>tablet</w:t>
            </w:r>
          </w:p>
          <w:p w14:paraId="5B17E71E"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Matches digital tool to common output, e.g. </w:t>
            </w:r>
            <w:r>
              <w:rPr>
                <w:rStyle w:val="A4"/>
                <w:i/>
                <w:iCs/>
              </w:rPr>
              <w:t>remote control for TV</w:t>
            </w:r>
          </w:p>
          <w:p w14:paraId="3F0A5D70" w14:textId="77777777" w:rsidR="00C54B13" w:rsidRDefault="00C54B13" w:rsidP="008B117D">
            <w:pPr>
              <w:pStyle w:val="PJbullet1table"/>
              <w:numPr>
                <w:ilvl w:val="0"/>
                <w:numId w:val="15"/>
              </w:numPr>
              <w:spacing w:before="80" w:line="200" w:lineRule="exact"/>
              <w:ind w:left="284" w:hanging="284"/>
              <w:rPr>
                <w:rStyle w:val="A4"/>
              </w:rPr>
            </w:pPr>
            <w:r>
              <w:rPr>
                <w:rStyle w:val="A4"/>
              </w:rPr>
              <w:t xml:space="preserve">Taps for </w:t>
            </w:r>
            <w:r w:rsidRPr="00756D57">
              <w:rPr>
                <w:rStyle w:val="A4"/>
                <w:u w:val="single"/>
              </w:rPr>
              <w:t>EFTPOS</w:t>
            </w:r>
            <w:r w:rsidRPr="00756D57">
              <w:rPr>
                <w:rStyle w:val="A4"/>
              </w:rPr>
              <w:t xml:space="preserve"> </w:t>
            </w:r>
            <w:r w:rsidRPr="00C068D9">
              <w:rPr>
                <w:rStyle w:val="A4"/>
              </w:rPr>
              <w:t>transaction</w:t>
            </w:r>
          </w:p>
          <w:p w14:paraId="0BAF6EFA" w14:textId="77777777" w:rsidR="00C54B13" w:rsidRPr="0017036E" w:rsidRDefault="00C54B13" w:rsidP="008B117D">
            <w:pPr>
              <w:pStyle w:val="PJbullet1table"/>
              <w:numPr>
                <w:ilvl w:val="0"/>
                <w:numId w:val="15"/>
              </w:numPr>
              <w:spacing w:before="80" w:line="200" w:lineRule="exact"/>
              <w:ind w:left="284" w:hanging="284"/>
              <w:rPr>
                <w:rStyle w:val="A4"/>
              </w:rPr>
            </w:pPr>
            <w:r w:rsidRPr="0017036E">
              <w:rPr>
                <w:rStyle w:val="A4"/>
              </w:rPr>
              <w:t>Ensures that phone locks</w:t>
            </w:r>
          </w:p>
          <w:p w14:paraId="644125C4" w14:textId="77777777" w:rsidR="00C54B13" w:rsidRPr="00C068D9" w:rsidRDefault="00C54B13" w:rsidP="008B117D">
            <w:pPr>
              <w:pStyle w:val="PJbullet1table"/>
              <w:numPr>
                <w:ilvl w:val="0"/>
                <w:numId w:val="15"/>
              </w:numPr>
              <w:spacing w:before="80" w:line="200" w:lineRule="exact"/>
              <w:ind w:left="284" w:hanging="284"/>
              <w:rPr>
                <w:rStyle w:val="A4"/>
              </w:rPr>
            </w:pPr>
            <w:r>
              <w:rPr>
                <w:rStyle w:val="A4"/>
              </w:rPr>
              <w:t>Taps on or off public transport</w:t>
            </w:r>
          </w:p>
          <w:p w14:paraId="3252ABD7"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Recognises when device battery is low </w:t>
            </w:r>
          </w:p>
          <w:p w14:paraId="28973691"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Replies to a short </w:t>
            </w:r>
            <w:r w:rsidRPr="00786F52">
              <w:rPr>
                <w:rStyle w:val="A4"/>
                <w:u w:val="single"/>
              </w:rPr>
              <w:t>SMS</w:t>
            </w:r>
            <w:r w:rsidRPr="00C068D9">
              <w:rPr>
                <w:rStyle w:val="A4"/>
              </w:rPr>
              <w:t xml:space="preserve"> using one word or </w:t>
            </w:r>
            <w:r w:rsidRPr="00756D57">
              <w:rPr>
                <w:rStyle w:val="A4"/>
                <w:u w:val="single"/>
              </w:rPr>
              <w:t>emoji</w:t>
            </w:r>
            <w:r w:rsidRPr="00C068D9">
              <w:rPr>
                <w:rStyle w:val="A4"/>
              </w:rPr>
              <w:t xml:space="preserve">, e.g. Yes, No, </w:t>
            </w:r>
            <w:r w:rsidRPr="004122E9">
              <w:rPr>
                <w:rStyle w:val="A4"/>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C068D9">
              <w:rPr>
                <w:rStyle w:val="A4"/>
              </w:rPr>
              <w:t xml:space="preserve"> </w:t>
            </w:r>
          </w:p>
          <w:p w14:paraId="4C151BE3" w14:textId="77777777" w:rsidR="00C54B13" w:rsidRPr="00D01AEC" w:rsidRDefault="00C54B13" w:rsidP="008B117D">
            <w:pPr>
              <w:pStyle w:val="PJbullet1table"/>
              <w:numPr>
                <w:ilvl w:val="0"/>
                <w:numId w:val="15"/>
              </w:numPr>
              <w:spacing w:before="80" w:line="200" w:lineRule="exact"/>
              <w:ind w:left="284" w:hanging="284"/>
              <w:rPr>
                <w:rStyle w:val="A4"/>
              </w:rPr>
            </w:pPr>
            <w:r w:rsidRPr="00C068D9">
              <w:rPr>
                <w:rStyle w:val="A4"/>
              </w:rPr>
              <w:t xml:space="preserve">Uses motions on a touch screen to perform tasks, e.g. </w:t>
            </w:r>
            <w:r w:rsidRPr="00C068D9">
              <w:rPr>
                <w:rStyle w:val="A4"/>
                <w:i/>
                <w:iCs/>
              </w:rPr>
              <w:t>swipe left to turn a page</w:t>
            </w:r>
          </w:p>
          <w:p w14:paraId="60DBAAAE" w14:textId="77777777" w:rsidR="00C54B13" w:rsidRDefault="00C54B13" w:rsidP="008B117D">
            <w:pPr>
              <w:pStyle w:val="PJbullet1table"/>
              <w:numPr>
                <w:ilvl w:val="0"/>
                <w:numId w:val="15"/>
              </w:numPr>
              <w:spacing w:before="80" w:line="200" w:lineRule="exact"/>
              <w:ind w:left="284" w:hanging="284"/>
              <w:rPr>
                <w:rStyle w:val="A4"/>
              </w:rPr>
            </w:pPr>
            <w:r>
              <w:rPr>
                <w:rStyle w:val="A4"/>
              </w:rPr>
              <w:t>Plays a simple digital game</w:t>
            </w:r>
          </w:p>
          <w:p w14:paraId="662FBF88" w14:textId="77777777" w:rsidR="00C54B13" w:rsidRPr="004821E7" w:rsidRDefault="00C54B13" w:rsidP="008B117D">
            <w:pPr>
              <w:pStyle w:val="PJbullet1table"/>
              <w:numPr>
                <w:ilvl w:val="0"/>
                <w:numId w:val="15"/>
              </w:numPr>
              <w:spacing w:before="80" w:line="200" w:lineRule="exact"/>
              <w:ind w:left="284" w:hanging="284"/>
              <w:rPr>
                <w:rStyle w:val="A4"/>
              </w:rPr>
            </w:pPr>
            <w:r>
              <w:rPr>
                <w:rStyle w:val="A4"/>
              </w:rPr>
              <w:t>Clicks on close down symbol (X) on task bar to close screen</w:t>
            </w:r>
          </w:p>
        </w:tc>
      </w:tr>
      <w:tr w:rsidR="00C54B13" w:rsidRPr="00C068D9" w14:paraId="2E19E6F9" w14:textId="77777777" w:rsidTr="00B347A2">
        <w:trPr>
          <w:tblHeader/>
        </w:trPr>
        <w:tc>
          <w:tcPr>
            <w:tcW w:w="1976" w:type="dxa"/>
          </w:tcPr>
          <w:p w14:paraId="65B79706" w14:textId="77777777" w:rsidR="00C54B13" w:rsidRPr="00C068D9" w:rsidRDefault="00C54B13" w:rsidP="0095514B">
            <w:pPr>
              <w:pStyle w:val="PJbase"/>
              <w:spacing w:before="80"/>
              <w:rPr>
                <w:b/>
                <w:sz w:val="18"/>
                <w:szCs w:val="18"/>
              </w:rPr>
            </w:pPr>
            <w:r w:rsidRPr="00C068D9">
              <w:rPr>
                <w:b/>
                <w:sz w:val="18"/>
                <w:szCs w:val="18"/>
              </w:rPr>
              <w:t>Workplace and employment</w:t>
            </w:r>
          </w:p>
        </w:tc>
        <w:tc>
          <w:tcPr>
            <w:tcW w:w="3758" w:type="dxa"/>
          </w:tcPr>
          <w:p w14:paraId="4F29BB76"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Recognises mobile phone, laptop computer, </w:t>
            </w:r>
            <w:r w:rsidRPr="007A4C17">
              <w:rPr>
                <w:rStyle w:val="A4"/>
                <w:u w:val="single"/>
              </w:rPr>
              <w:t>tablet</w:t>
            </w:r>
          </w:p>
          <w:p w14:paraId="0F09887E" w14:textId="77777777" w:rsidR="00C54B13" w:rsidRPr="00C068D9" w:rsidRDefault="00C54B13" w:rsidP="008B117D">
            <w:pPr>
              <w:pStyle w:val="PJbullet1table"/>
              <w:numPr>
                <w:ilvl w:val="0"/>
                <w:numId w:val="15"/>
              </w:numPr>
              <w:spacing w:before="80" w:line="200" w:lineRule="exact"/>
              <w:ind w:left="284" w:hanging="284"/>
              <w:rPr>
                <w:rStyle w:val="A4"/>
              </w:rPr>
            </w:pPr>
            <w:r>
              <w:rPr>
                <w:rStyle w:val="A4"/>
              </w:rPr>
              <w:t xml:space="preserve">Opens </w:t>
            </w:r>
            <w:r w:rsidRPr="00786F52">
              <w:rPr>
                <w:rStyle w:val="A4"/>
                <w:u w:val="single"/>
              </w:rPr>
              <w:t>SMS</w:t>
            </w:r>
            <w:r w:rsidRPr="00C068D9">
              <w:rPr>
                <w:rStyle w:val="A4"/>
              </w:rPr>
              <w:t xml:space="preserve"> instruction from supervisor</w:t>
            </w:r>
          </w:p>
          <w:p w14:paraId="7BC60F74"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Turns two-way radio </w:t>
            </w:r>
            <w:r>
              <w:rPr>
                <w:rStyle w:val="A4"/>
              </w:rPr>
              <w:t>or satellite phone on or</w:t>
            </w:r>
            <w:r w:rsidRPr="00C068D9">
              <w:rPr>
                <w:rStyle w:val="A4"/>
              </w:rPr>
              <w:t xml:space="preserve"> off</w:t>
            </w:r>
          </w:p>
          <w:p w14:paraId="784BD27E"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Enters </w:t>
            </w:r>
            <w:r>
              <w:rPr>
                <w:rStyle w:val="A4"/>
              </w:rPr>
              <w:t xml:space="preserve">extremely familiar </w:t>
            </w:r>
            <w:r w:rsidRPr="00C068D9">
              <w:rPr>
                <w:rStyle w:val="A4"/>
              </w:rPr>
              <w:t>passcode on a digital pad</w:t>
            </w:r>
          </w:p>
          <w:p w14:paraId="0FD727A2"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Follows</w:t>
            </w:r>
            <w:r>
              <w:rPr>
                <w:rStyle w:val="A4"/>
              </w:rPr>
              <w:t xml:space="preserve"> modelled</w:t>
            </w:r>
            <w:r w:rsidRPr="00C068D9">
              <w:rPr>
                <w:rStyle w:val="A4"/>
              </w:rPr>
              <w:t xml:space="preserve"> instruction to turn computer on </w:t>
            </w:r>
          </w:p>
          <w:p w14:paraId="4C182F11" w14:textId="77777777" w:rsidR="00C54B13" w:rsidRPr="00EF1DF0" w:rsidRDefault="00C54B13" w:rsidP="008B117D">
            <w:pPr>
              <w:pStyle w:val="PJbullet1table"/>
              <w:numPr>
                <w:ilvl w:val="0"/>
                <w:numId w:val="15"/>
              </w:numPr>
              <w:spacing w:before="80" w:line="200" w:lineRule="exact"/>
              <w:ind w:left="284" w:hanging="284"/>
              <w:rPr>
                <w:rStyle w:val="A4"/>
              </w:rPr>
            </w:pPr>
            <w:r>
              <w:rPr>
                <w:rStyle w:val="A4"/>
              </w:rPr>
              <w:t xml:space="preserve">Responds to extremely familiar on-screen instruction, e.g. </w:t>
            </w:r>
            <w:r w:rsidRPr="001D453D">
              <w:rPr>
                <w:rStyle w:val="A4"/>
                <w:i/>
                <w:iCs/>
              </w:rPr>
              <w:t xml:space="preserve">screen flashes red </w:t>
            </w:r>
            <w:r>
              <w:rPr>
                <w:rStyle w:val="A4"/>
                <w:i/>
                <w:iCs/>
              </w:rPr>
              <w:t>=</w:t>
            </w:r>
            <w:r w:rsidRPr="001D453D">
              <w:rPr>
                <w:rStyle w:val="A4"/>
                <w:i/>
                <w:iCs/>
              </w:rPr>
              <w:t xml:space="preserve"> shut down machine</w:t>
            </w:r>
          </w:p>
        </w:tc>
        <w:tc>
          <w:tcPr>
            <w:tcW w:w="3759" w:type="dxa"/>
          </w:tcPr>
          <w:p w14:paraId="56D28860"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Names and identifies the purpose of extremely familiar digital devices, e.g.</w:t>
            </w:r>
            <w:r w:rsidRPr="00C068D9">
              <w:rPr>
                <w:rStyle w:val="A4"/>
                <w:i/>
                <w:iCs/>
              </w:rPr>
              <w:t xml:space="preserve"> </w:t>
            </w:r>
            <w:r>
              <w:rPr>
                <w:rStyle w:val="A4"/>
                <w:i/>
                <w:iCs/>
              </w:rPr>
              <w:t>identification (ID)</w:t>
            </w:r>
            <w:r w:rsidRPr="00C068D9">
              <w:rPr>
                <w:rStyle w:val="A4"/>
                <w:i/>
                <w:iCs/>
              </w:rPr>
              <w:t xml:space="preserve"> scanner</w:t>
            </w:r>
          </w:p>
          <w:p w14:paraId="65C6A59C"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Matches digital tool to common use, e.g. </w:t>
            </w:r>
            <w:r w:rsidRPr="007A4C17">
              <w:rPr>
                <w:rStyle w:val="A4"/>
                <w:i/>
                <w:iCs/>
                <w:u w:val="single"/>
              </w:rPr>
              <w:t>tablet</w:t>
            </w:r>
            <w:r w:rsidRPr="00C068D9">
              <w:rPr>
                <w:rStyle w:val="A4"/>
                <w:i/>
                <w:iCs/>
              </w:rPr>
              <w:t xml:space="preserve"> to </w:t>
            </w:r>
            <w:r>
              <w:rPr>
                <w:rStyle w:val="A4"/>
                <w:i/>
                <w:iCs/>
              </w:rPr>
              <w:t xml:space="preserve">gas </w:t>
            </w:r>
            <w:r w:rsidRPr="00C068D9">
              <w:rPr>
                <w:rStyle w:val="A4"/>
                <w:i/>
                <w:iCs/>
              </w:rPr>
              <w:t>meter reader</w:t>
            </w:r>
          </w:p>
          <w:p w14:paraId="10CC509B"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Select</w:t>
            </w:r>
            <w:r>
              <w:rPr>
                <w:rStyle w:val="A4"/>
              </w:rPr>
              <w:t>s</w:t>
            </w:r>
            <w:r w:rsidRPr="00C068D9">
              <w:rPr>
                <w:rStyle w:val="A4"/>
              </w:rPr>
              <w:t xml:space="preserve"> correct channel on two-way radio</w:t>
            </w:r>
          </w:p>
          <w:p w14:paraId="093CF240"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Use</w:t>
            </w:r>
            <w:r>
              <w:rPr>
                <w:rStyle w:val="A4"/>
              </w:rPr>
              <w:t>s</w:t>
            </w:r>
            <w:r w:rsidRPr="00C068D9">
              <w:rPr>
                <w:rStyle w:val="A4"/>
              </w:rPr>
              <w:t xml:space="preserve"> desktop icon to open </w:t>
            </w:r>
            <w:r w:rsidRPr="00786F52">
              <w:rPr>
                <w:rStyle w:val="A4"/>
                <w:u w:val="single"/>
              </w:rPr>
              <w:t>software</w:t>
            </w:r>
            <w:r w:rsidRPr="00C068D9">
              <w:rPr>
                <w:rStyle w:val="A4"/>
              </w:rPr>
              <w:t xml:space="preserve"> program, e.g. </w:t>
            </w:r>
            <w:r w:rsidRPr="001F1E0A">
              <w:rPr>
                <w:rStyle w:val="A4"/>
                <w:i/>
                <w:iCs/>
              </w:rPr>
              <w:t>Microsoft Outlook</w:t>
            </w:r>
            <w:r w:rsidRPr="001F1E0A">
              <w:rPr>
                <w:rStyle w:val="A4"/>
                <w:i/>
                <w:iCs/>
                <w:vertAlign w:val="superscript"/>
              </w:rPr>
              <w:t>®</w:t>
            </w:r>
          </w:p>
          <w:p w14:paraId="02262D9D"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Replies to a short </w:t>
            </w:r>
            <w:r w:rsidRPr="00786F52">
              <w:rPr>
                <w:rStyle w:val="A4"/>
                <w:u w:val="single"/>
              </w:rPr>
              <w:t>SMS</w:t>
            </w:r>
            <w:r w:rsidRPr="00C068D9">
              <w:rPr>
                <w:rStyle w:val="A4"/>
              </w:rPr>
              <w:t xml:space="preserve"> instruction using one word or symbol e.g. </w:t>
            </w:r>
            <w:r w:rsidRPr="00C068D9">
              <w:rPr>
                <w:rStyle w:val="A4"/>
                <w:i/>
                <w:iCs/>
              </w:rPr>
              <w:t xml:space="preserve">Yes, No, </w:t>
            </w:r>
            <w:r>
              <w:rPr>
                <w:rFonts w:ascii="Segoe UI Emoji" w:hAnsi="Segoe UI Emoji" w:cs="Segoe UI Emoji"/>
                <w:color w:val="545454"/>
                <w:sz w:val="21"/>
                <w:szCs w:val="21"/>
                <w:shd w:val="clear" w:color="auto" w:fill="FFFFFF"/>
              </w:rPr>
              <w:t>👍</w:t>
            </w:r>
          </w:p>
          <w:p w14:paraId="0DB08188" w14:textId="77777777" w:rsidR="00C54B13" w:rsidRDefault="00C54B13" w:rsidP="008B117D">
            <w:pPr>
              <w:pStyle w:val="PJbullet1table"/>
              <w:numPr>
                <w:ilvl w:val="0"/>
                <w:numId w:val="15"/>
              </w:numPr>
              <w:spacing w:before="80" w:line="200" w:lineRule="exact"/>
              <w:ind w:left="284" w:hanging="284"/>
              <w:rPr>
                <w:rStyle w:val="A4"/>
              </w:rPr>
            </w:pPr>
            <w:r w:rsidRPr="00764C9F">
              <w:rPr>
                <w:rStyle w:val="A4"/>
              </w:rPr>
              <w:t>Hold</w:t>
            </w:r>
            <w:r>
              <w:rPr>
                <w:rStyle w:val="A4"/>
              </w:rPr>
              <w:t>s</w:t>
            </w:r>
            <w:r w:rsidRPr="00764C9F">
              <w:rPr>
                <w:rStyle w:val="A4"/>
              </w:rPr>
              <w:t xml:space="preserve"> shift key to get a capital letter</w:t>
            </w:r>
          </w:p>
          <w:p w14:paraId="4765F94D" w14:textId="77777777" w:rsidR="00C54B13" w:rsidRPr="00942500" w:rsidRDefault="00C54B13" w:rsidP="008B117D">
            <w:pPr>
              <w:pStyle w:val="PJbullet1table"/>
              <w:numPr>
                <w:ilvl w:val="0"/>
                <w:numId w:val="15"/>
              </w:numPr>
              <w:spacing w:before="80" w:line="200" w:lineRule="exact"/>
              <w:ind w:left="284" w:hanging="284"/>
              <w:rPr>
                <w:rStyle w:val="A4"/>
              </w:rPr>
            </w:pPr>
            <w:r w:rsidRPr="00FB628F">
              <w:rPr>
                <w:rStyle w:val="A4"/>
              </w:rPr>
              <w:t>Uses</w:t>
            </w:r>
            <w:r>
              <w:rPr>
                <w:rStyle w:val="A4"/>
              </w:rPr>
              <w:t xml:space="preserve"> backspace key</w:t>
            </w:r>
            <w:r>
              <w:rPr>
                <w:noProof/>
              </w:rPr>
              <w:t xml:space="preserve"> </w:t>
            </w:r>
            <w:r>
              <w:rPr>
                <w:noProof/>
                <w:lang w:eastAsia="en-AU"/>
              </w:rPr>
              <w:drawing>
                <wp:inline distT="0" distB="0" distL="0" distR="0" wp14:anchorId="7C7E7334" wp14:editId="1A167FF7">
                  <wp:extent cx="228600" cy="127159"/>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0941" cy="128461"/>
                          </a:xfrm>
                          <a:prstGeom prst="rect">
                            <a:avLst/>
                          </a:prstGeom>
                        </pic:spPr>
                      </pic:pic>
                    </a:graphicData>
                  </a:graphic>
                </wp:inline>
              </w:drawing>
            </w:r>
            <w:r>
              <w:rPr>
                <w:noProof/>
              </w:rPr>
              <w:t xml:space="preserve"> to delete text</w:t>
            </w:r>
          </w:p>
        </w:tc>
      </w:tr>
      <w:tr w:rsidR="00C54B13" w:rsidRPr="00C068D9" w14:paraId="53F1C0CE" w14:textId="77777777" w:rsidTr="00B347A2">
        <w:trPr>
          <w:tblHeader/>
        </w:trPr>
        <w:tc>
          <w:tcPr>
            <w:tcW w:w="1976" w:type="dxa"/>
          </w:tcPr>
          <w:p w14:paraId="32BEBCCB" w14:textId="77777777" w:rsidR="00C54B13" w:rsidRPr="00C068D9" w:rsidRDefault="00C54B13" w:rsidP="0095514B">
            <w:pPr>
              <w:pStyle w:val="PJbase"/>
              <w:spacing w:before="80"/>
              <w:rPr>
                <w:b/>
                <w:sz w:val="18"/>
                <w:szCs w:val="18"/>
              </w:rPr>
            </w:pPr>
            <w:r w:rsidRPr="00C068D9">
              <w:rPr>
                <w:b/>
                <w:sz w:val="18"/>
                <w:szCs w:val="18"/>
              </w:rPr>
              <w:t>Education and training</w:t>
            </w:r>
          </w:p>
        </w:tc>
        <w:tc>
          <w:tcPr>
            <w:tcW w:w="3758" w:type="dxa"/>
          </w:tcPr>
          <w:p w14:paraId="5A5D8585" w14:textId="77777777" w:rsidR="00C54B13" w:rsidRDefault="00C54B13" w:rsidP="008B117D">
            <w:pPr>
              <w:pStyle w:val="PJbullet1table"/>
              <w:numPr>
                <w:ilvl w:val="0"/>
                <w:numId w:val="15"/>
              </w:numPr>
              <w:spacing w:before="80" w:line="200" w:lineRule="exact"/>
              <w:ind w:left="284" w:hanging="284"/>
              <w:rPr>
                <w:rStyle w:val="A4"/>
              </w:rPr>
            </w:pPr>
            <w:r>
              <w:rPr>
                <w:rStyle w:val="A4"/>
              </w:rPr>
              <w:t xml:space="preserve">Recognises extremely familiar digital terminology, e.g. </w:t>
            </w:r>
            <w:r w:rsidRPr="00793D65">
              <w:rPr>
                <w:rStyle w:val="A4"/>
                <w:i/>
                <w:iCs/>
              </w:rPr>
              <w:t>on, off</w:t>
            </w:r>
          </w:p>
          <w:p w14:paraId="50D82DFC"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Recognises mobile phone, computer, </w:t>
            </w:r>
            <w:r w:rsidRPr="007A4C17">
              <w:rPr>
                <w:rStyle w:val="A4"/>
                <w:u w:val="single"/>
              </w:rPr>
              <w:t>tablet</w:t>
            </w:r>
          </w:p>
          <w:p w14:paraId="10690141"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Turns </w:t>
            </w:r>
            <w:r w:rsidRPr="007A4C17">
              <w:rPr>
                <w:rStyle w:val="A4"/>
                <w:u w:val="single"/>
              </w:rPr>
              <w:t>tablet</w:t>
            </w:r>
            <w:r w:rsidRPr="00C068D9">
              <w:rPr>
                <w:rStyle w:val="A4"/>
              </w:rPr>
              <w:t xml:space="preserve"> on </w:t>
            </w:r>
            <w:r>
              <w:rPr>
                <w:rStyle w:val="A4"/>
              </w:rPr>
              <w:t>or</w:t>
            </w:r>
            <w:r w:rsidRPr="00C068D9">
              <w:rPr>
                <w:rStyle w:val="A4"/>
              </w:rPr>
              <w:t xml:space="preserve"> off</w:t>
            </w:r>
          </w:p>
          <w:p w14:paraId="2761D2E3" w14:textId="77777777" w:rsidR="00C54B13" w:rsidRPr="00C068D9" w:rsidRDefault="00C54B13" w:rsidP="008B117D">
            <w:pPr>
              <w:pStyle w:val="PJbullet1table"/>
              <w:numPr>
                <w:ilvl w:val="0"/>
                <w:numId w:val="15"/>
              </w:numPr>
              <w:spacing w:before="80" w:line="200" w:lineRule="exact"/>
              <w:ind w:left="284" w:hanging="284"/>
              <w:rPr>
                <w:rStyle w:val="A4"/>
              </w:rPr>
            </w:pPr>
            <w:r>
              <w:rPr>
                <w:rStyle w:val="A4"/>
              </w:rPr>
              <w:t>Answers</w:t>
            </w:r>
            <w:r w:rsidRPr="00C068D9">
              <w:rPr>
                <w:rStyle w:val="A4"/>
              </w:rPr>
              <w:t xml:space="preserve"> phone call from trainer</w:t>
            </w:r>
          </w:p>
          <w:p w14:paraId="6EE411BF" w14:textId="77777777" w:rsidR="00C54B13" w:rsidRPr="00C068D9" w:rsidRDefault="00C54B13" w:rsidP="008B117D">
            <w:pPr>
              <w:pStyle w:val="PJbullet1table"/>
              <w:numPr>
                <w:ilvl w:val="0"/>
                <w:numId w:val="15"/>
              </w:numPr>
              <w:spacing w:before="80" w:line="200" w:lineRule="exact"/>
              <w:ind w:left="284" w:hanging="284"/>
              <w:rPr>
                <w:rStyle w:val="A4"/>
              </w:rPr>
            </w:pPr>
            <w:r>
              <w:rPr>
                <w:rStyle w:val="A4"/>
              </w:rPr>
              <w:t>Copies</w:t>
            </w:r>
            <w:r w:rsidRPr="00C068D9">
              <w:rPr>
                <w:rStyle w:val="A4"/>
              </w:rPr>
              <w:t xml:space="preserve"> generic password on computer, e.g. </w:t>
            </w:r>
            <w:r w:rsidRPr="00C068D9">
              <w:rPr>
                <w:rStyle w:val="A4"/>
                <w:i/>
                <w:iCs/>
              </w:rPr>
              <w:t>G</w:t>
            </w:r>
            <w:r>
              <w:rPr>
                <w:rStyle w:val="A4"/>
                <w:i/>
                <w:iCs/>
              </w:rPr>
              <w:t>UEST</w:t>
            </w:r>
            <w:r w:rsidRPr="00C068D9">
              <w:rPr>
                <w:rStyle w:val="A4"/>
                <w:i/>
                <w:iCs/>
              </w:rPr>
              <w:t>1</w:t>
            </w:r>
          </w:p>
          <w:p w14:paraId="3E89D0EF"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Follows extremely simple instruction and demonstration to turn </w:t>
            </w:r>
            <w:r>
              <w:rPr>
                <w:rStyle w:val="A4"/>
              </w:rPr>
              <w:t>phone on and off</w:t>
            </w:r>
          </w:p>
          <w:p w14:paraId="4821471A" w14:textId="77777777" w:rsidR="00C54B13" w:rsidRPr="00C068D9" w:rsidRDefault="00C54B13" w:rsidP="008B117D">
            <w:pPr>
              <w:pStyle w:val="PJbullet1table"/>
              <w:numPr>
                <w:ilvl w:val="0"/>
                <w:numId w:val="15"/>
              </w:numPr>
              <w:spacing w:before="80" w:line="200" w:lineRule="exact"/>
              <w:ind w:left="284" w:hanging="284"/>
              <w:rPr>
                <w:rStyle w:val="A4"/>
              </w:rPr>
            </w:pPr>
            <w:r>
              <w:rPr>
                <w:rStyle w:val="A4"/>
              </w:rPr>
              <w:t>Locates battery symbol on device</w:t>
            </w:r>
          </w:p>
          <w:p w14:paraId="18B9C834" w14:textId="4604DF0B"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Begins to use computer mouse</w:t>
            </w:r>
            <w:r>
              <w:rPr>
                <w:rStyle w:val="A4"/>
              </w:rPr>
              <w:t xml:space="preserve"> with single left click</w:t>
            </w:r>
          </w:p>
        </w:tc>
        <w:tc>
          <w:tcPr>
            <w:tcW w:w="3759" w:type="dxa"/>
          </w:tcPr>
          <w:p w14:paraId="2A423295" w14:textId="77777777" w:rsidR="00C54B13" w:rsidRDefault="00C54B13" w:rsidP="008B117D">
            <w:pPr>
              <w:pStyle w:val="PJbullet1table"/>
              <w:numPr>
                <w:ilvl w:val="0"/>
                <w:numId w:val="15"/>
              </w:numPr>
              <w:spacing w:before="80" w:line="200" w:lineRule="exact"/>
              <w:ind w:left="284" w:hanging="284"/>
              <w:rPr>
                <w:rStyle w:val="A4"/>
              </w:rPr>
            </w:pPr>
            <w:r>
              <w:rPr>
                <w:rStyle w:val="A4"/>
              </w:rPr>
              <w:t xml:space="preserve">Understands extremely familiar digital terminology, e.g. </w:t>
            </w:r>
            <w:r w:rsidRPr="00793D65">
              <w:rPr>
                <w:rStyle w:val="A4"/>
                <w:i/>
                <w:iCs/>
              </w:rPr>
              <w:t>turn computer on</w:t>
            </w:r>
          </w:p>
          <w:p w14:paraId="489B40BD" w14:textId="77777777" w:rsidR="00C54B13" w:rsidRPr="00C068D9" w:rsidRDefault="00C54B13" w:rsidP="008B117D">
            <w:pPr>
              <w:pStyle w:val="PJbullet1table"/>
              <w:numPr>
                <w:ilvl w:val="0"/>
                <w:numId w:val="15"/>
              </w:numPr>
              <w:spacing w:before="80" w:line="200" w:lineRule="exact"/>
              <w:ind w:left="284" w:hanging="284"/>
              <w:rPr>
                <w:rStyle w:val="A4"/>
              </w:rPr>
            </w:pPr>
            <w:r w:rsidRPr="00C068D9">
              <w:rPr>
                <w:rStyle w:val="A4"/>
              </w:rPr>
              <w:t xml:space="preserve">Use desktop icon to open </w:t>
            </w:r>
            <w:r>
              <w:rPr>
                <w:rStyle w:val="A4"/>
              </w:rPr>
              <w:t xml:space="preserve">extremely familiar </w:t>
            </w:r>
            <w:r w:rsidRPr="00786F52">
              <w:rPr>
                <w:rStyle w:val="A4"/>
                <w:u w:val="single"/>
              </w:rPr>
              <w:t>software</w:t>
            </w:r>
            <w:r w:rsidRPr="00C068D9">
              <w:rPr>
                <w:rStyle w:val="A4"/>
              </w:rPr>
              <w:t xml:space="preserve"> program, e.g. </w:t>
            </w:r>
            <w:r w:rsidRPr="00C068D9">
              <w:rPr>
                <w:rStyle w:val="A4"/>
                <w:i/>
                <w:iCs/>
              </w:rPr>
              <w:t>Language program</w:t>
            </w:r>
          </w:p>
          <w:p w14:paraId="070F7EDC" w14:textId="77777777" w:rsidR="00C54B13" w:rsidRDefault="00C54B13" w:rsidP="008B117D">
            <w:pPr>
              <w:pStyle w:val="PJbullet1table"/>
              <w:numPr>
                <w:ilvl w:val="0"/>
                <w:numId w:val="15"/>
              </w:numPr>
              <w:spacing w:before="80" w:line="200" w:lineRule="exact"/>
              <w:ind w:left="284" w:hanging="284"/>
              <w:rPr>
                <w:rStyle w:val="A4"/>
              </w:rPr>
            </w:pPr>
            <w:r w:rsidRPr="00C068D9">
              <w:rPr>
                <w:rStyle w:val="A4"/>
              </w:rPr>
              <w:t>Respond</w:t>
            </w:r>
            <w:r>
              <w:rPr>
                <w:rStyle w:val="A4"/>
              </w:rPr>
              <w:t>s</w:t>
            </w:r>
            <w:r w:rsidRPr="00C068D9">
              <w:rPr>
                <w:rStyle w:val="A4"/>
              </w:rPr>
              <w:t xml:space="preserve"> to a poll question with one word or symbol, e.g. </w:t>
            </w:r>
            <w:r w:rsidRPr="00C068D9">
              <w:rPr>
                <w:rStyle w:val="A4"/>
                <w:i/>
                <w:iCs/>
              </w:rPr>
              <w:t xml:space="preserve">Yes, No, </w:t>
            </w:r>
            <w:r>
              <w:rPr>
                <w:rFonts w:ascii="Segoe UI Emoji" w:hAnsi="Segoe UI Emoji" w:cs="Segoe UI Emoji"/>
                <w:color w:val="545454"/>
                <w:sz w:val="21"/>
                <w:szCs w:val="21"/>
                <w:shd w:val="clear" w:color="auto" w:fill="FFFFFF"/>
              </w:rPr>
              <w:t>👍</w:t>
            </w:r>
            <w:r w:rsidRPr="00C068D9">
              <w:rPr>
                <w:rStyle w:val="A4"/>
              </w:rPr>
              <w:t xml:space="preserve"> </w:t>
            </w:r>
          </w:p>
          <w:p w14:paraId="78827C7C" w14:textId="77777777" w:rsidR="00C54B13" w:rsidRPr="0004198A" w:rsidRDefault="00C54B13" w:rsidP="008B117D">
            <w:pPr>
              <w:pStyle w:val="PJbullet1table"/>
              <w:numPr>
                <w:ilvl w:val="0"/>
                <w:numId w:val="15"/>
              </w:numPr>
              <w:spacing w:before="80" w:line="200" w:lineRule="exact"/>
              <w:ind w:left="284" w:hanging="284"/>
              <w:rPr>
                <w:rStyle w:val="A4"/>
              </w:rPr>
            </w:pPr>
            <w:r w:rsidRPr="00C068D9">
              <w:rPr>
                <w:rStyle w:val="A4"/>
              </w:rPr>
              <w:t>Uses computer mouse with increasing accuracy</w:t>
            </w:r>
            <w:r>
              <w:rPr>
                <w:rStyle w:val="A4"/>
              </w:rPr>
              <w:t xml:space="preserve"> and </w:t>
            </w:r>
            <w:r w:rsidRPr="00C068D9">
              <w:rPr>
                <w:rStyle w:val="A4"/>
              </w:rPr>
              <w:t xml:space="preserve">double clicks </w:t>
            </w:r>
          </w:p>
          <w:p w14:paraId="40EE9496" w14:textId="77777777" w:rsidR="00C54B13" w:rsidRDefault="00C54B13" w:rsidP="008B117D">
            <w:pPr>
              <w:pStyle w:val="PJbullet1table"/>
              <w:numPr>
                <w:ilvl w:val="0"/>
                <w:numId w:val="15"/>
              </w:numPr>
              <w:spacing w:before="80" w:line="200" w:lineRule="exact"/>
              <w:ind w:left="284" w:hanging="284"/>
              <w:rPr>
                <w:rStyle w:val="A4"/>
              </w:rPr>
            </w:pPr>
            <w:r w:rsidRPr="0004198A">
              <w:rPr>
                <w:rStyle w:val="A4"/>
              </w:rPr>
              <w:t>Uses shift key to distinguish upper case from lower case</w:t>
            </w:r>
          </w:p>
          <w:p w14:paraId="1BC71BEE" w14:textId="77777777" w:rsidR="00C54B13" w:rsidRDefault="00C54B13" w:rsidP="008B117D">
            <w:pPr>
              <w:pStyle w:val="PJbullet1table"/>
              <w:numPr>
                <w:ilvl w:val="0"/>
                <w:numId w:val="15"/>
              </w:numPr>
              <w:spacing w:before="80" w:line="200" w:lineRule="exact"/>
              <w:ind w:left="284" w:hanging="284"/>
              <w:rPr>
                <w:rStyle w:val="A4"/>
              </w:rPr>
            </w:pPr>
            <w:r>
              <w:rPr>
                <w:rStyle w:val="A4"/>
              </w:rPr>
              <w:t>Enters full name on digital form</w:t>
            </w:r>
          </w:p>
          <w:p w14:paraId="40874058" w14:textId="77777777" w:rsidR="00C54B13" w:rsidRDefault="00C54B13" w:rsidP="008B117D">
            <w:pPr>
              <w:pStyle w:val="PJbullet1table"/>
              <w:numPr>
                <w:ilvl w:val="0"/>
                <w:numId w:val="15"/>
              </w:numPr>
              <w:spacing w:before="80" w:line="200" w:lineRule="exact"/>
              <w:ind w:left="284" w:hanging="284"/>
              <w:rPr>
                <w:rStyle w:val="A4"/>
              </w:rPr>
            </w:pPr>
            <w:r>
              <w:rPr>
                <w:rStyle w:val="A4"/>
              </w:rPr>
              <w:t>Moves up and down a digital page</w:t>
            </w:r>
          </w:p>
          <w:p w14:paraId="147126FF" w14:textId="66DC6AB9" w:rsidR="00C54B13" w:rsidRPr="00C068D9" w:rsidRDefault="00C54B13" w:rsidP="008B117D">
            <w:pPr>
              <w:pStyle w:val="PJbullet1table"/>
              <w:numPr>
                <w:ilvl w:val="0"/>
                <w:numId w:val="15"/>
              </w:numPr>
              <w:spacing w:before="80" w:line="200" w:lineRule="exact"/>
              <w:ind w:left="284" w:hanging="284"/>
              <w:rPr>
                <w:rStyle w:val="A4"/>
              </w:rPr>
            </w:pPr>
            <w:r>
              <w:rPr>
                <w:rStyle w:val="A4"/>
              </w:rPr>
              <w:t>Responds to prompt to save file</w:t>
            </w:r>
          </w:p>
        </w:tc>
      </w:tr>
    </w:tbl>
    <w:p w14:paraId="7B793DD8" w14:textId="5717575E" w:rsidR="00C134DA" w:rsidRDefault="00C134DA" w:rsidP="00C134DA">
      <w:pPr>
        <w:pStyle w:val="FootnoteText"/>
        <w:spacing w:after="120"/>
        <w:rPr>
          <w:rFonts w:cstheme="minorHAnsi"/>
          <w:color w:val="000000" w:themeColor="text1"/>
          <w:sz w:val="18"/>
          <w:szCs w:val="18"/>
        </w:rPr>
      </w:pPr>
    </w:p>
    <w:p w14:paraId="7823A7AB" w14:textId="58BFCECA" w:rsidR="00C54B13" w:rsidRPr="008B117D" w:rsidRDefault="00C54B13" w:rsidP="00C54B13">
      <w:pPr>
        <w:rPr>
          <w:rFonts w:ascii="Arial Bold" w:hAnsi="Arial Bold" w:cs="Arial Bold"/>
          <w:bCs/>
          <w:color w:val="002D3F"/>
          <w:spacing w:val="20"/>
          <w:sz w:val="24"/>
        </w:rPr>
      </w:pPr>
      <w:r w:rsidRPr="008B117D">
        <w:rPr>
          <w:rFonts w:ascii="Arial Bold" w:hAnsi="Arial Bold" w:cs="Arial Bold"/>
          <w:bCs/>
          <w:color w:val="002D3F"/>
          <w:spacing w:val="20"/>
          <w:sz w:val="24"/>
        </w:rPr>
        <w:lastRenderedPageBreak/>
        <w:t>Notes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C54B13" w:rsidRPr="00C068D9" w14:paraId="664CEDD8" w14:textId="77777777" w:rsidTr="0095514B">
        <w:trPr>
          <w:trHeight w:val="567"/>
        </w:trPr>
        <w:tc>
          <w:tcPr>
            <w:tcW w:w="9502" w:type="dxa"/>
          </w:tcPr>
          <w:p w14:paraId="29380CB9"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26457B0C" w14:textId="77777777" w:rsidTr="0095514B">
        <w:trPr>
          <w:trHeight w:val="567"/>
        </w:trPr>
        <w:tc>
          <w:tcPr>
            <w:tcW w:w="9502" w:type="dxa"/>
          </w:tcPr>
          <w:p w14:paraId="304D731A"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36C3D597" w14:textId="77777777" w:rsidTr="0095514B">
        <w:trPr>
          <w:trHeight w:val="567"/>
        </w:trPr>
        <w:tc>
          <w:tcPr>
            <w:tcW w:w="9502" w:type="dxa"/>
          </w:tcPr>
          <w:p w14:paraId="528E4397"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3B801DF2" w14:textId="77777777" w:rsidTr="0095514B">
        <w:trPr>
          <w:trHeight w:val="567"/>
        </w:trPr>
        <w:tc>
          <w:tcPr>
            <w:tcW w:w="9502" w:type="dxa"/>
          </w:tcPr>
          <w:p w14:paraId="11E5E49D"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377CDE35" w14:textId="77777777" w:rsidTr="0095514B">
        <w:trPr>
          <w:trHeight w:val="567"/>
        </w:trPr>
        <w:tc>
          <w:tcPr>
            <w:tcW w:w="9502" w:type="dxa"/>
          </w:tcPr>
          <w:p w14:paraId="3D09AE9F"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69042AA8" w14:textId="77777777" w:rsidTr="0095514B">
        <w:trPr>
          <w:trHeight w:val="567"/>
        </w:trPr>
        <w:tc>
          <w:tcPr>
            <w:tcW w:w="9502" w:type="dxa"/>
          </w:tcPr>
          <w:p w14:paraId="4C6565EE"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FE082DA" w14:textId="77777777" w:rsidTr="0095514B">
        <w:trPr>
          <w:trHeight w:val="567"/>
        </w:trPr>
        <w:tc>
          <w:tcPr>
            <w:tcW w:w="9502" w:type="dxa"/>
          </w:tcPr>
          <w:p w14:paraId="5FE56F02"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691E5750" w14:textId="77777777" w:rsidTr="0095514B">
        <w:trPr>
          <w:trHeight w:val="567"/>
        </w:trPr>
        <w:tc>
          <w:tcPr>
            <w:tcW w:w="9502" w:type="dxa"/>
          </w:tcPr>
          <w:p w14:paraId="6308F14F"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C960A9C" w14:textId="77777777" w:rsidTr="0095514B">
        <w:trPr>
          <w:trHeight w:val="567"/>
        </w:trPr>
        <w:tc>
          <w:tcPr>
            <w:tcW w:w="9502" w:type="dxa"/>
          </w:tcPr>
          <w:p w14:paraId="4C087C51"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6B28794B" w14:textId="77777777" w:rsidTr="0095514B">
        <w:trPr>
          <w:trHeight w:val="567"/>
        </w:trPr>
        <w:tc>
          <w:tcPr>
            <w:tcW w:w="9502" w:type="dxa"/>
          </w:tcPr>
          <w:p w14:paraId="2322050D"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565B6001" w14:textId="77777777" w:rsidTr="0095514B">
        <w:trPr>
          <w:trHeight w:val="567"/>
        </w:trPr>
        <w:tc>
          <w:tcPr>
            <w:tcW w:w="9502" w:type="dxa"/>
          </w:tcPr>
          <w:p w14:paraId="0AC22D95"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42578673" w14:textId="77777777" w:rsidTr="0095514B">
        <w:trPr>
          <w:trHeight w:val="567"/>
        </w:trPr>
        <w:tc>
          <w:tcPr>
            <w:tcW w:w="9502" w:type="dxa"/>
          </w:tcPr>
          <w:p w14:paraId="0A7EED05"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18A5CF4B" w14:textId="77777777" w:rsidTr="0095514B">
        <w:trPr>
          <w:trHeight w:val="567"/>
        </w:trPr>
        <w:tc>
          <w:tcPr>
            <w:tcW w:w="9502" w:type="dxa"/>
          </w:tcPr>
          <w:p w14:paraId="32CDB502"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351E6626" w14:textId="77777777" w:rsidTr="0095514B">
        <w:trPr>
          <w:trHeight w:val="567"/>
        </w:trPr>
        <w:tc>
          <w:tcPr>
            <w:tcW w:w="9502" w:type="dxa"/>
          </w:tcPr>
          <w:p w14:paraId="2C0E2140"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6F011F85" w14:textId="77777777" w:rsidTr="0095514B">
        <w:trPr>
          <w:trHeight w:val="567"/>
        </w:trPr>
        <w:tc>
          <w:tcPr>
            <w:tcW w:w="9502" w:type="dxa"/>
          </w:tcPr>
          <w:p w14:paraId="6A4187BC"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43E4382" w14:textId="77777777" w:rsidTr="0095514B">
        <w:trPr>
          <w:trHeight w:val="567"/>
        </w:trPr>
        <w:tc>
          <w:tcPr>
            <w:tcW w:w="9502" w:type="dxa"/>
          </w:tcPr>
          <w:p w14:paraId="1923248F"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0126BC0E" w14:textId="77777777" w:rsidTr="0095514B">
        <w:trPr>
          <w:trHeight w:val="567"/>
        </w:trPr>
        <w:tc>
          <w:tcPr>
            <w:tcW w:w="9502" w:type="dxa"/>
          </w:tcPr>
          <w:p w14:paraId="13B0CFF6"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6567C4D6" w14:textId="77777777" w:rsidTr="0095514B">
        <w:trPr>
          <w:trHeight w:val="567"/>
        </w:trPr>
        <w:tc>
          <w:tcPr>
            <w:tcW w:w="9502" w:type="dxa"/>
          </w:tcPr>
          <w:p w14:paraId="46091497"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212667E2" w14:textId="77777777" w:rsidTr="0095514B">
        <w:trPr>
          <w:trHeight w:val="567"/>
        </w:trPr>
        <w:tc>
          <w:tcPr>
            <w:tcW w:w="9502" w:type="dxa"/>
          </w:tcPr>
          <w:p w14:paraId="58F74532"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1F21874D" w14:textId="77777777" w:rsidTr="0095514B">
        <w:trPr>
          <w:trHeight w:val="567"/>
        </w:trPr>
        <w:tc>
          <w:tcPr>
            <w:tcW w:w="9502" w:type="dxa"/>
          </w:tcPr>
          <w:p w14:paraId="596BFEF9"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A22D0FA" w14:textId="77777777" w:rsidTr="0095514B">
        <w:trPr>
          <w:trHeight w:val="567"/>
        </w:trPr>
        <w:tc>
          <w:tcPr>
            <w:tcW w:w="9502" w:type="dxa"/>
          </w:tcPr>
          <w:p w14:paraId="64505D94" w14:textId="77777777" w:rsidR="00C54B13" w:rsidRPr="00C068D9" w:rsidRDefault="00C54B13" w:rsidP="0095514B">
            <w:pPr>
              <w:rPr>
                <w:rFonts w:ascii="Arial Bold" w:hAnsi="Arial Bold" w:cs="Arial Bold"/>
                <w:bCs/>
                <w:color w:val="00212F" w:themeColor="text2" w:themeShade="BF"/>
                <w:spacing w:val="20"/>
                <w:sz w:val="24"/>
              </w:rPr>
            </w:pPr>
          </w:p>
        </w:tc>
      </w:tr>
    </w:tbl>
    <w:p w14:paraId="357F8525" w14:textId="126E873D" w:rsidR="00C54B13" w:rsidRDefault="00C54B13" w:rsidP="00C134DA">
      <w:pPr>
        <w:pStyle w:val="FootnoteText"/>
        <w:spacing w:after="120"/>
        <w:rPr>
          <w:rFonts w:cstheme="minorHAnsi"/>
          <w:color w:val="000000" w:themeColor="text1"/>
          <w:sz w:val="18"/>
          <w:szCs w:val="18"/>
        </w:rPr>
      </w:pPr>
    </w:p>
    <w:p w14:paraId="3546EF86" w14:textId="1DE387FF" w:rsidR="00C54B13" w:rsidRDefault="00B347A2" w:rsidP="008B117D">
      <w:pPr>
        <w:pStyle w:val="Heading3"/>
        <w:spacing w:after="120"/>
      </w:pPr>
      <w:r w:rsidRPr="00B347A2">
        <w:lastRenderedPageBreak/>
        <w:t>DIGITAL LITERACY LEVEL 1</w:t>
      </w:r>
    </w:p>
    <w:tbl>
      <w:tblPr>
        <w:tblW w:w="5000" w:type="pct"/>
        <w:tblCellMar>
          <w:left w:w="40" w:type="dxa"/>
          <w:right w:w="40" w:type="dxa"/>
        </w:tblCellMar>
        <w:tblLook w:val="0000" w:firstRow="0" w:lastRow="0" w:firstColumn="0" w:lastColumn="0" w:noHBand="0" w:noVBand="0"/>
      </w:tblPr>
      <w:tblGrid>
        <w:gridCol w:w="2252"/>
        <w:gridCol w:w="2252"/>
        <w:gridCol w:w="2253"/>
        <w:gridCol w:w="2253"/>
      </w:tblGrid>
      <w:tr w:rsidR="00B347A2" w:rsidRPr="00C068D9" w14:paraId="7BBF4E16" w14:textId="77777777" w:rsidTr="008B117D">
        <w:tc>
          <w:tcPr>
            <w:tcW w:w="5000" w:type="pct"/>
            <w:gridSpan w:val="4"/>
            <w:tcBorders>
              <w:top w:val="single" w:sz="6" w:space="0" w:color="auto"/>
              <w:left w:val="single" w:sz="6" w:space="0" w:color="auto"/>
              <w:bottom w:val="single" w:sz="6" w:space="0" w:color="auto"/>
              <w:right w:val="single" w:sz="6" w:space="0" w:color="auto"/>
            </w:tcBorders>
            <w:shd w:val="clear" w:color="auto" w:fill="002D3F"/>
          </w:tcPr>
          <w:p w14:paraId="2C9F7103" w14:textId="77777777" w:rsidR="00B347A2" w:rsidRPr="00C068D9" w:rsidRDefault="00B347A2" w:rsidP="00573834">
            <w:pPr>
              <w:pStyle w:val="PJtablehead1"/>
            </w:pPr>
            <w:r w:rsidRPr="00C068D9">
              <w:br w:type="page"/>
              <w:t>DIGITAL LITERACY LEVEL 1</w:t>
            </w:r>
          </w:p>
        </w:tc>
      </w:tr>
      <w:tr w:rsidR="00B347A2" w:rsidRPr="00C068D9" w14:paraId="7D3C6D48" w14:textId="77777777" w:rsidTr="00573834">
        <w:tc>
          <w:tcPr>
            <w:tcW w:w="1250" w:type="pct"/>
            <w:tcBorders>
              <w:top w:val="single" w:sz="6" w:space="0" w:color="auto"/>
              <w:left w:val="single" w:sz="6" w:space="0" w:color="auto"/>
              <w:bottom w:val="single" w:sz="6" w:space="0" w:color="auto"/>
              <w:right w:val="single" w:sz="6" w:space="0" w:color="auto"/>
            </w:tcBorders>
          </w:tcPr>
          <w:p w14:paraId="7523A590" w14:textId="77777777" w:rsidR="00B347A2" w:rsidRPr="00DE3490" w:rsidRDefault="00B347A2" w:rsidP="00573834">
            <w:pPr>
              <w:pStyle w:val="LWTableText"/>
              <w:spacing w:before="80" w:after="80"/>
              <w:rPr>
                <w:b/>
                <w:bCs/>
                <w:szCs w:val="18"/>
              </w:rPr>
            </w:pPr>
            <w:r w:rsidRPr="00DE3490">
              <w:rPr>
                <w:b/>
                <w:bCs/>
                <w:szCs w:val="18"/>
              </w:rPr>
              <w:t>1.12</w:t>
            </w:r>
          </w:p>
        </w:tc>
        <w:tc>
          <w:tcPr>
            <w:tcW w:w="3750" w:type="pct"/>
            <w:gridSpan w:val="3"/>
            <w:tcBorders>
              <w:top w:val="single" w:sz="6" w:space="0" w:color="auto"/>
              <w:left w:val="single" w:sz="6" w:space="0" w:color="auto"/>
              <w:bottom w:val="single" w:sz="6" w:space="0" w:color="auto"/>
              <w:right w:val="single" w:sz="6" w:space="0" w:color="auto"/>
            </w:tcBorders>
            <w:vAlign w:val="center"/>
          </w:tcPr>
          <w:p w14:paraId="73938403" w14:textId="77777777" w:rsidR="00B347A2" w:rsidRPr="00C068D9" w:rsidRDefault="00B347A2" w:rsidP="00573834">
            <w:pPr>
              <w:pStyle w:val="PJTableTextbold"/>
              <w:spacing w:before="80" w:after="80"/>
              <w:rPr>
                <w:bCs w:val="0"/>
                <w:szCs w:val="16"/>
              </w:rPr>
            </w:pPr>
            <w:r w:rsidRPr="00C068D9">
              <w:rPr>
                <w:bCs w:val="0"/>
                <w:szCs w:val="16"/>
              </w:rPr>
              <w:t>Demonstrates some awareness of self as a digital user</w:t>
            </w:r>
            <w:r w:rsidRPr="00C068D9">
              <w:rPr>
                <w:bCs w:val="0"/>
                <w:szCs w:val="16"/>
              </w:rPr>
              <w:br/>
            </w:r>
          </w:p>
        </w:tc>
      </w:tr>
      <w:tr w:rsidR="00B347A2" w:rsidRPr="00C068D9" w14:paraId="13FEB987" w14:textId="77777777" w:rsidTr="00573834">
        <w:tc>
          <w:tcPr>
            <w:tcW w:w="1250" w:type="pct"/>
            <w:tcBorders>
              <w:top w:val="single" w:sz="6" w:space="0" w:color="auto"/>
              <w:left w:val="single" w:sz="6" w:space="0" w:color="auto"/>
              <w:bottom w:val="single" w:sz="6" w:space="0" w:color="auto"/>
              <w:right w:val="single" w:sz="6" w:space="0" w:color="auto"/>
            </w:tcBorders>
            <w:shd w:val="clear" w:color="auto" w:fill="CCCCCC"/>
          </w:tcPr>
          <w:p w14:paraId="12396FA6" w14:textId="77777777" w:rsidR="00B347A2" w:rsidRPr="00C068D9" w:rsidRDefault="00B347A2" w:rsidP="00573834">
            <w:pPr>
              <w:pStyle w:val="PJtablehead2"/>
            </w:pPr>
            <w:r w:rsidRPr="00C068D9">
              <w:t>SUPPORT</w:t>
            </w:r>
          </w:p>
        </w:tc>
        <w:tc>
          <w:tcPr>
            <w:tcW w:w="1250" w:type="pct"/>
            <w:tcBorders>
              <w:top w:val="single" w:sz="6" w:space="0" w:color="auto"/>
              <w:left w:val="single" w:sz="6" w:space="0" w:color="auto"/>
              <w:bottom w:val="single" w:sz="6" w:space="0" w:color="auto"/>
              <w:right w:val="single" w:sz="6" w:space="0" w:color="auto"/>
            </w:tcBorders>
            <w:shd w:val="clear" w:color="auto" w:fill="CCCCCC"/>
          </w:tcPr>
          <w:p w14:paraId="407CFCF6" w14:textId="77777777" w:rsidR="00B347A2" w:rsidRPr="00C068D9" w:rsidRDefault="00B347A2" w:rsidP="00573834">
            <w:pPr>
              <w:pStyle w:val="PJtablehead2"/>
            </w:pPr>
            <w:r w:rsidRPr="00C068D9">
              <w:t>CONTEXT</w:t>
            </w:r>
          </w:p>
        </w:tc>
        <w:tc>
          <w:tcPr>
            <w:tcW w:w="1250" w:type="pct"/>
            <w:tcBorders>
              <w:top w:val="single" w:sz="6" w:space="0" w:color="auto"/>
              <w:left w:val="single" w:sz="6" w:space="0" w:color="auto"/>
              <w:bottom w:val="single" w:sz="6" w:space="0" w:color="auto"/>
              <w:right w:val="single" w:sz="6" w:space="0" w:color="auto"/>
            </w:tcBorders>
            <w:shd w:val="clear" w:color="auto" w:fill="CCCCCC"/>
          </w:tcPr>
          <w:p w14:paraId="1601320D" w14:textId="77777777" w:rsidR="00B347A2" w:rsidRPr="00C068D9" w:rsidRDefault="00B347A2" w:rsidP="00573834">
            <w:pPr>
              <w:pStyle w:val="PJtablehead2"/>
            </w:pPr>
            <w:r w:rsidRPr="00C068D9">
              <w:t>TEXT COMPLEXITY</w:t>
            </w:r>
          </w:p>
        </w:tc>
        <w:tc>
          <w:tcPr>
            <w:tcW w:w="1250" w:type="pct"/>
            <w:tcBorders>
              <w:top w:val="single" w:sz="6" w:space="0" w:color="auto"/>
              <w:left w:val="single" w:sz="6" w:space="0" w:color="auto"/>
              <w:bottom w:val="single" w:sz="6" w:space="0" w:color="auto"/>
              <w:right w:val="single" w:sz="6" w:space="0" w:color="auto"/>
            </w:tcBorders>
            <w:shd w:val="clear" w:color="auto" w:fill="CCCCCC"/>
          </w:tcPr>
          <w:p w14:paraId="46E9D78B" w14:textId="77777777" w:rsidR="00B347A2" w:rsidRPr="00C068D9" w:rsidRDefault="00B347A2" w:rsidP="00573834">
            <w:pPr>
              <w:pStyle w:val="PJtablehead2"/>
            </w:pPr>
            <w:r w:rsidRPr="00C068D9">
              <w:t>TASK COMPLEXITY</w:t>
            </w:r>
          </w:p>
        </w:tc>
      </w:tr>
      <w:tr w:rsidR="00B347A2" w:rsidRPr="00C068D9" w14:paraId="54A6FF23" w14:textId="77777777" w:rsidTr="00573834">
        <w:tc>
          <w:tcPr>
            <w:tcW w:w="1250" w:type="pct"/>
            <w:tcBorders>
              <w:top w:val="single" w:sz="6" w:space="0" w:color="auto"/>
              <w:left w:val="single" w:sz="6" w:space="0" w:color="auto"/>
              <w:bottom w:val="single" w:sz="6" w:space="0" w:color="auto"/>
              <w:right w:val="single" w:sz="6" w:space="0" w:color="auto"/>
            </w:tcBorders>
          </w:tcPr>
          <w:p w14:paraId="2E203534" w14:textId="77777777" w:rsidR="00B347A2" w:rsidRPr="00C068D9" w:rsidRDefault="00B347A2" w:rsidP="00573834">
            <w:pPr>
              <w:pStyle w:val="LWTableText"/>
              <w:keepNext/>
              <w:spacing w:before="80" w:after="80"/>
              <w:ind w:left="67"/>
            </w:pPr>
            <w:r w:rsidRPr="00C068D9">
              <w:t>Works alongside an expert/ mentor where prompting and advice can be provided</w:t>
            </w:r>
          </w:p>
        </w:tc>
        <w:tc>
          <w:tcPr>
            <w:tcW w:w="1250" w:type="pct"/>
            <w:tcBorders>
              <w:top w:val="single" w:sz="6" w:space="0" w:color="auto"/>
              <w:left w:val="single" w:sz="6" w:space="0" w:color="auto"/>
              <w:bottom w:val="single" w:sz="6" w:space="0" w:color="auto"/>
              <w:right w:val="single" w:sz="6" w:space="0" w:color="auto"/>
            </w:tcBorders>
          </w:tcPr>
          <w:p w14:paraId="24A5D878" w14:textId="77777777" w:rsidR="00B347A2" w:rsidRPr="00C068D9" w:rsidRDefault="00B347A2" w:rsidP="00573834">
            <w:pPr>
              <w:spacing w:before="80" w:after="80"/>
              <w:ind w:left="68" w:right="139"/>
              <w:rPr>
                <w:rFonts w:eastAsia="Calibri" w:cs="Armada"/>
                <w:sz w:val="18"/>
                <w:szCs w:val="16"/>
              </w:rPr>
            </w:pPr>
            <w:r w:rsidRPr="00C068D9">
              <w:rPr>
                <w:rFonts w:eastAsia="Calibri" w:cs="Armada"/>
                <w:sz w:val="18"/>
                <w:szCs w:val="16"/>
              </w:rPr>
              <w:t xml:space="preserve">Highly familiar contexts Concrete and immediate </w:t>
            </w:r>
          </w:p>
          <w:p w14:paraId="096E3F80" w14:textId="77777777" w:rsidR="00B347A2" w:rsidRPr="00C068D9" w:rsidRDefault="00B347A2" w:rsidP="00573834">
            <w:pPr>
              <w:pStyle w:val="LWTableText"/>
              <w:keepNext/>
              <w:spacing w:before="80" w:after="80" w:line="240" w:lineRule="auto"/>
              <w:ind w:left="68"/>
            </w:pPr>
            <w:r w:rsidRPr="00C068D9">
              <w:t xml:space="preserve">Very restricted range of contexts </w:t>
            </w:r>
          </w:p>
        </w:tc>
        <w:tc>
          <w:tcPr>
            <w:tcW w:w="1250" w:type="pct"/>
            <w:tcBorders>
              <w:top w:val="single" w:sz="6" w:space="0" w:color="auto"/>
              <w:left w:val="single" w:sz="6" w:space="0" w:color="auto"/>
              <w:bottom w:val="single" w:sz="6" w:space="0" w:color="auto"/>
              <w:right w:val="single" w:sz="6" w:space="0" w:color="auto"/>
            </w:tcBorders>
          </w:tcPr>
          <w:p w14:paraId="6586C50C" w14:textId="77777777" w:rsidR="00B347A2" w:rsidRPr="00C068D9" w:rsidRDefault="00B347A2" w:rsidP="00573834">
            <w:pPr>
              <w:spacing w:before="80" w:after="80"/>
              <w:ind w:left="67" w:right="142"/>
              <w:rPr>
                <w:rFonts w:eastAsia="Calibri" w:cs="Armada"/>
                <w:sz w:val="18"/>
                <w:szCs w:val="16"/>
              </w:rPr>
            </w:pPr>
            <w:r w:rsidRPr="00C068D9">
              <w:rPr>
                <w:rFonts w:eastAsia="Calibri" w:cs="Armada"/>
                <w:sz w:val="18"/>
                <w:szCs w:val="16"/>
              </w:rPr>
              <w:t xml:space="preserve">Short and simple </w:t>
            </w:r>
          </w:p>
          <w:p w14:paraId="7E425C5C" w14:textId="77777777" w:rsidR="00B347A2" w:rsidRPr="00C068D9" w:rsidRDefault="00B347A2" w:rsidP="00573834">
            <w:pPr>
              <w:spacing w:before="80" w:after="80"/>
              <w:ind w:left="67" w:right="142"/>
              <w:rPr>
                <w:rFonts w:eastAsia="Calibri" w:cs="Armada"/>
                <w:sz w:val="18"/>
                <w:szCs w:val="16"/>
              </w:rPr>
            </w:pPr>
            <w:r w:rsidRPr="00C068D9">
              <w:rPr>
                <w:rFonts w:eastAsia="Calibri" w:cs="Armada"/>
                <w:sz w:val="18"/>
                <w:szCs w:val="16"/>
              </w:rPr>
              <w:t xml:space="preserve">Highly explicit purpose </w:t>
            </w:r>
          </w:p>
          <w:p w14:paraId="52DE310E" w14:textId="77777777" w:rsidR="00B347A2" w:rsidRPr="00C068D9" w:rsidRDefault="00B347A2" w:rsidP="00573834">
            <w:pPr>
              <w:pStyle w:val="LWTableText"/>
              <w:keepNext/>
              <w:spacing w:before="80" w:after="80"/>
              <w:ind w:left="67"/>
            </w:pPr>
            <w:r w:rsidRPr="00C068D9">
              <w:t>Limited, highly familiar vocabulary</w:t>
            </w:r>
          </w:p>
        </w:tc>
        <w:tc>
          <w:tcPr>
            <w:tcW w:w="1250" w:type="pct"/>
            <w:tcBorders>
              <w:top w:val="single" w:sz="6" w:space="0" w:color="auto"/>
              <w:left w:val="single" w:sz="6" w:space="0" w:color="auto"/>
              <w:bottom w:val="single" w:sz="6" w:space="0" w:color="auto"/>
              <w:right w:val="single" w:sz="6" w:space="0" w:color="auto"/>
            </w:tcBorders>
          </w:tcPr>
          <w:p w14:paraId="310CB4D6" w14:textId="77777777" w:rsidR="00B347A2" w:rsidRPr="00C068D9" w:rsidRDefault="00B347A2" w:rsidP="00573834">
            <w:pPr>
              <w:pStyle w:val="LWTableText"/>
              <w:keepNext/>
              <w:spacing w:before="80" w:after="80"/>
              <w:ind w:left="67"/>
            </w:pPr>
            <w:r w:rsidRPr="00C068D9">
              <w:t xml:space="preserve">Concrete tasks of 1 or </w:t>
            </w:r>
            <w:r w:rsidRPr="00C068D9">
              <w:br/>
              <w:t>2 steps</w:t>
            </w:r>
          </w:p>
          <w:p w14:paraId="4F824BE9" w14:textId="77777777" w:rsidR="00B347A2" w:rsidRPr="00C068D9" w:rsidRDefault="00B347A2" w:rsidP="00573834">
            <w:pPr>
              <w:pStyle w:val="LWTableText"/>
              <w:keepNext/>
              <w:spacing w:before="80" w:after="80"/>
              <w:ind w:left="67"/>
            </w:pPr>
            <w:r w:rsidRPr="00C068D9">
              <w:t>Processes include locating, recognising</w:t>
            </w:r>
          </w:p>
        </w:tc>
      </w:tr>
      <w:tr w:rsidR="00B347A2" w:rsidRPr="00C068D9" w14:paraId="68130142" w14:textId="77777777" w:rsidTr="00573834">
        <w:tc>
          <w:tcPr>
            <w:tcW w:w="1250" w:type="pct"/>
            <w:tcBorders>
              <w:top w:val="single" w:sz="6" w:space="0" w:color="auto"/>
              <w:left w:val="single" w:sz="6" w:space="0" w:color="auto"/>
              <w:bottom w:val="single" w:sz="4" w:space="0" w:color="auto"/>
              <w:right w:val="single" w:sz="6" w:space="0" w:color="auto"/>
            </w:tcBorders>
            <w:shd w:val="clear" w:color="auto" w:fill="CCCCCC"/>
          </w:tcPr>
          <w:p w14:paraId="2596C539" w14:textId="77777777" w:rsidR="00B347A2" w:rsidRPr="00C068D9" w:rsidRDefault="00B347A2" w:rsidP="00573834">
            <w:pPr>
              <w:pStyle w:val="PJtablehead2"/>
            </w:pPr>
            <w:r w:rsidRPr="00C068D9">
              <w:t>FOCUS AREA:</w:t>
            </w:r>
          </w:p>
        </w:tc>
        <w:tc>
          <w:tcPr>
            <w:tcW w:w="3750" w:type="pct"/>
            <w:gridSpan w:val="3"/>
            <w:tcBorders>
              <w:top w:val="single" w:sz="6" w:space="0" w:color="auto"/>
              <w:left w:val="single" w:sz="6" w:space="0" w:color="auto"/>
              <w:bottom w:val="single" w:sz="4" w:space="0" w:color="auto"/>
              <w:right w:val="single" w:sz="6" w:space="0" w:color="auto"/>
            </w:tcBorders>
            <w:shd w:val="clear" w:color="auto" w:fill="CCCCCC"/>
          </w:tcPr>
          <w:p w14:paraId="2418D794" w14:textId="77777777" w:rsidR="00B347A2" w:rsidRPr="00C068D9" w:rsidRDefault="00B347A2" w:rsidP="00573834">
            <w:pPr>
              <w:pStyle w:val="PJtablehead2"/>
            </w:pPr>
            <w:r w:rsidRPr="00C068D9">
              <w:t>PERFORMANCE FEATURES INCLUDE:</w:t>
            </w:r>
          </w:p>
        </w:tc>
      </w:tr>
      <w:tr w:rsidR="00B347A2" w:rsidRPr="00C068D9" w14:paraId="71732235" w14:textId="77777777" w:rsidTr="00573834">
        <w:tc>
          <w:tcPr>
            <w:tcW w:w="1250" w:type="pct"/>
            <w:tcBorders>
              <w:top w:val="single" w:sz="4" w:space="0" w:color="auto"/>
              <w:left w:val="single" w:sz="4" w:space="0" w:color="auto"/>
              <w:bottom w:val="single" w:sz="4" w:space="0" w:color="auto"/>
              <w:right w:val="single" w:sz="4" w:space="0" w:color="auto"/>
            </w:tcBorders>
          </w:tcPr>
          <w:p w14:paraId="3C243F88" w14:textId="77777777" w:rsidR="00B347A2" w:rsidRPr="00C068D9" w:rsidRDefault="00B347A2" w:rsidP="00573834">
            <w:pPr>
              <w:pStyle w:val="PJTableTextbold"/>
              <w:spacing w:before="80" w:after="80"/>
            </w:pPr>
            <w:r>
              <w:t>Connect, communicate and collaborate</w:t>
            </w:r>
          </w:p>
        </w:tc>
        <w:tc>
          <w:tcPr>
            <w:tcW w:w="3750" w:type="pct"/>
            <w:gridSpan w:val="3"/>
            <w:tcBorders>
              <w:top w:val="single" w:sz="4" w:space="0" w:color="auto"/>
              <w:left w:val="single" w:sz="4" w:space="0" w:color="auto"/>
              <w:bottom w:val="single" w:sz="4" w:space="0" w:color="auto"/>
              <w:right w:val="single" w:sz="4" w:space="0" w:color="auto"/>
            </w:tcBorders>
          </w:tcPr>
          <w:p w14:paraId="55A6163A" w14:textId="77777777" w:rsidR="00B347A2" w:rsidRPr="009962FB" w:rsidRDefault="00B347A2" w:rsidP="00573834">
            <w:pPr>
              <w:pStyle w:val="PJbullet1table"/>
              <w:numPr>
                <w:ilvl w:val="0"/>
                <w:numId w:val="15"/>
              </w:numPr>
              <w:spacing w:before="80"/>
              <w:ind w:left="284" w:hanging="284"/>
              <w:rPr>
                <w:rStyle w:val="A4"/>
                <w:szCs w:val="18"/>
              </w:rPr>
            </w:pPr>
            <w:r w:rsidRPr="002D28E3">
              <w:rPr>
                <w:rStyle w:val="A4"/>
                <w:szCs w:val="18"/>
              </w:rPr>
              <w:t xml:space="preserve">Uses the internet to connect with others using a limited range of </w:t>
            </w:r>
            <w:r w:rsidRPr="00756D57">
              <w:rPr>
                <w:rStyle w:val="A4"/>
                <w:szCs w:val="18"/>
                <w:u w:val="single"/>
              </w:rPr>
              <w:t>digital devices</w:t>
            </w:r>
            <w:r w:rsidRPr="002D28E3">
              <w:rPr>
                <w:rStyle w:val="A4"/>
                <w:szCs w:val="18"/>
              </w:rPr>
              <w:t xml:space="preserve"> and </w:t>
            </w:r>
            <w:r w:rsidRPr="00786F52">
              <w:rPr>
                <w:rStyle w:val="A4"/>
                <w:szCs w:val="18"/>
                <w:u w:val="single"/>
              </w:rPr>
              <w:t>software</w:t>
            </w:r>
          </w:p>
          <w:p w14:paraId="5FAF9665" w14:textId="77777777" w:rsidR="00B347A2" w:rsidRPr="009962FB" w:rsidRDefault="00B347A2" w:rsidP="00573834">
            <w:pPr>
              <w:pStyle w:val="PJbullet1table"/>
              <w:numPr>
                <w:ilvl w:val="0"/>
                <w:numId w:val="15"/>
              </w:numPr>
              <w:spacing w:before="80"/>
              <w:ind w:left="284" w:hanging="284"/>
              <w:rPr>
                <w:rStyle w:val="A4"/>
                <w:szCs w:val="18"/>
              </w:rPr>
            </w:pPr>
            <w:r w:rsidRPr="009962FB">
              <w:rPr>
                <w:rStyle w:val="A4"/>
                <w:szCs w:val="18"/>
              </w:rPr>
              <w:t>Uses the internet to carry out a limited range of familiar digital activities</w:t>
            </w:r>
          </w:p>
          <w:p w14:paraId="6E298D09" w14:textId="77777777" w:rsidR="00B347A2" w:rsidRPr="002D28E3" w:rsidRDefault="00B347A2" w:rsidP="00573834">
            <w:pPr>
              <w:pStyle w:val="PJbullet1table"/>
              <w:numPr>
                <w:ilvl w:val="0"/>
                <w:numId w:val="15"/>
              </w:numPr>
              <w:spacing w:before="80"/>
              <w:ind w:left="284" w:hanging="284"/>
              <w:rPr>
                <w:rStyle w:val="A4"/>
                <w:szCs w:val="18"/>
              </w:rPr>
            </w:pPr>
            <w:r w:rsidRPr="009962FB">
              <w:rPr>
                <w:rStyle w:val="A4"/>
                <w:szCs w:val="18"/>
              </w:rPr>
              <w:t>Begins to understand and</w:t>
            </w:r>
            <w:r w:rsidRPr="002D28E3">
              <w:rPr>
                <w:rStyle w:val="A4"/>
                <w:szCs w:val="18"/>
              </w:rPr>
              <w:t xml:space="preserve"> use some basic conventions of online </w:t>
            </w:r>
            <w:r w:rsidRPr="00BA59EB">
              <w:rPr>
                <w:rStyle w:val="A4"/>
                <w:szCs w:val="18"/>
                <w:u w:val="single"/>
              </w:rPr>
              <w:t>netiquette</w:t>
            </w:r>
          </w:p>
          <w:p w14:paraId="4B148522" w14:textId="77777777" w:rsidR="00B347A2" w:rsidRPr="002D28E3" w:rsidRDefault="00B347A2" w:rsidP="00573834">
            <w:pPr>
              <w:pStyle w:val="PJbullet1table"/>
              <w:numPr>
                <w:ilvl w:val="0"/>
                <w:numId w:val="15"/>
              </w:numPr>
              <w:spacing w:before="80"/>
              <w:ind w:left="284" w:hanging="284"/>
              <w:rPr>
                <w:rStyle w:val="A4"/>
                <w:szCs w:val="18"/>
              </w:rPr>
            </w:pPr>
            <w:r w:rsidRPr="002D28E3">
              <w:rPr>
                <w:rStyle w:val="A4"/>
                <w:szCs w:val="18"/>
              </w:rPr>
              <w:t>Understands a limited range of short, highly explicit digital texts and tasks</w:t>
            </w:r>
          </w:p>
          <w:p w14:paraId="6D4454B9" w14:textId="77777777" w:rsidR="00B347A2" w:rsidRPr="002D28E3" w:rsidRDefault="00B347A2" w:rsidP="00573834">
            <w:pPr>
              <w:spacing w:before="80" w:after="80"/>
              <w:rPr>
                <w:sz w:val="18"/>
                <w:szCs w:val="18"/>
              </w:rPr>
            </w:pPr>
          </w:p>
        </w:tc>
      </w:tr>
      <w:tr w:rsidR="00B347A2" w:rsidRPr="00C068D9" w14:paraId="13BEE1F2" w14:textId="77777777" w:rsidTr="00573834">
        <w:tc>
          <w:tcPr>
            <w:tcW w:w="1250" w:type="pct"/>
            <w:tcBorders>
              <w:top w:val="single" w:sz="4" w:space="0" w:color="auto"/>
              <w:left w:val="single" w:sz="4" w:space="0" w:color="auto"/>
              <w:bottom w:val="single" w:sz="4" w:space="0" w:color="auto"/>
              <w:right w:val="single" w:sz="4" w:space="0" w:color="auto"/>
            </w:tcBorders>
          </w:tcPr>
          <w:p w14:paraId="68F445C2" w14:textId="77777777" w:rsidR="00B347A2" w:rsidRPr="00C068D9" w:rsidRDefault="00B347A2" w:rsidP="00573834">
            <w:pPr>
              <w:pStyle w:val="PJTableTextbold"/>
              <w:spacing w:before="80" w:after="80"/>
            </w:pPr>
            <w:r>
              <w:t>Digital identity and safety</w:t>
            </w:r>
          </w:p>
        </w:tc>
        <w:tc>
          <w:tcPr>
            <w:tcW w:w="3750" w:type="pct"/>
            <w:gridSpan w:val="3"/>
            <w:tcBorders>
              <w:top w:val="single" w:sz="4" w:space="0" w:color="auto"/>
              <w:left w:val="single" w:sz="4" w:space="0" w:color="auto"/>
              <w:bottom w:val="single" w:sz="4" w:space="0" w:color="auto"/>
              <w:right w:val="single" w:sz="4" w:space="0" w:color="auto"/>
            </w:tcBorders>
          </w:tcPr>
          <w:p w14:paraId="7E252313" w14:textId="77777777" w:rsidR="00B347A2" w:rsidRPr="002D28E3" w:rsidRDefault="00B347A2" w:rsidP="00573834">
            <w:pPr>
              <w:pStyle w:val="PJbullet1table"/>
              <w:numPr>
                <w:ilvl w:val="0"/>
                <w:numId w:val="15"/>
              </w:numPr>
              <w:spacing w:before="80"/>
              <w:ind w:left="284" w:hanging="284"/>
              <w:rPr>
                <w:rStyle w:val="A4"/>
                <w:szCs w:val="18"/>
              </w:rPr>
            </w:pPr>
            <w:r w:rsidRPr="002D28E3">
              <w:rPr>
                <w:rStyle w:val="A4"/>
                <w:szCs w:val="18"/>
              </w:rPr>
              <w:t xml:space="preserve">Begins to recognise own </w:t>
            </w:r>
            <w:r w:rsidRPr="00BA59EB">
              <w:rPr>
                <w:rStyle w:val="A4"/>
                <w:szCs w:val="18"/>
                <w:u w:val="single"/>
              </w:rPr>
              <w:t>digital footprint</w:t>
            </w:r>
            <w:r w:rsidRPr="002D28E3">
              <w:rPr>
                <w:rStyle w:val="A4"/>
                <w:szCs w:val="18"/>
              </w:rPr>
              <w:t xml:space="preserve"> and its permanency </w:t>
            </w:r>
          </w:p>
          <w:p w14:paraId="71BF9CEA" w14:textId="77777777" w:rsidR="00B347A2" w:rsidRPr="002D28E3" w:rsidRDefault="00B347A2" w:rsidP="00573834">
            <w:pPr>
              <w:pStyle w:val="PJbullet1table"/>
              <w:numPr>
                <w:ilvl w:val="0"/>
                <w:numId w:val="15"/>
              </w:numPr>
              <w:spacing w:before="80"/>
              <w:ind w:left="284" w:hanging="284"/>
              <w:rPr>
                <w:rStyle w:val="A4"/>
                <w:szCs w:val="18"/>
              </w:rPr>
            </w:pPr>
            <w:r w:rsidRPr="002D28E3">
              <w:rPr>
                <w:rStyle w:val="A4"/>
                <w:szCs w:val="18"/>
              </w:rPr>
              <w:t xml:space="preserve">Recognises and applies a very restricted range of </w:t>
            </w:r>
            <w:r w:rsidRPr="00DE3490">
              <w:rPr>
                <w:rStyle w:val="A4"/>
                <w:szCs w:val="18"/>
                <w:u w:val="single"/>
              </w:rPr>
              <w:t>digital risk protection software</w:t>
            </w:r>
            <w:r w:rsidRPr="002D28E3">
              <w:rPr>
                <w:rStyle w:val="A4"/>
                <w:szCs w:val="18"/>
              </w:rPr>
              <w:t xml:space="preserve"> and privacy strategies</w:t>
            </w:r>
          </w:p>
          <w:p w14:paraId="5EF3B784" w14:textId="77777777" w:rsidR="00B347A2" w:rsidRPr="002D28E3" w:rsidRDefault="00B347A2" w:rsidP="00573834">
            <w:pPr>
              <w:pStyle w:val="PJbullet1table"/>
              <w:numPr>
                <w:ilvl w:val="0"/>
                <w:numId w:val="15"/>
              </w:numPr>
              <w:spacing w:before="80"/>
              <w:ind w:left="284" w:hanging="284"/>
              <w:rPr>
                <w:rStyle w:val="A4"/>
                <w:szCs w:val="18"/>
              </w:rPr>
            </w:pPr>
            <w:r w:rsidRPr="002D28E3">
              <w:rPr>
                <w:rStyle w:val="A4"/>
                <w:szCs w:val="18"/>
              </w:rPr>
              <w:t xml:space="preserve">Begins to recognise unsafe web </w:t>
            </w:r>
            <w:r w:rsidRPr="005D381E">
              <w:rPr>
                <w:rStyle w:val="A4"/>
                <w:szCs w:val="18"/>
                <w:u w:val="single"/>
              </w:rPr>
              <w:t>links</w:t>
            </w:r>
            <w:r>
              <w:rPr>
                <w:rStyle w:val="A4"/>
                <w:szCs w:val="18"/>
              </w:rPr>
              <w:t xml:space="preserve"> and warnings</w:t>
            </w:r>
          </w:p>
          <w:p w14:paraId="46D41C31" w14:textId="77777777" w:rsidR="00B347A2" w:rsidRPr="002667CF" w:rsidRDefault="00B347A2" w:rsidP="00573834">
            <w:pPr>
              <w:pStyle w:val="PJbullet1table"/>
              <w:numPr>
                <w:ilvl w:val="0"/>
                <w:numId w:val="15"/>
              </w:numPr>
              <w:spacing w:before="80"/>
              <w:ind w:left="284" w:hanging="284"/>
              <w:rPr>
                <w:rStyle w:val="A4"/>
                <w:szCs w:val="18"/>
              </w:rPr>
            </w:pPr>
            <w:r w:rsidRPr="002D28E3">
              <w:rPr>
                <w:rStyle w:val="A4"/>
                <w:szCs w:val="18"/>
              </w:rPr>
              <w:t xml:space="preserve">Makes some distinction between personal and work related use of </w:t>
            </w:r>
            <w:r w:rsidRPr="00756D57">
              <w:rPr>
                <w:rStyle w:val="A4"/>
                <w:szCs w:val="18"/>
                <w:u w:val="single"/>
              </w:rPr>
              <w:t>digital devices</w:t>
            </w:r>
            <w:r w:rsidRPr="002D28E3">
              <w:rPr>
                <w:rStyle w:val="A4"/>
                <w:szCs w:val="18"/>
              </w:rPr>
              <w:t xml:space="preserve"> and </w:t>
            </w:r>
            <w:r w:rsidRPr="00786F52">
              <w:rPr>
                <w:rStyle w:val="A4"/>
                <w:szCs w:val="18"/>
                <w:u w:val="single"/>
              </w:rPr>
              <w:t>software</w:t>
            </w:r>
          </w:p>
          <w:p w14:paraId="524A6A74" w14:textId="77777777" w:rsidR="00B347A2" w:rsidRPr="00BF4EE0" w:rsidRDefault="00B347A2" w:rsidP="00573834">
            <w:pPr>
              <w:pStyle w:val="PJbullet1table"/>
              <w:numPr>
                <w:ilvl w:val="0"/>
                <w:numId w:val="15"/>
              </w:numPr>
              <w:spacing w:before="80"/>
              <w:ind w:left="284" w:hanging="284"/>
              <w:rPr>
                <w:rStyle w:val="A4"/>
                <w:szCs w:val="18"/>
              </w:rPr>
            </w:pPr>
            <w:r w:rsidRPr="002D28E3">
              <w:rPr>
                <w:rStyle w:val="A4"/>
                <w:szCs w:val="18"/>
              </w:rPr>
              <w:t>Begins to recognise some inappropriate content</w:t>
            </w:r>
          </w:p>
          <w:p w14:paraId="0BE2B824" w14:textId="77777777" w:rsidR="00B347A2" w:rsidRPr="002D28E3" w:rsidRDefault="00B347A2" w:rsidP="00573834">
            <w:pPr>
              <w:pStyle w:val="PJbullet1table"/>
              <w:numPr>
                <w:ilvl w:val="0"/>
                <w:numId w:val="0"/>
              </w:numPr>
              <w:spacing w:before="80"/>
              <w:ind w:left="284"/>
              <w:rPr>
                <w:szCs w:val="18"/>
              </w:rPr>
            </w:pPr>
          </w:p>
        </w:tc>
      </w:tr>
    </w:tbl>
    <w:p w14:paraId="37EA039D" w14:textId="3CA21230" w:rsidR="008B117D" w:rsidRDefault="008B117D" w:rsidP="00C134DA">
      <w:pPr>
        <w:pStyle w:val="FootnoteText"/>
        <w:spacing w:after="120"/>
        <w:rPr>
          <w:rFonts w:cstheme="minorHAnsi"/>
          <w:color w:val="000000" w:themeColor="text1"/>
          <w:sz w:val="18"/>
          <w:szCs w:val="18"/>
        </w:rPr>
      </w:pPr>
      <w:r>
        <w:rPr>
          <w:rFonts w:cstheme="minorHAnsi"/>
          <w:color w:val="000000" w:themeColor="text1"/>
          <w:sz w:val="18"/>
          <w:szCs w:val="18"/>
        </w:rPr>
        <w:br w:type="page"/>
      </w:r>
    </w:p>
    <w:p w14:paraId="30A08CBC" w14:textId="77777777" w:rsidR="00B347A2" w:rsidRDefault="00B347A2" w:rsidP="008B117D">
      <w:pPr>
        <w:pStyle w:val="FootnoteText"/>
        <w:spacing w:after="240"/>
        <w:rPr>
          <w:rFonts w:cstheme="minorHAnsi"/>
          <w:color w:val="000000" w:themeColor="text1"/>
          <w:sz w:val="18"/>
          <w:szCs w:val="18"/>
        </w:rPr>
      </w:pPr>
    </w:p>
    <w:tbl>
      <w:tblPr>
        <w:tblW w:w="5000" w:type="pct"/>
        <w:tblLayout w:type="fixed"/>
        <w:tblCellMar>
          <w:left w:w="40" w:type="dxa"/>
          <w:right w:w="40" w:type="dxa"/>
        </w:tblCellMar>
        <w:tblLook w:val="0000" w:firstRow="0" w:lastRow="0" w:firstColumn="0" w:lastColumn="0" w:noHBand="0" w:noVBand="0"/>
      </w:tblPr>
      <w:tblGrid>
        <w:gridCol w:w="2253"/>
        <w:gridCol w:w="2253"/>
        <w:gridCol w:w="2252"/>
        <w:gridCol w:w="2252"/>
      </w:tblGrid>
      <w:tr w:rsidR="00C54B13" w:rsidRPr="00C068D9" w14:paraId="6698C5E2" w14:textId="77777777" w:rsidTr="008B117D">
        <w:tc>
          <w:tcPr>
            <w:tcW w:w="9010" w:type="dxa"/>
            <w:gridSpan w:val="4"/>
            <w:tcBorders>
              <w:top w:val="single" w:sz="6" w:space="0" w:color="auto"/>
              <w:left w:val="single" w:sz="6" w:space="0" w:color="auto"/>
              <w:bottom w:val="single" w:sz="6" w:space="0" w:color="auto"/>
              <w:right w:val="single" w:sz="6" w:space="0" w:color="auto"/>
            </w:tcBorders>
            <w:shd w:val="clear" w:color="auto" w:fill="002D3F"/>
          </w:tcPr>
          <w:p w14:paraId="27BF07BE" w14:textId="77777777" w:rsidR="00C54B13" w:rsidRPr="00C068D9" w:rsidRDefault="00C54B13" w:rsidP="0095514B">
            <w:pPr>
              <w:pStyle w:val="PJtablehead1"/>
            </w:pPr>
            <w:r w:rsidRPr="00C068D9">
              <w:t>DIGITAL LITERACY LEVEL 1</w:t>
            </w:r>
          </w:p>
        </w:tc>
      </w:tr>
      <w:tr w:rsidR="00C54B13" w:rsidRPr="00C068D9" w14:paraId="5E40F808" w14:textId="77777777" w:rsidTr="008B117D">
        <w:tc>
          <w:tcPr>
            <w:tcW w:w="2253" w:type="dxa"/>
            <w:tcBorders>
              <w:top w:val="single" w:sz="6" w:space="0" w:color="auto"/>
              <w:left w:val="single" w:sz="6" w:space="0" w:color="auto"/>
              <w:bottom w:val="single" w:sz="6" w:space="0" w:color="auto"/>
              <w:right w:val="single" w:sz="6" w:space="0" w:color="auto"/>
            </w:tcBorders>
          </w:tcPr>
          <w:p w14:paraId="0DEC6258" w14:textId="77777777" w:rsidR="00C54B13" w:rsidRPr="00DE3490" w:rsidRDefault="00C54B13" w:rsidP="0095514B">
            <w:pPr>
              <w:pStyle w:val="LWTableText"/>
              <w:spacing w:before="80" w:after="80"/>
              <w:rPr>
                <w:b/>
                <w:bCs/>
                <w:szCs w:val="18"/>
              </w:rPr>
            </w:pPr>
            <w:r w:rsidRPr="00DE3490">
              <w:rPr>
                <w:b/>
                <w:bCs/>
                <w:szCs w:val="18"/>
              </w:rPr>
              <w:t>1.13</w:t>
            </w:r>
          </w:p>
        </w:tc>
        <w:tc>
          <w:tcPr>
            <w:tcW w:w="6757" w:type="dxa"/>
            <w:gridSpan w:val="3"/>
            <w:tcBorders>
              <w:top w:val="single" w:sz="6" w:space="0" w:color="auto"/>
              <w:left w:val="single" w:sz="6" w:space="0" w:color="auto"/>
              <w:bottom w:val="single" w:sz="6" w:space="0" w:color="auto"/>
              <w:right w:val="single" w:sz="6" w:space="0" w:color="auto"/>
            </w:tcBorders>
          </w:tcPr>
          <w:p w14:paraId="40858B62" w14:textId="77777777" w:rsidR="00C54B13" w:rsidRPr="00C068D9" w:rsidRDefault="00C54B13" w:rsidP="0095514B">
            <w:pPr>
              <w:pStyle w:val="PJtabletextwhite"/>
              <w:spacing w:before="80" w:after="80" w:line="240" w:lineRule="auto"/>
              <w:rPr>
                <w:b/>
                <w:color w:val="auto"/>
              </w:rPr>
            </w:pPr>
            <w:r w:rsidRPr="00C068D9">
              <w:rPr>
                <w:b/>
                <w:color w:val="auto"/>
              </w:rPr>
              <w:t>Recognises a restricted range of methods of accessing and organising digital information</w:t>
            </w:r>
          </w:p>
        </w:tc>
      </w:tr>
      <w:tr w:rsidR="00C54B13" w:rsidRPr="00C068D9" w14:paraId="3CA3590A" w14:textId="77777777" w:rsidTr="008B117D">
        <w:tc>
          <w:tcPr>
            <w:tcW w:w="2253" w:type="dxa"/>
            <w:tcBorders>
              <w:top w:val="single" w:sz="6" w:space="0" w:color="auto"/>
              <w:left w:val="single" w:sz="6" w:space="0" w:color="auto"/>
              <w:bottom w:val="single" w:sz="6" w:space="0" w:color="auto"/>
              <w:right w:val="single" w:sz="6" w:space="0" w:color="auto"/>
            </w:tcBorders>
            <w:shd w:val="clear" w:color="auto" w:fill="CCCCCC"/>
          </w:tcPr>
          <w:p w14:paraId="7D78250B" w14:textId="77777777" w:rsidR="00C54B13" w:rsidRPr="00C068D9" w:rsidRDefault="00C54B13" w:rsidP="0095514B">
            <w:pPr>
              <w:pStyle w:val="PJtablehead2"/>
            </w:pPr>
            <w:r w:rsidRPr="00C068D9">
              <w:t>SUPPORT</w:t>
            </w:r>
          </w:p>
        </w:tc>
        <w:tc>
          <w:tcPr>
            <w:tcW w:w="2253" w:type="dxa"/>
            <w:tcBorders>
              <w:top w:val="single" w:sz="6" w:space="0" w:color="auto"/>
              <w:left w:val="single" w:sz="6" w:space="0" w:color="auto"/>
              <w:bottom w:val="single" w:sz="6" w:space="0" w:color="auto"/>
              <w:right w:val="single" w:sz="6" w:space="0" w:color="auto"/>
            </w:tcBorders>
            <w:shd w:val="clear" w:color="auto" w:fill="CCCCCC"/>
          </w:tcPr>
          <w:p w14:paraId="0532048C" w14:textId="77777777" w:rsidR="00C54B13" w:rsidRPr="00C068D9" w:rsidRDefault="00C54B13" w:rsidP="0095514B">
            <w:pPr>
              <w:pStyle w:val="PJtablehead2"/>
            </w:pPr>
            <w:r w:rsidRPr="00C068D9">
              <w:t>CONTEXT</w:t>
            </w:r>
          </w:p>
        </w:tc>
        <w:tc>
          <w:tcPr>
            <w:tcW w:w="2252" w:type="dxa"/>
            <w:tcBorders>
              <w:top w:val="single" w:sz="6" w:space="0" w:color="auto"/>
              <w:left w:val="single" w:sz="6" w:space="0" w:color="auto"/>
              <w:bottom w:val="single" w:sz="6" w:space="0" w:color="auto"/>
              <w:right w:val="single" w:sz="6" w:space="0" w:color="auto"/>
            </w:tcBorders>
            <w:shd w:val="clear" w:color="auto" w:fill="CCCCCC"/>
          </w:tcPr>
          <w:p w14:paraId="6AE5118D" w14:textId="77777777" w:rsidR="00C54B13" w:rsidRPr="00C068D9" w:rsidRDefault="00C54B13" w:rsidP="0095514B">
            <w:pPr>
              <w:pStyle w:val="PJtablehead2"/>
            </w:pPr>
            <w:r w:rsidRPr="00C068D9">
              <w:t>TEXT COMPLEXITY</w:t>
            </w:r>
          </w:p>
        </w:tc>
        <w:tc>
          <w:tcPr>
            <w:tcW w:w="2252" w:type="dxa"/>
            <w:tcBorders>
              <w:top w:val="single" w:sz="6" w:space="0" w:color="auto"/>
              <w:left w:val="single" w:sz="6" w:space="0" w:color="auto"/>
              <w:bottom w:val="single" w:sz="6" w:space="0" w:color="auto"/>
              <w:right w:val="single" w:sz="6" w:space="0" w:color="auto"/>
            </w:tcBorders>
            <w:shd w:val="clear" w:color="auto" w:fill="CCCCCC"/>
          </w:tcPr>
          <w:p w14:paraId="70DF2BE1" w14:textId="77777777" w:rsidR="00C54B13" w:rsidRPr="00C068D9" w:rsidRDefault="00C54B13" w:rsidP="0095514B">
            <w:pPr>
              <w:pStyle w:val="PJtablehead2"/>
            </w:pPr>
            <w:r w:rsidRPr="00C068D9">
              <w:t>TASK COMPLEXITY</w:t>
            </w:r>
          </w:p>
        </w:tc>
      </w:tr>
      <w:tr w:rsidR="00C54B13" w:rsidRPr="00C068D9" w14:paraId="64012376" w14:textId="77777777" w:rsidTr="008B117D">
        <w:trPr>
          <w:trHeight w:val="1152"/>
        </w:trPr>
        <w:tc>
          <w:tcPr>
            <w:tcW w:w="2253" w:type="dxa"/>
            <w:tcBorders>
              <w:top w:val="single" w:sz="6" w:space="0" w:color="auto"/>
              <w:left w:val="single" w:sz="6" w:space="0" w:color="auto"/>
              <w:bottom w:val="single" w:sz="6" w:space="0" w:color="auto"/>
              <w:right w:val="single" w:sz="6" w:space="0" w:color="auto"/>
            </w:tcBorders>
          </w:tcPr>
          <w:p w14:paraId="619BA9AD" w14:textId="77777777" w:rsidR="00C54B13" w:rsidRPr="00C068D9" w:rsidRDefault="00C54B13" w:rsidP="0095514B">
            <w:pPr>
              <w:pStyle w:val="LWTableText"/>
              <w:keepNext/>
              <w:spacing w:before="80" w:after="80"/>
              <w:ind w:left="67"/>
            </w:pPr>
            <w:r w:rsidRPr="00C068D9">
              <w:t>Works alongside an expert/ mentor where prompting and advice can be provided</w:t>
            </w:r>
          </w:p>
        </w:tc>
        <w:tc>
          <w:tcPr>
            <w:tcW w:w="2253" w:type="dxa"/>
            <w:tcBorders>
              <w:top w:val="single" w:sz="6" w:space="0" w:color="auto"/>
              <w:left w:val="single" w:sz="6" w:space="0" w:color="auto"/>
              <w:bottom w:val="single" w:sz="6" w:space="0" w:color="auto"/>
              <w:right w:val="single" w:sz="6" w:space="0" w:color="auto"/>
            </w:tcBorders>
          </w:tcPr>
          <w:p w14:paraId="2BC931E8" w14:textId="77777777" w:rsidR="00C54B13" w:rsidRPr="00C068D9" w:rsidRDefault="00C54B13" w:rsidP="0095514B">
            <w:pPr>
              <w:pStyle w:val="LWTableText"/>
              <w:keepNext/>
              <w:spacing w:before="80" w:after="80"/>
              <w:ind w:left="67"/>
            </w:pPr>
            <w:r w:rsidRPr="00C068D9">
              <w:t xml:space="preserve">Highly familiar contexts Concrete and immediate </w:t>
            </w:r>
          </w:p>
          <w:p w14:paraId="608C65E0" w14:textId="77777777" w:rsidR="00C54B13" w:rsidRPr="00C068D9" w:rsidRDefault="00C54B13" w:rsidP="0095514B">
            <w:pPr>
              <w:pStyle w:val="LWTableText"/>
              <w:keepNext/>
              <w:spacing w:before="80" w:after="80"/>
              <w:ind w:left="67"/>
            </w:pPr>
            <w:r w:rsidRPr="00C068D9">
              <w:t xml:space="preserve">Very restricted range of contexts </w:t>
            </w:r>
          </w:p>
        </w:tc>
        <w:tc>
          <w:tcPr>
            <w:tcW w:w="2252" w:type="dxa"/>
            <w:tcBorders>
              <w:top w:val="single" w:sz="6" w:space="0" w:color="auto"/>
              <w:left w:val="single" w:sz="6" w:space="0" w:color="auto"/>
              <w:bottom w:val="single" w:sz="6" w:space="0" w:color="auto"/>
              <w:right w:val="single" w:sz="6" w:space="0" w:color="auto"/>
            </w:tcBorders>
          </w:tcPr>
          <w:p w14:paraId="052D1EFE" w14:textId="77777777" w:rsidR="00C54B13" w:rsidRPr="00C068D9" w:rsidRDefault="00C54B13" w:rsidP="0095514B">
            <w:pPr>
              <w:pStyle w:val="LWTableText"/>
              <w:keepNext/>
              <w:spacing w:before="80" w:after="80"/>
              <w:ind w:left="67"/>
            </w:pPr>
            <w:r w:rsidRPr="00C068D9">
              <w:t xml:space="preserve">Short and simple </w:t>
            </w:r>
          </w:p>
          <w:p w14:paraId="2F0A96DE" w14:textId="77777777" w:rsidR="00C54B13" w:rsidRPr="00C068D9" w:rsidRDefault="00C54B13" w:rsidP="0095514B">
            <w:pPr>
              <w:pStyle w:val="LWTableText"/>
              <w:keepNext/>
              <w:spacing w:before="80" w:after="80"/>
              <w:ind w:left="67"/>
            </w:pPr>
            <w:r w:rsidRPr="00C068D9">
              <w:t xml:space="preserve">Highly explicit purpose </w:t>
            </w:r>
          </w:p>
          <w:p w14:paraId="444A9D03" w14:textId="77777777" w:rsidR="00C54B13" w:rsidRPr="00C068D9" w:rsidRDefault="00C54B13" w:rsidP="0095514B">
            <w:pPr>
              <w:pStyle w:val="LWTableText"/>
              <w:keepNext/>
              <w:spacing w:before="80" w:after="80"/>
              <w:ind w:left="67"/>
            </w:pPr>
            <w:r w:rsidRPr="00C068D9">
              <w:t>Limited, highly familiar vocabulary</w:t>
            </w:r>
          </w:p>
        </w:tc>
        <w:tc>
          <w:tcPr>
            <w:tcW w:w="2252" w:type="dxa"/>
            <w:tcBorders>
              <w:top w:val="single" w:sz="6" w:space="0" w:color="auto"/>
              <w:left w:val="single" w:sz="6" w:space="0" w:color="auto"/>
              <w:bottom w:val="single" w:sz="6" w:space="0" w:color="auto"/>
              <w:right w:val="single" w:sz="6" w:space="0" w:color="auto"/>
            </w:tcBorders>
          </w:tcPr>
          <w:p w14:paraId="7D76582C" w14:textId="77777777" w:rsidR="00C54B13" w:rsidRPr="00C068D9" w:rsidRDefault="00C54B13" w:rsidP="0095514B">
            <w:pPr>
              <w:pStyle w:val="LWTableText"/>
              <w:keepNext/>
              <w:spacing w:before="80" w:after="80"/>
              <w:ind w:left="67"/>
            </w:pPr>
            <w:r w:rsidRPr="00C068D9">
              <w:t xml:space="preserve">Concrete tasks of 1 or </w:t>
            </w:r>
            <w:r w:rsidRPr="00C068D9">
              <w:br/>
              <w:t>2 steps</w:t>
            </w:r>
          </w:p>
          <w:p w14:paraId="40219941" w14:textId="77777777" w:rsidR="00C54B13" w:rsidRPr="00C068D9" w:rsidRDefault="00C54B13" w:rsidP="0095514B">
            <w:pPr>
              <w:pStyle w:val="LWTableText"/>
              <w:keepNext/>
              <w:spacing w:before="80" w:after="80"/>
              <w:ind w:left="67"/>
            </w:pPr>
            <w:r w:rsidRPr="00C068D9">
              <w:t>Processes include locating, recognising</w:t>
            </w:r>
          </w:p>
        </w:tc>
      </w:tr>
      <w:tr w:rsidR="00C54B13" w:rsidRPr="00C068D9" w14:paraId="3CC42189" w14:textId="77777777" w:rsidTr="008B117D">
        <w:tc>
          <w:tcPr>
            <w:tcW w:w="2253" w:type="dxa"/>
            <w:tcBorders>
              <w:top w:val="single" w:sz="6" w:space="0" w:color="auto"/>
              <w:left w:val="single" w:sz="6" w:space="0" w:color="auto"/>
              <w:bottom w:val="single" w:sz="4" w:space="0" w:color="auto"/>
              <w:right w:val="single" w:sz="6" w:space="0" w:color="auto"/>
            </w:tcBorders>
            <w:shd w:val="clear" w:color="auto" w:fill="CCCCCC"/>
          </w:tcPr>
          <w:p w14:paraId="1ABA3F56" w14:textId="77777777" w:rsidR="00C54B13" w:rsidRPr="00C068D9" w:rsidRDefault="00C54B13" w:rsidP="0095514B">
            <w:pPr>
              <w:pStyle w:val="PJtablehead2"/>
            </w:pPr>
            <w:r w:rsidRPr="00C068D9">
              <w:t>FOCUS AREA:</w:t>
            </w:r>
          </w:p>
        </w:tc>
        <w:tc>
          <w:tcPr>
            <w:tcW w:w="6757" w:type="dxa"/>
            <w:gridSpan w:val="3"/>
            <w:tcBorders>
              <w:top w:val="single" w:sz="6" w:space="0" w:color="auto"/>
              <w:left w:val="single" w:sz="6" w:space="0" w:color="auto"/>
              <w:bottom w:val="single" w:sz="4" w:space="0" w:color="auto"/>
              <w:right w:val="single" w:sz="6" w:space="0" w:color="auto"/>
            </w:tcBorders>
            <w:shd w:val="clear" w:color="auto" w:fill="CCCCCC"/>
          </w:tcPr>
          <w:p w14:paraId="761C7512" w14:textId="77777777" w:rsidR="00C54B13" w:rsidRPr="00C068D9" w:rsidRDefault="00C54B13" w:rsidP="0095514B">
            <w:pPr>
              <w:pStyle w:val="PJtablehead2"/>
            </w:pPr>
            <w:r w:rsidRPr="00C068D9">
              <w:t>PERFORMANCE FEATURES INCLUDE:</w:t>
            </w:r>
          </w:p>
        </w:tc>
      </w:tr>
      <w:tr w:rsidR="00C54B13" w:rsidRPr="00C068D9" w14:paraId="6F1EE9AD" w14:textId="77777777" w:rsidTr="008B117D">
        <w:tc>
          <w:tcPr>
            <w:tcW w:w="2253" w:type="dxa"/>
            <w:tcBorders>
              <w:top w:val="single" w:sz="4" w:space="0" w:color="auto"/>
              <w:left w:val="single" w:sz="4" w:space="0" w:color="auto"/>
              <w:bottom w:val="single" w:sz="4" w:space="0" w:color="auto"/>
              <w:right w:val="single" w:sz="4" w:space="0" w:color="auto"/>
            </w:tcBorders>
          </w:tcPr>
          <w:p w14:paraId="4B47511F" w14:textId="77777777" w:rsidR="00C54B13" w:rsidRPr="00C068D9" w:rsidRDefault="00C54B13" w:rsidP="0095514B">
            <w:pPr>
              <w:pStyle w:val="PJTableTextbold"/>
              <w:spacing w:before="80" w:after="80"/>
            </w:pPr>
            <w:r w:rsidRPr="00C068D9">
              <w:t>Digital technologies and systems</w:t>
            </w:r>
          </w:p>
        </w:tc>
        <w:tc>
          <w:tcPr>
            <w:tcW w:w="6757" w:type="dxa"/>
            <w:gridSpan w:val="3"/>
            <w:tcBorders>
              <w:top w:val="single" w:sz="4" w:space="0" w:color="auto"/>
              <w:left w:val="single" w:sz="4" w:space="0" w:color="auto"/>
              <w:bottom w:val="single" w:sz="4" w:space="0" w:color="auto"/>
              <w:right w:val="single" w:sz="4" w:space="0" w:color="auto"/>
            </w:tcBorders>
          </w:tcPr>
          <w:p w14:paraId="09FFEFA0" w14:textId="77777777" w:rsidR="00C54B13" w:rsidRPr="002D28E3" w:rsidRDefault="00C54B13" w:rsidP="00C54B13">
            <w:pPr>
              <w:pStyle w:val="PJbullet1table"/>
              <w:numPr>
                <w:ilvl w:val="0"/>
                <w:numId w:val="15"/>
              </w:numPr>
              <w:spacing w:before="80"/>
              <w:ind w:left="357"/>
              <w:rPr>
                <w:rStyle w:val="A4"/>
                <w:szCs w:val="18"/>
              </w:rPr>
            </w:pPr>
            <w:r w:rsidRPr="002D28E3">
              <w:rPr>
                <w:rStyle w:val="A4"/>
                <w:szCs w:val="18"/>
              </w:rPr>
              <w:t xml:space="preserve">Identifies some appropriate </w:t>
            </w:r>
            <w:r w:rsidRPr="009962FB">
              <w:rPr>
                <w:rStyle w:val="A4"/>
                <w:szCs w:val="18"/>
              </w:rPr>
              <w:t>digital devices</w:t>
            </w:r>
            <w:r w:rsidRPr="002D28E3">
              <w:rPr>
                <w:rStyle w:val="A4"/>
                <w:szCs w:val="18"/>
              </w:rPr>
              <w:t xml:space="preserve"> and </w:t>
            </w:r>
            <w:r w:rsidRPr="00786F52">
              <w:rPr>
                <w:rStyle w:val="A4"/>
                <w:szCs w:val="18"/>
                <w:u w:val="single"/>
              </w:rPr>
              <w:t>software</w:t>
            </w:r>
            <w:r w:rsidRPr="002D28E3">
              <w:rPr>
                <w:rStyle w:val="A4"/>
                <w:szCs w:val="18"/>
              </w:rPr>
              <w:t xml:space="preserve"> for immediate tasks</w:t>
            </w:r>
          </w:p>
          <w:p w14:paraId="3A988D0A" w14:textId="77777777" w:rsidR="00C54B13" w:rsidRDefault="00C54B13" w:rsidP="00C54B13">
            <w:pPr>
              <w:pStyle w:val="PJbullet1table"/>
              <w:numPr>
                <w:ilvl w:val="0"/>
                <w:numId w:val="15"/>
              </w:numPr>
              <w:spacing w:before="80"/>
              <w:ind w:left="357"/>
              <w:rPr>
                <w:rStyle w:val="A4"/>
                <w:szCs w:val="18"/>
              </w:rPr>
            </w:pPr>
            <w:r w:rsidRPr="002D28E3">
              <w:rPr>
                <w:rStyle w:val="A4"/>
                <w:szCs w:val="18"/>
              </w:rPr>
              <w:t>Recognises a limited range of terms, symbols and icons with some understanding of their meaning</w:t>
            </w:r>
          </w:p>
          <w:p w14:paraId="09679027" w14:textId="77777777" w:rsidR="00C54B13" w:rsidRPr="009962FB" w:rsidRDefault="00C54B13" w:rsidP="00C54B13">
            <w:pPr>
              <w:pStyle w:val="PJbullet1table"/>
              <w:numPr>
                <w:ilvl w:val="0"/>
                <w:numId w:val="15"/>
              </w:numPr>
              <w:spacing w:before="80"/>
              <w:ind w:left="357"/>
              <w:rPr>
                <w:rStyle w:val="A4"/>
                <w:szCs w:val="18"/>
              </w:rPr>
            </w:pPr>
            <w:r w:rsidRPr="009962FB">
              <w:rPr>
                <w:rStyle w:val="A4"/>
                <w:szCs w:val="18"/>
              </w:rPr>
              <w:t xml:space="preserve">Demonstrates some familiarity with the basic layout conventions of websites and screens </w:t>
            </w:r>
          </w:p>
          <w:p w14:paraId="6511E1A3" w14:textId="77777777" w:rsidR="00C54B13" w:rsidRPr="009962FB" w:rsidRDefault="00C54B13" w:rsidP="00C54B13">
            <w:pPr>
              <w:pStyle w:val="PJbullet1table"/>
              <w:numPr>
                <w:ilvl w:val="0"/>
                <w:numId w:val="15"/>
              </w:numPr>
              <w:spacing w:before="80"/>
              <w:ind w:left="357"/>
              <w:rPr>
                <w:rStyle w:val="A4"/>
              </w:rPr>
            </w:pPr>
            <w:r w:rsidRPr="002D28E3">
              <w:rPr>
                <w:rStyle w:val="A4"/>
                <w:szCs w:val="18"/>
              </w:rPr>
              <w:t xml:space="preserve">Understands the purpose and key features of highly familiar </w:t>
            </w:r>
            <w:r w:rsidRPr="009962FB">
              <w:rPr>
                <w:rStyle w:val="A4"/>
              </w:rPr>
              <w:t xml:space="preserve">digital devices and </w:t>
            </w:r>
            <w:r w:rsidRPr="007A4C17">
              <w:rPr>
                <w:rStyle w:val="A4"/>
                <w:u w:val="single"/>
              </w:rPr>
              <w:t>software</w:t>
            </w:r>
          </w:p>
          <w:p w14:paraId="7A0A1044" w14:textId="77777777" w:rsidR="00C54B13" w:rsidRPr="009962FB" w:rsidRDefault="00C54B13" w:rsidP="0095514B">
            <w:pPr>
              <w:pStyle w:val="PJbullet1table"/>
              <w:numPr>
                <w:ilvl w:val="0"/>
                <w:numId w:val="0"/>
              </w:numPr>
              <w:spacing w:before="80"/>
              <w:ind w:left="357"/>
              <w:rPr>
                <w:rStyle w:val="A4"/>
              </w:rPr>
            </w:pPr>
          </w:p>
        </w:tc>
      </w:tr>
      <w:tr w:rsidR="00C54B13" w:rsidRPr="00C068D9" w14:paraId="0401E35E" w14:textId="77777777" w:rsidTr="008B117D">
        <w:tc>
          <w:tcPr>
            <w:tcW w:w="2253" w:type="dxa"/>
            <w:tcBorders>
              <w:top w:val="single" w:sz="4" w:space="0" w:color="auto"/>
              <w:left w:val="single" w:sz="4" w:space="0" w:color="auto"/>
              <w:bottom w:val="single" w:sz="4" w:space="0" w:color="auto"/>
              <w:right w:val="single" w:sz="4" w:space="0" w:color="auto"/>
            </w:tcBorders>
          </w:tcPr>
          <w:p w14:paraId="0FF77E1F" w14:textId="77777777" w:rsidR="00C54B13" w:rsidRPr="00C068D9" w:rsidRDefault="00C54B13" w:rsidP="0095514B">
            <w:pPr>
              <w:pStyle w:val="PJTableTextbold"/>
              <w:spacing w:before="80" w:after="80"/>
            </w:pPr>
            <w:r>
              <w:t xml:space="preserve">Create, organise, </w:t>
            </w:r>
            <w:r w:rsidRPr="00A36776">
              <w:t>present</w:t>
            </w:r>
            <w:r>
              <w:t xml:space="preserve"> and </w:t>
            </w:r>
            <w:r w:rsidRPr="00A36776">
              <w:t>problem solve</w:t>
            </w:r>
          </w:p>
        </w:tc>
        <w:tc>
          <w:tcPr>
            <w:tcW w:w="6757" w:type="dxa"/>
            <w:gridSpan w:val="3"/>
            <w:tcBorders>
              <w:top w:val="single" w:sz="4" w:space="0" w:color="auto"/>
              <w:left w:val="single" w:sz="4" w:space="0" w:color="auto"/>
              <w:bottom w:val="single" w:sz="4" w:space="0" w:color="auto"/>
              <w:right w:val="single" w:sz="4" w:space="0" w:color="auto"/>
            </w:tcBorders>
          </w:tcPr>
          <w:p w14:paraId="24AE30DF" w14:textId="77777777" w:rsidR="00C54B13" w:rsidRPr="002D28E3" w:rsidRDefault="00C54B13" w:rsidP="00C54B13">
            <w:pPr>
              <w:pStyle w:val="PJbullet1table"/>
              <w:numPr>
                <w:ilvl w:val="0"/>
                <w:numId w:val="15"/>
              </w:numPr>
              <w:spacing w:before="80"/>
              <w:ind w:left="357"/>
              <w:rPr>
                <w:rStyle w:val="A4"/>
                <w:szCs w:val="18"/>
              </w:rPr>
            </w:pPr>
            <w:r w:rsidRPr="002D28E3">
              <w:rPr>
                <w:rStyle w:val="A4"/>
                <w:szCs w:val="18"/>
              </w:rPr>
              <w:t xml:space="preserve">Uses the key features of a limited range of </w:t>
            </w:r>
            <w:r w:rsidRPr="00756D57">
              <w:rPr>
                <w:rStyle w:val="A4"/>
                <w:szCs w:val="18"/>
                <w:u w:val="single"/>
              </w:rPr>
              <w:t>digital devices</w:t>
            </w:r>
            <w:r w:rsidRPr="002D28E3">
              <w:rPr>
                <w:rStyle w:val="A4"/>
                <w:szCs w:val="18"/>
              </w:rPr>
              <w:t xml:space="preserve"> and </w:t>
            </w:r>
            <w:r w:rsidRPr="007A4C17">
              <w:rPr>
                <w:rStyle w:val="A4"/>
                <w:szCs w:val="18"/>
                <w:u w:val="single"/>
              </w:rPr>
              <w:t>software</w:t>
            </w:r>
            <w:r w:rsidRPr="002D28E3">
              <w:rPr>
                <w:rStyle w:val="A4"/>
                <w:szCs w:val="18"/>
              </w:rPr>
              <w:t xml:space="preserve"> applications</w:t>
            </w:r>
          </w:p>
          <w:p w14:paraId="4995AB09" w14:textId="77777777" w:rsidR="00C54B13" w:rsidRPr="002D28E3" w:rsidRDefault="00C54B13" w:rsidP="00C54B13">
            <w:pPr>
              <w:pStyle w:val="PJbullet1table"/>
              <w:numPr>
                <w:ilvl w:val="0"/>
                <w:numId w:val="15"/>
              </w:numPr>
              <w:spacing w:before="80"/>
              <w:ind w:left="357"/>
              <w:rPr>
                <w:rStyle w:val="A4"/>
                <w:szCs w:val="18"/>
              </w:rPr>
            </w:pPr>
            <w:r w:rsidRPr="002D28E3">
              <w:rPr>
                <w:rStyle w:val="A4"/>
                <w:szCs w:val="18"/>
              </w:rPr>
              <w:t xml:space="preserve">Retrieves short and simple information from a </w:t>
            </w:r>
            <w:r w:rsidRPr="00756D57">
              <w:rPr>
                <w:rStyle w:val="A4"/>
                <w:szCs w:val="18"/>
                <w:u w:val="single"/>
              </w:rPr>
              <w:t>digital system</w:t>
            </w:r>
          </w:p>
          <w:p w14:paraId="0DCF51D0" w14:textId="77777777" w:rsidR="00C54B13" w:rsidRPr="002D28E3" w:rsidRDefault="00C54B13" w:rsidP="00C54B13">
            <w:pPr>
              <w:pStyle w:val="PJbullet1table"/>
              <w:numPr>
                <w:ilvl w:val="0"/>
                <w:numId w:val="15"/>
              </w:numPr>
              <w:spacing w:before="80"/>
              <w:ind w:left="357"/>
              <w:rPr>
                <w:rStyle w:val="A4"/>
                <w:szCs w:val="18"/>
              </w:rPr>
            </w:pPr>
            <w:r w:rsidRPr="002D28E3">
              <w:rPr>
                <w:rStyle w:val="A4"/>
                <w:szCs w:val="18"/>
              </w:rPr>
              <w:t xml:space="preserve">Creates new file using highly familiar </w:t>
            </w:r>
            <w:r w:rsidRPr="007A4C17">
              <w:rPr>
                <w:rStyle w:val="A4"/>
                <w:szCs w:val="18"/>
                <w:u w:val="single"/>
              </w:rPr>
              <w:t>software</w:t>
            </w:r>
          </w:p>
          <w:p w14:paraId="65824E5C" w14:textId="77777777" w:rsidR="00C54B13" w:rsidRPr="002D28E3" w:rsidRDefault="00C54B13" w:rsidP="00C54B13">
            <w:pPr>
              <w:pStyle w:val="PJbullet1table"/>
              <w:numPr>
                <w:ilvl w:val="0"/>
                <w:numId w:val="15"/>
              </w:numPr>
              <w:spacing w:before="80"/>
              <w:ind w:left="357"/>
              <w:rPr>
                <w:szCs w:val="18"/>
              </w:rPr>
            </w:pPr>
            <w:r w:rsidRPr="002D28E3">
              <w:rPr>
                <w:szCs w:val="18"/>
              </w:rPr>
              <w:t>Navigates to required digital location</w:t>
            </w:r>
          </w:p>
          <w:p w14:paraId="5305094B" w14:textId="77777777" w:rsidR="00C54B13" w:rsidRPr="002D28E3" w:rsidRDefault="00C54B13" w:rsidP="00C54B13">
            <w:pPr>
              <w:pStyle w:val="PJbullet1table"/>
              <w:numPr>
                <w:ilvl w:val="0"/>
                <w:numId w:val="15"/>
              </w:numPr>
              <w:spacing w:before="80"/>
              <w:ind w:left="357"/>
              <w:rPr>
                <w:rStyle w:val="A4"/>
                <w:szCs w:val="18"/>
              </w:rPr>
            </w:pPr>
            <w:r w:rsidRPr="002D28E3">
              <w:rPr>
                <w:rStyle w:val="A4"/>
                <w:szCs w:val="18"/>
              </w:rPr>
              <w:t>Begins to use some basic troubleshooting strategies</w:t>
            </w:r>
          </w:p>
          <w:p w14:paraId="03427557" w14:textId="77777777" w:rsidR="00C54B13" w:rsidRPr="002667CF" w:rsidRDefault="00C54B13" w:rsidP="00C54B13">
            <w:pPr>
              <w:pStyle w:val="PJbullet1table"/>
              <w:numPr>
                <w:ilvl w:val="0"/>
                <w:numId w:val="15"/>
              </w:numPr>
              <w:spacing w:before="80"/>
              <w:ind w:left="357"/>
              <w:rPr>
                <w:rStyle w:val="A4"/>
                <w:szCs w:val="18"/>
              </w:rPr>
            </w:pPr>
            <w:r w:rsidRPr="002D28E3">
              <w:rPr>
                <w:rStyle w:val="A4"/>
                <w:szCs w:val="18"/>
              </w:rPr>
              <w:t xml:space="preserve">Uses highly familiar </w:t>
            </w:r>
            <w:r w:rsidRPr="002667CF">
              <w:rPr>
                <w:rStyle w:val="A4"/>
                <w:szCs w:val="18"/>
                <w:u w:val="single"/>
              </w:rPr>
              <w:t>digital peripherals</w:t>
            </w:r>
          </w:p>
          <w:p w14:paraId="279C3E15" w14:textId="77777777" w:rsidR="00C54B13" w:rsidRPr="002667CF" w:rsidRDefault="00C54B13" w:rsidP="00C54B13">
            <w:pPr>
              <w:pStyle w:val="PJbullet1table"/>
              <w:numPr>
                <w:ilvl w:val="0"/>
                <w:numId w:val="15"/>
              </w:numPr>
              <w:spacing w:before="80"/>
              <w:ind w:left="357"/>
              <w:rPr>
                <w:rStyle w:val="A4"/>
                <w:szCs w:val="18"/>
              </w:rPr>
            </w:pPr>
            <w:r w:rsidRPr="002D28E3">
              <w:rPr>
                <w:rStyle w:val="A4"/>
                <w:szCs w:val="18"/>
              </w:rPr>
              <w:t xml:space="preserve">Uses highly familiar </w:t>
            </w:r>
            <w:r w:rsidRPr="007A4C17">
              <w:rPr>
                <w:rStyle w:val="A4"/>
                <w:szCs w:val="18"/>
                <w:u w:val="single"/>
              </w:rPr>
              <w:t>software</w:t>
            </w:r>
            <w:r>
              <w:rPr>
                <w:rStyle w:val="A4"/>
                <w:szCs w:val="18"/>
              </w:rPr>
              <w:t xml:space="preserve"> and adaptive technology</w:t>
            </w:r>
            <w:r w:rsidRPr="002D28E3">
              <w:rPr>
                <w:rStyle w:val="A4"/>
                <w:szCs w:val="18"/>
              </w:rPr>
              <w:t xml:space="preserve"> to enhance accessibility and useability </w:t>
            </w:r>
          </w:p>
          <w:p w14:paraId="30067D4E" w14:textId="77777777" w:rsidR="00C54B13" w:rsidRPr="002D28E3" w:rsidRDefault="00C54B13" w:rsidP="0095514B">
            <w:pPr>
              <w:pStyle w:val="PJbullet1table"/>
              <w:numPr>
                <w:ilvl w:val="0"/>
                <w:numId w:val="0"/>
              </w:numPr>
              <w:spacing w:before="80"/>
              <w:ind w:left="357"/>
              <w:rPr>
                <w:szCs w:val="18"/>
              </w:rPr>
            </w:pPr>
          </w:p>
        </w:tc>
      </w:tr>
    </w:tbl>
    <w:p w14:paraId="67DEBDE9" w14:textId="35BB5C32" w:rsidR="00C54B13" w:rsidRDefault="00C54B13" w:rsidP="00C134DA">
      <w:pPr>
        <w:pStyle w:val="FootnoteText"/>
        <w:spacing w:after="120"/>
        <w:rPr>
          <w:rFonts w:cstheme="minorHAnsi"/>
          <w:color w:val="000000" w:themeColor="text1"/>
          <w:sz w:val="18"/>
          <w:szCs w:val="18"/>
        </w:rPr>
      </w:pPr>
    </w:p>
    <w:tbl>
      <w:tblPr>
        <w:tblStyle w:val="TableGrid"/>
        <w:tblpPr w:leftFromText="180" w:rightFromText="180" w:vertAnchor="text" w:horzAnchor="margin" w:tblpY="44"/>
        <w:tblOverlap w:val="never"/>
        <w:tblW w:w="9493" w:type="dxa"/>
        <w:tblLook w:val="04A0" w:firstRow="1" w:lastRow="0" w:firstColumn="1" w:lastColumn="0" w:noHBand="0" w:noVBand="1"/>
      </w:tblPr>
      <w:tblGrid>
        <w:gridCol w:w="2123"/>
        <w:gridCol w:w="7370"/>
      </w:tblGrid>
      <w:tr w:rsidR="00C54B13" w:rsidRPr="00C068D9" w14:paraId="1F650A3A" w14:textId="77777777" w:rsidTr="008B117D">
        <w:trPr>
          <w:tblHeader/>
        </w:trPr>
        <w:tc>
          <w:tcPr>
            <w:tcW w:w="1972" w:type="dxa"/>
            <w:shd w:val="clear" w:color="auto" w:fill="002D3F"/>
            <w:vAlign w:val="center"/>
          </w:tcPr>
          <w:p w14:paraId="1E36F38F" w14:textId="77777777" w:rsidR="00C54B13" w:rsidRPr="00C068D9" w:rsidRDefault="00C54B13" w:rsidP="0095514B">
            <w:pPr>
              <w:pStyle w:val="PJbase"/>
              <w:spacing w:before="200"/>
              <w:rPr>
                <w:color w:val="FFFFFF" w:themeColor="background1"/>
              </w:rPr>
            </w:pPr>
            <w:r w:rsidRPr="00C068D9">
              <w:rPr>
                <w:color w:val="FFFFFF" w:themeColor="background1"/>
              </w:rPr>
              <w:lastRenderedPageBreak/>
              <w:t>DOMAINS OF COMMUNICATION</w:t>
            </w:r>
          </w:p>
        </w:tc>
        <w:tc>
          <w:tcPr>
            <w:tcW w:w="7521" w:type="dxa"/>
            <w:shd w:val="clear" w:color="auto" w:fill="002D3F"/>
            <w:vAlign w:val="center"/>
          </w:tcPr>
          <w:p w14:paraId="3D2A6B59" w14:textId="77777777" w:rsidR="00C54B13" w:rsidRPr="00C068D9" w:rsidRDefault="00C54B13" w:rsidP="0095514B">
            <w:pPr>
              <w:pStyle w:val="PJbase"/>
              <w:spacing w:before="200"/>
              <w:rPr>
                <w:color w:val="FFFFFF" w:themeColor="background1"/>
              </w:rPr>
            </w:pPr>
            <w:r w:rsidRPr="00C068D9">
              <w:rPr>
                <w:color w:val="FFFFFF" w:themeColor="background1"/>
              </w:rPr>
              <w:t>DIGITAL LITERACY LEVEL 1 SAMPLE ACTIVITIES</w:t>
            </w:r>
          </w:p>
        </w:tc>
      </w:tr>
      <w:tr w:rsidR="00C54B13" w:rsidRPr="00C068D9" w14:paraId="50CC90E6" w14:textId="77777777" w:rsidTr="00B347A2">
        <w:trPr>
          <w:tblHeader/>
        </w:trPr>
        <w:tc>
          <w:tcPr>
            <w:tcW w:w="1972" w:type="dxa"/>
          </w:tcPr>
          <w:p w14:paraId="02462532" w14:textId="77777777" w:rsidR="00C54B13" w:rsidRPr="00C068D9" w:rsidRDefault="00C54B13" w:rsidP="0095514B">
            <w:pPr>
              <w:pStyle w:val="PJbase"/>
              <w:spacing w:before="80"/>
              <w:rPr>
                <w:b/>
                <w:sz w:val="18"/>
                <w:szCs w:val="18"/>
              </w:rPr>
            </w:pPr>
            <w:r w:rsidRPr="00C068D9">
              <w:rPr>
                <w:b/>
                <w:sz w:val="18"/>
                <w:szCs w:val="18"/>
              </w:rPr>
              <w:t>Personal and community</w:t>
            </w:r>
          </w:p>
        </w:tc>
        <w:tc>
          <w:tcPr>
            <w:tcW w:w="7521" w:type="dxa"/>
          </w:tcPr>
          <w:p w14:paraId="580DA5A3" w14:textId="77777777" w:rsidR="00C54B13" w:rsidRPr="00C068D9" w:rsidRDefault="00C54B13" w:rsidP="00C54B13">
            <w:pPr>
              <w:pStyle w:val="PJbullet1table"/>
              <w:numPr>
                <w:ilvl w:val="0"/>
                <w:numId w:val="15"/>
              </w:numPr>
              <w:spacing w:before="80" w:after="40"/>
              <w:ind w:left="284" w:hanging="284"/>
              <w:rPr>
                <w:rStyle w:val="A4"/>
              </w:rPr>
            </w:pPr>
            <w:r w:rsidRPr="00C068D9">
              <w:rPr>
                <w:rStyle w:val="A4"/>
              </w:rPr>
              <w:t xml:space="preserve">Initiates </w:t>
            </w:r>
            <w:r w:rsidRPr="005D381E">
              <w:rPr>
                <w:rStyle w:val="A4"/>
                <w:u w:val="single"/>
              </w:rPr>
              <w:t>SMS</w:t>
            </w:r>
            <w:r w:rsidRPr="00C068D9">
              <w:rPr>
                <w:rStyle w:val="A4"/>
              </w:rPr>
              <w:t xml:space="preserve"> message</w:t>
            </w:r>
            <w:r>
              <w:rPr>
                <w:rStyle w:val="A4"/>
              </w:rPr>
              <w:t xml:space="preserve"> and adds an </w:t>
            </w:r>
            <w:r w:rsidRPr="00BC2226">
              <w:rPr>
                <w:rStyle w:val="A4"/>
                <w:u w:val="single"/>
              </w:rPr>
              <w:t>emoji</w:t>
            </w:r>
            <w:r>
              <w:rPr>
                <w:rStyle w:val="A4"/>
              </w:rPr>
              <w:t xml:space="preserve">, photo or </w:t>
            </w:r>
            <w:r w:rsidRPr="00BC2226">
              <w:rPr>
                <w:rStyle w:val="A4"/>
                <w:u w:val="single"/>
              </w:rPr>
              <w:t>GIF</w:t>
            </w:r>
          </w:p>
          <w:p w14:paraId="1E983A15" w14:textId="77777777" w:rsidR="00C54B13" w:rsidRPr="00C068D9" w:rsidRDefault="00C54B13" w:rsidP="00C54B13">
            <w:pPr>
              <w:pStyle w:val="PJbullet1table"/>
              <w:numPr>
                <w:ilvl w:val="0"/>
                <w:numId w:val="15"/>
              </w:numPr>
              <w:spacing w:after="40"/>
              <w:ind w:left="284" w:hanging="284"/>
              <w:rPr>
                <w:rStyle w:val="A4"/>
              </w:rPr>
            </w:pPr>
            <w:r w:rsidRPr="00C068D9">
              <w:rPr>
                <w:rStyle w:val="A4"/>
              </w:rPr>
              <w:t>Turns mobile phone off and on again as a troubleshooting strategy</w:t>
            </w:r>
          </w:p>
          <w:p w14:paraId="50F8F645" w14:textId="77777777" w:rsidR="00C54B13" w:rsidRDefault="00C54B13" w:rsidP="00C54B13">
            <w:pPr>
              <w:pStyle w:val="PJbullet1table"/>
              <w:numPr>
                <w:ilvl w:val="0"/>
                <w:numId w:val="15"/>
              </w:numPr>
              <w:spacing w:after="40"/>
              <w:ind w:left="284" w:hanging="284"/>
              <w:rPr>
                <w:rStyle w:val="A4"/>
              </w:rPr>
            </w:pPr>
            <w:r w:rsidRPr="00C068D9">
              <w:rPr>
                <w:rStyle w:val="A4"/>
              </w:rPr>
              <w:t xml:space="preserve">Replies to </w:t>
            </w:r>
            <w:r>
              <w:rPr>
                <w:rStyle w:val="A4"/>
              </w:rPr>
              <w:t>a short, simple email message</w:t>
            </w:r>
          </w:p>
          <w:p w14:paraId="7A0C8935" w14:textId="77777777" w:rsidR="00C54B13" w:rsidRPr="00A2422C" w:rsidRDefault="00C54B13" w:rsidP="00C54B13">
            <w:pPr>
              <w:pStyle w:val="PJbullet1table"/>
              <w:numPr>
                <w:ilvl w:val="0"/>
                <w:numId w:val="15"/>
              </w:numPr>
              <w:spacing w:after="40"/>
              <w:ind w:left="284" w:hanging="284"/>
              <w:rPr>
                <w:rStyle w:val="A4"/>
              </w:rPr>
            </w:pPr>
            <w:r>
              <w:rPr>
                <w:rStyle w:val="A4"/>
              </w:rPr>
              <w:t>Checks balance of bank account</w:t>
            </w:r>
          </w:p>
          <w:p w14:paraId="4DF8B5C8" w14:textId="77777777" w:rsidR="00C54B13" w:rsidRPr="00C068D9" w:rsidRDefault="00C54B13" w:rsidP="00C54B13">
            <w:pPr>
              <w:pStyle w:val="PJbullet1table"/>
              <w:numPr>
                <w:ilvl w:val="0"/>
                <w:numId w:val="15"/>
              </w:numPr>
              <w:spacing w:after="40"/>
              <w:ind w:left="284" w:hanging="284"/>
              <w:rPr>
                <w:rStyle w:val="A4"/>
              </w:rPr>
            </w:pPr>
            <w:r w:rsidRPr="00C068D9">
              <w:rPr>
                <w:rStyle w:val="A4"/>
              </w:rPr>
              <w:t xml:space="preserve">Saves a file into a designated folder, e.g. </w:t>
            </w:r>
            <w:r w:rsidRPr="00B54015">
              <w:rPr>
                <w:rStyle w:val="A4"/>
                <w:i/>
                <w:iCs/>
              </w:rPr>
              <w:t>a cake recipe into Recipes folder</w:t>
            </w:r>
          </w:p>
          <w:p w14:paraId="5962997D" w14:textId="77777777" w:rsidR="00C54B13" w:rsidRDefault="00C54B13" w:rsidP="00C54B13">
            <w:pPr>
              <w:pStyle w:val="PJbullet1table"/>
              <w:numPr>
                <w:ilvl w:val="0"/>
                <w:numId w:val="15"/>
              </w:numPr>
              <w:spacing w:after="40"/>
              <w:ind w:left="284" w:hanging="284"/>
              <w:rPr>
                <w:rStyle w:val="A4"/>
              </w:rPr>
            </w:pPr>
            <w:r>
              <w:rPr>
                <w:rStyle w:val="A4"/>
              </w:rPr>
              <w:t xml:space="preserve">Right clicks mouse to display menu and chooses action, e.g. </w:t>
            </w:r>
            <w:r w:rsidRPr="00ED5A0A">
              <w:rPr>
                <w:rStyle w:val="A4"/>
                <w:i/>
                <w:iCs/>
              </w:rPr>
              <w:t>copy and paste</w:t>
            </w:r>
          </w:p>
          <w:p w14:paraId="36A73677" w14:textId="77777777" w:rsidR="00C54B13" w:rsidRDefault="00C54B13" w:rsidP="00C54B13">
            <w:pPr>
              <w:pStyle w:val="PJbullet1table"/>
              <w:numPr>
                <w:ilvl w:val="0"/>
                <w:numId w:val="15"/>
              </w:numPr>
              <w:spacing w:after="40"/>
              <w:ind w:left="284" w:hanging="284"/>
              <w:rPr>
                <w:rStyle w:val="A4"/>
              </w:rPr>
            </w:pPr>
            <w:r>
              <w:rPr>
                <w:rStyle w:val="A4"/>
              </w:rPr>
              <w:t xml:space="preserve">Uses mouse with increasing speed and accuracy, e.g. </w:t>
            </w:r>
            <w:r w:rsidRPr="00786F52">
              <w:rPr>
                <w:rStyle w:val="A4"/>
                <w:i/>
                <w:iCs/>
              </w:rPr>
              <w:t>time taken decreases or a number of difficulty levels is achieved in interactive digital games</w:t>
            </w:r>
            <w:r>
              <w:rPr>
                <w:rStyle w:val="A4"/>
              </w:rPr>
              <w:t xml:space="preserve"> </w:t>
            </w:r>
          </w:p>
          <w:p w14:paraId="47E135D7" w14:textId="77777777" w:rsidR="00C54B13" w:rsidRDefault="00C54B13" w:rsidP="00C54B13">
            <w:pPr>
              <w:pStyle w:val="PJbullet1table"/>
              <w:numPr>
                <w:ilvl w:val="0"/>
                <w:numId w:val="15"/>
              </w:numPr>
              <w:spacing w:after="40"/>
              <w:ind w:left="284" w:hanging="284"/>
              <w:rPr>
                <w:rStyle w:val="A4"/>
              </w:rPr>
            </w:pPr>
            <w:r>
              <w:rPr>
                <w:rStyle w:val="A4"/>
              </w:rPr>
              <w:t>Takes a digital photo and sends to a friend</w:t>
            </w:r>
          </w:p>
          <w:p w14:paraId="25DB654E" w14:textId="77777777" w:rsidR="00C54B13" w:rsidRDefault="00C54B13" w:rsidP="00C54B13">
            <w:pPr>
              <w:pStyle w:val="PJbullet1table"/>
              <w:numPr>
                <w:ilvl w:val="0"/>
                <w:numId w:val="15"/>
              </w:numPr>
              <w:spacing w:after="40"/>
              <w:ind w:left="284" w:hanging="284"/>
              <w:rPr>
                <w:rStyle w:val="A4"/>
              </w:rPr>
            </w:pPr>
            <w:r>
              <w:rPr>
                <w:rStyle w:val="A4"/>
              </w:rPr>
              <w:t>Distinguishes personal activity from work activity, e.g</w:t>
            </w:r>
            <w:r w:rsidRPr="005A6641">
              <w:rPr>
                <w:rStyle w:val="A4"/>
                <w:i/>
                <w:iCs/>
              </w:rPr>
              <w:t xml:space="preserve">. saves </w:t>
            </w:r>
            <w:r w:rsidRPr="00966A06">
              <w:rPr>
                <w:rStyle w:val="A4"/>
                <w:i/>
                <w:iCs/>
              </w:rPr>
              <w:t>files to separate folders</w:t>
            </w:r>
            <w:r>
              <w:rPr>
                <w:rStyle w:val="A4"/>
              </w:rPr>
              <w:t xml:space="preserve"> </w:t>
            </w:r>
          </w:p>
          <w:p w14:paraId="6CCA1FE6" w14:textId="77777777" w:rsidR="00C54B13" w:rsidRDefault="00C54B13" w:rsidP="00C54B13">
            <w:pPr>
              <w:pStyle w:val="PJbullet1table"/>
              <w:numPr>
                <w:ilvl w:val="0"/>
                <w:numId w:val="15"/>
              </w:numPr>
              <w:spacing w:after="40"/>
              <w:ind w:left="284" w:hanging="284"/>
              <w:rPr>
                <w:rStyle w:val="A4"/>
              </w:rPr>
            </w:pPr>
            <w:r>
              <w:rPr>
                <w:rStyle w:val="A4"/>
              </w:rPr>
              <w:t>Retrieves a digital photo on phone from a particular date</w:t>
            </w:r>
          </w:p>
          <w:p w14:paraId="2136AE19" w14:textId="77777777" w:rsidR="00C54B13" w:rsidRDefault="00C54B13" w:rsidP="00C54B13">
            <w:pPr>
              <w:pStyle w:val="PJbullet1table"/>
              <w:numPr>
                <w:ilvl w:val="0"/>
                <w:numId w:val="15"/>
              </w:numPr>
              <w:spacing w:after="40"/>
              <w:ind w:left="284" w:hanging="284"/>
              <w:rPr>
                <w:rStyle w:val="A4"/>
              </w:rPr>
            </w:pPr>
            <w:r>
              <w:rPr>
                <w:rStyle w:val="A4"/>
              </w:rPr>
              <w:t>Adjusts temperature of air conditioning using digital interface</w:t>
            </w:r>
          </w:p>
          <w:p w14:paraId="49C1AC27" w14:textId="77777777" w:rsidR="00C54B13" w:rsidRDefault="00C54B13" w:rsidP="00C54B13">
            <w:pPr>
              <w:pStyle w:val="PJbullet1table"/>
              <w:numPr>
                <w:ilvl w:val="0"/>
                <w:numId w:val="15"/>
              </w:numPr>
              <w:spacing w:after="40"/>
              <w:ind w:left="284" w:hanging="284"/>
              <w:rPr>
                <w:rStyle w:val="A4"/>
              </w:rPr>
            </w:pPr>
            <w:r>
              <w:rPr>
                <w:rStyle w:val="A4"/>
              </w:rPr>
              <w:t xml:space="preserve">Knows not to click on </w:t>
            </w:r>
            <w:r w:rsidRPr="005D381E">
              <w:rPr>
                <w:rStyle w:val="A4"/>
                <w:u w:val="single"/>
              </w:rPr>
              <w:t>links</w:t>
            </w:r>
            <w:r>
              <w:rPr>
                <w:rStyle w:val="A4"/>
              </w:rPr>
              <w:t xml:space="preserve"> in emails from unknown sender</w:t>
            </w:r>
          </w:p>
          <w:p w14:paraId="25F6416A" w14:textId="77777777" w:rsidR="00C54B13" w:rsidRDefault="00C54B13" w:rsidP="00C54B13">
            <w:pPr>
              <w:pStyle w:val="PJbullet1table"/>
              <w:numPr>
                <w:ilvl w:val="0"/>
                <w:numId w:val="15"/>
              </w:numPr>
              <w:spacing w:after="40"/>
              <w:ind w:left="284" w:hanging="284"/>
              <w:rPr>
                <w:rStyle w:val="A4"/>
              </w:rPr>
            </w:pPr>
            <w:r>
              <w:rPr>
                <w:rStyle w:val="A4"/>
              </w:rPr>
              <w:t>Tops up public transport card</w:t>
            </w:r>
          </w:p>
          <w:p w14:paraId="733852E6" w14:textId="77777777" w:rsidR="00C54B13" w:rsidRPr="00D41DDA" w:rsidRDefault="00C54B13" w:rsidP="00C54B13">
            <w:pPr>
              <w:pStyle w:val="PJbullet1table"/>
              <w:numPr>
                <w:ilvl w:val="0"/>
                <w:numId w:val="15"/>
              </w:numPr>
              <w:spacing w:before="80" w:after="40"/>
              <w:ind w:left="284" w:hanging="284"/>
              <w:rPr>
                <w:rStyle w:val="A4"/>
              </w:rPr>
            </w:pPr>
            <w:r w:rsidRPr="00F676DC">
              <w:rPr>
                <w:rStyle w:val="A4"/>
              </w:rPr>
              <w:t>Use</w:t>
            </w:r>
            <w:r>
              <w:rPr>
                <w:rStyle w:val="A4"/>
              </w:rPr>
              <w:t>s</w:t>
            </w:r>
            <w:r w:rsidRPr="00F676DC">
              <w:rPr>
                <w:rStyle w:val="A4"/>
              </w:rPr>
              <w:t xml:space="preserve"> voice to text</w:t>
            </w:r>
            <w:r>
              <w:rPr>
                <w:rStyle w:val="A4"/>
              </w:rPr>
              <w:t xml:space="preserve">/text to voice </w:t>
            </w:r>
            <w:r w:rsidRPr="00663F05">
              <w:rPr>
                <w:rStyle w:val="A4"/>
                <w:u w:val="single"/>
              </w:rPr>
              <w:t xml:space="preserve">applications </w:t>
            </w:r>
          </w:p>
          <w:p w14:paraId="52D14820" w14:textId="77777777" w:rsidR="00C54B13" w:rsidRDefault="00C54B13" w:rsidP="00C54B13">
            <w:pPr>
              <w:pStyle w:val="PJbullet1table"/>
              <w:numPr>
                <w:ilvl w:val="0"/>
                <w:numId w:val="15"/>
              </w:numPr>
              <w:spacing w:before="80" w:after="40"/>
              <w:ind w:left="284" w:hanging="284"/>
              <w:rPr>
                <w:rStyle w:val="A4"/>
              </w:rPr>
            </w:pPr>
            <w:r>
              <w:rPr>
                <w:rStyle w:val="A4"/>
              </w:rPr>
              <w:t xml:space="preserve">Locates a phone number in own contacts list </w:t>
            </w:r>
          </w:p>
          <w:p w14:paraId="41C8D628" w14:textId="77777777" w:rsidR="00C54B13" w:rsidRPr="00B54015" w:rsidRDefault="00C54B13" w:rsidP="00C54B13">
            <w:pPr>
              <w:pStyle w:val="PJbullet1table"/>
              <w:numPr>
                <w:ilvl w:val="0"/>
                <w:numId w:val="15"/>
              </w:numPr>
              <w:spacing w:after="40"/>
              <w:ind w:left="284" w:hanging="284"/>
              <w:rPr>
                <w:rStyle w:val="A4"/>
              </w:rPr>
            </w:pPr>
            <w:r>
              <w:rPr>
                <w:rStyle w:val="A4"/>
              </w:rPr>
              <w:t>Keeps passwords private</w:t>
            </w:r>
          </w:p>
        </w:tc>
      </w:tr>
      <w:tr w:rsidR="00C54B13" w:rsidRPr="00C068D9" w14:paraId="7CC9B2B5" w14:textId="77777777" w:rsidTr="00B347A2">
        <w:trPr>
          <w:tblHeader/>
        </w:trPr>
        <w:tc>
          <w:tcPr>
            <w:tcW w:w="1972" w:type="dxa"/>
          </w:tcPr>
          <w:p w14:paraId="52DFB5A0" w14:textId="77777777" w:rsidR="00C54B13" w:rsidRPr="00C068D9" w:rsidRDefault="00C54B13" w:rsidP="0095514B">
            <w:pPr>
              <w:pStyle w:val="PJbase"/>
              <w:spacing w:before="80"/>
              <w:rPr>
                <w:b/>
                <w:sz w:val="18"/>
                <w:szCs w:val="18"/>
              </w:rPr>
            </w:pPr>
            <w:r w:rsidRPr="00C068D9">
              <w:rPr>
                <w:b/>
                <w:sz w:val="18"/>
                <w:szCs w:val="18"/>
              </w:rPr>
              <w:t>Workplace and employment</w:t>
            </w:r>
          </w:p>
        </w:tc>
        <w:tc>
          <w:tcPr>
            <w:tcW w:w="7521" w:type="dxa"/>
          </w:tcPr>
          <w:p w14:paraId="6B478E71" w14:textId="77777777" w:rsidR="00C54B13" w:rsidRDefault="00C54B13" w:rsidP="00C54B13">
            <w:pPr>
              <w:pStyle w:val="PJbullet1table"/>
              <w:numPr>
                <w:ilvl w:val="0"/>
                <w:numId w:val="15"/>
              </w:numPr>
              <w:spacing w:before="80" w:after="40"/>
              <w:ind w:left="284" w:hanging="284"/>
              <w:rPr>
                <w:rStyle w:val="A4"/>
              </w:rPr>
            </w:pPr>
            <w:r>
              <w:rPr>
                <w:rStyle w:val="A4"/>
              </w:rPr>
              <w:t xml:space="preserve">Understands highly familiar digital terminology, e.g. </w:t>
            </w:r>
            <w:r w:rsidRPr="00ED5A0A">
              <w:rPr>
                <w:rStyle w:val="A4"/>
                <w:i/>
                <w:iCs/>
              </w:rPr>
              <w:t>desktop, log on, log off</w:t>
            </w:r>
          </w:p>
          <w:p w14:paraId="333084A8" w14:textId="77777777" w:rsidR="00C54B13" w:rsidRPr="00C068D9" w:rsidRDefault="00C54B13" w:rsidP="00C54B13">
            <w:pPr>
              <w:pStyle w:val="PJbullet1table"/>
              <w:numPr>
                <w:ilvl w:val="0"/>
                <w:numId w:val="15"/>
              </w:numPr>
              <w:spacing w:before="80" w:after="40"/>
              <w:ind w:left="284" w:hanging="284"/>
              <w:rPr>
                <w:rStyle w:val="A4"/>
              </w:rPr>
            </w:pPr>
            <w:r w:rsidRPr="00C068D9">
              <w:rPr>
                <w:rStyle w:val="A4"/>
              </w:rPr>
              <w:t>Minimise</w:t>
            </w:r>
            <w:r>
              <w:rPr>
                <w:rStyle w:val="A4"/>
              </w:rPr>
              <w:t>s</w:t>
            </w:r>
            <w:r w:rsidRPr="00C068D9">
              <w:rPr>
                <w:rStyle w:val="A4"/>
              </w:rPr>
              <w:t>, maximise</w:t>
            </w:r>
            <w:r>
              <w:rPr>
                <w:rStyle w:val="A4"/>
              </w:rPr>
              <w:t>s</w:t>
            </w:r>
            <w:r w:rsidRPr="00C068D9">
              <w:rPr>
                <w:rStyle w:val="A4"/>
              </w:rPr>
              <w:t xml:space="preserve"> and close</w:t>
            </w:r>
            <w:r>
              <w:rPr>
                <w:rStyle w:val="A4"/>
              </w:rPr>
              <w:t>s</w:t>
            </w:r>
            <w:r w:rsidRPr="00C068D9">
              <w:rPr>
                <w:rStyle w:val="A4"/>
              </w:rPr>
              <w:t xml:space="preserve"> screens</w:t>
            </w:r>
          </w:p>
          <w:p w14:paraId="675DE165" w14:textId="77777777" w:rsidR="00C54B13" w:rsidRPr="00C068D9" w:rsidRDefault="00C54B13" w:rsidP="00C54B13">
            <w:pPr>
              <w:pStyle w:val="PJbullet1table"/>
              <w:numPr>
                <w:ilvl w:val="0"/>
                <w:numId w:val="15"/>
              </w:numPr>
              <w:spacing w:before="80" w:after="40"/>
              <w:ind w:left="284" w:hanging="284"/>
              <w:rPr>
                <w:rStyle w:val="A4"/>
              </w:rPr>
            </w:pPr>
            <w:r w:rsidRPr="00C068D9">
              <w:rPr>
                <w:rStyle w:val="A4"/>
              </w:rPr>
              <w:t>Turns computer off and on again as a troubleshooting strategy</w:t>
            </w:r>
          </w:p>
          <w:p w14:paraId="179CBAA8" w14:textId="77777777" w:rsidR="00C54B13" w:rsidRDefault="00C54B13" w:rsidP="00C54B13">
            <w:pPr>
              <w:pStyle w:val="PJbullet1table"/>
              <w:numPr>
                <w:ilvl w:val="0"/>
                <w:numId w:val="15"/>
              </w:numPr>
              <w:spacing w:before="80" w:after="40"/>
              <w:ind w:left="284" w:hanging="284"/>
              <w:rPr>
                <w:rStyle w:val="A4"/>
              </w:rPr>
            </w:pPr>
            <w:r>
              <w:rPr>
                <w:rStyle w:val="A4"/>
              </w:rPr>
              <w:t xml:space="preserve">Operates equipment using digital interface, e.g. </w:t>
            </w:r>
            <w:r w:rsidRPr="006447FD">
              <w:rPr>
                <w:rStyle w:val="A4"/>
                <w:i/>
                <w:iCs/>
              </w:rPr>
              <w:t>adjusts speed of conveyor belt</w:t>
            </w:r>
          </w:p>
          <w:p w14:paraId="72B18623" w14:textId="77777777" w:rsidR="00C54B13" w:rsidRPr="00C068D9" w:rsidRDefault="00C54B13" w:rsidP="00C54B13">
            <w:pPr>
              <w:pStyle w:val="PJbullet1table"/>
              <w:numPr>
                <w:ilvl w:val="0"/>
                <w:numId w:val="15"/>
              </w:numPr>
              <w:spacing w:before="80" w:after="40"/>
              <w:ind w:left="284" w:hanging="284"/>
              <w:rPr>
                <w:rStyle w:val="A4"/>
              </w:rPr>
            </w:pPr>
            <w:r w:rsidRPr="00C068D9">
              <w:rPr>
                <w:rStyle w:val="A4"/>
              </w:rPr>
              <w:t>Makes a call on a mobile phone</w:t>
            </w:r>
          </w:p>
          <w:p w14:paraId="1F73D504" w14:textId="77777777" w:rsidR="00C54B13" w:rsidRPr="00C068D9" w:rsidRDefault="00C54B13" w:rsidP="00C54B13">
            <w:pPr>
              <w:pStyle w:val="PJbullet1table"/>
              <w:numPr>
                <w:ilvl w:val="0"/>
                <w:numId w:val="15"/>
              </w:numPr>
              <w:spacing w:before="80" w:after="40"/>
              <w:ind w:left="284" w:hanging="284"/>
              <w:rPr>
                <w:rStyle w:val="A4"/>
              </w:rPr>
            </w:pPr>
            <w:r>
              <w:rPr>
                <w:rStyle w:val="A4"/>
              </w:rPr>
              <w:t xml:space="preserve">Enters delivery address into </w:t>
            </w:r>
            <w:r w:rsidRPr="00F27273">
              <w:rPr>
                <w:rStyle w:val="A4"/>
                <w:u w:val="single"/>
              </w:rPr>
              <w:t>GPS</w:t>
            </w:r>
            <w:r>
              <w:rPr>
                <w:rStyle w:val="A4"/>
              </w:rPr>
              <w:t xml:space="preserve"> navigator and locates directions</w:t>
            </w:r>
          </w:p>
          <w:p w14:paraId="39BFCE4C" w14:textId="77777777" w:rsidR="00C54B13" w:rsidRDefault="00C54B13" w:rsidP="00C54B13">
            <w:pPr>
              <w:pStyle w:val="PJbullet1table"/>
              <w:numPr>
                <w:ilvl w:val="0"/>
                <w:numId w:val="15"/>
              </w:numPr>
              <w:spacing w:before="80" w:after="40"/>
              <w:ind w:left="284" w:hanging="284"/>
              <w:rPr>
                <w:rStyle w:val="A4"/>
              </w:rPr>
            </w:pPr>
            <w:r w:rsidRPr="00C068D9">
              <w:rPr>
                <w:rStyle w:val="A4"/>
              </w:rPr>
              <w:t>Locates a highly familiar document</w:t>
            </w:r>
            <w:r>
              <w:rPr>
                <w:rStyle w:val="A4"/>
              </w:rPr>
              <w:t xml:space="preserve">, e.g. </w:t>
            </w:r>
            <w:r w:rsidRPr="006447FD">
              <w:rPr>
                <w:rStyle w:val="A4"/>
                <w:i/>
                <w:iCs/>
              </w:rPr>
              <w:t>client record</w:t>
            </w:r>
          </w:p>
          <w:p w14:paraId="0E5A1D44" w14:textId="77777777" w:rsidR="00C54B13" w:rsidRDefault="00C54B13" w:rsidP="00C54B13">
            <w:pPr>
              <w:pStyle w:val="PJbullet1table"/>
              <w:numPr>
                <w:ilvl w:val="0"/>
                <w:numId w:val="15"/>
              </w:numPr>
              <w:spacing w:before="80" w:after="40"/>
              <w:ind w:left="284" w:hanging="284"/>
              <w:rPr>
                <w:rStyle w:val="A4"/>
              </w:rPr>
            </w:pPr>
            <w:r w:rsidRPr="00C068D9">
              <w:rPr>
                <w:rStyle w:val="A4"/>
              </w:rPr>
              <w:t>Creates a password or PIN</w:t>
            </w:r>
            <w:r>
              <w:rPr>
                <w:rStyle w:val="A4"/>
              </w:rPr>
              <w:t xml:space="preserve"> </w:t>
            </w:r>
          </w:p>
          <w:p w14:paraId="32218382" w14:textId="77777777" w:rsidR="00C54B13" w:rsidRPr="00C068D9" w:rsidRDefault="00C54B13" w:rsidP="00C54B13">
            <w:pPr>
              <w:pStyle w:val="PJbullet1table"/>
              <w:numPr>
                <w:ilvl w:val="0"/>
                <w:numId w:val="15"/>
              </w:numPr>
              <w:spacing w:before="80" w:after="40"/>
              <w:ind w:left="284" w:hanging="284"/>
              <w:rPr>
                <w:rStyle w:val="A4"/>
              </w:rPr>
            </w:pPr>
            <w:r w:rsidRPr="00C068D9">
              <w:rPr>
                <w:rStyle w:val="A4"/>
              </w:rPr>
              <w:t>Communicates using a two-way radio</w:t>
            </w:r>
          </w:p>
          <w:p w14:paraId="4ABEE8D8" w14:textId="77777777" w:rsidR="00C54B13" w:rsidRPr="00C068D9" w:rsidRDefault="00C54B13" w:rsidP="00C54B13">
            <w:pPr>
              <w:pStyle w:val="PJbullet1table"/>
              <w:numPr>
                <w:ilvl w:val="0"/>
                <w:numId w:val="15"/>
              </w:numPr>
              <w:spacing w:before="80" w:after="40"/>
              <w:ind w:left="284" w:hanging="284"/>
              <w:rPr>
                <w:rStyle w:val="A4"/>
              </w:rPr>
            </w:pPr>
            <w:r w:rsidRPr="00C068D9">
              <w:rPr>
                <w:rStyle w:val="A4"/>
              </w:rPr>
              <w:t xml:space="preserve">Saves a file or report in an established filing or data management system, e.g. </w:t>
            </w:r>
            <w:r w:rsidRPr="00C068D9">
              <w:rPr>
                <w:rStyle w:val="A4"/>
                <w:i/>
                <w:iCs/>
              </w:rPr>
              <w:t>notes under client name</w:t>
            </w:r>
          </w:p>
          <w:p w14:paraId="18F77F69" w14:textId="77777777" w:rsidR="00C54B13" w:rsidRDefault="00C54B13" w:rsidP="00C54B13">
            <w:pPr>
              <w:pStyle w:val="PJbullet1table"/>
              <w:numPr>
                <w:ilvl w:val="0"/>
                <w:numId w:val="15"/>
              </w:numPr>
              <w:spacing w:after="40"/>
              <w:ind w:left="284" w:hanging="284"/>
              <w:rPr>
                <w:rStyle w:val="A4"/>
              </w:rPr>
            </w:pPr>
            <w:r>
              <w:rPr>
                <w:rStyle w:val="A4"/>
              </w:rPr>
              <w:t>Sends short and simple reply</w:t>
            </w:r>
            <w:r w:rsidRPr="00C068D9">
              <w:rPr>
                <w:rStyle w:val="A4"/>
              </w:rPr>
              <w:t xml:space="preserve"> to an email communication</w:t>
            </w:r>
            <w:r>
              <w:rPr>
                <w:rStyle w:val="A4"/>
              </w:rPr>
              <w:t xml:space="preserve"> using a digital device</w:t>
            </w:r>
          </w:p>
          <w:p w14:paraId="69DFA9EC" w14:textId="77777777" w:rsidR="00C54B13" w:rsidRDefault="00C54B13" w:rsidP="00C54B13">
            <w:pPr>
              <w:pStyle w:val="PJbullet1table"/>
              <w:numPr>
                <w:ilvl w:val="0"/>
                <w:numId w:val="15"/>
              </w:numPr>
              <w:spacing w:after="40"/>
              <w:ind w:left="284" w:hanging="284"/>
              <w:rPr>
                <w:rStyle w:val="A4"/>
              </w:rPr>
            </w:pPr>
            <w:r>
              <w:rPr>
                <w:rStyle w:val="A4"/>
              </w:rPr>
              <w:t>Deletes inappropriate joke emails</w:t>
            </w:r>
          </w:p>
          <w:p w14:paraId="4486A737" w14:textId="77777777" w:rsidR="00C54B13" w:rsidRPr="00BF4EE0" w:rsidRDefault="00C54B13" w:rsidP="00C54B13">
            <w:pPr>
              <w:pStyle w:val="PJbullet1table"/>
              <w:numPr>
                <w:ilvl w:val="0"/>
                <w:numId w:val="15"/>
              </w:numPr>
              <w:spacing w:after="40"/>
              <w:ind w:left="284" w:hanging="284"/>
              <w:rPr>
                <w:rStyle w:val="A4"/>
              </w:rPr>
            </w:pPr>
            <w:r>
              <w:rPr>
                <w:rStyle w:val="A4"/>
              </w:rPr>
              <w:t>Responds to pedestrian alert system (while operating forklift)</w:t>
            </w:r>
          </w:p>
        </w:tc>
      </w:tr>
      <w:tr w:rsidR="00C54B13" w:rsidRPr="00C068D9" w14:paraId="699B7A17" w14:textId="77777777" w:rsidTr="00B347A2">
        <w:trPr>
          <w:tblHeader/>
        </w:trPr>
        <w:tc>
          <w:tcPr>
            <w:tcW w:w="1972" w:type="dxa"/>
          </w:tcPr>
          <w:p w14:paraId="60D9BFC4" w14:textId="77777777" w:rsidR="00C54B13" w:rsidRPr="00C068D9" w:rsidRDefault="00C54B13" w:rsidP="0095514B">
            <w:pPr>
              <w:pStyle w:val="PJbase"/>
              <w:spacing w:before="80"/>
              <w:rPr>
                <w:b/>
                <w:sz w:val="18"/>
                <w:szCs w:val="18"/>
              </w:rPr>
            </w:pPr>
            <w:r w:rsidRPr="00C068D9">
              <w:rPr>
                <w:b/>
                <w:sz w:val="18"/>
                <w:szCs w:val="18"/>
              </w:rPr>
              <w:t>Education and training</w:t>
            </w:r>
          </w:p>
        </w:tc>
        <w:tc>
          <w:tcPr>
            <w:tcW w:w="7521" w:type="dxa"/>
          </w:tcPr>
          <w:p w14:paraId="1C9E9F57" w14:textId="77777777" w:rsidR="00C54B13" w:rsidRDefault="00C54B13" w:rsidP="00C54B13">
            <w:pPr>
              <w:pStyle w:val="PJbullet1table"/>
              <w:numPr>
                <w:ilvl w:val="0"/>
                <w:numId w:val="15"/>
              </w:numPr>
              <w:spacing w:before="80" w:after="40"/>
              <w:ind w:left="284" w:hanging="284"/>
              <w:rPr>
                <w:rStyle w:val="A4"/>
              </w:rPr>
            </w:pPr>
            <w:r w:rsidRPr="00D01AEC">
              <w:rPr>
                <w:rStyle w:val="A4"/>
              </w:rPr>
              <w:t>Logs on with username and password</w:t>
            </w:r>
          </w:p>
          <w:p w14:paraId="0C539DFB" w14:textId="77777777" w:rsidR="00C54B13" w:rsidRDefault="00C54B13" w:rsidP="00C54B13">
            <w:pPr>
              <w:pStyle w:val="PJbullet1table"/>
              <w:numPr>
                <w:ilvl w:val="0"/>
                <w:numId w:val="15"/>
              </w:numPr>
              <w:spacing w:before="80" w:after="40"/>
              <w:ind w:left="284" w:hanging="284"/>
              <w:rPr>
                <w:rStyle w:val="A4"/>
              </w:rPr>
            </w:pPr>
            <w:r>
              <w:rPr>
                <w:rStyle w:val="A4"/>
              </w:rPr>
              <w:t>Changes font in a document heading and saves</w:t>
            </w:r>
          </w:p>
          <w:p w14:paraId="7EE063B2" w14:textId="77777777" w:rsidR="00C54B13" w:rsidRPr="00D01AEC" w:rsidRDefault="00C54B13" w:rsidP="00C54B13">
            <w:pPr>
              <w:pStyle w:val="PJbullet1table"/>
              <w:numPr>
                <w:ilvl w:val="0"/>
                <w:numId w:val="15"/>
              </w:numPr>
              <w:spacing w:before="80" w:after="40"/>
              <w:ind w:left="284" w:hanging="284"/>
              <w:rPr>
                <w:rStyle w:val="A4"/>
                <w:i/>
                <w:iCs/>
              </w:rPr>
            </w:pPr>
            <w:r>
              <w:rPr>
                <w:rStyle w:val="A4"/>
              </w:rPr>
              <w:t>Completes basic</w:t>
            </w:r>
            <w:r w:rsidRPr="00C068D9">
              <w:rPr>
                <w:rStyle w:val="A4"/>
              </w:rPr>
              <w:t xml:space="preserve"> internet search to find specific information</w:t>
            </w:r>
            <w:r>
              <w:rPr>
                <w:rStyle w:val="A4"/>
              </w:rPr>
              <w:t xml:space="preserve">, e.g. </w:t>
            </w:r>
            <w:r w:rsidRPr="00D01AEC">
              <w:rPr>
                <w:rStyle w:val="A4"/>
                <w:i/>
                <w:iCs/>
              </w:rPr>
              <w:t>today’s temperature</w:t>
            </w:r>
          </w:p>
          <w:p w14:paraId="015DA8BE" w14:textId="77777777" w:rsidR="00C54B13" w:rsidRPr="00C068D9" w:rsidRDefault="00C54B13" w:rsidP="00C54B13">
            <w:pPr>
              <w:pStyle w:val="PJbullet1table"/>
              <w:numPr>
                <w:ilvl w:val="0"/>
                <w:numId w:val="15"/>
              </w:numPr>
              <w:spacing w:after="40"/>
              <w:ind w:left="284" w:hanging="284"/>
              <w:rPr>
                <w:rStyle w:val="A4"/>
              </w:rPr>
            </w:pPr>
            <w:r w:rsidRPr="00C068D9">
              <w:rPr>
                <w:rStyle w:val="A4"/>
              </w:rPr>
              <w:t xml:space="preserve">Turns </w:t>
            </w:r>
            <w:r w:rsidRPr="007A4C17">
              <w:rPr>
                <w:rStyle w:val="A4"/>
                <w:u w:val="single"/>
              </w:rPr>
              <w:t>tablet</w:t>
            </w:r>
            <w:r w:rsidRPr="00C068D9">
              <w:rPr>
                <w:rStyle w:val="A4"/>
              </w:rPr>
              <w:t xml:space="preserve"> off and on again as a troubleshooting strategy</w:t>
            </w:r>
          </w:p>
          <w:p w14:paraId="011F24EB" w14:textId="77777777" w:rsidR="00C54B13" w:rsidRDefault="00C54B13" w:rsidP="00C54B13">
            <w:pPr>
              <w:pStyle w:val="PJbullet1table"/>
              <w:numPr>
                <w:ilvl w:val="0"/>
                <w:numId w:val="15"/>
              </w:numPr>
              <w:spacing w:after="40"/>
              <w:ind w:left="284" w:hanging="284"/>
              <w:rPr>
                <w:rStyle w:val="A4"/>
              </w:rPr>
            </w:pPr>
            <w:r w:rsidRPr="00C068D9">
              <w:rPr>
                <w:rStyle w:val="A4"/>
              </w:rPr>
              <w:t xml:space="preserve">Creates a new folder for </w:t>
            </w:r>
            <w:r>
              <w:rPr>
                <w:rStyle w:val="A4"/>
              </w:rPr>
              <w:t>student</w:t>
            </w:r>
            <w:r w:rsidRPr="00C068D9">
              <w:rPr>
                <w:rStyle w:val="A4"/>
              </w:rPr>
              <w:t xml:space="preserve"> files</w:t>
            </w:r>
          </w:p>
          <w:p w14:paraId="22D7FF13" w14:textId="77777777" w:rsidR="00C54B13" w:rsidRDefault="00C54B13" w:rsidP="00C54B13">
            <w:pPr>
              <w:pStyle w:val="PJbullet1table"/>
              <w:numPr>
                <w:ilvl w:val="0"/>
                <w:numId w:val="15"/>
              </w:numPr>
              <w:spacing w:after="40"/>
              <w:ind w:left="284" w:hanging="284"/>
              <w:rPr>
                <w:rStyle w:val="A4"/>
              </w:rPr>
            </w:pPr>
            <w:r>
              <w:rPr>
                <w:rStyle w:val="A4"/>
              </w:rPr>
              <w:t>Uses digital language translator for short, simple text</w:t>
            </w:r>
          </w:p>
          <w:p w14:paraId="5361479D" w14:textId="77777777" w:rsidR="00C54B13" w:rsidRPr="00ED5A0A" w:rsidRDefault="00C54B13" w:rsidP="00C54B13">
            <w:pPr>
              <w:pStyle w:val="PJbullet1table"/>
              <w:numPr>
                <w:ilvl w:val="0"/>
                <w:numId w:val="15"/>
              </w:numPr>
              <w:spacing w:after="40"/>
              <w:ind w:left="284" w:hanging="284"/>
              <w:rPr>
                <w:rStyle w:val="A4"/>
                <w:i/>
                <w:iCs/>
              </w:rPr>
            </w:pPr>
            <w:r>
              <w:rPr>
                <w:rStyle w:val="A4"/>
              </w:rPr>
              <w:t xml:space="preserve">Uses drop down menu to select option on digital form, e.g. </w:t>
            </w:r>
            <w:r w:rsidRPr="00ED5A0A">
              <w:rPr>
                <w:rStyle w:val="A4"/>
                <w:i/>
                <w:iCs/>
              </w:rPr>
              <w:t>state or territory</w:t>
            </w:r>
          </w:p>
          <w:p w14:paraId="56053D12" w14:textId="77777777" w:rsidR="00C54B13" w:rsidRPr="0004198A" w:rsidRDefault="00C54B13" w:rsidP="00C54B13">
            <w:pPr>
              <w:pStyle w:val="PJbullet1table"/>
              <w:numPr>
                <w:ilvl w:val="0"/>
                <w:numId w:val="15"/>
              </w:numPr>
              <w:spacing w:after="40"/>
              <w:ind w:left="284" w:hanging="284"/>
              <w:rPr>
                <w:rStyle w:val="A4"/>
              </w:rPr>
            </w:pPr>
            <w:r w:rsidRPr="00C068D9">
              <w:rPr>
                <w:rStyle w:val="A4"/>
              </w:rPr>
              <w:t xml:space="preserve">Saves a file into a designated folder, e.g. </w:t>
            </w:r>
            <w:r w:rsidRPr="00C068D9">
              <w:rPr>
                <w:rStyle w:val="A4"/>
                <w:i/>
                <w:iCs/>
              </w:rPr>
              <w:t>own work to student file</w:t>
            </w:r>
          </w:p>
          <w:p w14:paraId="2204B468" w14:textId="77777777" w:rsidR="00C54B13" w:rsidRPr="0004198A" w:rsidRDefault="00C54B13" w:rsidP="00C54B13">
            <w:pPr>
              <w:pStyle w:val="PJbullet1table"/>
              <w:numPr>
                <w:ilvl w:val="0"/>
                <w:numId w:val="15"/>
              </w:numPr>
              <w:spacing w:before="80" w:after="40"/>
              <w:ind w:left="284" w:hanging="284"/>
              <w:rPr>
                <w:rStyle w:val="A4"/>
              </w:rPr>
            </w:pPr>
            <w:r w:rsidRPr="00C068D9">
              <w:rPr>
                <w:rStyle w:val="A4"/>
              </w:rPr>
              <w:t>Uses computer mouse with increasing accuracy</w:t>
            </w:r>
            <w:r>
              <w:rPr>
                <w:rStyle w:val="A4"/>
              </w:rPr>
              <w:t xml:space="preserve"> </w:t>
            </w:r>
            <w:r w:rsidRPr="0004198A">
              <w:rPr>
                <w:rStyle w:val="A4"/>
              </w:rPr>
              <w:t>and right clicks to locate menu</w:t>
            </w:r>
          </w:p>
          <w:p w14:paraId="2989BD98" w14:textId="77777777" w:rsidR="00C54B13" w:rsidRDefault="00C54B13" w:rsidP="00C54B13">
            <w:pPr>
              <w:pStyle w:val="PJbullet1table"/>
              <w:numPr>
                <w:ilvl w:val="0"/>
                <w:numId w:val="15"/>
              </w:numPr>
              <w:spacing w:after="40"/>
              <w:ind w:left="284" w:hanging="284"/>
              <w:rPr>
                <w:rStyle w:val="A4"/>
              </w:rPr>
            </w:pPr>
            <w:r>
              <w:rPr>
                <w:rStyle w:val="A4"/>
              </w:rPr>
              <w:t>Distinguishes ‘Reply’ from ‘Reply all’</w:t>
            </w:r>
          </w:p>
          <w:p w14:paraId="243B3275" w14:textId="77777777" w:rsidR="00C54B13" w:rsidRDefault="00C54B13" w:rsidP="00C54B13">
            <w:pPr>
              <w:pStyle w:val="PJbullet1table"/>
              <w:numPr>
                <w:ilvl w:val="0"/>
                <w:numId w:val="15"/>
              </w:numPr>
              <w:spacing w:after="40"/>
              <w:ind w:left="284" w:hanging="284"/>
              <w:rPr>
                <w:rStyle w:val="A4"/>
              </w:rPr>
            </w:pPr>
            <w:r>
              <w:rPr>
                <w:rStyle w:val="A4"/>
              </w:rPr>
              <w:t xml:space="preserve">Recognises a range of </w:t>
            </w:r>
            <w:r w:rsidRPr="007A4C17">
              <w:rPr>
                <w:rStyle w:val="A4"/>
                <w:u w:val="single"/>
              </w:rPr>
              <w:t>software</w:t>
            </w:r>
            <w:r>
              <w:rPr>
                <w:rStyle w:val="A4"/>
              </w:rPr>
              <w:t xml:space="preserve"> icons on desktop, e.g. </w:t>
            </w:r>
            <w:r w:rsidRPr="000B14CB">
              <w:rPr>
                <w:rStyle w:val="A4"/>
                <w:i/>
                <w:iCs/>
              </w:rPr>
              <w:t>Microsoft Office</w:t>
            </w:r>
            <w:r w:rsidRPr="000B14CB">
              <w:rPr>
                <w:rStyle w:val="A4"/>
                <w:i/>
                <w:iCs/>
                <w:vertAlign w:val="superscript"/>
              </w:rPr>
              <w:t>®</w:t>
            </w:r>
            <w:r w:rsidRPr="000B14CB">
              <w:rPr>
                <w:rStyle w:val="A4"/>
                <w:i/>
                <w:iCs/>
              </w:rPr>
              <w:t xml:space="preserve"> suite</w:t>
            </w:r>
          </w:p>
          <w:p w14:paraId="0E0B7BDD" w14:textId="77777777" w:rsidR="00C54B13" w:rsidRPr="00AD73FE" w:rsidRDefault="00C54B13" w:rsidP="00C54B13">
            <w:pPr>
              <w:pStyle w:val="PJbullet1table"/>
              <w:numPr>
                <w:ilvl w:val="0"/>
                <w:numId w:val="15"/>
              </w:numPr>
              <w:spacing w:after="40"/>
              <w:ind w:left="268" w:hanging="268"/>
              <w:rPr>
                <w:rStyle w:val="A4"/>
              </w:rPr>
            </w:pPr>
            <w:r>
              <w:rPr>
                <w:rStyle w:val="A4"/>
              </w:rPr>
              <w:t xml:space="preserve">Recognises a limited range of symbols, e.g. </w:t>
            </w:r>
            <w:r>
              <w:rPr>
                <w:noProof/>
                <w:lang w:eastAsia="en-AU"/>
              </w:rPr>
              <w:drawing>
                <wp:inline distT="0" distB="0" distL="0" distR="0" wp14:anchorId="0CA7B606" wp14:editId="27B8435D">
                  <wp:extent cx="228600" cy="2000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a:fillRect/>
                          </a:stretch>
                        </pic:blipFill>
                        <pic:spPr>
                          <a:xfrm>
                            <a:off x="0" y="0"/>
                            <a:ext cx="238111" cy="208347"/>
                          </a:xfrm>
                          <a:prstGeom prst="rect">
                            <a:avLst/>
                          </a:prstGeom>
                        </pic:spPr>
                      </pic:pic>
                    </a:graphicData>
                  </a:graphic>
                </wp:inline>
              </w:drawing>
            </w:r>
            <w:r>
              <w:rPr>
                <w:noProof/>
                <w:lang w:eastAsia="en-AU"/>
              </w:rPr>
              <w:drawing>
                <wp:inline distT="0" distB="0" distL="0" distR="0" wp14:anchorId="0200355E" wp14:editId="20921190">
                  <wp:extent cx="171609" cy="19612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a:stretch>
                            <a:fillRect/>
                          </a:stretch>
                        </pic:blipFill>
                        <pic:spPr>
                          <a:xfrm>
                            <a:off x="0" y="0"/>
                            <a:ext cx="183441" cy="209647"/>
                          </a:xfrm>
                          <a:prstGeom prst="rect">
                            <a:avLst/>
                          </a:prstGeom>
                        </pic:spPr>
                      </pic:pic>
                    </a:graphicData>
                  </a:graphic>
                </wp:inline>
              </w:drawing>
            </w:r>
            <w:r>
              <w:rPr>
                <w:rStyle w:val="A4"/>
              </w:rPr>
              <w:t xml:space="preserve">  </w:t>
            </w:r>
            <w:r w:rsidRPr="00C0445E">
              <w:rPr>
                <w:rFonts w:asciiTheme="minorHAnsi" w:hAnsiTheme="minorHAnsi" w:cstheme="minorHAnsi"/>
                <w:noProof/>
                <w:sz w:val="24"/>
                <w:szCs w:val="24"/>
                <w:lang w:eastAsia="en-AU"/>
              </w:rPr>
              <w:drawing>
                <wp:inline distT="0" distB="0" distL="0" distR="0" wp14:anchorId="30DE1ADD" wp14:editId="27706385">
                  <wp:extent cx="181069" cy="181255"/>
                  <wp:effectExtent l="0" t="0" r="0" b="952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6639" cy="186831"/>
                          </a:xfrm>
                          <a:prstGeom prst="rect">
                            <a:avLst/>
                          </a:prstGeom>
                          <a:noFill/>
                          <a:ln>
                            <a:noFill/>
                          </a:ln>
                        </pic:spPr>
                      </pic:pic>
                    </a:graphicData>
                  </a:graphic>
                </wp:inline>
              </w:drawing>
            </w:r>
            <w:r w:rsidRPr="00C0445E">
              <w:rPr>
                <w:rFonts w:asciiTheme="minorHAnsi" w:hAnsiTheme="minorHAnsi" w:cstheme="minorHAnsi"/>
                <w:sz w:val="24"/>
                <w:szCs w:val="24"/>
              </w:rPr>
              <w:t xml:space="preserve">  </w:t>
            </w:r>
            <w:r w:rsidRPr="00C0445E">
              <w:rPr>
                <w:rFonts w:asciiTheme="minorHAnsi" w:hAnsiTheme="minorHAnsi" w:cstheme="minorHAnsi"/>
                <w:noProof/>
                <w:sz w:val="24"/>
                <w:szCs w:val="24"/>
                <w:lang w:eastAsia="en-AU"/>
              </w:rPr>
              <w:drawing>
                <wp:inline distT="0" distB="0" distL="0" distR="0" wp14:anchorId="07ED448C" wp14:editId="1DC45874">
                  <wp:extent cx="217071" cy="163917"/>
                  <wp:effectExtent l="0" t="0" r="0" b="762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1918" cy="167577"/>
                          </a:xfrm>
                          <a:prstGeom prst="rect">
                            <a:avLst/>
                          </a:prstGeom>
                          <a:noFill/>
                          <a:ln>
                            <a:noFill/>
                          </a:ln>
                        </pic:spPr>
                      </pic:pic>
                    </a:graphicData>
                  </a:graphic>
                </wp:inline>
              </w:drawing>
            </w:r>
            <w:r w:rsidRPr="00C0445E">
              <w:rPr>
                <w:rFonts w:asciiTheme="minorHAnsi" w:hAnsiTheme="minorHAnsi" w:cstheme="minorHAnsi"/>
                <w:sz w:val="24"/>
                <w:szCs w:val="24"/>
              </w:rPr>
              <w:t xml:space="preserve">  </w:t>
            </w:r>
            <w:r w:rsidRPr="00C0445E">
              <w:rPr>
                <w:rFonts w:asciiTheme="minorHAnsi" w:hAnsiTheme="minorHAnsi" w:cstheme="minorHAnsi"/>
                <w:noProof/>
                <w:sz w:val="24"/>
                <w:szCs w:val="24"/>
                <w:lang w:eastAsia="en-AU"/>
              </w:rPr>
              <w:drawing>
                <wp:inline distT="0" distB="0" distL="0" distR="0" wp14:anchorId="163B13D5" wp14:editId="7374888D">
                  <wp:extent cx="185596" cy="185596"/>
                  <wp:effectExtent l="0" t="0" r="5080" b="5080"/>
                  <wp:docPr id="132" name="Picture 132" descr="Image result for search icon royalty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search icon royalty fre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3193" cy="193193"/>
                          </a:xfrm>
                          <a:prstGeom prst="rect">
                            <a:avLst/>
                          </a:prstGeom>
                          <a:noFill/>
                          <a:ln>
                            <a:noFill/>
                          </a:ln>
                        </pic:spPr>
                      </pic:pic>
                    </a:graphicData>
                  </a:graphic>
                </wp:inline>
              </w:drawing>
            </w:r>
            <w:r w:rsidRPr="00C0445E">
              <w:rPr>
                <w:rFonts w:asciiTheme="minorHAnsi" w:hAnsiTheme="minorHAnsi" w:cstheme="minorHAnsi"/>
                <w:sz w:val="24"/>
                <w:szCs w:val="24"/>
              </w:rPr>
              <w:t xml:space="preserve"> </w:t>
            </w:r>
            <w:r w:rsidRPr="00C0445E">
              <w:rPr>
                <w:rFonts w:asciiTheme="minorHAnsi" w:hAnsiTheme="minorHAnsi" w:cstheme="minorHAnsi"/>
                <w:noProof/>
                <w:sz w:val="24"/>
                <w:szCs w:val="24"/>
                <w:lang w:eastAsia="en-AU"/>
              </w:rPr>
              <w:drawing>
                <wp:inline distT="0" distB="0" distL="0" distR="0" wp14:anchorId="58A76F93" wp14:editId="2A70390A">
                  <wp:extent cx="212102" cy="212102"/>
                  <wp:effectExtent l="0" t="0" r="0" b="0"/>
                  <wp:docPr id="8" name="Picture 8" descr="Image result for battery icon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battery icon fre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a:off x="0" y="0"/>
                            <a:ext cx="216100" cy="216100"/>
                          </a:xfrm>
                          <a:prstGeom prst="rect">
                            <a:avLst/>
                          </a:prstGeom>
                          <a:noFill/>
                          <a:ln>
                            <a:noFill/>
                          </a:ln>
                        </pic:spPr>
                      </pic:pic>
                    </a:graphicData>
                  </a:graphic>
                </wp:inline>
              </w:drawing>
            </w:r>
            <w:r w:rsidRPr="00C0445E">
              <w:rPr>
                <w:rFonts w:asciiTheme="minorHAnsi" w:hAnsiTheme="minorHAnsi" w:cstheme="minorHAnsi"/>
                <w:sz w:val="24"/>
                <w:szCs w:val="24"/>
              </w:rPr>
              <w:t xml:space="preserve">  </w:t>
            </w:r>
            <w:r w:rsidRPr="00C0445E">
              <w:rPr>
                <w:rFonts w:asciiTheme="minorHAnsi" w:hAnsiTheme="minorHAnsi" w:cstheme="minorHAnsi"/>
                <w:noProof/>
                <w:sz w:val="24"/>
                <w:szCs w:val="24"/>
                <w:lang w:eastAsia="en-AU"/>
              </w:rPr>
              <w:drawing>
                <wp:inline distT="0" distB="0" distL="0" distR="0" wp14:anchorId="2E48F7EB" wp14:editId="405BD08E">
                  <wp:extent cx="162963" cy="162963"/>
                  <wp:effectExtent l="0" t="0" r="8890" b="8890"/>
                  <wp:docPr id="9" name="Picture 9" descr="Image result for print icon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print icon fre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5596" cy="165596"/>
                          </a:xfrm>
                          <a:prstGeom prst="rect">
                            <a:avLst/>
                          </a:prstGeom>
                          <a:noFill/>
                          <a:ln>
                            <a:noFill/>
                          </a:ln>
                        </pic:spPr>
                      </pic:pic>
                    </a:graphicData>
                  </a:graphic>
                </wp:inline>
              </w:drawing>
            </w:r>
          </w:p>
        </w:tc>
      </w:tr>
    </w:tbl>
    <w:p w14:paraId="30CF6E9E" w14:textId="49D4B7DE" w:rsidR="00C54B13" w:rsidRPr="008B117D" w:rsidRDefault="00C54B13" w:rsidP="00C134DA">
      <w:pPr>
        <w:pStyle w:val="FootnoteText"/>
        <w:spacing w:after="120"/>
        <w:rPr>
          <w:rFonts w:ascii="Arial Bold" w:hAnsi="Arial Bold" w:cs="Arial Bold"/>
          <w:bCs/>
          <w:color w:val="002D3F"/>
          <w:spacing w:val="20"/>
          <w:sz w:val="24"/>
        </w:rPr>
      </w:pPr>
      <w:r w:rsidRPr="008B117D">
        <w:rPr>
          <w:rFonts w:ascii="Arial Bold" w:hAnsi="Arial Bold" w:cs="Arial Bold"/>
          <w:bCs/>
          <w:color w:val="002D3F"/>
          <w:spacing w:val="20"/>
          <w:sz w:val="24"/>
        </w:rPr>
        <w:lastRenderedPageBreak/>
        <w:t>Notes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C54B13" w:rsidRPr="00C068D9" w14:paraId="7C31649E" w14:textId="77777777" w:rsidTr="00B347A2">
        <w:trPr>
          <w:trHeight w:val="567"/>
        </w:trPr>
        <w:tc>
          <w:tcPr>
            <w:tcW w:w="9026" w:type="dxa"/>
          </w:tcPr>
          <w:p w14:paraId="61224EAE"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BA6E662" w14:textId="77777777" w:rsidTr="00B347A2">
        <w:trPr>
          <w:trHeight w:val="567"/>
        </w:trPr>
        <w:tc>
          <w:tcPr>
            <w:tcW w:w="9026" w:type="dxa"/>
          </w:tcPr>
          <w:p w14:paraId="0DEDECED"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70185AF" w14:textId="77777777" w:rsidTr="00B347A2">
        <w:trPr>
          <w:trHeight w:val="567"/>
        </w:trPr>
        <w:tc>
          <w:tcPr>
            <w:tcW w:w="9026" w:type="dxa"/>
          </w:tcPr>
          <w:p w14:paraId="4CE136D6"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117A11B3" w14:textId="77777777" w:rsidTr="00B347A2">
        <w:trPr>
          <w:trHeight w:val="567"/>
        </w:trPr>
        <w:tc>
          <w:tcPr>
            <w:tcW w:w="9026" w:type="dxa"/>
          </w:tcPr>
          <w:p w14:paraId="10727187"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5FF1A8EF" w14:textId="77777777" w:rsidTr="00B347A2">
        <w:trPr>
          <w:trHeight w:val="567"/>
        </w:trPr>
        <w:tc>
          <w:tcPr>
            <w:tcW w:w="9026" w:type="dxa"/>
          </w:tcPr>
          <w:p w14:paraId="1305C8B6"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4E362E81" w14:textId="77777777" w:rsidTr="00B347A2">
        <w:trPr>
          <w:trHeight w:val="567"/>
        </w:trPr>
        <w:tc>
          <w:tcPr>
            <w:tcW w:w="9026" w:type="dxa"/>
          </w:tcPr>
          <w:p w14:paraId="54EAC937"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52FD5F3" w14:textId="77777777" w:rsidTr="00B347A2">
        <w:trPr>
          <w:trHeight w:val="567"/>
        </w:trPr>
        <w:tc>
          <w:tcPr>
            <w:tcW w:w="9026" w:type="dxa"/>
          </w:tcPr>
          <w:p w14:paraId="0FA2D771"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0FA0DF3B" w14:textId="77777777" w:rsidTr="00B347A2">
        <w:trPr>
          <w:trHeight w:val="567"/>
        </w:trPr>
        <w:tc>
          <w:tcPr>
            <w:tcW w:w="9026" w:type="dxa"/>
          </w:tcPr>
          <w:p w14:paraId="472FCB8E"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0EC19D35" w14:textId="77777777" w:rsidTr="00B347A2">
        <w:trPr>
          <w:trHeight w:val="567"/>
        </w:trPr>
        <w:tc>
          <w:tcPr>
            <w:tcW w:w="9026" w:type="dxa"/>
          </w:tcPr>
          <w:p w14:paraId="29A08957"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2F09ECC9" w14:textId="77777777" w:rsidTr="00B347A2">
        <w:trPr>
          <w:trHeight w:val="567"/>
        </w:trPr>
        <w:tc>
          <w:tcPr>
            <w:tcW w:w="9026" w:type="dxa"/>
          </w:tcPr>
          <w:p w14:paraId="34B8C27C"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2C36806C" w14:textId="77777777" w:rsidTr="00B347A2">
        <w:trPr>
          <w:trHeight w:val="567"/>
        </w:trPr>
        <w:tc>
          <w:tcPr>
            <w:tcW w:w="9026" w:type="dxa"/>
          </w:tcPr>
          <w:p w14:paraId="2ACD976A"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32AA8436" w14:textId="77777777" w:rsidTr="00B347A2">
        <w:trPr>
          <w:trHeight w:val="567"/>
        </w:trPr>
        <w:tc>
          <w:tcPr>
            <w:tcW w:w="9026" w:type="dxa"/>
          </w:tcPr>
          <w:p w14:paraId="41E96A94"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33293E72" w14:textId="77777777" w:rsidTr="00B347A2">
        <w:trPr>
          <w:trHeight w:val="567"/>
        </w:trPr>
        <w:tc>
          <w:tcPr>
            <w:tcW w:w="9026" w:type="dxa"/>
          </w:tcPr>
          <w:p w14:paraId="529EDA4B"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468F70AC" w14:textId="77777777" w:rsidTr="00B347A2">
        <w:trPr>
          <w:trHeight w:val="567"/>
        </w:trPr>
        <w:tc>
          <w:tcPr>
            <w:tcW w:w="9026" w:type="dxa"/>
          </w:tcPr>
          <w:p w14:paraId="504D7507"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11F95D44" w14:textId="77777777" w:rsidTr="00B347A2">
        <w:trPr>
          <w:trHeight w:val="567"/>
        </w:trPr>
        <w:tc>
          <w:tcPr>
            <w:tcW w:w="9026" w:type="dxa"/>
          </w:tcPr>
          <w:p w14:paraId="07E25C3E"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1287575" w14:textId="77777777" w:rsidTr="00B347A2">
        <w:trPr>
          <w:trHeight w:val="567"/>
        </w:trPr>
        <w:tc>
          <w:tcPr>
            <w:tcW w:w="9026" w:type="dxa"/>
          </w:tcPr>
          <w:p w14:paraId="267BA9A9"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FCAD41D" w14:textId="77777777" w:rsidTr="00B347A2">
        <w:trPr>
          <w:trHeight w:val="567"/>
        </w:trPr>
        <w:tc>
          <w:tcPr>
            <w:tcW w:w="9026" w:type="dxa"/>
          </w:tcPr>
          <w:p w14:paraId="382F0B21"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46139BEB" w14:textId="77777777" w:rsidTr="00B347A2">
        <w:trPr>
          <w:trHeight w:val="567"/>
        </w:trPr>
        <w:tc>
          <w:tcPr>
            <w:tcW w:w="9026" w:type="dxa"/>
          </w:tcPr>
          <w:p w14:paraId="233868A7"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43745750" w14:textId="77777777" w:rsidTr="00B347A2">
        <w:trPr>
          <w:trHeight w:val="567"/>
        </w:trPr>
        <w:tc>
          <w:tcPr>
            <w:tcW w:w="9026" w:type="dxa"/>
          </w:tcPr>
          <w:p w14:paraId="79516A9F"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66E2B8B5" w14:textId="77777777" w:rsidTr="00B347A2">
        <w:trPr>
          <w:trHeight w:val="567"/>
        </w:trPr>
        <w:tc>
          <w:tcPr>
            <w:tcW w:w="9026" w:type="dxa"/>
          </w:tcPr>
          <w:p w14:paraId="61467426"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5DE05331" w14:textId="77777777" w:rsidTr="00B347A2">
        <w:trPr>
          <w:trHeight w:val="567"/>
        </w:trPr>
        <w:tc>
          <w:tcPr>
            <w:tcW w:w="9026" w:type="dxa"/>
          </w:tcPr>
          <w:p w14:paraId="22D4EEF8" w14:textId="77777777" w:rsidR="00C54B13" w:rsidRPr="00C068D9" w:rsidRDefault="00C54B13" w:rsidP="0095514B">
            <w:pPr>
              <w:rPr>
                <w:rFonts w:ascii="Arial Bold" w:hAnsi="Arial Bold" w:cs="Arial Bold"/>
                <w:bCs/>
                <w:color w:val="00212F" w:themeColor="text2" w:themeShade="BF"/>
                <w:spacing w:val="20"/>
                <w:sz w:val="24"/>
              </w:rPr>
            </w:pPr>
          </w:p>
        </w:tc>
      </w:tr>
    </w:tbl>
    <w:p w14:paraId="009EA4BB" w14:textId="6DE9424C" w:rsidR="00C54B13" w:rsidRDefault="00B347A2" w:rsidP="008B117D">
      <w:pPr>
        <w:pStyle w:val="Heading3"/>
        <w:spacing w:after="120"/>
        <w:rPr>
          <w:rFonts w:cstheme="minorHAnsi"/>
          <w:color w:val="000000" w:themeColor="text1"/>
          <w:sz w:val="18"/>
          <w:szCs w:val="18"/>
        </w:rPr>
      </w:pPr>
      <w:r w:rsidRPr="00C068D9">
        <w:lastRenderedPageBreak/>
        <w:t>DIGITAL LITERACY LEVEL 2</w:t>
      </w:r>
    </w:p>
    <w:tbl>
      <w:tblPr>
        <w:tblW w:w="5104" w:type="pct"/>
        <w:tblCellMar>
          <w:left w:w="40" w:type="dxa"/>
          <w:right w:w="40" w:type="dxa"/>
        </w:tblCellMar>
        <w:tblLook w:val="0000" w:firstRow="0" w:lastRow="0" w:firstColumn="0" w:lastColumn="0" w:noHBand="0" w:noVBand="0"/>
      </w:tblPr>
      <w:tblGrid>
        <w:gridCol w:w="2254"/>
        <w:gridCol w:w="2251"/>
        <w:gridCol w:w="2251"/>
        <w:gridCol w:w="2441"/>
      </w:tblGrid>
      <w:tr w:rsidR="00B347A2" w:rsidRPr="00C068D9" w14:paraId="6ADA41DE" w14:textId="77777777" w:rsidTr="008B117D">
        <w:tc>
          <w:tcPr>
            <w:tcW w:w="5000" w:type="pct"/>
            <w:gridSpan w:val="4"/>
            <w:tcBorders>
              <w:top w:val="single" w:sz="6" w:space="0" w:color="auto"/>
              <w:left w:val="single" w:sz="6" w:space="0" w:color="auto"/>
              <w:bottom w:val="single" w:sz="6" w:space="0" w:color="auto"/>
              <w:right w:val="single" w:sz="6" w:space="0" w:color="auto"/>
            </w:tcBorders>
            <w:shd w:val="clear" w:color="auto" w:fill="002D3F"/>
          </w:tcPr>
          <w:p w14:paraId="67E22CB6" w14:textId="77777777" w:rsidR="00B347A2" w:rsidRPr="00C068D9" w:rsidRDefault="00B347A2" w:rsidP="00573834">
            <w:pPr>
              <w:pStyle w:val="PJtablehead1"/>
            </w:pPr>
            <w:r w:rsidRPr="00C068D9">
              <w:br w:type="page"/>
              <w:t>DIGITAL LITERACY LEVEL 2</w:t>
            </w:r>
          </w:p>
        </w:tc>
      </w:tr>
      <w:tr w:rsidR="00B347A2" w:rsidRPr="00C068D9" w14:paraId="5E0CB5FC" w14:textId="77777777" w:rsidTr="00573834">
        <w:tc>
          <w:tcPr>
            <w:tcW w:w="1225" w:type="pct"/>
            <w:tcBorders>
              <w:top w:val="single" w:sz="6" w:space="0" w:color="auto"/>
              <w:left w:val="single" w:sz="6" w:space="0" w:color="auto"/>
              <w:bottom w:val="single" w:sz="6" w:space="0" w:color="auto"/>
              <w:right w:val="single" w:sz="6" w:space="0" w:color="auto"/>
            </w:tcBorders>
          </w:tcPr>
          <w:p w14:paraId="521DD63C" w14:textId="77777777" w:rsidR="00B347A2" w:rsidRPr="00DE3490" w:rsidRDefault="00B347A2" w:rsidP="00573834">
            <w:pPr>
              <w:pStyle w:val="LWTableText"/>
              <w:spacing w:before="80"/>
              <w:rPr>
                <w:b/>
                <w:bCs/>
                <w:szCs w:val="18"/>
              </w:rPr>
            </w:pPr>
            <w:r w:rsidRPr="00DE3490">
              <w:rPr>
                <w:b/>
                <w:bCs/>
                <w:szCs w:val="18"/>
              </w:rPr>
              <w:t>2.12</w:t>
            </w:r>
          </w:p>
        </w:tc>
        <w:tc>
          <w:tcPr>
            <w:tcW w:w="3775" w:type="pct"/>
            <w:gridSpan w:val="3"/>
            <w:tcBorders>
              <w:top w:val="single" w:sz="6" w:space="0" w:color="auto"/>
              <w:left w:val="single" w:sz="6" w:space="0" w:color="auto"/>
              <w:bottom w:val="single" w:sz="6" w:space="0" w:color="auto"/>
              <w:right w:val="single" w:sz="6" w:space="0" w:color="auto"/>
            </w:tcBorders>
            <w:vAlign w:val="center"/>
          </w:tcPr>
          <w:p w14:paraId="5DB0ADE9" w14:textId="77777777" w:rsidR="00B347A2" w:rsidRPr="00C068D9" w:rsidRDefault="00B347A2" w:rsidP="00573834">
            <w:pPr>
              <w:pStyle w:val="PJtabletextwhite"/>
              <w:spacing w:before="80" w:after="200" w:line="240" w:lineRule="auto"/>
            </w:pPr>
            <w:r w:rsidRPr="00F676DC">
              <w:rPr>
                <w:b/>
                <w:color w:val="auto"/>
              </w:rPr>
              <w:t>Demonstrates an understanding of self as a digital user in familiar contexts</w:t>
            </w:r>
          </w:p>
        </w:tc>
      </w:tr>
      <w:tr w:rsidR="00B347A2" w:rsidRPr="00C068D9" w14:paraId="33984735" w14:textId="77777777" w:rsidTr="008B117D">
        <w:tc>
          <w:tcPr>
            <w:tcW w:w="1225" w:type="pct"/>
            <w:tcBorders>
              <w:top w:val="single" w:sz="6" w:space="0" w:color="auto"/>
              <w:left w:val="single" w:sz="6" w:space="0" w:color="auto"/>
              <w:bottom w:val="single" w:sz="6" w:space="0" w:color="auto"/>
              <w:right w:val="single" w:sz="6" w:space="0" w:color="auto"/>
            </w:tcBorders>
            <w:shd w:val="clear" w:color="auto" w:fill="CCCCCC"/>
          </w:tcPr>
          <w:p w14:paraId="28AE656E" w14:textId="77777777" w:rsidR="00B347A2" w:rsidRPr="00C068D9" w:rsidRDefault="00B347A2" w:rsidP="00573834">
            <w:pPr>
              <w:pStyle w:val="PJtablehead2"/>
            </w:pPr>
            <w:r w:rsidRPr="00C068D9">
              <w:t>SUPPORT</w:t>
            </w:r>
          </w:p>
        </w:tc>
        <w:tc>
          <w:tcPr>
            <w:tcW w:w="1224" w:type="pct"/>
            <w:tcBorders>
              <w:top w:val="single" w:sz="6" w:space="0" w:color="auto"/>
              <w:left w:val="single" w:sz="6" w:space="0" w:color="auto"/>
              <w:bottom w:val="single" w:sz="6" w:space="0" w:color="auto"/>
              <w:right w:val="single" w:sz="6" w:space="0" w:color="auto"/>
            </w:tcBorders>
            <w:shd w:val="clear" w:color="auto" w:fill="CCCCCC"/>
          </w:tcPr>
          <w:p w14:paraId="4576017B" w14:textId="77777777" w:rsidR="00B347A2" w:rsidRPr="00C068D9" w:rsidRDefault="00B347A2" w:rsidP="00573834">
            <w:pPr>
              <w:pStyle w:val="PJtablehead2"/>
            </w:pPr>
            <w:r w:rsidRPr="00C068D9">
              <w:t>CONTEXT</w:t>
            </w:r>
          </w:p>
        </w:tc>
        <w:tc>
          <w:tcPr>
            <w:tcW w:w="1224" w:type="pct"/>
            <w:tcBorders>
              <w:top w:val="single" w:sz="6" w:space="0" w:color="auto"/>
              <w:left w:val="single" w:sz="6" w:space="0" w:color="auto"/>
              <w:bottom w:val="single" w:sz="6" w:space="0" w:color="auto"/>
              <w:right w:val="single" w:sz="6" w:space="0" w:color="auto"/>
            </w:tcBorders>
            <w:shd w:val="clear" w:color="auto" w:fill="CCCCCC"/>
          </w:tcPr>
          <w:p w14:paraId="5B23A153" w14:textId="77777777" w:rsidR="00B347A2" w:rsidRPr="00C068D9" w:rsidRDefault="00B347A2" w:rsidP="00573834">
            <w:pPr>
              <w:pStyle w:val="PJtablehead2"/>
            </w:pPr>
            <w:r w:rsidRPr="00C068D9">
              <w:t>TEXT COMPLEXITY</w:t>
            </w:r>
          </w:p>
        </w:tc>
        <w:tc>
          <w:tcPr>
            <w:tcW w:w="1327" w:type="pct"/>
            <w:tcBorders>
              <w:top w:val="single" w:sz="6" w:space="0" w:color="auto"/>
              <w:left w:val="single" w:sz="6" w:space="0" w:color="auto"/>
              <w:bottom w:val="single" w:sz="6" w:space="0" w:color="auto"/>
              <w:right w:val="single" w:sz="6" w:space="0" w:color="auto"/>
            </w:tcBorders>
            <w:shd w:val="clear" w:color="auto" w:fill="CCCCCC"/>
          </w:tcPr>
          <w:p w14:paraId="00F0DE99" w14:textId="77777777" w:rsidR="00B347A2" w:rsidRPr="00C068D9" w:rsidRDefault="00B347A2" w:rsidP="00573834">
            <w:pPr>
              <w:pStyle w:val="PJtablehead2"/>
            </w:pPr>
            <w:r w:rsidRPr="00C068D9">
              <w:t>TASK COMPLEXITY</w:t>
            </w:r>
          </w:p>
        </w:tc>
      </w:tr>
      <w:tr w:rsidR="00B347A2" w:rsidRPr="00C068D9" w14:paraId="56529AB8" w14:textId="77777777" w:rsidTr="008B117D">
        <w:tc>
          <w:tcPr>
            <w:tcW w:w="1225" w:type="pct"/>
            <w:tcBorders>
              <w:top w:val="single" w:sz="6" w:space="0" w:color="auto"/>
              <w:left w:val="single" w:sz="6" w:space="0" w:color="auto"/>
              <w:bottom w:val="single" w:sz="6" w:space="0" w:color="auto"/>
              <w:right w:val="single" w:sz="6" w:space="0" w:color="auto"/>
            </w:tcBorders>
          </w:tcPr>
          <w:p w14:paraId="73F09BDC" w14:textId="77777777" w:rsidR="00B347A2" w:rsidRPr="00C068D9" w:rsidRDefault="00B347A2" w:rsidP="00573834">
            <w:pPr>
              <w:pStyle w:val="LWTableText"/>
              <w:keepNext/>
              <w:spacing w:before="80" w:after="80"/>
              <w:ind w:left="67"/>
            </w:pPr>
            <w:r w:rsidRPr="00C068D9">
              <w:t>May work with an expert/mentor where support is available if requested</w:t>
            </w:r>
          </w:p>
        </w:tc>
        <w:tc>
          <w:tcPr>
            <w:tcW w:w="1224" w:type="pct"/>
            <w:tcBorders>
              <w:top w:val="single" w:sz="6" w:space="0" w:color="auto"/>
              <w:left w:val="single" w:sz="6" w:space="0" w:color="auto"/>
              <w:bottom w:val="single" w:sz="6" w:space="0" w:color="auto"/>
              <w:right w:val="single" w:sz="6" w:space="0" w:color="auto"/>
            </w:tcBorders>
          </w:tcPr>
          <w:p w14:paraId="709849EE" w14:textId="77777777" w:rsidR="00B347A2" w:rsidRPr="00C068D9" w:rsidRDefault="00B347A2" w:rsidP="00573834">
            <w:pPr>
              <w:pStyle w:val="LWTableText"/>
              <w:keepNext/>
              <w:spacing w:before="80" w:after="80"/>
              <w:ind w:left="67"/>
            </w:pPr>
            <w:r w:rsidRPr="00C068D9">
              <w:t>Familiar and predictable contexts</w:t>
            </w:r>
          </w:p>
          <w:p w14:paraId="1D593390" w14:textId="77777777" w:rsidR="00B347A2" w:rsidRPr="00C068D9" w:rsidRDefault="00B347A2" w:rsidP="00573834">
            <w:pPr>
              <w:pStyle w:val="LWTableText"/>
              <w:keepNext/>
              <w:spacing w:before="80" w:after="80"/>
              <w:ind w:left="67"/>
            </w:pPr>
            <w:r w:rsidRPr="00C068D9">
              <w:t>Limited range of contexts</w:t>
            </w:r>
          </w:p>
        </w:tc>
        <w:tc>
          <w:tcPr>
            <w:tcW w:w="1224" w:type="pct"/>
            <w:tcBorders>
              <w:top w:val="single" w:sz="6" w:space="0" w:color="auto"/>
              <w:left w:val="single" w:sz="6" w:space="0" w:color="auto"/>
              <w:bottom w:val="single" w:sz="6" w:space="0" w:color="auto"/>
              <w:right w:val="single" w:sz="6" w:space="0" w:color="auto"/>
            </w:tcBorders>
          </w:tcPr>
          <w:p w14:paraId="021BD7C9" w14:textId="77777777" w:rsidR="00B347A2" w:rsidRPr="00C068D9" w:rsidRDefault="00B347A2" w:rsidP="00573834">
            <w:pPr>
              <w:pStyle w:val="LWTableText"/>
              <w:keepNext/>
              <w:spacing w:before="80" w:after="80"/>
              <w:ind w:left="67"/>
            </w:pPr>
            <w:r w:rsidRPr="00C068D9">
              <w:t>Simple familiar texts with clear purpose</w:t>
            </w:r>
          </w:p>
          <w:p w14:paraId="0131DD8A" w14:textId="77777777" w:rsidR="00B347A2" w:rsidRPr="00C068D9" w:rsidRDefault="00B347A2" w:rsidP="00573834">
            <w:pPr>
              <w:pStyle w:val="LWTableText"/>
              <w:keepNext/>
              <w:spacing w:before="80" w:after="80"/>
              <w:ind w:left="67"/>
            </w:pPr>
            <w:r w:rsidRPr="00C068D9">
              <w:t>Familiar vocabulary</w:t>
            </w:r>
          </w:p>
        </w:tc>
        <w:tc>
          <w:tcPr>
            <w:tcW w:w="1327" w:type="pct"/>
            <w:tcBorders>
              <w:top w:val="single" w:sz="6" w:space="0" w:color="auto"/>
              <w:left w:val="single" w:sz="6" w:space="0" w:color="auto"/>
              <w:bottom w:val="single" w:sz="6" w:space="0" w:color="auto"/>
              <w:right w:val="single" w:sz="6" w:space="0" w:color="auto"/>
            </w:tcBorders>
          </w:tcPr>
          <w:p w14:paraId="710CAE5B" w14:textId="77777777" w:rsidR="00B347A2" w:rsidRPr="00C068D9" w:rsidRDefault="00B347A2" w:rsidP="00573834">
            <w:pPr>
              <w:pStyle w:val="LWTableText"/>
              <w:keepNext/>
              <w:spacing w:before="80" w:after="80"/>
              <w:ind w:left="67"/>
            </w:pPr>
            <w:r w:rsidRPr="00C068D9">
              <w:t>Explicit tasks involving a limited number of familiar steps</w:t>
            </w:r>
          </w:p>
          <w:p w14:paraId="0E89C4E1" w14:textId="77777777" w:rsidR="00B347A2" w:rsidRPr="00C068D9" w:rsidRDefault="00B347A2" w:rsidP="00573834">
            <w:pPr>
              <w:pStyle w:val="LWTableText"/>
              <w:keepNext/>
              <w:spacing w:before="80" w:after="80"/>
              <w:ind w:left="67"/>
            </w:pPr>
            <w:r w:rsidRPr="00C068D9">
              <w:t>Processes include identifying, simple interpreting, simple sequencing</w:t>
            </w:r>
          </w:p>
        </w:tc>
      </w:tr>
      <w:tr w:rsidR="00B347A2" w:rsidRPr="00C068D9" w14:paraId="1A9F8383" w14:textId="77777777" w:rsidTr="00573834">
        <w:tc>
          <w:tcPr>
            <w:tcW w:w="1225" w:type="pct"/>
            <w:tcBorders>
              <w:top w:val="single" w:sz="6" w:space="0" w:color="auto"/>
              <w:left w:val="single" w:sz="6" w:space="0" w:color="auto"/>
              <w:bottom w:val="single" w:sz="4" w:space="0" w:color="auto"/>
              <w:right w:val="single" w:sz="6" w:space="0" w:color="auto"/>
            </w:tcBorders>
            <w:shd w:val="clear" w:color="auto" w:fill="CCCCCC"/>
          </w:tcPr>
          <w:p w14:paraId="3A065A6A" w14:textId="77777777" w:rsidR="00B347A2" w:rsidRPr="00C068D9" w:rsidRDefault="00B347A2" w:rsidP="00573834">
            <w:pPr>
              <w:pStyle w:val="PJtablehead2"/>
            </w:pPr>
            <w:r w:rsidRPr="00C068D9">
              <w:t>FOCUS AREA:</w:t>
            </w:r>
          </w:p>
        </w:tc>
        <w:tc>
          <w:tcPr>
            <w:tcW w:w="3775" w:type="pct"/>
            <w:gridSpan w:val="3"/>
            <w:tcBorders>
              <w:top w:val="single" w:sz="6" w:space="0" w:color="auto"/>
              <w:left w:val="single" w:sz="6" w:space="0" w:color="auto"/>
              <w:bottom w:val="single" w:sz="4" w:space="0" w:color="auto"/>
              <w:right w:val="single" w:sz="6" w:space="0" w:color="auto"/>
            </w:tcBorders>
            <w:shd w:val="clear" w:color="auto" w:fill="CCCCCC"/>
          </w:tcPr>
          <w:p w14:paraId="20C7589F" w14:textId="77777777" w:rsidR="00B347A2" w:rsidRPr="00C068D9" w:rsidRDefault="00B347A2" w:rsidP="00573834">
            <w:pPr>
              <w:pStyle w:val="PJtablehead2"/>
            </w:pPr>
            <w:r w:rsidRPr="00C068D9">
              <w:t>PERFORMANCE FEATURES INCLUDE:</w:t>
            </w:r>
          </w:p>
        </w:tc>
      </w:tr>
      <w:tr w:rsidR="00B347A2" w:rsidRPr="00C068D9" w14:paraId="4515738C" w14:textId="77777777" w:rsidTr="00573834">
        <w:tc>
          <w:tcPr>
            <w:tcW w:w="1225" w:type="pct"/>
            <w:tcBorders>
              <w:top w:val="single" w:sz="4" w:space="0" w:color="auto"/>
              <w:left w:val="single" w:sz="4" w:space="0" w:color="auto"/>
              <w:bottom w:val="single" w:sz="4" w:space="0" w:color="auto"/>
              <w:right w:val="single" w:sz="4" w:space="0" w:color="auto"/>
            </w:tcBorders>
          </w:tcPr>
          <w:p w14:paraId="7484F175" w14:textId="77777777" w:rsidR="00B347A2" w:rsidRPr="00C068D9" w:rsidRDefault="00B347A2" w:rsidP="00573834">
            <w:pPr>
              <w:pStyle w:val="PJTableTextbold"/>
              <w:spacing w:before="80"/>
            </w:pPr>
            <w:r>
              <w:t>Connect, communicate and collaborate</w:t>
            </w:r>
          </w:p>
        </w:tc>
        <w:tc>
          <w:tcPr>
            <w:tcW w:w="3775" w:type="pct"/>
            <w:gridSpan w:val="3"/>
            <w:tcBorders>
              <w:top w:val="single" w:sz="4" w:space="0" w:color="auto"/>
              <w:left w:val="single" w:sz="4" w:space="0" w:color="auto"/>
              <w:bottom w:val="single" w:sz="4" w:space="0" w:color="auto"/>
              <w:right w:val="single" w:sz="4" w:space="0" w:color="auto"/>
            </w:tcBorders>
          </w:tcPr>
          <w:p w14:paraId="2B30108A" w14:textId="77777777" w:rsidR="00B347A2" w:rsidRPr="002667CF" w:rsidRDefault="00B347A2" w:rsidP="00573834">
            <w:pPr>
              <w:pStyle w:val="PJbullet1table"/>
              <w:numPr>
                <w:ilvl w:val="0"/>
                <w:numId w:val="15"/>
              </w:numPr>
              <w:spacing w:before="80"/>
              <w:ind w:left="284" w:hanging="284"/>
              <w:rPr>
                <w:rStyle w:val="A4"/>
                <w:szCs w:val="18"/>
              </w:rPr>
            </w:pPr>
            <w:r w:rsidRPr="002667CF">
              <w:rPr>
                <w:rStyle w:val="A4"/>
                <w:szCs w:val="18"/>
              </w:rPr>
              <w:t xml:space="preserve">Connects and collaborates with others using a variety of </w:t>
            </w:r>
            <w:r w:rsidRPr="00756D57">
              <w:rPr>
                <w:rStyle w:val="A4"/>
                <w:szCs w:val="18"/>
                <w:u w:val="single"/>
              </w:rPr>
              <w:t>digital devices</w:t>
            </w:r>
            <w:r w:rsidRPr="002667CF">
              <w:rPr>
                <w:rStyle w:val="A4"/>
                <w:szCs w:val="18"/>
              </w:rPr>
              <w:t xml:space="preserve"> and </w:t>
            </w:r>
            <w:r w:rsidRPr="007A4C17">
              <w:rPr>
                <w:rStyle w:val="A4"/>
                <w:szCs w:val="18"/>
                <w:u w:val="single"/>
              </w:rPr>
              <w:t>software</w:t>
            </w:r>
            <w:r w:rsidRPr="002667CF">
              <w:rPr>
                <w:rStyle w:val="A4"/>
                <w:szCs w:val="18"/>
              </w:rPr>
              <w:t xml:space="preserve"> to transact and communicate</w:t>
            </w:r>
          </w:p>
          <w:p w14:paraId="6DF73B7F" w14:textId="77777777" w:rsidR="00B347A2" w:rsidRPr="002667CF" w:rsidRDefault="00B347A2" w:rsidP="00573834">
            <w:pPr>
              <w:pStyle w:val="PJbullet1table"/>
              <w:numPr>
                <w:ilvl w:val="0"/>
                <w:numId w:val="15"/>
              </w:numPr>
              <w:spacing w:before="80"/>
              <w:ind w:left="284" w:hanging="284"/>
              <w:rPr>
                <w:rStyle w:val="A4"/>
                <w:szCs w:val="18"/>
              </w:rPr>
            </w:pPr>
            <w:r w:rsidRPr="002667CF">
              <w:rPr>
                <w:rStyle w:val="A4"/>
                <w:szCs w:val="18"/>
              </w:rPr>
              <w:t xml:space="preserve">Understands an increasing range of uses of the internet for activities and </w:t>
            </w:r>
            <w:r w:rsidRPr="00756D57">
              <w:rPr>
                <w:rStyle w:val="A4"/>
                <w:szCs w:val="18"/>
                <w:u w:val="single"/>
              </w:rPr>
              <w:t>transactions</w:t>
            </w:r>
          </w:p>
          <w:p w14:paraId="40B26E46" w14:textId="77777777" w:rsidR="00B347A2" w:rsidRPr="002667CF" w:rsidRDefault="00B347A2" w:rsidP="00573834">
            <w:pPr>
              <w:pStyle w:val="PJbullet1table"/>
              <w:numPr>
                <w:ilvl w:val="0"/>
                <w:numId w:val="15"/>
              </w:numPr>
              <w:spacing w:before="80"/>
              <w:ind w:left="284" w:hanging="284"/>
              <w:rPr>
                <w:rStyle w:val="A4"/>
                <w:szCs w:val="18"/>
              </w:rPr>
            </w:pPr>
            <w:r w:rsidRPr="002667CF">
              <w:rPr>
                <w:rStyle w:val="A4"/>
                <w:szCs w:val="18"/>
              </w:rPr>
              <w:t xml:space="preserve">Understands and applies a limited number of digital </w:t>
            </w:r>
            <w:r w:rsidRPr="00DE2B90">
              <w:rPr>
                <w:rStyle w:val="A4"/>
                <w:szCs w:val="18"/>
                <w:u w:val="single"/>
              </w:rPr>
              <w:t>netiquette</w:t>
            </w:r>
            <w:r w:rsidRPr="002667CF">
              <w:rPr>
                <w:rStyle w:val="A4"/>
                <w:szCs w:val="18"/>
              </w:rPr>
              <w:t xml:space="preserve"> conventions </w:t>
            </w:r>
          </w:p>
          <w:p w14:paraId="183D4614" w14:textId="77777777" w:rsidR="00B347A2" w:rsidRPr="002667CF" w:rsidRDefault="00B347A2" w:rsidP="00573834">
            <w:pPr>
              <w:pStyle w:val="PJbullet1table"/>
              <w:numPr>
                <w:ilvl w:val="0"/>
                <w:numId w:val="15"/>
              </w:numPr>
              <w:spacing w:before="80"/>
              <w:ind w:left="284" w:hanging="284"/>
              <w:rPr>
                <w:rStyle w:val="A4"/>
                <w:szCs w:val="18"/>
              </w:rPr>
            </w:pPr>
            <w:r w:rsidRPr="002667CF">
              <w:rPr>
                <w:rStyle w:val="A4"/>
                <w:szCs w:val="18"/>
              </w:rPr>
              <w:t>Initiates, maintains and ends online communications</w:t>
            </w:r>
          </w:p>
          <w:p w14:paraId="01B62E28" w14:textId="77777777" w:rsidR="00B347A2" w:rsidRPr="002667CF" w:rsidRDefault="00B347A2" w:rsidP="00573834">
            <w:pPr>
              <w:pStyle w:val="PJbullet1table"/>
              <w:numPr>
                <w:ilvl w:val="0"/>
                <w:numId w:val="0"/>
              </w:numPr>
              <w:spacing w:before="80"/>
              <w:ind w:left="284"/>
              <w:rPr>
                <w:szCs w:val="18"/>
              </w:rPr>
            </w:pPr>
          </w:p>
        </w:tc>
      </w:tr>
      <w:tr w:rsidR="00B347A2" w:rsidRPr="00AB1039" w14:paraId="18B98A0B" w14:textId="77777777" w:rsidTr="00573834">
        <w:tc>
          <w:tcPr>
            <w:tcW w:w="1225" w:type="pct"/>
            <w:tcBorders>
              <w:top w:val="single" w:sz="4" w:space="0" w:color="auto"/>
              <w:left w:val="single" w:sz="4" w:space="0" w:color="auto"/>
              <w:bottom w:val="single" w:sz="4" w:space="0" w:color="auto"/>
              <w:right w:val="single" w:sz="4" w:space="0" w:color="auto"/>
            </w:tcBorders>
          </w:tcPr>
          <w:p w14:paraId="62FE927C" w14:textId="77777777" w:rsidR="00B347A2" w:rsidRPr="00C068D9" w:rsidRDefault="00B347A2" w:rsidP="00573834">
            <w:pPr>
              <w:pStyle w:val="PJTableTextbold"/>
              <w:spacing w:before="80"/>
            </w:pPr>
            <w:r>
              <w:t>Digital identity and safety</w:t>
            </w:r>
          </w:p>
        </w:tc>
        <w:tc>
          <w:tcPr>
            <w:tcW w:w="3775" w:type="pct"/>
            <w:gridSpan w:val="3"/>
            <w:tcBorders>
              <w:top w:val="single" w:sz="4" w:space="0" w:color="auto"/>
              <w:left w:val="single" w:sz="4" w:space="0" w:color="auto"/>
              <w:bottom w:val="single" w:sz="4" w:space="0" w:color="auto"/>
              <w:right w:val="single" w:sz="4" w:space="0" w:color="auto"/>
            </w:tcBorders>
          </w:tcPr>
          <w:p w14:paraId="5B467A9C" w14:textId="77777777" w:rsidR="00B347A2" w:rsidRPr="002667CF" w:rsidRDefault="00B347A2" w:rsidP="00573834">
            <w:pPr>
              <w:pStyle w:val="PJbullet1table"/>
              <w:numPr>
                <w:ilvl w:val="0"/>
                <w:numId w:val="15"/>
              </w:numPr>
              <w:spacing w:before="80"/>
              <w:ind w:left="284" w:hanging="284"/>
              <w:rPr>
                <w:rStyle w:val="A4"/>
                <w:szCs w:val="18"/>
              </w:rPr>
            </w:pPr>
            <w:r w:rsidRPr="002667CF">
              <w:rPr>
                <w:rStyle w:val="A4"/>
                <w:szCs w:val="18"/>
              </w:rPr>
              <w:t>Begins to demonstrate some insight when sharing information over the internet</w:t>
            </w:r>
          </w:p>
          <w:p w14:paraId="39DA8B2A" w14:textId="77777777" w:rsidR="00B347A2" w:rsidRPr="002667CF" w:rsidRDefault="00B347A2" w:rsidP="00573834">
            <w:pPr>
              <w:pStyle w:val="PJbullet1table"/>
              <w:numPr>
                <w:ilvl w:val="0"/>
                <w:numId w:val="15"/>
              </w:numPr>
              <w:spacing w:before="80"/>
              <w:ind w:left="284" w:hanging="284"/>
              <w:rPr>
                <w:rStyle w:val="A4"/>
                <w:szCs w:val="18"/>
              </w:rPr>
            </w:pPr>
            <w:r w:rsidRPr="002667CF">
              <w:rPr>
                <w:rStyle w:val="A4"/>
                <w:szCs w:val="18"/>
              </w:rPr>
              <w:t xml:space="preserve">Understands the importance of secure information and privacy </w:t>
            </w:r>
          </w:p>
          <w:p w14:paraId="10199198" w14:textId="77777777" w:rsidR="00B347A2" w:rsidRPr="002667CF" w:rsidRDefault="00B347A2" w:rsidP="00573834">
            <w:pPr>
              <w:pStyle w:val="PJbullet1table"/>
              <w:numPr>
                <w:ilvl w:val="0"/>
                <w:numId w:val="15"/>
              </w:numPr>
              <w:spacing w:before="80"/>
              <w:ind w:left="284" w:hanging="284"/>
              <w:rPr>
                <w:rStyle w:val="A4"/>
                <w:szCs w:val="18"/>
              </w:rPr>
            </w:pPr>
            <w:r w:rsidRPr="002667CF">
              <w:rPr>
                <w:rStyle w:val="A4"/>
                <w:szCs w:val="18"/>
              </w:rPr>
              <w:t>Takes some personal responsibility for identifying and managing risk factors</w:t>
            </w:r>
          </w:p>
          <w:p w14:paraId="3FF324B3" w14:textId="77777777" w:rsidR="00B347A2" w:rsidRPr="002667CF" w:rsidRDefault="00B347A2" w:rsidP="00573834">
            <w:pPr>
              <w:pStyle w:val="PJbullet1table"/>
              <w:numPr>
                <w:ilvl w:val="0"/>
                <w:numId w:val="15"/>
              </w:numPr>
              <w:spacing w:before="80"/>
              <w:ind w:left="284" w:hanging="284"/>
              <w:rPr>
                <w:rStyle w:val="A4"/>
                <w:szCs w:val="18"/>
              </w:rPr>
            </w:pPr>
            <w:r w:rsidRPr="002667CF">
              <w:rPr>
                <w:rStyle w:val="A4"/>
                <w:szCs w:val="18"/>
              </w:rPr>
              <w:t xml:space="preserve">Ensures security protection </w:t>
            </w:r>
            <w:r w:rsidRPr="007A4C17">
              <w:rPr>
                <w:rStyle w:val="A4"/>
                <w:szCs w:val="18"/>
                <w:u w:val="single"/>
              </w:rPr>
              <w:t>software</w:t>
            </w:r>
            <w:r w:rsidRPr="002667CF">
              <w:rPr>
                <w:rStyle w:val="A4"/>
                <w:szCs w:val="18"/>
              </w:rPr>
              <w:t xml:space="preserve"> is downloaded and updated</w:t>
            </w:r>
          </w:p>
          <w:p w14:paraId="6DD3AE82" w14:textId="77777777" w:rsidR="00B347A2" w:rsidRPr="002667CF" w:rsidRDefault="00B347A2" w:rsidP="00573834">
            <w:pPr>
              <w:pStyle w:val="PJbullet1table"/>
              <w:numPr>
                <w:ilvl w:val="0"/>
                <w:numId w:val="15"/>
              </w:numPr>
              <w:spacing w:before="80"/>
              <w:ind w:left="284" w:hanging="284"/>
              <w:rPr>
                <w:rStyle w:val="A4"/>
                <w:szCs w:val="18"/>
              </w:rPr>
            </w:pPr>
            <w:r w:rsidRPr="002667CF">
              <w:rPr>
                <w:rStyle w:val="A4"/>
                <w:szCs w:val="18"/>
              </w:rPr>
              <w:t xml:space="preserve">Selects appropriate audience for communication </w:t>
            </w:r>
          </w:p>
          <w:p w14:paraId="6CDA9601" w14:textId="77777777" w:rsidR="00B347A2" w:rsidRPr="002667CF" w:rsidRDefault="00B347A2" w:rsidP="00573834">
            <w:pPr>
              <w:pStyle w:val="PJbullet1table"/>
              <w:numPr>
                <w:ilvl w:val="0"/>
                <w:numId w:val="0"/>
              </w:numPr>
              <w:spacing w:before="80"/>
              <w:ind w:left="284"/>
              <w:rPr>
                <w:szCs w:val="18"/>
              </w:rPr>
            </w:pPr>
          </w:p>
        </w:tc>
      </w:tr>
    </w:tbl>
    <w:p w14:paraId="6227A92D" w14:textId="2E374764" w:rsidR="008B117D" w:rsidRDefault="008B117D" w:rsidP="00C134DA">
      <w:pPr>
        <w:pStyle w:val="FootnoteText"/>
        <w:spacing w:after="120"/>
        <w:rPr>
          <w:rFonts w:cstheme="minorHAnsi"/>
          <w:color w:val="000000" w:themeColor="text1"/>
          <w:sz w:val="18"/>
          <w:szCs w:val="18"/>
        </w:rPr>
      </w:pPr>
      <w:r>
        <w:rPr>
          <w:rFonts w:cstheme="minorHAnsi"/>
          <w:color w:val="000000" w:themeColor="text1"/>
          <w:sz w:val="18"/>
          <w:szCs w:val="18"/>
        </w:rPr>
        <w:br w:type="page"/>
      </w:r>
    </w:p>
    <w:p w14:paraId="19BA91CF" w14:textId="77777777" w:rsidR="008B117D" w:rsidRDefault="008B117D" w:rsidP="008B117D">
      <w:pPr>
        <w:pStyle w:val="FootnoteText"/>
        <w:spacing w:after="360"/>
        <w:rPr>
          <w:rFonts w:cstheme="minorHAnsi"/>
          <w:color w:val="000000" w:themeColor="text1"/>
          <w:sz w:val="18"/>
          <w:szCs w:val="18"/>
        </w:rPr>
      </w:pPr>
    </w:p>
    <w:tbl>
      <w:tblPr>
        <w:tblW w:w="5081" w:type="pct"/>
        <w:tblInd w:w="-150" w:type="dxa"/>
        <w:tblLayout w:type="fixed"/>
        <w:tblCellMar>
          <w:left w:w="40" w:type="dxa"/>
          <w:right w:w="40" w:type="dxa"/>
        </w:tblCellMar>
        <w:tblLook w:val="0000" w:firstRow="0" w:lastRow="0" w:firstColumn="0" w:lastColumn="0" w:noHBand="0" w:noVBand="0"/>
      </w:tblPr>
      <w:tblGrid>
        <w:gridCol w:w="2336"/>
        <w:gridCol w:w="2198"/>
        <w:gridCol w:w="2370"/>
        <w:gridCol w:w="2252"/>
      </w:tblGrid>
      <w:tr w:rsidR="00C54B13" w:rsidRPr="00AB1039" w14:paraId="588A5F6A" w14:textId="77777777" w:rsidTr="008B117D">
        <w:tc>
          <w:tcPr>
            <w:tcW w:w="9156" w:type="dxa"/>
            <w:gridSpan w:val="4"/>
            <w:tcBorders>
              <w:top w:val="single" w:sz="6" w:space="0" w:color="auto"/>
              <w:left w:val="single" w:sz="6" w:space="0" w:color="auto"/>
              <w:bottom w:val="single" w:sz="6" w:space="0" w:color="auto"/>
              <w:right w:val="single" w:sz="6" w:space="0" w:color="auto"/>
            </w:tcBorders>
            <w:shd w:val="clear" w:color="auto" w:fill="002D3F"/>
          </w:tcPr>
          <w:p w14:paraId="18CBABCC" w14:textId="77777777" w:rsidR="00C54B13" w:rsidRPr="00857975" w:rsidRDefault="00C54B13" w:rsidP="0095514B">
            <w:pPr>
              <w:pStyle w:val="PJtablehead1"/>
            </w:pPr>
            <w:r>
              <w:t xml:space="preserve">DIGITAL LITERACY </w:t>
            </w:r>
            <w:r w:rsidRPr="00857975">
              <w:t xml:space="preserve">LEVEL </w:t>
            </w:r>
            <w:r>
              <w:t>2</w:t>
            </w:r>
          </w:p>
        </w:tc>
      </w:tr>
      <w:tr w:rsidR="00C54B13" w:rsidRPr="00AB1039" w14:paraId="3B86C48A" w14:textId="77777777" w:rsidTr="008B117D">
        <w:tc>
          <w:tcPr>
            <w:tcW w:w="2336" w:type="dxa"/>
            <w:tcBorders>
              <w:top w:val="single" w:sz="6" w:space="0" w:color="auto"/>
              <w:left w:val="single" w:sz="6" w:space="0" w:color="auto"/>
              <w:bottom w:val="single" w:sz="6" w:space="0" w:color="auto"/>
              <w:right w:val="single" w:sz="6" w:space="0" w:color="auto"/>
            </w:tcBorders>
          </w:tcPr>
          <w:p w14:paraId="4F7B4916" w14:textId="77777777" w:rsidR="00C54B13" w:rsidRPr="00DE3490" w:rsidRDefault="00C54B13" w:rsidP="0095514B">
            <w:pPr>
              <w:pStyle w:val="LWTableText"/>
              <w:spacing w:before="80"/>
              <w:rPr>
                <w:b/>
                <w:bCs/>
                <w:szCs w:val="18"/>
              </w:rPr>
            </w:pPr>
            <w:r w:rsidRPr="00DE3490">
              <w:rPr>
                <w:b/>
                <w:bCs/>
                <w:szCs w:val="18"/>
              </w:rPr>
              <w:t>2.13</w:t>
            </w:r>
          </w:p>
        </w:tc>
        <w:tc>
          <w:tcPr>
            <w:tcW w:w="6820" w:type="dxa"/>
            <w:gridSpan w:val="3"/>
            <w:tcBorders>
              <w:top w:val="single" w:sz="6" w:space="0" w:color="auto"/>
              <w:left w:val="single" w:sz="6" w:space="0" w:color="auto"/>
              <w:bottom w:val="single" w:sz="6" w:space="0" w:color="auto"/>
              <w:right w:val="single" w:sz="6" w:space="0" w:color="auto"/>
            </w:tcBorders>
          </w:tcPr>
          <w:p w14:paraId="47AFBA31" w14:textId="77777777" w:rsidR="00C54B13" w:rsidRPr="00D152AB" w:rsidRDefault="00C54B13" w:rsidP="0095514B">
            <w:pPr>
              <w:pStyle w:val="PJtabletextwhite"/>
              <w:spacing w:before="80" w:after="200" w:line="240" w:lineRule="auto"/>
              <w:rPr>
                <w:b/>
                <w:color w:val="auto"/>
              </w:rPr>
            </w:pPr>
            <w:r w:rsidRPr="00F676DC">
              <w:rPr>
                <w:b/>
                <w:color w:val="auto"/>
              </w:rPr>
              <w:t>Applies a limited range of strategies to manage digital devices and applications in familiar contexts</w:t>
            </w:r>
          </w:p>
        </w:tc>
      </w:tr>
      <w:tr w:rsidR="00C54B13" w:rsidRPr="00AB1039" w14:paraId="730EA6B5" w14:textId="77777777" w:rsidTr="008B117D">
        <w:tc>
          <w:tcPr>
            <w:tcW w:w="2336" w:type="dxa"/>
            <w:tcBorders>
              <w:top w:val="single" w:sz="6" w:space="0" w:color="auto"/>
              <w:left w:val="single" w:sz="6" w:space="0" w:color="auto"/>
              <w:bottom w:val="single" w:sz="6" w:space="0" w:color="auto"/>
              <w:right w:val="single" w:sz="6" w:space="0" w:color="auto"/>
            </w:tcBorders>
            <w:shd w:val="clear" w:color="auto" w:fill="CCCCCC"/>
          </w:tcPr>
          <w:p w14:paraId="3C2EBAB3" w14:textId="77777777" w:rsidR="00C54B13" w:rsidRPr="00AB1039" w:rsidRDefault="00C54B13" w:rsidP="0095514B">
            <w:pPr>
              <w:pStyle w:val="PJtablehead2"/>
            </w:pPr>
            <w:r w:rsidRPr="00AB1039">
              <w:t>SUPPORT</w:t>
            </w:r>
          </w:p>
        </w:tc>
        <w:tc>
          <w:tcPr>
            <w:tcW w:w="2198" w:type="dxa"/>
            <w:tcBorders>
              <w:top w:val="single" w:sz="6" w:space="0" w:color="auto"/>
              <w:left w:val="single" w:sz="6" w:space="0" w:color="auto"/>
              <w:bottom w:val="single" w:sz="6" w:space="0" w:color="auto"/>
              <w:right w:val="single" w:sz="6" w:space="0" w:color="auto"/>
            </w:tcBorders>
            <w:shd w:val="clear" w:color="auto" w:fill="CCCCCC"/>
          </w:tcPr>
          <w:p w14:paraId="67BD3353" w14:textId="77777777" w:rsidR="00C54B13" w:rsidRPr="00AB1039" w:rsidRDefault="00C54B13" w:rsidP="0095514B">
            <w:pPr>
              <w:pStyle w:val="PJtablehead2"/>
            </w:pPr>
            <w:r w:rsidRPr="00AB1039">
              <w:t>CONTEXT</w:t>
            </w:r>
          </w:p>
        </w:tc>
        <w:tc>
          <w:tcPr>
            <w:tcW w:w="2370" w:type="dxa"/>
            <w:tcBorders>
              <w:top w:val="single" w:sz="6" w:space="0" w:color="auto"/>
              <w:left w:val="single" w:sz="6" w:space="0" w:color="auto"/>
              <w:bottom w:val="single" w:sz="6" w:space="0" w:color="auto"/>
              <w:right w:val="single" w:sz="6" w:space="0" w:color="auto"/>
            </w:tcBorders>
            <w:shd w:val="clear" w:color="auto" w:fill="CCCCCC"/>
          </w:tcPr>
          <w:p w14:paraId="6066F03C" w14:textId="77777777" w:rsidR="00C54B13" w:rsidRPr="00AB1039" w:rsidRDefault="00C54B13" w:rsidP="0095514B">
            <w:pPr>
              <w:pStyle w:val="PJtablehead2"/>
            </w:pPr>
            <w:r w:rsidRPr="00AB1039">
              <w:t>TEXT COMPLEXITY</w:t>
            </w:r>
          </w:p>
        </w:tc>
        <w:tc>
          <w:tcPr>
            <w:tcW w:w="2252" w:type="dxa"/>
            <w:tcBorders>
              <w:top w:val="single" w:sz="6" w:space="0" w:color="auto"/>
              <w:left w:val="single" w:sz="6" w:space="0" w:color="auto"/>
              <w:bottom w:val="single" w:sz="6" w:space="0" w:color="auto"/>
              <w:right w:val="single" w:sz="6" w:space="0" w:color="auto"/>
            </w:tcBorders>
            <w:shd w:val="clear" w:color="auto" w:fill="CCCCCC"/>
          </w:tcPr>
          <w:p w14:paraId="681B1C04" w14:textId="77777777" w:rsidR="00C54B13" w:rsidRPr="00AB1039" w:rsidRDefault="00C54B13" w:rsidP="0095514B">
            <w:pPr>
              <w:pStyle w:val="PJtablehead2"/>
            </w:pPr>
            <w:r w:rsidRPr="00AB1039">
              <w:t>TASK COMPLEXITY</w:t>
            </w:r>
          </w:p>
        </w:tc>
      </w:tr>
      <w:tr w:rsidR="00C54B13" w:rsidRPr="003013BA" w14:paraId="7DBBB8AD" w14:textId="77777777" w:rsidTr="008B117D">
        <w:trPr>
          <w:trHeight w:val="1152"/>
        </w:trPr>
        <w:tc>
          <w:tcPr>
            <w:tcW w:w="2336" w:type="dxa"/>
            <w:tcBorders>
              <w:top w:val="single" w:sz="6" w:space="0" w:color="auto"/>
              <w:left w:val="single" w:sz="6" w:space="0" w:color="auto"/>
              <w:bottom w:val="single" w:sz="6" w:space="0" w:color="auto"/>
              <w:right w:val="single" w:sz="6" w:space="0" w:color="auto"/>
            </w:tcBorders>
          </w:tcPr>
          <w:p w14:paraId="141E651E" w14:textId="77777777" w:rsidR="00C54B13" w:rsidRPr="00D152AB" w:rsidRDefault="00C54B13" w:rsidP="0095514B">
            <w:pPr>
              <w:pStyle w:val="LWTableText"/>
              <w:keepNext/>
              <w:spacing w:before="80" w:after="80"/>
              <w:ind w:left="67"/>
            </w:pPr>
            <w:r w:rsidRPr="00EE16CA">
              <w:t>May work with an expert/mentor where support is available if requested</w:t>
            </w:r>
          </w:p>
        </w:tc>
        <w:tc>
          <w:tcPr>
            <w:tcW w:w="2198" w:type="dxa"/>
            <w:tcBorders>
              <w:top w:val="single" w:sz="6" w:space="0" w:color="auto"/>
              <w:left w:val="single" w:sz="6" w:space="0" w:color="auto"/>
              <w:bottom w:val="single" w:sz="6" w:space="0" w:color="auto"/>
              <w:right w:val="single" w:sz="6" w:space="0" w:color="auto"/>
            </w:tcBorders>
          </w:tcPr>
          <w:p w14:paraId="6D19F102" w14:textId="77777777" w:rsidR="00C54B13" w:rsidRPr="00EE16CA" w:rsidRDefault="00C54B13" w:rsidP="0095514B">
            <w:pPr>
              <w:pStyle w:val="LWTableText"/>
              <w:keepNext/>
              <w:spacing w:before="80" w:after="80"/>
              <w:ind w:left="67"/>
            </w:pPr>
            <w:r w:rsidRPr="00EE16CA">
              <w:t>Familiar and predictable contexts</w:t>
            </w:r>
          </w:p>
          <w:p w14:paraId="173FD403" w14:textId="77777777" w:rsidR="00C54B13" w:rsidRPr="00D152AB" w:rsidRDefault="00C54B13" w:rsidP="0095514B">
            <w:pPr>
              <w:pStyle w:val="LWTableText"/>
              <w:keepNext/>
              <w:spacing w:before="80" w:after="80"/>
              <w:ind w:left="67"/>
            </w:pPr>
            <w:r w:rsidRPr="00EE16CA">
              <w:t>Limited range of contexts</w:t>
            </w:r>
          </w:p>
        </w:tc>
        <w:tc>
          <w:tcPr>
            <w:tcW w:w="2370" w:type="dxa"/>
            <w:tcBorders>
              <w:top w:val="single" w:sz="6" w:space="0" w:color="auto"/>
              <w:left w:val="single" w:sz="6" w:space="0" w:color="auto"/>
              <w:bottom w:val="single" w:sz="6" w:space="0" w:color="auto"/>
              <w:right w:val="single" w:sz="6" w:space="0" w:color="auto"/>
            </w:tcBorders>
          </w:tcPr>
          <w:p w14:paraId="06B53B5A" w14:textId="77777777" w:rsidR="00C54B13" w:rsidRPr="00EE16CA" w:rsidRDefault="00C54B13" w:rsidP="0095514B">
            <w:pPr>
              <w:pStyle w:val="LWTableText"/>
              <w:keepNext/>
              <w:spacing w:before="80" w:after="80"/>
              <w:ind w:left="67"/>
            </w:pPr>
            <w:r w:rsidRPr="00EE16CA">
              <w:t>Simple familiar texts with clear purpose</w:t>
            </w:r>
          </w:p>
          <w:p w14:paraId="71B2B160" w14:textId="77777777" w:rsidR="00C54B13" w:rsidRPr="00D152AB" w:rsidRDefault="00C54B13" w:rsidP="0095514B">
            <w:pPr>
              <w:pStyle w:val="LWTableText"/>
              <w:keepNext/>
              <w:spacing w:before="80" w:after="80"/>
              <w:ind w:left="67"/>
            </w:pPr>
            <w:r w:rsidRPr="00EE16CA">
              <w:t>Familiar vocabulary</w:t>
            </w:r>
          </w:p>
        </w:tc>
        <w:tc>
          <w:tcPr>
            <w:tcW w:w="2252" w:type="dxa"/>
            <w:tcBorders>
              <w:top w:val="single" w:sz="6" w:space="0" w:color="auto"/>
              <w:left w:val="single" w:sz="6" w:space="0" w:color="auto"/>
              <w:bottom w:val="single" w:sz="6" w:space="0" w:color="auto"/>
              <w:right w:val="single" w:sz="6" w:space="0" w:color="auto"/>
            </w:tcBorders>
          </w:tcPr>
          <w:p w14:paraId="6F4BAD3A" w14:textId="77777777" w:rsidR="00C54B13" w:rsidRPr="00EE16CA" w:rsidRDefault="00C54B13" w:rsidP="0095514B">
            <w:pPr>
              <w:pStyle w:val="LWTableText"/>
              <w:keepNext/>
              <w:spacing w:before="80" w:after="80"/>
              <w:ind w:left="67"/>
            </w:pPr>
            <w:r w:rsidRPr="00EE16CA">
              <w:t>Explicit tasks involving a limited number of familiar steps</w:t>
            </w:r>
          </w:p>
          <w:p w14:paraId="454185ED" w14:textId="77777777" w:rsidR="00C54B13" w:rsidRPr="00D152AB" w:rsidRDefault="00C54B13" w:rsidP="0095514B">
            <w:pPr>
              <w:pStyle w:val="LWTableText"/>
              <w:keepNext/>
              <w:spacing w:before="80" w:after="80"/>
              <w:ind w:left="67"/>
            </w:pPr>
            <w:r w:rsidRPr="00EE16CA">
              <w:t>Processes include identifying, simple interpreting, simple sequencing</w:t>
            </w:r>
          </w:p>
        </w:tc>
      </w:tr>
      <w:tr w:rsidR="00C54B13" w:rsidRPr="00AB1039" w14:paraId="0813E0A7" w14:textId="77777777" w:rsidTr="008B117D">
        <w:tc>
          <w:tcPr>
            <w:tcW w:w="2336" w:type="dxa"/>
            <w:tcBorders>
              <w:top w:val="single" w:sz="6" w:space="0" w:color="auto"/>
              <w:left w:val="single" w:sz="6" w:space="0" w:color="auto"/>
              <w:bottom w:val="single" w:sz="4" w:space="0" w:color="auto"/>
              <w:right w:val="single" w:sz="6" w:space="0" w:color="auto"/>
            </w:tcBorders>
            <w:shd w:val="clear" w:color="auto" w:fill="CCCCCC"/>
          </w:tcPr>
          <w:p w14:paraId="25A8AE0D" w14:textId="77777777" w:rsidR="00C54B13" w:rsidRPr="00AB1039" w:rsidRDefault="00C54B13" w:rsidP="0095514B">
            <w:pPr>
              <w:pStyle w:val="PJtablehead2"/>
            </w:pPr>
            <w:r w:rsidRPr="00AB1039">
              <w:t>FOCUS AREA:</w:t>
            </w:r>
          </w:p>
        </w:tc>
        <w:tc>
          <w:tcPr>
            <w:tcW w:w="6820" w:type="dxa"/>
            <w:gridSpan w:val="3"/>
            <w:tcBorders>
              <w:top w:val="single" w:sz="6" w:space="0" w:color="auto"/>
              <w:left w:val="single" w:sz="6" w:space="0" w:color="auto"/>
              <w:bottom w:val="single" w:sz="4" w:space="0" w:color="auto"/>
              <w:right w:val="single" w:sz="6" w:space="0" w:color="auto"/>
            </w:tcBorders>
            <w:shd w:val="clear" w:color="auto" w:fill="CCCCCC"/>
          </w:tcPr>
          <w:p w14:paraId="5329DD19" w14:textId="77777777" w:rsidR="00C54B13" w:rsidRPr="0083108F" w:rsidRDefault="00C54B13" w:rsidP="0095514B">
            <w:pPr>
              <w:pStyle w:val="PJtablehead2"/>
            </w:pPr>
            <w:r w:rsidRPr="0083108F">
              <w:t>PERFORMANCE FEATURES INCLUDE:</w:t>
            </w:r>
          </w:p>
        </w:tc>
      </w:tr>
      <w:tr w:rsidR="00C54B13" w:rsidRPr="00AB1039" w14:paraId="6C3F0E12" w14:textId="77777777" w:rsidTr="008B117D">
        <w:tc>
          <w:tcPr>
            <w:tcW w:w="2336" w:type="dxa"/>
            <w:tcBorders>
              <w:top w:val="single" w:sz="4" w:space="0" w:color="auto"/>
              <w:left w:val="single" w:sz="4" w:space="0" w:color="auto"/>
              <w:bottom w:val="single" w:sz="4" w:space="0" w:color="auto"/>
              <w:right w:val="single" w:sz="4" w:space="0" w:color="auto"/>
            </w:tcBorders>
          </w:tcPr>
          <w:p w14:paraId="7D9E0E9A" w14:textId="77777777" w:rsidR="00C54B13" w:rsidRPr="007575D8" w:rsidRDefault="00C54B13" w:rsidP="0095514B">
            <w:pPr>
              <w:pStyle w:val="PJTableTextbold"/>
              <w:spacing w:before="80"/>
            </w:pPr>
            <w:r>
              <w:t>Digital technologies and systems</w:t>
            </w:r>
          </w:p>
        </w:tc>
        <w:tc>
          <w:tcPr>
            <w:tcW w:w="6820" w:type="dxa"/>
            <w:gridSpan w:val="3"/>
            <w:tcBorders>
              <w:top w:val="single" w:sz="4" w:space="0" w:color="auto"/>
              <w:left w:val="single" w:sz="4" w:space="0" w:color="auto"/>
              <w:bottom w:val="single" w:sz="4" w:space="0" w:color="auto"/>
              <w:right w:val="single" w:sz="4" w:space="0" w:color="auto"/>
            </w:tcBorders>
          </w:tcPr>
          <w:p w14:paraId="33A32308" w14:textId="77777777" w:rsidR="00C54B13" w:rsidRPr="002667CF" w:rsidRDefault="00C54B13" w:rsidP="00C54B13">
            <w:pPr>
              <w:pStyle w:val="PJbullet1table"/>
              <w:numPr>
                <w:ilvl w:val="0"/>
                <w:numId w:val="15"/>
              </w:numPr>
              <w:spacing w:before="80"/>
              <w:ind w:left="357"/>
              <w:rPr>
                <w:rStyle w:val="A4"/>
                <w:szCs w:val="18"/>
              </w:rPr>
            </w:pPr>
            <w:r w:rsidRPr="002667CF">
              <w:rPr>
                <w:rStyle w:val="A4"/>
                <w:szCs w:val="18"/>
              </w:rPr>
              <w:t xml:space="preserve">Identifies common </w:t>
            </w:r>
            <w:r w:rsidRPr="002667CF">
              <w:rPr>
                <w:rStyle w:val="A4"/>
                <w:szCs w:val="18"/>
                <w:u w:val="single"/>
              </w:rPr>
              <w:t>digital systems</w:t>
            </w:r>
            <w:r w:rsidRPr="002667CF">
              <w:rPr>
                <w:rStyle w:val="A4"/>
                <w:szCs w:val="18"/>
              </w:rPr>
              <w:t xml:space="preserve"> to complete familiar tasks</w:t>
            </w:r>
          </w:p>
          <w:p w14:paraId="1483B1C4" w14:textId="77777777" w:rsidR="00C54B13" w:rsidRPr="002667CF" w:rsidRDefault="00C54B13" w:rsidP="00C54B13">
            <w:pPr>
              <w:pStyle w:val="PJbullet1table"/>
              <w:numPr>
                <w:ilvl w:val="0"/>
                <w:numId w:val="15"/>
              </w:numPr>
              <w:spacing w:before="80"/>
              <w:ind w:left="357"/>
              <w:rPr>
                <w:rStyle w:val="A4"/>
                <w:szCs w:val="18"/>
              </w:rPr>
            </w:pPr>
            <w:r w:rsidRPr="002667CF">
              <w:rPr>
                <w:rStyle w:val="A4"/>
                <w:szCs w:val="18"/>
              </w:rPr>
              <w:t xml:space="preserve">Understands some general design and operating principles of </w:t>
            </w:r>
            <w:r w:rsidRPr="00756D57">
              <w:rPr>
                <w:rStyle w:val="A4"/>
                <w:szCs w:val="18"/>
                <w:u w:val="single"/>
              </w:rPr>
              <w:t>digital devices</w:t>
            </w:r>
            <w:r w:rsidRPr="002667CF">
              <w:rPr>
                <w:rStyle w:val="A4"/>
                <w:szCs w:val="18"/>
              </w:rPr>
              <w:t xml:space="preserve"> and systems</w:t>
            </w:r>
          </w:p>
          <w:p w14:paraId="1B476719" w14:textId="77777777" w:rsidR="00C54B13" w:rsidRPr="002667CF" w:rsidRDefault="00C54B13" w:rsidP="00C54B13">
            <w:pPr>
              <w:pStyle w:val="PJbullet1table"/>
              <w:numPr>
                <w:ilvl w:val="0"/>
                <w:numId w:val="15"/>
              </w:numPr>
              <w:spacing w:before="80"/>
              <w:ind w:left="357"/>
              <w:rPr>
                <w:rStyle w:val="A4"/>
                <w:szCs w:val="18"/>
              </w:rPr>
            </w:pPr>
            <w:r w:rsidRPr="002667CF">
              <w:rPr>
                <w:rStyle w:val="A4"/>
                <w:szCs w:val="18"/>
              </w:rPr>
              <w:t>Demonstrates familiarity with the layout conventions of websites and electronic documents</w:t>
            </w:r>
          </w:p>
          <w:p w14:paraId="1D4AFB15" w14:textId="77777777" w:rsidR="00C54B13" w:rsidRPr="002667CF" w:rsidRDefault="00C54B13" w:rsidP="00C54B13">
            <w:pPr>
              <w:pStyle w:val="PJbullet1table"/>
              <w:numPr>
                <w:ilvl w:val="0"/>
                <w:numId w:val="15"/>
              </w:numPr>
              <w:spacing w:before="80"/>
              <w:ind w:left="357"/>
              <w:rPr>
                <w:rStyle w:val="A4"/>
                <w:szCs w:val="18"/>
              </w:rPr>
            </w:pPr>
            <w:r w:rsidRPr="002667CF">
              <w:rPr>
                <w:rStyle w:val="A4"/>
                <w:szCs w:val="18"/>
              </w:rPr>
              <w:t xml:space="preserve">Identifies appropriate </w:t>
            </w:r>
            <w:r w:rsidRPr="00756D57">
              <w:rPr>
                <w:rStyle w:val="A4"/>
                <w:szCs w:val="18"/>
                <w:u w:val="single"/>
              </w:rPr>
              <w:t>digital system</w:t>
            </w:r>
            <w:r w:rsidRPr="002667CF">
              <w:rPr>
                <w:rStyle w:val="A4"/>
                <w:szCs w:val="18"/>
              </w:rPr>
              <w:t xml:space="preserve"> to use to seek immediate information</w:t>
            </w:r>
          </w:p>
          <w:p w14:paraId="608F15AA" w14:textId="77777777" w:rsidR="00C54B13" w:rsidRPr="002667CF" w:rsidRDefault="00C54B13" w:rsidP="0095514B">
            <w:pPr>
              <w:pStyle w:val="PJbullet1table"/>
              <w:numPr>
                <w:ilvl w:val="0"/>
                <w:numId w:val="0"/>
              </w:numPr>
              <w:spacing w:before="80"/>
              <w:ind w:left="357"/>
              <w:rPr>
                <w:szCs w:val="18"/>
              </w:rPr>
            </w:pPr>
          </w:p>
        </w:tc>
      </w:tr>
      <w:tr w:rsidR="00C54B13" w:rsidRPr="00AB1039" w14:paraId="6AD4F832" w14:textId="77777777" w:rsidTr="008B117D">
        <w:tc>
          <w:tcPr>
            <w:tcW w:w="2336" w:type="dxa"/>
            <w:tcBorders>
              <w:top w:val="single" w:sz="4" w:space="0" w:color="auto"/>
              <w:left w:val="single" w:sz="4" w:space="0" w:color="auto"/>
              <w:bottom w:val="single" w:sz="4" w:space="0" w:color="auto"/>
              <w:right w:val="single" w:sz="4" w:space="0" w:color="auto"/>
            </w:tcBorders>
          </w:tcPr>
          <w:p w14:paraId="4A0BB748" w14:textId="77777777" w:rsidR="00C54B13" w:rsidRPr="007575D8" w:rsidRDefault="00C54B13" w:rsidP="0095514B">
            <w:pPr>
              <w:pStyle w:val="PJTableTextbold"/>
              <w:spacing w:before="80"/>
            </w:pPr>
            <w:r>
              <w:t xml:space="preserve">Create, organise, </w:t>
            </w:r>
            <w:r w:rsidRPr="00A36776">
              <w:t>present</w:t>
            </w:r>
            <w:r>
              <w:t xml:space="preserve"> and </w:t>
            </w:r>
            <w:r w:rsidRPr="00A36776">
              <w:t>problem solve</w:t>
            </w:r>
          </w:p>
        </w:tc>
        <w:tc>
          <w:tcPr>
            <w:tcW w:w="6820" w:type="dxa"/>
            <w:gridSpan w:val="3"/>
            <w:tcBorders>
              <w:top w:val="single" w:sz="4" w:space="0" w:color="auto"/>
              <w:left w:val="single" w:sz="4" w:space="0" w:color="auto"/>
              <w:bottom w:val="single" w:sz="4" w:space="0" w:color="auto"/>
              <w:right w:val="single" w:sz="4" w:space="0" w:color="auto"/>
            </w:tcBorders>
          </w:tcPr>
          <w:p w14:paraId="3E8330FA" w14:textId="77777777" w:rsidR="00C54B13" w:rsidRPr="002667CF" w:rsidRDefault="00C54B13" w:rsidP="00C54B13">
            <w:pPr>
              <w:pStyle w:val="PJbullet1table"/>
              <w:numPr>
                <w:ilvl w:val="0"/>
                <w:numId w:val="15"/>
              </w:numPr>
              <w:spacing w:before="80"/>
              <w:ind w:left="357"/>
              <w:rPr>
                <w:rStyle w:val="A4"/>
                <w:szCs w:val="18"/>
              </w:rPr>
            </w:pPr>
            <w:r w:rsidRPr="002667CF">
              <w:rPr>
                <w:rStyle w:val="A4"/>
                <w:szCs w:val="18"/>
              </w:rPr>
              <w:t xml:space="preserve">Uses a limited number of </w:t>
            </w:r>
            <w:r w:rsidRPr="005D381E">
              <w:rPr>
                <w:rStyle w:val="A4"/>
                <w:szCs w:val="18"/>
                <w:u w:val="single"/>
              </w:rPr>
              <w:t>software packages</w:t>
            </w:r>
            <w:r w:rsidRPr="002667CF">
              <w:rPr>
                <w:rStyle w:val="A4"/>
                <w:szCs w:val="18"/>
              </w:rPr>
              <w:t xml:space="preserve"> </w:t>
            </w:r>
          </w:p>
          <w:p w14:paraId="49FACF45" w14:textId="77777777" w:rsidR="00C54B13" w:rsidRPr="002667CF" w:rsidRDefault="00C54B13" w:rsidP="00C54B13">
            <w:pPr>
              <w:pStyle w:val="PJbullet1table"/>
              <w:numPr>
                <w:ilvl w:val="0"/>
                <w:numId w:val="15"/>
              </w:numPr>
              <w:spacing w:before="80"/>
              <w:ind w:left="357"/>
              <w:rPr>
                <w:rStyle w:val="A4"/>
                <w:szCs w:val="18"/>
              </w:rPr>
            </w:pPr>
            <w:r w:rsidRPr="002667CF">
              <w:rPr>
                <w:rStyle w:val="A4"/>
                <w:szCs w:val="18"/>
              </w:rPr>
              <w:t>Uses search engines effectively</w:t>
            </w:r>
          </w:p>
          <w:p w14:paraId="35EE6BD9" w14:textId="77777777" w:rsidR="00C54B13" w:rsidRPr="002667CF" w:rsidRDefault="00C54B13" w:rsidP="00C54B13">
            <w:pPr>
              <w:pStyle w:val="PJbullet1table"/>
              <w:numPr>
                <w:ilvl w:val="0"/>
                <w:numId w:val="15"/>
              </w:numPr>
              <w:spacing w:before="80"/>
              <w:ind w:left="357"/>
              <w:rPr>
                <w:rStyle w:val="A4"/>
                <w:szCs w:val="18"/>
              </w:rPr>
            </w:pPr>
            <w:r w:rsidRPr="002667CF">
              <w:rPr>
                <w:rStyle w:val="A4"/>
                <w:szCs w:val="18"/>
              </w:rPr>
              <w:t>Ensures operating system is current and updated</w:t>
            </w:r>
          </w:p>
          <w:p w14:paraId="16AC3F3F" w14:textId="77777777" w:rsidR="00C54B13" w:rsidRPr="002667CF" w:rsidRDefault="00C54B13" w:rsidP="00C54B13">
            <w:pPr>
              <w:pStyle w:val="PJbullet1table"/>
              <w:numPr>
                <w:ilvl w:val="0"/>
                <w:numId w:val="15"/>
              </w:numPr>
              <w:spacing w:before="80"/>
              <w:ind w:left="357"/>
              <w:rPr>
                <w:rStyle w:val="A4"/>
                <w:szCs w:val="18"/>
              </w:rPr>
            </w:pPr>
            <w:r w:rsidRPr="002667CF">
              <w:rPr>
                <w:rStyle w:val="A4"/>
                <w:szCs w:val="18"/>
              </w:rPr>
              <w:t xml:space="preserve">Uses a limited range of </w:t>
            </w:r>
            <w:r w:rsidRPr="002667CF">
              <w:rPr>
                <w:rStyle w:val="A4"/>
                <w:szCs w:val="18"/>
                <w:u w:val="single"/>
              </w:rPr>
              <w:t>digital peripherals</w:t>
            </w:r>
          </w:p>
          <w:p w14:paraId="69031E70" w14:textId="77777777" w:rsidR="00C54B13" w:rsidRPr="002667CF" w:rsidRDefault="00C54B13" w:rsidP="00C54B13">
            <w:pPr>
              <w:pStyle w:val="PJbullet1table"/>
              <w:numPr>
                <w:ilvl w:val="0"/>
                <w:numId w:val="15"/>
              </w:numPr>
              <w:spacing w:before="80"/>
              <w:ind w:left="357"/>
              <w:rPr>
                <w:rStyle w:val="A4"/>
                <w:szCs w:val="18"/>
              </w:rPr>
            </w:pPr>
            <w:r w:rsidRPr="002667CF">
              <w:rPr>
                <w:rStyle w:val="A4"/>
                <w:szCs w:val="18"/>
              </w:rPr>
              <w:t>Uses common symbols and terminology associated with the digital world</w:t>
            </w:r>
          </w:p>
          <w:p w14:paraId="37B3A4A0" w14:textId="77777777" w:rsidR="00C54B13" w:rsidRPr="002667CF" w:rsidRDefault="00C54B13" w:rsidP="00C54B13">
            <w:pPr>
              <w:pStyle w:val="PJbullet1table"/>
              <w:numPr>
                <w:ilvl w:val="0"/>
                <w:numId w:val="15"/>
              </w:numPr>
              <w:spacing w:before="80"/>
              <w:ind w:left="357"/>
              <w:rPr>
                <w:rStyle w:val="A4"/>
                <w:szCs w:val="18"/>
              </w:rPr>
            </w:pPr>
            <w:r w:rsidRPr="002667CF">
              <w:rPr>
                <w:rStyle w:val="A4"/>
                <w:szCs w:val="18"/>
              </w:rPr>
              <w:t>Uses familiar data management systems</w:t>
            </w:r>
          </w:p>
          <w:p w14:paraId="01BF6439" w14:textId="77777777" w:rsidR="00C54B13" w:rsidRPr="002667CF" w:rsidRDefault="00C54B13" w:rsidP="00C54B13">
            <w:pPr>
              <w:pStyle w:val="PJbullet1table"/>
              <w:numPr>
                <w:ilvl w:val="0"/>
                <w:numId w:val="15"/>
              </w:numPr>
              <w:spacing w:before="80"/>
              <w:ind w:left="357"/>
              <w:rPr>
                <w:rStyle w:val="A4"/>
                <w:szCs w:val="18"/>
              </w:rPr>
            </w:pPr>
            <w:r w:rsidRPr="002667CF">
              <w:rPr>
                <w:rStyle w:val="A4"/>
                <w:szCs w:val="18"/>
              </w:rPr>
              <w:t xml:space="preserve">Uses familiar </w:t>
            </w:r>
            <w:r w:rsidRPr="00756D57">
              <w:rPr>
                <w:rStyle w:val="A4"/>
                <w:szCs w:val="18"/>
                <w:u w:val="single"/>
              </w:rPr>
              <w:t>digital systems</w:t>
            </w:r>
            <w:r w:rsidRPr="002667CF">
              <w:rPr>
                <w:rStyle w:val="A4"/>
                <w:szCs w:val="18"/>
              </w:rPr>
              <w:t xml:space="preserve"> and devices to access, organise and display information</w:t>
            </w:r>
          </w:p>
          <w:p w14:paraId="267486DF" w14:textId="77777777" w:rsidR="00C54B13" w:rsidRPr="002667CF" w:rsidRDefault="00C54B13" w:rsidP="00C54B13">
            <w:pPr>
              <w:pStyle w:val="PJbullet1table"/>
              <w:numPr>
                <w:ilvl w:val="0"/>
                <w:numId w:val="15"/>
              </w:numPr>
              <w:spacing w:before="80"/>
              <w:ind w:left="357"/>
              <w:rPr>
                <w:rStyle w:val="A4"/>
                <w:szCs w:val="18"/>
              </w:rPr>
            </w:pPr>
            <w:r w:rsidRPr="002667CF">
              <w:rPr>
                <w:rStyle w:val="A4"/>
                <w:szCs w:val="18"/>
              </w:rPr>
              <w:t>Troubleshoots familiar issues and knows when to ask for assistance</w:t>
            </w:r>
          </w:p>
          <w:p w14:paraId="5F66DA46" w14:textId="77777777" w:rsidR="00C54B13" w:rsidRDefault="00C54B13" w:rsidP="00C54B13">
            <w:pPr>
              <w:pStyle w:val="PJbullet1table"/>
              <w:numPr>
                <w:ilvl w:val="0"/>
                <w:numId w:val="15"/>
              </w:numPr>
              <w:spacing w:before="80"/>
              <w:ind w:left="357"/>
              <w:rPr>
                <w:szCs w:val="18"/>
              </w:rPr>
            </w:pPr>
            <w:r w:rsidRPr="002667CF">
              <w:rPr>
                <w:szCs w:val="18"/>
              </w:rPr>
              <w:t xml:space="preserve">Uses internet-based services to carry out a limed range of activities and </w:t>
            </w:r>
            <w:r w:rsidRPr="00756D57">
              <w:rPr>
                <w:szCs w:val="18"/>
                <w:u w:val="single"/>
              </w:rPr>
              <w:t>transactions</w:t>
            </w:r>
          </w:p>
          <w:p w14:paraId="07D0A84B" w14:textId="77777777" w:rsidR="00C54B13" w:rsidRPr="002667CF" w:rsidRDefault="00C54B13" w:rsidP="0095514B">
            <w:pPr>
              <w:pStyle w:val="PJbullet1table"/>
              <w:numPr>
                <w:ilvl w:val="0"/>
                <w:numId w:val="0"/>
              </w:numPr>
              <w:spacing w:before="80"/>
              <w:ind w:left="357"/>
              <w:rPr>
                <w:szCs w:val="18"/>
              </w:rPr>
            </w:pPr>
          </w:p>
        </w:tc>
      </w:tr>
    </w:tbl>
    <w:p w14:paraId="172645A4" w14:textId="6595A114" w:rsidR="00C54B13" w:rsidRDefault="00C54B13" w:rsidP="00C134DA">
      <w:pPr>
        <w:pStyle w:val="FootnoteText"/>
        <w:spacing w:after="120"/>
        <w:rPr>
          <w:rFonts w:cstheme="minorHAnsi"/>
          <w:color w:val="000000" w:themeColor="text1"/>
          <w:sz w:val="18"/>
          <w:szCs w:val="18"/>
        </w:rPr>
      </w:pPr>
    </w:p>
    <w:tbl>
      <w:tblPr>
        <w:tblStyle w:val="TableGrid"/>
        <w:tblpPr w:leftFromText="180" w:rightFromText="180" w:vertAnchor="text" w:horzAnchor="margin" w:tblpXSpec="center" w:tblpY="-11"/>
        <w:tblOverlap w:val="never"/>
        <w:tblW w:w="9598" w:type="dxa"/>
        <w:tblLook w:val="04A0" w:firstRow="1" w:lastRow="0" w:firstColumn="1" w:lastColumn="0" w:noHBand="0" w:noVBand="1"/>
      </w:tblPr>
      <w:tblGrid>
        <w:gridCol w:w="2123"/>
        <w:gridCol w:w="7475"/>
      </w:tblGrid>
      <w:tr w:rsidR="00C54B13" w:rsidRPr="00077B14" w14:paraId="636A8494" w14:textId="77777777" w:rsidTr="008B117D">
        <w:trPr>
          <w:tblHeader/>
        </w:trPr>
        <w:tc>
          <w:tcPr>
            <w:tcW w:w="1976" w:type="dxa"/>
            <w:shd w:val="clear" w:color="auto" w:fill="002D3F"/>
            <w:vAlign w:val="center"/>
          </w:tcPr>
          <w:p w14:paraId="2466AFB7" w14:textId="77777777" w:rsidR="00C54B13" w:rsidRPr="00077B14" w:rsidRDefault="00C54B13" w:rsidP="0095514B">
            <w:pPr>
              <w:pStyle w:val="PJbase"/>
              <w:spacing w:before="200"/>
              <w:rPr>
                <w:color w:val="FFFFFF" w:themeColor="background1"/>
              </w:rPr>
            </w:pPr>
            <w:r w:rsidRPr="00077B14">
              <w:rPr>
                <w:color w:val="FFFFFF" w:themeColor="background1"/>
              </w:rPr>
              <w:lastRenderedPageBreak/>
              <w:t>DOMAINS OF COMMUNICATION</w:t>
            </w:r>
          </w:p>
        </w:tc>
        <w:tc>
          <w:tcPr>
            <w:tcW w:w="7622" w:type="dxa"/>
            <w:shd w:val="clear" w:color="auto" w:fill="002D3F"/>
            <w:vAlign w:val="center"/>
          </w:tcPr>
          <w:p w14:paraId="126FBB20" w14:textId="77777777" w:rsidR="00C54B13" w:rsidRPr="00077B14" w:rsidRDefault="00C54B13" w:rsidP="0095514B">
            <w:pPr>
              <w:pStyle w:val="PJbase"/>
              <w:spacing w:before="200"/>
              <w:rPr>
                <w:color w:val="FFFFFF" w:themeColor="background1"/>
              </w:rPr>
            </w:pPr>
            <w:r w:rsidRPr="005809C2">
              <w:rPr>
                <w:color w:val="FFFFFF" w:themeColor="background1"/>
              </w:rPr>
              <w:t>DIGITAL LITERACY</w:t>
            </w:r>
            <w:r>
              <w:rPr>
                <w:color w:val="FFFFFF" w:themeColor="background1"/>
              </w:rPr>
              <w:t xml:space="preserve"> L</w:t>
            </w:r>
            <w:r w:rsidRPr="00077B14">
              <w:rPr>
                <w:color w:val="FFFFFF" w:themeColor="background1"/>
              </w:rPr>
              <w:t xml:space="preserve">EVEL </w:t>
            </w:r>
            <w:r>
              <w:rPr>
                <w:color w:val="FFFFFF" w:themeColor="background1"/>
              </w:rPr>
              <w:t>2</w:t>
            </w:r>
            <w:r w:rsidRPr="00077B14">
              <w:rPr>
                <w:color w:val="FFFFFF" w:themeColor="background1"/>
              </w:rPr>
              <w:t xml:space="preserve"> SAMPLE ACTIVITIES</w:t>
            </w:r>
          </w:p>
        </w:tc>
      </w:tr>
      <w:tr w:rsidR="00C54B13" w:rsidRPr="00C068D9" w14:paraId="47A8A999" w14:textId="77777777" w:rsidTr="00B347A2">
        <w:trPr>
          <w:trHeight w:val="4510"/>
          <w:tblHeader/>
        </w:trPr>
        <w:tc>
          <w:tcPr>
            <w:tcW w:w="1976" w:type="dxa"/>
          </w:tcPr>
          <w:p w14:paraId="086D0653" w14:textId="77777777" w:rsidR="00C54B13" w:rsidRPr="00C068D9" w:rsidRDefault="00C54B13" w:rsidP="0095514B">
            <w:pPr>
              <w:pStyle w:val="PJbase"/>
              <w:spacing w:before="80"/>
              <w:rPr>
                <w:b/>
                <w:sz w:val="18"/>
                <w:szCs w:val="18"/>
              </w:rPr>
            </w:pPr>
            <w:r w:rsidRPr="00C068D9">
              <w:rPr>
                <w:b/>
                <w:sz w:val="18"/>
                <w:szCs w:val="18"/>
              </w:rPr>
              <w:t>Personal and community</w:t>
            </w:r>
          </w:p>
        </w:tc>
        <w:tc>
          <w:tcPr>
            <w:tcW w:w="7622" w:type="dxa"/>
          </w:tcPr>
          <w:p w14:paraId="5998487C" w14:textId="77777777" w:rsidR="00C54B13" w:rsidRDefault="00C54B13" w:rsidP="008B117D">
            <w:pPr>
              <w:pStyle w:val="PJbullet1table"/>
              <w:numPr>
                <w:ilvl w:val="0"/>
                <w:numId w:val="15"/>
              </w:numPr>
              <w:spacing w:before="80" w:after="40" w:line="200" w:lineRule="exact"/>
              <w:ind w:left="284" w:hanging="284"/>
              <w:rPr>
                <w:rStyle w:val="A4"/>
              </w:rPr>
            </w:pPr>
            <w:r w:rsidRPr="00C068D9">
              <w:rPr>
                <w:rStyle w:val="A4"/>
              </w:rPr>
              <w:t>Downloads a document from the internet</w:t>
            </w:r>
          </w:p>
          <w:p w14:paraId="4221AEF0" w14:textId="77777777" w:rsidR="00C54B13" w:rsidRPr="00C068D9" w:rsidRDefault="00C54B13" w:rsidP="008B117D">
            <w:pPr>
              <w:pStyle w:val="PJbullet1table"/>
              <w:numPr>
                <w:ilvl w:val="0"/>
                <w:numId w:val="15"/>
              </w:numPr>
              <w:spacing w:before="80" w:after="40" w:line="200" w:lineRule="exact"/>
              <w:ind w:left="284" w:hanging="284"/>
              <w:rPr>
                <w:rStyle w:val="A4"/>
              </w:rPr>
            </w:pPr>
            <w:r>
              <w:rPr>
                <w:rStyle w:val="A4"/>
              </w:rPr>
              <w:t xml:space="preserve">Connects to free, public </w:t>
            </w:r>
            <w:r w:rsidRPr="00F27273">
              <w:rPr>
                <w:rStyle w:val="A4"/>
                <w:u w:val="single"/>
              </w:rPr>
              <w:t>Wi-Fi</w:t>
            </w:r>
          </w:p>
          <w:p w14:paraId="21410AA0" w14:textId="77777777" w:rsidR="00C54B13" w:rsidRDefault="00C54B13" w:rsidP="008B117D">
            <w:pPr>
              <w:pStyle w:val="PJbullet1"/>
              <w:tabs>
                <w:tab w:val="clear" w:pos="360"/>
              </w:tabs>
              <w:spacing w:before="80" w:after="40" w:line="200" w:lineRule="exact"/>
              <w:ind w:left="284" w:hanging="284"/>
              <w:rPr>
                <w:rStyle w:val="A4"/>
                <w:sz w:val="18"/>
              </w:rPr>
            </w:pPr>
            <w:r>
              <w:rPr>
                <w:rStyle w:val="A4"/>
                <w:sz w:val="18"/>
              </w:rPr>
              <w:t>R</w:t>
            </w:r>
            <w:r w:rsidRPr="00C068D9">
              <w:rPr>
                <w:rStyle w:val="A4"/>
                <w:sz w:val="18"/>
              </w:rPr>
              <w:t xml:space="preserve">esponds to an </w:t>
            </w:r>
            <w:r>
              <w:rPr>
                <w:rStyle w:val="A4"/>
                <w:sz w:val="18"/>
              </w:rPr>
              <w:t xml:space="preserve">online </w:t>
            </w:r>
            <w:r w:rsidRPr="00C068D9">
              <w:rPr>
                <w:rStyle w:val="A4"/>
                <w:sz w:val="18"/>
              </w:rPr>
              <w:t>ad on</w:t>
            </w:r>
            <w:r>
              <w:rPr>
                <w:rStyle w:val="A4"/>
                <w:sz w:val="18"/>
              </w:rPr>
              <w:t xml:space="preserve"> an e-Commerce site, e.g.</w:t>
            </w:r>
            <w:r w:rsidRPr="00C068D9">
              <w:rPr>
                <w:rStyle w:val="A4"/>
                <w:sz w:val="18"/>
              </w:rPr>
              <w:t xml:space="preserve"> </w:t>
            </w:r>
            <w:r w:rsidRPr="002215F1">
              <w:rPr>
                <w:rStyle w:val="A4"/>
                <w:i/>
                <w:iCs/>
                <w:sz w:val="18"/>
              </w:rPr>
              <w:t>eBay</w:t>
            </w:r>
            <w:r w:rsidRPr="00C068D9">
              <w:rPr>
                <w:rStyle w:val="A4"/>
                <w:sz w:val="18"/>
              </w:rPr>
              <w:t xml:space="preserve"> or </w:t>
            </w:r>
            <w:r w:rsidRPr="002215F1">
              <w:rPr>
                <w:rStyle w:val="A4"/>
                <w:i/>
                <w:iCs/>
                <w:sz w:val="18"/>
              </w:rPr>
              <w:t>Gumtree</w:t>
            </w:r>
            <w:r>
              <w:rPr>
                <w:rStyle w:val="A4"/>
                <w:i/>
                <w:iCs/>
                <w:sz w:val="18"/>
              </w:rPr>
              <w:t xml:space="preserve"> or other</w:t>
            </w:r>
          </w:p>
          <w:p w14:paraId="57416302" w14:textId="77777777" w:rsidR="00C54B13" w:rsidRDefault="00C54B13" w:rsidP="008B117D">
            <w:pPr>
              <w:pStyle w:val="PJbullet1"/>
              <w:tabs>
                <w:tab w:val="clear" w:pos="360"/>
              </w:tabs>
              <w:spacing w:before="80" w:after="40" w:line="200" w:lineRule="exact"/>
              <w:ind w:left="284" w:hanging="284"/>
              <w:rPr>
                <w:rStyle w:val="A4"/>
                <w:sz w:val="18"/>
              </w:rPr>
            </w:pPr>
            <w:r>
              <w:rPr>
                <w:rStyle w:val="A4"/>
                <w:sz w:val="18"/>
              </w:rPr>
              <w:t>Conducts a video call,</w:t>
            </w:r>
            <w:r w:rsidRPr="00453E93">
              <w:rPr>
                <w:rStyle w:val="A4"/>
                <w:i/>
                <w:iCs/>
                <w:sz w:val="18"/>
              </w:rPr>
              <w:t xml:space="preserve"> </w:t>
            </w:r>
            <w:r w:rsidRPr="00440EAE">
              <w:rPr>
                <w:rStyle w:val="A4"/>
                <w:sz w:val="18"/>
              </w:rPr>
              <w:t>e.g.</w:t>
            </w:r>
            <w:r>
              <w:rPr>
                <w:rStyle w:val="A4"/>
                <w:i/>
                <w:iCs/>
                <w:sz w:val="18"/>
              </w:rPr>
              <w:t xml:space="preserve"> </w:t>
            </w:r>
            <w:r w:rsidRPr="00453E93">
              <w:rPr>
                <w:rStyle w:val="A4"/>
                <w:i/>
                <w:iCs/>
                <w:sz w:val="18"/>
              </w:rPr>
              <w:t>Facetime</w:t>
            </w:r>
            <w:r>
              <w:rPr>
                <w:rStyle w:val="A4"/>
                <w:i/>
                <w:iCs/>
                <w:sz w:val="18"/>
              </w:rPr>
              <w:t xml:space="preserve"> or other</w:t>
            </w:r>
          </w:p>
          <w:p w14:paraId="02801720" w14:textId="77777777" w:rsidR="00C54B13" w:rsidRDefault="00C54B13" w:rsidP="008B117D">
            <w:pPr>
              <w:pStyle w:val="PJbullet1"/>
              <w:tabs>
                <w:tab w:val="clear" w:pos="360"/>
              </w:tabs>
              <w:spacing w:before="80" w:after="40" w:line="200" w:lineRule="exact"/>
              <w:ind w:left="284" w:hanging="284"/>
              <w:rPr>
                <w:rStyle w:val="A4"/>
                <w:sz w:val="18"/>
              </w:rPr>
            </w:pPr>
            <w:r>
              <w:rPr>
                <w:rStyle w:val="A4"/>
                <w:sz w:val="18"/>
              </w:rPr>
              <w:t xml:space="preserve">Uses </w:t>
            </w:r>
            <w:r w:rsidRPr="00FD2DC3">
              <w:rPr>
                <w:rStyle w:val="A4"/>
                <w:i/>
                <w:iCs/>
                <w:sz w:val="18"/>
              </w:rPr>
              <w:t>MyGov</w:t>
            </w:r>
            <w:r>
              <w:rPr>
                <w:rStyle w:val="A4"/>
                <w:sz w:val="18"/>
              </w:rPr>
              <w:t xml:space="preserve"> account</w:t>
            </w:r>
          </w:p>
          <w:p w14:paraId="0703E079" w14:textId="77777777" w:rsidR="00C54B13" w:rsidRPr="004B52AE" w:rsidRDefault="00C54B13" w:rsidP="008B117D">
            <w:pPr>
              <w:pStyle w:val="PJbullet1"/>
              <w:tabs>
                <w:tab w:val="clear" w:pos="360"/>
              </w:tabs>
              <w:spacing w:before="80" w:after="40" w:line="200" w:lineRule="exact"/>
              <w:ind w:left="284" w:hanging="284"/>
              <w:rPr>
                <w:rStyle w:val="A4"/>
                <w:sz w:val="18"/>
              </w:rPr>
            </w:pPr>
            <w:r>
              <w:rPr>
                <w:rStyle w:val="A4"/>
                <w:sz w:val="18"/>
              </w:rPr>
              <w:t>Books a table at restaurant online</w:t>
            </w:r>
          </w:p>
          <w:p w14:paraId="3AC73E21" w14:textId="77777777" w:rsidR="00C54B13" w:rsidRDefault="00C54B13" w:rsidP="008B117D">
            <w:pPr>
              <w:pStyle w:val="PJbullet1table"/>
              <w:numPr>
                <w:ilvl w:val="0"/>
                <w:numId w:val="15"/>
              </w:numPr>
              <w:spacing w:after="40" w:line="200" w:lineRule="exact"/>
              <w:ind w:left="284" w:hanging="284"/>
              <w:rPr>
                <w:rStyle w:val="A4"/>
              </w:rPr>
            </w:pPr>
            <w:r>
              <w:rPr>
                <w:rStyle w:val="A4"/>
              </w:rPr>
              <w:t>Checks complete email trail before forwarding</w:t>
            </w:r>
          </w:p>
          <w:p w14:paraId="08A73CFE" w14:textId="77777777" w:rsidR="00C54B13" w:rsidRPr="00C068D9" w:rsidRDefault="00C54B13" w:rsidP="008B117D">
            <w:pPr>
              <w:pStyle w:val="PJbullet1"/>
              <w:tabs>
                <w:tab w:val="clear" w:pos="360"/>
              </w:tabs>
              <w:spacing w:before="80" w:after="40" w:line="200" w:lineRule="exact"/>
              <w:ind w:left="284" w:hanging="284"/>
              <w:rPr>
                <w:rStyle w:val="A4"/>
                <w:sz w:val="18"/>
              </w:rPr>
            </w:pPr>
            <w:r w:rsidRPr="00C068D9">
              <w:rPr>
                <w:rStyle w:val="A4"/>
                <w:sz w:val="18"/>
              </w:rPr>
              <w:t>Makes an online purchase</w:t>
            </w:r>
            <w:r>
              <w:rPr>
                <w:rStyle w:val="A4"/>
                <w:sz w:val="18"/>
              </w:rPr>
              <w:t xml:space="preserve">, e.g. </w:t>
            </w:r>
            <w:r>
              <w:rPr>
                <w:rStyle w:val="A4"/>
                <w:i/>
                <w:iCs/>
                <w:sz w:val="18"/>
              </w:rPr>
              <w:t>movie</w:t>
            </w:r>
            <w:r w:rsidRPr="008862BF">
              <w:rPr>
                <w:rStyle w:val="A4"/>
                <w:i/>
                <w:iCs/>
                <w:sz w:val="18"/>
              </w:rPr>
              <w:t xml:space="preserve"> tickets</w:t>
            </w:r>
            <w:r>
              <w:rPr>
                <w:rStyle w:val="A4"/>
                <w:i/>
                <w:iCs/>
                <w:sz w:val="18"/>
              </w:rPr>
              <w:t>, taxi</w:t>
            </w:r>
          </w:p>
          <w:p w14:paraId="12DB8BA2"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Attaches a digital file to an email</w:t>
            </w:r>
            <w:r>
              <w:rPr>
                <w:rStyle w:val="A4"/>
              </w:rPr>
              <w:t xml:space="preserve"> or sends an MMS,</w:t>
            </w:r>
            <w:r w:rsidRPr="00C068D9">
              <w:rPr>
                <w:rStyle w:val="A4"/>
              </w:rPr>
              <w:t xml:space="preserve"> e.g. </w:t>
            </w:r>
            <w:r w:rsidRPr="00C068D9">
              <w:rPr>
                <w:rStyle w:val="A4"/>
                <w:i/>
                <w:iCs/>
              </w:rPr>
              <w:t>a photo</w:t>
            </w:r>
          </w:p>
          <w:p w14:paraId="0B88718A" w14:textId="77777777" w:rsidR="00C54B13" w:rsidRDefault="00C54B13" w:rsidP="008B117D">
            <w:pPr>
              <w:pStyle w:val="PJbullet1table"/>
              <w:numPr>
                <w:ilvl w:val="0"/>
                <w:numId w:val="15"/>
              </w:numPr>
              <w:spacing w:after="40" w:line="200" w:lineRule="exact"/>
              <w:ind w:left="284" w:hanging="284"/>
              <w:rPr>
                <w:rStyle w:val="A4"/>
              </w:rPr>
            </w:pPr>
            <w:r>
              <w:rPr>
                <w:rStyle w:val="A4"/>
              </w:rPr>
              <w:t>Ensures operating system upgrades are downloaded and installed</w:t>
            </w:r>
          </w:p>
          <w:p w14:paraId="0C786AA4" w14:textId="77777777" w:rsidR="00C54B13" w:rsidRPr="00C068D9" w:rsidRDefault="00C54B13" w:rsidP="008B117D">
            <w:pPr>
              <w:pStyle w:val="PJbullet1table"/>
              <w:numPr>
                <w:ilvl w:val="0"/>
                <w:numId w:val="15"/>
              </w:numPr>
              <w:spacing w:before="80" w:after="40" w:line="200" w:lineRule="exact"/>
              <w:ind w:left="284" w:hanging="284"/>
              <w:rPr>
                <w:rStyle w:val="A4"/>
              </w:rPr>
            </w:pPr>
            <w:r w:rsidRPr="00C068D9">
              <w:rPr>
                <w:rStyle w:val="A4"/>
              </w:rPr>
              <w:t xml:space="preserve">Uses interactive touch screen map, e.g. </w:t>
            </w:r>
            <w:r w:rsidRPr="00C068D9">
              <w:rPr>
                <w:rStyle w:val="A4"/>
                <w:i/>
                <w:iCs/>
              </w:rPr>
              <w:t>shopping centre map</w:t>
            </w:r>
          </w:p>
          <w:p w14:paraId="029FCF34"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 xml:space="preserve">Uses phone app to check public transport timetable </w:t>
            </w:r>
            <w:r>
              <w:rPr>
                <w:rStyle w:val="A4"/>
              </w:rPr>
              <w:t>or</w:t>
            </w:r>
            <w:r w:rsidRPr="00C068D9">
              <w:rPr>
                <w:rStyle w:val="A4"/>
              </w:rPr>
              <w:t xml:space="preserve"> check-in for a flight</w:t>
            </w:r>
          </w:p>
          <w:p w14:paraId="47DCA527"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Edits and changes graphic files, e.g</w:t>
            </w:r>
            <w:r w:rsidRPr="00C068D9">
              <w:rPr>
                <w:rStyle w:val="A4"/>
                <w:i/>
                <w:iCs/>
              </w:rPr>
              <w:t>. a photo</w:t>
            </w:r>
            <w:r w:rsidRPr="00C068D9">
              <w:rPr>
                <w:rStyle w:val="A4"/>
              </w:rPr>
              <w:t xml:space="preserve"> </w:t>
            </w:r>
          </w:p>
          <w:p w14:paraId="76B8A9E6"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Initiates email communication</w:t>
            </w:r>
          </w:p>
          <w:p w14:paraId="255AE081" w14:textId="77777777" w:rsidR="00C54B13" w:rsidRPr="00E3616E" w:rsidRDefault="00C54B13" w:rsidP="008B117D">
            <w:pPr>
              <w:pStyle w:val="PJbullet1table"/>
              <w:numPr>
                <w:ilvl w:val="0"/>
                <w:numId w:val="15"/>
              </w:numPr>
              <w:spacing w:after="40" w:line="200" w:lineRule="exact"/>
              <w:ind w:left="284" w:hanging="284"/>
              <w:rPr>
                <w:rStyle w:val="A4"/>
              </w:rPr>
            </w:pPr>
            <w:r w:rsidRPr="00C068D9">
              <w:rPr>
                <w:rStyle w:val="A4"/>
              </w:rPr>
              <w:t>Uses a joystick or controller</w:t>
            </w:r>
            <w:r>
              <w:rPr>
                <w:rStyle w:val="A4"/>
              </w:rPr>
              <w:t xml:space="preserve"> to play a challenging game</w:t>
            </w:r>
          </w:p>
          <w:p w14:paraId="2A6389C2" w14:textId="77777777" w:rsidR="00C54B13" w:rsidRPr="00C068D9" w:rsidRDefault="00C54B13" w:rsidP="008B117D">
            <w:pPr>
              <w:pStyle w:val="PJbullet1table"/>
              <w:numPr>
                <w:ilvl w:val="0"/>
                <w:numId w:val="15"/>
              </w:numPr>
              <w:spacing w:after="40" w:line="200" w:lineRule="exact"/>
              <w:ind w:left="284" w:hanging="284"/>
              <w:rPr>
                <w:rStyle w:val="A4"/>
              </w:rPr>
            </w:pPr>
            <w:r w:rsidRPr="007A4C17">
              <w:rPr>
                <w:rStyle w:val="A4"/>
              </w:rPr>
              <w:t>Recognises and deletes phishing emails</w:t>
            </w:r>
          </w:p>
        </w:tc>
      </w:tr>
      <w:tr w:rsidR="00C54B13" w:rsidRPr="00C068D9" w14:paraId="21220D06" w14:textId="77777777" w:rsidTr="00B347A2">
        <w:trPr>
          <w:tblHeader/>
        </w:trPr>
        <w:tc>
          <w:tcPr>
            <w:tcW w:w="1976" w:type="dxa"/>
          </w:tcPr>
          <w:p w14:paraId="2C7F2F6B" w14:textId="77777777" w:rsidR="00C54B13" w:rsidRPr="00C068D9" w:rsidRDefault="00C54B13" w:rsidP="0095514B">
            <w:pPr>
              <w:pStyle w:val="PJbase"/>
              <w:spacing w:before="80"/>
              <w:rPr>
                <w:b/>
                <w:sz w:val="18"/>
                <w:szCs w:val="18"/>
              </w:rPr>
            </w:pPr>
            <w:r w:rsidRPr="00C068D9">
              <w:rPr>
                <w:b/>
                <w:sz w:val="18"/>
                <w:szCs w:val="18"/>
              </w:rPr>
              <w:t>Workplace and employment</w:t>
            </w:r>
          </w:p>
        </w:tc>
        <w:tc>
          <w:tcPr>
            <w:tcW w:w="7622" w:type="dxa"/>
          </w:tcPr>
          <w:p w14:paraId="264AF7BC" w14:textId="77777777" w:rsidR="00C54B13" w:rsidRPr="00C068D9" w:rsidRDefault="00C54B13" w:rsidP="008B117D">
            <w:pPr>
              <w:pStyle w:val="PJbullet1table"/>
              <w:numPr>
                <w:ilvl w:val="0"/>
                <w:numId w:val="15"/>
              </w:numPr>
              <w:spacing w:before="40" w:after="40" w:line="200" w:lineRule="exact"/>
              <w:ind w:left="284" w:hanging="284"/>
              <w:rPr>
                <w:rStyle w:val="A4"/>
              </w:rPr>
            </w:pPr>
            <w:r w:rsidRPr="00C068D9">
              <w:rPr>
                <w:rStyle w:val="A4"/>
              </w:rPr>
              <w:t>Uses separate email addresses for personal and work related use</w:t>
            </w:r>
          </w:p>
          <w:p w14:paraId="250EB54D"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Checks security protection and prompts security scan if required</w:t>
            </w:r>
          </w:p>
          <w:p w14:paraId="404E01D2"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 xml:space="preserve">Retrieves, updates and save files within established filing or data management system </w:t>
            </w:r>
          </w:p>
          <w:p w14:paraId="0BA8ADA2" w14:textId="77777777" w:rsidR="00C54B13" w:rsidRPr="00453E93" w:rsidRDefault="00C54B13" w:rsidP="008B117D">
            <w:pPr>
              <w:pStyle w:val="PJbullet1table"/>
              <w:numPr>
                <w:ilvl w:val="0"/>
                <w:numId w:val="15"/>
              </w:numPr>
              <w:spacing w:after="40" w:line="200" w:lineRule="exact"/>
              <w:ind w:left="284" w:hanging="284"/>
              <w:rPr>
                <w:rStyle w:val="A4"/>
              </w:rPr>
            </w:pPr>
            <w:r>
              <w:rPr>
                <w:rStyle w:val="A4"/>
              </w:rPr>
              <w:t xml:space="preserve">Scans a document </w:t>
            </w:r>
          </w:p>
          <w:p w14:paraId="6119D93F" w14:textId="77777777" w:rsidR="00C54B13" w:rsidRPr="00C068D9" w:rsidRDefault="00C54B13" w:rsidP="008B117D">
            <w:pPr>
              <w:pStyle w:val="PJbullet1table"/>
              <w:numPr>
                <w:ilvl w:val="0"/>
                <w:numId w:val="15"/>
              </w:numPr>
              <w:spacing w:after="40" w:line="200" w:lineRule="exact"/>
              <w:ind w:left="284" w:hanging="284"/>
              <w:rPr>
                <w:rStyle w:val="A4"/>
              </w:rPr>
            </w:pPr>
            <w:r>
              <w:rPr>
                <w:rStyle w:val="A4"/>
              </w:rPr>
              <w:t>Participates in a video call with interstate colleagues e.g.</w:t>
            </w:r>
            <w:r w:rsidRPr="002667CF">
              <w:rPr>
                <w:rStyle w:val="A4"/>
                <w:i/>
                <w:iCs/>
              </w:rPr>
              <w:t xml:space="preserve"> </w:t>
            </w:r>
            <w:r>
              <w:rPr>
                <w:rStyle w:val="A4"/>
                <w:i/>
                <w:iCs/>
              </w:rPr>
              <w:t>Zoom or other</w:t>
            </w:r>
          </w:p>
          <w:p w14:paraId="37B024F9" w14:textId="77777777" w:rsidR="00C54B13" w:rsidRDefault="00C54B13" w:rsidP="008B117D">
            <w:pPr>
              <w:pStyle w:val="PJbullet1table"/>
              <w:numPr>
                <w:ilvl w:val="0"/>
                <w:numId w:val="15"/>
              </w:numPr>
              <w:spacing w:after="40" w:line="200" w:lineRule="exact"/>
              <w:ind w:left="284" w:hanging="284"/>
              <w:rPr>
                <w:rStyle w:val="A4"/>
              </w:rPr>
            </w:pPr>
            <w:r>
              <w:rPr>
                <w:rStyle w:val="A4"/>
              </w:rPr>
              <w:t>Uses a digital interface to operate a process</w:t>
            </w:r>
          </w:p>
          <w:p w14:paraId="7B872B30" w14:textId="77777777" w:rsidR="00C54B13" w:rsidRDefault="00C54B13" w:rsidP="008B117D">
            <w:pPr>
              <w:pStyle w:val="PJbullet1table"/>
              <w:numPr>
                <w:ilvl w:val="0"/>
                <w:numId w:val="15"/>
              </w:numPr>
              <w:spacing w:after="40" w:line="200" w:lineRule="exact"/>
              <w:ind w:left="284" w:hanging="284"/>
              <w:rPr>
                <w:rStyle w:val="A4"/>
              </w:rPr>
            </w:pPr>
            <w:r>
              <w:rPr>
                <w:rStyle w:val="A4"/>
              </w:rPr>
              <w:t>Identifies stock using a digital scanner</w:t>
            </w:r>
          </w:p>
          <w:p w14:paraId="0B90BC43" w14:textId="77777777" w:rsidR="00C54B13" w:rsidRDefault="00C54B13" w:rsidP="008B117D">
            <w:pPr>
              <w:pStyle w:val="PJbullet1table"/>
              <w:numPr>
                <w:ilvl w:val="0"/>
                <w:numId w:val="15"/>
              </w:numPr>
              <w:spacing w:after="40" w:line="200" w:lineRule="exact"/>
              <w:ind w:left="284" w:hanging="284"/>
              <w:rPr>
                <w:rStyle w:val="A4"/>
              </w:rPr>
            </w:pPr>
            <w:r>
              <w:rPr>
                <w:rStyle w:val="A4"/>
              </w:rPr>
              <w:t>Opens digital calendar to correct day and date to check tasks</w:t>
            </w:r>
          </w:p>
          <w:p w14:paraId="4A931880"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Conducts internet based searches to identify job opportunities</w:t>
            </w:r>
          </w:p>
          <w:p w14:paraId="081FCF41" w14:textId="77777777" w:rsidR="00C54B13" w:rsidRDefault="00C54B13" w:rsidP="008B117D">
            <w:pPr>
              <w:pStyle w:val="PJbullet1table"/>
              <w:numPr>
                <w:ilvl w:val="0"/>
                <w:numId w:val="15"/>
              </w:numPr>
              <w:spacing w:after="40" w:line="200" w:lineRule="exact"/>
              <w:ind w:left="284" w:hanging="284"/>
              <w:rPr>
                <w:rStyle w:val="A4"/>
              </w:rPr>
            </w:pPr>
            <w:r w:rsidRPr="00C068D9">
              <w:rPr>
                <w:rStyle w:val="A4"/>
              </w:rPr>
              <w:t>Adds a contact to a digital address book</w:t>
            </w:r>
          </w:p>
          <w:p w14:paraId="475EA18B" w14:textId="77777777" w:rsidR="00C54B13" w:rsidRPr="0063605D" w:rsidRDefault="00C54B13" w:rsidP="008B117D">
            <w:pPr>
              <w:pStyle w:val="PJbullet1table"/>
              <w:numPr>
                <w:ilvl w:val="0"/>
                <w:numId w:val="15"/>
              </w:numPr>
              <w:spacing w:after="40" w:line="200" w:lineRule="exact"/>
              <w:ind w:left="284" w:hanging="284"/>
              <w:rPr>
                <w:rStyle w:val="A4"/>
              </w:rPr>
            </w:pPr>
            <w:r>
              <w:rPr>
                <w:rStyle w:val="A4"/>
              </w:rPr>
              <w:t xml:space="preserve">Selects appropriate receiver/s for information, i.e. </w:t>
            </w:r>
            <w:r w:rsidRPr="00966A06">
              <w:rPr>
                <w:rStyle w:val="A4"/>
                <w:i/>
                <w:iCs/>
              </w:rPr>
              <w:t>avoids global messaging</w:t>
            </w:r>
            <w:r>
              <w:rPr>
                <w:rStyle w:val="A4"/>
                <w:i/>
                <w:iCs/>
              </w:rPr>
              <w:t>/spamming</w:t>
            </w:r>
          </w:p>
          <w:p w14:paraId="14681C6D" w14:textId="77777777" w:rsidR="00C54B13" w:rsidRDefault="00C54B13" w:rsidP="008B117D">
            <w:pPr>
              <w:pStyle w:val="PJbullet1table"/>
              <w:numPr>
                <w:ilvl w:val="0"/>
                <w:numId w:val="15"/>
              </w:numPr>
              <w:spacing w:after="40" w:line="200" w:lineRule="exact"/>
              <w:ind w:left="284" w:hanging="284"/>
              <w:rPr>
                <w:rStyle w:val="A4"/>
              </w:rPr>
            </w:pPr>
            <w:r w:rsidRPr="00C068D9">
              <w:rPr>
                <w:rStyle w:val="A4"/>
              </w:rPr>
              <w:t>Names, stores and locates different files</w:t>
            </w:r>
          </w:p>
          <w:p w14:paraId="79174DA6" w14:textId="77777777" w:rsidR="00C54B13" w:rsidRPr="00C068D9" w:rsidRDefault="00C54B13" w:rsidP="008B117D">
            <w:pPr>
              <w:pStyle w:val="PJbullet1table"/>
              <w:numPr>
                <w:ilvl w:val="0"/>
                <w:numId w:val="15"/>
              </w:numPr>
              <w:spacing w:after="40" w:line="200" w:lineRule="exact"/>
              <w:ind w:left="284" w:hanging="284"/>
              <w:rPr>
                <w:rStyle w:val="A4"/>
              </w:rPr>
            </w:pPr>
            <w:r>
              <w:rPr>
                <w:rStyle w:val="A4"/>
              </w:rPr>
              <w:t xml:space="preserve">Uses joystick or controller to operate a machine, e.g. </w:t>
            </w:r>
            <w:r w:rsidRPr="00E42C2B">
              <w:rPr>
                <w:rStyle w:val="A4"/>
                <w:i/>
                <w:iCs/>
              </w:rPr>
              <w:t>crane, surveillance camera</w:t>
            </w:r>
          </w:p>
          <w:p w14:paraId="0E0AC129"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Accesses customer</w:t>
            </w:r>
            <w:r>
              <w:rPr>
                <w:rStyle w:val="A4"/>
              </w:rPr>
              <w:t>/client/patient</w:t>
            </w:r>
            <w:r w:rsidRPr="00C068D9">
              <w:rPr>
                <w:rStyle w:val="A4"/>
              </w:rPr>
              <w:t xml:space="preserve"> information in a familiar database</w:t>
            </w:r>
          </w:p>
          <w:p w14:paraId="4DA0EC14" w14:textId="77777777" w:rsidR="00C54B13" w:rsidRPr="00C068D9" w:rsidRDefault="00C54B13" w:rsidP="008B117D">
            <w:pPr>
              <w:pStyle w:val="PJbullet1table"/>
              <w:numPr>
                <w:ilvl w:val="0"/>
                <w:numId w:val="15"/>
              </w:numPr>
              <w:spacing w:after="40" w:line="200" w:lineRule="exact"/>
              <w:ind w:left="284" w:hanging="284"/>
              <w:rPr>
                <w:rStyle w:val="A4"/>
              </w:rPr>
            </w:pPr>
            <w:r>
              <w:rPr>
                <w:rStyle w:val="A4"/>
              </w:rPr>
              <w:t xml:space="preserve">Takes notes or orders on a </w:t>
            </w:r>
            <w:r w:rsidRPr="007A4C17">
              <w:rPr>
                <w:rStyle w:val="A4"/>
                <w:u w:val="single"/>
              </w:rPr>
              <w:t>tablet</w:t>
            </w:r>
          </w:p>
          <w:p w14:paraId="318D9F39" w14:textId="77777777" w:rsidR="00C54B13" w:rsidRPr="00202138" w:rsidRDefault="00C54B13" w:rsidP="008B117D">
            <w:pPr>
              <w:pStyle w:val="PJbullet1table"/>
              <w:numPr>
                <w:ilvl w:val="0"/>
                <w:numId w:val="15"/>
              </w:numPr>
              <w:spacing w:after="40" w:line="200" w:lineRule="exact"/>
              <w:ind w:left="284" w:hanging="284"/>
              <w:rPr>
                <w:rStyle w:val="A4"/>
              </w:rPr>
            </w:pPr>
            <w:r>
              <w:rPr>
                <w:rStyle w:val="A4"/>
              </w:rPr>
              <w:t>Opens</w:t>
            </w:r>
            <w:r w:rsidRPr="00C068D9">
              <w:rPr>
                <w:rStyle w:val="A4"/>
              </w:rPr>
              <w:t xml:space="preserve"> </w:t>
            </w:r>
            <w:r>
              <w:rPr>
                <w:rStyle w:val="A4"/>
              </w:rPr>
              <w:t xml:space="preserve">file </w:t>
            </w:r>
            <w:r w:rsidRPr="00C068D9">
              <w:rPr>
                <w:rStyle w:val="A4"/>
              </w:rPr>
              <w:t xml:space="preserve">and enters data into a simple </w:t>
            </w:r>
            <w:r>
              <w:rPr>
                <w:rStyle w:val="A4"/>
              </w:rPr>
              <w:t>chart</w:t>
            </w:r>
            <w:r w:rsidRPr="00C068D9">
              <w:rPr>
                <w:rStyle w:val="A4"/>
              </w:rPr>
              <w:t xml:space="preserve"> </w:t>
            </w:r>
            <w:r>
              <w:rPr>
                <w:rStyle w:val="A4"/>
              </w:rPr>
              <w:t>or table</w:t>
            </w:r>
          </w:p>
        </w:tc>
      </w:tr>
      <w:tr w:rsidR="00C54B13" w:rsidRPr="00C068D9" w14:paraId="2B69FBC5" w14:textId="77777777" w:rsidTr="00B347A2">
        <w:trPr>
          <w:tblHeader/>
        </w:trPr>
        <w:tc>
          <w:tcPr>
            <w:tcW w:w="1976" w:type="dxa"/>
          </w:tcPr>
          <w:p w14:paraId="325A6550" w14:textId="77777777" w:rsidR="00C54B13" w:rsidRPr="00C068D9" w:rsidRDefault="00C54B13" w:rsidP="0095514B">
            <w:pPr>
              <w:pStyle w:val="PJbase"/>
              <w:spacing w:before="80"/>
              <w:rPr>
                <w:b/>
                <w:sz w:val="18"/>
                <w:szCs w:val="18"/>
              </w:rPr>
            </w:pPr>
            <w:r w:rsidRPr="00C068D9">
              <w:rPr>
                <w:b/>
                <w:sz w:val="18"/>
                <w:szCs w:val="18"/>
              </w:rPr>
              <w:t>Education and training</w:t>
            </w:r>
          </w:p>
        </w:tc>
        <w:tc>
          <w:tcPr>
            <w:tcW w:w="7622" w:type="dxa"/>
          </w:tcPr>
          <w:p w14:paraId="50ED8880" w14:textId="77777777" w:rsidR="00C54B13" w:rsidRDefault="00C54B13" w:rsidP="008B117D">
            <w:pPr>
              <w:pStyle w:val="PJbullet1table"/>
              <w:numPr>
                <w:ilvl w:val="0"/>
                <w:numId w:val="15"/>
              </w:numPr>
              <w:spacing w:before="80" w:after="40" w:line="200" w:lineRule="exact"/>
              <w:ind w:left="284" w:hanging="284"/>
              <w:rPr>
                <w:rStyle w:val="A4"/>
              </w:rPr>
            </w:pPr>
            <w:r>
              <w:rPr>
                <w:rStyle w:val="A4"/>
              </w:rPr>
              <w:t>Uses useful key words and search techniques when searching the internet</w:t>
            </w:r>
          </w:p>
          <w:p w14:paraId="439A798E" w14:textId="77777777" w:rsidR="00C54B13" w:rsidRPr="00C068D9" w:rsidRDefault="00C54B13" w:rsidP="008B117D">
            <w:pPr>
              <w:pStyle w:val="PJbullet1table"/>
              <w:numPr>
                <w:ilvl w:val="0"/>
                <w:numId w:val="15"/>
              </w:numPr>
              <w:spacing w:before="80" w:after="40" w:line="200" w:lineRule="exact"/>
              <w:ind w:left="284" w:hanging="284"/>
              <w:rPr>
                <w:rStyle w:val="A4"/>
              </w:rPr>
            </w:pPr>
            <w:r w:rsidRPr="00C068D9">
              <w:rPr>
                <w:rStyle w:val="A4"/>
              </w:rPr>
              <w:t>Formats text in a short document</w:t>
            </w:r>
          </w:p>
          <w:p w14:paraId="18361B5F" w14:textId="77777777" w:rsidR="00C54B13" w:rsidRPr="005D6EFC" w:rsidRDefault="00C54B13" w:rsidP="008B117D">
            <w:pPr>
              <w:pStyle w:val="PJbullet1table"/>
              <w:numPr>
                <w:ilvl w:val="0"/>
                <w:numId w:val="15"/>
              </w:numPr>
              <w:spacing w:after="40" w:line="200" w:lineRule="exact"/>
              <w:ind w:left="284" w:hanging="284"/>
              <w:rPr>
                <w:rStyle w:val="A4"/>
              </w:rPr>
            </w:pPr>
            <w:r w:rsidRPr="00C068D9">
              <w:rPr>
                <w:rStyle w:val="A4"/>
              </w:rPr>
              <w:t>Strengthens a password</w:t>
            </w:r>
            <w:r>
              <w:rPr>
                <w:rStyle w:val="A4"/>
              </w:rPr>
              <w:t xml:space="preserve"> and updates when prompted</w:t>
            </w:r>
          </w:p>
          <w:p w14:paraId="6EC4DCBB" w14:textId="77777777" w:rsidR="00C54B13" w:rsidRPr="00D01AEC" w:rsidRDefault="00C54B13" w:rsidP="008B117D">
            <w:pPr>
              <w:pStyle w:val="PJbullet1table"/>
              <w:numPr>
                <w:ilvl w:val="0"/>
                <w:numId w:val="15"/>
              </w:numPr>
              <w:spacing w:before="80" w:after="40" w:line="200" w:lineRule="exact"/>
              <w:ind w:left="284" w:hanging="284"/>
              <w:rPr>
                <w:rStyle w:val="A4"/>
              </w:rPr>
            </w:pPr>
            <w:r>
              <w:t xml:space="preserve">Begins to use some keyboard shortcuts, </w:t>
            </w:r>
            <w:r w:rsidRPr="00A31D16">
              <w:rPr>
                <w:i/>
                <w:iCs/>
              </w:rPr>
              <w:t>e.g. Ctrl C, Ctrl V</w:t>
            </w:r>
          </w:p>
          <w:p w14:paraId="1154EE3E"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Conducts internet based searches to identify further training opportunities</w:t>
            </w:r>
          </w:p>
          <w:p w14:paraId="02448131" w14:textId="77777777" w:rsidR="00C54B13" w:rsidRPr="00C068D9" w:rsidRDefault="00C54B13" w:rsidP="008B117D">
            <w:pPr>
              <w:pStyle w:val="PJbullet1"/>
              <w:tabs>
                <w:tab w:val="clear" w:pos="360"/>
              </w:tabs>
              <w:spacing w:before="80" w:after="40" w:line="200" w:lineRule="exact"/>
              <w:ind w:left="284" w:hanging="284"/>
              <w:rPr>
                <w:rStyle w:val="A4"/>
                <w:sz w:val="18"/>
              </w:rPr>
            </w:pPr>
            <w:r>
              <w:rPr>
                <w:rStyle w:val="A4"/>
                <w:sz w:val="18"/>
              </w:rPr>
              <w:t xml:space="preserve">Participates in a group message </w:t>
            </w:r>
            <w:r w:rsidRPr="005D381E">
              <w:rPr>
                <w:rStyle w:val="A4"/>
                <w:sz w:val="18"/>
                <w:u w:val="single"/>
              </w:rPr>
              <w:t>chat</w:t>
            </w:r>
            <w:r>
              <w:rPr>
                <w:rStyle w:val="A4"/>
                <w:sz w:val="18"/>
              </w:rPr>
              <w:t xml:space="preserve"> e.g.</w:t>
            </w:r>
            <w:r w:rsidRPr="00453E93">
              <w:rPr>
                <w:rStyle w:val="A4"/>
                <w:i/>
                <w:iCs/>
                <w:sz w:val="18"/>
              </w:rPr>
              <w:t xml:space="preserve"> WhatsApp</w:t>
            </w:r>
            <w:r>
              <w:rPr>
                <w:rStyle w:val="A4"/>
                <w:i/>
                <w:iCs/>
                <w:sz w:val="18"/>
              </w:rPr>
              <w:t xml:space="preserve"> or other</w:t>
            </w:r>
          </w:p>
          <w:p w14:paraId="191CDEEA"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Names, stores and locates different files</w:t>
            </w:r>
          </w:p>
          <w:p w14:paraId="03A06DA3"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Uses reply, reply all and forward email functions</w:t>
            </w:r>
            <w:r>
              <w:rPr>
                <w:rStyle w:val="A4"/>
              </w:rPr>
              <w:t xml:space="preserve"> appropriately</w:t>
            </w:r>
          </w:p>
          <w:p w14:paraId="3C9ABA4A"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 xml:space="preserve">Creates a </w:t>
            </w:r>
            <w:r>
              <w:rPr>
                <w:rStyle w:val="A4"/>
              </w:rPr>
              <w:t>digital</w:t>
            </w:r>
            <w:r w:rsidRPr="00C068D9">
              <w:rPr>
                <w:rStyle w:val="A4"/>
              </w:rPr>
              <w:t xml:space="preserve"> presentation</w:t>
            </w:r>
            <w:r>
              <w:rPr>
                <w:rStyle w:val="A4"/>
              </w:rPr>
              <w:t xml:space="preserve">, e.g. </w:t>
            </w:r>
            <w:r w:rsidRPr="00C648A7">
              <w:rPr>
                <w:rStyle w:val="A4"/>
                <w:i/>
                <w:iCs/>
              </w:rPr>
              <w:t>PowerPoint</w:t>
            </w:r>
            <w:r w:rsidRPr="00640CD4">
              <w:rPr>
                <w:rStyle w:val="A4"/>
                <w:i/>
                <w:iCs/>
                <w:vertAlign w:val="superscript"/>
              </w:rPr>
              <w:t>®</w:t>
            </w:r>
            <w:r w:rsidRPr="006276B5">
              <w:rPr>
                <w:rStyle w:val="A4"/>
                <w:i/>
                <w:iCs/>
              </w:rPr>
              <w:t>,</w:t>
            </w:r>
            <w:r>
              <w:rPr>
                <w:rStyle w:val="A4"/>
                <w:i/>
                <w:iCs/>
                <w:vertAlign w:val="superscript"/>
              </w:rPr>
              <w:t xml:space="preserve"> </w:t>
            </w:r>
            <w:r w:rsidRPr="00C648A7">
              <w:rPr>
                <w:rStyle w:val="A4"/>
                <w:i/>
                <w:iCs/>
              </w:rPr>
              <w:t>movie</w:t>
            </w:r>
            <w:r>
              <w:rPr>
                <w:rStyle w:val="A4"/>
                <w:i/>
                <w:iCs/>
              </w:rPr>
              <w:t xml:space="preserve"> or other</w:t>
            </w:r>
          </w:p>
          <w:p w14:paraId="16E98BF1"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 xml:space="preserve">Interacts with others </w:t>
            </w:r>
            <w:r>
              <w:rPr>
                <w:rStyle w:val="A4"/>
              </w:rPr>
              <w:t xml:space="preserve">appropriately </w:t>
            </w:r>
            <w:r w:rsidRPr="00C068D9">
              <w:rPr>
                <w:rStyle w:val="A4"/>
              </w:rPr>
              <w:t xml:space="preserve">using internet based </w:t>
            </w:r>
            <w:r w:rsidRPr="007A4C17">
              <w:rPr>
                <w:rStyle w:val="A4"/>
                <w:u w:val="single"/>
              </w:rPr>
              <w:t>software</w:t>
            </w:r>
            <w:r w:rsidRPr="00C068D9">
              <w:rPr>
                <w:rStyle w:val="A4"/>
              </w:rPr>
              <w:t xml:space="preserve">, e.g. </w:t>
            </w:r>
            <w:r>
              <w:rPr>
                <w:rStyle w:val="A4"/>
                <w:i/>
                <w:iCs/>
              </w:rPr>
              <w:t>group discussion</w:t>
            </w:r>
          </w:p>
          <w:p w14:paraId="18AA54F9" w14:textId="77777777" w:rsidR="00C54B13" w:rsidRPr="00C068D9" w:rsidRDefault="00C54B13" w:rsidP="008B117D">
            <w:pPr>
              <w:pStyle w:val="PJbullet1table"/>
              <w:numPr>
                <w:ilvl w:val="0"/>
                <w:numId w:val="15"/>
              </w:numPr>
              <w:spacing w:after="40" w:line="200" w:lineRule="exact"/>
              <w:ind w:left="284" w:hanging="284"/>
              <w:rPr>
                <w:rStyle w:val="A4"/>
              </w:rPr>
            </w:pPr>
            <w:r w:rsidRPr="00C068D9">
              <w:rPr>
                <w:rStyle w:val="A4"/>
              </w:rPr>
              <w:t xml:space="preserve">Uses electronic messaging to seek advice from peers </w:t>
            </w:r>
          </w:p>
          <w:p w14:paraId="598AA5AE" w14:textId="77777777" w:rsidR="00C54B13" w:rsidRPr="00C648A7" w:rsidRDefault="00C54B13" w:rsidP="008B117D">
            <w:pPr>
              <w:pStyle w:val="PJbullet1table"/>
              <w:numPr>
                <w:ilvl w:val="0"/>
                <w:numId w:val="15"/>
              </w:numPr>
              <w:spacing w:after="40" w:line="200" w:lineRule="exact"/>
              <w:ind w:left="284" w:hanging="284"/>
              <w:rPr>
                <w:rStyle w:val="A4"/>
              </w:rPr>
            </w:pPr>
            <w:r w:rsidRPr="00C068D9">
              <w:rPr>
                <w:rStyle w:val="A4"/>
              </w:rPr>
              <w:t xml:space="preserve">Uses search function </w:t>
            </w:r>
            <w:r>
              <w:rPr>
                <w:rStyle w:val="A4"/>
              </w:rPr>
              <w:t>within</w:t>
            </w:r>
            <w:r w:rsidRPr="00C068D9">
              <w:rPr>
                <w:rStyle w:val="A4"/>
              </w:rPr>
              <w:t xml:space="preserve"> a website </w:t>
            </w:r>
          </w:p>
          <w:p w14:paraId="3702DA28" w14:textId="77777777" w:rsidR="00C54B13" w:rsidRPr="006276B5" w:rsidRDefault="00C54B13" w:rsidP="008B117D">
            <w:pPr>
              <w:pStyle w:val="PJbullet1table"/>
              <w:numPr>
                <w:ilvl w:val="0"/>
                <w:numId w:val="15"/>
              </w:numPr>
              <w:spacing w:after="40" w:line="200" w:lineRule="exact"/>
              <w:ind w:left="284" w:hanging="284"/>
              <w:rPr>
                <w:rStyle w:val="A4"/>
              </w:rPr>
            </w:pPr>
            <w:r w:rsidRPr="006276B5">
              <w:rPr>
                <w:rStyle w:val="A4"/>
              </w:rPr>
              <w:t>Downloads an eBook</w:t>
            </w:r>
          </w:p>
          <w:p w14:paraId="0377F120" w14:textId="77777777" w:rsidR="00C54B13" w:rsidRPr="00C068D9" w:rsidRDefault="00C54B13" w:rsidP="008B117D">
            <w:pPr>
              <w:pStyle w:val="PJbullet1table"/>
              <w:numPr>
                <w:ilvl w:val="0"/>
                <w:numId w:val="15"/>
              </w:numPr>
              <w:spacing w:after="40" w:line="200" w:lineRule="exact"/>
              <w:ind w:left="284" w:hanging="284"/>
              <w:rPr>
                <w:rStyle w:val="A4"/>
              </w:rPr>
            </w:pPr>
            <w:r w:rsidRPr="006276B5">
              <w:rPr>
                <w:rStyle w:val="A4"/>
              </w:rPr>
              <w:t>Identifies secure websites by looking for the padlock symbol in a web browser window</w:t>
            </w:r>
          </w:p>
        </w:tc>
      </w:tr>
    </w:tbl>
    <w:p w14:paraId="552CF10D" w14:textId="5B75C3F9" w:rsidR="00C54B13" w:rsidRPr="008B117D" w:rsidRDefault="00C54B13" w:rsidP="00C54B13">
      <w:pPr>
        <w:rPr>
          <w:rFonts w:ascii="Arial Bold" w:hAnsi="Arial Bold" w:cs="Arial Bold"/>
          <w:bCs/>
          <w:color w:val="002D3F"/>
          <w:spacing w:val="20"/>
          <w:sz w:val="24"/>
        </w:rPr>
      </w:pPr>
      <w:r w:rsidRPr="008B117D">
        <w:rPr>
          <w:rFonts w:ascii="Arial Bold" w:hAnsi="Arial Bold" w:cs="Arial Bold"/>
          <w:bCs/>
          <w:color w:val="002D3F"/>
          <w:spacing w:val="20"/>
          <w:sz w:val="24"/>
        </w:rPr>
        <w:lastRenderedPageBreak/>
        <w:t>Notes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C54B13" w:rsidRPr="00C068D9" w14:paraId="66C148C7" w14:textId="77777777" w:rsidTr="0095514B">
        <w:trPr>
          <w:trHeight w:val="567"/>
        </w:trPr>
        <w:tc>
          <w:tcPr>
            <w:tcW w:w="9502" w:type="dxa"/>
          </w:tcPr>
          <w:p w14:paraId="2F298432"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6CA12D5C" w14:textId="77777777" w:rsidTr="0095514B">
        <w:trPr>
          <w:trHeight w:val="567"/>
        </w:trPr>
        <w:tc>
          <w:tcPr>
            <w:tcW w:w="9502" w:type="dxa"/>
          </w:tcPr>
          <w:p w14:paraId="2011F999"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455395B9" w14:textId="77777777" w:rsidTr="0095514B">
        <w:trPr>
          <w:trHeight w:val="567"/>
        </w:trPr>
        <w:tc>
          <w:tcPr>
            <w:tcW w:w="9502" w:type="dxa"/>
          </w:tcPr>
          <w:p w14:paraId="7E5606E6"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4CC64776" w14:textId="77777777" w:rsidTr="0095514B">
        <w:trPr>
          <w:trHeight w:val="567"/>
        </w:trPr>
        <w:tc>
          <w:tcPr>
            <w:tcW w:w="9502" w:type="dxa"/>
          </w:tcPr>
          <w:p w14:paraId="32A3B0E6"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2367F752" w14:textId="77777777" w:rsidTr="0095514B">
        <w:trPr>
          <w:trHeight w:val="567"/>
        </w:trPr>
        <w:tc>
          <w:tcPr>
            <w:tcW w:w="9502" w:type="dxa"/>
          </w:tcPr>
          <w:p w14:paraId="6DB066E3"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028939CA" w14:textId="77777777" w:rsidTr="0095514B">
        <w:trPr>
          <w:trHeight w:val="567"/>
        </w:trPr>
        <w:tc>
          <w:tcPr>
            <w:tcW w:w="9502" w:type="dxa"/>
          </w:tcPr>
          <w:p w14:paraId="6687CB25"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2DF3E807" w14:textId="77777777" w:rsidTr="0095514B">
        <w:trPr>
          <w:trHeight w:val="567"/>
        </w:trPr>
        <w:tc>
          <w:tcPr>
            <w:tcW w:w="9502" w:type="dxa"/>
          </w:tcPr>
          <w:p w14:paraId="657AAAB6"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3EA7D0AE" w14:textId="77777777" w:rsidTr="0095514B">
        <w:trPr>
          <w:trHeight w:val="567"/>
        </w:trPr>
        <w:tc>
          <w:tcPr>
            <w:tcW w:w="9502" w:type="dxa"/>
          </w:tcPr>
          <w:p w14:paraId="01193235"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02E1B953" w14:textId="77777777" w:rsidTr="0095514B">
        <w:trPr>
          <w:trHeight w:val="567"/>
        </w:trPr>
        <w:tc>
          <w:tcPr>
            <w:tcW w:w="9502" w:type="dxa"/>
          </w:tcPr>
          <w:p w14:paraId="46FD6A3E"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1CCC7B3C" w14:textId="77777777" w:rsidTr="0095514B">
        <w:trPr>
          <w:trHeight w:val="567"/>
        </w:trPr>
        <w:tc>
          <w:tcPr>
            <w:tcW w:w="9502" w:type="dxa"/>
          </w:tcPr>
          <w:p w14:paraId="288F4EBD"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0703DC48" w14:textId="77777777" w:rsidTr="0095514B">
        <w:trPr>
          <w:trHeight w:val="567"/>
        </w:trPr>
        <w:tc>
          <w:tcPr>
            <w:tcW w:w="9502" w:type="dxa"/>
          </w:tcPr>
          <w:p w14:paraId="6BA07DB8"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6D61CC86" w14:textId="77777777" w:rsidTr="0095514B">
        <w:trPr>
          <w:trHeight w:val="567"/>
        </w:trPr>
        <w:tc>
          <w:tcPr>
            <w:tcW w:w="9502" w:type="dxa"/>
          </w:tcPr>
          <w:p w14:paraId="3A2660F1"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25658452" w14:textId="77777777" w:rsidTr="0095514B">
        <w:trPr>
          <w:trHeight w:val="567"/>
        </w:trPr>
        <w:tc>
          <w:tcPr>
            <w:tcW w:w="9502" w:type="dxa"/>
          </w:tcPr>
          <w:p w14:paraId="5BF01BC0"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68AD0B9" w14:textId="77777777" w:rsidTr="0095514B">
        <w:trPr>
          <w:trHeight w:val="567"/>
        </w:trPr>
        <w:tc>
          <w:tcPr>
            <w:tcW w:w="9502" w:type="dxa"/>
          </w:tcPr>
          <w:p w14:paraId="42920306"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40365222" w14:textId="77777777" w:rsidTr="0095514B">
        <w:trPr>
          <w:trHeight w:val="567"/>
        </w:trPr>
        <w:tc>
          <w:tcPr>
            <w:tcW w:w="9502" w:type="dxa"/>
          </w:tcPr>
          <w:p w14:paraId="4676375A"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4F170591" w14:textId="77777777" w:rsidTr="0095514B">
        <w:trPr>
          <w:trHeight w:val="567"/>
        </w:trPr>
        <w:tc>
          <w:tcPr>
            <w:tcW w:w="9502" w:type="dxa"/>
          </w:tcPr>
          <w:p w14:paraId="7EF9C567"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6A24995E" w14:textId="77777777" w:rsidTr="0095514B">
        <w:trPr>
          <w:trHeight w:val="567"/>
        </w:trPr>
        <w:tc>
          <w:tcPr>
            <w:tcW w:w="9502" w:type="dxa"/>
          </w:tcPr>
          <w:p w14:paraId="413D5CF9"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77FA00F" w14:textId="77777777" w:rsidTr="0095514B">
        <w:trPr>
          <w:trHeight w:val="567"/>
        </w:trPr>
        <w:tc>
          <w:tcPr>
            <w:tcW w:w="9502" w:type="dxa"/>
          </w:tcPr>
          <w:p w14:paraId="191C8DFB"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1FEE14F3" w14:textId="77777777" w:rsidTr="0095514B">
        <w:trPr>
          <w:trHeight w:val="567"/>
        </w:trPr>
        <w:tc>
          <w:tcPr>
            <w:tcW w:w="9502" w:type="dxa"/>
          </w:tcPr>
          <w:p w14:paraId="762C6365"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0D9B85C4" w14:textId="77777777" w:rsidTr="0095514B">
        <w:trPr>
          <w:trHeight w:val="567"/>
        </w:trPr>
        <w:tc>
          <w:tcPr>
            <w:tcW w:w="9502" w:type="dxa"/>
          </w:tcPr>
          <w:p w14:paraId="0BA6807A"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3175F80" w14:textId="77777777" w:rsidTr="0095514B">
        <w:trPr>
          <w:trHeight w:val="567"/>
        </w:trPr>
        <w:tc>
          <w:tcPr>
            <w:tcW w:w="9502" w:type="dxa"/>
          </w:tcPr>
          <w:p w14:paraId="22676195" w14:textId="77777777" w:rsidR="00C54B13" w:rsidRPr="00C068D9" w:rsidRDefault="00C54B13" w:rsidP="0095514B">
            <w:pPr>
              <w:rPr>
                <w:rFonts w:ascii="Arial Bold" w:hAnsi="Arial Bold" w:cs="Arial Bold"/>
                <w:bCs/>
                <w:color w:val="00212F" w:themeColor="text2" w:themeShade="BF"/>
                <w:spacing w:val="20"/>
                <w:sz w:val="24"/>
              </w:rPr>
            </w:pPr>
          </w:p>
        </w:tc>
      </w:tr>
    </w:tbl>
    <w:p w14:paraId="44DC94FC" w14:textId="0756701F" w:rsidR="00C54B13" w:rsidRDefault="00C54B13" w:rsidP="00C134DA">
      <w:pPr>
        <w:pStyle w:val="FootnoteText"/>
        <w:spacing w:after="120"/>
        <w:rPr>
          <w:rFonts w:cstheme="minorHAnsi"/>
          <w:color w:val="000000" w:themeColor="text1"/>
          <w:sz w:val="18"/>
          <w:szCs w:val="18"/>
        </w:rPr>
      </w:pPr>
    </w:p>
    <w:p w14:paraId="1A17FA34" w14:textId="6DABF551" w:rsidR="00B347A2" w:rsidRDefault="00B347A2" w:rsidP="008B117D">
      <w:pPr>
        <w:pStyle w:val="Heading3"/>
        <w:spacing w:after="120"/>
        <w:rPr>
          <w:rFonts w:cstheme="minorHAnsi"/>
          <w:color w:val="000000" w:themeColor="text1"/>
          <w:sz w:val="18"/>
          <w:szCs w:val="18"/>
        </w:rPr>
      </w:pPr>
      <w:r w:rsidRPr="00C068D9">
        <w:lastRenderedPageBreak/>
        <w:t xml:space="preserve">DIGITAL LITERACY LEVEL </w:t>
      </w:r>
      <w:r>
        <w:t>3</w:t>
      </w:r>
    </w:p>
    <w:tbl>
      <w:tblPr>
        <w:tblW w:w="5104" w:type="pct"/>
        <w:tblLayout w:type="fixed"/>
        <w:tblCellMar>
          <w:left w:w="40" w:type="dxa"/>
          <w:right w:w="40" w:type="dxa"/>
        </w:tblCellMar>
        <w:tblLook w:val="0000" w:firstRow="0" w:lastRow="0" w:firstColumn="0" w:lastColumn="0" w:noHBand="0" w:noVBand="0"/>
      </w:tblPr>
      <w:tblGrid>
        <w:gridCol w:w="2234"/>
        <w:gridCol w:w="2195"/>
        <w:gridCol w:w="2295"/>
        <w:gridCol w:w="2473"/>
      </w:tblGrid>
      <w:tr w:rsidR="00B347A2" w:rsidRPr="00C068D9" w14:paraId="7BB4057D" w14:textId="77777777" w:rsidTr="008B117D">
        <w:tc>
          <w:tcPr>
            <w:tcW w:w="9197" w:type="dxa"/>
            <w:gridSpan w:val="4"/>
            <w:tcBorders>
              <w:top w:val="single" w:sz="6" w:space="0" w:color="auto"/>
              <w:left w:val="single" w:sz="6" w:space="0" w:color="auto"/>
              <w:bottom w:val="single" w:sz="6" w:space="0" w:color="auto"/>
              <w:right w:val="single" w:sz="6" w:space="0" w:color="auto"/>
            </w:tcBorders>
            <w:shd w:val="clear" w:color="auto" w:fill="002D3F"/>
          </w:tcPr>
          <w:p w14:paraId="1B67E474" w14:textId="77777777" w:rsidR="00B347A2" w:rsidRPr="00C068D9" w:rsidRDefault="00B347A2" w:rsidP="00573834">
            <w:pPr>
              <w:pStyle w:val="PJtablehead1"/>
            </w:pPr>
            <w:r w:rsidRPr="00C068D9">
              <w:br w:type="page"/>
              <w:t xml:space="preserve">DIGITAL LITERACY LEVEL </w:t>
            </w:r>
            <w:r>
              <w:t>3</w:t>
            </w:r>
          </w:p>
        </w:tc>
      </w:tr>
      <w:tr w:rsidR="00B347A2" w:rsidRPr="00FB4477" w14:paraId="0F5886DC" w14:textId="77777777" w:rsidTr="008B117D">
        <w:tc>
          <w:tcPr>
            <w:tcW w:w="2234" w:type="dxa"/>
            <w:tcBorders>
              <w:top w:val="single" w:sz="6" w:space="0" w:color="auto"/>
              <w:left w:val="single" w:sz="6" w:space="0" w:color="auto"/>
              <w:bottom w:val="single" w:sz="6" w:space="0" w:color="auto"/>
              <w:right w:val="single" w:sz="6" w:space="0" w:color="auto"/>
            </w:tcBorders>
          </w:tcPr>
          <w:p w14:paraId="444373F6" w14:textId="77777777" w:rsidR="00B347A2" w:rsidRPr="00FB4477" w:rsidRDefault="00B347A2" w:rsidP="00573834">
            <w:pPr>
              <w:pStyle w:val="LWTableText"/>
              <w:spacing w:before="80"/>
              <w:rPr>
                <w:szCs w:val="18"/>
              </w:rPr>
            </w:pPr>
            <w:r w:rsidRPr="00FB4477">
              <w:rPr>
                <w:szCs w:val="18"/>
              </w:rPr>
              <w:t>3.12</w:t>
            </w:r>
          </w:p>
        </w:tc>
        <w:tc>
          <w:tcPr>
            <w:tcW w:w="6963" w:type="dxa"/>
            <w:gridSpan w:val="3"/>
            <w:tcBorders>
              <w:top w:val="single" w:sz="6" w:space="0" w:color="auto"/>
              <w:left w:val="single" w:sz="6" w:space="0" w:color="auto"/>
              <w:bottom w:val="single" w:sz="6" w:space="0" w:color="auto"/>
              <w:right w:val="single" w:sz="6" w:space="0" w:color="auto"/>
            </w:tcBorders>
            <w:vAlign w:val="center"/>
          </w:tcPr>
          <w:p w14:paraId="6AC47F67" w14:textId="77777777" w:rsidR="00B347A2" w:rsidRPr="00FB4477" w:rsidRDefault="00B347A2" w:rsidP="00573834">
            <w:pPr>
              <w:pStyle w:val="PJtabletextwhite"/>
              <w:spacing w:before="80" w:after="200" w:line="240" w:lineRule="auto"/>
              <w:rPr>
                <w:b/>
                <w:bCs/>
              </w:rPr>
            </w:pPr>
            <w:r w:rsidRPr="00FB4477">
              <w:rPr>
                <w:b/>
                <w:bCs/>
                <w:color w:val="auto"/>
                <w:lang w:val="en-US"/>
              </w:rPr>
              <w:t>Active awareness of self as a digital user in a range of familiar and some unfamiliar contexts</w:t>
            </w:r>
          </w:p>
        </w:tc>
      </w:tr>
      <w:tr w:rsidR="00B347A2" w:rsidRPr="00FB4477" w14:paraId="3E636DE5" w14:textId="77777777" w:rsidTr="008B117D">
        <w:tc>
          <w:tcPr>
            <w:tcW w:w="2234" w:type="dxa"/>
            <w:tcBorders>
              <w:top w:val="single" w:sz="6" w:space="0" w:color="auto"/>
              <w:left w:val="single" w:sz="6" w:space="0" w:color="auto"/>
              <w:bottom w:val="single" w:sz="6" w:space="0" w:color="auto"/>
              <w:right w:val="single" w:sz="6" w:space="0" w:color="auto"/>
            </w:tcBorders>
            <w:shd w:val="clear" w:color="auto" w:fill="CCCCCC"/>
          </w:tcPr>
          <w:p w14:paraId="523A63BD" w14:textId="77777777" w:rsidR="00B347A2" w:rsidRPr="00FB4477" w:rsidRDefault="00B347A2" w:rsidP="00573834">
            <w:pPr>
              <w:pStyle w:val="PJtablehead2"/>
            </w:pPr>
            <w:r w:rsidRPr="00FB4477">
              <w:t>SUPPORT</w:t>
            </w:r>
          </w:p>
        </w:tc>
        <w:tc>
          <w:tcPr>
            <w:tcW w:w="2195" w:type="dxa"/>
            <w:tcBorders>
              <w:top w:val="single" w:sz="6" w:space="0" w:color="auto"/>
              <w:left w:val="single" w:sz="6" w:space="0" w:color="auto"/>
              <w:bottom w:val="single" w:sz="6" w:space="0" w:color="auto"/>
              <w:right w:val="single" w:sz="6" w:space="0" w:color="auto"/>
            </w:tcBorders>
            <w:shd w:val="clear" w:color="auto" w:fill="CCCCCC"/>
          </w:tcPr>
          <w:p w14:paraId="25111DE2" w14:textId="77777777" w:rsidR="00B347A2" w:rsidRPr="00FB4477" w:rsidRDefault="00B347A2" w:rsidP="00573834">
            <w:pPr>
              <w:pStyle w:val="PJtablehead2"/>
            </w:pPr>
            <w:r w:rsidRPr="00FB4477">
              <w:t>CONTEXT</w:t>
            </w:r>
          </w:p>
        </w:tc>
        <w:tc>
          <w:tcPr>
            <w:tcW w:w="2295" w:type="dxa"/>
            <w:tcBorders>
              <w:top w:val="single" w:sz="6" w:space="0" w:color="auto"/>
              <w:left w:val="single" w:sz="6" w:space="0" w:color="auto"/>
              <w:bottom w:val="single" w:sz="6" w:space="0" w:color="auto"/>
              <w:right w:val="single" w:sz="6" w:space="0" w:color="auto"/>
            </w:tcBorders>
            <w:shd w:val="clear" w:color="auto" w:fill="CCCCCC"/>
          </w:tcPr>
          <w:p w14:paraId="1CB420E0" w14:textId="77777777" w:rsidR="00B347A2" w:rsidRPr="00FB4477" w:rsidRDefault="00B347A2" w:rsidP="00573834">
            <w:pPr>
              <w:pStyle w:val="PJtablehead2"/>
            </w:pPr>
            <w:r w:rsidRPr="00FB4477">
              <w:t>TEXT COMPLEXITY</w:t>
            </w:r>
          </w:p>
        </w:tc>
        <w:tc>
          <w:tcPr>
            <w:tcW w:w="2473" w:type="dxa"/>
            <w:tcBorders>
              <w:top w:val="single" w:sz="6" w:space="0" w:color="auto"/>
              <w:left w:val="single" w:sz="6" w:space="0" w:color="auto"/>
              <w:bottom w:val="single" w:sz="6" w:space="0" w:color="auto"/>
              <w:right w:val="single" w:sz="6" w:space="0" w:color="auto"/>
            </w:tcBorders>
            <w:shd w:val="clear" w:color="auto" w:fill="CCCCCC"/>
          </w:tcPr>
          <w:p w14:paraId="455DE693" w14:textId="77777777" w:rsidR="00B347A2" w:rsidRPr="00FB4477" w:rsidRDefault="00B347A2" w:rsidP="00573834">
            <w:pPr>
              <w:pStyle w:val="PJtablehead2"/>
            </w:pPr>
            <w:r w:rsidRPr="00FB4477">
              <w:t>TASK COMPLEXITY</w:t>
            </w:r>
          </w:p>
        </w:tc>
      </w:tr>
      <w:tr w:rsidR="00B347A2" w:rsidRPr="00FB4477" w14:paraId="733A6306" w14:textId="77777777" w:rsidTr="008B117D">
        <w:tc>
          <w:tcPr>
            <w:tcW w:w="2234" w:type="dxa"/>
            <w:tcBorders>
              <w:top w:val="single" w:sz="6" w:space="0" w:color="auto"/>
              <w:left w:val="single" w:sz="6" w:space="0" w:color="auto"/>
              <w:bottom w:val="single" w:sz="6" w:space="0" w:color="auto"/>
              <w:right w:val="single" w:sz="6" w:space="0" w:color="auto"/>
            </w:tcBorders>
          </w:tcPr>
          <w:p w14:paraId="077BB187" w14:textId="77777777" w:rsidR="00B347A2" w:rsidRPr="00FB4477" w:rsidRDefault="00B347A2" w:rsidP="00573834">
            <w:pPr>
              <w:pStyle w:val="LWTableText"/>
              <w:keepNext/>
              <w:spacing w:before="80" w:after="80"/>
              <w:ind w:left="67"/>
            </w:pPr>
            <w:r w:rsidRPr="00FB4477">
              <w:rPr>
                <w:szCs w:val="18"/>
              </w:rPr>
              <w:t>Works independently and uses own familiar support resources</w:t>
            </w:r>
          </w:p>
        </w:tc>
        <w:tc>
          <w:tcPr>
            <w:tcW w:w="2195" w:type="dxa"/>
            <w:tcBorders>
              <w:top w:val="single" w:sz="6" w:space="0" w:color="auto"/>
              <w:left w:val="single" w:sz="6" w:space="0" w:color="auto"/>
              <w:bottom w:val="single" w:sz="6" w:space="0" w:color="auto"/>
              <w:right w:val="single" w:sz="6" w:space="0" w:color="auto"/>
            </w:tcBorders>
          </w:tcPr>
          <w:p w14:paraId="2F563886" w14:textId="77777777" w:rsidR="00B347A2" w:rsidRPr="00FB4477" w:rsidRDefault="00B347A2" w:rsidP="00573834">
            <w:pPr>
              <w:pStyle w:val="LWTableText"/>
              <w:spacing w:after="120"/>
              <w:rPr>
                <w:szCs w:val="18"/>
              </w:rPr>
            </w:pPr>
            <w:r w:rsidRPr="00FB4477">
              <w:rPr>
                <w:szCs w:val="18"/>
              </w:rPr>
              <w:t>Range of familiar contexts</w:t>
            </w:r>
          </w:p>
          <w:p w14:paraId="19C3342A" w14:textId="77777777" w:rsidR="00B347A2" w:rsidRPr="00FB4477" w:rsidRDefault="00B347A2" w:rsidP="00573834">
            <w:pPr>
              <w:pStyle w:val="LWTableText"/>
              <w:spacing w:after="120"/>
              <w:rPr>
                <w:szCs w:val="18"/>
              </w:rPr>
            </w:pPr>
            <w:r w:rsidRPr="00FB4477">
              <w:rPr>
                <w:szCs w:val="18"/>
              </w:rPr>
              <w:t>Some less familiar contexts</w:t>
            </w:r>
          </w:p>
          <w:p w14:paraId="70B4EDAC" w14:textId="77777777" w:rsidR="00B347A2" w:rsidRPr="00FB4477" w:rsidRDefault="00B347A2" w:rsidP="00573834">
            <w:pPr>
              <w:pStyle w:val="LWTableText"/>
              <w:keepNext/>
              <w:spacing w:before="80" w:after="80"/>
              <w:ind w:left="67"/>
            </w:pPr>
            <w:r w:rsidRPr="00FB4477">
              <w:rPr>
                <w:szCs w:val="18"/>
              </w:rPr>
              <w:t>Some specialisation in familiar/known contexts</w:t>
            </w:r>
          </w:p>
        </w:tc>
        <w:tc>
          <w:tcPr>
            <w:tcW w:w="2295" w:type="dxa"/>
            <w:tcBorders>
              <w:top w:val="single" w:sz="6" w:space="0" w:color="auto"/>
              <w:left w:val="single" w:sz="6" w:space="0" w:color="auto"/>
              <w:bottom w:val="single" w:sz="6" w:space="0" w:color="auto"/>
              <w:right w:val="single" w:sz="6" w:space="0" w:color="auto"/>
            </w:tcBorders>
          </w:tcPr>
          <w:p w14:paraId="680EC516" w14:textId="77777777" w:rsidR="00B347A2" w:rsidRPr="00FB4477" w:rsidRDefault="00B347A2" w:rsidP="00573834">
            <w:pPr>
              <w:pStyle w:val="LWTableText"/>
              <w:spacing w:after="120"/>
              <w:rPr>
                <w:szCs w:val="18"/>
              </w:rPr>
            </w:pPr>
            <w:r w:rsidRPr="00FB4477">
              <w:rPr>
                <w:szCs w:val="18"/>
              </w:rPr>
              <w:t>Routine texts</w:t>
            </w:r>
          </w:p>
          <w:p w14:paraId="19ABC286" w14:textId="77777777" w:rsidR="00B347A2" w:rsidRPr="00FB4477" w:rsidRDefault="00B347A2" w:rsidP="00573834">
            <w:pPr>
              <w:pStyle w:val="LWTableText"/>
              <w:spacing w:after="120"/>
              <w:rPr>
                <w:szCs w:val="18"/>
              </w:rPr>
            </w:pPr>
            <w:r w:rsidRPr="00FB4477">
              <w:rPr>
                <w:szCs w:val="18"/>
              </w:rPr>
              <w:t>May include some unfamiliar elements, embedded information and abstraction</w:t>
            </w:r>
          </w:p>
          <w:p w14:paraId="6D5246E0" w14:textId="77777777" w:rsidR="00B347A2" w:rsidRPr="00FB4477" w:rsidRDefault="00B347A2" w:rsidP="00573834">
            <w:pPr>
              <w:pStyle w:val="LWTableText"/>
              <w:keepNext/>
              <w:spacing w:before="80" w:after="80"/>
              <w:ind w:left="67"/>
            </w:pPr>
            <w:r w:rsidRPr="00FB4477">
              <w:rPr>
                <w:szCs w:val="18"/>
              </w:rPr>
              <w:t>Includes some specialised vocabulary</w:t>
            </w:r>
          </w:p>
        </w:tc>
        <w:tc>
          <w:tcPr>
            <w:tcW w:w="2473" w:type="dxa"/>
            <w:tcBorders>
              <w:top w:val="single" w:sz="6" w:space="0" w:color="auto"/>
              <w:left w:val="single" w:sz="6" w:space="0" w:color="auto"/>
              <w:bottom w:val="single" w:sz="6" w:space="0" w:color="auto"/>
              <w:right w:val="single" w:sz="6" w:space="0" w:color="auto"/>
            </w:tcBorders>
          </w:tcPr>
          <w:p w14:paraId="0875E20F" w14:textId="77777777" w:rsidR="00B347A2" w:rsidRPr="00FB4477" w:rsidRDefault="00B347A2" w:rsidP="00573834">
            <w:pPr>
              <w:pStyle w:val="LWTableText"/>
              <w:spacing w:after="120"/>
              <w:rPr>
                <w:szCs w:val="18"/>
              </w:rPr>
            </w:pPr>
            <w:r w:rsidRPr="00FB4477">
              <w:rPr>
                <w:szCs w:val="18"/>
              </w:rPr>
              <w:t>Tasks involving a number of steps</w:t>
            </w:r>
          </w:p>
          <w:p w14:paraId="2D6E1578" w14:textId="77777777" w:rsidR="00B347A2" w:rsidRPr="00FB4477" w:rsidRDefault="00B347A2" w:rsidP="00573834">
            <w:pPr>
              <w:pStyle w:val="LWTableText"/>
              <w:keepNext/>
              <w:spacing w:before="80" w:after="80"/>
              <w:ind w:left="67"/>
            </w:pPr>
            <w:r w:rsidRPr="00FB4477">
              <w:rPr>
                <w:szCs w:val="18"/>
              </w:rPr>
              <w:t>Processes include sequencing, integrating, interpreting, simple extrapolating, simple inferencing, simple abstracting</w:t>
            </w:r>
          </w:p>
        </w:tc>
      </w:tr>
      <w:tr w:rsidR="00B347A2" w:rsidRPr="00FB4477" w14:paraId="3E22FF1F" w14:textId="77777777" w:rsidTr="008B117D">
        <w:tc>
          <w:tcPr>
            <w:tcW w:w="2234" w:type="dxa"/>
            <w:tcBorders>
              <w:top w:val="single" w:sz="6" w:space="0" w:color="auto"/>
              <w:left w:val="single" w:sz="6" w:space="0" w:color="auto"/>
              <w:bottom w:val="single" w:sz="4" w:space="0" w:color="auto"/>
              <w:right w:val="single" w:sz="6" w:space="0" w:color="auto"/>
            </w:tcBorders>
            <w:shd w:val="clear" w:color="auto" w:fill="CCCCCC"/>
          </w:tcPr>
          <w:p w14:paraId="21F5D37E" w14:textId="77777777" w:rsidR="00B347A2" w:rsidRPr="00FB4477" w:rsidRDefault="00B347A2" w:rsidP="00573834">
            <w:pPr>
              <w:pStyle w:val="PJtablehead2"/>
            </w:pPr>
            <w:r w:rsidRPr="00FB4477">
              <w:t>FOCUS AREA:</w:t>
            </w:r>
          </w:p>
        </w:tc>
        <w:tc>
          <w:tcPr>
            <w:tcW w:w="6963" w:type="dxa"/>
            <w:gridSpan w:val="3"/>
            <w:tcBorders>
              <w:top w:val="single" w:sz="6" w:space="0" w:color="auto"/>
              <w:left w:val="single" w:sz="6" w:space="0" w:color="auto"/>
              <w:bottom w:val="single" w:sz="4" w:space="0" w:color="auto"/>
              <w:right w:val="single" w:sz="6" w:space="0" w:color="auto"/>
            </w:tcBorders>
            <w:shd w:val="clear" w:color="auto" w:fill="CCCCCC"/>
          </w:tcPr>
          <w:p w14:paraId="6EBF5B6B" w14:textId="77777777" w:rsidR="00B347A2" w:rsidRPr="00FB4477" w:rsidRDefault="00B347A2" w:rsidP="00573834">
            <w:pPr>
              <w:pStyle w:val="PJtablehead2"/>
            </w:pPr>
            <w:r w:rsidRPr="00FB4477">
              <w:t>PERFORMANCE FEATURES INCLUDE:</w:t>
            </w:r>
          </w:p>
        </w:tc>
      </w:tr>
      <w:tr w:rsidR="00B347A2" w:rsidRPr="00FB4477" w14:paraId="31D0E515" w14:textId="77777777" w:rsidTr="008B117D">
        <w:tc>
          <w:tcPr>
            <w:tcW w:w="2234" w:type="dxa"/>
            <w:tcBorders>
              <w:top w:val="single" w:sz="4" w:space="0" w:color="auto"/>
              <w:left w:val="single" w:sz="4" w:space="0" w:color="auto"/>
              <w:bottom w:val="single" w:sz="4" w:space="0" w:color="auto"/>
              <w:right w:val="single" w:sz="4" w:space="0" w:color="auto"/>
            </w:tcBorders>
          </w:tcPr>
          <w:p w14:paraId="5FA22DCA" w14:textId="77777777" w:rsidR="00B347A2" w:rsidRPr="00FB4477" w:rsidRDefault="00B347A2" w:rsidP="00573834">
            <w:pPr>
              <w:pStyle w:val="PJTableTextbold"/>
              <w:spacing w:before="80"/>
            </w:pPr>
            <w:r>
              <w:t>Connect</w:t>
            </w:r>
            <w:r w:rsidRPr="00FB4477">
              <w:t>, communicate and collaborate</w:t>
            </w:r>
          </w:p>
        </w:tc>
        <w:tc>
          <w:tcPr>
            <w:tcW w:w="6963" w:type="dxa"/>
            <w:gridSpan w:val="3"/>
            <w:tcBorders>
              <w:top w:val="single" w:sz="4" w:space="0" w:color="auto"/>
              <w:left w:val="single" w:sz="4" w:space="0" w:color="auto"/>
              <w:bottom w:val="single" w:sz="4" w:space="0" w:color="auto"/>
              <w:right w:val="single" w:sz="4" w:space="0" w:color="auto"/>
            </w:tcBorders>
          </w:tcPr>
          <w:p w14:paraId="6BC37CF1" w14:textId="77777777" w:rsidR="00B347A2" w:rsidRPr="00FB4477" w:rsidRDefault="00B347A2" w:rsidP="00573834">
            <w:pPr>
              <w:pStyle w:val="PJbullet1table"/>
              <w:numPr>
                <w:ilvl w:val="0"/>
                <w:numId w:val="15"/>
              </w:numPr>
              <w:spacing w:before="80"/>
            </w:pPr>
            <w:r w:rsidRPr="00FB4477">
              <w:t xml:space="preserve">Recognises different ways to connect to the internet </w:t>
            </w:r>
          </w:p>
          <w:p w14:paraId="459D0C3B" w14:textId="77777777" w:rsidR="00B347A2" w:rsidRPr="00FB4477" w:rsidRDefault="00B347A2" w:rsidP="00573834">
            <w:pPr>
              <w:pStyle w:val="PJbullet1"/>
              <w:tabs>
                <w:tab w:val="clear" w:pos="360"/>
              </w:tabs>
              <w:rPr>
                <w:sz w:val="18"/>
                <w:szCs w:val="18"/>
              </w:rPr>
            </w:pPr>
            <w:r w:rsidRPr="00FB4477">
              <w:rPr>
                <w:sz w:val="18"/>
                <w:szCs w:val="18"/>
              </w:rPr>
              <w:t>Connects and collaborates with others using a wireless digital device and software to transact and communicate</w:t>
            </w:r>
          </w:p>
          <w:p w14:paraId="34EB15D1" w14:textId="77777777" w:rsidR="00B347A2" w:rsidRPr="00FB4477" w:rsidRDefault="00B347A2" w:rsidP="00573834">
            <w:pPr>
              <w:pStyle w:val="PJbullet1"/>
              <w:tabs>
                <w:tab w:val="clear" w:pos="360"/>
              </w:tabs>
              <w:rPr>
                <w:sz w:val="18"/>
                <w:szCs w:val="18"/>
              </w:rPr>
            </w:pPr>
            <w:r w:rsidRPr="00FB4477">
              <w:rPr>
                <w:sz w:val="18"/>
                <w:szCs w:val="18"/>
              </w:rPr>
              <w:t>Demonstrates an understanding of how to manage internet use for communication and transactions</w:t>
            </w:r>
          </w:p>
          <w:p w14:paraId="39B0B95C" w14:textId="77777777" w:rsidR="00B347A2" w:rsidRPr="00FB4477" w:rsidRDefault="00B347A2" w:rsidP="00573834">
            <w:pPr>
              <w:pStyle w:val="PJbullet1table"/>
              <w:numPr>
                <w:ilvl w:val="0"/>
                <w:numId w:val="15"/>
              </w:numPr>
              <w:spacing w:before="80"/>
            </w:pPr>
            <w:r>
              <w:t>Understands how digital netiquette impacts communication</w:t>
            </w:r>
          </w:p>
          <w:p w14:paraId="4BC3CE5F" w14:textId="77777777" w:rsidR="00B347A2" w:rsidRPr="00FB4477" w:rsidRDefault="00B347A2" w:rsidP="00573834">
            <w:pPr>
              <w:pStyle w:val="PJbullet1table"/>
              <w:numPr>
                <w:ilvl w:val="0"/>
                <w:numId w:val="0"/>
              </w:numPr>
              <w:spacing w:before="80"/>
              <w:ind w:left="360"/>
            </w:pPr>
          </w:p>
        </w:tc>
      </w:tr>
      <w:tr w:rsidR="00B347A2" w:rsidRPr="00AB1039" w14:paraId="3BD3A391" w14:textId="77777777" w:rsidTr="008B117D">
        <w:tc>
          <w:tcPr>
            <w:tcW w:w="2234" w:type="dxa"/>
            <w:tcBorders>
              <w:top w:val="single" w:sz="4" w:space="0" w:color="auto"/>
              <w:left w:val="single" w:sz="4" w:space="0" w:color="auto"/>
              <w:bottom w:val="single" w:sz="4" w:space="0" w:color="auto"/>
              <w:right w:val="single" w:sz="4" w:space="0" w:color="auto"/>
            </w:tcBorders>
          </w:tcPr>
          <w:p w14:paraId="35F136EA" w14:textId="77777777" w:rsidR="00B347A2" w:rsidRPr="00FB4477" w:rsidRDefault="00B347A2" w:rsidP="00573834">
            <w:pPr>
              <w:pStyle w:val="PJTableTextbold"/>
              <w:spacing w:before="80"/>
            </w:pPr>
            <w:r w:rsidRPr="00FB4477">
              <w:t>Digital identity and safety</w:t>
            </w:r>
          </w:p>
        </w:tc>
        <w:tc>
          <w:tcPr>
            <w:tcW w:w="6963" w:type="dxa"/>
            <w:gridSpan w:val="3"/>
            <w:tcBorders>
              <w:top w:val="single" w:sz="4" w:space="0" w:color="auto"/>
              <w:left w:val="single" w:sz="4" w:space="0" w:color="auto"/>
              <w:bottom w:val="single" w:sz="4" w:space="0" w:color="auto"/>
              <w:right w:val="single" w:sz="4" w:space="0" w:color="auto"/>
            </w:tcBorders>
          </w:tcPr>
          <w:p w14:paraId="01D47226" w14:textId="77777777" w:rsidR="00B347A2" w:rsidRPr="00F07CCB" w:rsidRDefault="00B347A2" w:rsidP="00573834">
            <w:pPr>
              <w:pStyle w:val="PJbullet1table"/>
              <w:numPr>
                <w:ilvl w:val="0"/>
                <w:numId w:val="15"/>
              </w:numPr>
              <w:spacing w:before="80"/>
            </w:pPr>
            <w:r w:rsidRPr="00F07CCB">
              <w:t xml:space="preserve">Sets user </w:t>
            </w:r>
            <w:r>
              <w:t>preferences</w:t>
            </w:r>
            <w:r w:rsidRPr="00F07CCB">
              <w:t xml:space="preserve"> for software applications</w:t>
            </w:r>
          </w:p>
          <w:p w14:paraId="4E2BC5B0" w14:textId="77777777" w:rsidR="00B347A2" w:rsidRPr="00E923F9" w:rsidRDefault="00B347A2" w:rsidP="00573834">
            <w:pPr>
              <w:pStyle w:val="PJbullet1table"/>
              <w:numPr>
                <w:ilvl w:val="0"/>
                <w:numId w:val="15"/>
              </w:numPr>
              <w:spacing w:before="80"/>
            </w:pPr>
            <w:r w:rsidRPr="00E923F9">
              <w:t>Demonstrates understanding of virus protection software</w:t>
            </w:r>
          </w:p>
          <w:p w14:paraId="004BDF63" w14:textId="77777777" w:rsidR="00B347A2" w:rsidRPr="00E923F9" w:rsidRDefault="00B347A2" w:rsidP="00573834">
            <w:pPr>
              <w:pStyle w:val="PJbullet1table"/>
              <w:numPr>
                <w:ilvl w:val="0"/>
                <w:numId w:val="15"/>
              </w:numPr>
              <w:spacing w:before="80"/>
            </w:pPr>
            <w:r w:rsidRPr="00E923F9">
              <w:t>Demonstrates knowledge of system safety to ensure data is protected if system fails</w:t>
            </w:r>
          </w:p>
          <w:p w14:paraId="79C59966" w14:textId="77777777" w:rsidR="00B347A2" w:rsidRPr="006B1B6C" w:rsidRDefault="00B347A2" w:rsidP="00573834">
            <w:pPr>
              <w:pStyle w:val="PJbullet1table"/>
              <w:numPr>
                <w:ilvl w:val="0"/>
                <w:numId w:val="15"/>
              </w:numPr>
              <w:spacing w:before="80"/>
              <w:ind w:left="357"/>
              <w:rPr>
                <w:rStyle w:val="A4"/>
                <w:szCs w:val="18"/>
              </w:rPr>
            </w:pPr>
            <w:r w:rsidRPr="006B1B6C">
              <w:rPr>
                <w:rStyle w:val="A4"/>
                <w:szCs w:val="18"/>
              </w:rPr>
              <w:t>Understands online safety to complete financial transactions</w:t>
            </w:r>
          </w:p>
          <w:p w14:paraId="2C9AE65A" w14:textId="77777777" w:rsidR="00B347A2" w:rsidRPr="006B1B6C" w:rsidRDefault="00B347A2" w:rsidP="00573834">
            <w:pPr>
              <w:pStyle w:val="PJbullet1table"/>
              <w:numPr>
                <w:ilvl w:val="0"/>
                <w:numId w:val="15"/>
              </w:numPr>
              <w:spacing w:before="80"/>
              <w:ind w:left="357"/>
              <w:rPr>
                <w:rStyle w:val="A4"/>
                <w:szCs w:val="18"/>
              </w:rPr>
            </w:pPr>
            <w:r w:rsidRPr="006B1B6C">
              <w:rPr>
                <w:rStyle w:val="A4"/>
                <w:szCs w:val="18"/>
              </w:rPr>
              <w:t xml:space="preserve">Demonstrates awareness of strategies to mitigate potential negative impacts of digital </w:t>
            </w:r>
            <w:r>
              <w:rPr>
                <w:rStyle w:val="A4"/>
                <w:szCs w:val="18"/>
              </w:rPr>
              <w:t xml:space="preserve">or online </w:t>
            </w:r>
            <w:r w:rsidRPr="006B1B6C">
              <w:rPr>
                <w:rStyle w:val="A4"/>
                <w:szCs w:val="18"/>
              </w:rPr>
              <w:t>activity</w:t>
            </w:r>
          </w:p>
          <w:p w14:paraId="4D83DC24" w14:textId="77777777" w:rsidR="00B347A2" w:rsidRDefault="00B347A2" w:rsidP="00573834">
            <w:pPr>
              <w:pStyle w:val="PJbullet1table"/>
              <w:numPr>
                <w:ilvl w:val="0"/>
                <w:numId w:val="15"/>
              </w:numPr>
              <w:spacing w:before="80"/>
              <w:ind w:left="357"/>
              <w:rPr>
                <w:rStyle w:val="A4"/>
                <w:szCs w:val="18"/>
              </w:rPr>
            </w:pPr>
            <w:r w:rsidRPr="006B1B6C">
              <w:rPr>
                <w:rStyle w:val="A4"/>
                <w:szCs w:val="18"/>
              </w:rPr>
              <w:t>Identifies the purpose and intended audience of a range of online content and</w:t>
            </w:r>
            <w:r>
              <w:rPr>
                <w:rStyle w:val="A4"/>
                <w:szCs w:val="18"/>
              </w:rPr>
              <w:t>/or</w:t>
            </w:r>
            <w:r w:rsidRPr="006B1B6C">
              <w:rPr>
                <w:rStyle w:val="A4"/>
                <w:szCs w:val="18"/>
              </w:rPr>
              <w:t xml:space="preserve"> software</w:t>
            </w:r>
            <w:r>
              <w:rPr>
                <w:rStyle w:val="A4"/>
                <w:szCs w:val="18"/>
              </w:rPr>
              <w:t xml:space="preserve"> </w:t>
            </w:r>
            <w:r>
              <w:rPr>
                <w:rStyle w:val="A4"/>
              </w:rPr>
              <w:t>for the user</w:t>
            </w:r>
          </w:p>
          <w:p w14:paraId="56A13BED" w14:textId="77777777" w:rsidR="00B347A2" w:rsidRPr="00C24DBF" w:rsidRDefault="00B347A2" w:rsidP="00573834">
            <w:pPr>
              <w:pStyle w:val="PJbullet1table"/>
              <w:numPr>
                <w:ilvl w:val="0"/>
                <w:numId w:val="15"/>
              </w:numPr>
              <w:spacing w:before="80"/>
              <w:ind w:left="357"/>
              <w:rPr>
                <w:rStyle w:val="A4"/>
              </w:rPr>
            </w:pPr>
            <w:r>
              <w:rPr>
                <w:rStyle w:val="A4"/>
                <w:szCs w:val="18"/>
              </w:rPr>
              <w:t>Uses technology ergonomically</w:t>
            </w:r>
          </w:p>
          <w:p w14:paraId="0284CDB1" w14:textId="77777777" w:rsidR="00B347A2" w:rsidRPr="00FB4477" w:rsidRDefault="00B347A2" w:rsidP="00573834">
            <w:pPr>
              <w:pStyle w:val="PJbullet1table"/>
              <w:numPr>
                <w:ilvl w:val="0"/>
                <w:numId w:val="0"/>
              </w:numPr>
              <w:spacing w:before="80"/>
              <w:ind w:left="357"/>
            </w:pPr>
          </w:p>
        </w:tc>
      </w:tr>
    </w:tbl>
    <w:p w14:paraId="68338450" w14:textId="77777777" w:rsidR="00B347A2" w:rsidRDefault="00B347A2" w:rsidP="00C134DA">
      <w:pPr>
        <w:pStyle w:val="FootnoteText"/>
        <w:spacing w:after="120"/>
        <w:rPr>
          <w:rFonts w:cstheme="minorHAnsi"/>
          <w:color w:val="000000" w:themeColor="text1"/>
          <w:sz w:val="18"/>
          <w:szCs w:val="18"/>
        </w:rPr>
      </w:pPr>
    </w:p>
    <w:p w14:paraId="743002EF" w14:textId="0112ABA3" w:rsidR="00B347A2" w:rsidRDefault="00B347A2">
      <w:pPr>
        <w:spacing w:after="160" w:line="259" w:lineRule="auto"/>
        <w:rPr>
          <w:rFonts w:cstheme="minorHAnsi"/>
          <w:color w:val="000000" w:themeColor="text1"/>
          <w:sz w:val="18"/>
          <w:szCs w:val="18"/>
        </w:rPr>
      </w:pPr>
      <w:r>
        <w:rPr>
          <w:rFonts w:cstheme="minorHAnsi"/>
          <w:color w:val="000000" w:themeColor="text1"/>
          <w:sz w:val="18"/>
          <w:szCs w:val="18"/>
        </w:rPr>
        <w:br w:type="page"/>
      </w:r>
    </w:p>
    <w:p w14:paraId="444F387F" w14:textId="77777777" w:rsidR="008B117D" w:rsidRDefault="008B117D" w:rsidP="008B117D">
      <w:pPr>
        <w:spacing w:after="240" w:line="259" w:lineRule="auto"/>
        <w:rPr>
          <w:rFonts w:ascii="Arial" w:eastAsia="SimSun" w:hAnsi="Arial" w:cstheme="minorHAnsi"/>
          <w:color w:val="000000" w:themeColor="text1"/>
          <w:sz w:val="18"/>
          <w:szCs w:val="18"/>
          <w:lang w:val="en-US" w:eastAsia="zh-CN"/>
        </w:rPr>
      </w:pPr>
    </w:p>
    <w:tbl>
      <w:tblPr>
        <w:tblW w:w="5004" w:type="pct"/>
        <w:tblInd w:w="-8" w:type="dxa"/>
        <w:tblLayout w:type="fixed"/>
        <w:tblCellMar>
          <w:left w:w="40" w:type="dxa"/>
          <w:right w:w="40" w:type="dxa"/>
        </w:tblCellMar>
        <w:tblLook w:val="0000" w:firstRow="0" w:lastRow="0" w:firstColumn="0" w:lastColumn="0" w:noHBand="0" w:noVBand="0"/>
      </w:tblPr>
      <w:tblGrid>
        <w:gridCol w:w="2262"/>
        <w:gridCol w:w="2253"/>
        <w:gridCol w:w="2251"/>
        <w:gridCol w:w="2251"/>
      </w:tblGrid>
      <w:tr w:rsidR="00C54B13" w:rsidRPr="00AB1039" w14:paraId="6DBEC3D2" w14:textId="77777777" w:rsidTr="008B117D">
        <w:tc>
          <w:tcPr>
            <w:tcW w:w="9017" w:type="dxa"/>
            <w:gridSpan w:val="4"/>
            <w:tcBorders>
              <w:top w:val="single" w:sz="6" w:space="0" w:color="auto"/>
              <w:left w:val="single" w:sz="6" w:space="0" w:color="auto"/>
              <w:bottom w:val="single" w:sz="6" w:space="0" w:color="auto"/>
              <w:right w:val="single" w:sz="6" w:space="0" w:color="auto"/>
            </w:tcBorders>
            <w:shd w:val="clear" w:color="auto" w:fill="002D3F"/>
          </w:tcPr>
          <w:p w14:paraId="11C5D666" w14:textId="77777777" w:rsidR="00C54B13" w:rsidRPr="00857975" w:rsidRDefault="00C54B13" w:rsidP="0095514B">
            <w:pPr>
              <w:pStyle w:val="PJtablehead1"/>
            </w:pPr>
            <w:r>
              <w:t xml:space="preserve">DIGITAL LITERACY </w:t>
            </w:r>
            <w:r w:rsidRPr="00857975">
              <w:t xml:space="preserve">LEVEL </w:t>
            </w:r>
            <w:r>
              <w:t>3</w:t>
            </w:r>
          </w:p>
        </w:tc>
      </w:tr>
      <w:tr w:rsidR="00C54B13" w:rsidRPr="00145219" w14:paraId="33B5B924" w14:textId="77777777" w:rsidTr="00B347A2">
        <w:tc>
          <w:tcPr>
            <w:tcW w:w="2262" w:type="dxa"/>
            <w:tcBorders>
              <w:top w:val="single" w:sz="6" w:space="0" w:color="auto"/>
              <w:left w:val="single" w:sz="6" w:space="0" w:color="auto"/>
              <w:bottom w:val="single" w:sz="6" w:space="0" w:color="auto"/>
              <w:right w:val="single" w:sz="6" w:space="0" w:color="auto"/>
            </w:tcBorders>
          </w:tcPr>
          <w:p w14:paraId="4A6B350B" w14:textId="77777777" w:rsidR="00C54B13" w:rsidRPr="00145219" w:rsidRDefault="00C54B13" w:rsidP="0095514B">
            <w:pPr>
              <w:pStyle w:val="LWTableText"/>
              <w:spacing w:before="80"/>
              <w:rPr>
                <w:szCs w:val="18"/>
                <w:highlight w:val="yellow"/>
              </w:rPr>
            </w:pPr>
            <w:r w:rsidRPr="00145219">
              <w:rPr>
                <w:szCs w:val="18"/>
              </w:rPr>
              <w:t>3.13</w:t>
            </w:r>
          </w:p>
        </w:tc>
        <w:tc>
          <w:tcPr>
            <w:tcW w:w="6755" w:type="dxa"/>
            <w:gridSpan w:val="3"/>
            <w:tcBorders>
              <w:top w:val="single" w:sz="6" w:space="0" w:color="auto"/>
              <w:left w:val="single" w:sz="6" w:space="0" w:color="auto"/>
              <w:bottom w:val="single" w:sz="6" w:space="0" w:color="auto"/>
              <w:right w:val="single" w:sz="6" w:space="0" w:color="auto"/>
            </w:tcBorders>
          </w:tcPr>
          <w:p w14:paraId="0DDEB440" w14:textId="77777777" w:rsidR="00C54B13" w:rsidRPr="00145219" w:rsidRDefault="00C54B13" w:rsidP="0095514B">
            <w:pPr>
              <w:pStyle w:val="PJtabletextwhite"/>
              <w:spacing w:before="80" w:after="200" w:line="240" w:lineRule="auto"/>
              <w:rPr>
                <w:b/>
                <w:bCs/>
                <w:color w:val="auto"/>
                <w:highlight w:val="yellow"/>
              </w:rPr>
            </w:pPr>
            <w:r w:rsidRPr="00FB4477">
              <w:rPr>
                <w:b/>
                <w:bCs/>
                <w:color w:val="auto"/>
                <w:lang w:val="en-US"/>
              </w:rPr>
              <w:t>Applies and experiments with digital tools and software in a range familiar and some unfamiliar contexts</w:t>
            </w:r>
          </w:p>
        </w:tc>
      </w:tr>
      <w:tr w:rsidR="00C54B13" w:rsidRPr="00145219" w14:paraId="74D48310" w14:textId="77777777" w:rsidTr="00B347A2">
        <w:tc>
          <w:tcPr>
            <w:tcW w:w="2262" w:type="dxa"/>
            <w:tcBorders>
              <w:top w:val="single" w:sz="6" w:space="0" w:color="auto"/>
              <w:left w:val="single" w:sz="6" w:space="0" w:color="auto"/>
              <w:bottom w:val="single" w:sz="6" w:space="0" w:color="auto"/>
              <w:right w:val="single" w:sz="6" w:space="0" w:color="auto"/>
            </w:tcBorders>
            <w:shd w:val="clear" w:color="auto" w:fill="CCCCCC"/>
          </w:tcPr>
          <w:p w14:paraId="5D8C7544" w14:textId="77777777" w:rsidR="00C54B13" w:rsidRPr="00145219" w:rsidRDefault="00C54B13" w:rsidP="0095514B">
            <w:pPr>
              <w:pStyle w:val="PJtablehead2"/>
            </w:pPr>
            <w:r w:rsidRPr="00145219">
              <w:t>SUPPORT</w:t>
            </w:r>
          </w:p>
        </w:tc>
        <w:tc>
          <w:tcPr>
            <w:tcW w:w="2253" w:type="dxa"/>
            <w:tcBorders>
              <w:top w:val="single" w:sz="6" w:space="0" w:color="auto"/>
              <w:left w:val="single" w:sz="6" w:space="0" w:color="auto"/>
              <w:bottom w:val="single" w:sz="6" w:space="0" w:color="auto"/>
              <w:right w:val="single" w:sz="6" w:space="0" w:color="auto"/>
            </w:tcBorders>
            <w:shd w:val="clear" w:color="auto" w:fill="CCCCCC"/>
          </w:tcPr>
          <w:p w14:paraId="707B8DB6" w14:textId="77777777" w:rsidR="00C54B13" w:rsidRPr="00145219" w:rsidRDefault="00C54B13" w:rsidP="0095514B">
            <w:pPr>
              <w:pStyle w:val="PJtablehead2"/>
            </w:pPr>
            <w:r w:rsidRPr="00145219">
              <w:t>CONTEXT</w:t>
            </w:r>
          </w:p>
        </w:tc>
        <w:tc>
          <w:tcPr>
            <w:tcW w:w="2251" w:type="dxa"/>
            <w:tcBorders>
              <w:top w:val="single" w:sz="6" w:space="0" w:color="auto"/>
              <w:left w:val="single" w:sz="6" w:space="0" w:color="auto"/>
              <w:bottom w:val="single" w:sz="6" w:space="0" w:color="auto"/>
              <w:right w:val="single" w:sz="6" w:space="0" w:color="auto"/>
            </w:tcBorders>
            <w:shd w:val="clear" w:color="auto" w:fill="CCCCCC"/>
          </w:tcPr>
          <w:p w14:paraId="4EF8816B" w14:textId="77777777" w:rsidR="00C54B13" w:rsidRPr="00145219" w:rsidRDefault="00C54B13" w:rsidP="0095514B">
            <w:pPr>
              <w:pStyle w:val="PJtablehead2"/>
            </w:pPr>
            <w:r w:rsidRPr="00145219">
              <w:t>TEXT COMPLEXITY</w:t>
            </w:r>
          </w:p>
        </w:tc>
        <w:tc>
          <w:tcPr>
            <w:tcW w:w="2251" w:type="dxa"/>
            <w:tcBorders>
              <w:top w:val="single" w:sz="6" w:space="0" w:color="auto"/>
              <w:left w:val="single" w:sz="6" w:space="0" w:color="auto"/>
              <w:bottom w:val="single" w:sz="6" w:space="0" w:color="auto"/>
              <w:right w:val="single" w:sz="6" w:space="0" w:color="auto"/>
            </w:tcBorders>
            <w:shd w:val="clear" w:color="auto" w:fill="CCCCCC"/>
          </w:tcPr>
          <w:p w14:paraId="2E89BAEB" w14:textId="77777777" w:rsidR="00C54B13" w:rsidRPr="00145219" w:rsidRDefault="00C54B13" w:rsidP="0095514B">
            <w:pPr>
              <w:pStyle w:val="PJtablehead2"/>
            </w:pPr>
            <w:r w:rsidRPr="00145219">
              <w:t>TASK COMPLEXITY</w:t>
            </w:r>
          </w:p>
        </w:tc>
      </w:tr>
      <w:tr w:rsidR="00C54B13" w:rsidRPr="00145219" w14:paraId="42205136" w14:textId="77777777" w:rsidTr="00B347A2">
        <w:trPr>
          <w:trHeight w:val="1152"/>
        </w:trPr>
        <w:tc>
          <w:tcPr>
            <w:tcW w:w="2262" w:type="dxa"/>
            <w:tcBorders>
              <w:top w:val="single" w:sz="6" w:space="0" w:color="auto"/>
              <w:left w:val="single" w:sz="6" w:space="0" w:color="auto"/>
              <w:bottom w:val="single" w:sz="6" w:space="0" w:color="auto"/>
              <w:right w:val="single" w:sz="6" w:space="0" w:color="auto"/>
            </w:tcBorders>
          </w:tcPr>
          <w:p w14:paraId="17B4F7C6" w14:textId="77777777" w:rsidR="00C54B13" w:rsidRPr="00145219" w:rsidRDefault="00C54B13" w:rsidP="0095514B">
            <w:pPr>
              <w:pStyle w:val="LWTableText"/>
              <w:keepNext/>
              <w:spacing w:before="80" w:after="80"/>
              <w:ind w:left="67"/>
              <w:rPr>
                <w:highlight w:val="yellow"/>
              </w:rPr>
            </w:pPr>
            <w:r w:rsidRPr="00AB1039">
              <w:rPr>
                <w:szCs w:val="18"/>
              </w:rPr>
              <w:t>Works independently and uses own familiar support resources</w:t>
            </w:r>
          </w:p>
        </w:tc>
        <w:tc>
          <w:tcPr>
            <w:tcW w:w="2253" w:type="dxa"/>
            <w:tcBorders>
              <w:top w:val="single" w:sz="6" w:space="0" w:color="auto"/>
              <w:left w:val="single" w:sz="6" w:space="0" w:color="auto"/>
              <w:bottom w:val="single" w:sz="6" w:space="0" w:color="auto"/>
              <w:right w:val="single" w:sz="6" w:space="0" w:color="auto"/>
            </w:tcBorders>
          </w:tcPr>
          <w:p w14:paraId="14921D41" w14:textId="77777777" w:rsidR="00C54B13" w:rsidRPr="008468EE" w:rsidRDefault="00C54B13" w:rsidP="0095514B">
            <w:pPr>
              <w:pStyle w:val="LWTableText"/>
              <w:spacing w:after="120"/>
              <w:ind w:left="67"/>
              <w:rPr>
                <w:szCs w:val="18"/>
              </w:rPr>
            </w:pPr>
            <w:r w:rsidRPr="008468EE">
              <w:rPr>
                <w:szCs w:val="18"/>
              </w:rPr>
              <w:t>Range of familiar contexts</w:t>
            </w:r>
          </w:p>
          <w:p w14:paraId="4479148A" w14:textId="77777777" w:rsidR="00C54B13" w:rsidRPr="008468EE" w:rsidRDefault="00C54B13" w:rsidP="0095514B">
            <w:pPr>
              <w:pStyle w:val="LWTableText"/>
              <w:spacing w:after="120"/>
              <w:ind w:left="67"/>
              <w:rPr>
                <w:szCs w:val="18"/>
              </w:rPr>
            </w:pPr>
            <w:r w:rsidRPr="008468EE">
              <w:rPr>
                <w:szCs w:val="18"/>
              </w:rPr>
              <w:t>Some less familiar contexts</w:t>
            </w:r>
          </w:p>
          <w:p w14:paraId="7415C85F" w14:textId="77777777" w:rsidR="00C54B13" w:rsidRPr="008468EE" w:rsidRDefault="00C54B13" w:rsidP="0095514B">
            <w:pPr>
              <w:pStyle w:val="LWTableText"/>
              <w:keepNext/>
              <w:spacing w:before="80" w:after="80"/>
              <w:ind w:left="67"/>
            </w:pPr>
            <w:r w:rsidRPr="008468EE">
              <w:rPr>
                <w:szCs w:val="18"/>
              </w:rPr>
              <w:t>Some specialisation in familiar/known contexts</w:t>
            </w:r>
          </w:p>
        </w:tc>
        <w:tc>
          <w:tcPr>
            <w:tcW w:w="2251" w:type="dxa"/>
            <w:tcBorders>
              <w:top w:val="single" w:sz="6" w:space="0" w:color="auto"/>
              <w:left w:val="single" w:sz="6" w:space="0" w:color="auto"/>
              <w:bottom w:val="single" w:sz="6" w:space="0" w:color="auto"/>
              <w:right w:val="single" w:sz="6" w:space="0" w:color="auto"/>
            </w:tcBorders>
          </w:tcPr>
          <w:p w14:paraId="02B4E757" w14:textId="77777777" w:rsidR="00C54B13" w:rsidRPr="008468EE" w:rsidRDefault="00C54B13" w:rsidP="0095514B">
            <w:pPr>
              <w:pStyle w:val="LWTableText"/>
              <w:spacing w:after="120"/>
              <w:ind w:left="67"/>
              <w:rPr>
                <w:szCs w:val="18"/>
              </w:rPr>
            </w:pPr>
            <w:r w:rsidRPr="008468EE">
              <w:rPr>
                <w:szCs w:val="18"/>
              </w:rPr>
              <w:t>Routine texts</w:t>
            </w:r>
          </w:p>
          <w:p w14:paraId="711BADC6" w14:textId="77777777" w:rsidR="00C54B13" w:rsidRPr="008468EE" w:rsidRDefault="00C54B13" w:rsidP="0095514B">
            <w:pPr>
              <w:pStyle w:val="LWTableText"/>
              <w:spacing w:after="120"/>
              <w:ind w:left="67"/>
              <w:rPr>
                <w:szCs w:val="18"/>
              </w:rPr>
            </w:pPr>
            <w:r w:rsidRPr="008468EE">
              <w:rPr>
                <w:szCs w:val="18"/>
              </w:rPr>
              <w:t>May include some unfamiliar elements, embedded information and abstraction</w:t>
            </w:r>
          </w:p>
          <w:p w14:paraId="4DE67579" w14:textId="77777777" w:rsidR="00C54B13" w:rsidRPr="008468EE" w:rsidRDefault="00C54B13" w:rsidP="0095514B">
            <w:pPr>
              <w:pStyle w:val="LWTableText"/>
              <w:keepNext/>
              <w:spacing w:before="80" w:after="80"/>
              <w:ind w:left="67"/>
            </w:pPr>
            <w:r w:rsidRPr="008468EE">
              <w:rPr>
                <w:szCs w:val="18"/>
              </w:rPr>
              <w:t>Includes some specialised vocabulary</w:t>
            </w:r>
          </w:p>
        </w:tc>
        <w:tc>
          <w:tcPr>
            <w:tcW w:w="2251" w:type="dxa"/>
            <w:tcBorders>
              <w:top w:val="single" w:sz="6" w:space="0" w:color="auto"/>
              <w:left w:val="single" w:sz="6" w:space="0" w:color="auto"/>
              <w:bottom w:val="single" w:sz="6" w:space="0" w:color="auto"/>
              <w:right w:val="single" w:sz="6" w:space="0" w:color="auto"/>
            </w:tcBorders>
          </w:tcPr>
          <w:p w14:paraId="1D358D22" w14:textId="77777777" w:rsidR="00C54B13" w:rsidRPr="008468EE" w:rsidRDefault="00C54B13" w:rsidP="0095514B">
            <w:pPr>
              <w:pStyle w:val="LWTableText"/>
              <w:spacing w:after="120"/>
              <w:ind w:left="67"/>
              <w:rPr>
                <w:szCs w:val="18"/>
              </w:rPr>
            </w:pPr>
            <w:r w:rsidRPr="008468EE">
              <w:rPr>
                <w:szCs w:val="18"/>
              </w:rPr>
              <w:t>Tasks involving a number of steps</w:t>
            </w:r>
          </w:p>
          <w:p w14:paraId="2A741397" w14:textId="77777777" w:rsidR="00C54B13" w:rsidRPr="008468EE" w:rsidRDefault="00C54B13" w:rsidP="0095514B">
            <w:pPr>
              <w:pStyle w:val="LWTableText"/>
              <w:keepNext/>
              <w:spacing w:before="80" w:after="80"/>
              <w:ind w:left="67"/>
            </w:pPr>
            <w:r w:rsidRPr="008468EE">
              <w:rPr>
                <w:szCs w:val="18"/>
              </w:rPr>
              <w:t>Processes include sequencing, integrating, interpreting, simple extrapolating, simple inferencing, simple abstracting</w:t>
            </w:r>
          </w:p>
        </w:tc>
      </w:tr>
      <w:tr w:rsidR="00C54B13" w:rsidRPr="00145219" w14:paraId="7543478A" w14:textId="77777777" w:rsidTr="00B347A2">
        <w:tc>
          <w:tcPr>
            <w:tcW w:w="2262" w:type="dxa"/>
            <w:tcBorders>
              <w:top w:val="single" w:sz="6" w:space="0" w:color="auto"/>
              <w:left w:val="single" w:sz="6" w:space="0" w:color="auto"/>
              <w:bottom w:val="single" w:sz="4" w:space="0" w:color="auto"/>
              <w:right w:val="single" w:sz="6" w:space="0" w:color="auto"/>
            </w:tcBorders>
            <w:shd w:val="clear" w:color="auto" w:fill="CCCCCC"/>
          </w:tcPr>
          <w:p w14:paraId="6CD857C9" w14:textId="77777777" w:rsidR="00C54B13" w:rsidRPr="008468EE" w:rsidRDefault="00C54B13" w:rsidP="0095514B">
            <w:pPr>
              <w:pStyle w:val="PJtablehead2"/>
            </w:pPr>
            <w:r w:rsidRPr="008468EE">
              <w:t>FOCUS AREA:</w:t>
            </w:r>
          </w:p>
        </w:tc>
        <w:tc>
          <w:tcPr>
            <w:tcW w:w="6755" w:type="dxa"/>
            <w:gridSpan w:val="3"/>
            <w:tcBorders>
              <w:top w:val="single" w:sz="6" w:space="0" w:color="auto"/>
              <w:left w:val="single" w:sz="6" w:space="0" w:color="auto"/>
              <w:bottom w:val="single" w:sz="4" w:space="0" w:color="auto"/>
              <w:right w:val="single" w:sz="6" w:space="0" w:color="auto"/>
            </w:tcBorders>
            <w:shd w:val="clear" w:color="auto" w:fill="CCCCCC"/>
          </w:tcPr>
          <w:p w14:paraId="42ACABB0" w14:textId="77777777" w:rsidR="00C54B13" w:rsidRPr="008468EE" w:rsidRDefault="00C54B13" w:rsidP="0095514B">
            <w:pPr>
              <w:pStyle w:val="PJtablehead2"/>
            </w:pPr>
            <w:r w:rsidRPr="008468EE">
              <w:t>PERFORMANCE FEATURES INCLUDE:</w:t>
            </w:r>
          </w:p>
        </w:tc>
      </w:tr>
      <w:tr w:rsidR="00C54B13" w:rsidRPr="00145219" w14:paraId="1346826B" w14:textId="77777777" w:rsidTr="00B347A2">
        <w:tc>
          <w:tcPr>
            <w:tcW w:w="2262" w:type="dxa"/>
            <w:tcBorders>
              <w:top w:val="single" w:sz="4" w:space="0" w:color="auto"/>
              <w:left w:val="single" w:sz="4" w:space="0" w:color="auto"/>
              <w:bottom w:val="single" w:sz="4" w:space="0" w:color="auto"/>
              <w:right w:val="single" w:sz="4" w:space="0" w:color="auto"/>
            </w:tcBorders>
          </w:tcPr>
          <w:p w14:paraId="311C79B6" w14:textId="77777777" w:rsidR="00C54B13" w:rsidRPr="00145219" w:rsidRDefault="00C54B13" w:rsidP="0095514B">
            <w:pPr>
              <w:pStyle w:val="PJTableTextbold"/>
              <w:spacing w:before="80"/>
            </w:pPr>
            <w:r w:rsidRPr="00145219">
              <w:t>Digital technologies and systems</w:t>
            </w:r>
          </w:p>
        </w:tc>
        <w:tc>
          <w:tcPr>
            <w:tcW w:w="6755" w:type="dxa"/>
            <w:gridSpan w:val="3"/>
            <w:tcBorders>
              <w:top w:val="single" w:sz="4" w:space="0" w:color="auto"/>
              <w:left w:val="single" w:sz="4" w:space="0" w:color="auto"/>
              <w:bottom w:val="single" w:sz="4" w:space="0" w:color="auto"/>
              <w:right w:val="single" w:sz="4" w:space="0" w:color="auto"/>
            </w:tcBorders>
          </w:tcPr>
          <w:p w14:paraId="2C760945" w14:textId="77777777" w:rsidR="00C54B13" w:rsidRPr="00F07CCB" w:rsidRDefault="00C54B13" w:rsidP="00C54B13">
            <w:pPr>
              <w:pStyle w:val="PJbullet1table"/>
              <w:numPr>
                <w:ilvl w:val="0"/>
                <w:numId w:val="15"/>
              </w:numPr>
              <w:spacing w:before="80"/>
            </w:pPr>
            <w:r w:rsidRPr="00F07CCB">
              <w:t xml:space="preserve">Uses a range of </w:t>
            </w:r>
            <w:r>
              <w:t xml:space="preserve">familiar </w:t>
            </w:r>
            <w:r w:rsidRPr="00F07CCB">
              <w:t>digital technologies and systems</w:t>
            </w:r>
            <w:r>
              <w:t xml:space="preserve"> address new situations</w:t>
            </w:r>
          </w:p>
          <w:p w14:paraId="474E60DA" w14:textId="77777777" w:rsidR="00C54B13" w:rsidRPr="002E69C3" w:rsidRDefault="00C54B13" w:rsidP="00C54B13">
            <w:pPr>
              <w:pStyle w:val="PJbullet1table"/>
              <w:numPr>
                <w:ilvl w:val="0"/>
                <w:numId w:val="15"/>
              </w:numPr>
              <w:spacing w:before="80"/>
              <w:rPr>
                <w:u w:val="single"/>
              </w:rPr>
            </w:pPr>
            <w:r>
              <w:t xml:space="preserve">Identifies wired and wireless digital connection methods available to connect a range of devices to complete tasks, including </w:t>
            </w:r>
            <w:r w:rsidRPr="002E69C3">
              <w:rPr>
                <w:u w:val="single"/>
              </w:rPr>
              <w:t>cloud storage</w:t>
            </w:r>
          </w:p>
          <w:p w14:paraId="24E65B4C" w14:textId="77777777" w:rsidR="00C54B13" w:rsidRDefault="00C54B13" w:rsidP="00C54B13">
            <w:pPr>
              <w:pStyle w:val="PJbullet1table"/>
              <w:numPr>
                <w:ilvl w:val="0"/>
                <w:numId w:val="15"/>
              </w:numPr>
              <w:spacing w:before="80"/>
            </w:pPr>
            <w:r>
              <w:t>Follows instructions to connect a device to a network, connect unpaired devices or transfer a file between devices wirelessly</w:t>
            </w:r>
          </w:p>
          <w:p w14:paraId="34492CC1" w14:textId="77777777" w:rsidR="00C54B13" w:rsidRDefault="00C54B13" w:rsidP="00C54B13">
            <w:pPr>
              <w:pStyle w:val="PJbullet1table"/>
              <w:numPr>
                <w:ilvl w:val="0"/>
                <w:numId w:val="15"/>
              </w:numPr>
              <w:spacing w:before="80"/>
            </w:pPr>
            <w:r>
              <w:t>Explains how to connect a device to a network, connect unpaired devices or transfer a file between devices wirelessly</w:t>
            </w:r>
          </w:p>
          <w:p w14:paraId="7646C027" w14:textId="77777777" w:rsidR="00C54B13" w:rsidRPr="008468EE" w:rsidRDefault="00C54B13" w:rsidP="0095514B">
            <w:pPr>
              <w:pStyle w:val="PJbullet1table"/>
              <w:numPr>
                <w:ilvl w:val="0"/>
                <w:numId w:val="0"/>
              </w:numPr>
              <w:spacing w:before="80"/>
              <w:ind w:left="360"/>
            </w:pPr>
          </w:p>
        </w:tc>
      </w:tr>
      <w:tr w:rsidR="00C54B13" w:rsidRPr="00AB1039" w14:paraId="0773BB41" w14:textId="77777777" w:rsidTr="00B347A2">
        <w:tc>
          <w:tcPr>
            <w:tcW w:w="2262" w:type="dxa"/>
            <w:tcBorders>
              <w:top w:val="single" w:sz="4" w:space="0" w:color="auto"/>
              <w:left w:val="single" w:sz="4" w:space="0" w:color="auto"/>
              <w:bottom w:val="single" w:sz="4" w:space="0" w:color="auto"/>
              <w:right w:val="single" w:sz="4" w:space="0" w:color="auto"/>
            </w:tcBorders>
          </w:tcPr>
          <w:p w14:paraId="13060C3B" w14:textId="77777777" w:rsidR="00C54B13" w:rsidRPr="00145219" w:rsidRDefault="00C54B13" w:rsidP="0095514B">
            <w:pPr>
              <w:pStyle w:val="PJTableTextbold"/>
              <w:spacing w:before="80"/>
            </w:pPr>
            <w:r>
              <w:t>Create</w:t>
            </w:r>
            <w:r w:rsidRPr="00145219">
              <w:t>, organise, present and problem solve</w:t>
            </w:r>
          </w:p>
        </w:tc>
        <w:tc>
          <w:tcPr>
            <w:tcW w:w="6755" w:type="dxa"/>
            <w:gridSpan w:val="3"/>
            <w:tcBorders>
              <w:top w:val="single" w:sz="4" w:space="0" w:color="auto"/>
              <w:left w:val="single" w:sz="4" w:space="0" w:color="auto"/>
              <w:bottom w:val="single" w:sz="4" w:space="0" w:color="auto"/>
              <w:right w:val="single" w:sz="4" w:space="0" w:color="auto"/>
            </w:tcBorders>
          </w:tcPr>
          <w:p w14:paraId="6A0FE03D" w14:textId="77777777" w:rsidR="00C54B13" w:rsidRPr="00F07CCB" w:rsidRDefault="00C54B13" w:rsidP="00C54B13">
            <w:pPr>
              <w:pStyle w:val="PJbullet1table"/>
              <w:numPr>
                <w:ilvl w:val="0"/>
                <w:numId w:val="15"/>
              </w:numPr>
              <w:spacing w:before="80"/>
              <w:rPr>
                <w:szCs w:val="18"/>
              </w:rPr>
            </w:pPr>
            <w:r w:rsidRPr="00F07CCB">
              <w:rPr>
                <w:szCs w:val="18"/>
              </w:rPr>
              <w:t>Downloads and installs software applications</w:t>
            </w:r>
          </w:p>
          <w:p w14:paraId="7E1A75D3" w14:textId="77777777" w:rsidR="00C54B13" w:rsidRPr="00FB4477" w:rsidRDefault="00C54B13" w:rsidP="00C54B13">
            <w:pPr>
              <w:pStyle w:val="PJbullet1table"/>
              <w:numPr>
                <w:ilvl w:val="0"/>
                <w:numId w:val="15"/>
              </w:numPr>
              <w:spacing w:before="80"/>
              <w:rPr>
                <w:szCs w:val="18"/>
              </w:rPr>
            </w:pPr>
            <w:r w:rsidRPr="00FB4477">
              <w:rPr>
                <w:szCs w:val="18"/>
              </w:rPr>
              <w:t xml:space="preserve">Uses </w:t>
            </w:r>
            <w:r w:rsidRPr="00FB4477">
              <w:t>appropriate</w:t>
            </w:r>
            <w:r w:rsidRPr="00FB4477">
              <w:rPr>
                <w:szCs w:val="18"/>
              </w:rPr>
              <w:t xml:space="preserve"> digital </w:t>
            </w:r>
            <w:r>
              <w:rPr>
                <w:szCs w:val="18"/>
              </w:rPr>
              <w:t>devices and software</w:t>
            </w:r>
            <w:r w:rsidRPr="00FB4477">
              <w:rPr>
                <w:szCs w:val="18"/>
              </w:rPr>
              <w:t xml:space="preserve"> to address a new communication or information need</w:t>
            </w:r>
          </w:p>
          <w:p w14:paraId="58270E8C" w14:textId="77777777" w:rsidR="00C54B13" w:rsidRPr="00F07CCB" w:rsidRDefault="00C54B13" w:rsidP="00C54B13">
            <w:pPr>
              <w:pStyle w:val="PJbullet1table"/>
              <w:numPr>
                <w:ilvl w:val="0"/>
                <w:numId w:val="15"/>
              </w:numPr>
              <w:spacing w:before="80"/>
              <w:rPr>
                <w:szCs w:val="18"/>
              </w:rPr>
            </w:pPr>
            <w:r w:rsidRPr="00F07CCB">
              <w:rPr>
                <w:szCs w:val="18"/>
              </w:rPr>
              <w:t>Uses a range of software applications to communicate, organise and display information</w:t>
            </w:r>
          </w:p>
          <w:p w14:paraId="6D65E41A" w14:textId="77777777" w:rsidR="00C54B13" w:rsidRPr="00FB4477" w:rsidRDefault="00C54B13" w:rsidP="00C54B13">
            <w:pPr>
              <w:pStyle w:val="PJbullet1"/>
              <w:tabs>
                <w:tab w:val="clear" w:pos="360"/>
              </w:tabs>
              <w:rPr>
                <w:sz w:val="18"/>
                <w:szCs w:val="18"/>
              </w:rPr>
            </w:pPr>
            <w:r w:rsidRPr="00FB4477">
              <w:rPr>
                <w:sz w:val="18"/>
                <w:szCs w:val="18"/>
              </w:rPr>
              <w:t>Uses wired and wireless connections</w:t>
            </w:r>
            <w:r>
              <w:rPr>
                <w:sz w:val="18"/>
                <w:szCs w:val="18"/>
              </w:rPr>
              <w:t xml:space="preserve"> </w:t>
            </w:r>
            <w:r w:rsidRPr="00FB4477">
              <w:rPr>
                <w:sz w:val="18"/>
                <w:szCs w:val="18"/>
              </w:rPr>
              <w:t>to access, organise and display information</w:t>
            </w:r>
          </w:p>
          <w:p w14:paraId="78ECB214" w14:textId="77777777" w:rsidR="00C54B13" w:rsidRPr="00FB4477" w:rsidRDefault="00C54B13" w:rsidP="00C54B13">
            <w:pPr>
              <w:pStyle w:val="PJbullet1"/>
              <w:tabs>
                <w:tab w:val="clear" w:pos="360"/>
              </w:tabs>
              <w:rPr>
                <w:sz w:val="18"/>
                <w:szCs w:val="18"/>
              </w:rPr>
            </w:pPr>
            <w:r w:rsidRPr="00FB4477">
              <w:rPr>
                <w:sz w:val="18"/>
                <w:szCs w:val="18"/>
              </w:rPr>
              <w:t>Uses internet search commands to improve and narrow search results</w:t>
            </w:r>
          </w:p>
          <w:p w14:paraId="2B789431" w14:textId="77777777" w:rsidR="00C54B13" w:rsidRPr="00FB4477" w:rsidRDefault="00C54B13" w:rsidP="00C54B13">
            <w:pPr>
              <w:pStyle w:val="PJbullet1"/>
              <w:tabs>
                <w:tab w:val="clear" w:pos="360"/>
              </w:tabs>
              <w:rPr>
                <w:sz w:val="18"/>
                <w:szCs w:val="18"/>
              </w:rPr>
            </w:pPr>
            <w:r w:rsidRPr="00FB4477">
              <w:rPr>
                <w:sz w:val="18"/>
                <w:szCs w:val="18"/>
              </w:rPr>
              <w:t>Uses a range of symbols and terminology associated with connecting devices to networks or connecting devices both wired and wirelessly</w:t>
            </w:r>
          </w:p>
          <w:p w14:paraId="4BD9D712" w14:textId="77777777" w:rsidR="00C54B13" w:rsidRPr="00FB4477" w:rsidRDefault="00C54B13" w:rsidP="00C54B13">
            <w:pPr>
              <w:pStyle w:val="PJbullet1"/>
              <w:tabs>
                <w:tab w:val="clear" w:pos="360"/>
              </w:tabs>
              <w:rPr>
                <w:sz w:val="18"/>
                <w:szCs w:val="18"/>
              </w:rPr>
            </w:pPr>
            <w:r w:rsidRPr="00FB4477">
              <w:rPr>
                <w:sz w:val="18"/>
                <w:szCs w:val="18"/>
              </w:rPr>
              <w:t>Take</w:t>
            </w:r>
            <w:r>
              <w:rPr>
                <w:sz w:val="18"/>
                <w:szCs w:val="18"/>
              </w:rPr>
              <w:t>s</w:t>
            </w:r>
            <w:r w:rsidRPr="00FB4477">
              <w:rPr>
                <w:sz w:val="18"/>
                <w:szCs w:val="18"/>
              </w:rPr>
              <w:t xml:space="preserve"> steps to troubleshoot solutions to a</w:t>
            </w:r>
            <w:r>
              <w:rPr>
                <w:sz w:val="18"/>
                <w:szCs w:val="18"/>
              </w:rPr>
              <w:t xml:space="preserve"> recurring </w:t>
            </w:r>
            <w:r w:rsidRPr="00FB4477">
              <w:rPr>
                <w:sz w:val="18"/>
                <w:szCs w:val="18"/>
              </w:rPr>
              <w:t xml:space="preserve">digital technology problem </w:t>
            </w:r>
          </w:p>
          <w:p w14:paraId="7F1C9B03" w14:textId="77777777" w:rsidR="00C54B13" w:rsidRPr="008468EE" w:rsidRDefault="00C54B13" w:rsidP="0095514B">
            <w:pPr>
              <w:pStyle w:val="PJbullet1"/>
              <w:numPr>
                <w:ilvl w:val="0"/>
                <w:numId w:val="0"/>
              </w:numPr>
              <w:ind w:left="360"/>
            </w:pPr>
          </w:p>
        </w:tc>
      </w:tr>
    </w:tbl>
    <w:p w14:paraId="23E111D1" w14:textId="433783F1" w:rsidR="00C54B13" w:rsidRDefault="00C54B13" w:rsidP="00C134DA">
      <w:pPr>
        <w:pStyle w:val="FootnoteText"/>
        <w:spacing w:after="120"/>
        <w:rPr>
          <w:rFonts w:cstheme="minorHAnsi"/>
          <w:color w:val="000000" w:themeColor="text1"/>
          <w:sz w:val="18"/>
          <w:szCs w:val="18"/>
        </w:rPr>
      </w:pPr>
    </w:p>
    <w:tbl>
      <w:tblPr>
        <w:tblStyle w:val="TableGrid"/>
        <w:tblpPr w:leftFromText="180" w:rightFromText="180" w:vertAnchor="text" w:horzAnchor="page" w:tblpX="1067" w:tblpY="-41"/>
        <w:tblOverlap w:val="never"/>
        <w:tblW w:w="9493" w:type="dxa"/>
        <w:tblLook w:val="04A0" w:firstRow="1" w:lastRow="0" w:firstColumn="1" w:lastColumn="0" w:noHBand="0" w:noVBand="1"/>
      </w:tblPr>
      <w:tblGrid>
        <w:gridCol w:w="2123"/>
        <w:gridCol w:w="7370"/>
      </w:tblGrid>
      <w:tr w:rsidR="00C54B13" w:rsidRPr="00077B14" w14:paraId="2FE14837" w14:textId="77777777" w:rsidTr="008B117D">
        <w:trPr>
          <w:tblHeader/>
        </w:trPr>
        <w:tc>
          <w:tcPr>
            <w:tcW w:w="1696" w:type="dxa"/>
            <w:shd w:val="clear" w:color="auto" w:fill="002D3F"/>
            <w:vAlign w:val="center"/>
          </w:tcPr>
          <w:p w14:paraId="616469DA" w14:textId="77777777" w:rsidR="00C54B13" w:rsidRPr="00077B14" w:rsidRDefault="00C54B13" w:rsidP="0095514B">
            <w:pPr>
              <w:pStyle w:val="PJbase"/>
              <w:spacing w:before="200"/>
              <w:rPr>
                <w:color w:val="FFFFFF" w:themeColor="background1"/>
              </w:rPr>
            </w:pPr>
            <w:r w:rsidRPr="00077B14">
              <w:rPr>
                <w:color w:val="FFFFFF" w:themeColor="background1"/>
              </w:rPr>
              <w:lastRenderedPageBreak/>
              <w:t>DOMAINS OF COMMUNICATION</w:t>
            </w:r>
          </w:p>
        </w:tc>
        <w:tc>
          <w:tcPr>
            <w:tcW w:w="7797" w:type="dxa"/>
            <w:shd w:val="clear" w:color="auto" w:fill="002D3F"/>
            <w:vAlign w:val="center"/>
          </w:tcPr>
          <w:p w14:paraId="643DBF50" w14:textId="77777777" w:rsidR="00C54B13" w:rsidRPr="00077B14" w:rsidRDefault="00C54B13" w:rsidP="0095514B">
            <w:pPr>
              <w:pStyle w:val="PJbase"/>
              <w:spacing w:before="200"/>
              <w:rPr>
                <w:color w:val="FFFFFF" w:themeColor="background1"/>
              </w:rPr>
            </w:pPr>
            <w:r w:rsidRPr="005809C2">
              <w:rPr>
                <w:color w:val="FFFFFF" w:themeColor="background1"/>
              </w:rPr>
              <w:t>DIGITAL LITERACY</w:t>
            </w:r>
            <w:r>
              <w:rPr>
                <w:color w:val="FFFFFF" w:themeColor="background1"/>
              </w:rPr>
              <w:t xml:space="preserve"> L</w:t>
            </w:r>
            <w:r w:rsidRPr="00077B14">
              <w:rPr>
                <w:color w:val="FFFFFF" w:themeColor="background1"/>
              </w:rPr>
              <w:t xml:space="preserve">EVEL </w:t>
            </w:r>
            <w:r>
              <w:rPr>
                <w:color w:val="FFFFFF" w:themeColor="background1"/>
              </w:rPr>
              <w:t>3</w:t>
            </w:r>
            <w:r w:rsidRPr="00077B14">
              <w:rPr>
                <w:color w:val="FFFFFF" w:themeColor="background1"/>
              </w:rPr>
              <w:t xml:space="preserve"> SAMPLE ACTIVITIES</w:t>
            </w:r>
          </w:p>
        </w:tc>
      </w:tr>
      <w:tr w:rsidR="00C54B13" w:rsidRPr="00C068D9" w14:paraId="3301AF82" w14:textId="77777777" w:rsidTr="00B347A2">
        <w:trPr>
          <w:trHeight w:val="4228"/>
          <w:tblHeader/>
        </w:trPr>
        <w:tc>
          <w:tcPr>
            <w:tcW w:w="1696" w:type="dxa"/>
          </w:tcPr>
          <w:p w14:paraId="709C2BE3" w14:textId="77777777" w:rsidR="00C54B13" w:rsidRPr="00C068D9" w:rsidRDefault="00C54B13" w:rsidP="0095514B">
            <w:pPr>
              <w:pStyle w:val="PJbase"/>
              <w:spacing w:before="80"/>
              <w:rPr>
                <w:b/>
                <w:sz w:val="18"/>
                <w:szCs w:val="18"/>
              </w:rPr>
            </w:pPr>
            <w:r w:rsidRPr="00C068D9">
              <w:rPr>
                <w:b/>
                <w:sz w:val="18"/>
                <w:szCs w:val="18"/>
              </w:rPr>
              <w:t>Personal and community</w:t>
            </w:r>
          </w:p>
        </w:tc>
        <w:tc>
          <w:tcPr>
            <w:tcW w:w="7797" w:type="dxa"/>
          </w:tcPr>
          <w:p w14:paraId="324C8F5D" w14:textId="77777777" w:rsidR="00C54B13" w:rsidRPr="006276B5" w:rsidRDefault="00C54B13" w:rsidP="008B117D">
            <w:pPr>
              <w:pStyle w:val="PJbullet1table"/>
              <w:numPr>
                <w:ilvl w:val="0"/>
                <w:numId w:val="15"/>
              </w:numPr>
              <w:spacing w:before="60" w:after="40" w:line="200" w:lineRule="exact"/>
              <w:ind w:left="284" w:hanging="284"/>
              <w:rPr>
                <w:rStyle w:val="A4"/>
              </w:rPr>
            </w:pPr>
            <w:r w:rsidRPr="006276B5">
              <w:rPr>
                <w:rStyle w:val="A4"/>
              </w:rPr>
              <w:t>Registers for MyGov</w:t>
            </w:r>
          </w:p>
          <w:p w14:paraId="3E24ABD7" w14:textId="77777777" w:rsidR="00C54B13" w:rsidRPr="006276B5" w:rsidRDefault="00C54B13" w:rsidP="008B117D">
            <w:pPr>
              <w:pStyle w:val="PJbullet1table"/>
              <w:numPr>
                <w:ilvl w:val="0"/>
                <w:numId w:val="15"/>
              </w:numPr>
              <w:spacing w:after="40" w:line="200" w:lineRule="exact"/>
              <w:ind w:left="284" w:hanging="284"/>
              <w:rPr>
                <w:rStyle w:val="A4"/>
              </w:rPr>
            </w:pPr>
            <w:r w:rsidRPr="006276B5">
              <w:rPr>
                <w:rStyle w:val="A4"/>
              </w:rPr>
              <w:t xml:space="preserve">Uses of a range of online financial transaction methods and online payment services available, e.g. </w:t>
            </w:r>
            <w:r w:rsidRPr="006276B5">
              <w:rPr>
                <w:rStyle w:val="A4"/>
                <w:i/>
                <w:iCs/>
              </w:rPr>
              <w:t>OSKO, BPAY, credit card or other</w:t>
            </w:r>
          </w:p>
          <w:p w14:paraId="1FE134C5" w14:textId="77777777" w:rsidR="00C54B13" w:rsidRPr="006276B5" w:rsidRDefault="00C54B13" w:rsidP="008B117D">
            <w:pPr>
              <w:pStyle w:val="PJbullet1table"/>
              <w:numPr>
                <w:ilvl w:val="0"/>
                <w:numId w:val="15"/>
              </w:numPr>
              <w:spacing w:after="40" w:line="200" w:lineRule="exact"/>
              <w:ind w:left="284" w:hanging="284"/>
              <w:rPr>
                <w:rStyle w:val="A4"/>
              </w:rPr>
            </w:pPr>
            <w:r w:rsidRPr="006276B5">
              <w:rPr>
                <w:rStyle w:val="A4"/>
              </w:rPr>
              <w:t>Downloads and installs a software application</w:t>
            </w:r>
          </w:p>
          <w:p w14:paraId="1DB21EFE" w14:textId="77777777" w:rsidR="00C54B13" w:rsidRPr="006276B5" w:rsidRDefault="00C54B13" w:rsidP="008B117D">
            <w:pPr>
              <w:pStyle w:val="PJbullet1table"/>
              <w:numPr>
                <w:ilvl w:val="0"/>
                <w:numId w:val="15"/>
              </w:numPr>
              <w:spacing w:after="40" w:line="200" w:lineRule="exact"/>
              <w:ind w:left="284" w:hanging="284"/>
              <w:rPr>
                <w:rStyle w:val="A4"/>
                <w:i/>
                <w:iCs/>
              </w:rPr>
            </w:pPr>
            <w:r w:rsidRPr="006276B5">
              <w:rPr>
                <w:rStyle w:val="A4"/>
              </w:rPr>
              <w:t xml:space="preserve">Pays for an online file or subscription service and uses the content legally, e.g. </w:t>
            </w:r>
            <w:r w:rsidRPr="006276B5">
              <w:rPr>
                <w:rStyle w:val="A4"/>
                <w:i/>
                <w:iCs/>
              </w:rPr>
              <w:t>Spotify, Netflix or other</w:t>
            </w:r>
          </w:p>
          <w:p w14:paraId="555BBD4E" w14:textId="77777777" w:rsidR="00C54B13" w:rsidRPr="006276B5" w:rsidRDefault="00C54B13" w:rsidP="008B117D">
            <w:pPr>
              <w:pStyle w:val="PJbullet1table"/>
              <w:numPr>
                <w:ilvl w:val="0"/>
                <w:numId w:val="15"/>
              </w:numPr>
              <w:spacing w:after="40" w:line="200" w:lineRule="exact"/>
              <w:ind w:left="284" w:hanging="284"/>
              <w:rPr>
                <w:rStyle w:val="A4"/>
              </w:rPr>
            </w:pPr>
            <w:r w:rsidRPr="006276B5">
              <w:rPr>
                <w:rStyle w:val="A4"/>
              </w:rPr>
              <w:t xml:space="preserve">Creates an example of an online advertisement e.g. </w:t>
            </w:r>
            <w:r w:rsidRPr="006276B5">
              <w:rPr>
                <w:rStyle w:val="A4"/>
                <w:i/>
                <w:iCs/>
              </w:rPr>
              <w:t>ad for Gumtree or other</w:t>
            </w:r>
          </w:p>
          <w:p w14:paraId="3B7A3AAB" w14:textId="77777777" w:rsidR="00C54B13" w:rsidRPr="006276B5" w:rsidRDefault="00C54B13" w:rsidP="008B117D">
            <w:pPr>
              <w:pStyle w:val="PJbullet1"/>
              <w:tabs>
                <w:tab w:val="clear" w:pos="360"/>
              </w:tabs>
              <w:spacing w:after="40" w:line="200" w:lineRule="exact"/>
              <w:ind w:left="284" w:hanging="284"/>
              <w:rPr>
                <w:rStyle w:val="A4"/>
                <w:sz w:val="18"/>
              </w:rPr>
            </w:pPr>
            <w:r w:rsidRPr="006276B5">
              <w:rPr>
                <w:rStyle w:val="A4"/>
                <w:sz w:val="18"/>
              </w:rPr>
              <w:t xml:space="preserve">Creates a digital profile by describing personal online </w:t>
            </w:r>
            <w:r w:rsidRPr="006276B5">
              <w:rPr>
                <w:rStyle w:val="A4"/>
                <w:sz w:val="18"/>
                <w:u w:val="single"/>
              </w:rPr>
              <w:t>avatar</w:t>
            </w:r>
          </w:p>
          <w:p w14:paraId="5B298A16" w14:textId="77777777" w:rsidR="00C54B13" w:rsidRPr="006276B5" w:rsidRDefault="00C54B13" w:rsidP="008B117D">
            <w:pPr>
              <w:pStyle w:val="PJbullet1"/>
              <w:tabs>
                <w:tab w:val="clear" w:pos="360"/>
              </w:tabs>
              <w:spacing w:after="40" w:line="200" w:lineRule="exact"/>
              <w:ind w:left="284" w:hanging="284"/>
              <w:rPr>
                <w:rStyle w:val="A4"/>
                <w:sz w:val="18"/>
              </w:rPr>
            </w:pPr>
            <w:r w:rsidRPr="006276B5">
              <w:rPr>
                <w:rStyle w:val="A4"/>
                <w:sz w:val="18"/>
              </w:rPr>
              <w:t>Creates and edits a short movie on a mobile device</w:t>
            </w:r>
          </w:p>
          <w:p w14:paraId="63A35145" w14:textId="77777777" w:rsidR="00C54B13" w:rsidRPr="006276B5" w:rsidRDefault="00C54B13" w:rsidP="008B117D">
            <w:pPr>
              <w:pStyle w:val="PJbullet1"/>
              <w:tabs>
                <w:tab w:val="clear" w:pos="360"/>
              </w:tabs>
              <w:spacing w:after="40" w:line="200" w:lineRule="exact"/>
              <w:ind w:left="284" w:hanging="284"/>
              <w:rPr>
                <w:rStyle w:val="A4"/>
                <w:sz w:val="18"/>
              </w:rPr>
            </w:pPr>
            <w:r w:rsidRPr="006276B5">
              <w:rPr>
                <w:rStyle w:val="A4"/>
                <w:sz w:val="18"/>
              </w:rPr>
              <w:t>Creates i</w:t>
            </w:r>
            <w:r w:rsidRPr="006276B5">
              <w:rPr>
                <w:rStyle w:val="A4"/>
              </w:rPr>
              <w:t>nstructions</w:t>
            </w:r>
            <w:r w:rsidRPr="006276B5">
              <w:rPr>
                <w:rStyle w:val="A4"/>
                <w:sz w:val="18"/>
              </w:rPr>
              <w:t xml:space="preserve"> on how to pair Bluetooth</w:t>
            </w:r>
            <w:r w:rsidRPr="006276B5">
              <w:rPr>
                <w:rStyle w:val="A4"/>
                <w:sz w:val="18"/>
                <w:vertAlign w:val="superscript"/>
              </w:rPr>
              <w:t>®</w:t>
            </w:r>
            <w:r w:rsidRPr="006276B5">
              <w:rPr>
                <w:rStyle w:val="A4"/>
                <w:sz w:val="18"/>
              </w:rPr>
              <w:t xml:space="preserve"> speakers to a device from the step of turning it on </w:t>
            </w:r>
          </w:p>
          <w:p w14:paraId="0B71B7C2" w14:textId="77777777" w:rsidR="00C54B13" w:rsidRPr="006276B5" w:rsidRDefault="00C54B13" w:rsidP="008B117D">
            <w:pPr>
              <w:pStyle w:val="PJbullet1"/>
              <w:tabs>
                <w:tab w:val="clear" w:pos="360"/>
              </w:tabs>
              <w:spacing w:after="40" w:line="200" w:lineRule="exact"/>
              <w:ind w:left="284" w:hanging="284"/>
              <w:rPr>
                <w:rStyle w:val="A4"/>
                <w:sz w:val="18"/>
              </w:rPr>
            </w:pPr>
            <w:r w:rsidRPr="006276B5">
              <w:rPr>
                <w:rStyle w:val="A4"/>
                <w:sz w:val="18"/>
              </w:rPr>
              <w:t>Fills out an online survey form to express satisfaction or disappointment with an online service or product</w:t>
            </w:r>
          </w:p>
          <w:p w14:paraId="24A35256" w14:textId="77777777" w:rsidR="00C54B13" w:rsidRPr="006276B5" w:rsidRDefault="00C54B13" w:rsidP="008B117D">
            <w:pPr>
              <w:pStyle w:val="PJbullet1"/>
              <w:tabs>
                <w:tab w:val="clear" w:pos="360"/>
              </w:tabs>
              <w:spacing w:after="40" w:line="200" w:lineRule="exact"/>
              <w:ind w:left="284" w:hanging="284"/>
              <w:rPr>
                <w:rStyle w:val="A4"/>
                <w:sz w:val="18"/>
              </w:rPr>
            </w:pPr>
            <w:r w:rsidRPr="006276B5">
              <w:rPr>
                <w:rStyle w:val="A4"/>
                <w:sz w:val="18"/>
              </w:rPr>
              <w:t xml:space="preserve">Pairs an undiscovered mobile device to a TV </w:t>
            </w:r>
          </w:p>
          <w:p w14:paraId="289A8450" w14:textId="77777777" w:rsidR="00C54B13" w:rsidRPr="006276B5" w:rsidRDefault="00C54B13" w:rsidP="008B117D">
            <w:pPr>
              <w:pStyle w:val="PJbullet1"/>
              <w:tabs>
                <w:tab w:val="clear" w:pos="360"/>
              </w:tabs>
              <w:spacing w:after="40" w:line="200" w:lineRule="exact"/>
              <w:ind w:left="284" w:hanging="284"/>
              <w:rPr>
                <w:rStyle w:val="A4"/>
                <w:sz w:val="18"/>
              </w:rPr>
            </w:pPr>
            <w:r w:rsidRPr="006276B5">
              <w:rPr>
                <w:rStyle w:val="A4"/>
                <w:sz w:val="18"/>
              </w:rPr>
              <w:t>Manages nuisance callers by blocking a mobile contact</w:t>
            </w:r>
          </w:p>
          <w:p w14:paraId="4AD2A716" w14:textId="77777777" w:rsidR="00C54B13" w:rsidRPr="006276B5" w:rsidRDefault="00C54B13" w:rsidP="008B117D">
            <w:pPr>
              <w:pStyle w:val="PJbullet1"/>
              <w:tabs>
                <w:tab w:val="clear" w:pos="360"/>
              </w:tabs>
              <w:spacing w:after="40" w:line="200" w:lineRule="exact"/>
              <w:ind w:left="284" w:hanging="284"/>
              <w:rPr>
                <w:rStyle w:val="A4"/>
                <w:sz w:val="18"/>
              </w:rPr>
            </w:pPr>
            <w:r w:rsidRPr="006276B5">
              <w:rPr>
                <w:rStyle w:val="A4"/>
                <w:sz w:val="18"/>
              </w:rPr>
              <w:t>Changes and saves a keyboard or control settings in a computer game</w:t>
            </w:r>
          </w:p>
          <w:p w14:paraId="0E60CF69" w14:textId="77777777" w:rsidR="00C54B13" w:rsidRPr="006276B5" w:rsidRDefault="00C54B13" w:rsidP="008B117D">
            <w:pPr>
              <w:pStyle w:val="PJbullet1table"/>
              <w:numPr>
                <w:ilvl w:val="0"/>
                <w:numId w:val="15"/>
              </w:numPr>
              <w:spacing w:line="200" w:lineRule="exact"/>
              <w:ind w:left="284" w:hanging="284"/>
              <w:rPr>
                <w:rStyle w:val="A4"/>
              </w:rPr>
            </w:pPr>
            <w:r w:rsidRPr="006276B5">
              <w:rPr>
                <w:rStyle w:val="A4"/>
              </w:rPr>
              <w:t>Uses a ‘find my device’ service to ring a smartphone (simulating a lost mobile device)</w:t>
            </w:r>
          </w:p>
        </w:tc>
      </w:tr>
      <w:tr w:rsidR="00C54B13" w:rsidRPr="00C068D9" w14:paraId="45D759B7" w14:textId="77777777" w:rsidTr="00B347A2">
        <w:trPr>
          <w:tblHeader/>
        </w:trPr>
        <w:tc>
          <w:tcPr>
            <w:tcW w:w="1696" w:type="dxa"/>
          </w:tcPr>
          <w:p w14:paraId="62B6E930" w14:textId="77777777" w:rsidR="00C54B13" w:rsidRPr="00C068D9" w:rsidRDefault="00C54B13" w:rsidP="0095514B">
            <w:pPr>
              <w:pStyle w:val="PJbase"/>
              <w:spacing w:before="80"/>
              <w:rPr>
                <w:b/>
                <w:sz w:val="18"/>
                <w:szCs w:val="18"/>
              </w:rPr>
            </w:pPr>
            <w:r w:rsidRPr="00C068D9">
              <w:rPr>
                <w:b/>
                <w:sz w:val="18"/>
                <w:szCs w:val="18"/>
              </w:rPr>
              <w:t>Workplace and employment</w:t>
            </w:r>
          </w:p>
        </w:tc>
        <w:tc>
          <w:tcPr>
            <w:tcW w:w="7797" w:type="dxa"/>
          </w:tcPr>
          <w:p w14:paraId="1E1CC3E9" w14:textId="77777777" w:rsidR="00C54B13" w:rsidRPr="006276B5" w:rsidRDefault="00C54B13" w:rsidP="008B117D">
            <w:pPr>
              <w:pStyle w:val="PJbullet1table"/>
              <w:numPr>
                <w:ilvl w:val="0"/>
                <w:numId w:val="15"/>
              </w:numPr>
              <w:spacing w:after="40" w:line="200" w:lineRule="exact"/>
              <w:ind w:left="284" w:hanging="284"/>
              <w:rPr>
                <w:rFonts w:cs="Frutiger 45 Light"/>
                <w:color w:val="000000"/>
                <w:lang w:val="en-US"/>
              </w:rPr>
            </w:pPr>
            <w:r w:rsidRPr="006276B5">
              <w:rPr>
                <w:rFonts w:cs="Frutiger 45 Light"/>
                <w:color w:val="000000"/>
                <w:lang w:val="en-US"/>
              </w:rPr>
              <w:t>Sends a</w:t>
            </w:r>
            <w:r w:rsidRPr="006276B5">
              <w:t xml:space="preserve"> digital </w:t>
            </w:r>
            <w:r w:rsidRPr="006276B5">
              <w:rPr>
                <w:rFonts w:cs="Frutiger 45 Light"/>
                <w:color w:val="000000"/>
                <w:lang w:val="en-US"/>
              </w:rPr>
              <w:t xml:space="preserve">meeting request </w:t>
            </w:r>
            <w:r w:rsidRPr="006276B5">
              <w:t xml:space="preserve">e.g. </w:t>
            </w:r>
            <w:r w:rsidRPr="006276B5">
              <w:rPr>
                <w:i/>
                <w:iCs/>
              </w:rPr>
              <w:t>Outlook calendar or other</w:t>
            </w:r>
          </w:p>
          <w:p w14:paraId="50948395" w14:textId="77777777" w:rsidR="00C54B13" w:rsidRPr="006276B5" w:rsidRDefault="00C54B13" w:rsidP="008B117D">
            <w:pPr>
              <w:pStyle w:val="PJbullet1table"/>
              <w:numPr>
                <w:ilvl w:val="0"/>
                <w:numId w:val="15"/>
              </w:numPr>
              <w:spacing w:after="40" w:line="200" w:lineRule="exact"/>
              <w:ind w:left="284" w:hanging="284"/>
              <w:rPr>
                <w:rFonts w:cs="Frutiger 45 Light"/>
                <w:color w:val="000000"/>
                <w:lang w:val="en-US"/>
              </w:rPr>
            </w:pPr>
            <w:r w:rsidRPr="006276B5">
              <w:rPr>
                <w:rFonts w:cs="Frutiger 45 Light"/>
                <w:color w:val="000000"/>
                <w:lang w:val="en-US"/>
              </w:rPr>
              <w:t xml:space="preserve">Demonstrates appropriate </w:t>
            </w:r>
            <w:r w:rsidRPr="006276B5">
              <w:rPr>
                <w:rFonts w:cs="Frutiger 45 Light"/>
                <w:color w:val="000000"/>
                <w:u w:val="single"/>
                <w:lang w:val="en-US"/>
              </w:rPr>
              <w:t>netiquette</w:t>
            </w:r>
            <w:r w:rsidRPr="006276B5">
              <w:rPr>
                <w:rFonts w:cs="Frutiger 45 Light"/>
                <w:color w:val="000000"/>
                <w:lang w:val="en-US"/>
              </w:rPr>
              <w:t xml:space="preserve"> in workplace communication and explains the effects of positive and negative netiquette on co-workers</w:t>
            </w:r>
          </w:p>
          <w:p w14:paraId="6C88BEF9" w14:textId="77777777" w:rsidR="00C54B13" w:rsidRPr="006276B5" w:rsidRDefault="00C54B13" w:rsidP="008B117D">
            <w:pPr>
              <w:pStyle w:val="PJbullet1table"/>
              <w:numPr>
                <w:ilvl w:val="0"/>
                <w:numId w:val="15"/>
              </w:numPr>
              <w:spacing w:after="40" w:line="200" w:lineRule="exact"/>
              <w:ind w:left="284" w:hanging="284"/>
              <w:rPr>
                <w:rFonts w:cs="Frutiger 45 Light"/>
                <w:color w:val="000000"/>
                <w:lang w:val="en-US"/>
              </w:rPr>
            </w:pPr>
            <w:r w:rsidRPr="006276B5">
              <w:rPr>
                <w:rFonts w:cs="Frutiger 45 Light"/>
                <w:color w:val="000000"/>
                <w:lang w:val="en-US"/>
              </w:rPr>
              <w:t xml:space="preserve">Sets up a workstation for a user that minimizes discomfort and </w:t>
            </w:r>
            <w:proofErr w:type="spellStart"/>
            <w:r w:rsidRPr="006276B5">
              <w:rPr>
                <w:rFonts w:cs="Frutiger 45 Light"/>
                <w:color w:val="000000"/>
                <w:lang w:val="en-US"/>
              </w:rPr>
              <w:t>maximises</w:t>
            </w:r>
            <w:proofErr w:type="spellEnd"/>
            <w:r w:rsidRPr="006276B5">
              <w:rPr>
                <w:rFonts w:cs="Frutiger 45 Light"/>
                <w:color w:val="000000"/>
                <w:lang w:val="en-US"/>
              </w:rPr>
              <w:t xml:space="preserve"> efficiency</w:t>
            </w:r>
          </w:p>
          <w:p w14:paraId="55133A1C" w14:textId="77777777" w:rsidR="00C54B13" w:rsidRPr="006276B5" w:rsidRDefault="00C54B13" w:rsidP="008B117D">
            <w:pPr>
              <w:pStyle w:val="PJbullet1table"/>
              <w:numPr>
                <w:ilvl w:val="0"/>
                <w:numId w:val="15"/>
              </w:numPr>
              <w:spacing w:after="40" w:line="200" w:lineRule="exact"/>
              <w:ind w:left="284" w:hanging="284"/>
              <w:rPr>
                <w:rFonts w:cs="Frutiger 45 Light"/>
                <w:i/>
                <w:iCs/>
                <w:color w:val="000000"/>
                <w:lang w:val="en-US"/>
              </w:rPr>
            </w:pPr>
            <w:r w:rsidRPr="006276B5">
              <w:rPr>
                <w:rFonts w:cs="Frutiger 45 Light"/>
                <w:color w:val="000000"/>
                <w:lang w:val="en-US"/>
              </w:rPr>
              <w:t xml:space="preserve">Identifies all the possible wired and wireless connections available for devices in a small office, e.g. </w:t>
            </w:r>
            <w:r w:rsidRPr="006276B5">
              <w:rPr>
                <w:rFonts w:cs="Frutiger 45 Light"/>
                <w:i/>
                <w:iCs/>
                <w:color w:val="000000"/>
                <w:u w:val="single"/>
                <w:lang w:val="en-US"/>
              </w:rPr>
              <w:t>Wi-Fi</w:t>
            </w:r>
            <w:r w:rsidRPr="006276B5">
              <w:rPr>
                <w:rFonts w:cs="Frutiger 45 Light"/>
                <w:i/>
                <w:iCs/>
                <w:color w:val="000000"/>
                <w:lang w:val="en-US"/>
              </w:rPr>
              <w:t xml:space="preserve">, </w:t>
            </w:r>
            <w:r w:rsidRPr="006276B5">
              <w:rPr>
                <w:rFonts w:cs="Frutiger 45 Light"/>
                <w:i/>
                <w:iCs/>
                <w:color w:val="000000"/>
                <w:u w:val="single"/>
                <w:lang w:val="en-US"/>
              </w:rPr>
              <w:t>Bluetooth</w:t>
            </w:r>
            <w:r w:rsidRPr="006276B5">
              <w:rPr>
                <w:rFonts w:cs="Frutiger 45 Light"/>
                <w:i/>
                <w:iCs/>
                <w:color w:val="000000"/>
                <w:vertAlign w:val="superscript"/>
                <w:lang w:val="en-US"/>
              </w:rPr>
              <w:t>®</w:t>
            </w:r>
            <w:r w:rsidRPr="006276B5">
              <w:rPr>
                <w:rFonts w:cs="Frutiger 45 Light"/>
                <w:i/>
                <w:iCs/>
                <w:color w:val="000000"/>
                <w:lang w:val="en-US"/>
              </w:rPr>
              <w:t xml:space="preserve">, </w:t>
            </w:r>
            <w:r w:rsidRPr="006276B5">
              <w:rPr>
                <w:rFonts w:cs="Frutiger 45 Light"/>
                <w:i/>
                <w:iCs/>
                <w:color w:val="000000"/>
                <w:u w:val="single"/>
                <w:lang w:val="en-US"/>
              </w:rPr>
              <w:t>GPS location</w:t>
            </w:r>
            <w:r w:rsidRPr="006276B5">
              <w:rPr>
                <w:rFonts w:cs="Frutiger 45 Light"/>
                <w:i/>
                <w:iCs/>
                <w:color w:val="000000"/>
                <w:lang w:val="en-US"/>
              </w:rPr>
              <w:t xml:space="preserve">, </w:t>
            </w:r>
            <w:r w:rsidRPr="006276B5">
              <w:rPr>
                <w:rFonts w:cs="Frutiger 45 Light"/>
                <w:i/>
                <w:iCs/>
                <w:color w:val="000000"/>
                <w:u w:val="single"/>
                <w:lang w:val="en-US"/>
              </w:rPr>
              <w:t>USB</w:t>
            </w:r>
            <w:r w:rsidRPr="006276B5">
              <w:rPr>
                <w:rFonts w:cs="Frutiger 45 Light"/>
                <w:i/>
                <w:iCs/>
                <w:color w:val="000000"/>
                <w:lang w:val="en-US"/>
              </w:rPr>
              <w:t xml:space="preserve">™, </w:t>
            </w:r>
            <w:r w:rsidRPr="006276B5">
              <w:rPr>
                <w:rFonts w:cs="Frutiger 45 Light"/>
                <w:i/>
                <w:iCs/>
                <w:color w:val="000000"/>
                <w:u w:val="single"/>
                <w:lang w:val="en-US"/>
              </w:rPr>
              <w:t>HDMI</w:t>
            </w:r>
            <w:r w:rsidRPr="006276B5">
              <w:rPr>
                <w:rFonts w:cs="Frutiger 45 Light"/>
                <w:i/>
                <w:iCs/>
                <w:color w:val="000000"/>
                <w:lang w:val="en-US"/>
              </w:rPr>
              <w:t xml:space="preserve">™, </w:t>
            </w:r>
            <w:r w:rsidRPr="006276B5">
              <w:rPr>
                <w:rFonts w:cs="Frutiger 45 Light"/>
                <w:i/>
                <w:iCs/>
                <w:color w:val="000000"/>
                <w:u w:val="single"/>
                <w:lang w:val="en-US"/>
              </w:rPr>
              <w:t>RCA connectors</w:t>
            </w:r>
            <w:r w:rsidRPr="006276B5">
              <w:rPr>
                <w:rFonts w:cs="Frutiger 45 Light"/>
                <w:i/>
                <w:iCs/>
                <w:color w:val="000000"/>
                <w:lang w:val="en-US"/>
              </w:rPr>
              <w:t xml:space="preserve"> or other</w:t>
            </w:r>
          </w:p>
          <w:p w14:paraId="5DA9347D" w14:textId="77777777" w:rsidR="00C54B13" w:rsidRPr="006276B5" w:rsidRDefault="00C54B13" w:rsidP="008B117D">
            <w:pPr>
              <w:pStyle w:val="PJbullet1table"/>
              <w:numPr>
                <w:ilvl w:val="0"/>
                <w:numId w:val="15"/>
              </w:numPr>
              <w:spacing w:after="40" w:line="200" w:lineRule="exact"/>
              <w:ind w:left="284" w:hanging="284"/>
              <w:rPr>
                <w:rFonts w:cs="Frutiger 45 Light"/>
                <w:color w:val="000000"/>
                <w:lang w:val="en-US"/>
              </w:rPr>
            </w:pPr>
            <w:r w:rsidRPr="006276B5">
              <w:rPr>
                <w:rFonts w:cs="Frutiger 45 Light"/>
                <w:color w:val="000000"/>
                <w:lang w:val="en-US"/>
              </w:rPr>
              <w:t xml:space="preserve">Creates a </w:t>
            </w:r>
            <w:r w:rsidRPr="006276B5">
              <w:t xml:space="preserve">straightforward </w:t>
            </w:r>
            <w:r w:rsidRPr="006276B5">
              <w:rPr>
                <w:rFonts w:cs="Frutiger 45 Light"/>
                <w:color w:val="000000"/>
                <w:lang w:val="en-US"/>
              </w:rPr>
              <w:t xml:space="preserve">flowchart on how to connect to Wi-Fi using an undiscovered PC from the step of turning it on and include an </w:t>
            </w:r>
            <w:r w:rsidRPr="006276B5">
              <w:rPr>
                <w:rFonts w:cs="Frutiger 45 Light"/>
                <w:color w:val="000000"/>
                <w:u w:val="single"/>
                <w:lang w:val="en-US"/>
              </w:rPr>
              <w:t>Ethernet cable</w:t>
            </w:r>
            <w:r w:rsidRPr="006276B5">
              <w:rPr>
                <w:rFonts w:cs="Frutiger 45 Light"/>
                <w:color w:val="000000"/>
                <w:lang w:val="en-US"/>
              </w:rPr>
              <w:t xml:space="preserve"> as troubleshooting</w:t>
            </w:r>
          </w:p>
          <w:p w14:paraId="3F4F83F7" w14:textId="77777777" w:rsidR="00C54B13" w:rsidRPr="006276B5" w:rsidRDefault="00C54B13" w:rsidP="008B117D">
            <w:pPr>
              <w:pStyle w:val="PJbullet1table"/>
              <w:numPr>
                <w:ilvl w:val="0"/>
                <w:numId w:val="15"/>
              </w:numPr>
              <w:spacing w:after="40" w:line="200" w:lineRule="exact"/>
              <w:ind w:left="284" w:hanging="284"/>
              <w:rPr>
                <w:rFonts w:cs="Frutiger 45 Light"/>
                <w:color w:val="000000"/>
                <w:lang w:val="en-US"/>
              </w:rPr>
            </w:pPr>
            <w:r w:rsidRPr="006276B5">
              <w:rPr>
                <w:rFonts w:cs="Frutiger 45 Light"/>
                <w:color w:val="000000"/>
                <w:lang w:val="en-US"/>
              </w:rPr>
              <w:t xml:space="preserve">Includes a </w:t>
            </w:r>
            <w:r w:rsidRPr="006276B5">
              <w:rPr>
                <w:rFonts w:cs="Frutiger 45 Light"/>
                <w:color w:val="000000"/>
                <w:u w:val="single"/>
                <w:lang w:val="en-US"/>
              </w:rPr>
              <w:t>file type</w:t>
            </w:r>
            <w:r w:rsidRPr="006276B5">
              <w:rPr>
                <w:rFonts w:cs="Frutiger 45 Light"/>
                <w:color w:val="000000"/>
                <w:lang w:val="en-US"/>
              </w:rPr>
              <w:t xml:space="preserve"> to search terms to narrow an internet search, e.g. </w:t>
            </w:r>
            <w:r w:rsidRPr="006276B5">
              <w:rPr>
                <w:rFonts w:cs="Frutiger 45 Light"/>
                <w:i/>
                <w:iCs/>
                <w:color w:val="000000"/>
                <w:lang w:val="en-US"/>
              </w:rPr>
              <w:t>.pdf</w:t>
            </w:r>
            <w:r w:rsidRPr="006276B5">
              <w:rPr>
                <w:rFonts w:cs="Frutiger 45 Light"/>
                <w:color w:val="000000"/>
                <w:lang w:val="en-US"/>
              </w:rPr>
              <w:t xml:space="preserve"> </w:t>
            </w:r>
          </w:p>
          <w:p w14:paraId="68866B6D" w14:textId="77777777" w:rsidR="00C54B13" w:rsidRPr="006276B5" w:rsidRDefault="00C54B13" w:rsidP="008B117D">
            <w:pPr>
              <w:pStyle w:val="PJbullet1"/>
              <w:tabs>
                <w:tab w:val="clear" w:pos="360"/>
              </w:tabs>
              <w:spacing w:after="40" w:line="200" w:lineRule="exact"/>
              <w:ind w:left="284" w:hanging="284"/>
              <w:rPr>
                <w:rStyle w:val="A4"/>
                <w:sz w:val="18"/>
              </w:rPr>
            </w:pPr>
            <w:r w:rsidRPr="006276B5">
              <w:rPr>
                <w:rStyle w:val="A4"/>
                <w:sz w:val="18"/>
              </w:rPr>
              <w:t xml:space="preserve">Narrows terms in an internet search to get specific information, e.g. </w:t>
            </w:r>
            <w:r w:rsidRPr="006276B5">
              <w:rPr>
                <w:rStyle w:val="A4"/>
                <w:i/>
                <w:iCs/>
                <w:sz w:val="18"/>
              </w:rPr>
              <w:t>‘gluten free bread’</w:t>
            </w:r>
          </w:p>
          <w:p w14:paraId="07D4267E" w14:textId="77777777" w:rsidR="00C54B13" w:rsidRPr="006276B5" w:rsidRDefault="00C54B13" w:rsidP="008B117D">
            <w:pPr>
              <w:pStyle w:val="PJbullet1table"/>
              <w:numPr>
                <w:ilvl w:val="0"/>
                <w:numId w:val="15"/>
              </w:numPr>
              <w:spacing w:after="40" w:line="200" w:lineRule="exact"/>
              <w:ind w:left="284" w:hanging="284"/>
              <w:rPr>
                <w:rFonts w:cs="Frutiger 45 Light"/>
                <w:i/>
                <w:iCs/>
                <w:color w:val="000000"/>
                <w:lang w:val="en-US"/>
              </w:rPr>
            </w:pPr>
            <w:r w:rsidRPr="006276B5">
              <w:rPr>
                <w:rFonts w:cs="Frutiger 45 Light"/>
                <w:color w:val="000000"/>
                <w:lang w:val="en-US"/>
              </w:rPr>
              <w:t xml:space="preserve">Manages work hours by configuring work phone settings, e.g. </w:t>
            </w:r>
            <w:r w:rsidRPr="006276B5">
              <w:rPr>
                <w:rFonts w:cs="Frutiger 45 Light"/>
                <w:i/>
                <w:iCs/>
                <w:color w:val="000000"/>
                <w:lang w:val="en-US"/>
              </w:rPr>
              <w:t xml:space="preserve">Do not disturb </w:t>
            </w:r>
            <w:r w:rsidRPr="006276B5">
              <w:rPr>
                <w:rFonts w:cs="Frutiger 45 Light"/>
                <w:color w:val="000000"/>
                <w:lang w:val="en-US"/>
              </w:rPr>
              <w:t>or</w:t>
            </w:r>
            <w:r w:rsidRPr="006276B5">
              <w:rPr>
                <w:rFonts w:cs="Frutiger 45 Light"/>
                <w:i/>
                <w:iCs/>
                <w:color w:val="000000"/>
                <w:lang w:val="en-US"/>
              </w:rPr>
              <w:t xml:space="preserve"> an automatic </w:t>
            </w:r>
            <w:r w:rsidRPr="005D381E">
              <w:rPr>
                <w:rFonts w:cs="Frutiger 45 Light"/>
                <w:i/>
                <w:iCs/>
                <w:color w:val="000000"/>
                <w:u w:val="single"/>
                <w:lang w:val="en-US"/>
              </w:rPr>
              <w:t>SMS</w:t>
            </w:r>
            <w:r w:rsidRPr="006276B5">
              <w:rPr>
                <w:rFonts w:cs="Frutiger 45 Light"/>
                <w:i/>
                <w:iCs/>
                <w:color w:val="000000"/>
                <w:lang w:val="en-US"/>
              </w:rPr>
              <w:t xml:space="preserve"> response</w:t>
            </w:r>
          </w:p>
          <w:p w14:paraId="70D566D8" w14:textId="77777777" w:rsidR="00C54B13" w:rsidRPr="006276B5" w:rsidRDefault="00C54B13" w:rsidP="008B117D">
            <w:pPr>
              <w:pStyle w:val="PJbullet1table"/>
              <w:numPr>
                <w:ilvl w:val="0"/>
                <w:numId w:val="15"/>
              </w:numPr>
              <w:spacing w:line="200" w:lineRule="exact"/>
              <w:ind w:left="284" w:hanging="284"/>
              <w:rPr>
                <w:rStyle w:val="A4"/>
              </w:rPr>
            </w:pPr>
            <w:r w:rsidRPr="006276B5">
              <w:rPr>
                <w:rFonts w:cs="Frutiger 45 Light"/>
                <w:color w:val="000000"/>
                <w:lang w:val="en-US"/>
              </w:rPr>
              <w:t xml:space="preserve">Connects to a Wi-Fi network and locates information about the connection, e.g. </w:t>
            </w:r>
            <w:r w:rsidRPr="006276B5">
              <w:rPr>
                <w:rFonts w:cs="Frutiger 45 Light"/>
                <w:i/>
                <w:iCs/>
                <w:color w:val="000000"/>
                <w:lang w:val="en-US"/>
              </w:rPr>
              <w:t xml:space="preserve">status – connected, disconnected, signal strength – poor, fair or good, link speed in </w:t>
            </w:r>
            <w:proofErr w:type="spellStart"/>
            <w:r w:rsidRPr="006276B5">
              <w:rPr>
                <w:rFonts w:cs="Frutiger 45 Light"/>
                <w:i/>
                <w:iCs/>
                <w:color w:val="000000"/>
                <w:lang w:val="en-US"/>
              </w:rPr>
              <w:t>mbps</w:t>
            </w:r>
            <w:proofErr w:type="spellEnd"/>
          </w:p>
        </w:tc>
      </w:tr>
      <w:tr w:rsidR="00C54B13" w:rsidRPr="00C068D9" w14:paraId="3B7FA8EA" w14:textId="77777777" w:rsidTr="00B347A2">
        <w:trPr>
          <w:tblHeader/>
        </w:trPr>
        <w:tc>
          <w:tcPr>
            <w:tcW w:w="1696" w:type="dxa"/>
          </w:tcPr>
          <w:p w14:paraId="71999506" w14:textId="77777777" w:rsidR="00C54B13" w:rsidRPr="00C068D9" w:rsidRDefault="00C54B13" w:rsidP="0095514B">
            <w:pPr>
              <w:pStyle w:val="PJbase"/>
              <w:spacing w:before="80"/>
              <w:rPr>
                <w:b/>
                <w:sz w:val="18"/>
                <w:szCs w:val="18"/>
              </w:rPr>
            </w:pPr>
            <w:r w:rsidRPr="00C068D9">
              <w:rPr>
                <w:b/>
                <w:sz w:val="18"/>
                <w:szCs w:val="18"/>
              </w:rPr>
              <w:t>Education and training</w:t>
            </w:r>
          </w:p>
        </w:tc>
        <w:tc>
          <w:tcPr>
            <w:tcW w:w="7797" w:type="dxa"/>
          </w:tcPr>
          <w:p w14:paraId="2BF6F553" w14:textId="77777777" w:rsidR="00C54B13" w:rsidRPr="006276B5" w:rsidRDefault="00C54B13" w:rsidP="008B117D">
            <w:pPr>
              <w:pStyle w:val="PJbullet1"/>
              <w:tabs>
                <w:tab w:val="clear" w:pos="360"/>
              </w:tabs>
              <w:spacing w:after="40" w:line="200" w:lineRule="exact"/>
              <w:ind w:left="266" w:hanging="266"/>
              <w:rPr>
                <w:rStyle w:val="A4"/>
                <w:sz w:val="18"/>
                <w:szCs w:val="18"/>
              </w:rPr>
            </w:pPr>
            <w:r w:rsidRPr="006276B5">
              <w:rPr>
                <w:rStyle w:val="A4"/>
                <w:sz w:val="18"/>
                <w:szCs w:val="18"/>
              </w:rPr>
              <w:t>Sets up a spreadsheet that incorporates use of built-in formula, e.g. sum of rows A to H</w:t>
            </w:r>
          </w:p>
          <w:p w14:paraId="3C2E4B97" w14:textId="77777777" w:rsidR="00C54B13" w:rsidRPr="006276B5" w:rsidRDefault="00C54B13" w:rsidP="008B117D">
            <w:pPr>
              <w:pStyle w:val="PJbullet1"/>
              <w:tabs>
                <w:tab w:val="clear" w:pos="360"/>
              </w:tabs>
              <w:spacing w:after="40" w:line="200" w:lineRule="exact"/>
              <w:ind w:left="266" w:hanging="266"/>
              <w:rPr>
                <w:rStyle w:val="A4"/>
                <w:sz w:val="18"/>
                <w:szCs w:val="18"/>
              </w:rPr>
            </w:pPr>
            <w:r w:rsidRPr="006276B5">
              <w:rPr>
                <w:rStyle w:val="A4"/>
                <w:sz w:val="18"/>
                <w:szCs w:val="18"/>
              </w:rPr>
              <w:t>Completes regular back-ups of data</w:t>
            </w:r>
          </w:p>
          <w:p w14:paraId="5716C2E9" w14:textId="77777777" w:rsidR="00C54B13" w:rsidRPr="006276B5" w:rsidRDefault="00C54B13" w:rsidP="008B117D">
            <w:pPr>
              <w:pStyle w:val="PJbullet1"/>
              <w:tabs>
                <w:tab w:val="clear" w:pos="360"/>
              </w:tabs>
              <w:spacing w:after="40" w:line="200" w:lineRule="exact"/>
              <w:ind w:left="266" w:hanging="266"/>
              <w:rPr>
                <w:rStyle w:val="A4"/>
                <w:sz w:val="18"/>
                <w:szCs w:val="18"/>
              </w:rPr>
            </w:pPr>
            <w:r w:rsidRPr="006276B5">
              <w:rPr>
                <w:rStyle w:val="A4"/>
                <w:sz w:val="18"/>
                <w:szCs w:val="18"/>
              </w:rPr>
              <w:t xml:space="preserve">Marks an email as ‘junk’ to prevent further email contact </w:t>
            </w:r>
          </w:p>
          <w:p w14:paraId="1F40436E" w14:textId="77777777" w:rsidR="00C54B13" w:rsidRPr="006276B5" w:rsidRDefault="00C54B13" w:rsidP="008B117D">
            <w:pPr>
              <w:pStyle w:val="PJbullet1"/>
              <w:tabs>
                <w:tab w:val="clear" w:pos="360"/>
              </w:tabs>
              <w:spacing w:after="40" w:line="200" w:lineRule="exact"/>
              <w:ind w:left="266" w:hanging="266"/>
              <w:rPr>
                <w:rStyle w:val="A4"/>
                <w:i/>
                <w:iCs/>
                <w:sz w:val="18"/>
                <w:szCs w:val="18"/>
              </w:rPr>
            </w:pPr>
            <w:r w:rsidRPr="006276B5">
              <w:rPr>
                <w:rStyle w:val="A4"/>
                <w:sz w:val="18"/>
                <w:szCs w:val="18"/>
              </w:rPr>
              <w:t xml:space="preserve">Interrogates and organises data in a spreadsheet, e.g. </w:t>
            </w:r>
            <w:r w:rsidRPr="006276B5">
              <w:rPr>
                <w:rStyle w:val="A4"/>
                <w:i/>
                <w:iCs/>
                <w:sz w:val="18"/>
                <w:szCs w:val="18"/>
              </w:rPr>
              <w:t xml:space="preserve">sorts data from smallest to largest, alphabetically </w:t>
            </w:r>
          </w:p>
          <w:p w14:paraId="7F67A42E" w14:textId="77777777" w:rsidR="00C54B13" w:rsidRPr="006276B5" w:rsidRDefault="00C54B13" w:rsidP="008B117D">
            <w:pPr>
              <w:pStyle w:val="PJbullet1"/>
              <w:tabs>
                <w:tab w:val="clear" w:pos="360"/>
              </w:tabs>
              <w:spacing w:after="40" w:line="200" w:lineRule="exact"/>
              <w:ind w:left="266" w:hanging="266"/>
              <w:rPr>
                <w:rStyle w:val="A4"/>
                <w:sz w:val="18"/>
                <w:szCs w:val="18"/>
              </w:rPr>
            </w:pPr>
            <w:r w:rsidRPr="006276B5">
              <w:rPr>
                <w:rStyle w:val="A4"/>
                <w:sz w:val="18"/>
                <w:szCs w:val="18"/>
              </w:rPr>
              <w:t xml:space="preserve">Creates a document with a contents page, e.g. </w:t>
            </w:r>
            <w:r w:rsidRPr="006276B5">
              <w:rPr>
                <w:rStyle w:val="A4"/>
                <w:i/>
                <w:iCs/>
                <w:sz w:val="18"/>
                <w:szCs w:val="18"/>
              </w:rPr>
              <w:t>Word document or other</w:t>
            </w:r>
          </w:p>
          <w:p w14:paraId="46127504" w14:textId="77777777" w:rsidR="00C54B13" w:rsidRPr="006276B5" w:rsidRDefault="00C54B13" w:rsidP="008B117D">
            <w:pPr>
              <w:pStyle w:val="PJbullet1"/>
              <w:tabs>
                <w:tab w:val="clear" w:pos="360"/>
              </w:tabs>
              <w:spacing w:after="40" w:line="200" w:lineRule="exact"/>
              <w:ind w:left="266" w:hanging="266"/>
              <w:rPr>
                <w:rStyle w:val="A4"/>
                <w:sz w:val="18"/>
                <w:szCs w:val="18"/>
              </w:rPr>
            </w:pPr>
            <w:r w:rsidRPr="006276B5">
              <w:rPr>
                <w:rStyle w:val="A4"/>
                <w:sz w:val="18"/>
                <w:szCs w:val="18"/>
              </w:rPr>
              <w:t xml:space="preserve">Schedules regular delivery of a podcast </w:t>
            </w:r>
          </w:p>
          <w:p w14:paraId="4D20017B" w14:textId="77777777" w:rsidR="00C54B13" w:rsidRPr="006276B5" w:rsidRDefault="00C54B13" w:rsidP="008B117D">
            <w:pPr>
              <w:pStyle w:val="PJbullet1"/>
              <w:tabs>
                <w:tab w:val="clear" w:pos="360"/>
              </w:tabs>
              <w:spacing w:after="40" w:line="200" w:lineRule="exact"/>
              <w:ind w:left="266" w:hanging="266"/>
              <w:rPr>
                <w:rStyle w:val="A4"/>
                <w:sz w:val="18"/>
                <w:szCs w:val="18"/>
              </w:rPr>
            </w:pPr>
            <w:r w:rsidRPr="006276B5">
              <w:rPr>
                <w:rStyle w:val="A4"/>
                <w:sz w:val="18"/>
                <w:szCs w:val="18"/>
              </w:rPr>
              <w:t>Converts data to a bar graph or pie chart</w:t>
            </w:r>
          </w:p>
          <w:p w14:paraId="5FE59C28" w14:textId="77777777" w:rsidR="00C54B13" w:rsidRPr="006276B5" w:rsidRDefault="00C54B13" w:rsidP="008B117D">
            <w:pPr>
              <w:pStyle w:val="PJbullet1"/>
              <w:tabs>
                <w:tab w:val="clear" w:pos="360"/>
              </w:tabs>
              <w:spacing w:after="40" w:line="200" w:lineRule="exact"/>
              <w:ind w:left="266" w:hanging="266"/>
              <w:rPr>
                <w:rStyle w:val="A4"/>
                <w:sz w:val="18"/>
                <w:szCs w:val="18"/>
              </w:rPr>
            </w:pPr>
            <w:r w:rsidRPr="006276B5">
              <w:rPr>
                <w:rStyle w:val="A4"/>
                <w:sz w:val="18"/>
                <w:szCs w:val="18"/>
              </w:rPr>
              <w:t>Follows instructions and demonstrates how to connect two digital devices in the classroom from the step of turning them on</w:t>
            </w:r>
          </w:p>
          <w:p w14:paraId="06A48785" w14:textId="77777777" w:rsidR="00C54B13" w:rsidRPr="006276B5" w:rsidRDefault="00C54B13" w:rsidP="008B117D">
            <w:pPr>
              <w:pStyle w:val="PJbullet1"/>
              <w:tabs>
                <w:tab w:val="clear" w:pos="360"/>
              </w:tabs>
              <w:spacing w:after="40" w:line="200" w:lineRule="exact"/>
              <w:ind w:left="266" w:hanging="266"/>
              <w:rPr>
                <w:rStyle w:val="A4"/>
                <w:sz w:val="18"/>
                <w:szCs w:val="18"/>
              </w:rPr>
            </w:pPr>
            <w:r w:rsidRPr="006276B5">
              <w:rPr>
                <w:rStyle w:val="A4"/>
                <w:sz w:val="18"/>
                <w:szCs w:val="18"/>
              </w:rPr>
              <w:t>Finds a ‘how to’ clip on a video streaming platform and follows the instructions to solve an unfamiliar technology problem</w:t>
            </w:r>
          </w:p>
          <w:p w14:paraId="70EFBCC0" w14:textId="77777777" w:rsidR="00C54B13" w:rsidRPr="006276B5" w:rsidRDefault="00C54B13" w:rsidP="008B117D">
            <w:pPr>
              <w:pStyle w:val="PJbullet1"/>
              <w:tabs>
                <w:tab w:val="clear" w:pos="360"/>
              </w:tabs>
              <w:spacing w:after="40" w:line="200" w:lineRule="exact"/>
              <w:ind w:left="266" w:hanging="266"/>
              <w:rPr>
                <w:rStyle w:val="A4"/>
                <w:sz w:val="18"/>
                <w:szCs w:val="18"/>
              </w:rPr>
            </w:pPr>
            <w:r w:rsidRPr="006276B5">
              <w:rPr>
                <w:rStyle w:val="A4"/>
                <w:sz w:val="18"/>
                <w:szCs w:val="18"/>
              </w:rPr>
              <w:t>Uses a mobile device as a mobile hotspot, tether another device to it in order to connect the second device to the internet</w:t>
            </w:r>
          </w:p>
          <w:p w14:paraId="3828FDDF" w14:textId="77777777" w:rsidR="00C54B13" w:rsidRPr="006276B5" w:rsidRDefault="00C54B13" w:rsidP="008B117D">
            <w:pPr>
              <w:pStyle w:val="PJbullet1"/>
              <w:tabs>
                <w:tab w:val="clear" w:pos="360"/>
              </w:tabs>
              <w:spacing w:after="40" w:line="200" w:lineRule="exact"/>
              <w:ind w:left="266" w:hanging="266"/>
              <w:rPr>
                <w:rStyle w:val="A4"/>
                <w:sz w:val="18"/>
                <w:szCs w:val="18"/>
              </w:rPr>
            </w:pPr>
            <w:r w:rsidRPr="006276B5">
              <w:rPr>
                <w:rStyle w:val="A4"/>
                <w:sz w:val="18"/>
                <w:szCs w:val="18"/>
              </w:rPr>
              <w:t xml:space="preserve">Contributes to online </w:t>
            </w:r>
            <w:r w:rsidRPr="005D381E">
              <w:rPr>
                <w:rStyle w:val="A4"/>
                <w:sz w:val="18"/>
                <w:szCs w:val="18"/>
                <w:u w:val="single"/>
              </w:rPr>
              <w:t>chat</w:t>
            </w:r>
            <w:r w:rsidRPr="006276B5">
              <w:rPr>
                <w:rStyle w:val="A4"/>
                <w:sz w:val="18"/>
                <w:szCs w:val="18"/>
              </w:rPr>
              <w:t xml:space="preserve"> using netiquette</w:t>
            </w:r>
          </w:p>
          <w:p w14:paraId="17A0320D" w14:textId="77777777" w:rsidR="00C54B13" w:rsidRPr="006276B5" w:rsidRDefault="00C54B13" w:rsidP="008B117D">
            <w:pPr>
              <w:pStyle w:val="PJbullet1"/>
              <w:tabs>
                <w:tab w:val="clear" w:pos="360"/>
              </w:tabs>
              <w:spacing w:after="40" w:line="200" w:lineRule="exact"/>
              <w:ind w:left="266" w:hanging="266"/>
              <w:rPr>
                <w:rStyle w:val="A4"/>
                <w:sz w:val="18"/>
                <w:szCs w:val="18"/>
              </w:rPr>
            </w:pPr>
            <w:r w:rsidRPr="006276B5">
              <w:rPr>
                <w:rStyle w:val="A4"/>
                <w:sz w:val="18"/>
                <w:szCs w:val="18"/>
              </w:rPr>
              <w:t>Understand that it may be illegal to reuse content that belongs to others without their permission</w:t>
            </w:r>
          </w:p>
          <w:p w14:paraId="77ACCE9F" w14:textId="77777777" w:rsidR="00C54B13" w:rsidRPr="006276B5" w:rsidRDefault="00C54B13" w:rsidP="008B117D">
            <w:pPr>
              <w:pStyle w:val="PJbullet1"/>
              <w:tabs>
                <w:tab w:val="clear" w:pos="360"/>
              </w:tabs>
              <w:spacing w:after="40" w:line="200" w:lineRule="exact"/>
              <w:ind w:left="266" w:hanging="266"/>
              <w:rPr>
                <w:rStyle w:val="A4"/>
                <w:sz w:val="18"/>
                <w:szCs w:val="18"/>
              </w:rPr>
            </w:pPr>
            <w:r w:rsidRPr="006276B5">
              <w:rPr>
                <w:rStyle w:val="A4"/>
                <w:sz w:val="18"/>
                <w:szCs w:val="18"/>
              </w:rPr>
              <w:t>Scans, pairs, renames, saves and unpairs Bluetooth® headphones to a smartphone</w:t>
            </w:r>
          </w:p>
        </w:tc>
      </w:tr>
    </w:tbl>
    <w:p w14:paraId="069737FC" w14:textId="70ED6F27" w:rsidR="00C54B13" w:rsidRPr="008B117D" w:rsidRDefault="00C54B13" w:rsidP="00C54B13">
      <w:pPr>
        <w:rPr>
          <w:rFonts w:ascii="Arial Bold" w:hAnsi="Arial Bold" w:cs="Arial Bold"/>
          <w:bCs/>
          <w:color w:val="002D3F"/>
          <w:spacing w:val="20"/>
          <w:sz w:val="24"/>
        </w:rPr>
      </w:pPr>
      <w:r w:rsidRPr="008B117D">
        <w:rPr>
          <w:rFonts w:ascii="Arial Bold" w:hAnsi="Arial Bold" w:cs="Arial Bold"/>
          <w:bCs/>
          <w:color w:val="002D3F"/>
          <w:spacing w:val="20"/>
          <w:sz w:val="24"/>
        </w:rPr>
        <w:lastRenderedPageBreak/>
        <w:t>Notes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C54B13" w:rsidRPr="00C068D9" w14:paraId="5684C9DB" w14:textId="77777777" w:rsidTr="0095514B">
        <w:trPr>
          <w:trHeight w:val="567"/>
        </w:trPr>
        <w:tc>
          <w:tcPr>
            <w:tcW w:w="9502" w:type="dxa"/>
          </w:tcPr>
          <w:p w14:paraId="0AA4274F"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2F463008" w14:textId="77777777" w:rsidTr="0095514B">
        <w:trPr>
          <w:trHeight w:val="567"/>
        </w:trPr>
        <w:tc>
          <w:tcPr>
            <w:tcW w:w="9502" w:type="dxa"/>
          </w:tcPr>
          <w:p w14:paraId="3F40AD53"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41198547" w14:textId="77777777" w:rsidTr="0095514B">
        <w:trPr>
          <w:trHeight w:val="567"/>
        </w:trPr>
        <w:tc>
          <w:tcPr>
            <w:tcW w:w="9502" w:type="dxa"/>
          </w:tcPr>
          <w:p w14:paraId="32AD6572"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20BD7446" w14:textId="77777777" w:rsidTr="0095514B">
        <w:trPr>
          <w:trHeight w:val="567"/>
        </w:trPr>
        <w:tc>
          <w:tcPr>
            <w:tcW w:w="9502" w:type="dxa"/>
          </w:tcPr>
          <w:p w14:paraId="0B1ADDD9"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042B6DEE" w14:textId="77777777" w:rsidTr="0095514B">
        <w:trPr>
          <w:trHeight w:val="567"/>
        </w:trPr>
        <w:tc>
          <w:tcPr>
            <w:tcW w:w="9502" w:type="dxa"/>
          </w:tcPr>
          <w:p w14:paraId="1F225BE0"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521F46FD" w14:textId="77777777" w:rsidTr="0095514B">
        <w:trPr>
          <w:trHeight w:val="567"/>
        </w:trPr>
        <w:tc>
          <w:tcPr>
            <w:tcW w:w="9502" w:type="dxa"/>
          </w:tcPr>
          <w:p w14:paraId="1124F6DD"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51553E16" w14:textId="77777777" w:rsidTr="0095514B">
        <w:trPr>
          <w:trHeight w:val="567"/>
        </w:trPr>
        <w:tc>
          <w:tcPr>
            <w:tcW w:w="9502" w:type="dxa"/>
          </w:tcPr>
          <w:p w14:paraId="14F3356C"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60A68E49" w14:textId="77777777" w:rsidTr="0095514B">
        <w:trPr>
          <w:trHeight w:val="567"/>
        </w:trPr>
        <w:tc>
          <w:tcPr>
            <w:tcW w:w="9502" w:type="dxa"/>
          </w:tcPr>
          <w:p w14:paraId="4E3BA144"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471CD22C" w14:textId="77777777" w:rsidTr="0095514B">
        <w:trPr>
          <w:trHeight w:val="567"/>
        </w:trPr>
        <w:tc>
          <w:tcPr>
            <w:tcW w:w="9502" w:type="dxa"/>
          </w:tcPr>
          <w:p w14:paraId="70AD6587"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1C407B43" w14:textId="77777777" w:rsidTr="0095514B">
        <w:trPr>
          <w:trHeight w:val="567"/>
        </w:trPr>
        <w:tc>
          <w:tcPr>
            <w:tcW w:w="9502" w:type="dxa"/>
          </w:tcPr>
          <w:p w14:paraId="37B7ABA4"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620612EC" w14:textId="77777777" w:rsidTr="0095514B">
        <w:trPr>
          <w:trHeight w:val="567"/>
        </w:trPr>
        <w:tc>
          <w:tcPr>
            <w:tcW w:w="9502" w:type="dxa"/>
          </w:tcPr>
          <w:p w14:paraId="70C57428"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0685578F" w14:textId="77777777" w:rsidTr="0095514B">
        <w:trPr>
          <w:trHeight w:val="567"/>
        </w:trPr>
        <w:tc>
          <w:tcPr>
            <w:tcW w:w="9502" w:type="dxa"/>
          </w:tcPr>
          <w:p w14:paraId="1E10D342"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E3ECB52" w14:textId="77777777" w:rsidTr="0095514B">
        <w:trPr>
          <w:trHeight w:val="567"/>
        </w:trPr>
        <w:tc>
          <w:tcPr>
            <w:tcW w:w="9502" w:type="dxa"/>
          </w:tcPr>
          <w:p w14:paraId="447CAE7D"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2436CC17" w14:textId="77777777" w:rsidTr="0095514B">
        <w:trPr>
          <w:trHeight w:val="567"/>
        </w:trPr>
        <w:tc>
          <w:tcPr>
            <w:tcW w:w="9502" w:type="dxa"/>
          </w:tcPr>
          <w:p w14:paraId="4A0B07CB"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72463F34" w14:textId="77777777" w:rsidTr="0095514B">
        <w:trPr>
          <w:trHeight w:val="567"/>
        </w:trPr>
        <w:tc>
          <w:tcPr>
            <w:tcW w:w="9502" w:type="dxa"/>
          </w:tcPr>
          <w:p w14:paraId="654063EC"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1F0E7905" w14:textId="77777777" w:rsidTr="0095514B">
        <w:trPr>
          <w:trHeight w:val="567"/>
        </w:trPr>
        <w:tc>
          <w:tcPr>
            <w:tcW w:w="9502" w:type="dxa"/>
          </w:tcPr>
          <w:p w14:paraId="0BF3B25E"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4BB83DA0" w14:textId="77777777" w:rsidTr="0095514B">
        <w:trPr>
          <w:trHeight w:val="567"/>
        </w:trPr>
        <w:tc>
          <w:tcPr>
            <w:tcW w:w="9502" w:type="dxa"/>
          </w:tcPr>
          <w:p w14:paraId="0945897D"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6CE2A6E3" w14:textId="77777777" w:rsidTr="0095514B">
        <w:trPr>
          <w:trHeight w:val="567"/>
        </w:trPr>
        <w:tc>
          <w:tcPr>
            <w:tcW w:w="9502" w:type="dxa"/>
          </w:tcPr>
          <w:p w14:paraId="76210C52"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22273DF0" w14:textId="77777777" w:rsidTr="0095514B">
        <w:trPr>
          <w:trHeight w:val="567"/>
        </w:trPr>
        <w:tc>
          <w:tcPr>
            <w:tcW w:w="9502" w:type="dxa"/>
          </w:tcPr>
          <w:p w14:paraId="4E295178"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0603D797" w14:textId="77777777" w:rsidTr="0095514B">
        <w:trPr>
          <w:trHeight w:val="567"/>
        </w:trPr>
        <w:tc>
          <w:tcPr>
            <w:tcW w:w="9502" w:type="dxa"/>
          </w:tcPr>
          <w:p w14:paraId="567FF5C1" w14:textId="77777777" w:rsidR="00C54B13" w:rsidRPr="00C068D9" w:rsidRDefault="00C54B13" w:rsidP="0095514B">
            <w:pPr>
              <w:rPr>
                <w:rFonts w:ascii="Arial Bold" w:hAnsi="Arial Bold" w:cs="Arial Bold"/>
                <w:bCs/>
                <w:color w:val="00212F" w:themeColor="text2" w:themeShade="BF"/>
                <w:spacing w:val="20"/>
                <w:sz w:val="24"/>
              </w:rPr>
            </w:pPr>
          </w:p>
        </w:tc>
      </w:tr>
      <w:tr w:rsidR="00C54B13" w:rsidRPr="00C068D9" w14:paraId="2DC9BA2E" w14:textId="77777777" w:rsidTr="0095514B">
        <w:trPr>
          <w:trHeight w:val="567"/>
        </w:trPr>
        <w:tc>
          <w:tcPr>
            <w:tcW w:w="9502" w:type="dxa"/>
          </w:tcPr>
          <w:p w14:paraId="5C72739A" w14:textId="77777777" w:rsidR="00C54B13" w:rsidRPr="00C068D9" w:rsidRDefault="00C54B13" w:rsidP="0095514B">
            <w:pPr>
              <w:rPr>
                <w:rFonts w:ascii="Arial Bold" w:hAnsi="Arial Bold" w:cs="Arial Bold"/>
                <w:bCs/>
                <w:color w:val="00212F" w:themeColor="text2" w:themeShade="BF"/>
                <w:spacing w:val="20"/>
                <w:sz w:val="24"/>
              </w:rPr>
            </w:pPr>
          </w:p>
        </w:tc>
      </w:tr>
    </w:tbl>
    <w:p w14:paraId="63FA121C" w14:textId="3DAC0AFF" w:rsidR="00C54B13" w:rsidRDefault="00C54B13" w:rsidP="00C134DA">
      <w:pPr>
        <w:pStyle w:val="FootnoteText"/>
        <w:spacing w:after="120"/>
        <w:rPr>
          <w:rFonts w:cstheme="minorHAnsi"/>
          <w:color w:val="000000" w:themeColor="text1"/>
          <w:sz w:val="18"/>
          <w:szCs w:val="18"/>
        </w:rPr>
      </w:pPr>
    </w:p>
    <w:p w14:paraId="7570B046" w14:textId="77777777" w:rsidR="00C54B13" w:rsidRPr="00C94CDD" w:rsidRDefault="00C54B13" w:rsidP="008B117D">
      <w:pPr>
        <w:pStyle w:val="Heading2"/>
        <w:ind w:left="-170"/>
        <w:rPr>
          <w:sz w:val="22"/>
          <w:szCs w:val="22"/>
        </w:rPr>
      </w:pPr>
      <w:r w:rsidRPr="006B318B">
        <w:rPr>
          <w:bCs/>
        </w:rPr>
        <w:lastRenderedPageBreak/>
        <w:t>Appendix 1:</w:t>
      </w:r>
      <w:r w:rsidRPr="00C94CDD">
        <w:t xml:space="preserve"> Performance Features Grid – Digital </w:t>
      </w:r>
      <w:r>
        <w:t>L</w:t>
      </w:r>
      <w:r w:rsidRPr="00C94CDD">
        <w:t>iteracy</w:t>
      </w:r>
    </w:p>
    <w:p w14:paraId="7BA0CC4B" w14:textId="77777777" w:rsidR="00C54B13" w:rsidRDefault="00C54B13" w:rsidP="008B117D">
      <w:pPr>
        <w:spacing w:after="120"/>
        <w:ind w:left="-170"/>
      </w:pPr>
      <w:r w:rsidRPr="00C068D9">
        <w:rPr>
          <w:b/>
          <w:bCs/>
        </w:rPr>
        <w:t>Digital literacy indicator .12</w:t>
      </w:r>
      <w:r w:rsidRPr="00C068D9">
        <w:t>: Active awareness of self as a digital user</w:t>
      </w:r>
    </w:p>
    <w:tbl>
      <w:tblPr>
        <w:tblW w:w="5133" w:type="pct"/>
        <w:tblInd w:w="-150" w:type="dxa"/>
        <w:tblLayout w:type="fixed"/>
        <w:tblCellMar>
          <w:left w:w="40" w:type="dxa"/>
          <w:right w:w="40" w:type="dxa"/>
        </w:tblCellMar>
        <w:tblLook w:val="0020" w:firstRow="1" w:lastRow="0" w:firstColumn="0" w:lastColumn="0" w:noHBand="0" w:noVBand="0"/>
      </w:tblPr>
      <w:tblGrid>
        <w:gridCol w:w="944"/>
        <w:gridCol w:w="1661"/>
        <w:gridCol w:w="1661"/>
        <w:gridCol w:w="1661"/>
        <w:gridCol w:w="1661"/>
        <w:gridCol w:w="1662"/>
      </w:tblGrid>
      <w:tr w:rsidR="00C54B13" w:rsidRPr="00C068D9" w14:paraId="28419624" w14:textId="77777777" w:rsidTr="008B117D">
        <w:trPr>
          <w:trHeight w:val="732"/>
          <w:tblHeader/>
        </w:trPr>
        <w:tc>
          <w:tcPr>
            <w:tcW w:w="944" w:type="dxa"/>
            <w:tcBorders>
              <w:top w:val="single" w:sz="6" w:space="0" w:color="auto"/>
              <w:left w:val="single" w:sz="6" w:space="0" w:color="auto"/>
              <w:bottom w:val="single" w:sz="6" w:space="0" w:color="auto"/>
              <w:right w:val="single" w:sz="6" w:space="0" w:color="auto"/>
            </w:tcBorders>
            <w:shd w:val="clear" w:color="auto" w:fill="00212F" w:themeFill="text2" w:themeFillShade="BF"/>
          </w:tcPr>
          <w:p w14:paraId="2711157C" w14:textId="77777777" w:rsidR="00C54B13" w:rsidRPr="008F0554" w:rsidRDefault="00C54B13" w:rsidP="0095514B">
            <w:pPr>
              <w:pStyle w:val="PJtablehead1"/>
              <w:ind w:right="-41"/>
              <w:rPr>
                <w:rFonts w:ascii="Arial Narrow" w:hAnsi="Arial Narrow"/>
                <w:b/>
                <w:bCs/>
              </w:rPr>
            </w:pPr>
            <w:r w:rsidRPr="008F0554">
              <w:rPr>
                <w:rFonts w:ascii="Arial Narrow" w:hAnsi="Arial Narrow"/>
                <w:b/>
                <w:bCs/>
              </w:rPr>
              <w:t>FOCUS AREA</w:t>
            </w:r>
          </w:p>
        </w:tc>
        <w:tc>
          <w:tcPr>
            <w:tcW w:w="1661" w:type="dxa"/>
            <w:tcBorders>
              <w:top w:val="single" w:sz="6" w:space="0" w:color="auto"/>
              <w:left w:val="single" w:sz="6" w:space="0" w:color="auto"/>
              <w:bottom w:val="single" w:sz="6" w:space="0" w:color="auto"/>
              <w:right w:val="single" w:sz="6" w:space="0" w:color="auto"/>
            </w:tcBorders>
            <w:shd w:val="clear" w:color="auto" w:fill="00212F" w:themeFill="text2" w:themeFillShade="BF"/>
          </w:tcPr>
          <w:p w14:paraId="5571FBE1" w14:textId="77777777" w:rsidR="00C54B13" w:rsidRPr="008F0554" w:rsidRDefault="00C54B13" w:rsidP="0095514B">
            <w:pPr>
              <w:pStyle w:val="PJtablehead1"/>
              <w:rPr>
                <w:rFonts w:ascii="Arial Narrow" w:hAnsi="Arial Narrow"/>
                <w:b/>
                <w:bCs/>
              </w:rPr>
            </w:pPr>
            <w:r w:rsidRPr="008F0554">
              <w:rPr>
                <w:rFonts w:ascii="Arial Narrow" w:hAnsi="Arial Narrow"/>
                <w:b/>
                <w:bCs/>
              </w:rPr>
              <w:t xml:space="preserve"> PRE LEVEL 1A</w:t>
            </w:r>
          </w:p>
        </w:tc>
        <w:tc>
          <w:tcPr>
            <w:tcW w:w="1661" w:type="dxa"/>
            <w:tcBorders>
              <w:top w:val="single" w:sz="6" w:space="0" w:color="auto"/>
              <w:left w:val="single" w:sz="6" w:space="0" w:color="auto"/>
              <w:bottom w:val="single" w:sz="6" w:space="0" w:color="auto"/>
              <w:right w:val="single" w:sz="6" w:space="0" w:color="auto"/>
            </w:tcBorders>
            <w:shd w:val="clear" w:color="auto" w:fill="00212F" w:themeFill="text2" w:themeFillShade="BF"/>
          </w:tcPr>
          <w:p w14:paraId="10D8CBAB" w14:textId="77777777" w:rsidR="00C54B13" w:rsidRPr="008F0554" w:rsidRDefault="00C54B13" w:rsidP="0095514B">
            <w:pPr>
              <w:pStyle w:val="PJtablehead1"/>
              <w:rPr>
                <w:rFonts w:ascii="Arial Narrow" w:hAnsi="Arial Narrow"/>
                <w:b/>
                <w:bCs/>
              </w:rPr>
            </w:pPr>
            <w:r w:rsidRPr="008F0554">
              <w:rPr>
                <w:rFonts w:ascii="Arial Narrow" w:hAnsi="Arial Narrow"/>
                <w:b/>
                <w:bCs/>
              </w:rPr>
              <w:t xml:space="preserve"> PRE LEVEL 1B</w:t>
            </w:r>
          </w:p>
        </w:tc>
        <w:tc>
          <w:tcPr>
            <w:tcW w:w="1661" w:type="dxa"/>
            <w:tcBorders>
              <w:top w:val="single" w:sz="6" w:space="0" w:color="auto"/>
              <w:left w:val="single" w:sz="6" w:space="0" w:color="auto"/>
              <w:bottom w:val="single" w:sz="6" w:space="0" w:color="auto"/>
              <w:right w:val="single" w:sz="6" w:space="0" w:color="auto"/>
            </w:tcBorders>
            <w:shd w:val="clear" w:color="auto" w:fill="00212F" w:themeFill="text2" w:themeFillShade="BF"/>
          </w:tcPr>
          <w:p w14:paraId="680A2C4C" w14:textId="77777777" w:rsidR="00C54B13" w:rsidRPr="008F0554" w:rsidRDefault="00C54B13" w:rsidP="0095514B">
            <w:pPr>
              <w:pStyle w:val="PJtablehead1"/>
              <w:rPr>
                <w:rFonts w:ascii="Arial Narrow" w:hAnsi="Arial Narrow"/>
                <w:b/>
                <w:bCs/>
              </w:rPr>
            </w:pPr>
            <w:r w:rsidRPr="008F0554">
              <w:rPr>
                <w:rFonts w:ascii="Arial Narrow" w:hAnsi="Arial Narrow"/>
                <w:b/>
                <w:bCs/>
              </w:rPr>
              <w:t xml:space="preserve"> LEVEL 1</w:t>
            </w:r>
          </w:p>
        </w:tc>
        <w:tc>
          <w:tcPr>
            <w:tcW w:w="1661" w:type="dxa"/>
            <w:tcBorders>
              <w:top w:val="single" w:sz="6" w:space="0" w:color="auto"/>
              <w:left w:val="single" w:sz="6" w:space="0" w:color="auto"/>
              <w:bottom w:val="single" w:sz="6" w:space="0" w:color="auto"/>
              <w:right w:val="single" w:sz="6" w:space="0" w:color="auto"/>
            </w:tcBorders>
            <w:shd w:val="clear" w:color="auto" w:fill="00212F" w:themeFill="text2" w:themeFillShade="BF"/>
          </w:tcPr>
          <w:p w14:paraId="69523CE5" w14:textId="77777777" w:rsidR="00C54B13" w:rsidRPr="008F0554" w:rsidRDefault="00C54B13" w:rsidP="0095514B">
            <w:pPr>
              <w:pStyle w:val="PJtablehead1"/>
              <w:rPr>
                <w:rFonts w:ascii="Arial Narrow" w:hAnsi="Arial Narrow"/>
                <w:b/>
                <w:bCs/>
              </w:rPr>
            </w:pPr>
            <w:r w:rsidRPr="008F0554">
              <w:rPr>
                <w:rFonts w:ascii="Arial Narrow" w:hAnsi="Arial Narrow"/>
                <w:b/>
                <w:bCs/>
              </w:rPr>
              <w:t xml:space="preserve"> LEVEL 2</w:t>
            </w:r>
          </w:p>
        </w:tc>
        <w:tc>
          <w:tcPr>
            <w:tcW w:w="1662" w:type="dxa"/>
            <w:tcBorders>
              <w:top w:val="single" w:sz="6" w:space="0" w:color="auto"/>
              <w:left w:val="single" w:sz="6" w:space="0" w:color="auto"/>
              <w:bottom w:val="single" w:sz="6" w:space="0" w:color="auto"/>
              <w:right w:val="single" w:sz="6" w:space="0" w:color="auto"/>
            </w:tcBorders>
            <w:shd w:val="clear" w:color="auto" w:fill="00212F" w:themeFill="text2" w:themeFillShade="BF"/>
          </w:tcPr>
          <w:p w14:paraId="12F6FC81" w14:textId="77777777" w:rsidR="00C54B13" w:rsidRPr="008F0554" w:rsidRDefault="00C54B13" w:rsidP="0095514B">
            <w:pPr>
              <w:pStyle w:val="PJtablehead1"/>
              <w:rPr>
                <w:rFonts w:ascii="Arial Narrow" w:hAnsi="Arial Narrow"/>
                <w:b/>
                <w:bCs/>
              </w:rPr>
            </w:pPr>
            <w:r w:rsidRPr="008F0554">
              <w:rPr>
                <w:rFonts w:ascii="Arial Narrow" w:hAnsi="Arial Narrow"/>
                <w:b/>
                <w:bCs/>
              </w:rPr>
              <w:t xml:space="preserve"> LEVEL 3</w:t>
            </w:r>
          </w:p>
        </w:tc>
      </w:tr>
      <w:tr w:rsidR="00C54B13" w:rsidRPr="00FA3054" w14:paraId="31437FD2" w14:textId="77777777" w:rsidTr="008B117D">
        <w:trPr>
          <w:trHeight w:val="732"/>
          <w:tblHeader/>
        </w:trPr>
        <w:tc>
          <w:tcPr>
            <w:tcW w:w="94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7299C2C" w14:textId="77777777" w:rsidR="00C54B13" w:rsidRPr="00C921D3" w:rsidRDefault="00C54B13" w:rsidP="0095514B">
            <w:pPr>
              <w:pStyle w:val="PJbase"/>
              <w:spacing w:before="80"/>
              <w:rPr>
                <w:rFonts w:ascii="Arial Narrow" w:hAnsi="Arial Narrow"/>
                <w:b/>
                <w:sz w:val="16"/>
                <w:szCs w:val="16"/>
              </w:rPr>
            </w:pPr>
            <w:r w:rsidRPr="00C921D3">
              <w:rPr>
                <w:rFonts w:ascii="Arial Narrow" w:hAnsi="Arial Narrow"/>
                <w:b/>
                <w:sz w:val="16"/>
                <w:szCs w:val="16"/>
              </w:rPr>
              <w:t>Connect, communicate and collaborate</w:t>
            </w:r>
          </w:p>
        </w:tc>
        <w:tc>
          <w:tcPr>
            <w:tcW w:w="1661" w:type="dxa"/>
            <w:tcBorders>
              <w:top w:val="single" w:sz="6" w:space="0" w:color="auto"/>
              <w:left w:val="single" w:sz="6" w:space="0" w:color="auto"/>
              <w:bottom w:val="single" w:sz="6" w:space="0" w:color="auto"/>
              <w:right w:val="single" w:sz="6" w:space="0" w:color="auto"/>
            </w:tcBorders>
            <w:shd w:val="clear" w:color="auto" w:fill="auto"/>
          </w:tcPr>
          <w:p w14:paraId="12592D90"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Begins to recognise there are different digital devices commonly used to connect with others</w:t>
            </w:r>
          </w:p>
          <w:p w14:paraId="02359E3F"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 xml:space="preserve">Demonstrates extremely limited use of digital device </w:t>
            </w:r>
          </w:p>
          <w:p w14:paraId="5E047B73"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Begins to recognise some benefits of digitally connecting with others</w:t>
            </w:r>
          </w:p>
          <w:p w14:paraId="6D00DD31" w14:textId="77777777" w:rsidR="00C54B13" w:rsidRPr="00D530DD" w:rsidRDefault="00C54B13" w:rsidP="008B117D">
            <w:pPr>
              <w:pStyle w:val="PJbullet1table"/>
              <w:numPr>
                <w:ilvl w:val="0"/>
                <w:numId w:val="0"/>
              </w:numPr>
              <w:spacing w:line="180" w:lineRule="exact"/>
              <w:ind w:left="163" w:hanging="166"/>
              <w:rPr>
                <w:rStyle w:val="A4"/>
                <w:sz w:val="16"/>
                <w:szCs w:val="16"/>
              </w:rPr>
            </w:pPr>
          </w:p>
        </w:tc>
        <w:tc>
          <w:tcPr>
            <w:tcW w:w="1661" w:type="dxa"/>
            <w:tcBorders>
              <w:top w:val="single" w:sz="6" w:space="0" w:color="auto"/>
              <w:left w:val="single" w:sz="6" w:space="0" w:color="auto"/>
              <w:bottom w:val="single" w:sz="6" w:space="0" w:color="auto"/>
              <w:right w:val="single" w:sz="6" w:space="0" w:color="auto"/>
            </w:tcBorders>
            <w:shd w:val="clear" w:color="auto" w:fill="auto"/>
          </w:tcPr>
          <w:p w14:paraId="55329FA7"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 xml:space="preserve">Begins to understand the purpose of some commonly used digital devices and software applications </w:t>
            </w:r>
          </w:p>
          <w:p w14:paraId="1223B771"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Begins to understand internet connectivity</w:t>
            </w:r>
          </w:p>
          <w:p w14:paraId="7F41217F"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Begins to use an extremely limited number of digital devices and software applications</w:t>
            </w:r>
          </w:p>
          <w:p w14:paraId="520E5326" w14:textId="3F32E77C"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Understands a limited range of benefits and drawbacks of being digitally connected to others</w:t>
            </w:r>
          </w:p>
        </w:tc>
        <w:tc>
          <w:tcPr>
            <w:tcW w:w="1661" w:type="dxa"/>
            <w:tcBorders>
              <w:top w:val="single" w:sz="6" w:space="0" w:color="auto"/>
              <w:left w:val="single" w:sz="6" w:space="0" w:color="auto"/>
              <w:bottom w:val="single" w:sz="6" w:space="0" w:color="auto"/>
              <w:right w:val="single" w:sz="6" w:space="0" w:color="auto"/>
            </w:tcBorders>
            <w:shd w:val="clear" w:color="auto" w:fill="auto"/>
          </w:tcPr>
          <w:p w14:paraId="0A98C1DC"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Uses the internet to connect with others using a limited range of digital devices and software</w:t>
            </w:r>
          </w:p>
          <w:p w14:paraId="2151C6D4"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Uses the internet to carry out a limited range of familiar digital activities</w:t>
            </w:r>
          </w:p>
          <w:p w14:paraId="59456571"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Begins to understand and use some basic conventions of online netiquette</w:t>
            </w:r>
          </w:p>
          <w:p w14:paraId="56518341"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Understands a limited range of short, highly explicit digital texts and tasks</w:t>
            </w:r>
          </w:p>
          <w:p w14:paraId="10254156" w14:textId="77777777" w:rsidR="00C54B13" w:rsidRPr="00D530DD" w:rsidRDefault="00C54B13" w:rsidP="008B117D">
            <w:pPr>
              <w:pStyle w:val="ListParagraph"/>
              <w:spacing w:after="80" w:line="180" w:lineRule="exact"/>
              <w:ind w:left="163" w:hanging="166"/>
              <w:rPr>
                <w:rStyle w:val="A4"/>
                <w:rFonts w:ascii="Arial" w:eastAsia="Calibri" w:hAnsi="Arial"/>
                <w:sz w:val="16"/>
                <w:szCs w:val="16"/>
              </w:rPr>
            </w:pPr>
          </w:p>
        </w:tc>
        <w:tc>
          <w:tcPr>
            <w:tcW w:w="1661" w:type="dxa"/>
            <w:tcBorders>
              <w:top w:val="single" w:sz="6" w:space="0" w:color="auto"/>
              <w:left w:val="single" w:sz="6" w:space="0" w:color="auto"/>
              <w:bottom w:val="single" w:sz="6" w:space="0" w:color="auto"/>
              <w:right w:val="single" w:sz="6" w:space="0" w:color="auto"/>
            </w:tcBorders>
            <w:shd w:val="clear" w:color="auto" w:fill="auto"/>
          </w:tcPr>
          <w:p w14:paraId="0048493A"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Connects and collaborates with others using a variety of digital devices and software to transact and communicate</w:t>
            </w:r>
          </w:p>
          <w:p w14:paraId="702DE665"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Understands an increasing range of uses of the internet for activities and transactions</w:t>
            </w:r>
          </w:p>
          <w:p w14:paraId="2BECB6F7"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 xml:space="preserve">Understands and applies a limited number of digital netiquette conventions </w:t>
            </w:r>
          </w:p>
          <w:p w14:paraId="3333F6C6"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Initiates, maintains and ends online communications</w:t>
            </w:r>
          </w:p>
          <w:p w14:paraId="6B8EE9FC" w14:textId="77777777" w:rsidR="00C54B13" w:rsidRPr="00D530DD" w:rsidRDefault="00C54B13" w:rsidP="008B117D">
            <w:pPr>
              <w:pStyle w:val="PJbullet1table"/>
              <w:numPr>
                <w:ilvl w:val="0"/>
                <w:numId w:val="0"/>
              </w:numPr>
              <w:spacing w:line="180" w:lineRule="exact"/>
              <w:ind w:left="163" w:hanging="166"/>
              <w:rPr>
                <w:rStyle w:val="A4"/>
                <w:sz w:val="16"/>
                <w:szCs w:val="16"/>
              </w:rPr>
            </w:pPr>
          </w:p>
        </w:tc>
        <w:tc>
          <w:tcPr>
            <w:tcW w:w="1662" w:type="dxa"/>
            <w:tcBorders>
              <w:top w:val="single" w:sz="6" w:space="0" w:color="auto"/>
              <w:left w:val="single" w:sz="6" w:space="0" w:color="auto"/>
              <w:bottom w:val="single" w:sz="6" w:space="0" w:color="auto"/>
              <w:right w:val="single" w:sz="6" w:space="0" w:color="auto"/>
            </w:tcBorders>
          </w:tcPr>
          <w:p w14:paraId="64B36381" w14:textId="77777777" w:rsidR="00C54B13" w:rsidRPr="002F139D" w:rsidRDefault="00C54B13" w:rsidP="008B117D">
            <w:pPr>
              <w:pStyle w:val="PJbullet1table"/>
              <w:numPr>
                <w:ilvl w:val="0"/>
                <w:numId w:val="15"/>
              </w:numPr>
              <w:spacing w:before="80" w:line="180" w:lineRule="exact"/>
              <w:ind w:left="171" w:hanging="171"/>
              <w:rPr>
                <w:sz w:val="16"/>
                <w:szCs w:val="16"/>
              </w:rPr>
            </w:pPr>
            <w:r w:rsidRPr="002F139D">
              <w:rPr>
                <w:sz w:val="16"/>
                <w:szCs w:val="16"/>
              </w:rPr>
              <w:t xml:space="preserve">Recognises different ways to connect to the internet </w:t>
            </w:r>
          </w:p>
          <w:p w14:paraId="50FD288D" w14:textId="77777777" w:rsidR="00C54B13" w:rsidRPr="002F139D" w:rsidRDefault="00C54B13" w:rsidP="008B117D">
            <w:pPr>
              <w:pStyle w:val="PJbullet1"/>
              <w:tabs>
                <w:tab w:val="clear" w:pos="360"/>
              </w:tabs>
              <w:spacing w:line="180" w:lineRule="exact"/>
              <w:ind w:left="171" w:hanging="171"/>
              <w:rPr>
                <w:sz w:val="16"/>
                <w:szCs w:val="16"/>
              </w:rPr>
            </w:pPr>
            <w:r w:rsidRPr="002F139D">
              <w:rPr>
                <w:sz w:val="16"/>
                <w:szCs w:val="16"/>
              </w:rPr>
              <w:t>Connects and collaborates with others using a wireless digital device and software to transact and communicate</w:t>
            </w:r>
          </w:p>
          <w:p w14:paraId="1B097727" w14:textId="77777777" w:rsidR="00C54B13" w:rsidRPr="002F139D" w:rsidRDefault="00C54B13" w:rsidP="008B117D">
            <w:pPr>
              <w:pStyle w:val="PJbullet1"/>
              <w:tabs>
                <w:tab w:val="clear" w:pos="360"/>
              </w:tabs>
              <w:spacing w:line="180" w:lineRule="exact"/>
              <w:ind w:left="171" w:hanging="171"/>
              <w:rPr>
                <w:sz w:val="16"/>
                <w:szCs w:val="16"/>
              </w:rPr>
            </w:pPr>
            <w:r w:rsidRPr="002F139D">
              <w:rPr>
                <w:sz w:val="16"/>
                <w:szCs w:val="16"/>
              </w:rPr>
              <w:t>Demonstrates an understanding of how to manage internet use for communication and transactions</w:t>
            </w:r>
          </w:p>
          <w:p w14:paraId="552CC30C" w14:textId="77777777" w:rsidR="00C54B13" w:rsidRPr="00DE3490" w:rsidRDefault="00C54B13" w:rsidP="008B117D">
            <w:pPr>
              <w:pStyle w:val="PJbullet1table"/>
              <w:numPr>
                <w:ilvl w:val="0"/>
                <w:numId w:val="15"/>
              </w:numPr>
              <w:spacing w:before="80" w:line="180" w:lineRule="exact"/>
              <w:ind w:left="171" w:hanging="171"/>
              <w:rPr>
                <w:rStyle w:val="A4"/>
                <w:sz w:val="16"/>
                <w:szCs w:val="16"/>
              </w:rPr>
            </w:pPr>
            <w:r w:rsidRPr="002F139D">
              <w:rPr>
                <w:sz w:val="16"/>
                <w:szCs w:val="16"/>
              </w:rPr>
              <w:t>Understands how digital netiquette impacts communication</w:t>
            </w:r>
          </w:p>
        </w:tc>
      </w:tr>
      <w:tr w:rsidR="00C54B13" w:rsidRPr="00FA3054" w14:paraId="68309473" w14:textId="77777777" w:rsidTr="008B117D">
        <w:trPr>
          <w:trHeight w:val="3258"/>
          <w:tblHeader/>
        </w:trPr>
        <w:tc>
          <w:tcPr>
            <w:tcW w:w="94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58B7AAD" w14:textId="77777777" w:rsidR="00C54B13" w:rsidRPr="00C921D3" w:rsidRDefault="00C54B13" w:rsidP="0095514B">
            <w:pPr>
              <w:pStyle w:val="PJbase"/>
              <w:spacing w:before="80"/>
              <w:rPr>
                <w:rFonts w:ascii="Arial Narrow" w:hAnsi="Arial Narrow"/>
                <w:b/>
                <w:sz w:val="16"/>
                <w:szCs w:val="16"/>
              </w:rPr>
            </w:pPr>
            <w:r w:rsidRPr="00C921D3">
              <w:rPr>
                <w:rFonts w:ascii="Arial Narrow" w:hAnsi="Arial Narrow"/>
                <w:b/>
                <w:sz w:val="16"/>
                <w:szCs w:val="16"/>
              </w:rPr>
              <w:t>Digital identity and safety</w:t>
            </w:r>
          </w:p>
        </w:tc>
        <w:tc>
          <w:tcPr>
            <w:tcW w:w="1661" w:type="dxa"/>
            <w:tcBorders>
              <w:top w:val="single" w:sz="6" w:space="0" w:color="auto"/>
              <w:left w:val="single" w:sz="6" w:space="0" w:color="auto"/>
              <w:bottom w:val="single" w:sz="6" w:space="0" w:color="auto"/>
              <w:right w:val="single" w:sz="6" w:space="0" w:color="auto"/>
            </w:tcBorders>
            <w:shd w:val="clear" w:color="auto" w:fill="auto"/>
          </w:tcPr>
          <w:p w14:paraId="52EDFB17"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 xml:space="preserve">Shows some recognition that users connect digitally for different purposes </w:t>
            </w:r>
          </w:p>
          <w:p w14:paraId="0EC67CB2"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Copies simple risk protection code</w:t>
            </w:r>
          </w:p>
          <w:p w14:paraId="6FAA7C3F" w14:textId="77777777" w:rsidR="00C54B13" w:rsidRPr="00D530DD" w:rsidRDefault="00C54B13" w:rsidP="008B117D">
            <w:pPr>
              <w:pStyle w:val="tablebullet"/>
              <w:numPr>
                <w:ilvl w:val="0"/>
                <w:numId w:val="0"/>
              </w:numPr>
              <w:spacing w:line="180" w:lineRule="exact"/>
              <w:ind w:left="163" w:hanging="166"/>
              <w:rPr>
                <w:rStyle w:val="A4"/>
                <w:rFonts w:eastAsia="Calibri"/>
                <w:sz w:val="16"/>
                <w:szCs w:val="16"/>
                <w:lang w:val="en-AU" w:eastAsia="en-US"/>
              </w:rPr>
            </w:pPr>
          </w:p>
        </w:tc>
        <w:tc>
          <w:tcPr>
            <w:tcW w:w="1661" w:type="dxa"/>
            <w:tcBorders>
              <w:top w:val="single" w:sz="6" w:space="0" w:color="auto"/>
              <w:left w:val="single" w:sz="6" w:space="0" w:color="auto"/>
              <w:bottom w:val="single" w:sz="6" w:space="0" w:color="auto"/>
              <w:right w:val="single" w:sz="6" w:space="0" w:color="auto"/>
            </w:tcBorders>
            <w:shd w:val="clear" w:color="auto" w:fill="auto"/>
          </w:tcPr>
          <w:p w14:paraId="7A6D76F1"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Begins to understand there are risks associated with providing information</w:t>
            </w:r>
          </w:p>
          <w:p w14:paraId="5478F7B5"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Begins to recognise purpose of digital risk protection</w:t>
            </w:r>
          </w:p>
          <w:p w14:paraId="3FC3B3D8"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Begins to understand the concept of privacy</w:t>
            </w:r>
          </w:p>
          <w:p w14:paraId="51D73E2F"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 xml:space="preserve">Makes simple risk protection code </w:t>
            </w:r>
          </w:p>
          <w:p w14:paraId="49796D50" w14:textId="77777777" w:rsidR="00C54B13" w:rsidRPr="00D530DD" w:rsidRDefault="00C54B13" w:rsidP="008B117D">
            <w:pPr>
              <w:pStyle w:val="tablebullet"/>
              <w:numPr>
                <w:ilvl w:val="0"/>
                <w:numId w:val="0"/>
              </w:numPr>
              <w:spacing w:line="180" w:lineRule="exact"/>
              <w:ind w:left="163" w:hanging="166"/>
              <w:rPr>
                <w:rStyle w:val="A4"/>
                <w:rFonts w:eastAsia="Calibri"/>
                <w:sz w:val="16"/>
                <w:szCs w:val="16"/>
                <w:lang w:val="en-AU" w:eastAsia="en-US"/>
              </w:rPr>
            </w:pPr>
          </w:p>
        </w:tc>
        <w:tc>
          <w:tcPr>
            <w:tcW w:w="1661" w:type="dxa"/>
            <w:tcBorders>
              <w:top w:val="single" w:sz="6" w:space="0" w:color="auto"/>
              <w:left w:val="single" w:sz="6" w:space="0" w:color="auto"/>
              <w:bottom w:val="single" w:sz="6" w:space="0" w:color="auto"/>
              <w:right w:val="single" w:sz="6" w:space="0" w:color="auto"/>
            </w:tcBorders>
            <w:shd w:val="clear" w:color="auto" w:fill="auto"/>
          </w:tcPr>
          <w:p w14:paraId="5263608A"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 xml:space="preserve">Begins to recognise own digital footprint and its permanency </w:t>
            </w:r>
          </w:p>
          <w:p w14:paraId="497B7D1A"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Recognises and applies a very restricted range of digital risk protection software and privacy strategies</w:t>
            </w:r>
          </w:p>
          <w:p w14:paraId="217B28A9"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 xml:space="preserve">Begins to recognise unsafe web </w:t>
            </w:r>
            <w:r w:rsidRPr="005D381E">
              <w:rPr>
                <w:rStyle w:val="A4"/>
                <w:sz w:val="16"/>
                <w:szCs w:val="16"/>
                <w:u w:val="single"/>
              </w:rPr>
              <w:t>links</w:t>
            </w:r>
            <w:r w:rsidRPr="00D530DD">
              <w:rPr>
                <w:rStyle w:val="A4"/>
                <w:sz w:val="16"/>
                <w:szCs w:val="16"/>
              </w:rPr>
              <w:t xml:space="preserve"> and warnings</w:t>
            </w:r>
          </w:p>
          <w:p w14:paraId="0CD3A98C"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Makes some distinction between personal and work related use of digital devices and software</w:t>
            </w:r>
          </w:p>
          <w:p w14:paraId="2F1C24A5"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Begins to recognise some inappropriate content</w:t>
            </w:r>
          </w:p>
          <w:p w14:paraId="65B69E0A" w14:textId="77777777" w:rsidR="00C54B13" w:rsidRPr="00D530DD" w:rsidRDefault="00C54B13" w:rsidP="008B117D">
            <w:pPr>
              <w:pStyle w:val="PJbullet1table"/>
              <w:numPr>
                <w:ilvl w:val="0"/>
                <w:numId w:val="0"/>
              </w:numPr>
              <w:spacing w:line="180" w:lineRule="exact"/>
              <w:ind w:left="163" w:hanging="166"/>
              <w:rPr>
                <w:rStyle w:val="A4"/>
                <w:sz w:val="16"/>
                <w:szCs w:val="16"/>
              </w:rPr>
            </w:pPr>
          </w:p>
        </w:tc>
        <w:tc>
          <w:tcPr>
            <w:tcW w:w="1661" w:type="dxa"/>
            <w:tcBorders>
              <w:top w:val="single" w:sz="6" w:space="0" w:color="auto"/>
              <w:left w:val="single" w:sz="6" w:space="0" w:color="auto"/>
              <w:bottom w:val="single" w:sz="6" w:space="0" w:color="auto"/>
              <w:right w:val="single" w:sz="6" w:space="0" w:color="auto"/>
            </w:tcBorders>
            <w:shd w:val="clear" w:color="auto" w:fill="auto"/>
          </w:tcPr>
          <w:p w14:paraId="29D9C624"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Begins to demonstrate some insight when sharing information over the internet</w:t>
            </w:r>
          </w:p>
          <w:p w14:paraId="22932B1F"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 xml:space="preserve">Understands the importance of secure information and privacy </w:t>
            </w:r>
          </w:p>
          <w:p w14:paraId="02EA0827"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Takes some personal responsibility for identifying and managing risk factors</w:t>
            </w:r>
          </w:p>
          <w:p w14:paraId="67476302"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Ensures security protection software is downloaded and updated</w:t>
            </w:r>
          </w:p>
          <w:p w14:paraId="38AE2F54" w14:textId="77777777" w:rsidR="00C54B13" w:rsidRPr="00D530DD" w:rsidRDefault="00C54B13" w:rsidP="008B117D">
            <w:pPr>
              <w:pStyle w:val="PJbullet1table"/>
              <w:numPr>
                <w:ilvl w:val="0"/>
                <w:numId w:val="15"/>
              </w:numPr>
              <w:spacing w:before="80" w:line="180" w:lineRule="exact"/>
              <w:ind w:left="163" w:hanging="166"/>
              <w:rPr>
                <w:rStyle w:val="A4"/>
                <w:sz w:val="16"/>
                <w:szCs w:val="16"/>
              </w:rPr>
            </w:pPr>
            <w:r w:rsidRPr="00D530DD">
              <w:rPr>
                <w:rStyle w:val="A4"/>
                <w:sz w:val="16"/>
                <w:szCs w:val="16"/>
              </w:rPr>
              <w:t xml:space="preserve">Selects appropriate audience for communication </w:t>
            </w:r>
          </w:p>
          <w:p w14:paraId="0D5A6DB4" w14:textId="77777777" w:rsidR="00C54B13" w:rsidRPr="00D530DD" w:rsidRDefault="00C54B13" w:rsidP="008B117D">
            <w:pPr>
              <w:pStyle w:val="PJbullet1table"/>
              <w:numPr>
                <w:ilvl w:val="0"/>
                <w:numId w:val="0"/>
              </w:numPr>
              <w:spacing w:line="180" w:lineRule="exact"/>
              <w:ind w:left="163" w:hanging="166"/>
              <w:rPr>
                <w:rStyle w:val="A4"/>
                <w:sz w:val="16"/>
                <w:szCs w:val="16"/>
              </w:rPr>
            </w:pPr>
          </w:p>
        </w:tc>
        <w:tc>
          <w:tcPr>
            <w:tcW w:w="1662" w:type="dxa"/>
            <w:tcBorders>
              <w:top w:val="single" w:sz="6" w:space="0" w:color="auto"/>
              <w:left w:val="single" w:sz="6" w:space="0" w:color="auto"/>
              <w:bottom w:val="single" w:sz="6" w:space="0" w:color="auto"/>
              <w:right w:val="single" w:sz="6" w:space="0" w:color="auto"/>
            </w:tcBorders>
          </w:tcPr>
          <w:p w14:paraId="612F511B" w14:textId="77777777" w:rsidR="00C54B13" w:rsidRPr="002F139D" w:rsidRDefault="00C54B13" w:rsidP="008B117D">
            <w:pPr>
              <w:pStyle w:val="PJbullet1table"/>
              <w:numPr>
                <w:ilvl w:val="0"/>
                <w:numId w:val="15"/>
              </w:numPr>
              <w:spacing w:before="80" w:line="180" w:lineRule="exact"/>
              <w:ind w:left="171" w:hanging="171"/>
              <w:rPr>
                <w:sz w:val="16"/>
                <w:szCs w:val="16"/>
              </w:rPr>
            </w:pPr>
            <w:r w:rsidRPr="002F139D">
              <w:rPr>
                <w:sz w:val="16"/>
                <w:szCs w:val="16"/>
              </w:rPr>
              <w:t>Sets user preferences for software applications</w:t>
            </w:r>
          </w:p>
          <w:p w14:paraId="6F4753EB" w14:textId="77777777" w:rsidR="00C54B13" w:rsidRPr="002F139D" w:rsidRDefault="00C54B13" w:rsidP="008B117D">
            <w:pPr>
              <w:pStyle w:val="PJbullet1table"/>
              <w:numPr>
                <w:ilvl w:val="0"/>
                <w:numId w:val="15"/>
              </w:numPr>
              <w:spacing w:before="80" w:line="180" w:lineRule="exact"/>
              <w:ind w:left="171" w:hanging="171"/>
              <w:rPr>
                <w:sz w:val="16"/>
                <w:szCs w:val="16"/>
              </w:rPr>
            </w:pPr>
            <w:r w:rsidRPr="002F139D">
              <w:rPr>
                <w:sz w:val="16"/>
                <w:szCs w:val="16"/>
              </w:rPr>
              <w:t>Demonstrates understanding of virus protection software</w:t>
            </w:r>
          </w:p>
          <w:p w14:paraId="1E6B59C8" w14:textId="77777777" w:rsidR="00C54B13" w:rsidRPr="002F139D" w:rsidRDefault="00C54B13" w:rsidP="008B117D">
            <w:pPr>
              <w:pStyle w:val="PJbullet1table"/>
              <w:numPr>
                <w:ilvl w:val="0"/>
                <w:numId w:val="15"/>
              </w:numPr>
              <w:spacing w:before="80" w:line="180" w:lineRule="exact"/>
              <w:ind w:left="171" w:hanging="171"/>
              <w:rPr>
                <w:sz w:val="16"/>
                <w:szCs w:val="16"/>
              </w:rPr>
            </w:pPr>
            <w:r w:rsidRPr="002F139D">
              <w:rPr>
                <w:sz w:val="16"/>
                <w:szCs w:val="16"/>
              </w:rPr>
              <w:t>Demonstrates knowledge of system safety to ensure data is protected if system fails</w:t>
            </w:r>
          </w:p>
          <w:p w14:paraId="1760076E" w14:textId="77777777" w:rsidR="00C54B13" w:rsidRPr="002F139D" w:rsidRDefault="00C54B13" w:rsidP="008B117D">
            <w:pPr>
              <w:pStyle w:val="PJbullet1table"/>
              <w:numPr>
                <w:ilvl w:val="0"/>
                <w:numId w:val="15"/>
              </w:numPr>
              <w:spacing w:before="80" w:line="180" w:lineRule="exact"/>
              <w:ind w:left="171" w:hanging="171"/>
              <w:rPr>
                <w:rStyle w:val="A4"/>
                <w:sz w:val="16"/>
                <w:szCs w:val="16"/>
              </w:rPr>
            </w:pPr>
            <w:r w:rsidRPr="002F139D">
              <w:rPr>
                <w:rStyle w:val="A4"/>
                <w:sz w:val="16"/>
                <w:szCs w:val="16"/>
              </w:rPr>
              <w:t>Understands online safety to complete financial transactions</w:t>
            </w:r>
          </w:p>
          <w:p w14:paraId="5A09BC29" w14:textId="77777777" w:rsidR="00C54B13" w:rsidRPr="002F139D" w:rsidRDefault="00C54B13" w:rsidP="008B117D">
            <w:pPr>
              <w:pStyle w:val="PJbullet1table"/>
              <w:numPr>
                <w:ilvl w:val="0"/>
                <w:numId w:val="15"/>
              </w:numPr>
              <w:spacing w:before="80" w:line="180" w:lineRule="exact"/>
              <w:ind w:left="171" w:hanging="171"/>
              <w:rPr>
                <w:rStyle w:val="A4"/>
                <w:sz w:val="16"/>
                <w:szCs w:val="16"/>
              </w:rPr>
            </w:pPr>
            <w:r w:rsidRPr="002F139D">
              <w:rPr>
                <w:rStyle w:val="A4"/>
                <w:sz w:val="16"/>
                <w:szCs w:val="16"/>
              </w:rPr>
              <w:t>Demonstrates awareness of strategies to mitigate potential negative impacts of digital or online activity</w:t>
            </w:r>
          </w:p>
          <w:p w14:paraId="42844963" w14:textId="77777777" w:rsidR="00C54B13" w:rsidRPr="002F139D" w:rsidRDefault="00C54B13" w:rsidP="008B117D">
            <w:pPr>
              <w:pStyle w:val="PJbullet1table"/>
              <w:numPr>
                <w:ilvl w:val="0"/>
                <w:numId w:val="15"/>
              </w:numPr>
              <w:spacing w:before="80" w:line="180" w:lineRule="exact"/>
              <w:ind w:left="171" w:hanging="171"/>
              <w:rPr>
                <w:rStyle w:val="A4"/>
                <w:sz w:val="16"/>
                <w:szCs w:val="16"/>
              </w:rPr>
            </w:pPr>
            <w:r w:rsidRPr="002F139D">
              <w:rPr>
                <w:rStyle w:val="A4"/>
                <w:sz w:val="16"/>
                <w:szCs w:val="16"/>
              </w:rPr>
              <w:t>Identifies the purpose and intended audience of a range of online content and/or software for the user</w:t>
            </w:r>
          </w:p>
          <w:p w14:paraId="6800224B" w14:textId="77777777" w:rsidR="00C54B13" w:rsidRPr="00DE3490" w:rsidRDefault="00C54B13" w:rsidP="008B117D">
            <w:pPr>
              <w:pStyle w:val="PJbullet1table"/>
              <w:numPr>
                <w:ilvl w:val="0"/>
                <w:numId w:val="15"/>
              </w:numPr>
              <w:spacing w:before="80" w:after="160" w:line="180" w:lineRule="exact"/>
              <w:ind w:left="170" w:hanging="170"/>
              <w:rPr>
                <w:rStyle w:val="A4"/>
                <w:sz w:val="16"/>
                <w:szCs w:val="16"/>
              </w:rPr>
            </w:pPr>
            <w:r w:rsidRPr="002F139D">
              <w:rPr>
                <w:rStyle w:val="A4"/>
                <w:sz w:val="16"/>
                <w:szCs w:val="16"/>
              </w:rPr>
              <w:t>Uses technology ergonomically</w:t>
            </w:r>
          </w:p>
        </w:tc>
      </w:tr>
    </w:tbl>
    <w:p w14:paraId="6B203C4C" w14:textId="25E70225" w:rsidR="00C54B13" w:rsidRDefault="00C54B13" w:rsidP="008B117D">
      <w:pPr>
        <w:pStyle w:val="FootnoteText"/>
        <w:spacing w:after="240"/>
        <w:ind w:left="-170"/>
      </w:pPr>
      <w:r w:rsidRPr="00EE16CA">
        <w:rPr>
          <w:b/>
          <w:bCs/>
        </w:rPr>
        <w:lastRenderedPageBreak/>
        <w:t xml:space="preserve">Digital literacy indicator .13: </w:t>
      </w:r>
      <w:r w:rsidRPr="00EE16CA">
        <w:t>Knowledge</w:t>
      </w:r>
      <w:r>
        <w:t xml:space="preserve">, use and application </w:t>
      </w:r>
      <w:r w:rsidRPr="00EE16CA">
        <w:t>of digital literacy skills</w:t>
      </w:r>
    </w:p>
    <w:tbl>
      <w:tblPr>
        <w:tblW w:w="5108" w:type="pct"/>
        <w:tblInd w:w="-150" w:type="dxa"/>
        <w:tblLayout w:type="fixed"/>
        <w:tblCellMar>
          <w:left w:w="40" w:type="dxa"/>
          <w:right w:w="40" w:type="dxa"/>
        </w:tblCellMar>
        <w:tblLook w:val="0020" w:firstRow="1" w:lastRow="0" w:firstColumn="0" w:lastColumn="0" w:noHBand="0" w:noVBand="0"/>
      </w:tblPr>
      <w:tblGrid>
        <w:gridCol w:w="934"/>
        <w:gridCol w:w="1615"/>
        <w:gridCol w:w="1491"/>
        <w:gridCol w:w="1613"/>
        <w:gridCol w:w="1613"/>
        <w:gridCol w:w="1939"/>
      </w:tblGrid>
      <w:tr w:rsidR="00C54B13" w:rsidRPr="0012473F" w14:paraId="329ECC39" w14:textId="77777777" w:rsidTr="008B117D">
        <w:trPr>
          <w:trHeight w:val="732"/>
          <w:tblHeader/>
        </w:trPr>
        <w:tc>
          <w:tcPr>
            <w:tcW w:w="934" w:type="dxa"/>
            <w:tcBorders>
              <w:top w:val="single" w:sz="6" w:space="0" w:color="auto"/>
              <w:left w:val="single" w:sz="6" w:space="0" w:color="auto"/>
              <w:bottom w:val="single" w:sz="6" w:space="0" w:color="auto"/>
              <w:right w:val="single" w:sz="6" w:space="0" w:color="auto"/>
            </w:tcBorders>
            <w:shd w:val="clear" w:color="auto" w:fill="002D3F"/>
          </w:tcPr>
          <w:p w14:paraId="293A116B" w14:textId="77777777" w:rsidR="00C54B13" w:rsidRPr="008F0554" w:rsidRDefault="00C54B13" w:rsidP="0095514B">
            <w:pPr>
              <w:pStyle w:val="PJtablehead1"/>
              <w:ind w:right="-41"/>
              <w:rPr>
                <w:rFonts w:ascii="Arial Narrow" w:hAnsi="Arial Narrow"/>
                <w:b/>
                <w:bCs/>
              </w:rPr>
            </w:pPr>
            <w:r w:rsidRPr="008F0554">
              <w:rPr>
                <w:rFonts w:ascii="Arial Narrow" w:hAnsi="Arial Narrow"/>
                <w:b/>
                <w:bCs/>
              </w:rPr>
              <w:t>FOCUS AREA</w:t>
            </w:r>
          </w:p>
        </w:tc>
        <w:tc>
          <w:tcPr>
            <w:tcW w:w="1615" w:type="dxa"/>
            <w:tcBorders>
              <w:top w:val="single" w:sz="6" w:space="0" w:color="auto"/>
              <w:left w:val="single" w:sz="6" w:space="0" w:color="auto"/>
              <w:bottom w:val="single" w:sz="6" w:space="0" w:color="auto"/>
              <w:right w:val="single" w:sz="6" w:space="0" w:color="auto"/>
            </w:tcBorders>
            <w:shd w:val="clear" w:color="auto" w:fill="002D3F"/>
          </w:tcPr>
          <w:p w14:paraId="33BAF14A" w14:textId="77777777" w:rsidR="00C54B13" w:rsidRPr="008F0554" w:rsidRDefault="00C54B13" w:rsidP="0095514B">
            <w:pPr>
              <w:pStyle w:val="PJtablehead1"/>
              <w:rPr>
                <w:rFonts w:ascii="Arial Narrow" w:hAnsi="Arial Narrow"/>
                <w:b/>
                <w:bCs/>
              </w:rPr>
            </w:pPr>
            <w:r w:rsidRPr="008F0554">
              <w:rPr>
                <w:rFonts w:ascii="Arial Narrow" w:hAnsi="Arial Narrow"/>
                <w:b/>
                <w:bCs/>
              </w:rPr>
              <w:t xml:space="preserve"> PRE LEVEL 1A</w:t>
            </w:r>
          </w:p>
        </w:tc>
        <w:tc>
          <w:tcPr>
            <w:tcW w:w="1491" w:type="dxa"/>
            <w:tcBorders>
              <w:top w:val="single" w:sz="6" w:space="0" w:color="auto"/>
              <w:left w:val="single" w:sz="6" w:space="0" w:color="auto"/>
              <w:bottom w:val="single" w:sz="6" w:space="0" w:color="auto"/>
              <w:right w:val="single" w:sz="6" w:space="0" w:color="auto"/>
            </w:tcBorders>
            <w:shd w:val="clear" w:color="auto" w:fill="002D3F"/>
          </w:tcPr>
          <w:p w14:paraId="25C77F4C" w14:textId="77777777" w:rsidR="00C54B13" w:rsidRPr="008F0554" w:rsidRDefault="00C54B13" w:rsidP="0095514B">
            <w:pPr>
              <w:pStyle w:val="PJtablehead1"/>
              <w:rPr>
                <w:rFonts w:ascii="Arial Narrow" w:hAnsi="Arial Narrow"/>
                <w:b/>
                <w:bCs/>
              </w:rPr>
            </w:pPr>
            <w:r w:rsidRPr="008F0554">
              <w:rPr>
                <w:rFonts w:ascii="Arial Narrow" w:hAnsi="Arial Narrow"/>
                <w:b/>
                <w:bCs/>
              </w:rPr>
              <w:t xml:space="preserve"> PRE LEVEL 1B</w:t>
            </w:r>
          </w:p>
        </w:tc>
        <w:tc>
          <w:tcPr>
            <w:tcW w:w="1613" w:type="dxa"/>
            <w:tcBorders>
              <w:top w:val="single" w:sz="6" w:space="0" w:color="auto"/>
              <w:left w:val="single" w:sz="6" w:space="0" w:color="auto"/>
              <w:bottom w:val="single" w:sz="6" w:space="0" w:color="auto"/>
              <w:right w:val="single" w:sz="6" w:space="0" w:color="auto"/>
            </w:tcBorders>
            <w:shd w:val="clear" w:color="auto" w:fill="002D3F"/>
          </w:tcPr>
          <w:p w14:paraId="716B5129" w14:textId="77777777" w:rsidR="00C54B13" w:rsidRPr="008F0554" w:rsidRDefault="00C54B13" w:rsidP="0095514B">
            <w:pPr>
              <w:pStyle w:val="PJtablehead1"/>
              <w:rPr>
                <w:rFonts w:ascii="Arial Narrow" w:hAnsi="Arial Narrow"/>
                <w:b/>
                <w:bCs/>
              </w:rPr>
            </w:pPr>
            <w:r w:rsidRPr="008F0554">
              <w:rPr>
                <w:rFonts w:ascii="Arial Narrow" w:hAnsi="Arial Narrow"/>
                <w:b/>
                <w:bCs/>
              </w:rPr>
              <w:t xml:space="preserve"> LEVEL 1</w:t>
            </w:r>
          </w:p>
        </w:tc>
        <w:tc>
          <w:tcPr>
            <w:tcW w:w="1613" w:type="dxa"/>
            <w:tcBorders>
              <w:top w:val="single" w:sz="6" w:space="0" w:color="auto"/>
              <w:left w:val="single" w:sz="6" w:space="0" w:color="auto"/>
              <w:bottom w:val="single" w:sz="6" w:space="0" w:color="auto"/>
              <w:right w:val="single" w:sz="6" w:space="0" w:color="auto"/>
            </w:tcBorders>
            <w:shd w:val="clear" w:color="auto" w:fill="002D3F"/>
          </w:tcPr>
          <w:p w14:paraId="3D1587D5" w14:textId="77777777" w:rsidR="00C54B13" w:rsidRPr="008F0554" w:rsidRDefault="00C54B13" w:rsidP="0095514B">
            <w:pPr>
              <w:pStyle w:val="PJtablehead1"/>
              <w:rPr>
                <w:rFonts w:ascii="Arial Narrow" w:hAnsi="Arial Narrow"/>
                <w:b/>
                <w:bCs/>
              </w:rPr>
            </w:pPr>
            <w:r w:rsidRPr="008F0554">
              <w:rPr>
                <w:rFonts w:ascii="Arial Narrow" w:hAnsi="Arial Narrow"/>
                <w:b/>
                <w:bCs/>
              </w:rPr>
              <w:t xml:space="preserve"> LEVEL 2</w:t>
            </w:r>
          </w:p>
        </w:tc>
        <w:tc>
          <w:tcPr>
            <w:tcW w:w="1939" w:type="dxa"/>
            <w:tcBorders>
              <w:top w:val="single" w:sz="6" w:space="0" w:color="auto"/>
              <w:left w:val="single" w:sz="6" w:space="0" w:color="auto"/>
              <w:bottom w:val="single" w:sz="6" w:space="0" w:color="auto"/>
              <w:right w:val="single" w:sz="6" w:space="0" w:color="auto"/>
            </w:tcBorders>
            <w:shd w:val="clear" w:color="auto" w:fill="002D3F"/>
          </w:tcPr>
          <w:p w14:paraId="7E08CC9E" w14:textId="77777777" w:rsidR="00C54B13" w:rsidRPr="008F0554" w:rsidRDefault="00C54B13" w:rsidP="0095514B">
            <w:pPr>
              <w:pStyle w:val="PJtablehead1"/>
              <w:rPr>
                <w:rFonts w:ascii="Arial Narrow" w:hAnsi="Arial Narrow"/>
                <w:b/>
                <w:bCs/>
              </w:rPr>
            </w:pPr>
            <w:r w:rsidRPr="008F0554">
              <w:rPr>
                <w:rFonts w:ascii="Arial Narrow" w:hAnsi="Arial Narrow"/>
                <w:b/>
                <w:bCs/>
              </w:rPr>
              <w:t xml:space="preserve"> LEVEL 3</w:t>
            </w:r>
          </w:p>
        </w:tc>
      </w:tr>
      <w:tr w:rsidR="00C54B13" w:rsidRPr="005A05EA" w14:paraId="458CB4DE" w14:textId="77777777" w:rsidTr="008B117D">
        <w:trPr>
          <w:trHeight w:val="2488"/>
          <w:tblHeader/>
        </w:trPr>
        <w:tc>
          <w:tcPr>
            <w:tcW w:w="9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10D863E" w14:textId="77777777" w:rsidR="00C54B13" w:rsidRPr="00C921D3" w:rsidRDefault="00C54B13" w:rsidP="0095514B">
            <w:pPr>
              <w:pStyle w:val="PJTableTextbold"/>
              <w:rPr>
                <w:rFonts w:ascii="Arial Narrow" w:hAnsi="Arial Narrow"/>
                <w:sz w:val="16"/>
                <w:szCs w:val="16"/>
              </w:rPr>
            </w:pPr>
            <w:r w:rsidRPr="00C921D3">
              <w:rPr>
                <w:rFonts w:ascii="Arial Narrow" w:hAnsi="Arial Narrow"/>
                <w:sz w:val="16"/>
                <w:szCs w:val="16"/>
              </w:rPr>
              <w:t>Digital technologies and systems</w:t>
            </w:r>
          </w:p>
        </w:tc>
        <w:tc>
          <w:tcPr>
            <w:tcW w:w="1615" w:type="dxa"/>
            <w:tcBorders>
              <w:top w:val="single" w:sz="6" w:space="0" w:color="auto"/>
              <w:left w:val="single" w:sz="6" w:space="0" w:color="auto"/>
              <w:bottom w:val="single" w:sz="6" w:space="0" w:color="auto"/>
              <w:right w:val="single" w:sz="6" w:space="0" w:color="auto"/>
            </w:tcBorders>
          </w:tcPr>
          <w:p w14:paraId="4EE3C2B4"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Begins to recognise extremely familiar digital devices</w:t>
            </w:r>
          </w:p>
          <w:p w14:paraId="12B1467D"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 xml:space="preserve">Demonstrates extremely limited understanding of maintaining digital devices </w:t>
            </w:r>
          </w:p>
          <w:p w14:paraId="35E9EDBF"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Begins to recognise extremely familiar digital symbols</w:t>
            </w:r>
          </w:p>
          <w:p w14:paraId="6A528509" w14:textId="77777777" w:rsidR="00C54B13" w:rsidRPr="00C921D3" w:rsidRDefault="00C54B13" w:rsidP="008B117D">
            <w:pPr>
              <w:pStyle w:val="tablebullet"/>
              <w:numPr>
                <w:ilvl w:val="0"/>
                <w:numId w:val="0"/>
              </w:numPr>
              <w:spacing w:line="180" w:lineRule="exact"/>
              <w:ind w:left="163" w:hanging="166"/>
              <w:rPr>
                <w:rStyle w:val="A4"/>
                <w:rFonts w:eastAsia="Calibri"/>
                <w:sz w:val="16"/>
                <w:szCs w:val="16"/>
                <w:lang w:val="en-AU" w:eastAsia="en-US"/>
              </w:rPr>
            </w:pPr>
          </w:p>
        </w:tc>
        <w:tc>
          <w:tcPr>
            <w:tcW w:w="1491" w:type="dxa"/>
            <w:tcBorders>
              <w:top w:val="single" w:sz="6" w:space="0" w:color="auto"/>
              <w:left w:val="single" w:sz="6" w:space="0" w:color="auto"/>
              <w:bottom w:val="single" w:sz="6" w:space="0" w:color="auto"/>
              <w:right w:val="single" w:sz="6" w:space="0" w:color="auto"/>
            </w:tcBorders>
          </w:tcPr>
          <w:p w14:paraId="7AC6A380"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Begins to understand the purpose of some extremely familiar digital devices and software</w:t>
            </w:r>
          </w:p>
          <w:p w14:paraId="317B61A8"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 xml:space="preserve">Demonstrates an extremely limited capacity to maintain digital devices </w:t>
            </w:r>
          </w:p>
          <w:p w14:paraId="655E431E"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Begins to navigate extremely simple digital screen</w:t>
            </w:r>
          </w:p>
        </w:tc>
        <w:tc>
          <w:tcPr>
            <w:tcW w:w="1613" w:type="dxa"/>
            <w:tcBorders>
              <w:top w:val="single" w:sz="6" w:space="0" w:color="auto"/>
              <w:left w:val="single" w:sz="6" w:space="0" w:color="auto"/>
              <w:bottom w:val="single" w:sz="6" w:space="0" w:color="auto"/>
              <w:right w:val="single" w:sz="6" w:space="0" w:color="auto"/>
            </w:tcBorders>
          </w:tcPr>
          <w:p w14:paraId="6C41D4F9"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Identifies some appropriate digital devices and software for immediate tasks</w:t>
            </w:r>
          </w:p>
          <w:p w14:paraId="3494570F"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Recognises a limited range of terms, symbols and icons with some understanding of their meaning</w:t>
            </w:r>
          </w:p>
          <w:p w14:paraId="39DCA501"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 xml:space="preserve">Demonstrates some familiarity with the basic layout conventions of websites and screens </w:t>
            </w:r>
          </w:p>
          <w:p w14:paraId="60B2E6EF"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Understands the purpose and key features of highly familiar digital devices and software</w:t>
            </w:r>
          </w:p>
        </w:tc>
        <w:tc>
          <w:tcPr>
            <w:tcW w:w="1613" w:type="dxa"/>
            <w:tcBorders>
              <w:top w:val="single" w:sz="6" w:space="0" w:color="auto"/>
              <w:left w:val="single" w:sz="6" w:space="0" w:color="auto"/>
              <w:bottom w:val="single" w:sz="6" w:space="0" w:color="auto"/>
              <w:right w:val="single" w:sz="6" w:space="0" w:color="auto"/>
            </w:tcBorders>
          </w:tcPr>
          <w:p w14:paraId="4A525B48"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Identifies common digital systems to complete familiar tasks</w:t>
            </w:r>
          </w:p>
          <w:p w14:paraId="5484A7AE"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Understands some general design and operating principles of digital devices and systems</w:t>
            </w:r>
          </w:p>
          <w:p w14:paraId="0021A5D7"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Demonstrates familiarity with the layout conventions of websites and electronic documents</w:t>
            </w:r>
          </w:p>
          <w:p w14:paraId="25E3E49A"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Identifies appropriate digital system to use to seek immediate information</w:t>
            </w:r>
          </w:p>
        </w:tc>
        <w:tc>
          <w:tcPr>
            <w:tcW w:w="1939" w:type="dxa"/>
            <w:tcBorders>
              <w:top w:val="single" w:sz="6" w:space="0" w:color="auto"/>
              <w:left w:val="single" w:sz="6" w:space="0" w:color="auto"/>
              <w:bottom w:val="single" w:sz="6" w:space="0" w:color="auto"/>
              <w:right w:val="single" w:sz="6" w:space="0" w:color="auto"/>
            </w:tcBorders>
          </w:tcPr>
          <w:p w14:paraId="32C5A3F7" w14:textId="77777777" w:rsidR="00C54B13" w:rsidRPr="002F139D" w:rsidRDefault="00C54B13" w:rsidP="008B117D">
            <w:pPr>
              <w:pStyle w:val="PJbullet1table"/>
              <w:numPr>
                <w:ilvl w:val="0"/>
                <w:numId w:val="15"/>
              </w:numPr>
              <w:spacing w:before="80" w:line="180" w:lineRule="exact"/>
              <w:ind w:left="166" w:hanging="166"/>
              <w:rPr>
                <w:sz w:val="16"/>
                <w:szCs w:val="16"/>
              </w:rPr>
            </w:pPr>
            <w:r w:rsidRPr="002F139D">
              <w:rPr>
                <w:sz w:val="16"/>
                <w:szCs w:val="16"/>
              </w:rPr>
              <w:t>Uses a range of familiar digital technologies and systems address new situations</w:t>
            </w:r>
          </w:p>
          <w:p w14:paraId="63300F8C" w14:textId="77777777" w:rsidR="00C54B13" w:rsidRPr="002F139D" w:rsidRDefault="00C54B13" w:rsidP="008B117D">
            <w:pPr>
              <w:pStyle w:val="PJbullet1table"/>
              <w:numPr>
                <w:ilvl w:val="0"/>
                <w:numId w:val="15"/>
              </w:numPr>
              <w:spacing w:before="80" w:line="180" w:lineRule="exact"/>
              <w:ind w:left="166" w:hanging="166"/>
              <w:rPr>
                <w:sz w:val="16"/>
                <w:szCs w:val="16"/>
                <w:u w:val="single"/>
              </w:rPr>
            </w:pPr>
            <w:r w:rsidRPr="002F139D">
              <w:rPr>
                <w:sz w:val="16"/>
                <w:szCs w:val="16"/>
              </w:rPr>
              <w:t xml:space="preserve">Identifies wired and wireless digital connection methods available to connect a range of devices to complete tasks, including </w:t>
            </w:r>
            <w:r w:rsidRPr="002F139D">
              <w:rPr>
                <w:sz w:val="16"/>
                <w:szCs w:val="16"/>
                <w:u w:val="single"/>
              </w:rPr>
              <w:t>cloud storage</w:t>
            </w:r>
          </w:p>
          <w:p w14:paraId="45D15F60" w14:textId="77777777" w:rsidR="00C54B13" w:rsidRPr="002F139D" w:rsidRDefault="00C54B13" w:rsidP="008B117D">
            <w:pPr>
              <w:pStyle w:val="PJbullet1table"/>
              <w:numPr>
                <w:ilvl w:val="0"/>
                <w:numId w:val="15"/>
              </w:numPr>
              <w:spacing w:before="80" w:line="180" w:lineRule="exact"/>
              <w:ind w:left="166" w:hanging="166"/>
              <w:rPr>
                <w:sz w:val="16"/>
                <w:szCs w:val="16"/>
              </w:rPr>
            </w:pPr>
            <w:r w:rsidRPr="002F139D">
              <w:rPr>
                <w:sz w:val="16"/>
                <w:szCs w:val="16"/>
              </w:rPr>
              <w:t>Follows instructions to connect a device to a network, connect unpaired devices or transfer a file between devices wirelessly</w:t>
            </w:r>
          </w:p>
          <w:p w14:paraId="0C44C6D6" w14:textId="77777777" w:rsidR="00C54B13" w:rsidRPr="00DE3490" w:rsidRDefault="00C54B13" w:rsidP="008B117D">
            <w:pPr>
              <w:pStyle w:val="PJbullet1table"/>
              <w:numPr>
                <w:ilvl w:val="0"/>
                <w:numId w:val="15"/>
              </w:numPr>
              <w:spacing w:before="80" w:line="180" w:lineRule="exact"/>
              <w:ind w:left="166" w:hanging="166"/>
              <w:rPr>
                <w:rStyle w:val="A4"/>
                <w:sz w:val="16"/>
                <w:szCs w:val="16"/>
              </w:rPr>
            </w:pPr>
            <w:r w:rsidRPr="002F139D">
              <w:rPr>
                <w:sz w:val="16"/>
                <w:szCs w:val="16"/>
              </w:rPr>
              <w:t>Explains how to connect a device to a network, connect unpaired devices or transfer a file between devices wirelessly</w:t>
            </w:r>
          </w:p>
        </w:tc>
      </w:tr>
      <w:tr w:rsidR="00C54B13" w:rsidRPr="005A05EA" w14:paraId="6263349E" w14:textId="77777777" w:rsidTr="008B117D">
        <w:trPr>
          <w:trHeight w:val="978"/>
          <w:tblHeader/>
        </w:trPr>
        <w:tc>
          <w:tcPr>
            <w:tcW w:w="9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2037A2C" w14:textId="77777777" w:rsidR="00C54B13" w:rsidRPr="00C921D3" w:rsidRDefault="00C54B13" w:rsidP="0095514B">
            <w:pPr>
              <w:pStyle w:val="PJTableTextbold"/>
              <w:rPr>
                <w:rFonts w:ascii="Arial Narrow" w:hAnsi="Arial Narrow"/>
                <w:sz w:val="16"/>
                <w:szCs w:val="16"/>
              </w:rPr>
            </w:pPr>
            <w:r>
              <w:rPr>
                <w:rFonts w:ascii="Arial Narrow" w:hAnsi="Arial Narrow"/>
                <w:sz w:val="16"/>
                <w:szCs w:val="16"/>
              </w:rPr>
              <w:t>Create</w:t>
            </w:r>
            <w:r w:rsidRPr="00C921D3">
              <w:rPr>
                <w:rFonts w:ascii="Arial Narrow" w:hAnsi="Arial Narrow"/>
                <w:sz w:val="16"/>
                <w:szCs w:val="16"/>
              </w:rPr>
              <w:t>, organise, present and problem solve</w:t>
            </w:r>
          </w:p>
        </w:tc>
        <w:tc>
          <w:tcPr>
            <w:tcW w:w="1615" w:type="dxa"/>
            <w:tcBorders>
              <w:top w:val="single" w:sz="6" w:space="0" w:color="auto"/>
              <w:left w:val="single" w:sz="6" w:space="0" w:color="auto"/>
              <w:bottom w:val="single" w:sz="6" w:space="0" w:color="auto"/>
              <w:right w:val="single" w:sz="6" w:space="0" w:color="auto"/>
            </w:tcBorders>
          </w:tcPr>
          <w:p w14:paraId="1A72B571"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Uses an extremely limited range of digital letters and symbols</w:t>
            </w:r>
          </w:p>
          <w:p w14:paraId="3DA76028"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 xml:space="preserve">Follows a single step oral or pictorial instruction to activate or deactivate tool </w:t>
            </w:r>
          </w:p>
          <w:p w14:paraId="5920A989"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 xml:space="preserve">Begins to use digital peripherals </w:t>
            </w:r>
          </w:p>
          <w:p w14:paraId="5514BFCA"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 xml:space="preserve">Responds to an extremely limited number of digital alerts or symbols </w:t>
            </w:r>
          </w:p>
          <w:p w14:paraId="180E8C1D" w14:textId="77777777" w:rsidR="00C54B13" w:rsidRPr="00C921D3" w:rsidRDefault="00C54B13" w:rsidP="008B117D">
            <w:pPr>
              <w:pStyle w:val="PJbullet1table"/>
              <w:numPr>
                <w:ilvl w:val="0"/>
                <w:numId w:val="0"/>
              </w:numPr>
              <w:spacing w:before="80" w:line="180" w:lineRule="exact"/>
              <w:ind w:left="-3"/>
              <w:rPr>
                <w:rStyle w:val="A4"/>
                <w:sz w:val="16"/>
                <w:szCs w:val="16"/>
              </w:rPr>
            </w:pPr>
          </w:p>
        </w:tc>
        <w:tc>
          <w:tcPr>
            <w:tcW w:w="1491" w:type="dxa"/>
            <w:tcBorders>
              <w:top w:val="single" w:sz="6" w:space="0" w:color="auto"/>
              <w:left w:val="single" w:sz="6" w:space="0" w:color="auto"/>
              <w:bottom w:val="single" w:sz="6" w:space="0" w:color="auto"/>
              <w:right w:val="single" w:sz="6" w:space="0" w:color="auto"/>
            </w:tcBorders>
          </w:tcPr>
          <w:p w14:paraId="01220550"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Uses an extremely limited number of digital devices and software applications</w:t>
            </w:r>
          </w:p>
          <w:p w14:paraId="11327A33"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Recognises and responds to a limited number of digital prompts or alerts, texts, and symbols</w:t>
            </w:r>
          </w:p>
          <w:p w14:paraId="5886A97B"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Demonstrates a recognition of the relationship between digital peripherals and action on screen</w:t>
            </w:r>
          </w:p>
          <w:p w14:paraId="4120A671"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Begins to understand that content can be changed</w:t>
            </w:r>
          </w:p>
          <w:p w14:paraId="1C9E1B9D" w14:textId="77777777" w:rsidR="00C54B13" w:rsidRPr="00C921D3" w:rsidRDefault="00C54B13" w:rsidP="008B117D">
            <w:pPr>
              <w:pStyle w:val="PJbullet1table"/>
              <w:numPr>
                <w:ilvl w:val="0"/>
                <w:numId w:val="0"/>
              </w:numPr>
              <w:spacing w:before="80" w:line="180" w:lineRule="exact"/>
              <w:ind w:left="163"/>
              <w:rPr>
                <w:rStyle w:val="A4"/>
                <w:sz w:val="16"/>
                <w:szCs w:val="16"/>
              </w:rPr>
            </w:pPr>
          </w:p>
        </w:tc>
        <w:tc>
          <w:tcPr>
            <w:tcW w:w="1613" w:type="dxa"/>
            <w:tcBorders>
              <w:top w:val="single" w:sz="6" w:space="0" w:color="auto"/>
              <w:left w:val="single" w:sz="6" w:space="0" w:color="auto"/>
              <w:bottom w:val="single" w:sz="6" w:space="0" w:color="auto"/>
              <w:right w:val="single" w:sz="6" w:space="0" w:color="auto"/>
            </w:tcBorders>
          </w:tcPr>
          <w:p w14:paraId="78961259"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Uses the key features of a limited range of digital devices and software applications</w:t>
            </w:r>
          </w:p>
          <w:p w14:paraId="304AE901"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Retrieves short and simple information from a digital system</w:t>
            </w:r>
          </w:p>
          <w:p w14:paraId="44D98AD4"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Creates new file using highly familiar software</w:t>
            </w:r>
          </w:p>
          <w:p w14:paraId="68AFBB15"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Navigates to required digital location</w:t>
            </w:r>
          </w:p>
          <w:p w14:paraId="38A90D30"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Begins to use some basic troubleshooting strategies</w:t>
            </w:r>
          </w:p>
          <w:p w14:paraId="486BCE3E"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Uses highly familiar digital peripherals</w:t>
            </w:r>
          </w:p>
          <w:p w14:paraId="6AD3F843"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 xml:space="preserve">Uses highly familiar software and adaptive technology to enhance accessibility and useability </w:t>
            </w:r>
          </w:p>
          <w:p w14:paraId="60E81714" w14:textId="77777777" w:rsidR="00C54B13" w:rsidRPr="00C921D3" w:rsidRDefault="00C54B13" w:rsidP="008B117D">
            <w:pPr>
              <w:pStyle w:val="PJbullet1table"/>
              <w:numPr>
                <w:ilvl w:val="0"/>
                <w:numId w:val="0"/>
              </w:numPr>
              <w:spacing w:before="80" w:line="180" w:lineRule="exact"/>
              <w:ind w:left="163"/>
              <w:rPr>
                <w:rStyle w:val="A4"/>
                <w:sz w:val="16"/>
                <w:szCs w:val="16"/>
              </w:rPr>
            </w:pPr>
          </w:p>
        </w:tc>
        <w:tc>
          <w:tcPr>
            <w:tcW w:w="1613" w:type="dxa"/>
            <w:tcBorders>
              <w:top w:val="single" w:sz="6" w:space="0" w:color="auto"/>
              <w:left w:val="single" w:sz="6" w:space="0" w:color="auto"/>
              <w:bottom w:val="single" w:sz="6" w:space="0" w:color="auto"/>
              <w:right w:val="single" w:sz="6" w:space="0" w:color="auto"/>
            </w:tcBorders>
          </w:tcPr>
          <w:p w14:paraId="42CA341B"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 xml:space="preserve">Uses a limited number of </w:t>
            </w:r>
            <w:r w:rsidRPr="005D381E">
              <w:rPr>
                <w:rStyle w:val="A4"/>
                <w:sz w:val="16"/>
                <w:szCs w:val="16"/>
                <w:u w:val="single"/>
              </w:rPr>
              <w:t>software packages</w:t>
            </w:r>
            <w:r w:rsidRPr="00C921D3">
              <w:rPr>
                <w:rStyle w:val="A4"/>
                <w:sz w:val="16"/>
                <w:szCs w:val="16"/>
              </w:rPr>
              <w:t xml:space="preserve"> </w:t>
            </w:r>
          </w:p>
          <w:p w14:paraId="623DC17B"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Uses search engines effectively</w:t>
            </w:r>
          </w:p>
          <w:p w14:paraId="76346512"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Ensures operating system is current and updated</w:t>
            </w:r>
          </w:p>
          <w:p w14:paraId="53165820"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Uses a limited range of digital peripherals</w:t>
            </w:r>
          </w:p>
          <w:p w14:paraId="1B3FB5BE"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Uses common symbols and terminology associated with the digital world</w:t>
            </w:r>
          </w:p>
          <w:p w14:paraId="762C05FF"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Uses familiar data management systems</w:t>
            </w:r>
          </w:p>
          <w:p w14:paraId="11EF0EE3"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Uses familiar digital systems and devices to access, organise and display information</w:t>
            </w:r>
          </w:p>
          <w:p w14:paraId="1B1AC8B3"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Troubleshoots familiar issues and knows when to ask for assistance</w:t>
            </w:r>
          </w:p>
          <w:p w14:paraId="6D923146" w14:textId="77777777" w:rsidR="00C54B13" w:rsidRPr="00C921D3" w:rsidRDefault="00C54B13" w:rsidP="008B117D">
            <w:pPr>
              <w:pStyle w:val="PJbullet1table"/>
              <w:numPr>
                <w:ilvl w:val="0"/>
                <w:numId w:val="15"/>
              </w:numPr>
              <w:spacing w:before="80" w:line="180" w:lineRule="exact"/>
              <w:ind w:left="163" w:hanging="166"/>
              <w:rPr>
                <w:rStyle w:val="A4"/>
                <w:sz w:val="16"/>
                <w:szCs w:val="16"/>
              </w:rPr>
            </w:pPr>
            <w:r w:rsidRPr="00C921D3">
              <w:rPr>
                <w:rStyle w:val="A4"/>
                <w:sz w:val="16"/>
                <w:szCs w:val="16"/>
              </w:rPr>
              <w:t>Uses internet-based services to carry out a limed range of activities and transactions</w:t>
            </w:r>
          </w:p>
        </w:tc>
        <w:tc>
          <w:tcPr>
            <w:tcW w:w="1939" w:type="dxa"/>
            <w:tcBorders>
              <w:top w:val="single" w:sz="6" w:space="0" w:color="auto"/>
              <w:left w:val="single" w:sz="6" w:space="0" w:color="auto"/>
              <w:bottom w:val="single" w:sz="6" w:space="0" w:color="auto"/>
              <w:right w:val="single" w:sz="6" w:space="0" w:color="auto"/>
            </w:tcBorders>
          </w:tcPr>
          <w:p w14:paraId="1C7937C1" w14:textId="77777777" w:rsidR="00C54B13" w:rsidRPr="002F139D" w:rsidRDefault="00C54B13" w:rsidP="008B117D">
            <w:pPr>
              <w:pStyle w:val="PJbullet1table"/>
              <w:numPr>
                <w:ilvl w:val="0"/>
                <w:numId w:val="15"/>
              </w:numPr>
              <w:spacing w:before="80" w:after="60" w:line="180" w:lineRule="exact"/>
              <w:ind w:left="164" w:hanging="164"/>
              <w:rPr>
                <w:sz w:val="16"/>
                <w:szCs w:val="16"/>
              </w:rPr>
            </w:pPr>
            <w:r w:rsidRPr="002F139D">
              <w:rPr>
                <w:sz w:val="16"/>
                <w:szCs w:val="16"/>
              </w:rPr>
              <w:t>Downloads and installs software applications</w:t>
            </w:r>
          </w:p>
          <w:p w14:paraId="715C9B30" w14:textId="77777777" w:rsidR="00C54B13" w:rsidRPr="002F139D" w:rsidRDefault="00C54B13" w:rsidP="008B117D">
            <w:pPr>
              <w:pStyle w:val="PJbullet1table"/>
              <w:numPr>
                <w:ilvl w:val="0"/>
                <w:numId w:val="15"/>
              </w:numPr>
              <w:spacing w:before="80" w:after="60" w:line="180" w:lineRule="exact"/>
              <w:ind w:left="164" w:hanging="164"/>
              <w:rPr>
                <w:sz w:val="16"/>
                <w:szCs w:val="16"/>
              </w:rPr>
            </w:pPr>
            <w:r w:rsidRPr="002F139D">
              <w:rPr>
                <w:sz w:val="16"/>
                <w:szCs w:val="16"/>
              </w:rPr>
              <w:t>Uses appropriate digital devices and software to address a new communication or information need</w:t>
            </w:r>
          </w:p>
          <w:p w14:paraId="08BA637F" w14:textId="77777777" w:rsidR="00C54B13" w:rsidRPr="002F139D" w:rsidRDefault="00C54B13" w:rsidP="008B117D">
            <w:pPr>
              <w:pStyle w:val="PJbullet1table"/>
              <w:numPr>
                <w:ilvl w:val="0"/>
                <w:numId w:val="15"/>
              </w:numPr>
              <w:spacing w:before="80" w:after="60" w:line="180" w:lineRule="exact"/>
              <w:ind w:left="164" w:hanging="164"/>
              <w:rPr>
                <w:sz w:val="16"/>
                <w:szCs w:val="16"/>
              </w:rPr>
            </w:pPr>
            <w:r w:rsidRPr="002F139D">
              <w:rPr>
                <w:sz w:val="16"/>
                <w:szCs w:val="16"/>
              </w:rPr>
              <w:t>Uses a range of software applications to communicate, organise and display information</w:t>
            </w:r>
          </w:p>
          <w:p w14:paraId="7187B7B4" w14:textId="77777777" w:rsidR="00C54B13" w:rsidRPr="002F139D" w:rsidRDefault="00C54B13" w:rsidP="008B117D">
            <w:pPr>
              <w:pStyle w:val="PJbullet1"/>
              <w:tabs>
                <w:tab w:val="clear" w:pos="360"/>
              </w:tabs>
              <w:spacing w:after="60" w:line="180" w:lineRule="exact"/>
              <w:ind w:left="164" w:hanging="164"/>
              <w:rPr>
                <w:sz w:val="16"/>
                <w:szCs w:val="16"/>
              </w:rPr>
            </w:pPr>
            <w:r w:rsidRPr="002F139D">
              <w:rPr>
                <w:sz w:val="16"/>
                <w:szCs w:val="16"/>
              </w:rPr>
              <w:t>Uses wired and wireless connections to access, organise and display information</w:t>
            </w:r>
          </w:p>
          <w:p w14:paraId="7E9F79E9" w14:textId="77777777" w:rsidR="00C54B13" w:rsidRPr="002F139D" w:rsidRDefault="00C54B13" w:rsidP="008B117D">
            <w:pPr>
              <w:pStyle w:val="PJbullet1"/>
              <w:tabs>
                <w:tab w:val="clear" w:pos="360"/>
              </w:tabs>
              <w:spacing w:after="60" w:line="180" w:lineRule="exact"/>
              <w:ind w:left="164" w:hanging="164"/>
              <w:rPr>
                <w:sz w:val="16"/>
                <w:szCs w:val="16"/>
              </w:rPr>
            </w:pPr>
            <w:r w:rsidRPr="002F139D">
              <w:rPr>
                <w:sz w:val="16"/>
                <w:szCs w:val="16"/>
              </w:rPr>
              <w:t>Uses internet search commands to improve and narrow search results</w:t>
            </w:r>
          </w:p>
          <w:p w14:paraId="4714D3DC" w14:textId="77777777" w:rsidR="00C54B13" w:rsidRPr="002F139D" w:rsidRDefault="00C54B13" w:rsidP="008B117D">
            <w:pPr>
              <w:pStyle w:val="PJbullet1"/>
              <w:tabs>
                <w:tab w:val="clear" w:pos="360"/>
              </w:tabs>
              <w:spacing w:after="60" w:line="180" w:lineRule="exact"/>
              <w:ind w:left="164" w:hanging="164"/>
              <w:rPr>
                <w:sz w:val="16"/>
                <w:szCs w:val="16"/>
              </w:rPr>
            </w:pPr>
            <w:r w:rsidRPr="002F139D">
              <w:rPr>
                <w:sz w:val="16"/>
                <w:szCs w:val="16"/>
              </w:rPr>
              <w:t>Uses a range of symbols and terminology associated with connecting devices to networks or connecting devices both wired and wirelessly</w:t>
            </w:r>
          </w:p>
          <w:p w14:paraId="05106E46" w14:textId="77777777" w:rsidR="00C54B13" w:rsidRPr="00DE3490" w:rsidRDefault="00C54B13" w:rsidP="008B117D">
            <w:pPr>
              <w:pStyle w:val="PJbullet1"/>
              <w:tabs>
                <w:tab w:val="clear" w:pos="360"/>
              </w:tabs>
              <w:spacing w:after="60" w:line="180" w:lineRule="exact"/>
              <w:ind w:left="164" w:hanging="164"/>
              <w:rPr>
                <w:rStyle w:val="A4"/>
                <w:sz w:val="16"/>
                <w:szCs w:val="16"/>
              </w:rPr>
            </w:pPr>
            <w:r w:rsidRPr="002F139D">
              <w:rPr>
                <w:sz w:val="16"/>
                <w:szCs w:val="16"/>
              </w:rPr>
              <w:t xml:space="preserve">Takes steps to troubleshoot solutions to a recurring digital technology problem </w:t>
            </w:r>
          </w:p>
        </w:tc>
      </w:tr>
    </w:tbl>
    <w:p w14:paraId="043A9CE7" w14:textId="4948935D" w:rsidR="00C54B13" w:rsidRDefault="00C54B13" w:rsidP="00C134DA">
      <w:pPr>
        <w:pStyle w:val="FootnoteText"/>
        <w:spacing w:after="120"/>
        <w:rPr>
          <w:rFonts w:cstheme="minorHAnsi"/>
          <w:color w:val="000000" w:themeColor="text1"/>
          <w:sz w:val="18"/>
          <w:szCs w:val="18"/>
        </w:rPr>
      </w:pPr>
    </w:p>
    <w:p w14:paraId="4CB1181E" w14:textId="123D8D83" w:rsidR="00C54B13" w:rsidRDefault="00C54B13" w:rsidP="008B117D">
      <w:pPr>
        <w:pStyle w:val="Heading2"/>
        <w:spacing w:after="120"/>
      </w:pPr>
      <w:bookmarkStart w:id="45" w:name="_Toc26203588"/>
      <w:r w:rsidRPr="006B318B">
        <w:lastRenderedPageBreak/>
        <w:t>Appendix 2:</w:t>
      </w:r>
      <w:r w:rsidRPr="0076239F">
        <w:t xml:space="preserve"> Glossary</w:t>
      </w:r>
      <w:bookmarkEnd w:id="45"/>
    </w:p>
    <w:tbl>
      <w:tblPr>
        <w:tblStyle w:val="TableGrid"/>
        <w:tblW w:w="9502" w:type="dxa"/>
        <w:tblInd w:w="-2" w:type="dxa"/>
        <w:tblLook w:val="04A0" w:firstRow="1" w:lastRow="0" w:firstColumn="1" w:lastColumn="0" w:noHBand="0" w:noVBand="1"/>
      </w:tblPr>
      <w:tblGrid>
        <w:gridCol w:w="2263"/>
        <w:gridCol w:w="7239"/>
      </w:tblGrid>
      <w:tr w:rsidR="00C54B13" w:rsidRPr="00BA59EB" w14:paraId="561AC48C" w14:textId="77777777" w:rsidTr="00A101C5">
        <w:trPr>
          <w:cantSplit/>
          <w:tblHeader/>
        </w:trPr>
        <w:tc>
          <w:tcPr>
            <w:tcW w:w="2263" w:type="dxa"/>
            <w:shd w:val="clear" w:color="auto" w:fill="B6006A"/>
          </w:tcPr>
          <w:p w14:paraId="53DD1E70" w14:textId="77777777" w:rsidR="00C54B13" w:rsidRPr="009B2F7F" w:rsidRDefault="00C54B13" w:rsidP="0095514B">
            <w:pPr>
              <w:spacing w:before="60" w:after="60"/>
              <w:rPr>
                <w:rFonts w:cs="Arial Bold"/>
                <w:b/>
                <w:bCs/>
                <w:color w:val="FFFFFF" w:themeColor="background1"/>
                <w:spacing w:val="20"/>
                <w:sz w:val="28"/>
                <w:szCs w:val="28"/>
              </w:rPr>
            </w:pPr>
            <w:r w:rsidRPr="009B2F7F">
              <w:rPr>
                <w:b/>
                <w:bCs/>
                <w:color w:val="FFFFFF" w:themeColor="background1"/>
              </w:rPr>
              <w:t>TERM</w:t>
            </w:r>
          </w:p>
        </w:tc>
        <w:tc>
          <w:tcPr>
            <w:tcW w:w="7239" w:type="dxa"/>
            <w:shd w:val="clear" w:color="auto" w:fill="B6006A"/>
          </w:tcPr>
          <w:p w14:paraId="64E591E4" w14:textId="77777777" w:rsidR="00C54B13" w:rsidRPr="009B2F7F" w:rsidRDefault="00C54B13" w:rsidP="0095514B">
            <w:pPr>
              <w:spacing w:before="60" w:after="60"/>
              <w:rPr>
                <w:rFonts w:cs="Arial Bold"/>
                <w:b/>
                <w:bCs/>
                <w:color w:val="FFFFFF" w:themeColor="background1"/>
                <w:spacing w:val="20"/>
                <w:sz w:val="28"/>
                <w:szCs w:val="28"/>
              </w:rPr>
            </w:pPr>
            <w:r w:rsidRPr="009B2F7F">
              <w:rPr>
                <w:b/>
                <w:bCs/>
                <w:color w:val="FFFFFF" w:themeColor="background1"/>
              </w:rPr>
              <w:t>MEANING</w:t>
            </w:r>
          </w:p>
        </w:tc>
      </w:tr>
      <w:tr w:rsidR="00C54B13" w:rsidRPr="002B25AE" w14:paraId="12903F0A" w14:textId="77777777" w:rsidTr="008B117D">
        <w:trPr>
          <w:tblHeader/>
        </w:trPr>
        <w:tc>
          <w:tcPr>
            <w:tcW w:w="2263" w:type="dxa"/>
            <w:shd w:val="clear" w:color="auto" w:fill="D7D8D8"/>
          </w:tcPr>
          <w:p w14:paraId="5BF31E34" w14:textId="77777777" w:rsidR="00C54B13" w:rsidRPr="00B059DF" w:rsidRDefault="00C54B13" w:rsidP="008B117D">
            <w:pPr>
              <w:pStyle w:val="PJtabletextwhite"/>
              <w:spacing w:before="40" w:after="120" w:line="200" w:lineRule="exact"/>
              <w:rPr>
                <w:rStyle w:val="A4"/>
                <w:b/>
                <w:bCs/>
                <w:color w:val="auto"/>
                <w:szCs w:val="18"/>
              </w:rPr>
            </w:pPr>
            <w:r w:rsidRPr="00B059DF">
              <w:rPr>
                <w:rFonts w:cs="Arial"/>
                <w:b/>
                <w:bCs/>
                <w:color w:val="auto"/>
              </w:rPr>
              <w:t>Attachments</w:t>
            </w:r>
          </w:p>
        </w:tc>
        <w:tc>
          <w:tcPr>
            <w:tcW w:w="7239" w:type="dxa"/>
          </w:tcPr>
          <w:p w14:paraId="18DA8796" w14:textId="77777777" w:rsidR="00C54B13" w:rsidRPr="00B059DF" w:rsidRDefault="00C54B13" w:rsidP="008B117D">
            <w:pPr>
              <w:pStyle w:val="PJtabletextwhite"/>
              <w:spacing w:before="40" w:after="120" w:line="200" w:lineRule="exact"/>
              <w:rPr>
                <w:rStyle w:val="A4"/>
                <w:color w:val="auto"/>
              </w:rPr>
            </w:pPr>
            <w:r w:rsidRPr="00B059DF">
              <w:rPr>
                <w:rFonts w:cs="Arial"/>
                <w:color w:val="auto"/>
              </w:rPr>
              <w:t xml:space="preserve">A file that is commonly sent with a message, such as an email. </w:t>
            </w:r>
          </w:p>
        </w:tc>
      </w:tr>
      <w:tr w:rsidR="00C54B13" w:rsidRPr="002B25AE" w14:paraId="7F0D78DD" w14:textId="77777777" w:rsidTr="008B117D">
        <w:trPr>
          <w:tblHeader/>
        </w:trPr>
        <w:tc>
          <w:tcPr>
            <w:tcW w:w="2263" w:type="dxa"/>
            <w:shd w:val="clear" w:color="auto" w:fill="D7D8D8"/>
          </w:tcPr>
          <w:p w14:paraId="42CF294A" w14:textId="77777777" w:rsidR="00C54B13" w:rsidRPr="00B059DF" w:rsidRDefault="00C54B13" w:rsidP="008B117D">
            <w:pPr>
              <w:pStyle w:val="PJtabletextwhite"/>
              <w:spacing w:before="40" w:after="120" w:line="200" w:lineRule="exact"/>
              <w:rPr>
                <w:rFonts w:cs="Arial"/>
                <w:b/>
                <w:bCs/>
                <w:color w:val="auto"/>
              </w:rPr>
            </w:pPr>
            <w:r w:rsidRPr="00B059DF">
              <w:rPr>
                <w:rFonts w:cs="Arial"/>
                <w:b/>
                <w:bCs/>
                <w:color w:val="auto"/>
              </w:rPr>
              <w:t>Avatar</w:t>
            </w:r>
          </w:p>
        </w:tc>
        <w:tc>
          <w:tcPr>
            <w:tcW w:w="7239" w:type="dxa"/>
          </w:tcPr>
          <w:p w14:paraId="206FE0BD" w14:textId="77777777" w:rsidR="00C54B13" w:rsidRPr="00B059DF" w:rsidRDefault="00C54B13" w:rsidP="008B117D">
            <w:pPr>
              <w:pStyle w:val="PJtabletextwhite"/>
              <w:spacing w:before="40" w:after="120" w:line="200" w:lineRule="exact"/>
              <w:rPr>
                <w:rFonts w:cs="Arial"/>
                <w:color w:val="auto"/>
              </w:rPr>
            </w:pPr>
            <w:r w:rsidRPr="00B059DF">
              <w:rPr>
                <w:rFonts w:cs="Arial"/>
                <w:color w:val="auto"/>
              </w:rPr>
              <w:t>A computer generated character that represents an online user.</w:t>
            </w:r>
          </w:p>
        </w:tc>
      </w:tr>
      <w:tr w:rsidR="00C54B13" w:rsidRPr="002B25AE" w14:paraId="549AE4F9" w14:textId="77777777" w:rsidTr="008B117D">
        <w:trPr>
          <w:tblHeader/>
        </w:trPr>
        <w:tc>
          <w:tcPr>
            <w:tcW w:w="2263" w:type="dxa"/>
            <w:shd w:val="clear" w:color="auto" w:fill="D7D8D8"/>
          </w:tcPr>
          <w:p w14:paraId="42E2BE0E" w14:textId="77777777" w:rsidR="00C54B13" w:rsidRPr="00B059DF" w:rsidRDefault="00C54B13" w:rsidP="008B117D">
            <w:pPr>
              <w:pStyle w:val="PJtabletextwhite"/>
              <w:spacing w:before="40" w:after="120" w:line="200" w:lineRule="exact"/>
              <w:rPr>
                <w:rFonts w:cs="Arial"/>
                <w:b/>
                <w:bCs/>
                <w:color w:val="auto"/>
              </w:rPr>
            </w:pPr>
            <w:r w:rsidRPr="00B059DF">
              <w:rPr>
                <w:rFonts w:cs="Arial"/>
                <w:b/>
                <w:bCs/>
                <w:color w:val="auto"/>
              </w:rPr>
              <w:t>Bluetooth</w:t>
            </w:r>
            <w:r w:rsidRPr="00B059DF">
              <w:rPr>
                <w:rFonts w:cs="Arial"/>
                <w:b/>
                <w:bCs/>
                <w:color w:val="auto"/>
                <w:vertAlign w:val="superscript"/>
              </w:rPr>
              <w:t>®</w:t>
            </w:r>
          </w:p>
        </w:tc>
        <w:tc>
          <w:tcPr>
            <w:tcW w:w="7239" w:type="dxa"/>
          </w:tcPr>
          <w:p w14:paraId="0FA1FE06" w14:textId="77777777" w:rsidR="00C54B13" w:rsidRPr="00B059DF" w:rsidRDefault="00C54B13" w:rsidP="008B117D">
            <w:pPr>
              <w:pStyle w:val="PJtabletextwhite"/>
              <w:spacing w:before="40" w:after="120" w:line="200" w:lineRule="exact"/>
              <w:rPr>
                <w:rFonts w:cs="Arial"/>
                <w:color w:val="auto"/>
              </w:rPr>
            </w:pPr>
            <w:r w:rsidRPr="00B059DF">
              <w:rPr>
                <w:rFonts w:cs="Arial"/>
                <w:color w:val="auto"/>
              </w:rPr>
              <w:t>A wireless technology that allows two devices to exchange data within close proximity</w:t>
            </w:r>
          </w:p>
        </w:tc>
      </w:tr>
      <w:tr w:rsidR="00C54B13" w:rsidRPr="002B25AE" w14:paraId="1D911848" w14:textId="77777777" w:rsidTr="008B117D">
        <w:trPr>
          <w:tblHeader/>
        </w:trPr>
        <w:tc>
          <w:tcPr>
            <w:tcW w:w="2263" w:type="dxa"/>
            <w:shd w:val="clear" w:color="auto" w:fill="D7D8D8"/>
          </w:tcPr>
          <w:p w14:paraId="554F1885" w14:textId="77777777" w:rsidR="00C54B13" w:rsidRPr="002F139D" w:rsidRDefault="00C54B13" w:rsidP="008B117D">
            <w:pPr>
              <w:pStyle w:val="PJtabletextwhite"/>
              <w:spacing w:before="40" w:after="120" w:line="200" w:lineRule="exact"/>
              <w:rPr>
                <w:rFonts w:cs="Arial"/>
                <w:b/>
                <w:bCs/>
                <w:color w:val="auto"/>
              </w:rPr>
            </w:pPr>
            <w:r w:rsidRPr="002F139D">
              <w:rPr>
                <w:rStyle w:val="A4"/>
                <w:rFonts w:cs="Arial"/>
                <w:b/>
                <w:bCs/>
                <w:color w:val="auto"/>
                <w:szCs w:val="18"/>
              </w:rPr>
              <w:t>Chat</w:t>
            </w:r>
          </w:p>
        </w:tc>
        <w:tc>
          <w:tcPr>
            <w:tcW w:w="7239" w:type="dxa"/>
          </w:tcPr>
          <w:p w14:paraId="566C8E04" w14:textId="77777777" w:rsidR="00C54B13" w:rsidRPr="002F139D" w:rsidRDefault="00C54B13" w:rsidP="008B117D">
            <w:pPr>
              <w:pStyle w:val="PJtabletextwhite"/>
              <w:spacing w:before="40" w:after="120" w:line="200" w:lineRule="exact"/>
              <w:rPr>
                <w:rFonts w:cs="Arial"/>
                <w:color w:val="auto"/>
              </w:rPr>
            </w:pPr>
            <w:r w:rsidRPr="002F139D">
              <w:rPr>
                <w:rStyle w:val="A4"/>
                <w:rFonts w:cs="Arial"/>
                <w:color w:val="auto"/>
              </w:rPr>
              <w:t xml:space="preserve">Distinct from email and online forums, messages are usually short and exchanges occur in real-time similar a conversation  </w:t>
            </w:r>
          </w:p>
        </w:tc>
      </w:tr>
      <w:tr w:rsidR="00C54B13" w:rsidRPr="002B25AE" w14:paraId="79B4AA9D" w14:textId="77777777" w:rsidTr="008B117D">
        <w:trPr>
          <w:tblHeader/>
        </w:trPr>
        <w:tc>
          <w:tcPr>
            <w:tcW w:w="2263" w:type="dxa"/>
            <w:shd w:val="clear" w:color="auto" w:fill="D7D8D8"/>
          </w:tcPr>
          <w:p w14:paraId="625D3A0D" w14:textId="77777777" w:rsidR="00C54B13" w:rsidRPr="002F139D" w:rsidRDefault="00C54B13" w:rsidP="008B117D">
            <w:pPr>
              <w:pStyle w:val="PJtabletextwhite"/>
              <w:spacing w:before="40" w:after="120" w:line="200" w:lineRule="exact"/>
              <w:rPr>
                <w:rFonts w:cs="Arial"/>
                <w:b/>
                <w:bCs/>
                <w:color w:val="auto"/>
              </w:rPr>
            </w:pPr>
            <w:r w:rsidRPr="002F139D">
              <w:rPr>
                <w:rStyle w:val="A4"/>
                <w:rFonts w:cs="Arial"/>
                <w:b/>
                <w:bCs/>
                <w:color w:val="auto"/>
                <w:szCs w:val="18"/>
              </w:rPr>
              <w:t>Cloud storage</w:t>
            </w:r>
          </w:p>
        </w:tc>
        <w:tc>
          <w:tcPr>
            <w:tcW w:w="7239" w:type="dxa"/>
          </w:tcPr>
          <w:p w14:paraId="2D88F1E5" w14:textId="77777777" w:rsidR="00C54B13" w:rsidRPr="002F139D" w:rsidRDefault="00C54B13" w:rsidP="008B117D">
            <w:pPr>
              <w:pStyle w:val="PJtabletextwhite"/>
              <w:spacing w:before="40" w:after="120" w:line="200" w:lineRule="exact"/>
              <w:rPr>
                <w:rFonts w:cs="Arial"/>
                <w:color w:val="auto"/>
              </w:rPr>
            </w:pPr>
            <w:r w:rsidRPr="002F139D">
              <w:rPr>
                <w:rStyle w:val="A4"/>
                <w:rFonts w:cs="Arial"/>
                <w:color w:val="auto"/>
              </w:rPr>
              <w:t>A more accessible but less secure model of digital storage whereby files, or versions of files, are stored on more than one server and accessible across multiple devices often through a cloud storage provider</w:t>
            </w:r>
          </w:p>
        </w:tc>
      </w:tr>
      <w:tr w:rsidR="00C54B13" w:rsidRPr="002B25AE" w14:paraId="26B9DF55" w14:textId="77777777" w:rsidTr="008B117D">
        <w:trPr>
          <w:tblHeader/>
        </w:trPr>
        <w:tc>
          <w:tcPr>
            <w:tcW w:w="2263" w:type="dxa"/>
            <w:shd w:val="clear" w:color="auto" w:fill="D7D8D8"/>
          </w:tcPr>
          <w:p w14:paraId="230253BB" w14:textId="77777777" w:rsidR="00C54B13" w:rsidRPr="00B059DF" w:rsidRDefault="00C54B13" w:rsidP="008B117D">
            <w:pPr>
              <w:pStyle w:val="PJtabletextwhite"/>
              <w:spacing w:before="40" w:after="120" w:line="200" w:lineRule="exact"/>
              <w:rPr>
                <w:rStyle w:val="A4"/>
                <w:b/>
                <w:bCs/>
                <w:color w:val="auto"/>
                <w:szCs w:val="18"/>
              </w:rPr>
            </w:pPr>
            <w:r w:rsidRPr="00B059DF">
              <w:rPr>
                <w:rStyle w:val="A4"/>
                <w:b/>
                <w:bCs/>
                <w:color w:val="auto"/>
                <w:szCs w:val="18"/>
              </w:rPr>
              <w:t>Digital devices</w:t>
            </w:r>
          </w:p>
        </w:tc>
        <w:tc>
          <w:tcPr>
            <w:tcW w:w="7239" w:type="dxa"/>
          </w:tcPr>
          <w:p w14:paraId="2B52E8CE" w14:textId="77777777" w:rsidR="00C54B13" w:rsidRPr="00B059DF" w:rsidRDefault="00C54B13" w:rsidP="008B117D">
            <w:pPr>
              <w:pStyle w:val="PJtabletextwhite"/>
              <w:spacing w:before="40" w:after="120" w:line="200" w:lineRule="exact"/>
              <w:rPr>
                <w:rStyle w:val="A4"/>
                <w:color w:val="auto"/>
              </w:rPr>
            </w:pPr>
            <w:r w:rsidRPr="00B059DF">
              <w:rPr>
                <w:rStyle w:val="A4"/>
                <w:color w:val="auto"/>
              </w:rPr>
              <w:t xml:space="preserve">Physical devices or tools, for example: mobile phone, smart phone, personal computer, laptop computer, tablet PC, scanning equipment, digital interface (to operate equipment). </w:t>
            </w:r>
          </w:p>
        </w:tc>
      </w:tr>
      <w:tr w:rsidR="00C54B13" w:rsidRPr="002B25AE" w14:paraId="5745FCBF" w14:textId="77777777" w:rsidTr="008B117D">
        <w:trPr>
          <w:tblHeader/>
        </w:trPr>
        <w:tc>
          <w:tcPr>
            <w:tcW w:w="2263" w:type="dxa"/>
            <w:shd w:val="clear" w:color="auto" w:fill="D7D8D8"/>
          </w:tcPr>
          <w:p w14:paraId="43B99812" w14:textId="77777777" w:rsidR="00C54B13" w:rsidRPr="00B059DF" w:rsidRDefault="00C54B13" w:rsidP="008B117D">
            <w:pPr>
              <w:pStyle w:val="PJtabletextwhite"/>
              <w:spacing w:before="40" w:after="120" w:line="200" w:lineRule="exact"/>
              <w:rPr>
                <w:rStyle w:val="A4"/>
                <w:b/>
                <w:bCs/>
                <w:color w:val="auto"/>
                <w:szCs w:val="18"/>
              </w:rPr>
            </w:pPr>
            <w:r w:rsidRPr="00B059DF">
              <w:rPr>
                <w:rStyle w:val="A4"/>
                <w:b/>
                <w:bCs/>
                <w:color w:val="auto"/>
                <w:szCs w:val="18"/>
              </w:rPr>
              <w:t>Digital footprint</w:t>
            </w:r>
          </w:p>
        </w:tc>
        <w:tc>
          <w:tcPr>
            <w:tcW w:w="7239" w:type="dxa"/>
          </w:tcPr>
          <w:p w14:paraId="420BBC5C" w14:textId="77777777" w:rsidR="00C54B13" w:rsidRPr="00B059DF" w:rsidRDefault="00C54B13" w:rsidP="008B117D">
            <w:pPr>
              <w:pStyle w:val="PJtabletextwhite"/>
              <w:spacing w:before="40" w:after="120" w:line="200" w:lineRule="exact"/>
              <w:rPr>
                <w:rStyle w:val="A4"/>
                <w:color w:val="auto"/>
                <w:szCs w:val="18"/>
              </w:rPr>
            </w:pPr>
            <w:r w:rsidRPr="00B059DF">
              <w:rPr>
                <w:rFonts w:cs="Arial"/>
                <w:color w:val="auto"/>
              </w:rPr>
              <w:t>A digital footprint is the information or trail of data that a person creates from their online activity.  It is made up of websites visited, emails and information on online services.  It also includes activity on social media, tweets and blogs. A digital footprint is permanent, even if some information or activity is deleted.</w:t>
            </w:r>
          </w:p>
        </w:tc>
      </w:tr>
      <w:tr w:rsidR="00C54B13" w:rsidRPr="002B25AE" w14:paraId="5758A468" w14:textId="77777777" w:rsidTr="008B117D">
        <w:trPr>
          <w:tblHeader/>
        </w:trPr>
        <w:tc>
          <w:tcPr>
            <w:tcW w:w="2263" w:type="dxa"/>
            <w:shd w:val="clear" w:color="auto" w:fill="D7D8D8"/>
          </w:tcPr>
          <w:p w14:paraId="32FE17BC" w14:textId="77777777" w:rsidR="00C54B13" w:rsidRPr="00B059DF" w:rsidRDefault="00C54B13" w:rsidP="008B117D">
            <w:pPr>
              <w:pStyle w:val="PJtabletextwhite"/>
              <w:spacing w:before="40" w:after="120" w:line="200" w:lineRule="exact"/>
              <w:rPr>
                <w:rStyle w:val="A4"/>
                <w:b/>
                <w:bCs/>
                <w:color w:val="auto"/>
                <w:szCs w:val="18"/>
              </w:rPr>
            </w:pPr>
            <w:r w:rsidRPr="00B059DF">
              <w:rPr>
                <w:rStyle w:val="A4"/>
                <w:b/>
                <w:bCs/>
                <w:color w:val="auto"/>
                <w:szCs w:val="18"/>
              </w:rPr>
              <w:t>Digital literacy</w:t>
            </w:r>
          </w:p>
        </w:tc>
        <w:tc>
          <w:tcPr>
            <w:tcW w:w="7239" w:type="dxa"/>
          </w:tcPr>
          <w:p w14:paraId="58E153CC" w14:textId="77777777" w:rsidR="00C54B13" w:rsidRPr="00B059DF" w:rsidRDefault="00C54B13" w:rsidP="008B117D">
            <w:pPr>
              <w:pStyle w:val="PJtabletextwhite"/>
              <w:spacing w:before="40" w:after="120" w:line="200" w:lineRule="exact"/>
              <w:rPr>
                <w:rFonts w:cs="Arial"/>
                <w:color w:val="auto"/>
              </w:rPr>
            </w:pPr>
            <w:r w:rsidRPr="00B059DF">
              <w:rPr>
                <w:rStyle w:val="e24kjd"/>
                <w:rFonts w:cs="Arial"/>
                <w:color w:val="auto"/>
              </w:rPr>
              <w:t>Digital literacy is the ability to define, access, manage, integrate, communicate, evaluate and create information safely and appropriately through digital technologies and networked devices for participation in personal, economic and social life. (UNESCO  2018). The skills needed include the ability to search and navigate, create, communicate and collaborate, think critically, analyse information, and remain safe using a variety of digital technologies. Digital literacy skills exist on a continuum with varying degrees of competency depending on the context and on the level required in different situations.</w:t>
            </w:r>
          </w:p>
        </w:tc>
      </w:tr>
      <w:tr w:rsidR="00C54B13" w:rsidRPr="002B25AE" w14:paraId="3399565F" w14:textId="77777777" w:rsidTr="008B117D">
        <w:trPr>
          <w:tblHeader/>
        </w:trPr>
        <w:tc>
          <w:tcPr>
            <w:tcW w:w="2263" w:type="dxa"/>
            <w:shd w:val="clear" w:color="auto" w:fill="D7D8D8"/>
          </w:tcPr>
          <w:p w14:paraId="7EA807D0" w14:textId="77777777" w:rsidR="00C54B13" w:rsidRPr="00B059DF" w:rsidRDefault="00C54B13" w:rsidP="008B117D">
            <w:pPr>
              <w:pStyle w:val="PJtabletextwhite"/>
              <w:spacing w:before="40" w:after="120" w:line="200" w:lineRule="exact"/>
              <w:rPr>
                <w:rStyle w:val="A4"/>
                <w:b/>
                <w:bCs/>
                <w:color w:val="000000" w:themeColor="text1"/>
                <w:szCs w:val="18"/>
              </w:rPr>
            </w:pPr>
            <w:r w:rsidRPr="00B059DF">
              <w:rPr>
                <w:rStyle w:val="A4"/>
                <w:b/>
                <w:bCs/>
                <w:color w:val="000000" w:themeColor="text1"/>
                <w:szCs w:val="18"/>
              </w:rPr>
              <w:t>Digital peripherals</w:t>
            </w:r>
          </w:p>
        </w:tc>
        <w:tc>
          <w:tcPr>
            <w:tcW w:w="7239" w:type="dxa"/>
          </w:tcPr>
          <w:p w14:paraId="0F40B532" w14:textId="77777777" w:rsidR="00C54B13" w:rsidRPr="00B059DF" w:rsidRDefault="00C54B13" w:rsidP="00A101C5">
            <w:pPr>
              <w:pStyle w:val="PJtabletextwhite"/>
              <w:spacing w:before="40" w:after="60" w:line="200" w:lineRule="exact"/>
              <w:rPr>
                <w:rStyle w:val="A4"/>
                <w:color w:val="000000" w:themeColor="text1"/>
                <w:szCs w:val="18"/>
              </w:rPr>
            </w:pPr>
            <w:r w:rsidRPr="00B059DF">
              <w:rPr>
                <w:rStyle w:val="A4"/>
                <w:color w:val="000000" w:themeColor="text1"/>
                <w:szCs w:val="18"/>
              </w:rPr>
              <w:t>An external device that provides input and output for the computer.</w:t>
            </w:r>
          </w:p>
          <w:p w14:paraId="4073F1BE" w14:textId="77777777" w:rsidR="00C54B13" w:rsidRPr="00B059DF" w:rsidRDefault="00C54B13" w:rsidP="00A101C5">
            <w:pPr>
              <w:pStyle w:val="PJtabletextwhite"/>
              <w:spacing w:before="40" w:after="60" w:line="200" w:lineRule="exact"/>
              <w:rPr>
                <w:rStyle w:val="A4"/>
                <w:color w:val="000000" w:themeColor="text1"/>
                <w:szCs w:val="18"/>
              </w:rPr>
            </w:pPr>
            <w:r w:rsidRPr="00B059DF">
              <w:rPr>
                <w:rStyle w:val="A4"/>
                <w:color w:val="000000" w:themeColor="text1"/>
                <w:szCs w:val="18"/>
              </w:rPr>
              <w:t>Input examples: keyboard, mouse, joystick</w:t>
            </w:r>
          </w:p>
          <w:p w14:paraId="3B0DD0CD" w14:textId="77777777" w:rsidR="00C54B13" w:rsidRPr="00B059DF" w:rsidRDefault="00C54B13" w:rsidP="00A101C5">
            <w:pPr>
              <w:pStyle w:val="PJtabletextwhite"/>
              <w:spacing w:before="40" w:after="60" w:line="200" w:lineRule="exact"/>
              <w:rPr>
                <w:rStyle w:val="A4"/>
                <w:color w:val="000000" w:themeColor="text1"/>
                <w:szCs w:val="18"/>
              </w:rPr>
            </w:pPr>
            <w:r w:rsidRPr="00B059DF">
              <w:rPr>
                <w:rStyle w:val="A4"/>
                <w:color w:val="000000" w:themeColor="text1"/>
                <w:szCs w:val="18"/>
              </w:rPr>
              <w:t>Output examples: monitor, printer, loudspeakers, headphones</w:t>
            </w:r>
          </w:p>
          <w:p w14:paraId="1C102CF4" w14:textId="77777777" w:rsidR="00C54B13" w:rsidRPr="00B059DF" w:rsidRDefault="00C54B13" w:rsidP="00A101C5">
            <w:pPr>
              <w:pStyle w:val="PJtabletextwhite"/>
              <w:spacing w:before="40" w:after="60" w:line="200" w:lineRule="exact"/>
              <w:rPr>
                <w:rStyle w:val="A4"/>
                <w:color w:val="000000" w:themeColor="text1"/>
              </w:rPr>
            </w:pPr>
            <w:r w:rsidRPr="00B059DF">
              <w:rPr>
                <w:rStyle w:val="A4"/>
                <w:color w:val="000000" w:themeColor="text1"/>
              </w:rPr>
              <w:t>Input and output examples: hard drives, modems</w:t>
            </w:r>
          </w:p>
        </w:tc>
      </w:tr>
      <w:tr w:rsidR="00C54B13" w:rsidRPr="002B25AE" w14:paraId="2685F869" w14:textId="77777777" w:rsidTr="008B117D">
        <w:trPr>
          <w:tblHeader/>
        </w:trPr>
        <w:tc>
          <w:tcPr>
            <w:tcW w:w="2263" w:type="dxa"/>
            <w:shd w:val="clear" w:color="auto" w:fill="D7D8D8"/>
          </w:tcPr>
          <w:p w14:paraId="1C934A2A" w14:textId="77777777" w:rsidR="00C54B13" w:rsidRPr="00B059DF" w:rsidRDefault="00C54B13" w:rsidP="008B117D">
            <w:pPr>
              <w:pStyle w:val="PJtabletextwhite"/>
              <w:spacing w:before="40" w:after="120" w:line="200" w:lineRule="exact"/>
              <w:rPr>
                <w:rStyle w:val="A4"/>
                <w:b/>
                <w:bCs/>
                <w:color w:val="000000" w:themeColor="text1"/>
                <w:szCs w:val="18"/>
              </w:rPr>
            </w:pPr>
            <w:r w:rsidRPr="00B059DF">
              <w:rPr>
                <w:rStyle w:val="A4"/>
                <w:b/>
                <w:bCs/>
                <w:color w:val="000000" w:themeColor="text1"/>
                <w:szCs w:val="18"/>
              </w:rPr>
              <w:t>Digital risk protection</w:t>
            </w:r>
          </w:p>
        </w:tc>
        <w:tc>
          <w:tcPr>
            <w:tcW w:w="7239" w:type="dxa"/>
          </w:tcPr>
          <w:p w14:paraId="5990E3F4" w14:textId="77777777" w:rsidR="00C54B13" w:rsidRPr="00B059DF" w:rsidRDefault="00C54B13" w:rsidP="008B117D">
            <w:pPr>
              <w:pStyle w:val="PJtabletextwhite"/>
              <w:spacing w:before="40" w:after="120" w:line="200" w:lineRule="exact"/>
              <w:rPr>
                <w:rStyle w:val="A4"/>
                <w:color w:val="000000" w:themeColor="text1"/>
              </w:rPr>
            </w:pPr>
            <w:r w:rsidRPr="00B059DF">
              <w:rPr>
                <w:rStyle w:val="e24kjd"/>
                <w:rFonts w:cs="Arial"/>
                <w:color w:val="000000" w:themeColor="text1"/>
              </w:rPr>
              <w:t>Digital risk protection focuses on protecting organizational reputation, customer experience and revenue. Digital risk protection tools, products and services are designed to rapidly detect digital threats and respond to events to minimize organizational disruption and any financial losses. Digital risk protection reduces risks that emerge from digital transformation, protecting against the unwanted exposure of a company's data, brand, and attack surface and providing actionable insight on threats from the open, deep, and dark web.</w:t>
            </w:r>
          </w:p>
        </w:tc>
      </w:tr>
      <w:tr w:rsidR="00C54B13" w:rsidRPr="002B25AE" w14:paraId="3C8B9920" w14:textId="77777777" w:rsidTr="008B117D">
        <w:trPr>
          <w:tblHeader/>
        </w:trPr>
        <w:tc>
          <w:tcPr>
            <w:tcW w:w="2263" w:type="dxa"/>
            <w:shd w:val="clear" w:color="auto" w:fill="D7D8D8"/>
          </w:tcPr>
          <w:p w14:paraId="7C9795C7" w14:textId="77777777" w:rsidR="00C54B13" w:rsidRPr="00B059DF" w:rsidRDefault="00C54B13" w:rsidP="008B117D">
            <w:pPr>
              <w:pStyle w:val="PJtabletextwhite"/>
              <w:spacing w:before="40" w:after="120" w:line="200" w:lineRule="exact"/>
              <w:rPr>
                <w:rStyle w:val="A4"/>
                <w:b/>
                <w:bCs/>
                <w:color w:val="000000" w:themeColor="text1"/>
                <w:szCs w:val="18"/>
              </w:rPr>
            </w:pPr>
            <w:r w:rsidRPr="00B059DF">
              <w:rPr>
                <w:rStyle w:val="A4"/>
                <w:b/>
                <w:bCs/>
                <w:color w:val="000000" w:themeColor="text1"/>
                <w:szCs w:val="18"/>
              </w:rPr>
              <w:t>Digital system</w:t>
            </w:r>
          </w:p>
        </w:tc>
        <w:tc>
          <w:tcPr>
            <w:tcW w:w="7239" w:type="dxa"/>
          </w:tcPr>
          <w:p w14:paraId="5E59F7FD" w14:textId="77777777" w:rsidR="00C54B13" w:rsidRPr="00B059DF" w:rsidRDefault="00C54B13" w:rsidP="008B117D">
            <w:pPr>
              <w:pStyle w:val="PJtabletextwhite"/>
              <w:spacing w:before="40" w:after="120" w:line="200" w:lineRule="exact"/>
              <w:rPr>
                <w:rStyle w:val="A4"/>
                <w:color w:val="000000" w:themeColor="text1"/>
              </w:rPr>
            </w:pPr>
            <w:r w:rsidRPr="00B059DF">
              <w:rPr>
                <w:rStyle w:val="A4"/>
                <w:color w:val="000000" w:themeColor="text1"/>
              </w:rPr>
              <w:t xml:space="preserve">Digital system refers to features such as hardware, software and networks and their use. There may be several different components that make up one system, e.g. a computer has a central processing unit, hard disk, keyboard, mouse, screen, etc. </w:t>
            </w:r>
          </w:p>
        </w:tc>
      </w:tr>
      <w:tr w:rsidR="00C54B13" w:rsidRPr="002B25AE" w14:paraId="011AFCBA" w14:textId="77777777" w:rsidTr="008B117D">
        <w:trPr>
          <w:tblHeader/>
        </w:trPr>
        <w:tc>
          <w:tcPr>
            <w:tcW w:w="2263" w:type="dxa"/>
            <w:shd w:val="clear" w:color="auto" w:fill="D7D8D8"/>
          </w:tcPr>
          <w:p w14:paraId="527E2FE6" w14:textId="77777777" w:rsidR="00C54B13" w:rsidRPr="00B059DF" w:rsidRDefault="00C54B13" w:rsidP="008B117D">
            <w:pPr>
              <w:pStyle w:val="PJtabletextwhite"/>
              <w:spacing w:before="40" w:after="120" w:line="200" w:lineRule="exact"/>
              <w:rPr>
                <w:rStyle w:val="A4"/>
                <w:b/>
                <w:bCs/>
                <w:color w:val="000000" w:themeColor="text1"/>
                <w:szCs w:val="18"/>
              </w:rPr>
            </w:pPr>
            <w:r w:rsidRPr="00B059DF">
              <w:rPr>
                <w:rStyle w:val="A4"/>
                <w:b/>
                <w:bCs/>
                <w:color w:val="000000" w:themeColor="text1"/>
                <w:szCs w:val="18"/>
              </w:rPr>
              <w:t>EFTPOS</w:t>
            </w:r>
          </w:p>
        </w:tc>
        <w:tc>
          <w:tcPr>
            <w:tcW w:w="7239" w:type="dxa"/>
          </w:tcPr>
          <w:p w14:paraId="4E006B23" w14:textId="77777777" w:rsidR="00C54B13" w:rsidRPr="00B059DF" w:rsidRDefault="00C54B13" w:rsidP="008B117D">
            <w:pPr>
              <w:pStyle w:val="PJtabletextwhite"/>
              <w:spacing w:before="40" w:after="120" w:line="200" w:lineRule="exact"/>
              <w:rPr>
                <w:rStyle w:val="A4"/>
                <w:color w:val="000000" w:themeColor="text1"/>
              </w:rPr>
            </w:pPr>
            <w:r w:rsidRPr="00B059DF">
              <w:rPr>
                <w:rStyle w:val="A4"/>
                <w:color w:val="000000" w:themeColor="text1"/>
              </w:rPr>
              <w:t>Electronic Funds Transfer at Point Of Sale is a digital payment system for goods or services based on the use of payment enabled devices or cards.</w:t>
            </w:r>
          </w:p>
        </w:tc>
      </w:tr>
      <w:tr w:rsidR="00C54B13" w:rsidRPr="002B25AE" w14:paraId="02B6AADE" w14:textId="77777777" w:rsidTr="008B117D">
        <w:trPr>
          <w:tblHeader/>
        </w:trPr>
        <w:tc>
          <w:tcPr>
            <w:tcW w:w="2263" w:type="dxa"/>
            <w:shd w:val="clear" w:color="auto" w:fill="D7D8D8"/>
          </w:tcPr>
          <w:p w14:paraId="035E2B57" w14:textId="77777777" w:rsidR="00C54B13" w:rsidRPr="00B059DF" w:rsidRDefault="00C54B13" w:rsidP="008B117D">
            <w:pPr>
              <w:pStyle w:val="PJtabletextwhite"/>
              <w:spacing w:before="40" w:after="120" w:line="200" w:lineRule="exact"/>
              <w:rPr>
                <w:rStyle w:val="A4"/>
                <w:b/>
                <w:bCs/>
                <w:color w:val="000000" w:themeColor="text1"/>
                <w:szCs w:val="18"/>
              </w:rPr>
            </w:pPr>
            <w:r w:rsidRPr="00B059DF">
              <w:rPr>
                <w:rStyle w:val="A4"/>
                <w:b/>
                <w:bCs/>
                <w:color w:val="000000" w:themeColor="text1"/>
                <w:szCs w:val="18"/>
              </w:rPr>
              <w:t>e-Commerce</w:t>
            </w:r>
          </w:p>
        </w:tc>
        <w:tc>
          <w:tcPr>
            <w:tcW w:w="7239" w:type="dxa"/>
          </w:tcPr>
          <w:p w14:paraId="4EB14BD3" w14:textId="77777777" w:rsidR="00C54B13" w:rsidRPr="00B059DF" w:rsidRDefault="00C54B13" w:rsidP="008B117D">
            <w:pPr>
              <w:pStyle w:val="PJtabletextwhite"/>
              <w:spacing w:before="40" w:after="120" w:line="200" w:lineRule="exact"/>
              <w:rPr>
                <w:rStyle w:val="A4"/>
                <w:color w:val="000000" w:themeColor="text1"/>
              </w:rPr>
            </w:pPr>
            <w:r w:rsidRPr="00B059DF">
              <w:rPr>
                <w:rStyle w:val="A4"/>
                <w:color w:val="000000" w:themeColor="text1"/>
              </w:rPr>
              <w:t>Commercial transactions conducted electronically using the Internet.</w:t>
            </w:r>
          </w:p>
        </w:tc>
      </w:tr>
      <w:tr w:rsidR="00C54B13" w:rsidRPr="002B25AE" w14:paraId="1679C9FB" w14:textId="77777777" w:rsidTr="008B117D">
        <w:trPr>
          <w:tblHeader/>
        </w:trPr>
        <w:tc>
          <w:tcPr>
            <w:tcW w:w="2263" w:type="dxa"/>
            <w:shd w:val="clear" w:color="auto" w:fill="D7D8D8"/>
          </w:tcPr>
          <w:p w14:paraId="34C5A645" w14:textId="77777777" w:rsidR="00C54B13" w:rsidRPr="00B059DF" w:rsidRDefault="00C54B13" w:rsidP="008B117D">
            <w:pPr>
              <w:pStyle w:val="PJtabletextwhite"/>
              <w:spacing w:before="40" w:after="120" w:line="200" w:lineRule="exact"/>
              <w:rPr>
                <w:rStyle w:val="A4"/>
                <w:b/>
                <w:bCs/>
                <w:color w:val="000000" w:themeColor="text1"/>
                <w:szCs w:val="18"/>
              </w:rPr>
            </w:pPr>
            <w:r w:rsidRPr="00B059DF">
              <w:rPr>
                <w:rStyle w:val="A4"/>
                <w:b/>
                <w:bCs/>
                <w:color w:val="000000" w:themeColor="text1"/>
                <w:szCs w:val="18"/>
              </w:rPr>
              <w:t>Emoji</w:t>
            </w:r>
          </w:p>
        </w:tc>
        <w:tc>
          <w:tcPr>
            <w:tcW w:w="7239" w:type="dxa"/>
          </w:tcPr>
          <w:p w14:paraId="1D887193" w14:textId="77777777" w:rsidR="00C54B13" w:rsidRPr="00B059DF" w:rsidRDefault="00C54B13" w:rsidP="008B117D">
            <w:pPr>
              <w:pStyle w:val="PJtabletextwhite"/>
              <w:spacing w:before="40" w:after="120" w:line="200" w:lineRule="exact"/>
              <w:rPr>
                <w:rStyle w:val="A4"/>
                <w:color w:val="000000" w:themeColor="text1"/>
              </w:rPr>
            </w:pPr>
            <w:r w:rsidRPr="00B059DF">
              <w:rPr>
                <w:rStyle w:val="A4"/>
                <w:color w:val="000000" w:themeColor="text1"/>
              </w:rPr>
              <w:t>Deriving from the Japanese words</w:t>
            </w:r>
            <w:r w:rsidRPr="00B059DF">
              <w:rPr>
                <w:rStyle w:val="A4"/>
                <w:rFonts w:eastAsia="MS Gothic"/>
                <w:color w:val="000000" w:themeColor="text1"/>
              </w:rPr>
              <w:t>絵</w:t>
            </w:r>
            <w:r w:rsidRPr="00B059DF">
              <w:rPr>
                <w:rStyle w:val="A4"/>
                <w:color w:val="000000" w:themeColor="text1"/>
              </w:rPr>
              <w:t xml:space="preserve"> + </w:t>
            </w:r>
            <w:proofErr w:type="spellStart"/>
            <w:r w:rsidRPr="00B059DF">
              <w:rPr>
                <w:rStyle w:val="A4"/>
                <w:rFonts w:eastAsia="MS Gothic"/>
                <w:color w:val="000000" w:themeColor="text1"/>
              </w:rPr>
              <w:t>文字</w:t>
            </w:r>
            <w:proofErr w:type="spellEnd"/>
            <w:r w:rsidRPr="00B059DF">
              <w:rPr>
                <w:rStyle w:val="A4"/>
                <w:color w:val="000000" w:themeColor="text1"/>
              </w:rPr>
              <w:t xml:space="preserve">, ‘e + </w:t>
            </w:r>
            <w:proofErr w:type="spellStart"/>
            <w:r w:rsidRPr="00B059DF">
              <w:rPr>
                <w:rStyle w:val="A4"/>
                <w:color w:val="000000" w:themeColor="text1"/>
              </w:rPr>
              <w:t>moji</w:t>
            </w:r>
            <w:proofErr w:type="spellEnd"/>
            <w:r w:rsidRPr="00B059DF">
              <w:rPr>
                <w:rStyle w:val="A4"/>
                <w:color w:val="000000" w:themeColor="text1"/>
              </w:rPr>
              <w:t xml:space="preserve">,’ ‘picture + character,’ emojis are ideograms and faces used </w:t>
            </w:r>
            <w:r>
              <w:rPr>
                <w:rStyle w:val="A4"/>
                <w:color w:val="000000" w:themeColor="text1"/>
              </w:rPr>
              <w:t xml:space="preserve">as </w:t>
            </w:r>
            <w:r w:rsidRPr="00B059DF">
              <w:rPr>
                <w:rStyle w:val="A4"/>
                <w:color w:val="000000" w:themeColor="text1"/>
              </w:rPr>
              <w:t>digital messages.</w:t>
            </w:r>
          </w:p>
        </w:tc>
      </w:tr>
      <w:tr w:rsidR="00C54B13" w:rsidRPr="002B25AE" w14:paraId="1181B0AD" w14:textId="77777777" w:rsidTr="008B117D">
        <w:trPr>
          <w:tblHeader/>
        </w:trPr>
        <w:tc>
          <w:tcPr>
            <w:tcW w:w="2263" w:type="dxa"/>
            <w:shd w:val="clear" w:color="auto" w:fill="D7D8D8"/>
          </w:tcPr>
          <w:p w14:paraId="594650CA" w14:textId="77777777" w:rsidR="00C54B13" w:rsidRPr="00B059DF" w:rsidRDefault="00C54B13" w:rsidP="008B117D">
            <w:pPr>
              <w:pStyle w:val="PJtabletextwhite"/>
              <w:spacing w:before="40" w:after="120" w:line="200" w:lineRule="exact"/>
              <w:rPr>
                <w:rStyle w:val="A4"/>
                <w:b/>
                <w:bCs/>
                <w:color w:val="000000" w:themeColor="text1"/>
                <w:szCs w:val="18"/>
              </w:rPr>
            </w:pPr>
            <w:r w:rsidRPr="002B25AE">
              <w:rPr>
                <w:b/>
                <w:bCs/>
                <w:color w:val="auto"/>
              </w:rPr>
              <w:t>Ethernet cable</w:t>
            </w:r>
          </w:p>
        </w:tc>
        <w:tc>
          <w:tcPr>
            <w:tcW w:w="7239" w:type="dxa"/>
          </w:tcPr>
          <w:p w14:paraId="79962E78" w14:textId="77777777" w:rsidR="00C54B13" w:rsidRPr="00B059DF" w:rsidRDefault="00C54B13" w:rsidP="008B117D">
            <w:pPr>
              <w:pStyle w:val="PJtabletextwhite"/>
              <w:spacing w:before="40" w:after="120" w:line="200" w:lineRule="exact"/>
              <w:rPr>
                <w:rStyle w:val="A4"/>
                <w:color w:val="000000" w:themeColor="text1"/>
              </w:rPr>
            </w:pPr>
            <w:r w:rsidRPr="00762C87">
              <w:rPr>
                <w:color w:val="auto"/>
              </w:rPr>
              <w:t>A cable that connects wired devices to the internet and for sharing data.</w:t>
            </w:r>
          </w:p>
        </w:tc>
      </w:tr>
    </w:tbl>
    <w:p w14:paraId="408700F7" w14:textId="7175CD53" w:rsidR="00A101C5" w:rsidRDefault="00A101C5" w:rsidP="00B347A2">
      <w:pPr>
        <w:pStyle w:val="Heading2"/>
        <w:rPr>
          <w:bCs/>
        </w:rPr>
      </w:pPr>
      <w:bookmarkStart w:id="46" w:name="_Toc26203589"/>
      <w:r>
        <w:rPr>
          <w:bCs/>
        </w:rPr>
        <w:br w:type="page"/>
      </w:r>
    </w:p>
    <w:p w14:paraId="4F52E5D5" w14:textId="77777777" w:rsidR="00A101C5" w:rsidRPr="00A101C5" w:rsidRDefault="00A101C5" w:rsidP="00A101C5">
      <w:pPr>
        <w:spacing w:after="180"/>
      </w:pPr>
    </w:p>
    <w:tbl>
      <w:tblPr>
        <w:tblStyle w:val="TableGrid"/>
        <w:tblW w:w="9502" w:type="dxa"/>
        <w:tblInd w:w="-2" w:type="dxa"/>
        <w:tblLook w:val="04A0" w:firstRow="1" w:lastRow="0" w:firstColumn="1" w:lastColumn="0" w:noHBand="0" w:noVBand="1"/>
      </w:tblPr>
      <w:tblGrid>
        <w:gridCol w:w="2263"/>
        <w:gridCol w:w="7239"/>
      </w:tblGrid>
      <w:tr w:rsidR="00A101C5" w:rsidRPr="00BA59EB" w14:paraId="156F7E52" w14:textId="77777777" w:rsidTr="00FC5590">
        <w:trPr>
          <w:cantSplit/>
          <w:tblHeader/>
        </w:trPr>
        <w:tc>
          <w:tcPr>
            <w:tcW w:w="2263" w:type="dxa"/>
            <w:shd w:val="clear" w:color="auto" w:fill="B6006A"/>
          </w:tcPr>
          <w:p w14:paraId="1FF47E76" w14:textId="77777777" w:rsidR="00A101C5" w:rsidRPr="009B2F7F" w:rsidRDefault="00A101C5" w:rsidP="00FC5590">
            <w:pPr>
              <w:spacing w:before="60" w:after="60"/>
              <w:rPr>
                <w:rFonts w:cs="Arial Bold"/>
                <w:b/>
                <w:bCs/>
                <w:color w:val="FFFFFF" w:themeColor="background1"/>
                <w:spacing w:val="20"/>
                <w:sz w:val="28"/>
                <w:szCs w:val="28"/>
              </w:rPr>
            </w:pPr>
            <w:r w:rsidRPr="009B2F7F">
              <w:rPr>
                <w:b/>
                <w:bCs/>
                <w:color w:val="FFFFFF" w:themeColor="background1"/>
              </w:rPr>
              <w:t>TERM</w:t>
            </w:r>
          </w:p>
        </w:tc>
        <w:tc>
          <w:tcPr>
            <w:tcW w:w="7239" w:type="dxa"/>
            <w:shd w:val="clear" w:color="auto" w:fill="B6006A"/>
          </w:tcPr>
          <w:p w14:paraId="01A44173" w14:textId="77777777" w:rsidR="00A101C5" w:rsidRPr="009B2F7F" w:rsidRDefault="00A101C5" w:rsidP="00FC5590">
            <w:pPr>
              <w:spacing w:before="60" w:after="60"/>
              <w:rPr>
                <w:rFonts w:cs="Arial Bold"/>
                <w:b/>
                <w:bCs/>
                <w:color w:val="FFFFFF" w:themeColor="background1"/>
                <w:spacing w:val="20"/>
                <w:sz w:val="28"/>
                <w:szCs w:val="28"/>
              </w:rPr>
            </w:pPr>
            <w:r w:rsidRPr="009B2F7F">
              <w:rPr>
                <w:b/>
                <w:bCs/>
                <w:color w:val="FFFFFF" w:themeColor="background1"/>
              </w:rPr>
              <w:t>MEANING</w:t>
            </w:r>
          </w:p>
        </w:tc>
      </w:tr>
      <w:tr w:rsidR="00A101C5" w:rsidRPr="002B25AE" w14:paraId="28C7B76B" w14:textId="77777777" w:rsidTr="00FC5590">
        <w:trPr>
          <w:tblHeader/>
        </w:trPr>
        <w:tc>
          <w:tcPr>
            <w:tcW w:w="2263" w:type="dxa"/>
            <w:shd w:val="clear" w:color="auto" w:fill="D7D8D8"/>
          </w:tcPr>
          <w:p w14:paraId="714DC357" w14:textId="79266D3E" w:rsidR="00A101C5" w:rsidRPr="00B059DF" w:rsidRDefault="00A101C5" w:rsidP="00FC5590">
            <w:pPr>
              <w:pStyle w:val="PJtabletextwhite"/>
              <w:spacing w:before="40" w:after="120" w:line="200" w:lineRule="exact"/>
              <w:rPr>
                <w:rStyle w:val="A4"/>
                <w:b/>
                <w:bCs/>
                <w:color w:val="auto"/>
                <w:szCs w:val="18"/>
              </w:rPr>
            </w:pPr>
            <w:r w:rsidRPr="002B25AE">
              <w:rPr>
                <w:rStyle w:val="A4"/>
                <w:b/>
                <w:bCs/>
                <w:color w:val="auto"/>
                <w:szCs w:val="18"/>
              </w:rPr>
              <w:t>GIF</w:t>
            </w:r>
          </w:p>
        </w:tc>
        <w:tc>
          <w:tcPr>
            <w:tcW w:w="7239" w:type="dxa"/>
          </w:tcPr>
          <w:p w14:paraId="4F4BC4BF" w14:textId="0C6EB302" w:rsidR="00A101C5" w:rsidRPr="00B059DF" w:rsidRDefault="00A101C5" w:rsidP="00FC5590">
            <w:pPr>
              <w:pStyle w:val="PJtabletextwhite"/>
              <w:spacing w:before="40" w:after="120" w:line="200" w:lineRule="exact"/>
              <w:rPr>
                <w:rStyle w:val="A4"/>
                <w:color w:val="auto"/>
              </w:rPr>
            </w:pPr>
            <w:r w:rsidRPr="00762C87">
              <w:rPr>
                <w:rStyle w:val="A4"/>
                <w:color w:val="auto"/>
              </w:rPr>
              <w:t>Graphic Interchange Format, pronounced both ‘</w:t>
            </w:r>
            <w:proofErr w:type="spellStart"/>
            <w:r w:rsidRPr="00762C87">
              <w:rPr>
                <w:rStyle w:val="A4"/>
                <w:color w:val="auto"/>
              </w:rPr>
              <w:t>jif</w:t>
            </w:r>
            <w:proofErr w:type="spellEnd"/>
            <w:r w:rsidRPr="00762C87">
              <w:rPr>
                <w:rStyle w:val="A4"/>
                <w:color w:val="auto"/>
              </w:rPr>
              <w:t>’ and with a hard ‘G’ as in Graphic, is a digital format for both animated and static images.</w:t>
            </w:r>
          </w:p>
        </w:tc>
      </w:tr>
      <w:tr w:rsidR="00A101C5" w:rsidRPr="002B25AE" w14:paraId="60C1894F" w14:textId="77777777" w:rsidTr="00FC5590">
        <w:trPr>
          <w:tblHeader/>
        </w:trPr>
        <w:tc>
          <w:tcPr>
            <w:tcW w:w="2263" w:type="dxa"/>
            <w:shd w:val="clear" w:color="auto" w:fill="D7D8D8"/>
          </w:tcPr>
          <w:p w14:paraId="10D44A28" w14:textId="14097BC6" w:rsidR="00A101C5" w:rsidRPr="00B059DF" w:rsidRDefault="00A101C5" w:rsidP="00A101C5">
            <w:pPr>
              <w:pStyle w:val="PJtabletextwhite"/>
              <w:spacing w:before="40" w:after="120" w:line="200" w:lineRule="exact"/>
              <w:rPr>
                <w:rFonts w:cs="Arial"/>
                <w:b/>
                <w:bCs/>
                <w:color w:val="auto"/>
              </w:rPr>
            </w:pPr>
            <w:r>
              <w:rPr>
                <w:rStyle w:val="A4"/>
                <w:b/>
                <w:bCs/>
                <w:color w:val="000000" w:themeColor="text1"/>
                <w:szCs w:val="18"/>
              </w:rPr>
              <w:t>GPS</w:t>
            </w:r>
          </w:p>
        </w:tc>
        <w:tc>
          <w:tcPr>
            <w:tcW w:w="7239" w:type="dxa"/>
          </w:tcPr>
          <w:p w14:paraId="3B2DA28B" w14:textId="4EEFB31E" w:rsidR="00A101C5" w:rsidRPr="00B059DF" w:rsidRDefault="00A101C5" w:rsidP="00A101C5">
            <w:pPr>
              <w:pStyle w:val="PJtabletextwhite"/>
              <w:spacing w:before="40" w:after="120" w:line="200" w:lineRule="exact"/>
              <w:rPr>
                <w:rFonts w:cs="Arial"/>
                <w:color w:val="auto"/>
              </w:rPr>
            </w:pPr>
            <w:r w:rsidRPr="00BA59EB">
              <w:rPr>
                <w:rStyle w:val="A4"/>
                <w:color w:val="000000" w:themeColor="text1"/>
              </w:rPr>
              <w:t>Global Positioning System provides your location on the earth or in the air where there is line of sight to at least four satellites.</w:t>
            </w:r>
          </w:p>
        </w:tc>
      </w:tr>
      <w:tr w:rsidR="00A101C5" w:rsidRPr="002B25AE" w14:paraId="7E3A2810" w14:textId="77777777" w:rsidTr="00FC5590">
        <w:trPr>
          <w:tblHeader/>
        </w:trPr>
        <w:tc>
          <w:tcPr>
            <w:tcW w:w="2263" w:type="dxa"/>
            <w:shd w:val="clear" w:color="auto" w:fill="D7D8D8"/>
          </w:tcPr>
          <w:p w14:paraId="7BBD7B3B" w14:textId="44235A38" w:rsidR="00A101C5" w:rsidRPr="00B059DF" w:rsidRDefault="00A101C5" w:rsidP="00A101C5">
            <w:pPr>
              <w:pStyle w:val="PJtabletextwhite"/>
              <w:spacing w:before="40" w:after="120" w:line="200" w:lineRule="exact"/>
              <w:rPr>
                <w:rFonts w:cs="Arial"/>
                <w:b/>
                <w:bCs/>
                <w:color w:val="auto"/>
              </w:rPr>
            </w:pPr>
            <w:r w:rsidRPr="002B25AE">
              <w:rPr>
                <w:b/>
                <w:bCs/>
                <w:color w:val="auto"/>
              </w:rPr>
              <w:t>HDMI</w:t>
            </w:r>
          </w:p>
        </w:tc>
        <w:tc>
          <w:tcPr>
            <w:tcW w:w="7239" w:type="dxa"/>
          </w:tcPr>
          <w:p w14:paraId="2F2D76FA" w14:textId="020325C9" w:rsidR="00A101C5" w:rsidRPr="00B059DF" w:rsidRDefault="00A101C5" w:rsidP="00A101C5">
            <w:pPr>
              <w:pStyle w:val="PJtabletextwhite"/>
              <w:spacing w:before="40" w:after="120" w:line="200" w:lineRule="exact"/>
              <w:rPr>
                <w:rFonts w:cs="Arial"/>
                <w:color w:val="auto"/>
              </w:rPr>
            </w:pPr>
            <w:r w:rsidRPr="00762C87">
              <w:rPr>
                <w:color w:val="auto"/>
              </w:rPr>
              <w:t>High Definition Media Interface is a connector of varying shapes and sizes for delivering high quality video and audio between devices</w:t>
            </w:r>
            <w:r>
              <w:rPr>
                <w:color w:val="auto"/>
              </w:rPr>
              <w:t>.</w:t>
            </w:r>
          </w:p>
        </w:tc>
      </w:tr>
      <w:tr w:rsidR="00A101C5" w:rsidRPr="002B25AE" w14:paraId="00D95ACE" w14:textId="77777777" w:rsidTr="00FC5590">
        <w:trPr>
          <w:tblHeader/>
        </w:trPr>
        <w:tc>
          <w:tcPr>
            <w:tcW w:w="2263" w:type="dxa"/>
            <w:shd w:val="clear" w:color="auto" w:fill="D7D8D8"/>
          </w:tcPr>
          <w:p w14:paraId="181FE673" w14:textId="59F098B3" w:rsidR="00A101C5" w:rsidRPr="002F139D" w:rsidRDefault="00A101C5" w:rsidP="00A101C5">
            <w:pPr>
              <w:pStyle w:val="PJtabletextwhite"/>
              <w:spacing w:before="40" w:after="120" w:line="200" w:lineRule="exact"/>
              <w:rPr>
                <w:rFonts w:cs="Arial"/>
                <w:b/>
                <w:bCs/>
                <w:color w:val="auto"/>
              </w:rPr>
            </w:pPr>
            <w:r w:rsidRPr="002B25AE">
              <w:rPr>
                <w:b/>
                <w:bCs/>
                <w:color w:val="auto"/>
              </w:rPr>
              <w:t>IP address</w:t>
            </w:r>
          </w:p>
        </w:tc>
        <w:tc>
          <w:tcPr>
            <w:tcW w:w="7239" w:type="dxa"/>
          </w:tcPr>
          <w:p w14:paraId="1AD88E57" w14:textId="54E884BA" w:rsidR="00A101C5" w:rsidRPr="002F139D" w:rsidRDefault="00A101C5" w:rsidP="00A101C5">
            <w:pPr>
              <w:pStyle w:val="PJtabletextwhite"/>
              <w:spacing w:before="40" w:after="120" w:line="200" w:lineRule="exact"/>
              <w:rPr>
                <w:rFonts w:cs="Arial"/>
                <w:color w:val="auto"/>
              </w:rPr>
            </w:pPr>
            <w:r w:rsidRPr="00762C87">
              <w:rPr>
                <w:color w:val="auto"/>
              </w:rPr>
              <w:t>Internet Protocol address is a numerical address for a device connected to a network that uses the internet to communicate</w:t>
            </w:r>
            <w:r>
              <w:rPr>
                <w:color w:val="auto"/>
              </w:rPr>
              <w:t>.</w:t>
            </w:r>
          </w:p>
        </w:tc>
      </w:tr>
      <w:tr w:rsidR="00A101C5" w:rsidRPr="002B25AE" w14:paraId="6D579365" w14:textId="77777777" w:rsidTr="00FC5590">
        <w:trPr>
          <w:tblHeader/>
        </w:trPr>
        <w:tc>
          <w:tcPr>
            <w:tcW w:w="2263" w:type="dxa"/>
            <w:shd w:val="clear" w:color="auto" w:fill="D7D8D8"/>
          </w:tcPr>
          <w:p w14:paraId="2D7D30FB" w14:textId="043033F3" w:rsidR="00A101C5" w:rsidRPr="002F139D" w:rsidRDefault="00A101C5" w:rsidP="00A101C5">
            <w:pPr>
              <w:pStyle w:val="PJtabletextwhite"/>
              <w:spacing w:before="40" w:after="120" w:line="200" w:lineRule="exact"/>
              <w:rPr>
                <w:rFonts w:cs="Arial"/>
                <w:b/>
                <w:bCs/>
                <w:color w:val="auto"/>
              </w:rPr>
            </w:pPr>
            <w:r w:rsidRPr="002B25AE">
              <w:rPr>
                <w:b/>
                <w:bCs/>
                <w:color w:val="auto"/>
              </w:rPr>
              <w:t>Link</w:t>
            </w:r>
          </w:p>
        </w:tc>
        <w:tc>
          <w:tcPr>
            <w:tcW w:w="7239" w:type="dxa"/>
          </w:tcPr>
          <w:p w14:paraId="36CCE41A" w14:textId="5521FE27" w:rsidR="00A101C5" w:rsidRPr="002F139D" w:rsidRDefault="00A101C5" w:rsidP="00A101C5">
            <w:pPr>
              <w:pStyle w:val="PJtabletextwhite"/>
              <w:spacing w:before="40" w:after="120" w:line="200" w:lineRule="exact"/>
              <w:rPr>
                <w:rFonts w:cs="Arial"/>
                <w:color w:val="auto"/>
              </w:rPr>
            </w:pPr>
            <w:r w:rsidRPr="00762C87">
              <w:rPr>
                <w:color w:val="auto"/>
              </w:rPr>
              <w:t>An abbreviation of hyper</w:t>
            </w:r>
            <w:r w:rsidRPr="00762C87">
              <w:rPr>
                <w:i/>
                <w:color w:val="auto"/>
              </w:rPr>
              <w:t xml:space="preserve">link, </w:t>
            </w:r>
            <w:r w:rsidRPr="00762C87">
              <w:rPr>
                <w:color w:val="auto"/>
              </w:rPr>
              <w:t>is a clickable text or object that lets you jump directly to something on the internet</w:t>
            </w:r>
          </w:p>
        </w:tc>
      </w:tr>
      <w:tr w:rsidR="00A101C5" w:rsidRPr="002B25AE" w14:paraId="313A9105" w14:textId="77777777" w:rsidTr="00FC5590">
        <w:trPr>
          <w:tblHeader/>
        </w:trPr>
        <w:tc>
          <w:tcPr>
            <w:tcW w:w="2263" w:type="dxa"/>
            <w:shd w:val="clear" w:color="auto" w:fill="D7D8D8"/>
          </w:tcPr>
          <w:p w14:paraId="53BE7909" w14:textId="352436E3" w:rsidR="00A101C5" w:rsidRPr="00B059DF" w:rsidRDefault="00A101C5" w:rsidP="00A101C5">
            <w:pPr>
              <w:pStyle w:val="PJtabletextwhite"/>
              <w:spacing w:before="40" w:after="120" w:line="200" w:lineRule="exact"/>
              <w:rPr>
                <w:rStyle w:val="A4"/>
                <w:b/>
                <w:bCs/>
                <w:color w:val="auto"/>
                <w:szCs w:val="18"/>
              </w:rPr>
            </w:pPr>
            <w:r w:rsidRPr="002B25AE">
              <w:rPr>
                <w:b/>
                <w:bCs/>
                <w:color w:val="auto"/>
              </w:rPr>
              <w:t>Mobile hotspot</w:t>
            </w:r>
          </w:p>
        </w:tc>
        <w:tc>
          <w:tcPr>
            <w:tcW w:w="7239" w:type="dxa"/>
          </w:tcPr>
          <w:p w14:paraId="4D36251C" w14:textId="2849841C" w:rsidR="00A101C5" w:rsidRPr="00B059DF" w:rsidRDefault="00A101C5" w:rsidP="00A101C5">
            <w:pPr>
              <w:pStyle w:val="PJtabletextwhite"/>
              <w:spacing w:before="40" w:after="120" w:line="200" w:lineRule="exact"/>
              <w:rPr>
                <w:rStyle w:val="A4"/>
                <w:color w:val="auto"/>
              </w:rPr>
            </w:pPr>
            <w:r w:rsidRPr="00762C87">
              <w:rPr>
                <w:color w:val="auto"/>
              </w:rPr>
              <w:t xml:space="preserve">A mobile phone or hardware that shares a wireless access point with another device for it to have access to mobile data </w:t>
            </w:r>
          </w:p>
        </w:tc>
      </w:tr>
      <w:tr w:rsidR="00A101C5" w:rsidRPr="002B25AE" w14:paraId="1C0CAACD" w14:textId="77777777" w:rsidTr="00FC5590">
        <w:trPr>
          <w:tblHeader/>
        </w:trPr>
        <w:tc>
          <w:tcPr>
            <w:tcW w:w="2263" w:type="dxa"/>
            <w:shd w:val="clear" w:color="auto" w:fill="D7D8D8"/>
          </w:tcPr>
          <w:p w14:paraId="2EDA2B3C" w14:textId="2D54658C" w:rsidR="00A101C5" w:rsidRPr="00B059DF" w:rsidRDefault="00A101C5" w:rsidP="00A101C5">
            <w:pPr>
              <w:pStyle w:val="PJtabletextwhite"/>
              <w:spacing w:before="40" w:after="120" w:line="200" w:lineRule="exact"/>
              <w:rPr>
                <w:rStyle w:val="A4"/>
                <w:b/>
                <w:bCs/>
                <w:color w:val="auto"/>
                <w:szCs w:val="18"/>
              </w:rPr>
            </w:pPr>
            <w:r w:rsidRPr="002B25AE">
              <w:rPr>
                <w:rStyle w:val="A4"/>
                <w:b/>
                <w:bCs/>
                <w:color w:val="000000" w:themeColor="text1"/>
                <w:szCs w:val="18"/>
              </w:rPr>
              <w:t>MMS</w:t>
            </w:r>
          </w:p>
        </w:tc>
        <w:tc>
          <w:tcPr>
            <w:tcW w:w="7239" w:type="dxa"/>
          </w:tcPr>
          <w:p w14:paraId="02B95C0A" w14:textId="589B6E25" w:rsidR="00A101C5" w:rsidRPr="00B059DF" w:rsidRDefault="00A101C5" w:rsidP="00A101C5">
            <w:pPr>
              <w:pStyle w:val="PJtabletextwhite"/>
              <w:spacing w:before="40" w:after="120" w:line="200" w:lineRule="exact"/>
              <w:rPr>
                <w:rStyle w:val="A4"/>
                <w:color w:val="auto"/>
                <w:szCs w:val="18"/>
              </w:rPr>
            </w:pPr>
            <w:r w:rsidRPr="00BA59EB">
              <w:rPr>
                <w:rStyle w:val="A4"/>
                <w:color w:val="000000" w:themeColor="text1"/>
              </w:rPr>
              <w:t>MMS is a method of sending text messages that include multimedia content using a mobile device, e.g. text with a photo, text with a video.</w:t>
            </w:r>
          </w:p>
        </w:tc>
      </w:tr>
      <w:tr w:rsidR="00A101C5" w:rsidRPr="002B25AE" w14:paraId="38C18F14" w14:textId="77777777" w:rsidTr="00FC5590">
        <w:trPr>
          <w:tblHeader/>
        </w:trPr>
        <w:tc>
          <w:tcPr>
            <w:tcW w:w="2263" w:type="dxa"/>
            <w:shd w:val="clear" w:color="auto" w:fill="D7D8D8"/>
          </w:tcPr>
          <w:p w14:paraId="2D0132AC" w14:textId="3A179439" w:rsidR="00A101C5" w:rsidRPr="00B059DF" w:rsidRDefault="00A101C5" w:rsidP="00A101C5">
            <w:pPr>
              <w:pStyle w:val="PJtabletextwhite"/>
              <w:spacing w:before="40" w:after="120" w:line="200" w:lineRule="exact"/>
              <w:rPr>
                <w:rStyle w:val="A4"/>
                <w:b/>
                <w:bCs/>
                <w:color w:val="auto"/>
                <w:szCs w:val="18"/>
              </w:rPr>
            </w:pPr>
            <w:r w:rsidRPr="002B25AE">
              <w:rPr>
                <w:rStyle w:val="A4"/>
                <w:b/>
                <w:bCs/>
                <w:color w:val="000000" w:themeColor="text1"/>
                <w:szCs w:val="18"/>
              </w:rPr>
              <w:t>Netiquette</w:t>
            </w:r>
          </w:p>
        </w:tc>
        <w:tc>
          <w:tcPr>
            <w:tcW w:w="7239" w:type="dxa"/>
          </w:tcPr>
          <w:p w14:paraId="2201C3CF" w14:textId="121A52C7" w:rsidR="00A101C5" w:rsidRPr="00B059DF" w:rsidRDefault="00A101C5" w:rsidP="00A101C5">
            <w:pPr>
              <w:pStyle w:val="PJtabletextwhite"/>
              <w:spacing w:before="40" w:after="120" w:line="200" w:lineRule="exact"/>
              <w:rPr>
                <w:rFonts w:cs="Arial"/>
                <w:color w:val="auto"/>
              </w:rPr>
            </w:pPr>
            <w:r w:rsidRPr="00BA59EB">
              <w:rPr>
                <w:rFonts w:cstheme="minorHAnsi"/>
                <w:color w:val="000000" w:themeColor="text1"/>
              </w:rPr>
              <w:t xml:space="preserve">Refers to standards of good behaviour in online communication such as email, social media, online chats, forums, social networking sites.  </w:t>
            </w:r>
          </w:p>
        </w:tc>
      </w:tr>
      <w:tr w:rsidR="00A101C5" w:rsidRPr="002B25AE" w14:paraId="15445900" w14:textId="77777777" w:rsidTr="00FC5590">
        <w:trPr>
          <w:tblHeader/>
        </w:trPr>
        <w:tc>
          <w:tcPr>
            <w:tcW w:w="2263" w:type="dxa"/>
            <w:shd w:val="clear" w:color="auto" w:fill="D7D8D8"/>
          </w:tcPr>
          <w:p w14:paraId="749AB28D" w14:textId="0BBAC03F" w:rsidR="00A101C5" w:rsidRPr="00B059DF" w:rsidRDefault="00A101C5" w:rsidP="00A101C5">
            <w:pPr>
              <w:pStyle w:val="PJtabletextwhite"/>
              <w:spacing w:before="40" w:after="120" w:line="200" w:lineRule="exact"/>
              <w:rPr>
                <w:rStyle w:val="A4"/>
                <w:b/>
                <w:bCs/>
                <w:color w:val="000000" w:themeColor="text1"/>
                <w:szCs w:val="18"/>
              </w:rPr>
            </w:pPr>
            <w:r w:rsidRPr="002B25AE">
              <w:rPr>
                <w:b/>
                <w:bCs/>
                <w:color w:val="auto"/>
              </w:rPr>
              <w:t>Permissions</w:t>
            </w:r>
          </w:p>
        </w:tc>
        <w:tc>
          <w:tcPr>
            <w:tcW w:w="7239" w:type="dxa"/>
          </w:tcPr>
          <w:p w14:paraId="4DBE36AD" w14:textId="1C9A89B9" w:rsidR="00A101C5" w:rsidRPr="00B059DF" w:rsidRDefault="00A101C5" w:rsidP="00A101C5">
            <w:pPr>
              <w:pStyle w:val="PJtabletextwhite"/>
              <w:spacing w:before="40" w:after="60" w:line="200" w:lineRule="exact"/>
              <w:rPr>
                <w:rStyle w:val="A4"/>
                <w:color w:val="000000" w:themeColor="text1"/>
              </w:rPr>
            </w:pPr>
            <w:r w:rsidRPr="002B25AE">
              <w:rPr>
                <w:color w:val="auto"/>
              </w:rPr>
              <w:t>Granting an application or program a range o</w:t>
            </w:r>
            <w:r w:rsidRPr="002F139D">
              <w:rPr>
                <w:color w:val="auto"/>
              </w:rPr>
              <w:t xml:space="preserve">f access </w:t>
            </w:r>
            <w:r w:rsidRPr="002F139D">
              <w:rPr>
                <w:b/>
                <w:bCs/>
                <w:color w:val="auto"/>
              </w:rPr>
              <w:t xml:space="preserve">from </w:t>
            </w:r>
            <w:r w:rsidRPr="002F139D">
              <w:rPr>
                <w:b/>
                <w:bCs/>
                <w:color w:val="auto"/>
              </w:rPr>
              <w:sym w:font="Wingdings" w:char="F0E0"/>
            </w:r>
            <w:r w:rsidRPr="002F139D">
              <w:rPr>
                <w:b/>
                <w:bCs/>
                <w:color w:val="auto"/>
              </w:rPr>
              <w:t xml:space="preserve"> to</w:t>
            </w:r>
            <w:r w:rsidRPr="002F139D">
              <w:rPr>
                <w:color w:val="auto"/>
              </w:rPr>
              <w:t xml:space="preserve"> data, </w:t>
            </w:r>
            <w:r w:rsidRPr="002F139D">
              <w:rPr>
                <w:b/>
                <w:bCs/>
                <w:color w:val="auto"/>
              </w:rPr>
              <w:t>from</w:t>
            </w:r>
            <w:r w:rsidRPr="002F139D">
              <w:rPr>
                <w:color w:val="auto"/>
              </w:rPr>
              <w:t xml:space="preserve"> such as contacts to hardware, such as a camera</w:t>
            </w:r>
          </w:p>
        </w:tc>
      </w:tr>
      <w:tr w:rsidR="00A101C5" w:rsidRPr="002B25AE" w14:paraId="69BBD37B" w14:textId="77777777" w:rsidTr="00FC5590">
        <w:trPr>
          <w:tblHeader/>
        </w:trPr>
        <w:tc>
          <w:tcPr>
            <w:tcW w:w="2263" w:type="dxa"/>
            <w:shd w:val="clear" w:color="auto" w:fill="D7D8D8"/>
          </w:tcPr>
          <w:p w14:paraId="7A1719C8" w14:textId="129381CD" w:rsidR="00A101C5" w:rsidRPr="00B059DF" w:rsidRDefault="00A101C5" w:rsidP="00A101C5">
            <w:pPr>
              <w:pStyle w:val="PJtabletextwhite"/>
              <w:spacing w:before="40" w:after="120" w:line="200" w:lineRule="exact"/>
              <w:rPr>
                <w:rStyle w:val="A4"/>
                <w:b/>
                <w:bCs/>
                <w:color w:val="000000" w:themeColor="text1"/>
                <w:szCs w:val="18"/>
              </w:rPr>
            </w:pPr>
            <w:r w:rsidRPr="002B25AE">
              <w:rPr>
                <w:rStyle w:val="A4"/>
                <w:b/>
                <w:bCs/>
                <w:color w:val="000000" w:themeColor="text1"/>
                <w:szCs w:val="18"/>
              </w:rPr>
              <w:t>Phishing</w:t>
            </w:r>
          </w:p>
        </w:tc>
        <w:tc>
          <w:tcPr>
            <w:tcW w:w="7239" w:type="dxa"/>
          </w:tcPr>
          <w:p w14:paraId="6345041E" w14:textId="3F8EF342" w:rsidR="00A101C5" w:rsidRPr="00B059DF" w:rsidRDefault="00A101C5" w:rsidP="00A101C5">
            <w:pPr>
              <w:pStyle w:val="PJtabletextwhite"/>
              <w:spacing w:before="40" w:after="120" w:line="200" w:lineRule="exact"/>
              <w:rPr>
                <w:rStyle w:val="A4"/>
                <w:color w:val="000000" w:themeColor="text1"/>
              </w:rPr>
            </w:pPr>
            <w:r w:rsidRPr="00BA59EB">
              <w:rPr>
                <w:rStyle w:val="e24kjd"/>
                <w:color w:val="000000" w:themeColor="text1"/>
              </w:rPr>
              <w:t>Phishing is the malicious practice of attempting to trick individuals or businesses to provide personal information e.g. logins, bank or credit card details. It is often done through email.</w:t>
            </w:r>
          </w:p>
        </w:tc>
      </w:tr>
      <w:tr w:rsidR="00A101C5" w:rsidRPr="002B25AE" w14:paraId="6367158A" w14:textId="77777777" w:rsidTr="00FC5590">
        <w:trPr>
          <w:tblHeader/>
        </w:trPr>
        <w:tc>
          <w:tcPr>
            <w:tcW w:w="2263" w:type="dxa"/>
            <w:shd w:val="clear" w:color="auto" w:fill="D7D8D8"/>
          </w:tcPr>
          <w:p w14:paraId="65ACF4B1" w14:textId="2AB1F83D" w:rsidR="00A101C5" w:rsidRPr="00B059DF" w:rsidRDefault="00A101C5" w:rsidP="00A101C5">
            <w:pPr>
              <w:pStyle w:val="PJtabletextwhite"/>
              <w:spacing w:before="40" w:after="120" w:line="200" w:lineRule="exact"/>
              <w:rPr>
                <w:rStyle w:val="A4"/>
                <w:b/>
                <w:bCs/>
                <w:color w:val="000000" w:themeColor="text1"/>
                <w:szCs w:val="18"/>
              </w:rPr>
            </w:pPr>
            <w:r w:rsidRPr="002B25AE">
              <w:rPr>
                <w:b/>
                <w:bCs/>
                <w:color w:val="auto"/>
              </w:rPr>
              <w:t>Ping</w:t>
            </w:r>
          </w:p>
        </w:tc>
        <w:tc>
          <w:tcPr>
            <w:tcW w:w="7239" w:type="dxa"/>
          </w:tcPr>
          <w:p w14:paraId="3734106E" w14:textId="11A78603" w:rsidR="00A101C5" w:rsidRPr="00B059DF" w:rsidRDefault="00A101C5" w:rsidP="00A101C5">
            <w:pPr>
              <w:pStyle w:val="PJtabletextwhite"/>
              <w:spacing w:before="40" w:after="120" w:line="200" w:lineRule="exact"/>
              <w:rPr>
                <w:rStyle w:val="A4"/>
                <w:color w:val="000000" w:themeColor="text1"/>
              </w:rPr>
            </w:pPr>
            <w:r w:rsidRPr="002B25AE">
              <w:rPr>
                <w:color w:val="auto"/>
              </w:rPr>
              <w:t>A connection’s reaction time of a device sending a request and is measured in milliseconds</w:t>
            </w:r>
            <w:r>
              <w:rPr>
                <w:color w:val="auto"/>
              </w:rPr>
              <w:t>.</w:t>
            </w:r>
          </w:p>
        </w:tc>
      </w:tr>
      <w:tr w:rsidR="00A101C5" w:rsidRPr="002B25AE" w14:paraId="5500249A" w14:textId="77777777" w:rsidTr="00FC5590">
        <w:trPr>
          <w:tblHeader/>
        </w:trPr>
        <w:tc>
          <w:tcPr>
            <w:tcW w:w="2263" w:type="dxa"/>
            <w:shd w:val="clear" w:color="auto" w:fill="D7D8D8"/>
          </w:tcPr>
          <w:p w14:paraId="04B23736" w14:textId="25BA64E2" w:rsidR="00A101C5" w:rsidRPr="00B059DF" w:rsidRDefault="00A101C5" w:rsidP="00A101C5">
            <w:pPr>
              <w:pStyle w:val="PJtabletextwhite"/>
              <w:spacing w:before="40" w:after="120" w:line="200" w:lineRule="exact"/>
              <w:rPr>
                <w:rStyle w:val="A4"/>
                <w:b/>
                <w:bCs/>
                <w:color w:val="000000" w:themeColor="text1"/>
                <w:szCs w:val="18"/>
              </w:rPr>
            </w:pPr>
            <w:r w:rsidRPr="002B25AE">
              <w:rPr>
                <w:b/>
                <w:bCs/>
                <w:color w:val="auto"/>
              </w:rPr>
              <w:t>QR Codes</w:t>
            </w:r>
          </w:p>
        </w:tc>
        <w:tc>
          <w:tcPr>
            <w:tcW w:w="7239" w:type="dxa"/>
          </w:tcPr>
          <w:p w14:paraId="43FCD18F" w14:textId="69313742" w:rsidR="00A101C5" w:rsidRPr="00B059DF" w:rsidRDefault="00A101C5" w:rsidP="00A101C5">
            <w:pPr>
              <w:pStyle w:val="PJtabletextwhite"/>
              <w:spacing w:before="40" w:after="120" w:line="200" w:lineRule="exact"/>
              <w:rPr>
                <w:rStyle w:val="A4"/>
                <w:color w:val="000000" w:themeColor="text1"/>
              </w:rPr>
            </w:pPr>
            <w:r w:rsidRPr="002B25AE">
              <w:rPr>
                <w:color w:val="auto"/>
              </w:rPr>
              <w:t>A quick response code is a black and white squared pattern within a square that can be read by a mobile camera to decode an internet link, for example</w:t>
            </w:r>
            <w:r>
              <w:rPr>
                <w:color w:val="auto"/>
              </w:rPr>
              <w:t>.</w:t>
            </w:r>
            <w:r w:rsidRPr="002B25AE">
              <w:rPr>
                <w:color w:val="auto"/>
              </w:rPr>
              <w:t xml:space="preserve"> </w:t>
            </w:r>
          </w:p>
        </w:tc>
      </w:tr>
      <w:tr w:rsidR="00A101C5" w:rsidRPr="002B25AE" w14:paraId="5A8667BF" w14:textId="77777777" w:rsidTr="00FC5590">
        <w:trPr>
          <w:tblHeader/>
        </w:trPr>
        <w:tc>
          <w:tcPr>
            <w:tcW w:w="2263" w:type="dxa"/>
            <w:shd w:val="clear" w:color="auto" w:fill="D7D8D8"/>
          </w:tcPr>
          <w:p w14:paraId="018916FE" w14:textId="3F3B4859" w:rsidR="00A101C5" w:rsidRPr="00B059DF" w:rsidRDefault="00A101C5" w:rsidP="00A101C5">
            <w:pPr>
              <w:pStyle w:val="PJtabletextwhite"/>
              <w:spacing w:before="40" w:after="120" w:line="200" w:lineRule="exact"/>
              <w:rPr>
                <w:rStyle w:val="A4"/>
                <w:b/>
                <w:bCs/>
                <w:color w:val="000000" w:themeColor="text1"/>
                <w:szCs w:val="18"/>
              </w:rPr>
            </w:pPr>
            <w:r w:rsidRPr="002B25AE">
              <w:rPr>
                <w:b/>
                <w:bCs/>
                <w:color w:val="auto"/>
              </w:rPr>
              <w:t>RCA connectors</w:t>
            </w:r>
          </w:p>
        </w:tc>
        <w:tc>
          <w:tcPr>
            <w:tcW w:w="7239" w:type="dxa"/>
          </w:tcPr>
          <w:p w14:paraId="0343C919" w14:textId="499671C5" w:rsidR="00A101C5" w:rsidRPr="00B059DF" w:rsidRDefault="00A101C5" w:rsidP="00A101C5">
            <w:pPr>
              <w:pStyle w:val="PJtabletextwhite"/>
              <w:spacing w:before="40" w:after="120" w:line="200" w:lineRule="exact"/>
              <w:rPr>
                <w:rStyle w:val="A4"/>
                <w:color w:val="000000" w:themeColor="text1"/>
              </w:rPr>
            </w:pPr>
            <w:r w:rsidRPr="002B25AE">
              <w:rPr>
                <w:color w:val="auto"/>
              </w:rPr>
              <w:t xml:space="preserve">Analog connectors, usually yellow for video and red and white for audio, that transfer </w:t>
            </w:r>
            <w:proofErr w:type="spellStart"/>
            <w:r w:rsidRPr="002B25AE">
              <w:rPr>
                <w:color w:val="auto"/>
              </w:rPr>
              <w:t>audiovisual</w:t>
            </w:r>
            <w:proofErr w:type="spellEnd"/>
            <w:r w:rsidRPr="002B25AE">
              <w:rPr>
                <w:color w:val="auto"/>
              </w:rPr>
              <w:t xml:space="preserve"> signals between devices</w:t>
            </w:r>
            <w:r>
              <w:rPr>
                <w:color w:val="auto"/>
              </w:rPr>
              <w:t>.</w:t>
            </w:r>
          </w:p>
        </w:tc>
      </w:tr>
      <w:tr w:rsidR="00A101C5" w:rsidRPr="002B25AE" w14:paraId="4AF3A48A" w14:textId="77777777" w:rsidTr="00FC5590">
        <w:trPr>
          <w:tblHeader/>
        </w:trPr>
        <w:tc>
          <w:tcPr>
            <w:tcW w:w="2263" w:type="dxa"/>
            <w:shd w:val="clear" w:color="auto" w:fill="D7D8D8"/>
          </w:tcPr>
          <w:p w14:paraId="71470168" w14:textId="769E7658" w:rsidR="00A101C5" w:rsidRPr="00B059DF" w:rsidRDefault="00A101C5" w:rsidP="00A101C5">
            <w:pPr>
              <w:pStyle w:val="PJtabletextwhite"/>
              <w:spacing w:before="40" w:after="120" w:line="200" w:lineRule="exact"/>
              <w:rPr>
                <w:rStyle w:val="A4"/>
                <w:b/>
                <w:bCs/>
                <w:color w:val="000000" w:themeColor="text1"/>
                <w:szCs w:val="18"/>
              </w:rPr>
            </w:pPr>
            <w:r w:rsidRPr="002B25AE">
              <w:rPr>
                <w:rStyle w:val="A4"/>
                <w:b/>
                <w:bCs/>
                <w:color w:val="000000" w:themeColor="text1"/>
                <w:szCs w:val="18"/>
              </w:rPr>
              <w:t>Software/application</w:t>
            </w:r>
          </w:p>
        </w:tc>
        <w:tc>
          <w:tcPr>
            <w:tcW w:w="7239" w:type="dxa"/>
          </w:tcPr>
          <w:p w14:paraId="4C0DDD67" w14:textId="6A23EF17" w:rsidR="00A101C5" w:rsidRPr="00B059DF" w:rsidRDefault="00A101C5" w:rsidP="00A101C5">
            <w:pPr>
              <w:pStyle w:val="PJtabletextwhite"/>
              <w:spacing w:before="40" w:after="120" w:line="200" w:lineRule="exact"/>
              <w:rPr>
                <w:rStyle w:val="A4"/>
                <w:color w:val="000000" w:themeColor="text1"/>
              </w:rPr>
            </w:pPr>
            <w:r w:rsidRPr="00BA59EB">
              <w:rPr>
                <w:rStyle w:val="A4"/>
                <w:color w:val="000000" w:themeColor="text1"/>
              </w:rPr>
              <w:t>Software is a general term for computer data, while an application </w:t>
            </w:r>
            <w:r>
              <w:rPr>
                <w:rStyle w:val="A4"/>
                <w:color w:val="000000" w:themeColor="text1"/>
              </w:rPr>
              <w:t>(a</w:t>
            </w:r>
            <w:r>
              <w:rPr>
                <w:rStyle w:val="A4"/>
              </w:rPr>
              <w:t xml:space="preserve">pp) </w:t>
            </w:r>
            <w:r w:rsidRPr="00BA59EB">
              <w:rPr>
                <w:rStyle w:val="A4"/>
                <w:color w:val="000000" w:themeColor="text1"/>
              </w:rPr>
              <w:t>is a kind of software used for a certain task. Applications are often operating system specific, while software is not necessarily so. Applications usually need user interaction to function while this is not necessarily the case with software.</w:t>
            </w:r>
          </w:p>
        </w:tc>
      </w:tr>
      <w:tr w:rsidR="00A101C5" w:rsidRPr="002B25AE" w14:paraId="60551870" w14:textId="77777777" w:rsidTr="00FC5590">
        <w:trPr>
          <w:tblHeader/>
        </w:trPr>
        <w:tc>
          <w:tcPr>
            <w:tcW w:w="2263" w:type="dxa"/>
            <w:shd w:val="clear" w:color="auto" w:fill="D7D8D8"/>
          </w:tcPr>
          <w:p w14:paraId="7FFC2017" w14:textId="01423419" w:rsidR="00A101C5" w:rsidRPr="00B059DF" w:rsidRDefault="00A101C5" w:rsidP="00A101C5">
            <w:pPr>
              <w:pStyle w:val="PJtabletextwhite"/>
              <w:spacing w:before="40" w:after="120" w:line="200" w:lineRule="exact"/>
              <w:rPr>
                <w:rStyle w:val="A4"/>
                <w:b/>
                <w:bCs/>
                <w:color w:val="000000" w:themeColor="text1"/>
                <w:szCs w:val="18"/>
              </w:rPr>
            </w:pPr>
            <w:r w:rsidRPr="002B25AE">
              <w:rPr>
                <w:rStyle w:val="A4"/>
                <w:b/>
                <w:bCs/>
                <w:color w:val="000000" w:themeColor="text1"/>
                <w:szCs w:val="18"/>
              </w:rPr>
              <w:t>Software Packages</w:t>
            </w:r>
          </w:p>
        </w:tc>
        <w:tc>
          <w:tcPr>
            <w:tcW w:w="7239" w:type="dxa"/>
          </w:tcPr>
          <w:p w14:paraId="06680A05" w14:textId="0DB76763" w:rsidR="00A101C5" w:rsidRPr="00B059DF" w:rsidRDefault="00A101C5" w:rsidP="00A101C5">
            <w:pPr>
              <w:pStyle w:val="PJtabletextwhite"/>
              <w:spacing w:before="40" w:after="120" w:line="200" w:lineRule="exact"/>
              <w:rPr>
                <w:rStyle w:val="A4"/>
                <w:color w:val="000000" w:themeColor="text1"/>
              </w:rPr>
            </w:pPr>
            <w:r w:rsidRPr="00BA59EB">
              <w:rPr>
                <w:rStyle w:val="A4"/>
                <w:color w:val="000000" w:themeColor="text1"/>
              </w:rPr>
              <w:t>Software packages are resources or files that are bundled together as a collection of software.</w:t>
            </w:r>
          </w:p>
        </w:tc>
      </w:tr>
      <w:tr w:rsidR="00A101C5" w:rsidRPr="002B25AE" w14:paraId="6C84B982" w14:textId="77777777" w:rsidTr="00FC5590">
        <w:trPr>
          <w:tblHeader/>
        </w:trPr>
        <w:tc>
          <w:tcPr>
            <w:tcW w:w="2263" w:type="dxa"/>
            <w:shd w:val="clear" w:color="auto" w:fill="D7D8D8"/>
          </w:tcPr>
          <w:p w14:paraId="4BCF6695" w14:textId="63D54373" w:rsidR="00A101C5" w:rsidRPr="002B25AE" w:rsidRDefault="00A101C5" w:rsidP="00A101C5">
            <w:pPr>
              <w:pStyle w:val="PJtabletextwhite"/>
              <w:spacing w:before="40" w:after="120" w:line="200" w:lineRule="exact"/>
              <w:rPr>
                <w:b/>
                <w:bCs/>
                <w:color w:val="auto"/>
              </w:rPr>
            </w:pPr>
            <w:r w:rsidRPr="002B25AE">
              <w:rPr>
                <w:rStyle w:val="A4"/>
                <w:b/>
                <w:bCs/>
                <w:color w:val="000000" w:themeColor="text1"/>
                <w:szCs w:val="18"/>
              </w:rPr>
              <w:t>SMS</w:t>
            </w:r>
          </w:p>
        </w:tc>
        <w:tc>
          <w:tcPr>
            <w:tcW w:w="7239" w:type="dxa"/>
          </w:tcPr>
          <w:p w14:paraId="6E9F336C" w14:textId="5005F08B" w:rsidR="00A101C5" w:rsidRPr="00762C87" w:rsidRDefault="00A101C5" w:rsidP="00A101C5">
            <w:pPr>
              <w:pStyle w:val="PJtabletextwhite"/>
              <w:spacing w:before="40" w:after="120" w:line="200" w:lineRule="exact"/>
              <w:rPr>
                <w:color w:val="auto"/>
              </w:rPr>
            </w:pPr>
            <w:r w:rsidRPr="00BA59EB">
              <w:rPr>
                <w:rStyle w:val="A4"/>
                <w:color w:val="000000" w:themeColor="text1"/>
              </w:rPr>
              <w:t>Short Message Service is a digital text message. This is different to an MMS or Multimedia Messaging Service that includes attachments, such as photos or video.</w:t>
            </w:r>
          </w:p>
        </w:tc>
      </w:tr>
      <w:tr w:rsidR="00A101C5" w:rsidRPr="002B25AE" w14:paraId="5605E1CD" w14:textId="77777777" w:rsidTr="00FC5590">
        <w:trPr>
          <w:tblHeader/>
        </w:trPr>
        <w:tc>
          <w:tcPr>
            <w:tcW w:w="2263" w:type="dxa"/>
            <w:shd w:val="clear" w:color="auto" w:fill="D7D8D8"/>
          </w:tcPr>
          <w:p w14:paraId="48D803F9" w14:textId="07897E9B" w:rsidR="00A101C5" w:rsidRPr="002B25AE" w:rsidRDefault="00A101C5" w:rsidP="00A101C5">
            <w:pPr>
              <w:pStyle w:val="PJtabletextwhite"/>
              <w:spacing w:before="40" w:after="120" w:line="200" w:lineRule="exact"/>
              <w:rPr>
                <w:b/>
                <w:bCs/>
                <w:color w:val="auto"/>
              </w:rPr>
            </w:pPr>
            <w:r w:rsidRPr="002B25AE">
              <w:rPr>
                <w:b/>
                <w:bCs/>
                <w:color w:val="auto"/>
              </w:rPr>
              <w:t>Sync</w:t>
            </w:r>
          </w:p>
        </w:tc>
        <w:tc>
          <w:tcPr>
            <w:tcW w:w="7239" w:type="dxa"/>
          </w:tcPr>
          <w:p w14:paraId="221D384F" w14:textId="0EE9EB73" w:rsidR="00A101C5" w:rsidRPr="00762C87" w:rsidRDefault="00A101C5" w:rsidP="00A101C5">
            <w:pPr>
              <w:pStyle w:val="PJtabletextwhite"/>
              <w:spacing w:before="40" w:after="120" w:line="200" w:lineRule="exact"/>
              <w:rPr>
                <w:color w:val="auto"/>
              </w:rPr>
            </w:pPr>
            <w:r w:rsidRPr="002F139D">
              <w:rPr>
                <w:color w:val="auto"/>
              </w:rPr>
              <w:t xml:space="preserve">An </w:t>
            </w:r>
            <w:r w:rsidRPr="002F139D">
              <w:rPr>
                <w:color w:val="auto"/>
              </w:rPr>
              <w:sym w:font="Wingdings" w:char="F0E0"/>
            </w:r>
            <w:r w:rsidRPr="002F139D">
              <w:rPr>
                <w:color w:val="auto"/>
              </w:rPr>
              <w:t xml:space="preserve"> A derivative </w:t>
            </w:r>
            <w:r w:rsidRPr="002B25AE">
              <w:rPr>
                <w:color w:val="auto"/>
              </w:rPr>
              <w:t xml:space="preserve">of </w:t>
            </w:r>
            <w:r w:rsidRPr="002B25AE">
              <w:rPr>
                <w:i/>
                <w:color w:val="auto"/>
              </w:rPr>
              <w:t>sync</w:t>
            </w:r>
            <w:r w:rsidRPr="002B25AE">
              <w:rPr>
                <w:color w:val="auto"/>
              </w:rPr>
              <w:t>hronize, harmonizing data across devices</w:t>
            </w:r>
            <w:r>
              <w:rPr>
                <w:color w:val="auto"/>
              </w:rPr>
              <w:t>.</w:t>
            </w:r>
          </w:p>
        </w:tc>
      </w:tr>
      <w:tr w:rsidR="00A101C5" w:rsidRPr="002B25AE" w14:paraId="107E1623" w14:textId="77777777" w:rsidTr="00FC5590">
        <w:trPr>
          <w:tblHeader/>
        </w:trPr>
        <w:tc>
          <w:tcPr>
            <w:tcW w:w="2263" w:type="dxa"/>
            <w:shd w:val="clear" w:color="auto" w:fill="D7D8D8"/>
          </w:tcPr>
          <w:p w14:paraId="13973D78" w14:textId="40CAA77F" w:rsidR="00A101C5" w:rsidRPr="002B25AE" w:rsidRDefault="00A101C5" w:rsidP="00A101C5">
            <w:pPr>
              <w:pStyle w:val="PJtabletextwhite"/>
              <w:spacing w:before="40" w:after="120" w:line="200" w:lineRule="exact"/>
              <w:rPr>
                <w:b/>
                <w:bCs/>
                <w:color w:val="auto"/>
              </w:rPr>
            </w:pPr>
            <w:r w:rsidRPr="002B25AE">
              <w:rPr>
                <w:rStyle w:val="A4"/>
                <w:b/>
                <w:bCs/>
                <w:color w:val="000000" w:themeColor="text1"/>
                <w:szCs w:val="18"/>
              </w:rPr>
              <w:t>Tablet</w:t>
            </w:r>
          </w:p>
        </w:tc>
        <w:tc>
          <w:tcPr>
            <w:tcW w:w="7239" w:type="dxa"/>
          </w:tcPr>
          <w:p w14:paraId="2C1DDB98" w14:textId="3EFA6448" w:rsidR="00A101C5" w:rsidRPr="00762C87" w:rsidRDefault="00A101C5" w:rsidP="00A101C5">
            <w:pPr>
              <w:pStyle w:val="PJtabletextwhite"/>
              <w:spacing w:before="40" w:after="120" w:line="200" w:lineRule="exact"/>
              <w:rPr>
                <w:color w:val="auto"/>
              </w:rPr>
            </w:pPr>
            <w:r w:rsidRPr="00BA59EB">
              <w:rPr>
                <w:color w:val="000000" w:themeColor="text1"/>
                <w:shd w:val="clear" w:color="auto" w:fill="FFFFFF"/>
              </w:rPr>
              <w:t>A tablet, or tablet PC, is a portable computer that uses a touchscreen.</w:t>
            </w:r>
          </w:p>
        </w:tc>
      </w:tr>
      <w:tr w:rsidR="00A101C5" w:rsidRPr="002B25AE" w14:paraId="6C750943" w14:textId="77777777" w:rsidTr="00FC5590">
        <w:trPr>
          <w:tblHeader/>
        </w:trPr>
        <w:tc>
          <w:tcPr>
            <w:tcW w:w="2263" w:type="dxa"/>
            <w:shd w:val="clear" w:color="auto" w:fill="D7D8D8"/>
          </w:tcPr>
          <w:p w14:paraId="19687DBD" w14:textId="39888CE7" w:rsidR="00A101C5" w:rsidRPr="002B25AE" w:rsidRDefault="00A101C5" w:rsidP="00A101C5">
            <w:pPr>
              <w:pStyle w:val="PJtabletextwhite"/>
              <w:spacing w:before="40" w:after="120" w:line="200" w:lineRule="exact"/>
              <w:rPr>
                <w:b/>
                <w:bCs/>
                <w:color w:val="auto"/>
              </w:rPr>
            </w:pPr>
            <w:r w:rsidRPr="002B25AE">
              <w:rPr>
                <w:b/>
                <w:bCs/>
                <w:color w:val="auto"/>
              </w:rPr>
              <w:t>Time-out</w:t>
            </w:r>
          </w:p>
        </w:tc>
        <w:tc>
          <w:tcPr>
            <w:tcW w:w="7239" w:type="dxa"/>
          </w:tcPr>
          <w:p w14:paraId="58AC7E45" w14:textId="26E5FF44" w:rsidR="00A101C5" w:rsidRPr="00762C87" w:rsidRDefault="00A101C5" w:rsidP="00A101C5">
            <w:pPr>
              <w:pStyle w:val="PJtabletextwhite"/>
              <w:spacing w:before="40" w:after="120" w:line="200" w:lineRule="exact"/>
              <w:rPr>
                <w:color w:val="auto"/>
              </w:rPr>
            </w:pPr>
            <w:r w:rsidRPr="002B25AE">
              <w:rPr>
                <w:color w:val="auto"/>
              </w:rPr>
              <w:t>A setting or application that hides or restricts access to apps</w:t>
            </w:r>
            <w:r>
              <w:rPr>
                <w:color w:val="auto"/>
              </w:rPr>
              <w:t>.</w:t>
            </w:r>
          </w:p>
        </w:tc>
      </w:tr>
      <w:tr w:rsidR="00A101C5" w:rsidRPr="002B25AE" w14:paraId="31D14211" w14:textId="77777777" w:rsidTr="00FC5590">
        <w:trPr>
          <w:tblHeader/>
        </w:trPr>
        <w:tc>
          <w:tcPr>
            <w:tcW w:w="2263" w:type="dxa"/>
            <w:shd w:val="clear" w:color="auto" w:fill="D7D8D8"/>
          </w:tcPr>
          <w:p w14:paraId="5E9EEFAE" w14:textId="4692449F" w:rsidR="00A101C5" w:rsidRPr="002B25AE" w:rsidRDefault="00A101C5" w:rsidP="00A101C5">
            <w:pPr>
              <w:pStyle w:val="PJtabletextwhite"/>
              <w:spacing w:before="40" w:after="120" w:line="200" w:lineRule="exact"/>
              <w:rPr>
                <w:b/>
                <w:bCs/>
                <w:color w:val="auto"/>
              </w:rPr>
            </w:pPr>
            <w:r w:rsidRPr="002B25AE">
              <w:rPr>
                <w:rStyle w:val="A4"/>
                <w:b/>
                <w:bCs/>
                <w:color w:val="auto"/>
                <w:szCs w:val="18"/>
              </w:rPr>
              <w:t>Transactions</w:t>
            </w:r>
          </w:p>
        </w:tc>
        <w:tc>
          <w:tcPr>
            <w:tcW w:w="7239" w:type="dxa"/>
          </w:tcPr>
          <w:p w14:paraId="125DC167" w14:textId="607E96C3" w:rsidR="00A101C5" w:rsidRPr="00762C87" w:rsidRDefault="00A101C5" w:rsidP="00A101C5">
            <w:pPr>
              <w:pStyle w:val="PJtabletextwhite"/>
              <w:spacing w:before="40" w:after="120" w:line="200" w:lineRule="exact"/>
              <w:rPr>
                <w:color w:val="auto"/>
              </w:rPr>
            </w:pPr>
            <w:r w:rsidRPr="00762C87">
              <w:rPr>
                <w:rStyle w:val="A4"/>
                <w:color w:val="auto"/>
              </w:rPr>
              <w:t>Transactions include commercial transactions; refer to e-commerce, a communicative transaction; a digital message (SMS or MMS) or a document transaction (.pdf), unless otherwise specified.</w:t>
            </w:r>
          </w:p>
        </w:tc>
      </w:tr>
      <w:tr w:rsidR="008234D9" w:rsidRPr="002B25AE" w14:paraId="47F57666" w14:textId="77777777" w:rsidTr="00FC5590">
        <w:trPr>
          <w:tblHeader/>
        </w:trPr>
        <w:tc>
          <w:tcPr>
            <w:tcW w:w="2263" w:type="dxa"/>
            <w:shd w:val="clear" w:color="auto" w:fill="D7D8D8"/>
          </w:tcPr>
          <w:p w14:paraId="61F1AABE" w14:textId="679003EF" w:rsidR="008234D9" w:rsidRPr="002B25AE" w:rsidRDefault="008234D9" w:rsidP="00A101C5">
            <w:pPr>
              <w:pStyle w:val="PJtabletextwhite"/>
              <w:spacing w:before="40" w:after="120" w:line="200" w:lineRule="exact"/>
              <w:rPr>
                <w:rStyle w:val="A4"/>
                <w:b/>
                <w:bCs/>
                <w:color w:val="auto"/>
                <w:szCs w:val="18"/>
              </w:rPr>
            </w:pPr>
            <w:r w:rsidRPr="008234D9">
              <w:rPr>
                <w:rStyle w:val="A4"/>
                <w:b/>
                <w:bCs/>
                <w:color w:val="auto"/>
                <w:szCs w:val="18"/>
              </w:rPr>
              <w:t>Wi-Fi</w:t>
            </w:r>
          </w:p>
        </w:tc>
        <w:tc>
          <w:tcPr>
            <w:tcW w:w="7239" w:type="dxa"/>
          </w:tcPr>
          <w:p w14:paraId="0F303888" w14:textId="54E36C86" w:rsidR="008234D9" w:rsidRPr="00762C87" w:rsidRDefault="008234D9" w:rsidP="00A101C5">
            <w:pPr>
              <w:pStyle w:val="PJtabletextwhite"/>
              <w:spacing w:before="40" w:after="120" w:line="200" w:lineRule="exact"/>
              <w:rPr>
                <w:rStyle w:val="A4"/>
                <w:color w:val="auto"/>
              </w:rPr>
            </w:pPr>
            <w:r w:rsidRPr="008234D9">
              <w:rPr>
                <w:rStyle w:val="A4"/>
                <w:color w:val="auto"/>
              </w:rPr>
              <w:t>Wi-Fi is a networking technology that allow a digital device to connect to the Internet wirelessly or to communicate with another device wirelessly within a limited distance.</w:t>
            </w:r>
          </w:p>
        </w:tc>
      </w:tr>
    </w:tbl>
    <w:p w14:paraId="5B487276" w14:textId="2602E8B5" w:rsidR="00C54B13" w:rsidRDefault="00ED2A70" w:rsidP="00B347A2">
      <w:pPr>
        <w:pStyle w:val="Heading2"/>
      </w:pPr>
      <w:r>
        <w:rPr>
          <w:bCs/>
        </w:rPr>
        <w:lastRenderedPageBreak/>
        <w:t>A</w:t>
      </w:r>
      <w:r w:rsidR="00C54B13" w:rsidRPr="006B318B">
        <w:rPr>
          <w:bCs/>
        </w:rPr>
        <w:t>ppendix 3:</w:t>
      </w:r>
      <w:r w:rsidR="00C54B13" w:rsidRPr="0076239F">
        <w:t xml:space="preserve"> </w:t>
      </w:r>
      <w:r w:rsidR="00C54B13">
        <w:t>Bibliography</w:t>
      </w:r>
      <w:bookmarkEnd w:id="46"/>
    </w:p>
    <w:p w14:paraId="055C0B96" w14:textId="77777777" w:rsidR="00C54B13" w:rsidRPr="00ED2A70" w:rsidRDefault="00C54B13" w:rsidP="00C54B13">
      <w:pPr>
        <w:pStyle w:val="FootnoteText"/>
        <w:spacing w:after="120"/>
        <w:rPr>
          <w:rFonts w:asciiTheme="minorHAnsi" w:hAnsiTheme="minorHAnsi" w:cstheme="minorHAnsi"/>
          <w:sz w:val="18"/>
          <w:szCs w:val="18"/>
        </w:rPr>
      </w:pPr>
      <w:r w:rsidRPr="00ED2A70">
        <w:rPr>
          <w:rFonts w:asciiTheme="minorHAnsi" w:hAnsiTheme="minorHAnsi" w:cstheme="minorHAnsi"/>
          <w:sz w:val="18"/>
          <w:szCs w:val="18"/>
        </w:rPr>
        <w:t xml:space="preserve">Australian Digital Inclusion Index, 2018. </w:t>
      </w:r>
      <w:r w:rsidRPr="00ED2A70">
        <w:rPr>
          <w:rFonts w:asciiTheme="minorHAnsi" w:hAnsiTheme="minorHAnsi" w:cstheme="minorHAnsi"/>
          <w:i/>
          <w:iCs/>
          <w:sz w:val="18"/>
          <w:szCs w:val="18"/>
        </w:rPr>
        <w:t xml:space="preserve">Australian Digital Index Inclusion Report, </w:t>
      </w:r>
      <w:hyperlink r:id="rId31" w:history="1">
        <w:r w:rsidRPr="00ED2A70">
          <w:rPr>
            <w:rStyle w:val="Hyperlink"/>
            <w:rFonts w:asciiTheme="minorHAnsi" w:hAnsiTheme="minorHAnsi" w:cstheme="minorHAnsi"/>
            <w:color w:val="auto"/>
            <w:sz w:val="18"/>
            <w:szCs w:val="18"/>
          </w:rPr>
          <w:t>https://digitalinclusionindex.org.au/about/australian-digital-inclusion-index-report/</w:t>
        </w:r>
      </w:hyperlink>
      <w:r w:rsidRPr="00ED2A70">
        <w:rPr>
          <w:rFonts w:asciiTheme="minorHAnsi" w:hAnsiTheme="minorHAnsi" w:cstheme="minorHAnsi"/>
          <w:sz w:val="18"/>
          <w:szCs w:val="18"/>
        </w:rPr>
        <w:t>. Last accessed: December 2019</w:t>
      </w:r>
    </w:p>
    <w:p w14:paraId="3735307E" w14:textId="77777777" w:rsidR="00C54B13" w:rsidRPr="00ED2A70" w:rsidRDefault="00C54B13" w:rsidP="00C54B13">
      <w:pPr>
        <w:pStyle w:val="FootnoteText"/>
        <w:spacing w:after="120"/>
        <w:rPr>
          <w:rFonts w:asciiTheme="minorHAnsi" w:hAnsiTheme="minorHAnsi" w:cstheme="minorHAnsi"/>
          <w:sz w:val="18"/>
          <w:szCs w:val="18"/>
        </w:rPr>
      </w:pPr>
      <w:r w:rsidRPr="00ED2A70">
        <w:rPr>
          <w:rFonts w:asciiTheme="minorHAnsi" w:hAnsiTheme="minorHAnsi" w:cstheme="minorHAnsi"/>
          <w:sz w:val="18"/>
          <w:szCs w:val="18"/>
        </w:rPr>
        <w:t xml:space="preserve">Australian Government, </w:t>
      </w:r>
      <w:r w:rsidRPr="00ED2A70">
        <w:rPr>
          <w:rFonts w:asciiTheme="minorHAnsi" w:hAnsiTheme="minorHAnsi" w:cstheme="minorHAnsi"/>
          <w:i/>
          <w:sz w:val="18"/>
          <w:szCs w:val="18"/>
        </w:rPr>
        <w:t>Australian Core Skills Framework</w:t>
      </w:r>
      <w:r w:rsidRPr="00ED2A70">
        <w:rPr>
          <w:rFonts w:asciiTheme="minorHAnsi" w:hAnsiTheme="minorHAnsi" w:cstheme="minorHAnsi"/>
          <w:sz w:val="18"/>
          <w:szCs w:val="18"/>
        </w:rPr>
        <w:t>, Commonwealth of Australia, 2012</w:t>
      </w:r>
    </w:p>
    <w:p w14:paraId="0E9211B1" w14:textId="77777777" w:rsidR="00C54B13" w:rsidRPr="00ED2A70" w:rsidRDefault="00C54B13" w:rsidP="00C54B13">
      <w:pPr>
        <w:pStyle w:val="FootnoteText"/>
        <w:spacing w:after="120"/>
        <w:rPr>
          <w:rFonts w:asciiTheme="minorHAnsi" w:hAnsiTheme="minorHAnsi" w:cstheme="minorHAnsi"/>
          <w:color w:val="000000" w:themeColor="text1"/>
          <w:sz w:val="18"/>
          <w:szCs w:val="18"/>
        </w:rPr>
      </w:pPr>
      <w:r w:rsidRPr="00ED2A70">
        <w:rPr>
          <w:rFonts w:asciiTheme="minorHAnsi" w:hAnsiTheme="minorHAnsi" w:cstheme="minorHAnsi"/>
          <w:color w:val="000000" w:themeColor="text1"/>
          <w:sz w:val="18"/>
          <w:szCs w:val="18"/>
        </w:rPr>
        <w:t xml:space="preserve">Australian Government, </w:t>
      </w:r>
      <w:r w:rsidRPr="00ED2A70">
        <w:rPr>
          <w:rFonts w:asciiTheme="minorHAnsi" w:hAnsiTheme="minorHAnsi" w:cstheme="minorHAnsi"/>
          <w:i/>
          <w:color w:val="000000" w:themeColor="text1"/>
          <w:sz w:val="18"/>
          <w:szCs w:val="18"/>
        </w:rPr>
        <w:t>Australian Core Skills Framework – Pre Level 1</w:t>
      </w:r>
      <w:r w:rsidRPr="00ED2A70">
        <w:rPr>
          <w:rFonts w:asciiTheme="minorHAnsi" w:hAnsiTheme="minorHAnsi" w:cstheme="minorHAnsi"/>
          <w:color w:val="000000" w:themeColor="text1"/>
          <w:sz w:val="18"/>
          <w:szCs w:val="18"/>
        </w:rPr>
        <w:t>, Commonwealth of Australia, 2017</w:t>
      </w:r>
    </w:p>
    <w:p w14:paraId="14BD6475" w14:textId="77777777" w:rsidR="00C54B13" w:rsidRPr="00ED2A70" w:rsidRDefault="00C54B13" w:rsidP="00C54B13">
      <w:pPr>
        <w:pStyle w:val="FootnoteText"/>
        <w:spacing w:after="120"/>
        <w:rPr>
          <w:rFonts w:asciiTheme="minorHAnsi" w:hAnsiTheme="minorHAnsi" w:cstheme="minorHAnsi"/>
          <w:color w:val="000000" w:themeColor="text1"/>
          <w:sz w:val="18"/>
          <w:szCs w:val="18"/>
        </w:rPr>
      </w:pPr>
      <w:r w:rsidRPr="00ED2A70">
        <w:rPr>
          <w:rFonts w:asciiTheme="minorHAnsi" w:hAnsiTheme="minorHAnsi" w:cstheme="minorHAnsi"/>
          <w:color w:val="000000" w:themeColor="text1"/>
          <w:sz w:val="18"/>
          <w:szCs w:val="18"/>
        </w:rPr>
        <w:t>Australian Government,</w:t>
      </w:r>
      <w:r w:rsidRPr="00ED2A70">
        <w:rPr>
          <w:rFonts w:asciiTheme="minorHAnsi" w:hAnsiTheme="minorHAnsi" w:cstheme="minorHAnsi"/>
          <w:i/>
          <w:iCs/>
          <w:color w:val="000000" w:themeColor="text1"/>
          <w:sz w:val="18"/>
          <w:szCs w:val="18"/>
        </w:rPr>
        <w:t xml:space="preserve"> Core Skills for Work Developmental Framework</w:t>
      </w:r>
      <w:r w:rsidRPr="00ED2A70">
        <w:rPr>
          <w:rFonts w:asciiTheme="minorHAnsi" w:hAnsiTheme="minorHAnsi" w:cstheme="minorHAnsi"/>
          <w:color w:val="000000" w:themeColor="text1"/>
          <w:sz w:val="18"/>
          <w:szCs w:val="18"/>
        </w:rPr>
        <w:t>, 2013</w:t>
      </w:r>
    </w:p>
    <w:p w14:paraId="40C395F9" w14:textId="77777777" w:rsidR="00C54B13" w:rsidRPr="00ED2A70" w:rsidRDefault="00C54B13" w:rsidP="00C54B13">
      <w:pPr>
        <w:pStyle w:val="FootnoteText"/>
        <w:spacing w:after="120"/>
        <w:rPr>
          <w:rFonts w:asciiTheme="minorHAnsi" w:hAnsiTheme="minorHAnsi" w:cstheme="minorHAnsi"/>
          <w:color w:val="000000" w:themeColor="text1"/>
          <w:sz w:val="18"/>
          <w:szCs w:val="18"/>
        </w:rPr>
      </w:pPr>
      <w:r w:rsidRPr="00ED2A70">
        <w:rPr>
          <w:rFonts w:asciiTheme="minorHAnsi" w:hAnsiTheme="minorHAnsi" w:cstheme="minorHAnsi"/>
          <w:color w:val="000000" w:themeColor="text1"/>
          <w:sz w:val="18"/>
          <w:szCs w:val="18"/>
        </w:rPr>
        <w:t xml:space="preserve">Australian Government, </w:t>
      </w:r>
      <w:r w:rsidRPr="00ED2A70">
        <w:rPr>
          <w:rFonts w:asciiTheme="minorHAnsi" w:hAnsiTheme="minorHAnsi" w:cstheme="minorHAnsi"/>
          <w:i/>
          <w:iCs/>
          <w:color w:val="000000" w:themeColor="text1"/>
          <w:sz w:val="18"/>
          <w:szCs w:val="18"/>
        </w:rPr>
        <w:t>Certificate I &amp; II in Information, Digital Media and Technology,</w:t>
      </w:r>
      <w:r w:rsidRPr="00ED2A70">
        <w:rPr>
          <w:rFonts w:asciiTheme="minorHAnsi" w:hAnsiTheme="minorHAnsi" w:cstheme="minorHAnsi"/>
          <w:color w:val="000000" w:themeColor="text1"/>
          <w:sz w:val="18"/>
          <w:szCs w:val="18"/>
        </w:rPr>
        <w:t xml:space="preserve"> </w:t>
      </w:r>
      <w:hyperlink r:id="rId32" w:history="1">
        <w:r w:rsidRPr="00ED2A70">
          <w:rPr>
            <w:rFonts w:asciiTheme="minorHAnsi" w:hAnsiTheme="minorHAnsi" w:cstheme="minorHAnsi"/>
            <w:color w:val="000000" w:themeColor="text1"/>
            <w:sz w:val="18"/>
            <w:szCs w:val="18"/>
          </w:rPr>
          <w:t>https://training.gov.au/Training/Details/ICT10115</w:t>
        </w:r>
      </w:hyperlink>
      <w:r w:rsidRPr="00ED2A70">
        <w:rPr>
          <w:rFonts w:asciiTheme="minorHAnsi" w:hAnsiTheme="minorHAnsi" w:cstheme="minorHAnsi"/>
          <w:color w:val="000000" w:themeColor="text1"/>
          <w:sz w:val="18"/>
          <w:szCs w:val="18"/>
        </w:rPr>
        <w:t>. Last accessed: December 2019</w:t>
      </w:r>
    </w:p>
    <w:p w14:paraId="2A5D5783"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 xml:space="preserve">Bali M, 2016. </w:t>
      </w:r>
      <w:r w:rsidRPr="00ED2A70">
        <w:rPr>
          <w:rFonts w:asciiTheme="minorHAnsi" w:hAnsiTheme="minorHAnsi" w:cstheme="minorHAnsi"/>
          <w:i/>
          <w:iCs/>
          <w:color w:val="000000" w:themeColor="text1"/>
        </w:rPr>
        <w:t>Knowing the Difference Between Digital Skills and Digital Literacies, and Teaching Both</w:t>
      </w:r>
      <w:r w:rsidRPr="00ED2A70">
        <w:rPr>
          <w:rFonts w:asciiTheme="minorHAnsi" w:hAnsiTheme="minorHAnsi" w:cstheme="minorHAnsi"/>
          <w:color w:val="000000" w:themeColor="text1"/>
        </w:rPr>
        <w:t xml:space="preserve">. International Literacy Association, </w:t>
      </w:r>
      <w:hyperlink r:id="rId33" w:history="1">
        <w:r w:rsidRPr="00ED2A70">
          <w:rPr>
            <w:rStyle w:val="Hyperlink"/>
            <w:rFonts w:asciiTheme="minorHAnsi" w:hAnsiTheme="minorHAnsi" w:cstheme="minorHAnsi"/>
            <w:color w:val="000000" w:themeColor="text1"/>
          </w:rPr>
          <w:t>https://literacyworldwide.org/blog/literacy-daily/2016/02/03/knowing-the-difference-between-digital-skills-and-digital-literacies-and-teaching-both</w:t>
        </w:r>
      </w:hyperlink>
      <w:r w:rsidRPr="00ED2A70">
        <w:rPr>
          <w:rFonts w:asciiTheme="minorHAnsi" w:hAnsiTheme="minorHAnsi" w:cstheme="minorHAnsi"/>
          <w:color w:val="000000" w:themeColor="text1"/>
        </w:rPr>
        <w:t>. Last accessed: December 2019</w:t>
      </w:r>
    </w:p>
    <w:p w14:paraId="59F2FF33"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 xml:space="preserve">Brookfield SD, 1995, </w:t>
      </w:r>
      <w:r w:rsidRPr="00ED2A70">
        <w:rPr>
          <w:rFonts w:asciiTheme="minorHAnsi" w:hAnsiTheme="minorHAnsi" w:cstheme="minorHAnsi"/>
          <w:i/>
          <w:iCs/>
          <w:color w:val="000000" w:themeColor="text1"/>
        </w:rPr>
        <w:t>Adult Learning: An Overview</w:t>
      </w:r>
      <w:r w:rsidRPr="00ED2A70">
        <w:rPr>
          <w:rFonts w:asciiTheme="minorHAnsi" w:hAnsiTheme="minorHAnsi" w:cstheme="minorHAnsi"/>
          <w:color w:val="000000" w:themeColor="text1"/>
        </w:rPr>
        <w:t xml:space="preserve"> in A </w:t>
      </w:r>
      <w:proofErr w:type="spellStart"/>
      <w:r w:rsidRPr="00ED2A70">
        <w:rPr>
          <w:rFonts w:asciiTheme="minorHAnsi" w:hAnsiTheme="minorHAnsi" w:cstheme="minorHAnsi"/>
          <w:color w:val="000000" w:themeColor="text1"/>
        </w:rPr>
        <w:t>Tuinjman</w:t>
      </w:r>
      <w:proofErr w:type="spellEnd"/>
      <w:r w:rsidRPr="00ED2A70">
        <w:rPr>
          <w:rFonts w:asciiTheme="minorHAnsi" w:hAnsiTheme="minorHAnsi" w:cstheme="minorHAnsi"/>
          <w:color w:val="000000" w:themeColor="text1"/>
        </w:rPr>
        <w:t xml:space="preserve"> (ed), International Encyclopaedia of Education, Oxford: Pergamon Press. Available at: </w:t>
      </w:r>
      <w:r w:rsidRPr="00ED2A70">
        <w:rPr>
          <w:rStyle w:val="Hyperlink"/>
          <w:rFonts w:asciiTheme="minorHAnsi" w:hAnsiTheme="minorHAnsi" w:cstheme="minorHAnsi"/>
          <w:color w:val="000000" w:themeColor="text1"/>
        </w:rPr>
        <w:t>www3.nl.edu/academics/cas/ace/facultypapers/StephenBrookfield_AdultLearning.cfm.</w:t>
      </w:r>
      <w:r w:rsidRPr="00ED2A70">
        <w:rPr>
          <w:rFonts w:asciiTheme="minorHAnsi" w:hAnsiTheme="minorHAnsi" w:cstheme="minorHAnsi"/>
          <w:color w:val="000000" w:themeColor="text1"/>
        </w:rPr>
        <w:t xml:space="preserve"> Last accessed: June 2011</w:t>
      </w:r>
    </w:p>
    <w:p w14:paraId="5A3533B9"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 xml:space="preserve">Burns R, 1995. </w:t>
      </w:r>
      <w:r w:rsidRPr="00ED2A70">
        <w:rPr>
          <w:rFonts w:asciiTheme="minorHAnsi" w:hAnsiTheme="minorHAnsi" w:cstheme="minorHAnsi"/>
          <w:i/>
          <w:iCs/>
          <w:color w:val="000000" w:themeColor="text1"/>
        </w:rPr>
        <w:t>The Adult Learner at Work</w:t>
      </w:r>
      <w:r w:rsidRPr="00ED2A70">
        <w:rPr>
          <w:rFonts w:asciiTheme="minorHAnsi" w:hAnsiTheme="minorHAnsi" w:cstheme="minorHAnsi"/>
          <w:color w:val="000000" w:themeColor="text1"/>
        </w:rPr>
        <w:t>. Sydney, NSW: Business &amp; Professional Publishing.</w:t>
      </w:r>
    </w:p>
    <w:p w14:paraId="460E2523"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 xml:space="preserve">Casey H, </w:t>
      </w:r>
      <w:proofErr w:type="spellStart"/>
      <w:r w:rsidRPr="00ED2A70">
        <w:rPr>
          <w:rFonts w:asciiTheme="minorHAnsi" w:hAnsiTheme="minorHAnsi" w:cstheme="minorHAnsi"/>
          <w:color w:val="000000" w:themeColor="text1"/>
        </w:rPr>
        <w:t>Jupp</w:t>
      </w:r>
      <w:proofErr w:type="spellEnd"/>
      <w:r w:rsidRPr="00ED2A70">
        <w:rPr>
          <w:rFonts w:asciiTheme="minorHAnsi" w:hAnsiTheme="minorHAnsi" w:cstheme="minorHAnsi"/>
          <w:color w:val="000000" w:themeColor="text1"/>
        </w:rPr>
        <w:t xml:space="preserve"> T, Grief S, Hodge, R, Ivanic R, Cave O &amp; Eldred J. 2006. </w:t>
      </w:r>
      <w:r w:rsidRPr="00ED2A70">
        <w:rPr>
          <w:rFonts w:asciiTheme="minorHAnsi" w:hAnsiTheme="minorHAnsi" w:cstheme="minorHAnsi"/>
          <w:i/>
          <w:iCs/>
          <w:color w:val="000000" w:themeColor="text1"/>
        </w:rPr>
        <w:t>You wouldn't expect a Maths teacher to teach plastering</w:t>
      </w:r>
      <w:r w:rsidRPr="00ED2A70">
        <w:rPr>
          <w:rFonts w:asciiTheme="minorHAnsi" w:hAnsiTheme="minorHAnsi" w:cstheme="minorHAnsi"/>
          <w:color w:val="000000" w:themeColor="text1"/>
        </w:rPr>
        <w:t xml:space="preserve">, National Research and Development Centre for Adult Literacy and Numeracy. London, UK: National Research and Development Centre for Adult Literacy and Numeracy. </w:t>
      </w:r>
      <w:hyperlink r:id="rId34" w:history="1">
        <w:r w:rsidRPr="00ED2A70">
          <w:rPr>
            <w:rStyle w:val="Hyperlink"/>
            <w:rFonts w:asciiTheme="minorHAnsi" w:hAnsiTheme="minorHAnsi" w:cstheme="minorHAnsi"/>
            <w:color w:val="000000" w:themeColor="text1"/>
          </w:rPr>
          <w:t>http://www.nrdc.org.uk/publications_details.asp?ID=73</w:t>
        </w:r>
      </w:hyperlink>
      <w:r w:rsidRPr="00ED2A70">
        <w:rPr>
          <w:rStyle w:val="Hyperlink"/>
          <w:rFonts w:asciiTheme="minorHAnsi" w:hAnsiTheme="minorHAnsi" w:cstheme="minorHAnsi"/>
          <w:color w:val="000000" w:themeColor="text1"/>
        </w:rPr>
        <w:t xml:space="preserve">. </w:t>
      </w:r>
      <w:r w:rsidRPr="00ED2A70">
        <w:rPr>
          <w:rFonts w:asciiTheme="minorHAnsi" w:hAnsiTheme="minorHAnsi" w:cstheme="minorHAnsi"/>
          <w:color w:val="000000" w:themeColor="text1"/>
        </w:rPr>
        <w:t>Last accessed June 2011</w:t>
      </w:r>
    </w:p>
    <w:p w14:paraId="27B37CE5" w14:textId="77777777" w:rsidR="00C54B13" w:rsidRPr="00ED2A70" w:rsidRDefault="00C54B13" w:rsidP="00C54B13">
      <w:pPr>
        <w:spacing w:after="120"/>
        <w:rPr>
          <w:rFonts w:eastAsia="Calibri" w:cstheme="minorHAnsi"/>
          <w:color w:val="000000" w:themeColor="text1"/>
          <w:sz w:val="18"/>
          <w:szCs w:val="18"/>
        </w:rPr>
      </w:pPr>
      <w:bookmarkStart w:id="47" w:name="_Hlk26202928"/>
      <w:proofErr w:type="spellStart"/>
      <w:r w:rsidRPr="00ED2A70">
        <w:rPr>
          <w:rFonts w:cstheme="minorHAnsi"/>
          <w:sz w:val="18"/>
          <w:szCs w:val="18"/>
        </w:rPr>
        <w:t>Dezuanni</w:t>
      </w:r>
      <w:proofErr w:type="spellEnd"/>
      <w:r w:rsidRPr="00ED2A70">
        <w:rPr>
          <w:rFonts w:cstheme="minorHAnsi"/>
          <w:sz w:val="18"/>
          <w:szCs w:val="18"/>
        </w:rPr>
        <w:t xml:space="preserve"> M</w:t>
      </w:r>
      <w:bookmarkEnd w:id="47"/>
      <w:r w:rsidRPr="00ED2A70">
        <w:rPr>
          <w:rFonts w:cstheme="minorHAnsi"/>
          <w:sz w:val="18"/>
          <w:szCs w:val="18"/>
        </w:rPr>
        <w:t>, Burgess J, Mitchell P, Marshall A, Cross A. 2018.</w:t>
      </w:r>
      <w:r w:rsidRPr="00ED2A70">
        <w:rPr>
          <w:rFonts w:cstheme="minorHAnsi"/>
          <w:i/>
          <w:iCs/>
          <w:sz w:val="18"/>
          <w:szCs w:val="18"/>
        </w:rPr>
        <w:t xml:space="preserve"> Measuring and evaluating digital ability for </w:t>
      </w:r>
      <w:r w:rsidRPr="00ED2A70">
        <w:rPr>
          <w:rFonts w:eastAsia="Calibri" w:cstheme="minorHAnsi"/>
          <w:i/>
          <w:iCs/>
          <w:color w:val="000000" w:themeColor="text1"/>
          <w:sz w:val="18"/>
          <w:szCs w:val="18"/>
        </w:rPr>
        <w:t>digital inclusion in Queensland: A report for the Queensland Department of Housing and Public Works</w:t>
      </w:r>
      <w:r w:rsidRPr="00ED2A70">
        <w:rPr>
          <w:rFonts w:eastAsia="Calibri" w:cstheme="minorHAnsi"/>
          <w:color w:val="000000" w:themeColor="text1"/>
          <w:sz w:val="18"/>
          <w:szCs w:val="18"/>
        </w:rPr>
        <w:t>, Queensland University of Technology Digital Media Research Centre</w:t>
      </w:r>
    </w:p>
    <w:p w14:paraId="2BCB141E" w14:textId="77777777" w:rsidR="00C54B13" w:rsidRPr="00ED2A70" w:rsidRDefault="00C54B13" w:rsidP="00C54B13">
      <w:pPr>
        <w:spacing w:after="120"/>
        <w:rPr>
          <w:rFonts w:eastAsia="Calibri" w:cstheme="minorHAnsi"/>
          <w:color w:val="000000" w:themeColor="text1"/>
          <w:sz w:val="18"/>
          <w:szCs w:val="18"/>
        </w:rPr>
      </w:pPr>
      <w:proofErr w:type="spellStart"/>
      <w:r w:rsidRPr="00ED2A70">
        <w:rPr>
          <w:rFonts w:eastAsia="Calibri" w:cstheme="minorHAnsi"/>
          <w:color w:val="000000" w:themeColor="text1"/>
          <w:sz w:val="18"/>
          <w:szCs w:val="18"/>
        </w:rPr>
        <w:t>Fraillon</w:t>
      </w:r>
      <w:proofErr w:type="spellEnd"/>
      <w:r w:rsidRPr="00ED2A70">
        <w:rPr>
          <w:rFonts w:eastAsia="Calibri" w:cstheme="minorHAnsi"/>
          <w:color w:val="000000" w:themeColor="text1"/>
          <w:sz w:val="18"/>
          <w:szCs w:val="18"/>
        </w:rPr>
        <w:t xml:space="preserve"> J, ACER 2019. </w:t>
      </w:r>
      <w:hyperlink r:id="rId35" w:history="1">
        <w:r w:rsidRPr="00ED2A70">
          <w:rPr>
            <w:rFonts w:eastAsia="Calibri" w:cstheme="minorHAnsi"/>
            <w:color w:val="000000" w:themeColor="text1"/>
            <w:sz w:val="18"/>
            <w:szCs w:val="18"/>
          </w:rPr>
          <w:t>Digital literacy: Myths and realities</w:t>
        </w:r>
      </w:hyperlink>
      <w:r w:rsidRPr="00ED2A70">
        <w:rPr>
          <w:rFonts w:eastAsia="Calibri" w:cstheme="minorHAnsi"/>
          <w:color w:val="000000" w:themeColor="text1"/>
          <w:sz w:val="18"/>
          <w:szCs w:val="18"/>
        </w:rPr>
        <w:t xml:space="preserve">, </w:t>
      </w:r>
      <w:hyperlink r:id="rId36" w:history="1">
        <w:r w:rsidRPr="00ED2A70">
          <w:rPr>
            <w:rFonts w:eastAsia="Calibri" w:cstheme="minorHAnsi"/>
            <w:color w:val="000000" w:themeColor="text1"/>
            <w:sz w:val="18"/>
            <w:szCs w:val="18"/>
          </w:rPr>
          <w:t>https://research.acer.edu.au/research_conference/RC2019/5august/7/</w:t>
        </w:r>
      </w:hyperlink>
      <w:r w:rsidRPr="00ED2A70">
        <w:rPr>
          <w:rFonts w:eastAsia="Calibri" w:cstheme="minorHAnsi"/>
          <w:color w:val="000000" w:themeColor="text1"/>
          <w:sz w:val="18"/>
          <w:szCs w:val="18"/>
        </w:rPr>
        <w:t xml:space="preserve">. </w:t>
      </w:r>
      <w:r w:rsidRPr="00ED2A70">
        <w:rPr>
          <w:rFonts w:cstheme="minorHAnsi"/>
          <w:color w:val="000000" w:themeColor="text1"/>
          <w:sz w:val="18"/>
          <w:szCs w:val="18"/>
        </w:rPr>
        <w:t>Last accessed: December 2019</w:t>
      </w:r>
    </w:p>
    <w:p w14:paraId="28CF7BD8"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 xml:space="preserve">Freebody P &amp; Luke A. 2003. </w:t>
      </w:r>
      <w:r w:rsidRPr="00ED2A70">
        <w:rPr>
          <w:rFonts w:asciiTheme="minorHAnsi" w:hAnsiTheme="minorHAnsi" w:cstheme="minorHAnsi"/>
          <w:i/>
          <w:iCs/>
          <w:color w:val="000000" w:themeColor="text1"/>
        </w:rPr>
        <w:t>Literacy as engaging with new forms of life: the ‘four roles’ model</w:t>
      </w:r>
      <w:r w:rsidRPr="00ED2A70">
        <w:rPr>
          <w:rFonts w:asciiTheme="minorHAnsi" w:hAnsiTheme="minorHAnsi" w:cstheme="minorHAnsi"/>
          <w:color w:val="000000" w:themeColor="text1"/>
        </w:rPr>
        <w:t xml:space="preserve">. In: G Bull &amp; M Anstey (eds). The Literacy Lexicon, 2nd </w:t>
      </w:r>
      <w:proofErr w:type="spellStart"/>
      <w:r w:rsidRPr="00ED2A70">
        <w:rPr>
          <w:rFonts w:asciiTheme="minorHAnsi" w:hAnsiTheme="minorHAnsi" w:cstheme="minorHAnsi"/>
          <w:color w:val="000000" w:themeColor="text1"/>
        </w:rPr>
        <w:t>edn</w:t>
      </w:r>
      <w:proofErr w:type="spellEnd"/>
      <w:r w:rsidRPr="00ED2A70">
        <w:rPr>
          <w:rFonts w:asciiTheme="minorHAnsi" w:hAnsiTheme="minorHAnsi" w:cstheme="minorHAnsi"/>
          <w:color w:val="000000" w:themeColor="text1"/>
        </w:rPr>
        <w:t>. Frenchs Forest, NSW: Prentice Hall</w:t>
      </w:r>
    </w:p>
    <w:p w14:paraId="3ACEE91B"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 xml:space="preserve">Gal I, </w:t>
      </w:r>
      <w:proofErr w:type="spellStart"/>
      <w:r w:rsidRPr="00ED2A70">
        <w:rPr>
          <w:rFonts w:asciiTheme="minorHAnsi" w:hAnsiTheme="minorHAnsi" w:cstheme="minorHAnsi"/>
          <w:color w:val="000000" w:themeColor="text1"/>
        </w:rPr>
        <w:t>Alatorre</w:t>
      </w:r>
      <w:proofErr w:type="spellEnd"/>
      <w:r w:rsidRPr="00ED2A70">
        <w:rPr>
          <w:rFonts w:asciiTheme="minorHAnsi" w:hAnsiTheme="minorHAnsi" w:cstheme="minorHAnsi"/>
          <w:color w:val="000000" w:themeColor="text1"/>
        </w:rPr>
        <w:t xml:space="preserve"> S, Close S, Evans J, Johansen L, Maguire T, Manly M &amp; Tout D. 2009. </w:t>
      </w:r>
      <w:r w:rsidRPr="00ED2A70">
        <w:rPr>
          <w:rFonts w:asciiTheme="minorHAnsi" w:hAnsiTheme="minorHAnsi" w:cstheme="minorHAnsi"/>
          <w:i/>
          <w:iCs/>
          <w:color w:val="000000" w:themeColor="text1"/>
        </w:rPr>
        <w:t>PIAAC Numeracy: A Conceptual Framework</w:t>
      </w:r>
      <w:r w:rsidRPr="00ED2A70">
        <w:rPr>
          <w:rFonts w:asciiTheme="minorHAnsi" w:hAnsiTheme="minorHAnsi" w:cstheme="minorHAnsi"/>
          <w:color w:val="000000" w:themeColor="text1"/>
        </w:rPr>
        <w:t xml:space="preserve">, OECD Education Working Papers, No. 35, OECD Publishing. </w:t>
      </w:r>
      <w:hyperlink r:id="rId37" w:history="1">
        <w:r w:rsidRPr="00ED2A70">
          <w:rPr>
            <w:rStyle w:val="Hyperlink"/>
            <w:rFonts w:asciiTheme="minorHAnsi" w:hAnsiTheme="minorHAnsi" w:cstheme="minorHAnsi"/>
            <w:color w:val="000000" w:themeColor="text1"/>
          </w:rPr>
          <w:t>http://dx.doi.org/10.1787/</w:t>
        </w:r>
      </w:hyperlink>
      <w:r w:rsidRPr="00ED2A70">
        <w:rPr>
          <w:rStyle w:val="Hyperlink"/>
          <w:rFonts w:asciiTheme="minorHAnsi" w:hAnsiTheme="minorHAnsi" w:cstheme="minorHAnsi"/>
          <w:color w:val="000000" w:themeColor="text1"/>
        </w:rPr>
        <w:t>220337421165.</w:t>
      </w:r>
      <w:r w:rsidRPr="00ED2A70">
        <w:rPr>
          <w:rFonts w:asciiTheme="minorHAnsi" w:hAnsiTheme="minorHAnsi" w:cstheme="minorHAnsi"/>
          <w:color w:val="000000" w:themeColor="text1"/>
        </w:rPr>
        <w:t xml:space="preserve"> Last accessed: June 2011</w:t>
      </w:r>
    </w:p>
    <w:p w14:paraId="2ED19045"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 xml:space="preserve">Hartley R &amp; Horne J. 2006. </w:t>
      </w:r>
      <w:r w:rsidRPr="00ED2A70">
        <w:rPr>
          <w:rFonts w:asciiTheme="minorHAnsi" w:hAnsiTheme="minorHAnsi" w:cstheme="minorHAnsi"/>
          <w:i/>
          <w:iCs/>
          <w:color w:val="000000" w:themeColor="text1"/>
        </w:rPr>
        <w:t>Social and economic benefits of improved adult literacy: Towards a better understanding</w:t>
      </w:r>
      <w:r w:rsidRPr="00ED2A70">
        <w:rPr>
          <w:rFonts w:asciiTheme="minorHAnsi" w:hAnsiTheme="minorHAnsi" w:cstheme="minorHAnsi"/>
          <w:color w:val="000000" w:themeColor="text1"/>
        </w:rPr>
        <w:t>, National Centre for Vocational Education Research (NCVER), Adelaide</w:t>
      </w:r>
    </w:p>
    <w:p w14:paraId="38986A47" w14:textId="77777777" w:rsidR="00C54B13" w:rsidRPr="00ED2A70" w:rsidRDefault="00C54B13" w:rsidP="00C54B13">
      <w:pPr>
        <w:pStyle w:val="PJText"/>
        <w:spacing w:after="120" w:line="240" w:lineRule="auto"/>
        <w:rPr>
          <w:rFonts w:asciiTheme="minorHAnsi" w:hAnsiTheme="minorHAnsi" w:cstheme="minorHAnsi"/>
          <w:color w:val="000000" w:themeColor="text1"/>
        </w:rPr>
      </w:pPr>
      <w:proofErr w:type="spellStart"/>
      <w:r w:rsidRPr="00ED2A70">
        <w:rPr>
          <w:rFonts w:asciiTheme="minorHAnsi" w:hAnsiTheme="minorHAnsi" w:cstheme="minorHAnsi"/>
          <w:color w:val="000000" w:themeColor="text1"/>
        </w:rPr>
        <w:t>Gekara</w:t>
      </w:r>
      <w:proofErr w:type="spellEnd"/>
      <w:r w:rsidRPr="00ED2A70">
        <w:rPr>
          <w:rFonts w:asciiTheme="minorHAnsi" w:hAnsiTheme="minorHAnsi" w:cstheme="minorHAnsi"/>
          <w:color w:val="000000" w:themeColor="text1"/>
        </w:rPr>
        <w:t xml:space="preserve"> V, Snell D, </w:t>
      </w:r>
      <w:proofErr w:type="spellStart"/>
      <w:r w:rsidRPr="00ED2A70">
        <w:rPr>
          <w:rFonts w:asciiTheme="minorHAnsi" w:hAnsiTheme="minorHAnsi" w:cstheme="minorHAnsi"/>
          <w:color w:val="000000" w:themeColor="text1"/>
        </w:rPr>
        <w:t>Mollaand</w:t>
      </w:r>
      <w:proofErr w:type="spellEnd"/>
      <w:r w:rsidRPr="00ED2A70">
        <w:rPr>
          <w:rFonts w:asciiTheme="minorHAnsi" w:hAnsiTheme="minorHAnsi" w:cstheme="minorHAnsi"/>
          <w:color w:val="000000" w:themeColor="text1"/>
        </w:rPr>
        <w:t xml:space="preserve"> A, &amp; </w:t>
      </w:r>
      <w:proofErr w:type="spellStart"/>
      <w:r w:rsidRPr="00ED2A70">
        <w:rPr>
          <w:rFonts w:asciiTheme="minorHAnsi" w:hAnsiTheme="minorHAnsi" w:cstheme="minorHAnsi"/>
          <w:color w:val="000000" w:themeColor="text1"/>
        </w:rPr>
        <w:t>Karanasio</w:t>
      </w:r>
      <w:proofErr w:type="spellEnd"/>
      <w:r w:rsidRPr="00ED2A70">
        <w:rPr>
          <w:rFonts w:asciiTheme="minorHAnsi" w:hAnsiTheme="minorHAnsi" w:cstheme="minorHAnsi"/>
          <w:color w:val="000000" w:themeColor="text1"/>
        </w:rPr>
        <w:t xml:space="preserve"> S. 2019. </w:t>
      </w:r>
      <w:r w:rsidRPr="00ED2A70">
        <w:rPr>
          <w:rFonts w:asciiTheme="minorHAnsi" w:hAnsiTheme="minorHAnsi" w:cstheme="minorHAnsi"/>
          <w:i/>
          <w:iCs/>
          <w:color w:val="000000" w:themeColor="text1"/>
        </w:rPr>
        <w:t xml:space="preserve">Skilling the Australian workforce for the digital economy </w:t>
      </w:r>
      <w:hyperlink r:id="rId38" w:history="1">
        <w:r w:rsidRPr="00ED2A70">
          <w:rPr>
            <w:rStyle w:val="Hyperlink"/>
            <w:rFonts w:asciiTheme="minorHAnsi" w:hAnsiTheme="minorHAnsi" w:cstheme="minorHAnsi"/>
            <w:color w:val="000000" w:themeColor="text1"/>
          </w:rPr>
          <w:t>https://www.ncver.edu.au/research-and-statistics/publications/all-publications/skilling-the-australian-workforce-for-the-digital-economy</w:t>
        </w:r>
      </w:hyperlink>
      <w:r w:rsidRPr="00ED2A70">
        <w:rPr>
          <w:rStyle w:val="Hyperlink"/>
          <w:rFonts w:asciiTheme="minorHAnsi" w:hAnsiTheme="minorHAnsi" w:cstheme="minorHAnsi"/>
          <w:color w:val="000000" w:themeColor="text1"/>
        </w:rPr>
        <w:t xml:space="preserve">. </w:t>
      </w:r>
      <w:r w:rsidRPr="00ED2A70">
        <w:rPr>
          <w:rFonts w:asciiTheme="minorHAnsi" w:hAnsiTheme="minorHAnsi" w:cstheme="minorHAnsi"/>
          <w:color w:val="000000" w:themeColor="text1"/>
        </w:rPr>
        <w:t>Last accessed: December 2019</w:t>
      </w:r>
    </w:p>
    <w:p w14:paraId="4A31FD02"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 xml:space="preserve">Ivanic R, Appleby Y, Hodge R, </w:t>
      </w:r>
      <w:proofErr w:type="spellStart"/>
      <w:r w:rsidRPr="00ED2A70">
        <w:rPr>
          <w:rFonts w:asciiTheme="minorHAnsi" w:hAnsiTheme="minorHAnsi" w:cstheme="minorHAnsi"/>
          <w:color w:val="000000" w:themeColor="text1"/>
        </w:rPr>
        <w:t>Tusting</w:t>
      </w:r>
      <w:proofErr w:type="spellEnd"/>
      <w:r w:rsidRPr="00ED2A70">
        <w:rPr>
          <w:rFonts w:asciiTheme="minorHAnsi" w:hAnsiTheme="minorHAnsi" w:cstheme="minorHAnsi"/>
          <w:color w:val="000000" w:themeColor="text1"/>
        </w:rPr>
        <w:t xml:space="preserve"> K &amp; Barton D. 2006. </w:t>
      </w:r>
      <w:r w:rsidRPr="00ED2A70">
        <w:rPr>
          <w:rFonts w:asciiTheme="minorHAnsi" w:hAnsiTheme="minorHAnsi" w:cstheme="minorHAnsi"/>
          <w:i/>
          <w:iCs/>
          <w:color w:val="000000" w:themeColor="text1"/>
        </w:rPr>
        <w:t>Linking learning and everyday life: a social perspective on adult language, literacy and numeracy classes</w:t>
      </w:r>
      <w:r w:rsidRPr="00ED2A70">
        <w:rPr>
          <w:rFonts w:asciiTheme="minorHAnsi" w:hAnsiTheme="minorHAnsi" w:cstheme="minorHAnsi"/>
          <w:color w:val="000000" w:themeColor="text1"/>
        </w:rPr>
        <w:t>. London, UK: National Research and Development Centre</w:t>
      </w:r>
    </w:p>
    <w:p w14:paraId="7AC4200C" w14:textId="77777777" w:rsidR="00C54B13" w:rsidRPr="00ED2A70" w:rsidRDefault="00C54B13" w:rsidP="00C54B13">
      <w:pPr>
        <w:spacing w:after="120"/>
        <w:rPr>
          <w:rFonts w:eastAsia="Calibri" w:cstheme="minorHAnsi"/>
          <w:color w:val="000000" w:themeColor="text1"/>
          <w:sz w:val="18"/>
          <w:szCs w:val="18"/>
        </w:rPr>
      </w:pPr>
      <w:r w:rsidRPr="00ED2A70">
        <w:rPr>
          <w:rFonts w:eastAsia="Calibri" w:cstheme="minorHAnsi"/>
          <w:color w:val="000000" w:themeColor="text1"/>
          <w:sz w:val="18"/>
          <w:szCs w:val="18"/>
        </w:rPr>
        <w:t xml:space="preserve">Irish Higher Education sector, 2019. All Aboard Ireland </w:t>
      </w:r>
      <w:hyperlink r:id="rId39" w:history="1">
        <w:r w:rsidRPr="00ED2A70">
          <w:rPr>
            <w:rFonts w:eastAsia="Calibri" w:cstheme="minorHAnsi"/>
            <w:color w:val="000000" w:themeColor="text1"/>
            <w:sz w:val="18"/>
            <w:szCs w:val="18"/>
          </w:rPr>
          <w:t>https://www.allaboardhe.ie</w:t>
        </w:r>
      </w:hyperlink>
      <w:r w:rsidRPr="00ED2A70">
        <w:rPr>
          <w:rFonts w:eastAsia="Calibri" w:cstheme="minorHAnsi"/>
          <w:color w:val="000000" w:themeColor="text1"/>
          <w:sz w:val="18"/>
          <w:szCs w:val="18"/>
        </w:rPr>
        <w:t xml:space="preserve">. </w:t>
      </w:r>
      <w:r w:rsidRPr="00ED2A70">
        <w:rPr>
          <w:rFonts w:cstheme="minorHAnsi"/>
          <w:color w:val="000000" w:themeColor="text1"/>
          <w:sz w:val="18"/>
          <w:szCs w:val="18"/>
        </w:rPr>
        <w:t>Last accessed: December 2019</w:t>
      </w:r>
    </w:p>
    <w:p w14:paraId="510E62E5" w14:textId="77777777" w:rsidR="00C54B13" w:rsidRPr="00ED2A70" w:rsidRDefault="00C54B13" w:rsidP="00C54B13">
      <w:pPr>
        <w:spacing w:after="120"/>
        <w:rPr>
          <w:rFonts w:cstheme="minorHAnsi"/>
          <w:color w:val="000000" w:themeColor="text1"/>
          <w:sz w:val="18"/>
          <w:szCs w:val="18"/>
        </w:rPr>
      </w:pPr>
      <w:r w:rsidRPr="00ED2A70">
        <w:rPr>
          <w:rFonts w:cstheme="minorHAnsi"/>
          <w:color w:val="000000" w:themeColor="text1"/>
          <w:sz w:val="18"/>
          <w:szCs w:val="18"/>
        </w:rPr>
        <w:t xml:space="preserve">Joyce S, 2019. </w:t>
      </w:r>
      <w:r w:rsidRPr="00ED2A70">
        <w:rPr>
          <w:rFonts w:cstheme="minorHAnsi"/>
          <w:i/>
          <w:iCs/>
          <w:color w:val="000000" w:themeColor="text1"/>
          <w:sz w:val="18"/>
          <w:szCs w:val="18"/>
        </w:rPr>
        <w:t>Strengthening Skills: Expert Review of Australian VET System</w:t>
      </w:r>
      <w:r w:rsidRPr="00ED2A70">
        <w:rPr>
          <w:rFonts w:cstheme="minorHAnsi"/>
          <w:color w:val="000000" w:themeColor="text1"/>
          <w:sz w:val="18"/>
          <w:szCs w:val="18"/>
        </w:rPr>
        <w:t xml:space="preserve"> </w:t>
      </w:r>
    </w:p>
    <w:p w14:paraId="2FF4D2D2" w14:textId="77777777" w:rsidR="00C54B13" w:rsidRPr="00ED2A70" w:rsidRDefault="00C54B13" w:rsidP="00C54B13">
      <w:pPr>
        <w:spacing w:after="120"/>
        <w:rPr>
          <w:rFonts w:cstheme="minorHAnsi"/>
          <w:color w:val="000000" w:themeColor="text1"/>
          <w:sz w:val="18"/>
          <w:szCs w:val="18"/>
        </w:rPr>
      </w:pPr>
      <w:r w:rsidRPr="00ED2A70">
        <w:rPr>
          <w:rFonts w:cstheme="minorHAnsi"/>
          <w:color w:val="000000" w:themeColor="text1"/>
          <w:sz w:val="18"/>
          <w:szCs w:val="18"/>
        </w:rPr>
        <w:t xml:space="preserve">Kirsch IS &amp; Mosenthal PB, 1990. </w:t>
      </w:r>
      <w:r w:rsidRPr="00ED2A70">
        <w:rPr>
          <w:rFonts w:cstheme="minorHAnsi"/>
          <w:i/>
          <w:iCs/>
          <w:color w:val="000000" w:themeColor="text1"/>
          <w:sz w:val="18"/>
          <w:szCs w:val="18"/>
        </w:rPr>
        <w:t>Exploring document literacy: Variables underlying the performance of young adults.</w:t>
      </w:r>
      <w:r w:rsidRPr="00ED2A70">
        <w:rPr>
          <w:rFonts w:cstheme="minorHAnsi"/>
          <w:color w:val="000000" w:themeColor="text1"/>
          <w:sz w:val="18"/>
          <w:szCs w:val="18"/>
        </w:rPr>
        <w:t xml:space="preserve"> Reading Research Quarterly; 25: 5–30</w:t>
      </w:r>
    </w:p>
    <w:p w14:paraId="5E487DC8" w14:textId="77777777" w:rsidR="00C54B13" w:rsidRPr="00ED2A70" w:rsidRDefault="00C54B13" w:rsidP="00C54B13">
      <w:pPr>
        <w:spacing w:after="120"/>
        <w:rPr>
          <w:rFonts w:cstheme="minorHAnsi"/>
          <w:color w:val="000000" w:themeColor="text1"/>
          <w:sz w:val="18"/>
          <w:szCs w:val="18"/>
        </w:rPr>
      </w:pPr>
      <w:r w:rsidRPr="00ED2A70">
        <w:rPr>
          <w:rFonts w:cstheme="minorHAnsi"/>
          <w:color w:val="000000" w:themeColor="text1"/>
          <w:sz w:val="18"/>
          <w:szCs w:val="18"/>
        </w:rPr>
        <w:t xml:space="preserve">Kirsch IS, 2001. </w:t>
      </w:r>
      <w:r w:rsidRPr="00ED2A70">
        <w:rPr>
          <w:rFonts w:cstheme="minorHAnsi"/>
          <w:i/>
          <w:iCs/>
          <w:color w:val="000000" w:themeColor="text1"/>
          <w:sz w:val="18"/>
          <w:szCs w:val="18"/>
        </w:rPr>
        <w:t>The International Adult Literacy Survey (IALS): Understanding What Was Measured</w:t>
      </w:r>
      <w:r w:rsidRPr="00ED2A70">
        <w:rPr>
          <w:rFonts w:cstheme="minorHAnsi"/>
          <w:color w:val="000000" w:themeColor="text1"/>
          <w:sz w:val="18"/>
          <w:szCs w:val="18"/>
        </w:rPr>
        <w:t>. Princeton, NJ: Education Testing Service</w:t>
      </w:r>
    </w:p>
    <w:p w14:paraId="1E0E440A" w14:textId="795DE1DC" w:rsidR="00C54B13" w:rsidRPr="00ED2A70" w:rsidRDefault="00C54B13" w:rsidP="00C54B13">
      <w:pPr>
        <w:spacing w:after="120"/>
        <w:rPr>
          <w:rFonts w:cstheme="minorHAnsi"/>
          <w:color w:val="000000" w:themeColor="text1"/>
          <w:sz w:val="18"/>
          <w:szCs w:val="18"/>
        </w:rPr>
      </w:pPr>
      <w:r w:rsidRPr="00ED2A70">
        <w:rPr>
          <w:rFonts w:cstheme="minorHAnsi"/>
          <w:color w:val="000000" w:themeColor="text1"/>
          <w:sz w:val="18"/>
          <w:szCs w:val="18"/>
        </w:rPr>
        <w:t xml:space="preserve">Knowles MS, 1980, </w:t>
      </w:r>
      <w:r w:rsidRPr="00ED2A70">
        <w:rPr>
          <w:rFonts w:cstheme="minorHAnsi"/>
          <w:i/>
          <w:iCs/>
          <w:color w:val="000000" w:themeColor="text1"/>
          <w:sz w:val="18"/>
          <w:szCs w:val="18"/>
        </w:rPr>
        <w:t>The Modern Practice of Adult Education: From Pedagogy to Andragogy</w:t>
      </w:r>
      <w:r w:rsidRPr="00ED2A70">
        <w:rPr>
          <w:rFonts w:cstheme="minorHAnsi"/>
          <w:color w:val="000000" w:themeColor="text1"/>
          <w:sz w:val="18"/>
          <w:szCs w:val="18"/>
        </w:rPr>
        <w:t xml:space="preserve">, 2nd </w:t>
      </w:r>
      <w:proofErr w:type="spellStart"/>
      <w:r w:rsidRPr="00ED2A70">
        <w:rPr>
          <w:rFonts w:cstheme="minorHAnsi"/>
          <w:color w:val="000000" w:themeColor="text1"/>
          <w:sz w:val="18"/>
          <w:szCs w:val="18"/>
        </w:rPr>
        <w:t>edn</w:t>
      </w:r>
      <w:proofErr w:type="spellEnd"/>
      <w:r w:rsidRPr="00ED2A70">
        <w:rPr>
          <w:rFonts w:cstheme="minorHAnsi"/>
          <w:color w:val="000000" w:themeColor="text1"/>
          <w:sz w:val="18"/>
          <w:szCs w:val="18"/>
        </w:rPr>
        <w:t>, New York: Cambridge</w:t>
      </w:r>
      <w:r w:rsidR="00ED2A70">
        <w:rPr>
          <w:rFonts w:cstheme="minorHAnsi"/>
          <w:color w:val="000000" w:themeColor="text1"/>
          <w:sz w:val="18"/>
          <w:szCs w:val="18"/>
        </w:rPr>
        <w:t> </w:t>
      </w:r>
      <w:r w:rsidRPr="00ED2A70">
        <w:rPr>
          <w:rFonts w:cstheme="minorHAnsi"/>
          <w:color w:val="000000" w:themeColor="text1"/>
          <w:sz w:val="18"/>
          <w:szCs w:val="18"/>
        </w:rPr>
        <w:t>Books</w:t>
      </w:r>
    </w:p>
    <w:p w14:paraId="2454FA11" w14:textId="77777777" w:rsidR="00C54B13" w:rsidRPr="00ED2A70" w:rsidRDefault="00C54B13" w:rsidP="00C54B13">
      <w:pPr>
        <w:spacing w:after="120"/>
        <w:rPr>
          <w:rFonts w:cstheme="minorHAnsi"/>
          <w:color w:val="000000" w:themeColor="text1"/>
          <w:sz w:val="18"/>
          <w:szCs w:val="18"/>
        </w:rPr>
      </w:pPr>
      <w:r w:rsidRPr="00ED2A70">
        <w:rPr>
          <w:rFonts w:cstheme="minorHAnsi"/>
          <w:color w:val="000000" w:themeColor="text1"/>
          <w:sz w:val="18"/>
          <w:szCs w:val="18"/>
        </w:rPr>
        <w:lastRenderedPageBreak/>
        <w:t xml:space="preserve">Lonsdale M &amp; McCurry D, 2004. </w:t>
      </w:r>
      <w:r w:rsidRPr="00ED2A70">
        <w:rPr>
          <w:rFonts w:cstheme="minorHAnsi"/>
          <w:i/>
          <w:iCs/>
          <w:color w:val="000000" w:themeColor="text1"/>
          <w:sz w:val="18"/>
          <w:szCs w:val="18"/>
        </w:rPr>
        <w:t xml:space="preserve">Literacy in the New </w:t>
      </w:r>
      <w:proofErr w:type="spellStart"/>
      <w:r w:rsidRPr="00ED2A70">
        <w:rPr>
          <w:rFonts w:cstheme="minorHAnsi"/>
          <w:i/>
          <w:iCs/>
          <w:color w:val="000000" w:themeColor="text1"/>
          <w:sz w:val="18"/>
          <w:szCs w:val="18"/>
        </w:rPr>
        <w:t>Millenium</w:t>
      </w:r>
      <w:proofErr w:type="spellEnd"/>
      <w:r w:rsidRPr="00ED2A70">
        <w:rPr>
          <w:rFonts w:cstheme="minorHAnsi"/>
          <w:color w:val="000000" w:themeColor="text1"/>
          <w:sz w:val="18"/>
          <w:szCs w:val="18"/>
        </w:rPr>
        <w:t>. Adelaide, SA: Adult Literacy National Project Report NCVER</w:t>
      </w:r>
    </w:p>
    <w:p w14:paraId="6B0A2E1F" w14:textId="77777777" w:rsidR="00C54B13" w:rsidRPr="00ED2A70" w:rsidRDefault="00C54B13" w:rsidP="00C54B13">
      <w:pPr>
        <w:spacing w:after="120"/>
        <w:rPr>
          <w:rFonts w:cstheme="minorHAnsi"/>
          <w:color w:val="000000" w:themeColor="text1"/>
          <w:sz w:val="18"/>
          <w:szCs w:val="18"/>
        </w:rPr>
      </w:pPr>
      <w:proofErr w:type="spellStart"/>
      <w:r w:rsidRPr="00ED2A70">
        <w:rPr>
          <w:rFonts w:cstheme="minorHAnsi"/>
          <w:color w:val="000000" w:themeColor="text1"/>
          <w:sz w:val="18"/>
          <w:szCs w:val="18"/>
        </w:rPr>
        <w:t>Mackeracher</w:t>
      </w:r>
      <w:proofErr w:type="spellEnd"/>
      <w:r w:rsidRPr="00ED2A70">
        <w:rPr>
          <w:rFonts w:cstheme="minorHAnsi"/>
          <w:color w:val="000000" w:themeColor="text1"/>
          <w:sz w:val="18"/>
          <w:szCs w:val="18"/>
        </w:rPr>
        <w:t xml:space="preserve"> D. 1996. </w:t>
      </w:r>
      <w:r w:rsidRPr="00ED2A70">
        <w:rPr>
          <w:rFonts w:cstheme="minorHAnsi"/>
          <w:i/>
          <w:iCs/>
          <w:color w:val="000000" w:themeColor="text1"/>
          <w:sz w:val="18"/>
          <w:szCs w:val="18"/>
        </w:rPr>
        <w:t>Making sense of adult learning,</w:t>
      </w:r>
      <w:r w:rsidRPr="00ED2A70">
        <w:rPr>
          <w:rFonts w:cstheme="minorHAnsi"/>
          <w:color w:val="000000" w:themeColor="text1"/>
          <w:sz w:val="18"/>
          <w:szCs w:val="18"/>
        </w:rPr>
        <w:t xml:space="preserve"> Toronto, Ontario: Culture Concepts</w:t>
      </w:r>
    </w:p>
    <w:p w14:paraId="2566DD36"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 xml:space="preserve">McKenna R &amp; Fitzpatrick L, 2005. </w:t>
      </w:r>
      <w:r w:rsidRPr="00ED2A70">
        <w:rPr>
          <w:rFonts w:asciiTheme="minorHAnsi" w:hAnsiTheme="minorHAnsi" w:cstheme="minorHAnsi"/>
          <w:i/>
          <w:iCs/>
          <w:color w:val="000000" w:themeColor="text1"/>
        </w:rPr>
        <w:t>Integrated Approaches to Teaching Adult Literacy in Australia: A Snapshot of Practice in Community Services</w:t>
      </w:r>
      <w:r w:rsidRPr="00ED2A70">
        <w:rPr>
          <w:rFonts w:asciiTheme="minorHAnsi" w:hAnsiTheme="minorHAnsi" w:cstheme="minorHAnsi"/>
          <w:color w:val="000000" w:themeColor="text1"/>
        </w:rPr>
        <w:t>. Adelaide, SA: Adult Literacy National Project Report. NCVER</w:t>
      </w:r>
    </w:p>
    <w:p w14:paraId="2223AC34"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 xml:space="preserve">OECD. 2002. Definition and Selection of Competencies (DESECO): </w:t>
      </w:r>
      <w:r w:rsidRPr="00ED2A70">
        <w:rPr>
          <w:rFonts w:asciiTheme="minorHAnsi" w:hAnsiTheme="minorHAnsi" w:cstheme="minorHAnsi"/>
          <w:i/>
          <w:iCs/>
          <w:color w:val="000000" w:themeColor="text1"/>
        </w:rPr>
        <w:t>Theoretical and conceptual foundations strategy paper</w:t>
      </w:r>
      <w:r w:rsidRPr="00ED2A70">
        <w:rPr>
          <w:rFonts w:asciiTheme="minorHAnsi" w:hAnsiTheme="minorHAnsi" w:cstheme="minorHAnsi"/>
          <w:color w:val="000000" w:themeColor="text1"/>
        </w:rPr>
        <w:t xml:space="preserve">. Available from: </w:t>
      </w:r>
      <w:hyperlink r:id="rId40" w:history="1">
        <w:r w:rsidRPr="00ED2A70">
          <w:rPr>
            <w:rStyle w:val="Hyperlink"/>
            <w:rFonts w:asciiTheme="minorHAnsi" w:hAnsiTheme="minorHAnsi" w:cstheme="minorHAnsi"/>
            <w:color w:val="000000" w:themeColor="text1"/>
          </w:rPr>
          <w:t>www.oecd.org/</w:t>
        </w:r>
      </w:hyperlink>
      <w:r w:rsidRPr="00ED2A70">
        <w:rPr>
          <w:rFonts w:asciiTheme="minorHAnsi" w:hAnsiTheme="minorHAnsi" w:cstheme="minorHAnsi"/>
          <w:color w:val="000000" w:themeColor="text1"/>
        </w:rPr>
        <w:t>dataoecd/47/61/35070367.pdf. Last accessed: June 2011</w:t>
      </w:r>
    </w:p>
    <w:p w14:paraId="4D9210C5" w14:textId="77777777" w:rsidR="00C54B13" w:rsidRPr="00ED2A70" w:rsidRDefault="00C54B13" w:rsidP="00C54B13">
      <w:pPr>
        <w:pStyle w:val="PJText"/>
        <w:spacing w:after="120" w:line="240" w:lineRule="auto"/>
        <w:rPr>
          <w:rFonts w:asciiTheme="minorHAnsi" w:hAnsiTheme="minorHAnsi" w:cstheme="minorHAnsi"/>
          <w:color w:val="000000" w:themeColor="text1"/>
        </w:rPr>
      </w:pPr>
      <w:proofErr w:type="spellStart"/>
      <w:r w:rsidRPr="00ED2A70">
        <w:rPr>
          <w:rFonts w:asciiTheme="minorHAnsi" w:hAnsiTheme="minorHAnsi" w:cstheme="minorHAnsi"/>
          <w:color w:val="000000" w:themeColor="text1"/>
        </w:rPr>
        <w:t>Pewhairangi</w:t>
      </w:r>
      <w:proofErr w:type="spellEnd"/>
      <w:r w:rsidRPr="00ED2A70">
        <w:rPr>
          <w:rFonts w:asciiTheme="minorHAnsi" w:hAnsiTheme="minorHAnsi" w:cstheme="minorHAnsi"/>
          <w:color w:val="000000" w:themeColor="text1"/>
        </w:rPr>
        <w:t xml:space="preserve"> S, 2016. </w:t>
      </w:r>
      <w:r w:rsidRPr="00ED2A70">
        <w:rPr>
          <w:rFonts w:asciiTheme="minorHAnsi" w:hAnsiTheme="minorHAnsi" w:cstheme="minorHAnsi"/>
          <w:i/>
          <w:iCs/>
          <w:color w:val="000000" w:themeColor="text1"/>
        </w:rPr>
        <w:t>Digital Skills are not the same as Digital Literacy</w:t>
      </w:r>
      <w:r w:rsidRPr="00ED2A70">
        <w:rPr>
          <w:rFonts w:asciiTheme="minorHAnsi" w:hAnsiTheme="minorHAnsi" w:cstheme="minorHAnsi"/>
          <w:color w:val="000000" w:themeColor="text1"/>
        </w:rPr>
        <w:t xml:space="preserve">. </w:t>
      </w:r>
      <w:proofErr w:type="spellStart"/>
      <w:r w:rsidRPr="00ED2A70">
        <w:rPr>
          <w:rFonts w:asciiTheme="minorHAnsi" w:hAnsiTheme="minorHAnsi" w:cstheme="minorHAnsi"/>
          <w:color w:val="000000" w:themeColor="text1"/>
        </w:rPr>
        <w:t>Techsoup</w:t>
      </w:r>
      <w:proofErr w:type="spellEnd"/>
      <w:r w:rsidRPr="00ED2A70">
        <w:rPr>
          <w:rFonts w:asciiTheme="minorHAnsi" w:hAnsiTheme="minorHAnsi" w:cstheme="minorHAnsi"/>
          <w:color w:val="000000" w:themeColor="text1"/>
        </w:rPr>
        <w:t xml:space="preserve"> for Libraries, </w:t>
      </w:r>
      <w:hyperlink r:id="rId41" w:history="1">
        <w:r w:rsidRPr="00ED2A70">
          <w:rPr>
            <w:rStyle w:val="Hyperlink"/>
            <w:rFonts w:asciiTheme="minorHAnsi" w:hAnsiTheme="minorHAnsi" w:cstheme="minorHAnsi"/>
            <w:color w:val="000000" w:themeColor="text1"/>
          </w:rPr>
          <w:t>http://www.techsoupforlibraries.org/blog/digital-skills-are-not-the-same-as-digital-literacy</w:t>
        </w:r>
      </w:hyperlink>
      <w:r w:rsidRPr="00ED2A70">
        <w:rPr>
          <w:rFonts w:asciiTheme="minorHAnsi" w:hAnsiTheme="minorHAnsi" w:cstheme="minorHAnsi"/>
          <w:color w:val="000000" w:themeColor="text1"/>
        </w:rPr>
        <w:t>. Last accessed: December 2019</w:t>
      </w:r>
    </w:p>
    <w:p w14:paraId="779A3326"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Rogers A, 1996. Teaching adults. Buckingham, UK: Open University Press. Schon D. 1983. The Reflective Practitioner. New York City, NY: Basic Books</w:t>
      </w:r>
    </w:p>
    <w:p w14:paraId="71A933FC" w14:textId="77777777" w:rsidR="00C54B13" w:rsidRPr="00ED2A70" w:rsidRDefault="00C54B13" w:rsidP="00C54B13">
      <w:pPr>
        <w:pStyle w:val="PJText"/>
        <w:spacing w:after="120" w:line="240" w:lineRule="auto"/>
        <w:rPr>
          <w:rFonts w:asciiTheme="minorHAnsi" w:hAnsiTheme="minorHAnsi" w:cstheme="minorHAnsi"/>
        </w:rPr>
      </w:pPr>
      <w:r w:rsidRPr="00ED2A70">
        <w:rPr>
          <w:rFonts w:asciiTheme="minorHAnsi" w:hAnsiTheme="minorHAnsi" w:cstheme="minorHAnsi"/>
          <w:color w:val="000000" w:themeColor="text1"/>
        </w:rPr>
        <w:t xml:space="preserve">Skillen J, </w:t>
      </w:r>
      <w:proofErr w:type="spellStart"/>
      <w:r w:rsidRPr="00ED2A70">
        <w:rPr>
          <w:rFonts w:asciiTheme="minorHAnsi" w:hAnsiTheme="minorHAnsi" w:cstheme="minorHAnsi"/>
          <w:color w:val="000000" w:themeColor="text1"/>
        </w:rPr>
        <w:t>Merten</w:t>
      </w:r>
      <w:proofErr w:type="spellEnd"/>
      <w:r w:rsidRPr="00ED2A70">
        <w:rPr>
          <w:rFonts w:asciiTheme="minorHAnsi" w:hAnsiTheme="minorHAnsi" w:cstheme="minorHAnsi"/>
          <w:color w:val="000000" w:themeColor="text1"/>
        </w:rPr>
        <w:t xml:space="preserve"> M, </w:t>
      </w:r>
      <w:proofErr w:type="spellStart"/>
      <w:r w:rsidRPr="00ED2A70">
        <w:rPr>
          <w:rFonts w:asciiTheme="minorHAnsi" w:hAnsiTheme="minorHAnsi" w:cstheme="minorHAnsi"/>
          <w:color w:val="000000" w:themeColor="text1"/>
        </w:rPr>
        <w:t>Trivett</w:t>
      </w:r>
      <w:proofErr w:type="spellEnd"/>
      <w:r w:rsidRPr="00ED2A70">
        <w:rPr>
          <w:rFonts w:asciiTheme="minorHAnsi" w:hAnsiTheme="minorHAnsi" w:cstheme="minorHAnsi"/>
          <w:color w:val="000000" w:themeColor="text1"/>
        </w:rPr>
        <w:t xml:space="preserve"> N &amp; Percy A, 1998. </w:t>
      </w:r>
      <w:r w:rsidRPr="00ED2A70">
        <w:rPr>
          <w:rFonts w:asciiTheme="minorHAnsi" w:hAnsiTheme="minorHAnsi" w:cstheme="minorHAnsi"/>
          <w:i/>
          <w:iCs/>
          <w:color w:val="000000" w:themeColor="text1"/>
        </w:rPr>
        <w:t xml:space="preserve">The IDEALL approach to Learning Development; a model for fostering </w:t>
      </w:r>
      <w:r w:rsidRPr="00ED2A70">
        <w:rPr>
          <w:rFonts w:asciiTheme="minorHAnsi" w:hAnsiTheme="minorHAnsi" w:cstheme="minorHAnsi"/>
          <w:i/>
          <w:iCs/>
        </w:rPr>
        <w:t>improved literacy and learning outcomes for students</w:t>
      </w:r>
      <w:r w:rsidRPr="00ED2A70">
        <w:rPr>
          <w:rFonts w:asciiTheme="minorHAnsi" w:hAnsiTheme="minorHAnsi" w:cstheme="minorHAnsi"/>
        </w:rPr>
        <w:t xml:space="preserve">. </w:t>
      </w:r>
      <w:hyperlink r:id="rId42" w:history="1">
        <w:r w:rsidRPr="00ED2A70">
          <w:rPr>
            <w:rStyle w:val="Hyperlink"/>
            <w:rFonts w:asciiTheme="minorHAnsi" w:hAnsiTheme="minorHAnsi" w:cstheme="minorHAnsi"/>
            <w:color w:val="auto"/>
          </w:rPr>
          <w:t>http://www.aare.edu.au/98pap/ski98343.htm</w:t>
        </w:r>
      </w:hyperlink>
      <w:r w:rsidRPr="00ED2A70">
        <w:rPr>
          <w:rFonts w:asciiTheme="minorHAnsi" w:hAnsiTheme="minorHAnsi" w:cstheme="minorHAnsi"/>
        </w:rPr>
        <w:t>. Last accessed: June 2011</w:t>
      </w:r>
    </w:p>
    <w:p w14:paraId="033C3C11" w14:textId="77777777" w:rsidR="00C54B13" w:rsidRPr="00ED2A70" w:rsidRDefault="00C54B13" w:rsidP="00C54B13">
      <w:pPr>
        <w:spacing w:after="120"/>
        <w:rPr>
          <w:rStyle w:val="Hyperlink"/>
          <w:rFonts w:cstheme="minorHAnsi"/>
          <w:color w:val="000000" w:themeColor="text1"/>
          <w:sz w:val="18"/>
          <w:szCs w:val="18"/>
          <w:bdr w:val="none" w:sz="0" w:space="0" w:color="auto" w:frame="1"/>
        </w:rPr>
      </w:pPr>
      <w:r w:rsidRPr="00ED2A70">
        <w:rPr>
          <w:rFonts w:cstheme="minorHAnsi"/>
          <w:sz w:val="18"/>
          <w:szCs w:val="18"/>
        </w:rPr>
        <w:t>The Open University,</w:t>
      </w:r>
      <w:r w:rsidRPr="00ED2A70">
        <w:rPr>
          <w:rStyle w:val="Emphasis"/>
          <w:rFonts w:cstheme="minorHAnsi"/>
          <w:sz w:val="18"/>
          <w:szCs w:val="18"/>
          <w:bdr w:val="none" w:sz="0" w:space="0" w:color="auto" w:frame="1"/>
        </w:rPr>
        <w:t xml:space="preserve"> </w:t>
      </w:r>
      <w:r w:rsidRPr="00ED2A70">
        <w:rPr>
          <w:rFonts w:cstheme="minorHAnsi"/>
          <w:sz w:val="18"/>
          <w:szCs w:val="18"/>
        </w:rPr>
        <w:t xml:space="preserve">2012. </w:t>
      </w:r>
      <w:r w:rsidRPr="00ED2A70">
        <w:rPr>
          <w:rStyle w:val="Emphasis"/>
          <w:rFonts w:cstheme="minorHAnsi"/>
          <w:sz w:val="18"/>
          <w:szCs w:val="18"/>
          <w:bdr w:val="none" w:sz="0" w:space="0" w:color="auto" w:frame="1"/>
        </w:rPr>
        <w:t>Digital and information literacy framework</w:t>
      </w:r>
      <w:r w:rsidRPr="00ED2A70">
        <w:rPr>
          <w:rFonts w:cstheme="minorHAnsi"/>
          <w:sz w:val="18"/>
          <w:szCs w:val="18"/>
        </w:rPr>
        <w:t xml:space="preserve">, </w:t>
      </w:r>
      <w:hyperlink r:id="rId43" w:history="1">
        <w:r w:rsidRPr="00ED2A70">
          <w:rPr>
            <w:rStyle w:val="Hyperlink"/>
            <w:rFonts w:cstheme="minorHAnsi"/>
            <w:color w:val="auto"/>
            <w:sz w:val="18"/>
            <w:szCs w:val="18"/>
            <w:bdr w:val="none" w:sz="0" w:space="0" w:color="auto" w:frame="1"/>
          </w:rPr>
          <w:t>http://www.open.ac.uk/libraryservices/subsites/dilframework/</w:t>
        </w:r>
      </w:hyperlink>
      <w:r w:rsidRPr="00ED2A70">
        <w:rPr>
          <w:rFonts w:cstheme="minorHAnsi"/>
          <w:sz w:val="18"/>
          <w:szCs w:val="18"/>
        </w:rPr>
        <w:t>. Last accessed</w:t>
      </w:r>
      <w:r w:rsidRPr="00ED2A70">
        <w:rPr>
          <w:rFonts w:cstheme="minorHAnsi"/>
          <w:color w:val="000000" w:themeColor="text1"/>
          <w:sz w:val="18"/>
          <w:szCs w:val="18"/>
        </w:rPr>
        <w:t>: December 2019</w:t>
      </w:r>
    </w:p>
    <w:p w14:paraId="38D912D8"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 xml:space="preserve">Tout D &amp; Johnston B, 1995. </w:t>
      </w:r>
      <w:r w:rsidRPr="00ED2A70">
        <w:rPr>
          <w:rFonts w:asciiTheme="minorHAnsi" w:hAnsiTheme="minorHAnsi" w:cstheme="minorHAnsi"/>
          <w:i/>
          <w:iCs/>
          <w:color w:val="000000" w:themeColor="text1"/>
        </w:rPr>
        <w:t>Adult Numeracy Teaching: Making meaning in mathematics</w:t>
      </w:r>
      <w:r w:rsidRPr="00ED2A70">
        <w:rPr>
          <w:rFonts w:asciiTheme="minorHAnsi" w:hAnsiTheme="minorHAnsi" w:cstheme="minorHAnsi"/>
          <w:color w:val="000000" w:themeColor="text1"/>
        </w:rPr>
        <w:t>. Melbourne, Victoria: National Staff Development Committee</w:t>
      </w:r>
    </w:p>
    <w:p w14:paraId="7AB4CAEC" w14:textId="77777777" w:rsidR="00C54B13" w:rsidRPr="00ED2A70" w:rsidRDefault="00C54B13" w:rsidP="00C54B13">
      <w:pPr>
        <w:pStyle w:val="PJText"/>
        <w:spacing w:after="120" w:line="240" w:lineRule="auto"/>
        <w:rPr>
          <w:rFonts w:asciiTheme="minorHAnsi" w:hAnsiTheme="minorHAnsi" w:cstheme="minorHAnsi"/>
          <w:color w:val="000000" w:themeColor="text1"/>
        </w:rPr>
      </w:pPr>
      <w:r w:rsidRPr="00ED2A70">
        <w:rPr>
          <w:rFonts w:asciiTheme="minorHAnsi" w:hAnsiTheme="minorHAnsi" w:cstheme="minorHAnsi"/>
          <w:color w:val="000000" w:themeColor="text1"/>
        </w:rPr>
        <w:t xml:space="preserve">UNESCO, 2018. </w:t>
      </w:r>
      <w:r w:rsidRPr="00ED2A70">
        <w:rPr>
          <w:rFonts w:asciiTheme="minorHAnsi" w:hAnsiTheme="minorHAnsi" w:cstheme="minorHAnsi"/>
          <w:i/>
          <w:iCs/>
          <w:color w:val="000000" w:themeColor="text1"/>
        </w:rPr>
        <w:t>A Global Framework of Reference on Digital Literacy Skills for Indicator 4.4.2,</w:t>
      </w:r>
      <w:r w:rsidRPr="00ED2A70">
        <w:rPr>
          <w:rFonts w:asciiTheme="minorHAnsi" w:hAnsiTheme="minorHAnsi" w:cstheme="minorHAnsi"/>
          <w:color w:val="000000" w:themeColor="text1"/>
        </w:rPr>
        <w:t xml:space="preserve"> Information Paper No.51, UIS/2018/ICT/IP/51, </w:t>
      </w:r>
      <w:hyperlink r:id="rId44" w:history="1">
        <w:r w:rsidRPr="00ED2A70">
          <w:rPr>
            <w:rStyle w:val="Hyperlink"/>
            <w:rFonts w:asciiTheme="minorHAnsi" w:hAnsiTheme="minorHAnsi" w:cstheme="minorHAnsi"/>
            <w:color w:val="000000" w:themeColor="text1"/>
          </w:rPr>
          <w:t>http://uis.unesco.org/sites/default/files/documents/ip51-global-framework-reference-digital-literacy-skills-2018-en.pdf</w:t>
        </w:r>
      </w:hyperlink>
      <w:r w:rsidRPr="00ED2A70">
        <w:rPr>
          <w:rFonts w:asciiTheme="minorHAnsi" w:hAnsiTheme="minorHAnsi" w:cstheme="minorHAnsi"/>
          <w:color w:val="000000" w:themeColor="text1"/>
        </w:rPr>
        <w:t>. Last accessed: December 2019</w:t>
      </w:r>
    </w:p>
    <w:p w14:paraId="0D7DF4E3" w14:textId="1C36A547" w:rsidR="00C134DA" w:rsidRPr="00ED2A70" w:rsidRDefault="00C54B13" w:rsidP="008B117D">
      <w:pPr>
        <w:pStyle w:val="FootnoteText"/>
        <w:spacing w:after="120"/>
        <w:rPr>
          <w:rFonts w:asciiTheme="minorHAnsi" w:hAnsiTheme="minorHAnsi" w:cstheme="minorHAnsi"/>
          <w:color w:val="000000" w:themeColor="text1"/>
          <w:sz w:val="18"/>
          <w:szCs w:val="18"/>
        </w:rPr>
      </w:pPr>
      <w:proofErr w:type="spellStart"/>
      <w:r w:rsidRPr="00ED2A70">
        <w:rPr>
          <w:rFonts w:asciiTheme="minorHAnsi" w:hAnsiTheme="minorHAnsi" w:cstheme="minorHAnsi"/>
          <w:color w:val="000000" w:themeColor="text1"/>
          <w:sz w:val="18"/>
          <w:szCs w:val="18"/>
        </w:rPr>
        <w:t>Vuorikari</w:t>
      </w:r>
      <w:proofErr w:type="spellEnd"/>
      <w:r w:rsidRPr="00ED2A70">
        <w:rPr>
          <w:rFonts w:asciiTheme="minorHAnsi" w:hAnsiTheme="minorHAnsi" w:cstheme="minorHAnsi"/>
          <w:color w:val="000000" w:themeColor="text1"/>
          <w:sz w:val="18"/>
          <w:szCs w:val="18"/>
        </w:rPr>
        <w:t xml:space="preserve"> R, </w:t>
      </w:r>
      <w:proofErr w:type="spellStart"/>
      <w:r w:rsidRPr="00ED2A70">
        <w:rPr>
          <w:rFonts w:asciiTheme="minorHAnsi" w:hAnsiTheme="minorHAnsi" w:cstheme="minorHAnsi"/>
          <w:color w:val="000000" w:themeColor="text1"/>
          <w:sz w:val="18"/>
          <w:szCs w:val="18"/>
        </w:rPr>
        <w:t>Punie</w:t>
      </w:r>
      <w:proofErr w:type="spellEnd"/>
      <w:r w:rsidRPr="00ED2A70">
        <w:rPr>
          <w:rFonts w:asciiTheme="minorHAnsi" w:hAnsiTheme="minorHAnsi" w:cstheme="minorHAnsi"/>
          <w:color w:val="000000" w:themeColor="text1"/>
          <w:sz w:val="18"/>
          <w:szCs w:val="18"/>
        </w:rPr>
        <w:t xml:space="preserve"> Y, </w:t>
      </w:r>
      <w:proofErr w:type="spellStart"/>
      <w:r w:rsidRPr="00ED2A70">
        <w:rPr>
          <w:rFonts w:asciiTheme="minorHAnsi" w:hAnsiTheme="minorHAnsi" w:cstheme="minorHAnsi"/>
          <w:color w:val="000000" w:themeColor="text1"/>
          <w:sz w:val="18"/>
          <w:szCs w:val="18"/>
        </w:rPr>
        <w:t>Carretero</w:t>
      </w:r>
      <w:proofErr w:type="spellEnd"/>
      <w:r w:rsidRPr="00ED2A70">
        <w:rPr>
          <w:rFonts w:asciiTheme="minorHAnsi" w:hAnsiTheme="minorHAnsi" w:cstheme="minorHAnsi"/>
          <w:color w:val="000000" w:themeColor="text1"/>
          <w:sz w:val="18"/>
          <w:szCs w:val="18"/>
        </w:rPr>
        <w:t xml:space="preserve"> Gomez S, Van den Brande G. 2016. </w:t>
      </w:r>
      <w:proofErr w:type="spellStart"/>
      <w:r w:rsidRPr="00ED2A70">
        <w:rPr>
          <w:rFonts w:asciiTheme="minorHAnsi" w:hAnsiTheme="minorHAnsi" w:cstheme="minorHAnsi"/>
          <w:color w:val="000000" w:themeColor="text1"/>
          <w:sz w:val="18"/>
          <w:szCs w:val="18"/>
        </w:rPr>
        <w:t>DigComp</w:t>
      </w:r>
      <w:proofErr w:type="spellEnd"/>
      <w:r w:rsidRPr="00ED2A70">
        <w:rPr>
          <w:rFonts w:asciiTheme="minorHAnsi" w:hAnsiTheme="minorHAnsi" w:cstheme="minorHAnsi"/>
          <w:color w:val="000000" w:themeColor="text1"/>
          <w:sz w:val="18"/>
          <w:szCs w:val="18"/>
        </w:rPr>
        <w:t xml:space="preserve"> 2.0: </w:t>
      </w:r>
      <w:r w:rsidRPr="00ED2A70">
        <w:rPr>
          <w:rFonts w:asciiTheme="minorHAnsi" w:hAnsiTheme="minorHAnsi" w:cstheme="minorHAnsi"/>
          <w:i/>
          <w:iCs/>
          <w:color w:val="000000" w:themeColor="text1"/>
          <w:sz w:val="18"/>
          <w:szCs w:val="18"/>
        </w:rPr>
        <w:t>The Digital Competence Framework for Citizens.</w:t>
      </w:r>
      <w:r w:rsidRPr="00ED2A70">
        <w:rPr>
          <w:rFonts w:asciiTheme="minorHAnsi" w:hAnsiTheme="minorHAnsi" w:cstheme="minorHAnsi"/>
          <w:color w:val="000000" w:themeColor="text1"/>
          <w:sz w:val="18"/>
          <w:szCs w:val="18"/>
        </w:rPr>
        <w:t xml:space="preserve"> Update Phase 1: The Conceptual Reference Model. Luxembourg Publication Office of the European Union. EUR 27948 EN. doi:10.2791/11517</w:t>
      </w:r>
    </w:p>
    <w:sectPr w:rsidR="00C134DA" w:rsidRPr="00ED2A70" w:rsidSect="00A13341">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53509" w14:textId="77777777" w:rsidR="00FC5590" w:rsidRDefault="00FC5590" w:rsidP="0051352E">
      <w:pPr>
        <w:spacing w:after="0" w:line="240" w:lineRule="auto"/>
      </w:pPr>
      <w:r>
        <w:separator/>
      </w:r>
    </w:p>
  </w:endnote>
  <w:endnote w:type="continuationSeparator" w:id="0">
    <w:p w14:paraId="0BD63B92" w14:textId="77777777" w:rsidR="00FC5590" w:rsidRDefault="00FC559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mada">
    <w:altName w:val="Cambri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960B" w14:textId="77777777" w:rsidR="00FC5590" w:rsidRDefault="00FC5590">
    <w:pPr>
      <w:pStyle w:val="Footer"/>
      <w:jc w:val="right"/>
    </w:pPr>
  </w:p>
  <w:p w14:paraId="0C6AE556" w14:textId="77777777" w:rsidR="00FC5590" w:rsidRDefault="00FC55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3C1CB" w14:textId="67A6B0A8" w:rsidR="00FC5590" w:rsidRPr="00FC5590" w:rsidRDefault="00FC5590" w:rsidP="00FC5590">
    <w:pPr>
      <w:pStyle w:val="Footer"/>
      <w:rPr>
        <w:color w:val="auto"/>
      </w:rPr>
    </w:pPr>
    <w:r w:rsidRPr="00FC5590">
      <w:rPr>
        <w:color w:val="auto"/>
        <w:szCs w:val="18"/>
      </w:rPr>
      <w:t>Draft - this framework will be evaluated in 2022</w:t>
    </w:r>
    <w:r w:rsidRPr="00FC5590">
      <w:rPr>
        <w:color w:val="auto"/>
        <w:szCs w:val="18"/>
      </w:rPr>
      <w:ptab w:relativeTo="margin" w:alignment="right" w:leader="none"/>
    </w:r>
    <w:r w:rsidRPr="00FC5590">
      <w:rPr>
        <w:szCs w:val="18"/>
      </w:rPr>
      <w:fldChar w:fldCharType="begin"/>
    </w:r>
    <w:r w:rsidRPr="00FC5590">
      <w:rPr>
        <w:szCs w:val="18"/>
      </w:rPr>
      <w:instrText xml:space="preserve"> PAGE   \* MERGEFORMAT </w:instrText>
    </w:r>
    <w:r w:rsidRPr="00FC5590">
      <w:rPr>
        <w:szCs w:val="18"/>
      </w:rPr>
      <w:fldChar w:fldCharType="separate"/>
    </w:r>
    <w:r w:rsidRPr="00FC5590">
      <w:rPr>
        <w:noProof/>
        <w:szCs w:val="18"/>
      </w:rPr>
      <w:t>1</w:t>
    </w:r>
    <w:r w:rsidRPr="00FC5590">
      <w:rPr>
        <w:noProof/>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3C455" w14:textId="77777777" w:rsidR="00FC5590" w:rsidRPr="00FC5590" w:rsidRDefault="00FC5590" w:rsidP="00FC5590">
    <w:pPr>
      <w:pStyle w:val="Footer"/>
      <w:rPr>
        <w:color w:val="auto"/>
      </w:rPr>
    </w:pPr>
    <w:r w:rsidRPr="00FC5590">
      <w:rPr>
        <w:color w:val="auto"/>
        <w:szCs w:val="18"/>
      </w:rPr>
      <w:t>Draft - this framework will be evaluated in 2022</w:t>
    </w:r>
    <w:r w:rsidRPr="00FC5590">
      <w:rPr>
        <w:color w:val="auto"/>
        <w:szCs w:val="18"/>
      </w:rPr>
      <w:ptab w:relativeTo="margin" w:alignment="right" w:leader="none"/>
    </w:r>
    <w:r w:rsidRPr="00FC5590">
      <w:rPr>
        <w:szCs w:val="18"/>
      </w:rPr>
      <w:fldChar w:fldCharType="begin"/>
    </w:r>
    <w:r w:rsidRPr="00FC5590">
      <w:rPr>
        <w:szCs w:val="18"/>
      </w:rPr>
      <w:instrText xml:space="preserve"> PAGE   \* MERGEFORMAT </w:instrText>
    </w:r>
    <w:r w:rsidRPr="00FC5590">
      <w:rPr>
        <w:szCs w:val="18"/>
      </w:rPr>
      <w:fldChar w:fldCharType="separate"/>
    </w:r>
    <w:r>
      <w:rPr>
        <w:szCs w:val="18"/>
      </w:rPr>
      <w:t>2</w:t>
    </w:r>
    <w:r w:rsidRPr="00FC5590">
      <w:rPr>
        <w:noProof/>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91DA19" w14:textId="77777777" w:rsidR="00FC5590" w:rsidRDefault="00FC5590" w:rsidP="0051352E">
      <w:pPr>
        <w:spacing w:after="0" w:line="240" w:lineRule="auto"/>
      </w:pPr>
      <w:r>
        <w:separator/>
      </w:r>
    </w:p>
  </w:footnote>
  <w:footnote w:type="continuationSeparator" w:id="0">
    <w:p w14:paraId="1082B9D1" w14:textId="77777777" w:rsidR="00FC5590" w:rsidRDefault="00FC5590"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595A6" w14:textId="77777777" w:rsidR="00FC5590" w:rsidRDefault="00FC5590">
    <w:pPr>
      <w:pStyle w:val="Header"/>
    </w:pPr>
    <w:r>
      <w:rPr>
        <w:noProof/>
        <w:lang w:eastAsia="en-AU"/>
      </w:rPr>
      <w:drawing>
        <wp:anchor distT="0" distB="0" distL="114300" distR="114300" simplePos="0" relativeHeight="251659264" behindDoc="1" locked="1" layoutInCell="1" allowOverlap="1" wp14:anchorId="13C7D71F" wp14:editId="749482DF">
          <wp:simplePos x="0" y="0"/>
          <wp:positionH relativeFrom="page">
            <wp:align>right</wp:align>
          </wp:positionH>
          <wp:positionV relativeFrom="page">
            <wp:align>top</wp:align>
          </wp:positionV>
          <wp:extent cx="7783200" cy="1393200"/>
          <wp:effectExtent l="0" t="0" r="8255" b="0"/>
          <wp:wrapNone/>
          <wp:docPr id="48" name="Picture 48"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p w14:paraId="337AEEA0" w14:textId="77777777" w:rsidR="00FC5590" w:rsidRDefault="00FC55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CA704" w14:textId="77777777" w:rsidR="00FC5590" w:rsidRDefault="00FC55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C3221" w14:textId="05C895C2" w:rsidR="00FC5590" w:rsidRDefault="00FC5590" w:rsidP="00E943FA">
    <w:pPr>
      <w:pStyle w:val="Header"/>
    </w:pPr>
    <w:r>
      <w:rPr>
        <w:noProof/>
        <w:lang w:eastAsia="en-AU"/>
      </w:rPr>
      <w:drawing>
        <wp:anchor distT="0" distB="0" distL="114300" distR="114300" simplePos="0" relativeHeight="251661312" behindDoc="1" locked="1" layoutInCell="1" allowOverlap="1" wp14:anchorId="7B25D916" wp14:editId="1B8FE3A2">
          <wp:simplePos x="0" y="0"/>
          <wp:positionH relativeFrom="margin">
            <wp:align>center</wp:align>
          </wp:positionH>
          <wp:positionV relativeFrom="page">
            <wp:align>top</wp:align>
          </wp:positionV>
          <wp:extent cx="7783195" cy="1393190"/>
          <wp:effectExtent l="0" t="0" r="8255" b="0"/>
          <wp:wrapNone/>
          <wp:docPr id="133" name="Picture 133"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195" cy="139319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9B19B" w14:textId="77777777" w:rsidR="00FC5590" w:rsidRDefault="00FC55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BCC13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0B4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0AE8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A4D8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8C5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AA2D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8C63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62A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pStyle w:val="PJbullet1table"/>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82D5454"/>
    <w:multiLevelType w:val="hybridMultilevel"/>
    <w:tmpl w:val="C2E45F12"/>
    <w:lvl w:ilvl="0" w:tplc="27960962">
      <w:start w:val="1"/>
      <w:numFmt w:val="bullet"/>
      <w:pStyle w:val="PJbullet1"/>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FB3103"/>
    <w:multiLevelType w:val="hybridMultilevel"/>
    <w:tmpl w:val="D9A2AF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1160D2"/>
    <w:multiLevelType w:val="hybridMultilevel"/>
    <w:tmpl w:val="33EAE7C0"/>
    <w:lvl w:ilvl="0" w:tplc="356E2CDE">
      <w:start w:val="1"/>
      <w:numFmt w:val="bullet"/>
      <w:pStyle w:val="tablebullet"/>
      <w:lvlText w:val=""/>
      <w:lvlJc w:val="left"/>
      <w:pPr>
        <w:tabs>
          <w:tab w:val="num" w:pos="360"/>
        </w:tabs>
        <w:ind w:left="360" w:hanging="360"/>
      </w:pPr>
      <w:rPr>
        <w:rFonts w:ascii="Symbol" w:hAnsi="Symbol" w:hint="default"/>
        <w:b/>
        <w:i w:val="0"/>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1"/>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DateAndTim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063"/>
    <w:rsid w:val="00010C8F"/>
    <w:rsid w:val="00016124"/>
    <w:rsid w:val="00052BBC"/>
    <w:rsid w:val="00053E84"/>
    <w:rsid w:val="000A453D"/>
    <w:rsid w:val="000A5601"/>
    <w:rsid w:val="000C384E"/>
    <w:rsid w:val="000E3D80"/>
    <w:rsid w:val="000F265C"/>
    <w:rsid w:val="000F3B39"/>
    <w:rsid w:val="00107D57"/>
    <w:rsid w:val="001137F9"/>
    <w:rsid w:val="00121C2E"/>
    <w:rsid w:val="00134F0D"/>
    <w:rsid w:val="001433A9"/>
    <w:rsid w:val="00145C45"/>
    <w:rsid w:val="00157F35"/>
    <w:rsid w:val="001B1B02"/>
    <w:rsid w:val="001C4CF2"/>
    <w:rsid w:val="001D77BD"/>
    <w:rsid w:val="001E1106"/>
    <w:rsid w:val="00217EAB"/>
    <w:rsid w:val="00222352"/>
    <w:rsid w:val="0022498C"/>
    <w:rsid w:val="0024546E"/>
    <w:rsid w:val="0024612C"/>
    <w:rsid w:val="002724D0"/>
    <w:rsid w:val="00297CC2"/>
    <w:rsid w:val="002A15C8"/>
    <w:rsid w:val="002B1CE5"/>
    <w:rsid w:val="002D1797"/>
    <w:rsid w:val="002F4DB3"/>
    <w:rsid w:val="00326685"/>
    <w:rsid w:val="00337584"/>
    <w:rsid w:val="00343BD0"/>
    <w:rsid w:val="00350887"/>
    <w:rsid w:val="00350FFA"/>
    <w:rsid w:val="00380B50"/>
    <w:rsid w:val="00382F07"/>
    <w:rsid w:val="003A02C1"/>
    <w:rsid w:val="003C7A4C"/>
    <w:rsid w:val="003E6743"/>
    <w:rsid w:val="003F1C24"/>
    <w:rsid w:val="00407B40"/>
    <w:rsid w:val="00453C04"/>
    <w:rsid w:val="00470C90"/>
    <w:rsid w:val="00475EAC"/>
    <w:rsid w:val="00492F47"/>
    <w:rsid w:val="00494C0A"/>
    <w:rsid w:val="00497764"/>
    <w:rsid w:val="004B2362"/>
    <w:rsid w:val="004C4B43"/>
    <w:rsid w:val="004C5325"/>
    <w:rsid w:val="004F4E68"/>
    <w:rsid w:val="0051352E"/>
    <w:rsid w:val="00517DA7"/>
    <w:rsid w:val="00520A33"/>
    <w:rsid w:val="005242E0"/>
    <w:rsid w:val="00527AE4"/>
    <w:rsid w:val="00547697"/>
    <w:rsid w:val="005563B2"/>
    <w:rsid w:val="00557665"/>
    <w:rsid w:val="00572C42"/>
    <w:rsid w:val="00573834"/>
    <w:rsid w:val="0058535E"/>
    <w:rsid w:val="005B0B02"/>
    <w:rsid w:val="005C50EE"/>
    <w:rsid w:val="005D126B"/>
    <w:rsid w:val="005D4E67"/>
    <w:rsid w:val="005E744E"/>
    <w:rsid w:val="00630DDF"/>
    <w:rsid w:val="0065206D"/>
    <w:rsid w:val="00681D23"/>
    <w:rsid w:val="00683BF9"/>
    <w:rsid w:val="006A5F52"/>
    <w:rsid w:val="006E5D6E"/>
    <w:rsid w:val="006F5230"/>
    <w:rsid w:val="0070736D"/>
    <w:rsid w:val="00713F9D"/>
    <w:rsid w:val="00721B03"/>
    <w:rsid w:val="0072518D"/>
    <w:rsid w:val="007338B9"/>
    <w:rsid w:val="007374D3"/>
    <w:rsid w:val="0074139E"/>
    <w:rsid w:val="0077222B"/>
    <w:rsid w:val="007855CC"/>
    <w:rsid w:val="007B1ABA"/>
    <w:rsid w:val="007B74C5"/>
    <w:rsid w:val="007C7A7A"/>
    <w:rsid w:val="007D3827"/>
    <w:rsid w:val="007E7835"/>
    <w:rsid w:val="0081078E"/>
    <w:rsid w:val="008205D5"/>
    <w:rsid w:val="008234D9"/>
    <w:rsid w:val="00833C80"/>
    <w:rsid w:val="008507C1"/>
    <w:rsid w:val="00850B4E"/>
    <w:rsid w:val="00861934"/>
    <w:rsid w:val="00886AF4"/>
    <w:rsid w:val="00894ABC"/>
    <w:rsid w:val="0089640B"/>
    <w:rsid w:val="00897F47"/>
    <w:rsid w:val="008A107A"/>
    <w:rsid w:val="008A273B"/>
    <w:rsid w:val="008A5922"/>
    <w:rsid w:val="008B117D"/>
    <w:rsid w:val="008C47E0"/>
    <w:rsid w:val="008C5649"/>
    <w:rsid w:val="008C6EC5"/>
    <w:rsid w:val="008E2854"/>
    <w:rsid w:val="008F0AC9"/>
    <w:rsid w:val="00904A3C"/>
    <w:rsid w:val="00907E62"/>
    <w:rsid w:val="00925AD6"/>
    <w:rsid w:val="00930CDA"/>
    <w:rsid w:val="0093390A"/>
    <w:rsid w:val="0093473D"/>
    <w:rsid w:val="009475A2"/>
    <w:rsid w:val="0095514B"/>
    <w:rsid w:val="0095636C"/>
    <w:rsid w:val="00963E15"/>
    <w:rsid w:val="00966616"/>
    <w:rsid w:val="00972F57"/>
    <w:rsid w:val="00982067"/>
    <w:rsid w:val="0098358B"/>
    <w:rsid w:val="009879CD"/>
    <w:rsid w:val="00995280"/>
    <w:rsid w:val="009D447F"/>
    <w:rsid w:val="009F4956"/>
    <w:rsid w:val="00A00028"/>
    <w:rsid w:val="00A101C5"/>
    <w:rsid w:val="00A13341"/>
    <w:rsid w:val="00A22849"/>
    <w:rsid w:val="00A24E6E"/>
    <w:rsid w:val="00A43694"/>
    <w:rsid w:val="00A56FC7"/>
    <w:rsid w:val="00A72575"/>
    <w:rsid w:val="00A74071"/>
    <w:rsid w:val="00AA124A"/>
    <w:rsid w:val="00AA2A96"/>
    <w:rsid w:val="00AA5CE2"/>
    <w:rsid w:val="00AB7949"/>
    <w:rsid w:val="00AF011B"/>
    <w:rsid w:val="00B100CC"/>
    <w:rsid w:val="00B14B2B"/>
    <w:rsid w:val="00B330E9"/>
    <w:rsid w:val="00B347A2"/>
    <w:rsid w:val="00B36BA5"/>
    <w:rsid w:val="00B463D3"/>
    <w:rsid w:val="00B52AB1"/>
    <w:rsid w:val="00B61050"/>
    <w:rsid w:val="00B6689D"/>
    <w:rsid w:val="00B66AB9"/>
    <w:rsid w:val="00B72368"/>
    <w:rsid w:val="00B86AC1"/>
    <w:rsid w:val="00BA7020"/>
    <w:rsid w:val="00BC58D3"/>
    <w:rsid w:val="00BD3050"/>
    <w:rsid w:val="00BD4593"/>
    <w:rsid w:val="00C134DA"/>
    <w:rsid w:val="00C47F72"/>
    <w:rsid w:val="00C54B13"/>
    <w:rsid w:val="00C54D58"/>
    <w:rsid w:val="00C573E1"/>
    <w:rsid w:val="00C6485E"/>
    <w:rsid w:val="00C95DF6"/>
    <w:rsid w:val="00CB0EC5"/>
    <w:rsid w:val="00CC330F"/>
    <w:rsid w:val="00CF7CC7"/>
    <w:rsid w:val="00D33E6F"/>
    <w:rsid w:val="00D47E19"/>
    <w:rsid w:val="00D5004C"/>
    <w:rsid w:val="00D50220"/>
    <w:rsid w:val="00D53E25"/>
    <w:rsid w:val="00D55063"/>
    <w:rsid w:val="00D80430"/>
    <w:rsid w:val="00D8455A"/>
    <w:rsid w:val="00DA1B7B"/>
    <w:rsid w:val="00DB79DF"/>
    <w:rsid w:val="00DF153F"/>
    <w:rsid w:val="00E276E2"/>
    <w:rsid w:val="00E37EF7"/>
    <w:rsid w:val="00E81FF9"/>
    <w:rsid w:val="00E866AC"/>
    <w:rsid w:val="00E930E5"/>
    <w:rsid w:val="00E943FA"/>
    <w:rsid w:val="00EA32F7"/>
    <w:rsid w:val="00EA67FC"/>
    <w:rsid w:val="00EB2350"/>
    <w:rsid w:val="00EC0A81"/>
    <w:rsid w:val="00EC35C3"/>
    <w:rsid w:val="00EC5CF4"/>
    <w:rsid w:val="00ED2A70"/>
    <w:rsid w:val="00ED3309"/>
    <w:rsid w:val="00EF58A7"/>
    <w:rsid w:val="00F12E63"/>
    <w:rsid w:val="00F230CD"/>
    <w:rsid w:val="00F51C18"/>
    <w:rsid w:val="00F609C2"/>
    <w:rsid w:val="00F71F95"/>
    <w:rsid w:val="00F87F50"/>
    <w:rsid w:val="00FA1E31"/>
    <w:rsid w:val="00FA31E2"/>
    <w:rsid w:val="00FA7630"/>
    <w:rsid w:val="00FC393D"/>
    <w:rsid w:val="00FC5590"/>
    <w:rsid w:val="00FE4E10"/>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A7D2E78"/>
  <w14:defaultImageDpi w14:val="330"/>
  <w15:chartTrackingRefBased/>
  <w15:docId w15:val="{E00D9B3D-1A40-44C8-AD4D-5CDD5E0E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Recommendation,List Paragraph1,List Paragraph11,L,Bullet Point,Bullet points,Content descriptions,Body Bullets 1,Bullet point,List Paragraph Number,List Paragraph - bullets,List Bullet Cab,CAB - List Bullet,NFP GP Bulleted List,FooterTex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FC5590"/>
    <w:pPr>
      <w:tabs>
        <w:tab w:val="center" w:pos="4513"/>
        <w:tab w:val="right" w:pos="9026"/>
      </w:tabs>
      <w:spacing w:after="0" w:line="240" w:lineRule="auto"/>
    </w:pPr>
    <w:rPr>
      <w:color w:val="000000" w:themeColor="text1"/>
      <w:sz w:val="18"/>
    </w:rPr>
  </w:style>
  <w:style w:type="character" w:customStyle="1" w:styleId="FooterChar">
    <w:name w:val="Footer Char"/>
    <w:basedOn w:val="DefaultParagraphFont"/>
    <w:link w:val="Footer"/>
    <w:uiPriority w:val="99"/>
    <w:rsid w:val="00FC5590"/>
    <w:rPr>
      <w:color w:val="000000" w:themeColor="text1"/>
      <w:sz w:val="18"/>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PJbase">
    <w:name w:val="PJ base"/>
    <w:link w:val="PJbaseChar"/>
    <w:qFormat/>
    <w:rsid w:val="00F609C2"/>
    <w:pPr>
      <w:spacing w:after="200" w:line="240" w:lineRule="auto"/>
    </w:pPr>
    <w:rPr>
      <w:rFonts w:ascii="Arial" w:eastAsia="Calibri" w:hAnsi="Arial" w:cs="Arial"/>
    </w:rPr>
  </w:style>
  <w:style w:type="paragraph" w:customStyle="1" w:styleId="PJbullet1">
    <w:name w:val="PJ bullet 1"/>
    <w:basedOn w:val="PJbase"/>
    <w:link w:val="PJbullet1Char"/>
    <w:qFormat/>
    <w:rsid w:val="00F609C2"/>
    <w:pPr>
      <w:numPr>
        <w:numId w:val="15"/>
      </w:numPr>
      <w:tabs>
        <w:tab w:val="num" w:pos="360"/>
      </w:tabs>
      <w:spacing w:after="80"/>
    </w:pPr>
  </w:style>
  <w:style w:type="character" w:customStyle="1" w:styleId="PJbaseChar">
    <w:name w:val="PJ base Char"/>
    <w:basedOn w:val="DefaultParagraphFont"/>
    <w:link w:val="PJbase"/>
    <w:rsid w:val="00F609C2"/>
    <w:rPr>
      <w:rFonts w:ascii="Arial" w:eastAsia="Calibri" w:hAnsi="Arial" w:cs="Arial"/>
    </w:rPr>
  </w:style>
  <w:style w:type="paragraph" w:customStyle="1" w:styleId="PJText">
    <w:name w:val="PJ Text"/>
    <w:link w:val="PJTextChar"/>
    <w:qFormat/>
    <w:rsid w:val="00F609C2"/>
    <w:pPr>
      <w:spacing w:after="200" w:line="300" w:lineRule="atLeast"/>
    </w:pPr>
    <w:rPr>
      <w:rFonts w:ascii="Arial" w:eastAsia="Calibri" w:hAnsi="Arial" w:cs="Arial"/>
      <w:sz w:val="18"/>
      <w:szCs w:val="18"/>
    </w:rPr>
  </w:style>
  <w:style w:type="paragraph" w:customStyle="1" w:styleId="PJBullet">
    <w:name w:val="PJ Bullet"/>
    <w:basedOn w:val="PJText"/>
    <w:link w:val="PJBulletChar"/>
    <w:qFormat/>
    <w:rsid w:val="00F609C2"/>
    <w:pPr>
      <w:spacing w:after="80"/>
      <w:ind w:left="357" w:hanging="357"/>
    </w:pPr>
  </w:style>
  <w:style w:type="character" w:customStyle="1" w:styleId="PJTextChar">
    <w:name w:val="PJ Text Char"/>
    <w:basedOn w:val="DefaultParagraphFont"/>
    <w:link w:val="PJText"/>
    <w:rsid w:val="00F609C2"/>
    <w:rPr>
      <w:rFonts w:ascii="Arial" w:eastAsia="Calibri" w:hAnsi="Arial" w:cs="Arial"/>
      <w:sz w:val="18"/>
      <w:szCs w:val="18"/>
    </w:rPr>
  </w:style>
  <w:style w:type="character" w:customStyle="1" w:styleId="PJBulletChar">
    <w:name w:val="PJ Bullet Char"/>
    <w:basedOn w:val="PJTextChar"/>
    <w:link w:val="PJBullet"/>
    <w:rsid w:val="00F609C2"/>
    <w:rPr>
      <w:rFonts w:ascii="Arial" w:eastAsia="Calibri" w:hAnsi="Arial" w:cs="Arial"/>
      <w:sz w:val="18"/>
      <w:szCs w:val="18"/>
    </w:rPr>
  </w:style>
  <w:style w:type="paragraph" w:customStyle="1" w:styleId="LWTableText">
    <w:name w:val="LW Table Text"/>
    <w:basedOn w:val="PJbase"/>
    <w:uiPriority w:val="99"/>
    <w:rsid w:val="00F609C2"/>
    <w:pPr>
      <w:autoSpaceDE w:val="0"/>
      <w:autoSpaceDN w:val="0"/>
      <w:adjustRightInd w:val="0"/>
      <w:spacing w:after="160" w:line="240" w:lineRule="atLeast"/>
    </w:pPr>
    <w:rPr>
      <w:rFonts w:cs="Armada"/>
      <w:sz w:val="18"/>
      <w:szCs w:val="16"/>
    </w:rPr>
  </w:style>
  <w:style w:type="paragraph" w:customStyle="1" w:styleId="PJtabletextwhite">
    <w:name w:val="PJ table text white"/>
    <w:basedOn w:val="LWTableText"/>
    <w:qFormat/>
    <w:rsid w:val="002D1797"/>
    <w:rPr>
      <w:color w:val="FFFFFF" w:themeColor="background1"/>
    </w:rPr>
  </w:style>
  <w:style w:type="paragraph" w:customStyle="1" w:styleId="PJbullet1table">
    <w:name w:val="PJ bullet 1 table"/>
    <w:basedOn w:val="PJbullet1"/>
    <w:link w:val="PJbullet1tableChar"/>
    <w:qFormat/>
    <w:rsid w:val="002D1797"/>
    <w:pPr>
      <w:numPr>
        <w:numId w:val="1"/>
      </w:numPr>
      <w:tabs>
        <w:tab w:val="clear" w:pos="360"/>
      </w:tabs>
    </w:pPr>
    <w:rPr>
      <w:sz w:val="18"/>
    </w:rPr>
  </w:style>
  <w:style w:type="character" w:customStyle="1" w:styleId="PJbullet1tableChar">
    <w:name w:val="PJ bullet 1 table Char"/>
    <w:basedOn w:val="DefaultParagraphFont"/>
    <w:link w:val="PJbullet1table"/>
    <w:rsid w:val="002D1797"/>
    <w:rPr>
      <w:rFonts w:ascii="Arial" w:eastAsia="Calibri" w:hAnsi="Arial" w:cs="Arial"/>
      <w:sz w:val="18"/>
    </w:rPr>
  </w:style>
  <w:style w:type="paragraph" w:customStyle="1" w:styleId="TableText">
    <w:name w:val="Table Text"/>
    <w:basedOn w:val="Normal"/>
    <w:link w:val="TableTextChar"/>
    <w:uiPriority w:val="99"/>
    <w:rsid w:val="002D1797"/>
    <w:pPr>
      <w:autoSpaceDE w:val="0"/>
      <w:autoSpaceDN w:val="0"/>
      <w:adjustRightInd w:val="0"/>
      <w:spacing w:before="120" w:after="0" w:line="240" w:lineRule="auto"/>
    </w:pPr>
    <w:rPr>
      <w:rFonts w:ascii="Armada" w:eastAsia="SimSun" w:hAnsi="Armada" w:cs="Armada"/>
      <w:sz w:val="16"/>
      <w:szCs w:val="16"/>
      <w:lang w:val="en-US" w:eastAsia="zh-CN"/>
    </w:rPr>
  </w:style>
  <w:style w:type="character" w:customStyle="1" w:styleId="TableTextChar">
    <w:name w:val="Table Text Char"/>
    <w:basedOn w:val="DefaultParagraphFont"/>
    <w:link w:val="TableText"/>
    <w:uiPriority w:val="99"/>
    <w:rsid w:val="002D1797"/>
    <w:rPr>
      <w:rFonts w:ascii="Armada" w:eastAsia="SimSun" w:hAnsi="Armada" w:cs="Armada"/>
      <w:sz w:val="16"/>
      <w:szCs w:val="16"/>
      <w:lang w:val="en-US" w:eastAsia="zh-CN"/>
    </w:rPr>
  </w:style>
  <w:style w:type="paragraph" w:customStyle="1" w:styleId="Heading2-2">
    <w:name w:val="Heading2-2"/>
    <w:basedOn w:val="Heading2"/>
    <w:uiPriority w:val="99"/>
    <w:rsid w:val="00C134DA"/>
    <w:pPr>
      <w:keepLines w:val="0"/>
      <w:spacing w:after="60" w:line="240" w:lineRule="auto"/>
    </w:pPr>
    <w:rPr>
      <w:rFonts w:ascii="Arial" w:eastAsia="SimSun" w:hAnsi="Arial" w:cs="Arial Bold"/>
      <w:b w:val="0"/>
      <w:bCs/>
      <w:color w:val="FBAB18"/>
      <w:spacing w:val="20"/>
      <w:sz w:val="28"/>
      <w:szCs w:val="28"/>
      <w:lang w:val="en-US" w:eastAsia="zh-CN"/>
    </w:rPr>
  </w:style>
  <w:style w:type="paragraph" w:styleId="FootnoteText">
    <w:name w:val="footnote text"/>
    <w:basedOn w:val="Normal"/>
    <w:link w:val="FootnoteTextChar"/>
    <w:uiPriority w:val="99"/>
    <w:unhideWhenUsed/>
    <w:rsid w:val="00C134DA"/>
    <w:pPr>
      <w:spacing w:before="120" w:after="0" w:line="240" w:lineRule="auto"/>
    </w:pPr>
    <w:rPr>
      <w:rFonts w:ascii="Arial" w:eastAsia="SimSun" w:hAnsi="Arial" w:cs="Arial"/>
      <w:sz w:val="20"/>
      <w:szCs w:val="20"/>
      <w:lang w:val="en-US" w:eastAsia="zh-CN"/>
    </w:rPr>
  </w:style>
  <w:style w:type="character" w:customStyle="1" w:styleId="FootnoteTextChar">
    <w:name w:val="Footnote Text Char"/>
    <w:basedOn w:val="DefaultParagraphFont"/>
    <w:link w:val="FootnoteText"/>
    <w:uiPriority w:val="99"/>
    <w:rsid w:val="00C134DA"/>
    <w:rPr>
      <w:rFonts w:ascii="Arial" w:eastAsia="SimSun" w:hAnsi="Arial" w:cs="Arial"/>
      <w:sz w:val="20"/>
      <w:szCs w:val="20"/>
      <w:lang w:val="en-US" w:eastAsia="zh-CN"/>
    </w:rPr>
  </w:style>
  <w:style w:type="character" w:styleId="Emphasis">
    <w:name w:val="Emphasis"/>
    <w:basedOn w:val="DefaultParagraphFont"/>
    <w:uiPriority w:val="20"/>
    <w:qFormat/>
    <w:rsid w:val="00C134DA"/>
    <w:rPr>
      <w:i/>
      <w:iCs/>
    </w:rPr>
  </w:style>
  <w:style w:type="paragraph" w:customStyle="1" w:styleId="PJtablehead1">
    <w:name w:val="PJ table head 1"/>
    <w:qFormat/>
    <w:rsid w:val="0072518D"/>
    <w:pPr>
      <w:spacing w:before="80" w:after="80" w:line="240" w:lineRule="auto"/>
    </w:pPr>
    <w:rPr>
      <w:rFonts w:ascii="Arial" w:eastAsia="Calibri" w:hAnsi="Arial" w:cs="Armada"/>
      <w:color w:val="FFFFFF"/>
      <w:spacing w:val="20"/>
      <w:sz w:val="20"/>
      <w:szCs w:val="18"/>
    </w:rPr>
  </w:style>
  <w:style w:type="paragraph" w:customStyle="1" w:styleId="PJTableTextbold">
    <w:name w:val="PJ Table Text bold"/>
    <w:basedOn w:val="LWTableText"/>
    <w:qFormat/>
    <w:rsid w:val="0072518D"/>
    <w:rPr>
      <w:b/>
      <w:bCs/>
      <w:szCs w:val="18"/>
    </w:rPr>
  </w:style>
  <w:style w:type="paragraph" w:customStyle="1" w:styleId="PJtablehead2">
    <w:name w:val="PJ table head 2"/>
    <w:qFormat/>
    <w:rsid w:val="0072518D"/>
    <w:pPr>
      <w:spacing w:before="80" w:after="80" w:line="240" w:lineRule="auto"/>
    </w:pPr>
    <w:rPr>
      <w:rFonts w:ascii="Arial" w:eastAsia="Calibri" w:hAnsi="Arial" w:cs="Armada"/>
      <w:spacing w:val="20"/>
      <w:sz w:val="18"/>
      <w:szCs w:val="18"/>
    </w:rPr>
  </w:style>
  <w:style w:type="character" w:customStyle="1" w:styleId="A4">
    <w:name w:val="A4"/>
    <w:uiPriority w:val="99"/>
    <w:rsid w:val="00E276E2"/>
    <w:rPr>
      <w:rFonts w:cs="Frutiger 45 Light"/>
      <w:color w:val="000000"/>
    </w:rPr>
  </w:style>
  <w:style w:type="character" w:customStyle="1" w:styleId="PJbullet1Char">
    <w:name w:val="PJ bullet 1 Char"/>
    <w:basedOn w:val="PJbaseChar"/>
    <w:link w:val="PJbullet1"/>
    <w:rsid w:val="00E276E2"/>
    <w:rPr>
      <w:rFonts w:ascii="Arial" w:eastAsia="Calibri" w:hAnsi="Arial" w:cs="Arial"/>
    </w:rPr>
  </w:style>
  <w:style w:type="paragraph" w:customStyle="1" w:styleId="tablebullet">
    <w:name w:val="table bullet"/>
    <w:basedOn w:val="ListBullet"/>
    <w:autoRedefine/>
    <w:uiPriority w:val="99"/>
    <w:rsid w:val="0024612C"/>
    <w:pPr>
      <w:numPr>
        <w:numId w:val="18"/>
      </w:numPr>
      <w:spacing w:before="20" w:after="60" w:line="240" w:lineRule="auto"/>
      <w:ind w:left="357" w:right="96" w:hanging="357"/>
      <w:contextualSpacing w:val="0"/>
    </w:pPr>
    <w:rPr>
      <w:rFonts w:ascii="Arial" w:eastAsia="SimSun" w:hAnsi="Arial" w:cs="Arial"/>
      <w:sz w:val="17"/>
      <w:szCs w:val="17"/>
      <w:lang w:val="en-US" w:eastAsia="en-AU"/>
    </w:rPr>
  </w:style>
  <w:style w:type="character" w:customStyle="1" w:styleId="ListParagraphChar">
    <w:name w:val="List Paragraph Char"/>
    <w:aliases w:val="Recommendation Char,List Paragraph1 Char,List Paragraph11 Char,L Char,Bullet Point Char,Bullet points Char,Content descriptions Char,Body Bullets 1 Char,Bullet point Char,List Paragraph Number Char,List Paragraph - bullets Char"/>
    <w:basedOn w:val="DefaultParagraphFont"/>
    <w:link w:val="ListParagraph"/>
    <w:uiPriority w:val="34"/>
    <w:locked/>
    <w:rsid w:val="0024612C"/>
  </w:style>
  <w:style w:type="character" w:customStyle="1" w:styleId="e24kjd">
    <w:name w:val="e24kjd"/>
    <w:basedOn w:val="DefaultParagraphFont"/>
    <w:rsid w:val="00B66AB9"/>
  </w:style>
  <w:style w:type="paragraph" w:styleId="CommentText">
    <w:name w:val="annotation text"/>
    <w:basedOn w:val="Normal"/>
    <w:link w:val="CommentTextChar"/>
    <w:uiPriority w:val="99"/>
    <w:semiHidden/>
    <w:rsid w:val="005563B2"/>
    <w:pPr>
      <w:spacing w:before="120" w:after="0" w:line="240" w:lineRule="auto"/>
    </w:pPr>
    <w:rPr>
      <w:rFonts w:ascii="Arial" w:eastAsia="SimSun" w:hAnsi="Arial" w:cs="Arial"/>
      <w:sz w:val="20"/>
      <w:szCs w:val="20"/>
      <w:lang w:val="en-US" w:eastAsia="zh-CN"/>
    </w:rPr>
  </w:style>
  <w:style w:type="character" w:customStyle="1" w:styleId="CommentTextChar">
    <w:name w:val="Comment Text Char"/>
    <w:basedOn w:val="DefaultParagraphFont"/>
    <w:link w:val="CommentText"/>
    <w:uiPriority w:val="99"/>
    <w:semiHidden/>
    <w:rsid w:val="005563B2"/>
    <w:rPr>
      <w:rFonts w:ascii="Arial" w:eastAsia="SimSun" w:hAnsi="Arial" w:cs="Arial"/>
      <w:sz w:val="20"/>
      <w:szCs w:val="20"/>
      <w:lang w:val="en-US" w:eastAsia="zh-CN"/>
    </w:rPr>
  </w:style>
  <w:style w:type="paragraph" w:customStyle="1" w:styleId="Style1">
    <w:name w:val="Style1"/>
    <w:basedOn w:val="Title"/>
    <w:next w:val="Heading2"/>
    <w:qFormat/>
    <w:rsid w:val="000C384E"/>
    <w:pPr>
      <w:spacing w:line="240" w:lineRule="auto"/>
      <w:ind w:left="1276"/>
    </w:pPr>
    <w:rPr>
      <w:noProof/>
      <w:lang w:eastAsia="en-AU"/>
    </w:rPr>
  </w:style>
  <w:style w:type="paragraph" w:customStyle="1" w:styleId="Style2h2">
    <w:name w:val="Style2h2"/>
    <w:basedOn w:val="Heading2"/>
    <w:qFormat/>
    <w:rsid w:val="009F4956"/>
    <w:rPr>
      <w:color w:val="FFFFFF" w:themeColor="background1"/>
      <w:sz w:val="60"/>
    </w:rPr>
  </w:style>
  <w:style w:type="paragraph" w:customStyle="1" w:styleId="PJheading1">
    <w:name w:val="PJ heading 1"/>
    <w:basedOn w:val="Normal"/>
    <w:qFormat/>
    <w:rsid w:val="00A101C5"/>
    <w:pPr>
      <w:spacing w:before="160" w:after="160" w:line="240" w:lineRule="auto"/>
      <w:jc w:val="right"/>
    </w:pPr>
    <w:rPr>
      <w:rFonts w:ascii="Arial" w:eastAsia="SimSun" w:hAnsi="Arial" w:cs="Arial"/>
      <w:color w:val="FFFFFF" w:themeColor="background1"/>
      <w:spacing w:val="20"/>
      <w:sz w:val="28"/>
      <w:szCs w:val="20"/>
      <w:lang w:val="en-US" w:eastAsia="zh-CN"/>
    </w:rPr>
  </w:style>
  <w:style w:type="paragraph" w:customStyle="1" w:styleId="PJfigure">
    <w:name w:val="PJ figure"/>
    <w:qFormat/>
    <w:rsid w:val="00A101C5"/>
    <w:pPr>
      <w:autoSpaceDE w:val="0"/>
      <w:autoSpaceDN w:val="0"/>
      <w:adjustRightInd w:val="0"/>
      <w:spacing w:before="120" w:after="280" w:line="240" w:lineRule="auto"/>
      <w:jc w:val="center"/>
    </w:pPr>
    <w:rPr>
      <w:rFonts w:ascii="Arial" w:eastAsia="SimSun" w:hAnsi="Arial" w:cs="Arial"/>
      <w:i/>
      <w:iCs/>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0892393">
      <w:bodyDiv w:val="1"/>
      <w:marLeft w:val="0"/>
      <w:marRight w:val="0"/>
      <w:marTop w:val="0"/>
      <w:marBottom w:val="0"/>
      <w:divBdr>
        <w:top w:val="none" w:sz="0" w:space="0" w:color="auto"/>
        <w:left w:val="none" w:sz="0" w:space="0" w:color="auto"/>
        <w:bottom w:val="none" w:sz="0" w:space="0" w:color="auto"/>
        <w:right w:val="none" w:sz="0" w:space="0" w:color="auto"/>
      </w:divBdr>
    </w:div>
    <w:div w:id="1025055082">
      <w:bodyDiv w:val="1"/>
      <w:marLeft w:val="0"/>
      <w:marRight w:val="0"/>
      <w:marTop w:val="0"/>
      <w:marBottom w:val="0"/>
      <w:divBdr>
        <w:top w:val="none" w:sz="0" w:space="0" w:color="auto"/>
        <w:left w:val="none" w:sz="0" w:space="0" w:color="auto"/>
        <w:bottom w:val="none" w:sz="0" w:space="0" w:color="auto"/>
        <w:right w:val="none" w:sz="0" w:space="0" w:color="auto"/>
      </w:divBdr>
    </w:div>
    <w:div w:id="175585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9.png"/><Relationship Id="rId39" Type="http://schemas.openxmlformats.org/officeDocument/2006/relationships/hyperlink" Target="https://www.allaboardhe.ie/" TargetMode="External"/><Relationship Id="rId21" Type="http://schemas.openxmlformats.org/officeDocument/2006/relationships/header" Target="header3.xml"/><Relationship Id="rId34" Type="http://schemas.openxmlformats.org/officeDocument/2006/relationships/hyperlink" Target="http://www.nrdc.org.uk/publications_details.asp?ID=73" TargetMode="External"/><Relationship Id="rId42" Type="http://schemas.openxmlformats.org/officeDocument/2006/relationships/hyperlink" Target="http://www.aare.edu.au/98pap/ski98343.ht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creativecommons.org/licenses/by-nc-sa/3.0/"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7.png"/><Relationship Id="rId32" Type="http://schemas.openxmlformats.org/officeDocument/2006/relationships/hyperlink" Target="https://training.gov.au/Training/Details/ICT10115" TargetMode="External"/><Relationship Id="rId37" Type="http://schemas.openxmlformats.org/officeDocument/2006/relationships/hyperlink" Target="http://dx.doi.org/10.1787/" TargetMode="External"/><Relationship Id="rId40" Type="http://schemas.openxmlformats.org/officeDocument/2006/relationships/hyperlink" Target="http://www.oecd.org/"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research.acer.edu.au/research_conference/RC2019/5august/7/"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digitalinclusionindex.org.au/about/australian-digital-inclusion-index-report/" TargetMode="External"/><Relationship Id="rId44" Type="http://schemas.openxmlformats.org/officeDocument/2006/relationships/hyperlink" Target="http://uis.unesco.org/sites/default/files/documents/ip51-global-framework-reference-digital-literacy-skills-2018-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hyperlink" Target="https://research.acer.edu.au/cgi/viewcontent.cgi?article=1357&amp;context=research_conference" TargetMode="External"/><Relationship Id="rId43" Type="http://schemas.openxmlformats.org/officeDocument/2006/relationships/hyperlink" Target="http://www.open.ac.uk/libraryservices/subsites/dilframewor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hyperlink" Target="https://literacyworldwide.org/blog/literacy-daily/2016/02/03/knowing-the-difference-between-digital-skills-and-digital-literacies-and-teaching-both" TargetMode="External"/><Relationship Id="rId38" Type="http://schemas.openxmlformats.org/officeDocument/2006/relationships/hyperlink" Target="https://www.ncver.edu.au/research-and-statistics/publications/all-publications/skilling-the-australian-workforce-for-the-digital-economy" TargetMode="External"/><Relationship Id="rId46"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hyperlink" Target="http://www.techsoupforlibraries.org/blog/digital-skills-are-not-the-same-as-digital-lite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2989\OneDrive%20-%20Corporate%20Network\Desktop\Erika's%20attempt%20to%20pop%20into%20the%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16" ma:contentTypeDescription="Create a new document." ma:contentTypeScope="" ma:versionID="e605bc3be5a7f0f0ef039bf7f4bafd97">
  <xsd:schema xmlns:xsd="http://www.w3.org/2001/XMLSchema" xmlns:xs="http://www.w3.org/2001/XMLSchema" xmlns:p="http://schemas.microsoft.com/office/2006/metadata/properties" xmlns:ns1="http://schemas.microsoft.com/sharepoint/v3" xmlns:ns2="e72c3662-d489-4d5c-a678-b18c0e8aeb72" xmlns:ns3="http://schemas.microsoft.com/sharepoint/v4" targetNamespace="http://schemas.microsoft.com/office/2006/metadata/properties" ma:root="true" ma:fieldsID="a9c2a5927d9072f207993635bb7b2998" ns1:_="" ns2:_="" ns3:_="">
    <xsd:import namespace="http://schemas.microsoft.com/sharepoint/v3"/>
    <xsd:import namespace="e72c3662-d489-4d5c-a678-b18c0e8aeb72"/>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pfc532bc3d924724be3e431fa8a34286" minOccurs="0"/>
                <xsd:element ref="ns2:ItemSubFunction" minOccurs="0"/>
                <xsd:element ref="ns2:idf49b01858c4ab7b49fec8a6554c79a" minOccurs="0"/>
                <xsd:element ref="ns3:IconOverla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RoutingRuleDescription" ma:index="19"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1"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SubFunction" ma:index="15" nillable="true" ma:displayName="ItemSubFunction" ma:default="Resources" ma:format="Dropdown" ma:internalName="ItemSubFunction">
      <xsd:simpleType>
        <xsd:restriction base="dms:Choice">
          <xsd:enumeration value="Accounts Payable"/>
          <xsd:enumeration value="Advice and Support"/>
          <xsd:enumeration value="Audit"/>
          <xsd:enumeration value="Branding"/>
          <xsd:enumeration value="Bullying and harassment"/>
          <xsd:enumeration value="Business continuity"/>
          <xsd:enumeration value="Case Study"/>
          <xsd:enumeration value="Child Safety"/>
          <xsd:enumeration value="Community of Practice"/>
          <xsd:enumeration value="4. Close Phase"/>
          <xsd:enumeration value="Communicate to the public"/>
          <xsd:enumeration value="Communicate to staff"/>
          <xsd:enumeration value="Consultation"/>
          <xsd:enumeration value="Continuity"/>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rants"/>
          <xsd:enumeration value="Help guides"/>
          <xsd:enumeration value="Ill or injured employees"/>
          <xsd:enumeration value="1. Initiate Phase"/>
          <xsd:enumeration value="Innovation"/>
          <xsd:enumeration value="Internal Communication"/>
          <xsd:enumeration value="International travel"/>
          <xsd:enumeration value="Intranet"/>
          <xsd:enumeration value="Leave"/>
          <xsd:enumeration value="Legislation Compliance"/>
          <xsd:enumeration value="Litigation"/>
          <xsd:enumeration value="Managing people concerns"/>
          <xsd:enumeration value="Media"/>
          <xsd:enumeration value="Ombudsman"/>
          <xsd:enumeration value="Onboarding"/>
          <xsd:enumeration value="Outside work"/>
          <xsd:enumeration value="PDMS"/>
          <xsd:enumeration value="Performance development"/>
          <xsd:enumeration value="Placemats"/>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Management"/>
          <xsd:enumeration value="Project Management Framework"/>
          <xsd:enumeration value="Portfolio Project Office"/>
          <xsd:enumeration value="Recruitment"/>
          <xsd:enumeration value="Resources"/>
          <xsd:enumeration value="Review of Action"/>
          <xsd:enumeration value="Risk"/>
          <xsd:enumeration value="Security"/>
          <xsd:enumeration value="Social Media"/>
          <xsd:enumeration value="Supporting employees with disability"/>
          <xsd:enumeration value="Tabling"/>
          <xsd:enumeration value="Template"/>
          <xsd:enumeration value="Travel"/>
          <xsd:enumeration value="Web Publishing"/>
          <xsd:enumeration value="Work Health and Safety"/>
        </xsd:restriction>
      </xsd:simpleType>
    </xsd:element>
    <xsd:element name="idf49b01858c4ab7b49fec8a6554c79a" ma:index="17"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1976</Value>
      <Value>1999</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conOverlay xmlns="http://schemas.microsoft.com/sharepoint/v4" xsi:nil="true"/>
    <PublishingExpirationDate xmlns="http://schemas.microsoft.com/sharepoint/v3" xsi:nil="true"/>
    <PublishingStartDate xmlns="http://schemas.microsoft.com/sharepoint/v3" xsi:nil="true"/>
    <ItemSubFunction xmlns="e72c3662-d489-4d5c-a678-b18c0e8aeb72">Template</ItemSubFunction>
    <RoutingRuleDescription xmlns="http://schemas.microsoft.com/sharepoint/v3" xsi:nil="true"/>
  </documentManagement>
</p:properties>
</file>

<file path=customXml/itemProps1.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48071059-6324-4F90-ADAD-3D3EBDCCA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Erika's attempt to pop into the template.dotx</Template>
  <TotalTime>6</TotalTime>
  <Pages>35</Pages>
  <Words>9888</Words>
  <Characters>56366</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66122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BACON,Erika</dc:creator>
  <cp:keywords/>
  <dc:description/>
  <cp:lastModifiedBy>Michelle LAW</cp:lastModifiedBy>
  <cp:revision>3</cp:revision>
  <dcterms:created xsi:type="dcterms:W3CDTF">2021-10-19T06:14:00Z</dcterms:created>
  <dcterms:modified xsi:type="dcterms:W3CDTF">2021-10-19T06:21:00Z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