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1FEEB" w14:textId="2E211C55" w:rsidR="00421EA5" w:rsidRPr="00730EBD" w:rsidRDefault="00730EBD" w:rsidP="00730EBD">
      <w:pPr>
        <w:pStyle w:val="Title"/>
        <w:spacing w:before="0"/>
        <w:ind w:left="4111"/>
        <w:rPr>
          <w:sz w:val="48"/>
          <w:szCs w:val="48"/>
          <w:lang w:val="en-PH" w:eastAsia="zh-HK"/>
        </w:rPr>
      </w:pPr>
      <w:bookmarkStart w:id="0" w:name="_Hlk121216903"/>
      <w:bookmarkStart w:id="1" w:name="_Hlk121216893"/>
      <w:r w:rsidRPr="00421EA5">
        <w:rPr>
          <w:b w:val="0"/>
          <w:noProof/>
          <w:lang w:val="vi-VN"/>
        </w:rPr>
        <w:drawing>
          <wp:anchor distT="0" distB="0" distL="114300" distR="114300" simplePos="0" relativeHeight="251704320" behindDoc="0" locked="0" layoutInCell="1" allowOverlap="1" wp14:anchorId="01B63DB2" wp14:editId="37188704">
            <wp:simplePos x="0" y="0"/>
            <wp:positionH relativeFrom="margin">
              <wp:posOffset>-85090</wp:posOffset>
            </wp:positionH>
            <wp:positionV relativeFrom="margin">
              <wp:posOffset>-128905</wp:posOffset>
            </wp:positionV>
            <wp:extent cx="2162175" cy="660400"/>
            <wp:effectExtent l="0" t="0" r="9525" b="6350"/>
            <wp:wrapNone/>
            <wp:docPr id="2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5A14" w:rsidRPr="00F45A14">
        <w:rPr>
          <w:noProof/>
          <w:sz w:val="144"/>
          <w:szCs w:val="144"/>
        </w:rPr>
        <w:drawing>
          <wp:anchor distT="0" distB="0" distL="114300" distR="114300" simplePos="0" relativeHeight="251689984" behindDoc="1" locked="0" layoutInCell="1" allowOverlap="1" wp14:anchorId="1B5304E6" wp14:editId="5E89670C">
            <wp:simplePos x="0" y="0"/>
            <wp:positionH relativeFrom="page">
              <wp:posOffset>-7620</wp:posOffset>
            </wp:positionH>
            <wp:positionV relativeFrom="page">
              <wp:posOffset>15240</wp:posOffset>
            </wp:positionV>
            <wp:extent cx="7581900" cy="4047962"/>
            <wp:effectExtent l="0" t="0" r="0" b="0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4047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_Hlk127181530"/>
      <w:r w:rsidR="00421EA5" w:rsidRPr="000174C5">
        <w:rPr>
          <w:b w:val="0"/>
          <w:noProof/>
          <w:sz w:val="96"/>
          <w:szCs w:val="96"/>
          <w:lang w:val="vi-VN"/>
        </w:rPr>
        <w:drawing>
          <wp:anchor distT="0" distB="0" distL="114300" distR="114300" simplePos="0" relativeHeight="251702272" behindDoc="1" locked="0" layoutInCell="1" allowOverlap="1" wp14:anchorId="5019E7C8" wp14:editId="0CDDB93A">
            <wp:simplePos x="0" y="0"/>
            <wp:positionH relativeFrom="page">
              <wp:posOffset>-7620</wp:posOffset>
            </wp:positionH>
            <wp:positionV relativeFrom="page">
              <wp:posOffset>15240</wp:posOffset>
            </wp:positionV>
            <wp:extent cx="7581900" cy="4047962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4047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1599" w:rsidRPr="00C25448">
        <w:rPr>
          <w:rFonts w:ascii="Microsoft YaHei Light" w:eastAsia="Microsoft YaHei Light" w:hAnsi="Microsoft YaHei Light" w:hint="eastAsia"/>
          <w:bCs/>
          <w:lang w:eastAsia="zh-HK"/>
        </w:rPr>
        <w:t>技能評估試行專案</w:t>
      </w:r>
    </w:p>
    <w:bookmarkEnd w:id="2"/>
    <w:p w14:paraId="6998581E" w14:textId="12DD5531" w:rsidR="00421EA5" w:rsidRPr="00730EBD" w:rsidRDefault="00421EA5" w:rsidP="00730EBD">
      <w:pPr>
        <w:pStyle w:val="Title"/>
        <w:spacing w:before="100" w:beforeAutospacing="1" w:after="2520"/>
        <w:rPr>
          <w:lang w:val="en-PH" w:eastAsia="zh-HK"/>
        </w:rPr>
        <w:sectPr w:rsidR="00421EA5" w:rsidRPr="00730EBD" w:rsidSect="00A51599">
          <w:footerReference w:type="default" r:id="rId11"/>
          <w:pgSz w:w="11906" w:h="16838"/>
          <w:pgMar w:top="709" w:right="720" w:bottom="720" w:left="720" w:header="709" w:footer="709" w:gutter="0"/>
          <w:cols w:space="454"/>
          <w:docGrid w:linePitch="360"/>
        </w:sectPr>
      </w:pPr>
    </w:p>
    <w:p w14:paraId="6797633E" w14:textId="2C2AC288" w:rsidR="00C90F79" w:rsidRPr="00730EBD" w:rsidRDefault="00C90F79" w:rsidP="00730EBD">
      <w:pPr>
        <w:pStyle w:val="Title"/>
        <w:spacing w:before="100" w:beforeAutospacing="1" w:after="2520"/>
        <w:rPr>
          <w:lang w:val="en-PH" w:eastAsia="zh-HK"/>
        </w:rPr>
        <w:sectPr w:rsidR="00C90F79" w:rsidRPr="00730EBD" w:rsidSect="00421EA5">
          <w:type w:val="continuous"/>
          <w:pgSz w:w="11906" w:h="16838"/>
          <w:pgMar w:top="170" w:right="720" w:bottom="720" w:left="720" w:header="709" w:footer="709" w:gutter="0"/>
          <w:cols w:num="2" w:space="454" w:equalWidth="0">
            <w:col w:w="3799" w:space="454"/>
            <w:col w:w="6213"/>
          </w:cols>
          <w:docGrid w:linePitch="360"/>
        </w:sectPr>
      </w:pPr>
      <w:bookmarkStart w:id="3" w:name="_Hlk120540737"/>
    </w:p>
    <w:bookmarkEnd w:id="0"/>
    <w:bookmarkEnd w:id="1"/>
    <w:bookmarkEnd w:id="3"/>
    <w:p w14:paraId="0EB78339" w14:textId="252A68C7" w:rsidR="00A51599" w:rsidRPr="00C25448" w:rsidRDefault="00A51599" w:rsidP="00A51599">
      <w:pPr>
        <w:pStyle w:val="Heading1"/>
        <w:spacing w:before="4320"/>
        <w:rPr>
          <w:rFonts w:ascii="Microsoft YaHei Light" w:eastAsia="Microsoft YaHei Light" w:hAnsi="Microsoft YaHei Light"/>
          <w:sz w:val="56"/>
          <w:szCs w:val="56"/>
          <w:lang w:eastAsia="zh-TW"/>
        </w:rPr>
      </w:pPr>
      <w:r w:rsidRPr="00C25448">
        <w:rPr>
          <w:rFonts w:ascii="Microsoft YaHei Light" w:eastAsia="Microsoft YaHei Light" w:hAnsi="Microsoft YaHei Light" w:hint="eastAsia"/>
          <w:bCs/>
          <w:sz w:val="56"/>
          <w:szCs w:val="56"/>
          <w:lang w:eastAsia="zh-HK"/>
        </w:rPr>
        <w:t>有興趣接受免費就業能力評估嗎？</w:t>
      </w:r>
    </w:p>
    <w:p w14:paraId="3131E345" w14:textId="77777777" w:rsidR="00A51599" w:rsidRPr="00C25448" w:rsidRDefault="00A51599" w:rsidP="00A51599">
      <w:pPr>
        <w:pStyle w:val="Subtitle"/>
        <w:rPr>
          <w:rFonts w:ascii="Microsoft YaHei Light" w:eastAsia="Microsoft YaHei Light" w:hAnsi="Microsoft YaHei Light"/>
          <w:sz w:val="32"/>
          <w:szCs w:val="32"/>
          <w:lang w:eastAsia="zh-TW"/>
        </w:rPr>
      </w:pPr>
      <w:r w:rsidRPr="1CB9FD44">
        <w:rPr>
          <w:rFonts w:ascii="Microsoft YaHei Light" w:eastAsia="Microsoft YaHei Light" w:hAnsi="Microsoft YaHei Light"/>
          <w:sz w:val="32"/>
          <w:szCs w:val="32"/>
          <w:lang w:eastAsia="zh-HK"/>
        </w:rPr>
        <w:t>如果您是住在澳洲的移民，</w:t>
      </w:r>
      <w:r w:rsidRPr="1CB9FD44">
        <w:rPr>
          <w:rFonts w:ascii="Microsoft YaHei Light" w:eastAsia="Microsoft YaHei Light" w:hAnsi="Microsoft YaHei Light"/>
          <w:b/>
          <w:sz w:val="32"/>
          <w:szCs w:val="32"/>
          <w:lang w:eastAsia="zh-HK"/>
        </w:rPr>
        <w:t>「就業能力評估試行專案」</w:t>
      </w:r>
      <w:r w:rsidRPr="1CB9FD44">
        <w:rPr>
          <w:rFonts w:ascii="Microsoft YaHei Light" w:eastAsia="Microsoft YaHei Light" w:hAnsi="Microsoft YaHei Light" w:cs="Microsoft YaHei Light"/>
          <w:sz w:val="32"/>
          <w:szCs w:val="32"/>
          <w:lang w:eastAsia="zh-HK"/>
        </w:rPr>
        <w:t>能</w:t>
      </w:r>
      <w:r w:rsidRPr="1CB9FD44">
        <w:rPr>
          <w:rFonts w:ascii="Microsoft YaHei Light" w:eastAsia="Microsoft YaHei Light" w:hAnsi="Microsoft YaHei Light"/>
          <w:bCs w:val="0"/>
          <w:sz w:val="32"/>
          <w:szCs w:val="32"/>
          <w:lang w:eastAsia="zh-HK"/>
        </w:rPr>
        <w:t>提供一個增進就業技能的機會</w:t>
      </w:r>
      <w:bookmarkStart w:id="4" w:name="_Hlk120613666"/>
      <w:r w:rsidRPr="1CB9FD44">
        <w:rPr>
          <w:rFonts w:ascii="Microsoft YaHei Light" w:eastAsia="Microsoft YaHei Light" w:hAnsi="Microsoft YaHei Light"/>
          <w:sz w:val="32"/>
          <w:szCs w:val="32"/>
          <w:lang w:eastAsia="zh-HK"/>
        </w:rPr>
        <w:t>。就業能力評估可有助尋求符合資歷和經驗的工作。</w:t>
      </w:r>
      <w:bookmarkEnd w:id="4"/>
    </w:p>
    <w:p w14:paraId="61E8A56E" w14:textId="77777777" w:rsidR="00A51599" w:rsidRPr="00C25448" w:rsidRDefault="00A51599" w:rsidP="00A51599">
      <w:pPr>
        <w:pStyle w:val="ListParagraph"/>
        <w:rPr>
          <w:rFonts w:ascii="Microsoft YaHei Light" w:eastAsia="Microsoft YaHei Light" w:hAnsi="Microsoft YaHei Light"/>
          <w:sz w:val="32"/>
          <w:szCs w:val="32"/>
        </w:rPr>
      </w:pPr>
      <w:bookmarkStart w:id="5" w:name="_Hlk120614131"/>
      <w:r w:rsidRPr="00C25448">
        <w:rPr>
          <w:rFonts w:ascii="Microsoft YaHei Light" w:eastAsia="Microsoft YaHei Light" w:hAnsi="Microsoft YaHei Light" w:hint="eastAsia"/>
          <w:sz w:val="32"/>
          <w:szCs w:val="32"/>
          <w:lang w:eastAsia="zh-HK"/>
        </w:rPr>
        <w:t>申請參加</w:t>
      </w:r>
    </w:p>
    <w:bookmarkEnd w:id="5"/>
    <w:p w14:paraId="351F6539" w14:textId="77777777" w:rsidR="00A51599" w:rsidRPr="00C25448" w:rsidRDefault="00A51599" w:rsidP="00A51599">
      <w:pPr>
        <w:pStyle w:val="ListParagraph"/>
        <w:rPr>
          <w:rFonts w:ascii="Microsoft YaHei Light" w:eastAsia="Microsoft YaHei Light" w:hAnsi="Microsoft YaHei Light"/>
          <w:sz w:val="32"/>
          <w:szCs w:val="32"/>
        </w:rPr>
      </w:pPr>
      <w:r w:rsidRPr="00C25448">
        <w:rPr>
          <w:rFonts w:ascii="Microsoft YaHei Light" w:eastAsia="Microsoft YaHei Light" w:hAnsi="Microsoft YaHei Light" w:hint="eastAsia"/>
          <w:sz w:val="32"/>
          <w:szCs w:val="32"/>
          <w:lang w:eastAsia="zh-HK"/>
        </w:rPr>
        <w:t>填妥調查問卷</w:t>
      </w:r>
    </w:p>
    <w:p w14:paraId="107B03A4" w14:textId="77777777" w:rsidR="00A51599" w:rsidRPr="00C25448" w:rsidRDefault="00A51599" w:rsidP="00A51599">
      <w:pPr>
        <w:pStyle w:val="ListParagraph"/>
        <w:rPr>
          <w:rFonts w:ascii="Microsoft YaHei Light" w:eastAsia="Microsoft YaHei Light" w:hAnsi="Microsoft YaHei Light"/>
          <w:sz w:val="32"/>
          <w:szCs w:val="32"/>
        </w:rPr>
      </w:pPr>
      <w:r w:rsidRPr="00C25448">
        <w:rPr>
          <w:rFonts w:ascii="Microsoft YaHei Light" w:eastAsia="Microsoft YaHei Light" w:hAnsi="Microsoft YaHei Light" w:hint="eastAsia"/>
          <w:sz w:val="32"/>
          <w:szCs w:val="32"/>
          <w:lang w:eastAsia="zh-HK"/>
        </w:rPr>
        <w:t>諮詢瞭解技能差距</w:t>
      </w:r>
    </w:p>
    <w:p w14:paraId="5A476C70" w14:textId="77777777" w:rsidR="00A51599" w:rsidRPr="00C25448" w:rsidRDefault="00A51599" w:rsidP="00A51599">
      <w:pPr>
        <w:pStyle w:val="ListParagraph"/>
        <w:rPr>
          <w:rFonts w:ascii="Microsoft YaHei Light" w:eastAsia="Microsoft YaHei Light" w:hAnsi="Microsoft YaHei Light"/>
          <w:sz w:val="32"/>
          <w:szCs w:val="32"/>
          <w:lang w:eastAsia="zh-TW"/>
        </w:rPr>
      </w:pPr>
      <w:r w:rsidRPr="00C25448">
        <w:rPr>
          <w:rFonts w:ascii="Microsoft YaHei Light" w:eastAsia="Microsoft YaHei Light" w:hAnsi="Microsoft YaHei Light" w:hint="eastAsia"/>
          <w:sz w:val="32"/>
          <w:szCs w:val="32"/>
          <w:lang w:eastAsia="zh-HK"/>
        </w:rPr>
        <w:t>參加免費培訓課程，制定個人化計畫</w:t>
      </w:r>
    </w:p>
    <w:p w14:paraId="0117F7EE" w14:textId="77777777" w:rsidR="00A51599" w:rsidRPr="00C25448" w:rsidRDefault="00A51599" w:rsidP="00A51599">
      <w:pPr>
        <w:pStyle w:val="ListParagraph"/>
        <w:spacing w:after="480"/>
        <w:rPr>
          <w:rFonts w:ascii="Microsoft YaHei Light" w:eastAsia="Microsoft YaHei Light" w:hAnsi="Microsoft YaHei Light"/>
          <w:sz w:val="32"/>
          <w:szCs w:val="32"/>
        </w:rPr>
      </w:pPr>
      <w:r w:rsidRPr="00C25448">
        <w:rPr>
          <w:rFonts w:ascii="Microsoft YaHei Light" w:eastAsia="Microsoft YaHei Light" w:hAnsi="Microsoft YaHei Light" w:hint="eastAsia"/>
          <w:sz w:val="32"/>
          <w:szCs w:val="32"/>
          <w:lang w:eastAsia="zh-HK"/>
        </w:rPr>
        <w:t xml:space="preserve">接受受資助培訓 </w:t>
      </w:r>
    </w:p>
    <w:tbl>
      <w:tblPr>
        <w:tblStyle w:val="TableGrid"/>
        <w:tblW w:w="10465" w:type="dxa"/>
        <w:tblBorders>
          <w:top w:val="single" w:sz="12" w:space="0" w:color="A8D08D" w:themeColor="accent6" w:themeTint="99"/>
          <w:left w:val="single" w:sz="12" w:space="0" w:color="A8D08D" w:themeColor="accent6" w:themeTint="99"/>
          <w:bottom w:val="single" w:sz="12" w:space="0" w:color="A8D08D" w:themeColor="accent6" w:themeTint="99"/>
          <w:right w:val="single" w:sz="12" w:space="0" w:color="A8D08D" w:themeColor="accent6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8"/>
        <w:gridCol w:w="8347"/>
      </w:tblGrid>
      <w:tr w:rsidR="00A51599" w:rsidRPr="00C25448" w14:paraId="246FBA28" w14:textId="77777777" w:rsidTr="007A5CFE">
        <w:trPr>
          <w:trHeight w:val="1267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0F8F26E0" w14:textId="258AED78" w:rsidR="00A51599" w:rsidRPr="00C25448" w:rsidRDefault="00C46B90" w:rsidP="007A5CFE">
            <w:pPr>
              <w:jc w:val="center"/>
              <w:rPr>
                <w:rFonts w:ascii="Microsoft YaHei Light" w:eastAsia="Microsoft YaHei Light" w:hAnsi="Microsoft YaHei Light"/>
                <w:b/>
                <w:bCs/>
                <w:color w:val="404246"/>
                <w:sz w:val="36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DC4DB2D" wp14:editId="641936BC">
                  <wp:extent cx="923925" cy="923925"/>
                  <wp:effectExtent l="0" t="0" r="9525" b="9525"/>
                  <wp:docPr id="28" name="Graphic 28" descr="کد Q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raphic 28" descr="کد QR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7" w:type="dxa"/>
            <w:shd w:val="clear" w:color="auto" w:fill="F2F2F2" w:themeFill="background1" w:themeFillShade="F2"/>
          </w:tcPr>
          <w:p w14:paraId="01D328CF" w14:textId="77777777" w:rsidR="00A51599" w:rsidRPr="00C25448" w:rsidRDefault="00A51599" w:rsidP="007A5CFE">
            <w:pPr>
              <w:pStyle w:val="Subtitle"/>
              <w:spacing w:after="120"/>
              <w:ind w:left="0"/>
              <w:rPr>
                <w:rStyle w:val="SubtleEmphasis"/>
                <w:rFonts w:ascii="Microsoft YaHei Light" w:eastAsia="Microsoft YaHei Light" w:hAnsi="Microsoft YaHei Light"/>
                <w:sz w:val="36"/>
                <w:szCs w:val="32"/>
                <w:lang w:eastAsia="zh-TW"/>
              </w:rPr>
            </w:pPr>
            <w:r w:rsidRPr="00C25448">
              <w:rPr>
                <w:rStyle w:val="SubtleEmphasis"/>
                <w:rFonts w:ascii="Microsoft YaHei Light" w:eastAsia="Microsoft YaHei Light" w:hAnsi="Microsoft YaHei Light" w:hint="eastAsia"/>
                <w:sz w:val="36"/>
                <w:szCs w:val="32"/>
                <w:lang w:eastAsia="zh-HK"/>
              </w:rPr>
              <w:t xml:space="preserve">即刻申請，謀求理想工作！ </w:t>
            </w:r>
          </w:p>
          <w:p w14:paraId="1CD14C7B" w14:textId="77777777" w:rsidR="00A51599" w:rsidRPr="00C25448" w:rsidRDefault="00A51599" w:rsidP="007A5CFE">
            <w:pPr>
              <w:spacing w:after="360"/>
              <w:rPr>
                <w:rStyle w:val="Emphasis"/>
                <w:rFonts w:ascii="Microsoft YaHei Light" w:eastAsia="Microsoft YaHei Light" w:hAnsi="Microsoft YaHei Light"/>
                <w:szCs w:val="32"/>
                <w:lang w:eastAsia="zh-TW"/>
              </w:rPr>
            </w:pPr>
            <w:r w:rsidRPr="00C25448">
              <w:rPr>
                <w:rStyle w:val="Emphasis"/>
                <w:rFonts w:ascii="Microsoft YaHei Light" w:eastAsia="Microsoft YaHei Light" w:hAnsi="Microsoft YaHei Light" w:hint="eastAsia"/>
                <w:szCs w:val="32"/>
                <w:lang w:eastAsia="zh-HK"/>
              </w:rPr>
              <w:t>掃描二維碼獲取更多資訊</w:t>
            </w:r>
          </w:p>
        </w:tc>
      </w:tr>
    </w:tbl>
    <w:p w14:paraId="1C8906A5" w14:textId="264137EE" w:rsidR="00714CA6" w:rsidRPr="00A51599" w:rsidRDefault="00714CA6" w:rsidP="00257F81">
      <w:pPr>
        <w:tabs>
          <w:tab w:val="left" w:pos="3090"/>
        </w:tabs>
        <w:rPr>
          <w:lang w:eastAsia="zh-TW"/>
        </w:rPr>
      </w:pPr>
    </w:p>
    <w:sectPr w:rsidR="00714CA6" w:rsidRPr="00A51599" w:rsidSect="00257F81">
      <w:type w:val="continuous"/>
      <w:pgSz w:w="11906" w:h="16838"/>
      <w:pgMar w:top="720" w:right="720" w:bottom="107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A8810" w14:textId="77777777" w:rsidR="00A17FB9" w:rsidRDefault="00A17FB9" w:rsidP="00046DAD">
      <w:pPr>
        <w:spacing w:after="0" w:line="240" w:lineRule="auto"/>
      </w:pPr>
      <w:r>
        <w:separator/>
      </w:r>
    </w:p>
  </w:endnote>
  <w:endnote w:type="continuationSeparator" w:id="0">
    <w:p w14:paraId="31C4B2EF" w14:textId="77777777" w:rsidR="00A17FB9" w:rsidRDefault="00A17FB9" w:rsidP="00046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C1155" w14:textId="220BEE13" w:rsidR="00D7099E" w:rsidRDefault="00D7099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EB9242C" wp14:editId="6BFE3FE4">
              <wp:simplePos x="0" y="0"/>
              <wp:positionH relativeFrom="page">
                <wp:posOffset>8255</wp:posOffset>
              </wp:positionH>
              <wp:positionV relativeFrom="page">
                <wp:posOffset>10501207</wp:posOffset>
              </wp:positionV>
              <wp:extent cx="7559675" cy="197485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789B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>
          <w:pict>
            <v:rect id="Rectangle 7" style="position:absolute;margin-left:.65pt;margin-top:826.85pt;width:595.25pt;height:15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789b49" stroked="f" strokeweight="1pt" w14:anchorId="05084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F8F50" w14:textId="77777777" w:rsidR="00A17FB9" w:rsidRDefault="00A17FB9" w:rsidP="00046DAD">
      <w:pPr>
        <w:spacing w:after="0" w:line="240" w:lineRule="auto"/>
      </w:pPr>
      <w:r>
        <w:separator/>
      </w:r>
    </w:p>
  </w:footnote>
  <w:footnote w:type="continuationSeparator" w:id="0">
    <w:p w14:paraId="57DABA05" w14:textId="77777777" w:rsidR="00A17FB9" w:rsidRDefault="00A17FB9" w:rsidP="00046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92F9A"/>
    <w:multiLevelType w:val="hybridMultilevel"/>
    <w:tmpl w:val="E0407CD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A0068"/>
    <w:multiLevelType w:val="hybridMultilevel"/>
    <w:tmpl w:val="76EE1BA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220A8"/>
    <w:multiLevelType w:val="hybridMultilevel"/>
    <w:tmpl w:val="0F6270B2"/>
    <w:lvl w:ilvl="0" w:tplc="AE1AA84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826CA"/>
    <w:multiLevelType w:val="hybridMultilevel"/>
    <w:tmpl w:val="9FF290B4"/>
    <w:lvl w:ilvl="0" w:tplc="345CFEA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07DD3"/>
    <w:multiLevelType w:val="hybridMultilevel"/>
    <w:tmpl w:val="D472A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015B5"/>
    <w:multiLevelType w:val="hybridMultilevel"/>
    <w:tmpl w:val="1AACA6FC"/>
    <w:lvl w:ilvl="0" w:tplc="86F04CBE">
      <w:start w:val="1"/>
      <w:numFmt w:val="bullet"/>
      <w:pStyle w:val="ListParagraph"/>
      <w:lvlText w:val=""/>
      <w:lvlJc w:val="left"/>
      <w:pPr>
        <w:ind w:left="567" w:hanging="567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776696">
    <w:abstractNumId w:val="4"/>
  </w:num>
  <w:num w:numId="2" w16cid:durableId="1118797517">
    <w:abstractNumId w:val="1"/>
  </w:num>
  <w:num w:numId="3" w16cid:durableId="1825123985">
    <w:abstractNumId w:val="0"/>
  </w:num>
  <w:num w:numId="4" w16cid:durableId="2075005306">
    <w:abstractNumId w:val="2"/>
  </w:num>
  <w:num w:numId="5" w16cid:durableId="922640377">
    <w:abstractNumId w:val="3"/>
  </w:num>
  <w:num w:numId="6" w16cid:durableId="19537790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A6"/>
    <w:rsid w:val="00046DAD"/>
    <w:rsid w:val="001611D1"/>
    <w:rsid w:val="001A0091"/>
    <w:rsid w:val="001D1243"/>
    <w:rsid w:val="001E65B9"/>
    <w:rsid w:val="002313EE"/>
    <w:rsid w:val="00240A32"/>
    <w:rsid w:val="00257F81"/>
    <w:rsid w:val="00271C81"/>
    <w:rsid w:val="002D0080"/>
    <w:rsid w:val="003056F2"/>
    <w:rsid w:val="003368D1"/>
    <w:rsid w:val="00342F50"/>
    <w:rsid w:val="00346910"/>
    <w:rsid w:val="003630F5"/>
    <w:rsid w:val="00364EC3"/>
    <w:rsid w:val="003870B4"/>
    <w:rsid w:val="00421EA5"/>
    <w:rsid w:val="00480857"/>
    <w:rsid w:val="00481F2F"/>
    <w:rsid w:val="005706AE"/>
    <w:rsid w:val="005B5245"/>
    <w:rsid w:val="005C2C7F"/>
    <w:rsid w:val="006A4241"/>
    <w:rsid w:val="006D08BF"/>
    <w:rsid w:val="00714CA6"/>
    <w:rsid w:val="00726922"/>
    <w:rsid w:val="00730EBD"/>
    <w:rsid w:val="00791B53"/>
    <w:rsid w:val="008269C7"/>
    <w:rsid w:val="008C53B3"/>
    <w:rsid w:val="008D1F3A"/>
    <w:rsid w:val="00917797"/>
    <w:rsid w:val="00933F6A"/>
    <w:rsid w:val="00A17FB9"/>
    <w:rsid w:val="00A51599"/>
    <w:rsid w:val="00A729F8"/>
    <w:rsid w:val="00A75517"/>
    <w:rsid w:val="00B06044"/>
    <w:rsid w:val="00B36190"/>
    <w:rsid w:val="00BF29E8"/>
    <w:rsid w:val="00C417C3"/>
    <w:rsid w:val="00C46B90"/>
    <w:rsid w:val="00C90F79"/>
    <w:rsid w:val="00CB79F3"/>
    <w:rsid w:val="00CD2372"/>
    <w:rsid w:val="00D360B3"/>
    <w:rsid w:val="00D7099E"/>
    <w:rsid w:val="00D923ED"/>
    <w:rsid w:val="00DA32FC"/>
    <w:rsid w:val="00E432D6"/>
    <w:rsid w:val="00F170A1"/>
    <w:rsid w:val="00F45A14"/>
    <w:rsid w:val="00F50186"/>
    <w:rsid w:val="00F6391B"/>
    <w:rsid w:val="00F75D24"/>
    <w:rsid w:val="00FB5D78"/>
    <w:rsid w:val="42BCE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FAE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D78"/>
  </w:style>
  <w:style w:type="paragraph" w:styleId="Heading1">
    <w:name w:val="heading 1"/>
    <w:basedOn w:val="Title"/>
    <w:next w:val="Normal"/>
    <w:link w:val="Heading1Char"/>
    <w:uiPriority w:val="9"/>
    <w:qFormat/>
    <w:rsid w:val="00D923ED"/>
    <w:pPr>
      <w:spacing w:before="3000"/>
      <w:ind w:left="567"/>
      <w:outlineLvl w:val="0"/>
    </w:pPr>
    <w:rPr>
      <w:color w:val="495E2C"/>
      <w:sz w:val="66"/>
      <w:szCs w:val="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F75D24"/>
    <w:pPr>
      <w:tabs>
        <w:tab w:val="left" w:pos="2216"/>
      </w:tabs>
      <w:spacing w:before="2520" w:after="0" w:line="240" w:lineRule="auto"/>
    </w:pPr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7"/>
    <w:rsid w:val="00F75D24"/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75D24"/>
    <w:pPr>
      <w:numPr>
        <w:numId w:val="6"/>
      </w:numPr>
      <w:spacing w:after="0" w:line="288" w:lineRule="auto"/>
      <w:ind w:left="1134"/>
      <w:contextualSpacing/>
    </w:pPr>
    <w:rPr>
      <w:b/>
      <w:bCs/>
      <w:color w:val="404246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99E"/>
  </w:style>
  <w:style w:type="paragraph" w:styleId="Footer">
    <w:name w:val="footer"/>
    <w:basedOn w:val="Normal"/>
    <w:link w:val="Foot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99E"/>
  </w:style>
  <w:style w:type="table" w:styleId="TableGrid">
    <w:name w:val="Table Grid"/>
    <w:basedOn w:val="TableNormal"/>
    <w:uiPriority w:val="39"/>
    <w:rsid w:val="00D70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923ED"/>
    <w:rPr>
      <w:rFonts w:ascii="Calibri" w:eastAsiaTheme="majorEastAsia" w:hAnsi="Calibri" w:cstheme="majorBidi"/>
      <w:b/>
      <w:color w:val="495E2C"/>
      <w:spacing w:val="-10"/>
      <w:kern w:val="28"/>
      <w:sz w:val="66"/>
      <w:szCs w:val="6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F3A"/>
    <w:pPr>
      <w:spacing w:before="360" w:after="360" w:line="240" w:lineRule="auto"/>
      <w:ind w:left="567"/>
    </w:pPr>
    <w:rPr>
      <w:bCs/>
      <w:color w:val="404246"/>
      <w:sz w:val="36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8D1F3A"/>
    <w:rPr>
      <w:bCs/>
      <w:color w:val="404246"/>
      <w:sz w:val="36"/>
      <w:szCs w:val="44"/>
    </w:rPr>
  </w:style>
  <w:style w:type="character" w:styleId="SubtleEmphasis">
    <w:name w:val="Subtle Emphasis"/>
    <w:uiPriority w:val="19"/>
    <w:qFormat/>
    <w:rsid w:val="00257F81"/>
    <w:rPr>
      <w:b/>
      <w:color w:val="404246"/>
      <w:sz w:val="40"/>
      <w:szCs w:val="36"/>
    </w:rPr>
  </w:style>
  <w:style w:type="character" w:styleId="Emphasis">
    <w:name w:val="Emphasis"/>
    <w:basedOn w:val="SubtleEmphasis"/>
    <w:uiPriority w:val="20"/>
    <w:qFormat/>
    <w:rsid w:val="00257F81"/>
    <w:rPr>
      <w:b w:val="0"/>
      <w:color w:val="40424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sv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043D8-900A-49EC-A082-B7765E77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146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Assessments for Migrants Flyer – Traditional Chinese</dc:title>
  <dc:subject/>
  <cp:keywords/>
  <dc:description/>
  <cp:lastModifiedBy/>
  <cp:revision>1</cp:revision>
  <dcterms:created xsi:type="dcterms:W3CDTF">2023-06-02T01:11:00Z</dcterms:created>
  <dcterms:modified xsi:type="dcterms:W3CDTF">2023-06-02T01:11:00Z</dcterms:modified>
</cp:coreProperties>
</file>