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A806" w14:textId="77777777" w:rsidR="00E145E6" w:rsidRPr="0000675B" w:rsidRDefault="007B27E9">
      <w:pPr>
        <w:spacing w:after="0"/>
        <w:rPr>
          <w:rFonts w:ascii="Nirmala UI" w:hAnsi="Nirmala UI" w:cs="Nirmala UI"/>
        </w:rPr>
        <w:sectPr w:rsidR="00E145E6" w:rsidRPr="0000675B">
          <w:footerReference w:type="default" r:id="rId7"/>
          <w:footerReference w:type="first" r:id="rId8"/>
          <w:pgSz w:w="11906" w:h="16838"/>
          <w:pgMar w:top="737" w:right="851" w:bottom="1418" w:left="851" w:header="567" w:footer="0" w:gutter="0"/>
          <w:pgNumType w:start="1"/>
          <w:cols w:space="720"/>
          <w:titlePg/>
        </w:sectPr>
      </w:pPr>
      <w:r w:rsidRPr="0000675B">
        <w:rPr>
          <w:rFonts w:ascii="Nirmala UI" w:hAnsi="Nirmala UI" w:cs="Nirmala UI"/>
          <w:noProof/>
        </w:rPr>
        <w:drawing>
          <wp:inline distT="0" distB="0" distL="0" distR="0" wp14:anchorId="635677F7" wp14:editId="27E3A005">
            <wp:extent cx="3517900" cy="1164590"/>
            <wp:effectExtent l="0" t="0" r="0" b="0"/>
            <wp:docPr id="3" name="image2.png" descr="ऑस्ट्रेलियाई सरकार वर्कफोर्स ऑस्ट्रेलिया रोजगार"/>
            <wp:cNvGraphicFramePr/>
            <a:graphic xmlns:a="http://schemas.openxmlformats.org/drawingml/2006/main">
              <a:graphicData uri="http://schemas.openxmlformats.org/drawingml/2006/picture">
                <pic:pic xmlns:pic="http://schemas.openxmlformats.org/drawingml/2006/picture">
                  <pic:nvPicPr>
                    <pic:cNvPr id="3" name="image2.png" descr="ऑस्ट्रेलियाई सरकार वर्कफोर्स ऑस्ट्रेलिया रोजगार"/>
                    <pic:cNvPicPr/>
                  </pic:nvPicPr>
                  <pic:blipFill>
                    <a:blip r:embed="rId9"/>
                    <a:stretch>
                      <a:fillRect/>
                    </a:stretch>
                  </pic:blipFill>
                  <pic:spPr>
                    <a:xfrm>
                      <a:off x="0" y="0"/>
                      <a:ext cx="3517900" cy="1164590"/>
                    </a:xfrm>
                    <a:prstGeom prst="rect">
                      <a:avLst/>
                    </a:prstGeom>
                  </pic:spPr>
                </pic:pic>
              </a:graphicData>
            </a:graphic>
          </wp:inline>
        </w:drawing>
      </w:r>
      <w:r w:rsidRPr="0000675B">
        <w:rPr>
          <w:rFonts w:ascii="Nirmala UI" w:hAnsi="Nirmala UI" w:cs="Nirmala UI"/>
          <w:noProof/>
        </w:rPr>
        <mc:AlternateContent>
          <mc:Choice Requires="wps">
            <w:drawing>
              <wp:anchor distT="0" distB="0" distL="0" distR="0" simplePos="0" relativeHeight="251659264" behindDoc="1" locked="0" layoutInCell="1" allowOverlap="1" wp14:anchorId="0275D793" wp14:editId="2ADF17E0">
                <wp:simplePos x="0" y="0"/>
                <wp:positionH relativeFrom="page">
                  <wp:posOffset>-4126</wp:posOffset>
                </wp:positionH>
                <wp:positionV relativeFrom="page">
                  <wp:align>top</wp:align>
                </wp:positionV>
                <wp:extent cx="7560000" cy="1872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72000"/>
                        </a:xfrm>
                        <a:prstGeom prst="rect">
                          <a:avLst/>
                        </a:prstGeom>
                        <a:solidFill>
                          <a:srgbClr val="051532"/>
                        </a:solidFill>
                        <a:ln>
                          <a:noFill/>
                        </a:ln>
                      </wps:spPr>
                      <wps:txbx>
                        <w:txbxContent>
                          <w:p w14:paraId="0DDEFE6E" w14:textId="77777777" w:rsidR="000E69A1" w:rsidRPr="0000675B" w:rsidRDefault="007B27E9" w:rsidP="003605F1">
                            <w:pPr>
                              <w:spacing w:before="2360" w:after="0"/>
                              <w:ind w:left="9356"/>
                              <w:rPr>
                                <w:rFonts w:ascii="Nirmala UI" w:hAnsi="Nirmala UI" w:cs="Nirmala UI"/>
                                <w:lang w:val="en-US"/>
                              </w:rPr>
                            </w:pPr>
                            <w:r w:rsidRPr="0000675B">
                              <w:rPr>
                                <w:rFonts w:ascii="Nirmala UI" w:eastAsia="Arial Unicode MS" w:hAnsi="Nirmala UI" w:cs="Nirmala UI"/>
                                <w:lang w:val="hi"/>
                              </w:rPr>
                              <w:t>Hindi | हिंदी</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275D793" id="Rectangle 1" o:spid="_x0000_s1026" alt="&quot;&quot;" style="position:absolute;margin-left:-.3pt;margin-top:0;width:595.3pt;height:147.4pt;z-index:-251657216;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" fillcolor="#051532" stroked="f">
                <v:textbox inset="2.53958mm,2.53958mm,2.53958mm,2.53958mm">
                  <w:txbxContent>
                    <w:p w14:paraId="0DDEFE6E" w14:textId="77777777" w:rsidR="000E69A1" w:rsidRPr="0000675B" w:rsidRDefault="007B27E9" w:rsidP="003605F1">
                      <w:pPr>
                        <w:spacing w:before="2360" w:after="0"/>
                        <w:ind w:left="9356"/>
                        <w:rPr>
                          <w:rFonts w:ascii="Nirmala UI" w:hAnsi="Nirmala UI" w:cs="Nirmala UI"/>
                          <w:lang w:val="en-US"/>
                        </w:rPr>
                      </w:pPr>
                      <w:r w:rsidRPr="0000675B">
                        <w:rPr>
                          <w:rFonts w:ascii="Nirmala UI" w:eastAsia="Arial Unicode MS" w:hAnsi="Nirmala UI" w:cs="Nirmala UI"/>
                          <w:lang w:val="hi"/>
                        </w:rPr>
                        <w:t xml:space="preserve">Hindi | </w:t>
                      </w:r>
                      <w:r w:rsidRPr="0000675B">
                        <w:rPr>
                          <w:rFonts w:ascii="Nirmala UI" w:eastAsia="Arial Unicode MS" w:hAnsi="Nirmala UI" w:cs="Nirmala UI"/>
                          <w:lang w:val="hi"/>
                        </w:rPr>
                        <w:t>हिंदी</w:t>
                      </w:r>
                    </w:p>
                  </w:txbxContent>
                </v:textbox>
                <w10:wrap anchorx="page" anchory="page"/>
              </v:rect>
            </w:pict>
          </mc:Fallback>
        </mc:AlternateContent>
      </w:r>
    </w:p>
    <w:p w14:paraId="77F1CB63" w14:textId="77777777" w:rsidR="00E145E6" w:rsidRPr="0000675B" w:rsidRDefault="007B27E9" w:rsidP="00434ED2">
      <w:pPr>
        <w:pStyle w:val="Heading1"/>
        <w:spacing w:before="600"/>
        <w:rPr>
          <w:rFonts w:ascii="Nirmala UI" w:hAnsi="Nirmala UI" w:cs="Nirmala UI"/>
          <w:sz w:val="48"/>
          <w:szCs w:val="48"/>
        </w:rPr>
      </w:pPr>
      <w:r w:rsidRPr="0000675B">
        <w:rPr>
          <w:rFonts w:ascii="Nirmala UI" w:eastAsia="Arial Unicode MS" w:hAnsi="Nirmala UI" w:cs="Nirmala UI"/>
          <w:sz w:val="48"/>
          <w:szCs w:val="48"/>
          <w:lang w:val="hi"/>
        </w:rPr>
        <w:t>वेतन सब्सिडी</w:t>
      </w:r>
    </w:p>
    <w:p w14:paraId="121493AC" w14:textId="77777777" w:rsidR="00E145E6" w:rsidRPr="00307A8B" w:rsidRDefault="007B27E9" w:rsidP="00434ED2">
      <w:pPr>
        <w:rPr>
          <w:rFonts w:ascii="Nirmala UI" w:hAnsi="Nirmala UI" w:cs="Nirmala UI"/>
          <w:spacing w:val="-2"/>
        </w:rPr>
      </w:pPr>
      <w:r w:rsidRPr="00307A8B">
        <w:rPr>
          <w:rFonts w:ascii="Nirmala UI" w:eastAsia="Arial Unicode MS" w:hAnsi="Nirmala UI" w:cs="Nirmala UI"/>
          <w:spacing w:val="-2"/>
          <w:lang w:val="hi"/>
        </w:rPr>
        <w:t xml:space="preserve">वेतन सब्सिडी पहले से चल रही एक नौकरी में एक योग्य नए कर्मचारी को काम पर रखने की लागत के साथ व्यवसायों की मदद करने के लिए $10,000 तक की राशि का वित्तीय प्रोत्साहन है। </w:t>
      </w:r>
    </w:p>
    <w:p w14:paraId="3A71E6F4" w14:textId="77777777" w:rsidR="00E145E6" w:rsidRPr="00307A8B" w:rsidRDefault="007B27E9">
      <w:pPr>
        <w:rPr>
          <w:rFonts w:ascii="Nirmala UI" w:hAnsi="Nirmala UI" w:cs="Nirmala UI"/>
          <w:spacing w:val="-2"/>
        </w:rPr>
      </w:pPr>
      <w:r w:rsidRPr="00307A8B">
        <w:rPr>
          <w:rFonts w:ascii="Nirmala UI" w:eastAsia="Arial Unicode MS" w:hAnsi="Nirmala UI" w:cs="Nirmala UI"/>
          <w:spacing w:val="-2"/>
          <w:lang w:val="hi"/>
        </w:rPr>
        <w:t>अपनी भर्ती आवश्यकताओं के बारे में रोजगार सेवा प्रदाता* से बात करें। वे आपको एक ऐसे व्यक्ति को खोजने में मदद करेंगे जो आपके व्यवसाय के लिए उपयुक्त है, आपकी पात्रता का आकलन करेंगे और समझाएंगे कि वेतन सब्सिडी समझौता कैसे काम करता है।</w:t>
      </w:r>
    </w:p>
    <w:p w14:paraId="3EB604B2" w14:textId="77777777" w:rsidR="00E145E6" w:rsidRPr="0000675B" w:rsidRDefault="007B27E9" w:rsidP="00434ED2">
      <w:pPr>
        <w:pStyle w:val="Heading2"/>
        <w:spacing w:before="120"/>
        <w:rPr>
          <w:rFonts w:ascii="Nirmala UI" w:hAnsi="Nirmala UI" w:cs="Nirmala UI"/>
          <w:color w:val="051532"/>
          <w:sz w:val="34"/>
          <w:szCs w:val="34"/>
        </w:rPr>
      </w:pPr>
      <w:r w:rsidRPr="0000675B">
        <w:rPr>
          <w:rFonts w:ascii="Nirmala UI" w:eastAsia="Arial Unicode MS" w:hAnsi="Nirmala UI" w:cs="Nirmala UI"/>
          <w:color w:val="051532"/>
          <w:sz w:val="34"/>
          <w:szCs w:val="34"/>
          <w:lang w:val="hi"/>
        </w:rPr>
        <w:t>क्या मेरा व्यवसाय इसके लिए योग्य है?</w:t>
      </w:r>
    </w:p>
    <w:p w14:paraId="67DEE346" w14:textId="675F72EC" w:rsidR="00E145E6" w:rsidRDefault="007B27E9">
      <w:pPr>
        <w:shd w:val="clear" w:color="auto" w:fill="FFFFFF"/>
        <w:spacing w:after="0"/>
        <w:rPr>
          <w:rFonts w:ascii="Nirmala UI" w:eastAsia="Arial Unicode MS" w:hAnsi="Nirmala UI" w:cs="Nirmala UI"/>
          <w:lang w:val="hi" w:bidi="hi-IN"/>
        </w:rPr>
      </w:pPr>
      <w:r w:rsidRPr="0000675B">
        <w:rPr>
          <w:rFonts w:ascii="Nirmala UI" w:eastAsia="Arial Unicode MS" w:hAnsi="Nirmala UI" w:cs="Nirmala UI"/>
          <w:lang w:val="hi"/>
        </w:rPr>
        <w:t>एक प्रदाता आपकी पात्रता का आकलन करेगा और यह निर्धारित करेगा कि वेतन सब्सिडी आपके लिए समर्थन का सबसे अच्छा रूप है या नहीं। कम से कम, आपके व्यवसाय को यह करना होगा:</w:t>
      </w:r>
    </w:p>
    <w:p w14:paraId="40A98227" w14:textId="77777777" w:rsidR="00CB774D" w:rsidRPr="0000675B" w:rsidRDefault="00CB774D" w:rsidP="00CB774D">
      <w:pPr>
        <w:numPr>
          <w:ilvl w:val="0"/>
          <w:numId w:val="3"/>
        </w:numPr>
        <w:spacing w:after="40"/>
        <w:rPr>
          <w:rFonts w:ascii="Nirmala UI" w:hAnsi="Nirmala UI" w:cs="Nirmala UI"/>
        </w:rPr>
      </w:pPr>
      <w:r w:rsidRPr="0000675B">
        <w:rPr>
          <w:rFonts w:ascii="Nirmala UI" w:eastAsia="Arial Unicode MS" w:hAnsi="Nirmala UI" w:cs="Nirmala UI"/>
          <w:lang w:val="hi" w:bidi="hi"/>
        </w:rPr>
        <w:t>एबीएन</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के</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साथ</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एक</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कानूनी</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इकाई</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बने</w:t>
      </w:r>
    </w:p>
    <w:p w14:paraId="03A04DDF" w14:textId="77777777" w:rsidR="00CB774D" w:rsidRPr="0000675B" w:rsidRDefault="00CB774D" w:rsidP="00CB774D">
      <w:pPr>
        <w:numPr>
          <w:ilvl w:val="0"/>
          <w:numId w:val="3"/>
        </w:numPr>
        <w:spacing w:after="40"/>
        <w:rPr>
          <w:rFonts w:ascii="Nirmala UI" w:hAnsi="Nirmala UI" w:cs="Nirmala UI"/>
        </w:rPr>
      </w:pPr>
      <w:r w:rsidRPr="0000675B">
        <w:rPr>
          <w:rFonts w:ascii="Nirmala UI" w:eastAsia="Arial Unicode MS" w:hAnsi="Nirmala UI" w:cs="Nirmala UI"/>
          <w:lang w:val="hi"/>
        </w:rPr>
        <w:t>प्रति सप्ताह कम से कम 15 घंटे काम की पेशकश करने वाला नौकरी का एक निरंतर खाली स्थान है</w:t>
      </w:r>
    </w:p>
    <w:p w14:paraId="77AB0C59" w14:textId="77777777" w:rsidR="00CB774D" w:rsidRPr="0000675B" w:rsidRDefault="00CB774D" w:rsidP="00CB774D">
      <w:pPr>
        <w:numPr>
          <w:ilvl w:val="0"/>
          <w:numId w:val="3"/>
        </w:numPr>
        <w:spacing w:after="40"/>
        <w:rPr>
          <w:rFonts w:ascii="Nirmala UI" w:hAnsi="Nirmala UI" w:cs="Nirmala UI"/>
        </w:rPr>
      </w:pPr>
      <w:r w:rsidRPr="0000675B">
        <w:rPr>
          <w:rFonts w:ascii="Nirmala UI" w:eastAsia="Arial Unicode MS" w:hAnsi="Nirmala UI" w:cs="Nirmala UI"/>
          <w:lang w:val="hi"/>
        </w:rPr>
        <w:t xml:space="preserve">व्यवसाय के लिए एक सक्रिय Workforce Australia (वर्कफोर्स ऑस्ट्रेलिया) ऑनलाइन अकाउंट रखना होगा जो myGovID से प्रमाणित हो और व्यवसाय में एक Relationship Authorisation Manager (संबंध प्राधिकरण प्रबंधक) को रखना होगा </w:t>
      </w:r>
    </w:p>
    <w:p w14:paraId="0AF0025B" w14:textId="77777777" w:rsidR="00CB774D" w:rsidRPr="0000675B" w:rsidRDefault="00CB774D" w:rsidP="00CB774D">
      <w:pPr>
        <w:numPr>
          <w:ilvl w:val="0"/>
          <w:numId w:val="3"/>
        </w:numPr>
        <w:spacing w:after="40"/>
        <w:rPr>
          <w:rFonts w:ascii="Nirmala UI" w:hAnsi="Nirmala UI" w:cs="Nirmala UI"/>
        </w:rPr>
      </w:pPr>
      <w:r w:rsidRPr="0000675B">
        <w:rPr>
          <w:rFonts w:ascii="Nirmala UI" w:eastAsia="Arial Unicode MS" w:hAnsi="Nirmala UI" w:cs="Nirmala UI"/>
          <w:lang w:val="hi"/>
        </w:rPr>
        <w:t>पात्र कर्मचारी के काम शुरू करने के 28 दिनों के भीतर अपने वेतन सब्सिडी समझौते को मंजूरी दें।</w:t>
      </w:r>
    </w:p>
    <w:p w14:paraId="0DDFFF54" w14:textId="77777777" w:rsidR="00E145E6" w:rsidRPr="0000675B" w:rsidRDefault="007B27E9" w:rsidP="000E69A1">
      <w:pPr>
        <w:pStyle w:val="Heading2"/>
        <w:spacing w:before="120"/>
        <w:rPr>
          <w:rFonts w:ascii="Nirmala UI" w:hAnsi="Nirmala UI" w:cs="Nirmala UI"/>
          <w:bCs/>
          <w:color w:val="051532"/>
          <w:sz w:val="34"/>
          <w:szCs w:val="34"/>
        </w:rPr>
      </w:pPr>
      <w:r w:rsidRPr="0000675B">
        <w:rPr>
          <w:rFonts w:ascii="Nirmala UI" w:eastAsia="Arial Unicode MS" w:hAnsi="Nirmala UI" w:cs="Nirmala UI"/>
          <w:bCs/>
          <w:color w:val="051532"/>
          <w:sz w:val="34"/>
          <w:szCs w:val="34"/>
          <w:lang w:val="hi"/>
        </w:rPr>
        <w:t>कौन से कर्मचारी पात्र हैं?</w:t>
      </w:r>
    </w:p>
    <w:p w14:paraId="6552EF2A" w14:textId="18CCE9BD" w:rsidR="00E145E6" w:rsidRDefault="007B27E9">
      <w:pPr>
        <w:shd w:val="clear" w:color="auto" w:fill="FFFFFF"/>
        <w:spacing w:after="0"/>
        <w:rPr>
          <w:rFonts w:ascii="Nirmala UI" w:eastAsia="Arial Unicode MS" w:hAnsi="Nirmala UI" w:cs="Nirmala UI"/>
          <w:lang w:val="hi" w:bidi="hi-IN"/>
        </w:rPr>
      </w:pPr>
      <w:r w:rsidRPr="0000675B">
        <w:rPr>
          <w:rFonts w:ascii="Nirmala UI" w:eastAsia="Arial Unicode MS" w:hAnsi="Nirmala UI" w:cs="Nirmala UI"/>
          <w:lang w:val="hi"/>
        </w:rPr>
        <w:t xml:space="preserve">एक प्रदाता आपको एक ऐसे व्यक्ति को खोजने में मदद करेगा जो आपके व्यवसाय के लिए उपयुक्त है और उनकी पात्रता का आकलन करता है। वेतन सब्सिडी निम्नलिखित के लिए उपलब्ध नहीं हैं: </w:t>
      </w:r>
    </w:p>
    <w:p w14:paraId="0556583E" w14:textId="77777777" w:rsidR="00CB774D" w:rsidRPr="0000675B" w:rsidRDefault="00CB774D" w:rsidP="00CB774D">
      <w:pPr>
        <w:numPr>
          <w:ilvl w:val="0"/>
          <w:numId w:val="3"/>
        </w:numPr>
        <w:spacing w:after="40"/>
        <w:rPr>
          <w:rFonts w:ascii="Nirmala UI" w:hAnsi="Nirmala UI" w:cs="Nirmala UI"/>
        </w:rPr>
      </w:pPr>
      <w:r w:rsidRPr="0000675B">
        <w:rPr>
          <w:rFonts w:ascii="Nirmala UI" w:eastAsia="Arial Unicode MS" w:hAnsi="Nirmala UI" w:cs="Nirmala UI"/>
          <w:lang w:val="hi"/>
        </w:rPr>
        <w:t>परिवार का कोई निकटतम सदस्य</w:t>
      </w:r>
    </w:p>
    <w:p w14:paraId="4F4D1AFB" w14:textId="77777777" w:rsidR="00CB774D" w:rsidRPr="0000675B" w:rsidRDefault="00CB774D" w:rsidP="00CB774D">
      <w:pPr>
        <w:numPr>
          <w:ilvl w:val="0"/>
          <w:numId w:val="3"/>
        </w:numPr>
        <w:spacing w:after="40"/>
        <w:rPr>
          <w:rFonts w:ascii="Nirmala UI" w:hAnsi="Nirmala UI" w:cs="Nirmala UI"/>
        </w:rPr>
      </w:pPr>
      <w:r w:rsidRPr="0000675B">
        <w:rPr>
          <w:rFonts w:ascii="Nirmala UI" w:eastAsia="Arial Unicode MS" w:hAnsi="Nirmala UI" w:cs="Nirmala UI"/>
          <w:lang w:val="hi" w:bidi="hi-IN"/>
        </w:rPr>
        <w:t>ऐसा</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कोई</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व्यक्ति</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जिसे</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आप</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पहले</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ही</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पिछले</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दो</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वर्षों</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में</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रोज़गार</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पर</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रख</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चुके</w:t>
      </w:r>
      <w:r w:rsidRPr="0000675B">
        <w:rPr>
          <w:rFonts w:ascii="Nirmala UI" w:eastAsia="Arial Unicode MS" w:hAnsi="Nirmala UI" w:cs="Nirmala UI"/>
          <w:lang w:val="hi"/>
        </w:rPr>
        <w:t>/</w:t>
      </w:r>
      <w:r w:rsidRPr="0000675B">
        <w:rPr>
          <w:rFonts w:ascii="Nirmala UI" w:eastAsia="Arial Unicode MS" w:hAnsi="Nirmala UI" w:cs="Nirmala UI"/>
          <w:lang w:val="hi" w:bidi="hi-IN"/>
        </w:rPr>
        <w:t>की</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हैं</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आपके</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अन्य</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व्यवसायों</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के</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माध्यम</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से</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सहित</w:t>
      </w:r>
      <w:r w:rsidRPr="0000675B">
        <w:rPr>
          <w:rFonts w:ascii="Nirmala UI" w:eastAsia="Arial Unicode MS" w:hAnsi="Nirmala UI" w:cs="Nirmala UI"/>
          <w:lang w:val="hi"/>
        </w:rPr>
        <w:t>)</w:t>
      </w:r>
    </w:p>
    <w:p w14:paraId="082FA79E" w14:textId="5F8F019E" w:rsidR="00CB774D" w:rsidRPr="00CB774D" w:rsidRDefault="00CB774D" w:rsidP="00CB774D">
      <w:pPr>
        <w:numPr>
          <w:ilvl w:val="0"/>
          <w:numId w:val="3"/>
        </w:numPr>
        <w:spacing w:after="40"/>
        <w:rPr>
          <w:rFonts w:ascii="Nirmala UI" w:hAnsi="Nirmala UI" w:cs="Nirmala UI"/>
          <w:cs/>
        </w:rPr>
      </w:pPr>
      <w:r w:rsidRPr="0000675B">
        <w:rPr>
          <w:rFonts w:ascii="Nirmala UI" w:eastAsia="Arial Unicode MS" w:hAnsi="Nirmala UI" w:cs="Nirmala UI"/>
          <w:lang w:val="hi" w:bidi="hi-IN"/>
        </w:rPr>
        <w:t>कोई</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ऐसा</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व्यक्ति</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जिसके</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लिए</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आपको</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अन्य</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सरकारी</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धन</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प्राप्त</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हुआ</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है</w:t>
      </w:r>
      <w:r w:rsidRPr="0000675B">
        <w:rPr>
          <w:rFonts w:ascii="Nirmala UI" w:eastAsia="Arial Unicode MS" w:hAnsi="Nirmala UI" w:cs="Nirmala UI"/>
          <w:lang w:val="hi"/>
        </w:rPr>
        <w:t>/</w:t>
      </w:r>
      <w:r w:rsidRPr="0000675B">
        <w:rPr>
          <w:rFonts w:ascii="Nirmala UI" w:eastAsia="Arial Unicode MS" w:hAnsi="Nirmala UI" w:cs="Nirmala UI"/>
          <w:lang w:val="hi" w:bidi="hi-IN"/>
        </w:rPr>
        <w:t>होगा।</w:t>
      </w:r>
    </w:p>
    <w:p w14:paraId="655A61C4" w14:textId="77777777" w:rsidR="00E145E6" w:rsidRPr="0000675B" w:rsidRDefault="007B27E9" w:rsidP="00434ED2">
      <w:pPr>
        <w:pStyle w:val="Heading2"/>
        <w:spacing w:before="120"/>
        <w:rPr>
          <w:rFonts w:ascii="Nirmala UI" w:hAnsi="Nirmala UI" w:cs="Nirmala UI"/>
          <w:bCs/>
          <w:color w:val="051532"/>
          <w:sz w:val="34"/>
          <w:szCs w:val="34"/>
        </w:rPr>
      </w:pPr>
      <w:r w:rsidRPr="0000675B">
        <w:rPr>
          <w:rFonts w:ascii="Nirmala UI" w:eastAsia="Arial Unicode MS" w:hAnsi="Nirmala UI" w:cs="Nirmala UI"/>
          <w:bCs/>
          <w:color w:val="051532"/>
          <w:sz w:val="34"/>
          <w:szCs w:val="34"/>
          <w:lang w:val="hi" w:bidi="hi-IN"/>
        </w:rPr>
        <w:t>मैं</w:t>
      </w:r>
      <w:r w:rsidRPr="0000675B">
        <w:rPr>
          <w:rFonts w:ascii="Nirmala UI" w:eastAsia="Arial Unicode MS" w:hAnsi="Nirmala UI" w:cs="Nirmala UI"/>
          <w:bCs/>
          <w:color w:val="051532"/>
          <w:sz w:val="34"/>
          <w:szCs w:val="34"/>
          <w:lang w:val="hi"/>
        </w:rPr>
        <w:t xml:space="preserve"> </w:t>
      </w:r>
      <w:r w:rsidRPr="0000675B">
        <w:rPr>
          <w:rFonts w:ascii="Nirmala UI" w:eastAsia="Arial Unicode MS" w:hAnsi="Nirmala UI" w:cs="Nirmala UI"/>
          <w:bCs/>
          <w:color w:val="051532"/>
          <w:sz w:val="34"/>
          <w:szCs w:val="34"/>
          <w:lang w:val="hi" w:bidi="hi-IN"/>
        </w:rPr>
        <w:t>वेतन</w:t>
      </w:r>
      <w:r w:rsidRPr="0000675B">
        <w:rPr>
          <w:rFonts w:ascii="Nirmala UI" w:eastAsia="Arial Unicode MS" w:hAnsi="Nirmala UI" w:cs="Nirmala UI"/>
          <w:bCs/>
          <w:color w:val="051532"/>
          <w:sz w:val="34"/>
          <w:szCs w:val="34"/>
          <w:lang w:val="hi"/>
        </w:rPr>
        <w:t xml:space="preserve"> </w:t>
      </w:r>
      <w:r w:rsidRPr="0000675B">
        <w:rPr>
          <w:rFonts w:ascii="Nirmala UI" w:eastAsia="Arial Unicode MS" w:hAnsi="Nirmala UI" w:cs="Nirmala UI"/>
          <w:bCs/>
          <w:color w:val="051532"/>
          <w:sz w:val="34"/>
          <w:szCs w:val="34"/>
          <w:lang w:val="hi" w:bidi="hi-IN"/>
        </w:rPr>
        <w:t>सब्सिडी</w:t>
      </w:r>
      <w:r w:rsidRPr="0000675B">
        <w:rPr>
          <w:rFonts w:ascii="Nirmala UI" w:eastAsia="Arial Unicode MS" w:hAnsi="Nirmala UI" w:cs="Nirmala UI"/>
          <w:bCs/>
          <w:color w:val="051532"/>
          <w:sz w:val="34"/>
          <w:szCs w:val="34"/>
          <w:lang w:val="hi"/>
        </w:rPr>
        <w:t xml:space="preserve"> </w:t>
      </w:r>
      <w:r w:rsidRPr="0000675B">
        <w:rPr>
          <w:rFonts w:ascii="Nirmala UI" w:eastAsia="Arial Unicode MS" w:hAnsi="Nirmala UI" w:cs="Nirmala UI"/>
          <w:bCs/>
          <w:color w:val="051532"/>
          <w:sz w:val="34"/>
          <w:szCs w:val="34"/>
          <w:lang w:val="hi" w:bidi="hi-IN"/>
        </w:rPr>
        <w:t>कैसे</w:t>
      </w:r>
      <w:r w:rsidRPr="0000675B">
        <w:rPr>
          <w:rFonts w:ascii="Nirmala UI" w:eastAsia="Arial Unicode MS" w:hAnsi="Nirmala UI" w:cs="Nirmala UI"/>
          <w:bCs/>
          <w:color w:val="051532"/>
          <w:sz w:val="34"/>
          <w:szCs w:val="34"/>
          <w:lang w:val="hi"/>
        </w:rPr>
        <w:t xml:space="preserve"> </w:t>
      </w:r>
      <w:r w:rsidRPr="0000675B">
        <w:rPr>
          <w:rFonts w:ascii="Nirmala UI" w:eastAsia="Arial Unicode MS" w:hAnsi="Nirmala UI" w:cs="Nirmala UI"/>
          <w:bCs/>
          <w:color w:val="051532"/>
          <w:sz w:val="34"/>
          <w:szCs w:val="34"/>
          <w:lang w:val="hi" w:bidi="hi-IN"/>
        </w:rPr>
        <w:t>प्राप्त</w:t>
      </w:r>
      <w:r w:rsidRPr="0000675B">
        <w:rPr>
          <w:rFonts w:ascii="Nirmala UI" w:eastAsia="Arial Unicode MS" w:hAnsi="Nirmala UI" w:cs="Nirmala UI"/>
          <w:bCs/>
          <w:color w:val="051532"/>
          <w:sz w:val="34"/>
          <w:szCs w:val="34"/>
          <w:lang w:val="hi"/>
        </w:rPr>
        <w:t xml:space="preserve"> </w:t>
      </w:r>
      <w:r w:rsidRPr="0000675B">
        <w:rPr>
          <w:rFonts w:ascii="Nirmala UI" w:eastAsia="Arial Unicode MS" w:hAnsi="Nirmala UI" w:cs="Nirmala UI"/>
          <w:bCs/>
          <w:color w:val="051532"/>
          <w:sz w:val="34"/>
          <w:szCs w:val="34"/>
          <w:lang w:val="hi" w:bidi="hi-IN"/>
        </w:rPr>
        <w:t>करूं</w:t>
      </w:r>
      <w:r w:rsidRPr="0000675B">
        <w:rPr>
          <w:rFonts w:ascii="Nirmala UI" w:eastAsia="Arial Unicode MS" w:hAnsi="Nirmala UI" w:cs="Nirmala UI"/>
          <w:bCs/>
          <w:color w:val="051532"/>
          <w:sz w:val="34"/>
          <w:szCs w:val="34"/>
          <w:lang w:val="hi"/>
        </w:rPr>
        <w:t>?</w:t>
      </w:r>
    </w:p>
    <w:p w14:paraId="57657870" w14:textId="77777777" w:rsidR="00E145E6" w:rsidRPr="0000675B" w:rsidRDefault="007B27E9">
      <w:pPr>
        <w:rPr>
          <w:rFonts w:ascii="Nirmala UI" w:hAnsi="Nirmala UI" w:cs="Nirmala UI"/>
        </w:rPr>
      </w:pPr>
      <w:r w:rsidRPr="0000675B">
        <w:rPr>
          <w:rFonts w:ascii="Nirmala UI" w:eastAsia="Arial Unicode MS" w:hAnsi="Nirmala UI" w:cs="Nirmala UI"/>
          <w:lang w:val="hi"/>
        </w:rPr>
        <w:t xml:space="preserve">आपका पहला कदम एक प्रदाता से बात करना है। आपको </w:t>
      </w:r>
      <w:hyperlink r:id="rId10" w:history="1">
        <w:r w:rsidRPr="0000675B">
          <w:rPr>
            <w:rFonts w:ascii="Nirmala UI" w:eastAsia="Arial Unicode MS" w:hAnsi="Nirmala UI" w:cs="Nirmala UI"/>
            <w:color w:val="32375D"/>
            <w:u w:val="single"/>
            <w:lang w:val="hi"/>
          </w:rPr>
          <w:t>myGovID</w:t>
        </w:r>
      </w:hyperlink>
      <w:r w:rsidRPr="0000675B">
        <w:rPr>
          <w:rFonts w:ascii="Nirmala UI" w:eastAsia="Arial Unicode MS" w:hAnsi="Nirmala UI" w:cs="Nirmala UI"/>
          <w:lang w:val="hi"/>
        </w:rPr>
        <w:t xml:space="preserve"> के साथ प्रमाणित व्यवसाय के लिए वर्कफोर्स ऑस्ट्रेलिया ऑनलाइन अकाउंट की भी आवश्यकता होगी। यदि आपके पास कोई खाता नहीं है, तो एक प्रदाता आपको एक खाता खोलने में मदद कर सकता है। आपको अपने वेतन सब्सिडी समझौते को मंजूरी देने और प्रबंधित करने के लिए अपने खाते की आवश्यकता होगी। </w:t>
      </w:r>
    </w:p>
    <w:p w14:paraId="6ACA5187" w14:textId="4C2B2EB1" w:rsidR="00E145E6" w:rsidRDefault="007B27E9">
      <w:pPr>
        <w:rPr>
          <w:rFonts w:ascii="Nirmala UI" w:eastAsia="Arial Unicode MS" w:hAnsi="Nirmala UI" w:cs="Nirmala UI"/>
          <w:lang w:val="hi" w:bidi="hi-IN"/>
        </w:rPr>
      </w:pPr>
      <w:r w:rsidRPr="0000675B">
        <w:rPr>
          <w:rFonts w:ascii="Nirmala UI" w:eastAsia="Arial Unicode MS" w:hAnsi="Nirmala UI" w:cs="Nirmala UI"/>
          <w:lang w:val="hi"/>
        </w:rPr>
        <w:t>प्रदाता आपके साथ आपके वेतन सब्सिडी समझौते की शर्तों पर बातचीत कर सकता है। इसमें शामिल हो सकते हैं:</w:t>
      </w:r>
    </w:p>
    <w:p w14:paraId="2C205E31" w14:textId="77777777" w:rsidR="00CB774D" w:rsidRPr="0000675B" w:rsidRDefault="00CB774D" w:rsidP="00CB774D">
      <w:pPr>
        <w:numPr>
          <w:ilvl w:val="0"/>
          <w:numId w:val="4"/>
        </w:numPr>
        <w:pBdr>
          <w:top w:val="nil"/>
          <w:left w:val="nil"/>
          <w:bottom w:val="nil"/>
          <w:right w:val="nil"/>
          <w:between w:val="nil"/>
        </w:pBdr>
        <w:spacing w:after="0"/>
        <w:rPr>
          <w:rFonts w:ascii="Nirmala UI" w:hAnsi="Nirmala UI" w:cs="Nirmala UI"/>
          <w:color w:val="000000"/>
        </w:rPr>
      </w:pPr>
      <w:r w:rsidRPr="0000675B">
        <w:rPr>
          <w:rFonts w:ascii="Nirmala UI" w:eastAsia="Arial Unicode MS" w:hAnsi="Nirmala UI" w:cs="Nirmala UI"/>
          <w:color w:val="000000"/>
          <w:lang w:val="hi"/>
        </w:rPr>
        <w:t>उपलब्ध अधिकतम राशि ($10,000 तक)</w:t>
      </w:r>
    </w:p>
    <w:p w14:paraId="76FC6C2A" w14:textId="77777777" w:rsidR="00CB774D" w:rsidRPr="0000675B" w:rsidRDefault="00CB774D" w:rsidP="00CB774D">
      <w:pPr>
        <w:numPr>
          <w:ilvl w:val="0"/>
          <w:numId w:val="4"/>
        </w:numPr>
        <w:pBdr>
          <w:top w:val="nil"/>
          <w:left w:val="nil"/>
          <w:bottom w:val="nil"/>
          <w:right w:val="nil"/>
          <w:between w:val="nil"/>
        </w:pBdr>
        <w:spacing w:after="0"/>
        <w:rPr>
          <w:rFonts w:ascii="Nirmala UI" w:hAnsi="Nirmala UI" w:cs="Nirmala UI"/>
          <w:color w:val="000000"/>
        </w:rPr>
      </w:pPr>
      <w:r w:rsidRPr="0000675B">
        <w:rPr>
          <w:rFonts w:ascii="Nirmala UI" w:eastAsia="Arial Unicode MS" w:hAnsi="Nirmala UI" w:cs="Nirmala UI"/>
          <w:color w:val="000000"/>
          <w:lang w:val="hi"/>
        </w:rPr>
        <w:t>प्रत्येक सप्ताह आवश्यक काम के न्यूनतम घंटे (15 और 40 के बीच)</w:t>
      </w:r>
    </w:p>
    <w:p w14:paraId="37FAD0DD" w14:textId="77777777" w:rsidR="00CB774D" w:rsidRPr="0000675B" w:rsidRDefault="00CB774D" w:rsidP="00CB774D">
      <w:pPr>
        <w:numPr>
          <w:ilvl w:val="0"/>
          <w:numId w:val="4"/>
        </w:numPr>
        <w:pBdr>
          <w:top w:val="nil"/>
          <w:left w:val="nil"/>
          <w:bottom w:val="nil"/>
          <w:right w:val="nil"/>
          <w:between w:val="nil"/>
        </w:pBdr>
        <w:rPr>
          <w:rFonts w:ascii="Nirmala UI" w:hAnsi="Nirmala UI" w:cs="Nirmala UI"/>
          <w:color w:val="000000"/>
        </w:rPr>
      </w:pPr>
      <w:bookmarkStart w:id="0" w:name="_gjdgxs" w:colFirst="0" w:colLast="0"/>
      <w:bookmarkStart w:id="1" w:name="_30j0zll" w:colFirst="0" w:colLast="0"/>
      <w:bookmarkEnd w:id="0"/>
      <w:bookmarkEnd w:id="1"/>
      <w:r w:rsidRPr="0000675B">
        <w:rPr>
          <w:rFonts w:ascii="Nirmala UI" w:eastAsia="Arial Unicode MS" w:hAnsi="Nirmala UI" w:cs="Nirmala UI"/>
          <w:color w:val="000000"/>
          <w:lang w:val="hi"/>
        </w:rPr>
        <w:t xml:space="preserve">समझौते की अवधि (26 सप्ताह तक)। </w:t>
      </w:r>
    </w:p>
    <w:p w14:paraId="4A85F7F5" w14:textId="77777777" w:rsidR="00E145E6" w:rsidRPr="0000675B" w:rsidRDefault="007B27E9">
      <w:pPr>
        <w:rPr>
          <w:rFonts w:ascii="Nirmala UI" w:hAnsi="Nirmala UI" w:cs="Nirmala UI"/>
        </w:rPr>
      </w:pPr>
      <w:r w:rsidRPr="0000675B">
        <w:rPr>
          <w:rFonts w:ascii="Nirmala UI" w:eastAsia="Arial Unicode MS" w:hAnsi="Nirmala UI" w:cs="Nirmala UI"/>
          <w:lang w:val="hi"/>
        </w:rPr>
        <w:t xml:space="preserve">यदि आपको वेतन सब्सिडी की पेशकश की जाती है, तो आपको कर्मचारी द्वारा काम शुरू करने के 28 दिनों के भीतर अपने प्रदाता से भेजे गए ईमेल लिंक के माध्यम से समझौते को मंजूरी देनी होगी। </w:t>
      </w:r>
    </w:p>
    <w:p w14:paraId="10863E5C" w14:textId="77777777" w:rsidR="00E145E6" w:rsidRPr="0000675B" w:rsidRDefault="007B27E9">
      <w:pPr>
        <w:rPr>
          <w:rFonts w:ascii="Nirmala UI" w:hAnsi="Nirmala UI" w:cs="Nirmala UI"/>
        </w:rPr>
      </w:pPr>
      <w:r w:rsidRPr="0000675B">
        <w:rPr>
          <w:rFonts w:ascii="Nirmala UI" w:eastAsia="Arial Unicode MS" w:hAnsi="Nirmala UI" w:cs="Nirmala UI"/>
          <w:lang w:val="hi"/>
        </w:rPr>
        <w:t>भुगतान के लिए योग्यता प्राप्त करने के लिए आपको समझौते के सभी नियमों और शर्तों को पूरा करना होगा। अपने समझौते को ध्यान से पढ़ें और यदि आपके कोई प्रश्न हैं तो अपने प्रदाता से पूछें।</w:t>
      </w:r>
    </w:p>
    <w:p w14:paraId="0913066C" w14:textId="0C6A56C9" w:rsidR="00E145E6" w:rsidRDefault="007B27E9" w:rsidP="00CB774D">
      <w:pPr>
        <w:pStyle w:val="Heading2"/>
        <w:spacing w:before="120"/>
        <w:rPr>
          <w:rFonts w:ascii="Nirmala UI" w:eastAsia="Arial Unicode MS" w:hAnsi="Nirmala UI" w:cs="Nirmala UI"/>
          <w:bCs/>
          <w:color w:val="051532"/>
          <w:sz w:val="34"/>
          <w:szCs w:val="34"/>
          <w:lang w:val="hi" w:bidi="hi-IN"/>
        </w:rPr>
      </w:pPr>
      <w:r w:rsidRPr="0000675B">
        <w:rPr>
          <w:rFonts w:ascii="Nirmala UI" w:eastAsia="Arial Unicode MS" w:hAnsi="Nirmala UI" w:cs="Nirmala UI"/>
          <w:bCs/>
          <w:color w:val="051532"/>
          <w:sz w:val="34"/>
          <w:szCs w:val="34"/>
          <w:lang w:val="hi"/>
        </w:rPr>
        <w:lastRenderedPageBreak/>
        <w:t xml:space="preserve">क्या आप और अधिक जानकारी चाहते/ती हैं? </w:t>
      </w:r>
    </w:p>
    <w:p w14:paraId="791DD351" w14:textId="77777777" w:rsidR="000019AE" w:rsidRPr="0000675B" w:rsidRDefault="009674AB" w:rsidP="000019AE">
      <w:pPr>
        <w:keepNext/>
        <w:keepLines/>
        <w:numPr>
          <w:ilvl w:val="0"/>
          <w:numId w:val="3"/>
        </w:numPr>
        <w:spacing w:after="40"/>
        <w:rPr>
          <w:rFonts w:ascii="Nirmala UI" w:hAnsi="Nirmala UI" w:cs="Nirmala UI"/>
        </w:rPr>
      </w:pPr>
      <w:hyperlink r:id="rId11" w:history="1">
        <w:r w:rsidR="000019AE" w:rsidRPr="0000675B">
          <w:rPr>
            <w:rFonts w:ascii="Nirmala UI" w:eastAsia="Arial Unicode MS" w:hAnsi="Nirmala UI" w:cs="Nirmala UI"/>
            <w:color w:val="32375D"/>
            <w:u w:val="single"/>
            <w:lang w:val="hi"/>
          </w:rPr>
          <w:t>https://www.workforceaustralia.gov.au/businesses/help/hire/providers/</w:t>
        </w:r>
      </w:hyperlink>
      <w:r w:rsidR="000019AE" w:rsidRPr="0000675B">
        <w:rPr>
          <w:rFonts w:ascii="Nirmala UI" w:eastAsia="Arial Unicode MS" w:hAnsi="Nirmala UI" w:cs="Nirmala UI"/>
          <w:lang w:val="hi"/>
        </w:rPr>
        <w:t xml:space="preserve"> </w:t>
      </w:r>
      <w:r w:rsidR="000019AE" w:rsidRPr="0000675B">
        <w:rPr>
          <w:rFonts w:ascii="Nirmala UI" w:eastAsia="Arial Unicode MS" w:hAnsi="Nirmala UI" w:cs="Nirmala UI"/>
          <w:lang w:val="hi" w:bidi="hi-IN"/>
        </w:rPr>
        <w:t>पर</w:t>
      </w:r>
      <w:r w:rsidR="000019AE" w:rsidRPr="0000675B">
        <w:rPr>
          <w:rFonts w:ascii="Nirmala UI" w:eastAsia="Arial Unicode MS" w:hAnsi="Nirmala UI" w:cs="Nirmala UI"/>
          <w:lang w:val="hi"/>
        </w:rPr>
        <w:t xml:space="preserve"> </w:t>
      </w:r>
      <w:r w:rsidR="000019AE" w:rsidRPr="0000675B">
        <w:rPr>
          <w:rFonts w:ascii="Nirmala UI" w:eastAsia="Arial Unicode MS" w:hAnsi="Nirmala UI" w:cs="Nirmala UI"/>
          <w:lang w:val="hi" w:bidi="hi-IN"/>
        </w:rPr>
        <w:t>एक</w:t>
      </w:r>
      <w:r w:rsidR="000019AE" w:rsidRPr="0000675B">
        <w:rPr>
          <w:rFonts w:ascii="Nirmala UI" w:eastAsia="Arial Unicode MS" w:hAnsi="Nirmala UI" w:cs="Nirmala UI"/>
          <w:lang w:val="hi"/>
        </w:rPr>
        <w:t xml:space="preserve"> </w:t>
      </w:r>
      <w:r w:rsidR="000019AE" w:rsidRPr="0000675B">
        <w:rPr>
          <w:rFonts w:ascii="Nirmala UI" w:eastAsia="Arial Unicode MS" w:hAnsi="Nirmala UI" w:cs="Nirmala UI"/>
          <w:lang w:val="hi" w:bidi="hi-IN"/>
        </w:rPr>
        <w:t>स्थानीय</w:t>
      </w:r>
      <w:r w:rsidR="000019AE" w:rsidRPr="0000675B">
        <w:rPr>
          <w:rFonts w:ascii="Nirmala UI" w:eastAsia="Arial Unicode MS" w:hAnsi="Nirmala UI" w:cs="Nirmala UI"/>
          <w:lang w:val="hi"/>
        </w:rPr>
        <w:t xml:space="preserve"> </w:t>
      </w:r>
      <w:r w:rsidR="000019AE" w:rsidRPr="0000675B">
        <w:rPr>
          <w:rFonts w:ascii="Nirmala UI" w:eastAsia="Arial Unicode MS" w:hAnsi="Nirmala UI" w:cs="Nirmala UI"/>
          <w:lang w:val="hi" w:bidi="hi-IN"/>
        </w:rPr>
        <w:t>प्रदाता</w:t>
      </w:r>
      <w:r w:rsidR="000019AE" w:rsidRPr="0000675B">
        <w:rPr>
          <w:rFonts w:ascii="Nirmala UI" w:eastAsia="Arial Unicode MS" w:hAnsi="Nirmala UI" w:cs="Nirmala UI"/>
          <w:lang w:val="hi"/>
        </w:rPr>
        <w:t xml:space="preserve"> </w:t>
      </w:r>
      <w:r w:rsidR="000019AE" w:rsidRPr="0000675B">
        <w:rPr>
          <w:rFonts w:ascii="Nirmala UI" w:eastAsia="Arial Unicode MS" w:hAnsi="Nirmala UI" w:cs="Nirmala UI"/>
          <w:lang w:val="hi" w:bidi="hi-IN"/>
        </w:rPr>
        <w:t>के</w:t>
      </w:r>
      <w:r w:rsidR="000019AE" w:rsidRPr="0000675B">
        <w:rPr>
          <w:rFonts w:ascii="Nirmala UI" w:eastAsia="Arial Unicode MS" w:hAnsi="Nirmala UI" w:cs="Nirmala UI"/>
          <w:lang w:val="hi"/>
        </w:rPr>
        <w:t xml:space="preserve"> </w:t>
      </w:r>
      <w:r w:rsidR="000019AE" w:rsidRPr="0000675B">
        <w:rPr>
          <w:rFonts w:ascii="Nirmala UI" w:eastAsia="Arial Unicode MS" w:hAnsi="Nirmala UI" w:cs="Nirmala UI"/>
          <w:lang w:val="hi" w:bidi="hi-IN"/>
        </w:rPr>
        <w:t>लिए</w:t>
      </w:r>
      <w:r w:rsidR="000019AE" w:rsidRPr="0000675B">
        <w:rPr>
          <w:rFonts w:ascii="Nirmala UI" w:eastAsia="Arial Unicode MS" w:hAnsi="Nirmala UI" w:cs="Nirmala UI"/>
          <w:lang w:val="hi"/>
        </w:rPr>
        <w:t xml:space="preserve"> </w:t>
      </w:r>
      <w:r w:rsidR="000019AE" w:rsidRPr="0000675B">
        <w:rPr>
          <w:rFonts w:ascii="Nirmala UI" w:eastAsia="Arial Unicode MS" w:hAnsi="Nirmala UI" w:cs="Nirmala UI"/>
          <w:lang w:val="hi" w:bidi="hi-IN"/>
        </w:rPr>
        <w:t>खोजें</w:t>
      </w:r>
    </w:p>
    <w:p w14:paraId="3A370264" w14:textId="77777777" w:rsidR="000019AE" w:rsidRPr="0000675B" w:rsidRDefault="000019AE" w:rsidP="000019AE">
      <w:pPr>
        <w:keepNext/>
        <w:keepLines/>
        <w:numPr>
          <w:ilvl w:val="0"/>
          <w:numId w:val="3"/>
        </w:numPr>
        <w:spacing w:after="40"/>
        <w:rPr>
          <w:rFonts w:ascii="Nirmala UI" w:hAnsi="Nirmala UI" w:cs="Nirmala UI"/>
        </w:rPr>
      </w:pPr>
      <w:r w:rsidRPr="0000675B">
        <w:rPr>
          <w:rFonts w:ascii="Nirmala UI" w:eastAsia="Arial Unicode MS" w:hAnsi="Nirmala UI" w:cs="Nirmala UI"/>
          <w:lang w:val="hi" w:bidi="hi-IN"/>
        </w:rPr>
        <w:t>राष्ट्रीय</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ग्राहक</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सेवा</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लाइन</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से</w:t>
      </w:r>
      <w:r w:rsidRPr="0000675B">
        <w:rPr>
          <w:rFonts w:ascii="Nirmala UI" w:eastAsia="Arial Unicode MS" w:hAnsi="Nirmala UI" w:cs="Nirmala UI"/>
          <w:lang w:val="hi"/>
        </w:rPr>
        <w:t xml:space="preserve"> 13 62 68 </w:t>
      </w:r>
      <w:r w:rsidRPr="0000675B">
        <w:rPr>
          <w:rFonts w:ascii="Nirmala UI" w:eastAsia="Arial Unicode MS" w:hAnsi="Nirmala UI" w:cs="Nirmala UI"/>
          <w:lang w:val="hi" w:bidi="hi-IN"/>
        </w:rPr>
        <w:t>पर</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संपर्क</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IN"/>
        </w:rPr>
        <w:t>करें</w:t>
      </w:r>
      <w:r w:rsidRPr="0000675B">
        <w:rPr>
          <w:rFonts w:ascii="Nirmala UI" w:eastAsia="Arial Unicode MS" w:hAnsi="Nirmala UI" w:cs="Nirmala UI"/>
          <w:lang w:val="hi"/>
        </w:rPr>
        <w:t xml:space="preserve"> </w:t>
      </w:r>
    </w:p>
    <w:p w14:paraId="6551DCC9" w14:textId="77777777" w:rsidR="000019AE" w:rsidRPr="0000675B" w:rsidRDefault="009674AB" w:rsidP="000019AE">
      <w:pPr>
        <w:numPr>
          <w:ilvl w:val="0"/>
          <w:numId w:val="3"/>
        </w:numPr>
        <w:spacing w:after="40"/>
        <w:rPr>
          <w:rFonts w:ascii="Nirmala UI" w:hAnsi="Nirmala UI" w:cs="Nirmala UI"/>
        </w:rPr>
      </w:pPr>
      <w:hyperlink r:id="rId12" w:history="1">
        <w:r w:rsidR="000019AE" w:rsidRPr="0000675B">
          <w:rPr>
            <w:rFonts w:ascii="Nirmala UI" w:eastAsia="Arial Unicode MS" w:hAnsi="Nirmala UI" w:cs="Nirmala UI"/>
            <w:color w:val="32375D"/>
            <w:u w:val="single"/>
            <w:lang w:val="hi"/>
          </w:rPr>
          <w:t>https://www.workforceaustralia.gov.au/businesses/help/financial-support/wage-subsidies</w:t>
        </w:r>
      </w:hyperlink>
      <w:r w:rsidR="000019AE" w:rsidRPr="0000675B">
        <w:rPr>
          <w:rFonts w:ascii="Nirmala UI" w:eastAsia="Arial Unicode MS" w:hAnsi="Nirmala UI" w:cs="Nirmala UI"/>
          <w:lang w:val="hi"/>
        </w:rPr>
        <w:t xml:space="preserve"> </w:t>
      </w:r>
      <w:r w:rsidR="000019AE" w:rsidRPr="0000675B">
        <w:rPr>
          <w:rFonts w:ascii="Nirmala UI" w:eastAsia="Arial Unicode MS" w:hAnsi="Nirmala UI" w:cs="Nirmala UI"/>
          <w:lang w:val="hi" w:bidi="hi-IN"/>
        </w:rPr>
        <w:t>पर</w:t>
      </w:r>
      <w:r w:rsidR="000019AE" w:rsidRPr="0000675B">
        <w:rPr>
          <w:rFonts w:ascii="Nirmala UI" w:eastAsia="Arial Unicode MS" w:hAnsi="Nirmala UI" w:cs="Nirmala UI"/>
          <w:lang w:val="hi"/>
        </w:rPr>
        <w:t xml:space="preserve"> </w:t>
      </w:r>
      <w:r w:rsidR="000019AE" w:rsidRPr="0000675B">
        <w:rPr>
          <w:rFonts w:ascii="Nirmala UI" w:eastAsia="Arial Unicode MS" w:hAnsi="Nirmala UI" w:cs="Nirmala UI"/>
          <w:lang w:val="hi" w:bidi="hi-IN"/>
        </w:rPr>
        <w:t>जाएँ</w:t>
      </w:r>
    </w:p>
    <w:p w14:paraId="464BC0D0" w14:textId="77777777" w:rsidR="00E145E6" w:rsidRPr="0000675B" w:rsidRDefault="00E145E6">
      <w:pPr>
        <w:spacing w:after="40"/>
        <w:rPr>
          <w:rFonts w:ascii="Nirmala UI" w:hAnsi="Nirmala UI" w:cs="Nirmala UI"/>
          <w:sz w:val="4"/>
          <w:szCs w:val="4"/>
        </w:rPr>
      </w:pPr>
    </w:p>
    <w:p w14:paraId="6330D489" w14:textId="665246A0" w:rsidR="00E145E6" w:rsidRPr="0000675B" w:rsidRDefault="007B27E9">
      <w:pPr>
        <w:spacing w:after="40"/>
        <w:rPr>
          <w:rFonts w:ascii="Nirmala UI" w:hAnsi="Nirmala UI" w:cs="Nirmala UI"/>
        </w:rPr>
      </w:pP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विकलांगता</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रोजगार</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सेवाएं</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प्रदाता</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वेतन</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सब्सिडी</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सहायता</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भी</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प्रदान</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करते</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हैं</w:t>
      </w:r>
      <w:r w:rsidRPr="0000675B">
        <w:rPr>
          <w:rFonts w:ascii="Nirmala UI" w:eastAsia="Arial Unicode MS" w:hAnsi="Nirmala UI" w:cs="Nirmala UI"/>
          <w:lang w:val="hi"/>
        </w:rPr>
        <w:t xml:space="preserve">, </w:t>
      </w:r>
      <w:hyperlink r:id="rId13" w:history="1">
        <w:r w:rsidR="00F20F1A" w:rsidRPr="00555E5B">
          <w:rPr>
            <w:rStyle w:val="Hyperlink"/>
            <w:rFonts w:ascii="Nirmala UI" w:eastAsia="Arial Unicode MS" w:hAnsi="Nirmala UI" w:cs="Nirmala UI"/>
            <w:lang w:val="hi"/>
          </w:rPr>
          <w:t>https://www.jobaccess.gov.au/</w:t>
        </w:r>
        <w:r w:rsidR="00F20F1A" w:rsidRPr="00555E5B">
          <w:rPr>
            <w:rStyle w:val="Hyperlink"/>
            <w:rFonts w:ascii="Nirmala UI" w:eastAsia="Arial Unicode MS" w:hAnsi="Nirmala UI" w:cs="Nirmala UI"/>
            <w:cs/>
            <w:lang w:val="hi" w:bidi="hi-IN"/>
          </w:rPr>
          <w:br/>
        </w:r>
        <w:r w:rsidR="00F20F1A" w:rsidRPr="00555E5B">
          <w:rPr>
            <w:rStyle w:val="Hyperlink"/>
            <w:rFonts w:ascii="Nirmala UI" w:eastAsia="Arial Unicode MS" w:hAnsi="Nirmala UI" w:cs="Nirmala UI"/>
            <w:lang w:val="hi"/>
          </w:rPr>
          <w:t>service-providers/subsidised-wages-people-with-disability</w:t>
        </w:r>
      </w:hyperlink>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पर</w:t>
      </w:r>
      <w:r w:rsidRPr="0000675B">
        <w:rPr>
          <w:rFonts w:ascii="Nirmala UI" w:eastAsia="Arial Unicode MS" w:hAnsi="Nirmala UI" w:cs="Nirmala UI"/>
          <w:lang w:val="hi"/>
        </w:rPr>
        <w:t xml:space="preserve"> </w:t>
      </w:r>
      <w:r w:rsidRPr="0000675B">
        <w:rPr>
          <w:rFonts w:ascii="Nirmala UI" w:eastAsia="Arial Unicode MS" w:hAnsi="Nirmala UI" w:cs="Nirmala UI"/>
          <w:lang w:val="hi" w:bidi="hi"/>
        </w:rPr>
        <w:t>जाएं</w:t>
      </w:r>
    </w:p>
    <w:sectPr w:rsidR="00E145E6" w:rsidRPr="0000675B">
      <w:type w:val="continuous"/>
      <w:pgSz w:w="11906" w:h="16838"/>
      <w:pgMar w:top="1134" w:right="1021" w:bottom="0" w:left="102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CC93" w14:textId="77777777" w:rsidR="009674AB" w:rsidRDefault="009674AB">
      <w:pPr>
        <w:spacing w:after="0"/>
      </w:pPr>
      <w:r>
        <w:separator/>
      </w:r>
    </w:p>
  </w:endnote>
  <w:endnote w:type="continuationSeparator" w:id="0">
    <w:p w14:paraId="74FE8C1B" w14:textId="77777777" w:rsidR="009674AB" w:rsidRDefault="009674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E4E5" w14:textId="497FB240" w:rsidR="00E145E6" w:rsidRDefault="000C02AB">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62336" behindDoc="1" locked="0" layoutInCell="1" allowOverlap="1" wp14:anchorId="42E60D9A" wp14:editId="405F3F0E">
          <wp:simplePos x="0" y="0"/>
          <wp:positionH relativeFrom="page">
            <wp:posOffset>0</wp:posOffset>
          </wp:positionH>
          <wp:positionV relativeFrom="page">
            <wp:posOffset>10253980</wp:posOffset>
          </wp:positionV>
          <wp:extent cx="7560000" cy="4284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91CC" w14:textId="5FDBDCFE" w:rsidR="00E145E6" w:rsidRDefault="000019AE">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60288" behindDoc="1" locked="0" layoutInCell="1" allowOverlap="1" wp14:anchorId="10B9E82C" wp14:editId="5F9F764E">
          <wp:simplePos x="0" y="0"/>
          <wp:positionH relativeFrom="page">
            <wp:posOffset>0</wp:posOffset>
          </wp:positionH>
          <wp:positionV relativeFrom="page">
            <wp:posOffset>10253980</wp:posOffset>
          </wp:positionV>
          <wp:extent cx="7560000" cy="428400"/>
          <wp:effectExtent l="0" t="0" r="0" b="0"/>
          <wp:wrapNone/>
          <wp:docPr id="1145540167" name="Picture 1145540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6CE2" w14:textId="77777777" w:rsidR="009674AB" w:rsidRDefault="009674AB">
      <w:pPr>
        <w:spacing w:after="0"/>
      </w:pPr>
      <w:r>
        <w:separator/>
      </w:r>
    </w:p>
  </w:footnote>
  <w:footnote w:type="continuationSeparator" w:id="0">
    <w:p w14:paraId="3A5E0456" w14:textId="77777777" w:rsidR="009674AB" w:rsidRDefault="009674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36CA4"/>
    <w:multiLevelType w:val="multilevel"/>
    <w:tmpl w:val="447CD1F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15:restartNumberingAfterBreak="0">
    <w:nsid w:val="350948A2"/>
    <w:multiLevelType w:val="multilevel"/>
    <w:tmpl w:val="4850B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F709BD"/>
    <w:multiLevelType w:val="hybridMultilevel"/>
    <w:tmpl w:val="9746F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7D7322"/>
    <w:multiLevelType w:val="hybridMultilevel"/>
    <w:tmpl w:val="5C1641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E6"/>
    <w:rsid w:val="000019AE"/>
    <w:rsid w:val="0000675B"/>
    <w:rsid w:val="000C02AB"/>
    <w:rsid w:val="000E6184"/>
    <w:rsid w:val="000E69A1"/>
    <w:rsid w:val="00307A8B"/>
    <w:rsid w:val="003605F1"/>
    <w:rsid w:val="00434ED2"/>
    <w:rsid w:val="0063784F"/>
    <w:rsid w:val="007B27E9"/>
    <w:rsid w:val="00864986"/>
    <w:rsid w:val="00897B98"/>
    <w:rsid w:val="009674AB"/>
    <w:rsid w:val="009A5375"/>
    <w:rsid w:val="00A06D50"/>
    <w:rsid w:val="00AE6B12"/>
    <w:rsid w:val="00CB774D"/>
    <w:rsid w:val="00E145E6"/>
    <w:rsid w:val="00F20F1A"/>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A8D9"/>
  <w15:docId w15:val="{A7100D65-7EB4-48FB-A703-13007BB0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AU"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color w:val="051532"/>
      <w:sz w:val="34"/>
      <w:szCs w:val="34"/>
    </w:rPr>
  </w:style>
  <w:style w:type="paragraph" w:styleId="Heading2">
    <w:name w:val="heading 2"/>
    <w:basedOn w:val="Normal"/>
    <w:next w:val="Normal"/>
    <w:uiPriority w:val="9"/>
    <w:unhideWhenUsed/>
    <w:qFormat/>
    <w:pPr>
      <w:keepNext/>
      <w:keepLines/>
      <w:spacing w:before="240"/>
      <w:outlineLvl w:val="1"/>
    </w:pPr>
    <w:rPr>
      <w:b/>
      <w:color w:val="0E77CD"/>
      <w:sz w:val="28"/>
      <w:szCs w:val="28"/>
    </w:rPr>
  </w:style>
  <w:style w:type="paragraph" w:styleId="Heading3">
    <w:name w:val="heading 3"/>
    <w:basedOn w:val="Normal"/>
    <w:next w:val="Normal"/>
    <w:uiPriority w:val="9"/>
    <w:semiHidden/>
    <w:unhideWhenUsed/>
    <w:qFormat/>
    <w:pPr>
      <w:keepNext/>
      <w:keepLines/>
      <w:spacing w:before="240"/>
      <w:outlineLvl w:val="2"/>
    </w:pPr>
    <w:rPr>
      <w:b/>
      <w:color w:val="051532"/>
      <w:sz w:val="24"/>
      <w:szCs w:val="24"/>
    </w:rPr>
  </w:style>
  <w:style w:type="paragraph" w:styleId="Heading4">
    <w:name w:val="heading 4"/>
    <w:basedOn w:val="Normal"/>
    <w:next w:val="Normal"/>
    <w:uiPriority w:val="9"/>
    <w:semiHidden/>
    <w:unhideWhenUsed/>
    <w:qFormat/>
    <w:pPr>
      <w:keepNext/>
      <w:keepLines/>
      <w:spacing w:before="240"/>
      <w:outlineLvl w:val="3"/>
    </w:pPr>
    <w:rPr>
      <w:b/>
      <w:i/>
      <w:color w:val="0E77CD"/>
    </w:rPr>
  </w:style>
  <w:style w:type="paragraph" w:styleId="Heading5">
    <w:name w:val="heading 5"/>
    <w:basedOn w:val="Normal"/>
    <w:next w:val="Normal"/>
    <w:uiPriority w:val="9"/>
    <w:semiHidden/>
    <w:unhideWhenUsed/>
    <w:qFormat/>
    <w:pPr>
      <w:keepNext/>
      <w:keepLines/>
      <w:spacing w:before="40" w:after="0"/>
      <w:outlineLvl w:val="4"/>
    </w:pPr>
    <w:rPr>
      <w:b/>
      <w:color w:val="757575"/>
    </w:rPr>
  </w:style>
  <w:style w:type="paragraph" w:styleId="Heading6">
    <w:name w:val="heading 6"/>
    <w:basedOn w:val="Normal"/>
    <w:next w:val="Normal"/>
    <w:uiPriority w:val="9"/>
    <w:semiHidden/>
    <w:unhideWhenUsed/>
    <w:qFormat/>
    <w:pPr>
      <w:keepNext/>
      <w:keepLines/>
      <w:spacing w:before="40" w:after="0"/>
      <w:outlineLvl w:val="5"/>
    </w:pPr>
    <w:rPr>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00"/>
    </w:pPr>
    <w:rPr>
      <w:b/>
      <w:color w:val="051532"/>
      <w:sz w:val="48"/>
      <w:szCs w:val="48"/>
    </w:rPr>
  </w:style>
  <w:style w:type="paragraph" w:styleId="Subtitle">
    <w:name w:val="Subtitle"/>
    <w:basedOn w:val="Normal"/>
    <w:next w:val="Normal"/>
    <w:uiPriority w:val="11"/>
    <w:qFormat/>
    <w:pPr>
      <w:spacing w:after="600"/>
    </w:pPr>
    <w:rPr>
      <w:b/>
      <w:color w:val="0E77CD"/>
      <w:sz w:val="40"/>
      <w:szCs w:val="40"/>
    </w:rPr>
  </w:style>
  <w:style w:type="paragraph" w:styleId="ListParagraph">
    <w:name w:val="List Paragraph"/>
    <w:basedOn w:val="Normal"/>
    <w:uiPriority w:val="34"/>
    <w:qFormat/>
    <w:rsid w:val="00CB774D"/>
    <w:pPr>
      <w:ind w:left="720"/>
      <w:contextualSpacing/>
    </w:pPr>
    <w:rPr>
      <w:rFonts w:asciiTheme="minorHAnsi" w:eastAsiaTheme="minorHAnsi" w:hAnsiTheme="minorHAnsi" w:cstheme="minorBidi"/>
      <w:szCs w:val="22"/>
      <w:lang w:eastAsia="en-US"/>
    </w:rPr>
  </w:style>
  <w:style w:type="character" w:styleId="Hyperlink">
    <w:name w:val="Hyperlink"/>
    <w:basedOn w:val="DefaultParagraphFont"/>
    <w:uiPriority w:val="99"/>
    <w:qFormat/>
    <w:rsid w:val="000019AE"/>
    <w:rPr>
      <w:color w:val="32375D"/>
      <w:u w:val="single"/>
    </w:rPr>
  </w:style>
  <w:style w:type="paragraph" w:styleId="Header">
    <w:name w:val="header"/>
    <w:basedOn w:val="Normal"/>
    <w:link w:val="HeaderChar"/>
    <w:uiPriority w:val="99"/>
    <w:unhideWhenUsed/>
    <w:rsid w:val="000019AE"/>
    <w:pPr>
      <w:tabs>
        <w:tab w:val="center" w:pos="4680"/>
        <w:tab w:val="right" w:pos="9360"/>
      </w:tabs>
      <w:spacing w:after="0"/>
    </w:pPr>
  </w:style>
  <w:style w:type="character" w:customStyle="1" w:styleId="HeaderChar">
    <w:name w:val="Header Char"/>
    <w:basedOn w:val="DefaultParagraphFont"/>
    <w:link w:val="Header"/>
    <w:uiPriority w:val="99"/>
    <w:rsid w:val="000019AE"/>
  </w:style>
  <w:style w:type="paragraph" w:styleId="Footer">
    <w:name w:val="footer"/>
    <w:basedOn w:val="Normal"/>
    <w:link w:val="FooterChar"/>
    <w:uiPriority w:val="99"/>
    <w:unhideWhenUsed/>
    <w:rsid w:val="000019AE"/>
    <w:pPr>
      <w:tabs>
        <w:tab w:val="center" w:pos="4680"/>
        <w:tab w:val="right" w:pos="9360"/>
      </w:tabs>
      <w:spacing w:after="0"/>
    </w:pPr>
  </w:style>
  <w:style w:type="character" w:customStyle="1" w:styleId="FooterChar">
    <w:name w:val="Footer Char"/>
    <w:basedOn w:val="DefaultParagraphFont"/>
    <w:link w:val="Footer"/>
    <w:uiPriority w:val="99"/>
    <w:rsid w:val="000019AE"/>
  </w:style>
  <w:style w:type="character" w:styleId="UnresolvedMention">
    <w:name w:val="Unresolved Mention"/>
    <w:basedOn w:val="DefaultParagraphFont"/>
    <w:uiPriority w:val="99"/>
    <w:rsid w:val="00F20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jobaccess.gov.au/service-providers/subsidised-wages-people-with-disabilit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orkforceaustralia.gov.au/businesses/help/financial-support/wage-subsi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forceaustralia.gov.au/businesses/help/hire/provid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ewr.gov.au/workforce-australia/resources/how-access-workforce-australia-business-using-mygovid-factshe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तथ्यपत्रक: नियोक्ताओं के लिए वेतन सब्सिडी</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तथ्यपत्रक: नियोक्ताओं के लिए वेतन सब्सिडी</dc:title>
  <dc:creator>Department of Employment and Workplace Relations</dc:creator>
  <cp:lastModifiedBy>Mike-WFH</cp:lastModifiedBy>
  <cp:revision>11</cp:revision>
  <dcterms:created xsi:type="dcterms:W3CDTF">2024-09-01T23:27:00Z</dcterms:created>
  <dcterms:modified xsi:type="dcterms:W3CDTF">2024-09-10T03:20:00Z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0x01010027270F1D1BF67A49AD92509374284E36</vt:lpwstr>
  </property>
  <property fmtid="{D5CDD505-2E9C-101B-9397-08002B2CF9AE}" pid="3" name="MSIP_Label_79d889eb-932f-4752-8739-64d25806ef64_ActionId">
    <vt:lpwstr>962b4a66-0843-4453-aeef-ab752adf2480</vt:lpwstr>
  </property>
  <property fmtid="{D5CDD505-2E9C-101B-9397-08002B2CF9AE}" pid="4" name="MSIP_Label_79d889eb-932f-4752-8739-64d25806ef64_ContentBits">
    <vt:lpwstr>0</vt:lpwstr>
  </property>
  <property fmtid="{D5CDD505-2E9C-101B-9397-08002B2CF9AE}" pid="5" name="MSIP_Label_79d889eb-932f-4752-8739-64d25806ef64_Enabled">
    <vt:lpwstr>true</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etDate">
    <vt:lpwstr>2022-11-24T06:00:50Z</vt:lpwstr>
  </property>
  <property fmtid="{D5CDD505-2E9C-101B-9397-08002B2CF9AE}" pid="9" name="MSIP_Label_79d889eb-932f-4752-8739-64d25806ef64_SiteId">
    <vt:lpwstr>dd0cfd15-4558-4b12-8bad-ea26984fc417</vt:lpwstr>
  </property>
</Properties>
</file>