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3BF6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1CA2D2AE" wp14:editId="2D791CC0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1A50CCCA" wp14:editId="28CD2F76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F42DA" w14:textId="2024724C" w:rsidR="00881D51" w:rsidRDefault="00881D51" w:rsidP="00881D51"/>
    <w:p w14:paraId="033594B1" w14:textId="4B384154" w:rsidR="00881D51" w:rsidRDefault="00881D51" w:rsidP="00881D51"/>
    <w:p w14:paraId="4FAA5308" w14:textId="77777777" w:rsidR="00881D51" w:rsidRDefault="00881D51" w:rsidP="00881D51">
      <w:pPr>
        <w:pStyle w:val="Subtitle"/>
        <w:rPr>
          <w:rFonts w:cs="Calibri"/>
        </w:rPr>
      </w:pPr>
    </w:p>
    <w:p w14:paraId="61CF4553" w14:textId="482F0A48" w:rsidR="00881D51" w:rsidRDefault="00881D51" w:rsidP="00881D51">
      <w:pPr>
        <w:pStyle w:val="Heading1"/>
      </w:pPr>
      <w:r>
        <w:rPr>
          <w:rFonts w:cs="Calibri"/>
        </w:rPr>
        <w:t>Communiq</w:t>
      </w:r>
      <w:r>
        <w:rPr>
          <w:szCs w:val="28"/>
        </w:rPr>
        <w:t>u</w:t>
      </w:r>
      <w:r>
        <w:rPr>
          <w:bCs/>
          <w:color w:val="231F20"/>
          <w:szCs w:val="28"/>
          <w:lang w:eastAsia="en-AU"/>
        </w:rPr>
        <w:t>é</w:t>
      </w:r>
      <w:r>
        <w:t xml:space="preserve"> for the Employment Services Advisory Group</w:t>
      </w:r>
    </w:p>
    <w:p w14:paraId="67A37238" w14:textId="7CCA2122" w:rsidR="00881D51" w:rsidRDefault="00E03BCD" w:rsidP="00881D51">
      <w:pPr>
        <w:pStyle w:val="Heading2"/>
      </w:pPr>
      <w:r>
        <w:rPr>
          <w:b w:val="0"/>
          <w:bCs/>
        </w:rPr>
        <w:t>15 July</w:t>
      </w:r>
      <w:r w:rsidR="00881D51" w:rsidRPr="00881D51">
        <w:rPr>
          <w:rStyle w:val="Heading2Char"/>
        </w:rPr>
        <w:t xml:space="preserve"> 2021</w:t>
      </w:r>
    </w:p>
    <w:p w14:paraId="0461ABDC" w14:textId="3AB20C74" w:rsidR="00881D51" w:rsidRPr="00881D51" w:rsidRDefault="00881D51" w:rsidP="00881D51">
      <w:pPr>
        <w:rPr>
          <w:rFonts w:ascii="Calibri" w:hAnsi="Calibri" w:cs="Calibri"/>
        </w:rPr>
      </w:pPr>
      <w:r w:rsidRPr="00881D51">
        <w:rPr>
          <w:rFonts w:ascii="Calibri" w:hAnsi="Calibri" w:cs="Calibri"/>
        </w:rPr>
        <w:t xml:space="preserve">The Employment Services Advisory Group </w:t>
      </w:r>
      <w:r w:rsidR="00DD2082">
        <w:rPr>
          <w:rFonts w:ascii="Calibri" w:hAnsi="Calibri" w:cs="Calibri"/>
        </w:rPr>
        <w:t>met</w:t>
      </w:r>
      <w:r w:rsidRPr="00881D51">
        <w:rPr>
          <w:rFonts w:ascii="Calibri" w:hAnsi="Calibri" w:cs="Calibri"/>
        </w:rPr>
        <w:t xml:space="preserve"> on Thursday </w:t>
      </w:r>
      <w:r w:rsidR="00E03BCD">
        <w:rPr>
          <w:rFonts w:ascii="Calibri" w:hAnsi="Calibri" w:cs="Calibri"/>
        </w:rPr>
        <w:t>15 July</w:t>
      </w:r>
      <w:r w:rsidRPr="00881D51">
        <w:rPr>
          <w:rFonts w:ascii="Calibri" w:hAnsi="Calibri" w:cs="Calibri"/>
        </w:rPr>
        <w:t> 2021, chaired by the Department of Education, Skills and Employment</w:t>
      </w:r>
      <w:r w:rsidR="004D56A0">
        <w:rPr>
          <w:rFonts w:ascii="Calibri" w:hAnsi="Calibri" w:cs="Calibri"/>
        </w:rPr>
        <w:t>.</w:t>
      </w:r>
    </w:p>
    <w:p w14:paraId="2437A927" w14:textId="76B36003" w:rsidR="00BA0CBF" w:rsidRDefault="00BA0CBF" w:rsidP="00881D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importance of</w:t>
      </w:r>
      <w:r w:rsidR="005252EA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probity </w:t>
      </w:r>
      <w:r w:rsidR="005252EA">
        <w:rPr>
          <w:rFonts w:ascii="Calibri" w:hAnsi="Calibri" w:cs="Calibri"/>
        </w:rPr>
        <w:t xml:space="preserve">plan </w:t>
      </w:r>
      <w:r w:rsidR="00BB44C0">
        <w:rPr>
          <w:rFonts w:ascii="Calibri" w:hAnsi="Calibri" w:cs="Calibri"/>
        </w:rPr>
        <w:t xml:space="preserve">and the </w:t>
      </w:r>
      <w:r w:rsidR="00BB44C0">
        <w:t>requirements to preserve the integrity of the procurement process</w:t>
      </w:r>
      <w:r w:rsidR="00BB44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reiterated to members. </w:t>
      </w:r>
    </w:p>
    <w:p w14:paraId="50363907" w14:textId="77777777" w:rsidR="00BA0CBF" w:rsidRDefault="00BA0CBF" w:rsidP="00881D51">
      <w:pPr>
        <w:spacing w:after="0" w:line="240" w:lineRule="auto"/>
        <w:rPr>
          <w:rFonts w:ascii="Calibri" w:hAnsi="Calibri" w:cs="Calibri"/>
        </w:rPr>
      </w:pPr>
    </w:p>
    <w:p w14:paraId="51A56D0A" w14:textId="13B140E2" w:rsidR="00B9314E" w:rsidRDefault="00881D51" w:rsidP="00881D51">
      <w:pPr>
        <w:spacing w:after="0" w:line="240" w:lineRule="auto"/>
        <w:rPr>
          <w:rFonts w:ascii="Calibri" w:hAnsi="Calibri" w:cs="Calibri"/>
        </w:rPr>
      </w:pPr>
      <w:r w:rsidRPr="00881D51">
        <w:rPr>
          <w:rFonts w:ascii="Calibri" w:hAnsi="Calibri" w:cs="Calibri"/>
        </w:rPr>
        <w:t xml:space="preserve">Members </w:t>
      </w:r>
      <w:r w:rsidR="00C40A7E">
        <w:rPr>
          <w:rFonts w:ascii="Calibri" w:hAnsi="Calibri" w:cs="Calibri"/>
        </w:rPr>
        <w:t>received</w:t>
      </w:r>
      <w:r w:rsidRPr="00881D51">
        <w:rPr>
          <w:rFonts w:ascii="Calibri" w:hAnsi="Calibri" w:cs="Calibri"/>
        </w:rPr>
        <w:t xml:space="preserve"> </w:t>
      </w:r>
      <w:r w:rsidR="00E03BCD">
        <w:rPr>
          <w:rFonts w:ascii="Calibri" w:hAnsi="Calibri" w:cs="Calibri"/>
        </w:rPr>
        <w:t>an update o</w:t>
      </w:r>
      <w:r w:rsidR="00C40A7E">
        <w:rPr>
          <w:rFonts w:ascii="Calibri" w:hAnsi="Calibri" w:cs="Calibri"/>
        </w:rPr>
        <w:t>n</w:t>
      </w:r>
      <w:r w:rsidR="00E03BCD">
        <w:rPr>
          <w:rFonts w:ascii="Calibri" w:hAnsi="Calibri" w:cs="Calibri"/>
        </w:rPr>
        <w:t xml:space="preserve"> the </w:t>
      </w:r>
      <w:r w:rsidR="00C40A7E">
        <w:rPr>
          <w:rFonts w:ascii="Calibri" w:hAnsi="Calibri" w:cs="Calibri"/>
        </w:rPr>
        <w:t xml:space="preserve">implementation of the </w:t>
      </w:r>
      <w:r w:rsidR="00E03BCD">
        <w:rPr>
          <w:rFonts w:ascii="Calibri" w:hAnsi="Calibri" w:cs="Calibri"/>
        </w:rPr>
        <w:t>Local Jobs Program implementation and outcomes to date.</w:t>
      </w:r>
    </w:p>
    <w:p w14:paraId="0EF17B23" w14:textId="4C3FB4EB" w:rsidR="00B9314E" w:rsidRDefault="00B9314E" w:rsidP="00881D51">
      <w:pPr>
        <w:spacing w:after="0" w:line="240" w:lineRule="auto"/>
        <w:rPr>
          <w:rFonts w:ascii="Calibri" w:hAnsi="Calibri" w:cs="Calibri"/>
        </w:rPr>
      </w:pPr>
    </w:p>
    <w:p w14:paraId="5ED3A8C7" w14:textId="66ED5EE3" w:rsidR="00B9314E" w:rsidRDefault="00B9314E" w:rsidP="00881D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department </w:t>
      </w:r>
      <w:r w:rsidR="00E03BCD">
        <w:rPr>
          <w:rFonts w:ascii="Calibri" w:hAnsi="Calibri" w:cs="Calibri"/>
        </w:rPr>
        <w:t xml:space="preserve">provided members with information on the research undertaken for </w:t>
      </w:r>
      <w:r w:rsidR="00C40A7E">
        <w:rPr>
          <w:rFonts w:ascii="Calibri" w:hAnsi="Calibri" w:cs="Calibri"/>
        </w:rPr>
        <w:t xml:space="preserve">the </w:t>
      </w:r>
      <w:r w:rsidR="00E03BCD">
        <w:rPr>
          <w:rFonts w:ascii="Calibri" w:hAnsi="Calibri" w:cs="Calibri"/>
        </w:rPr>
        <w:t xml:space="preserve">New Employment </w:t>
      </w:r>
      <w:r w:rsidR="00EE1106">
        <w:rPr>
          <w:rFonts w:ascii="Calibri" w:hAnsi="Calibri" w:cs="Calibri"/>
        </w:rPr>
        <w:t xml:space="preserve">Services </w:t>
      </w:r>
      <w:r w:rsidR="00E03BCD">
        <w:rPr>
          <w:rFonts w:ascii="Calibri" w:hAnsi="Calibri" w:cs="Calibri"/>
        </w:rPr>
        <w:t>Trial (NEST)</w:t>
      </w:r>
      <w:r w:rsidR="00BA0CBF">
        <w:rPr>
          <w:rFonts w:ascii="Calibri" w:hAnsi="Calibri" w:cs="Calibri"/>
        </w:rPr>
        <w:t xml:space="preserve"> advising that </w:t>
      </w:r>
      <w:r w:rsidR="00EE1106">
        <w:rPr>
          <w:rFonts w:ascii="Calibri" w:hAnsi="Calibri" w:cs="Calibri"/>
        </w:rPr>
        <w:t>the evaluation</w:t>
      </w:r>
      <w:r w:rsidR="00BA0CBF">
        <w:rPr>
          <w:rFonts w:ascii="Calibri" w:hAnsi="Calibri" w:cs="Calibri"/>
        </w:rPr>
        <w:t xml:space="preserve"> is ongoing</w:t>
      </w:r>
      <w:r w:rsidR="00EE1106">
        <w:rPr>
          <w:rFonts w:ascii="Calibri" w:hAnsi="Calibri" w:cs="Calibri"/>
        </w:rPr>
        <w:t xml:space="preserve"> throughout the Trial</w:t>
      </w:r>
      <w:r w:rsidR="00BA0CBF">
        <w:rPr>
          <w:rFonts w:ascii="Calibri" w:hAnsi="Calibri" w:cs="Calibri"/>
        </w:rPr>
        <w:t>.</w:t>
      </w:r>
    </w:p>
    <w:p w14:paraId="5FEF3B66" w14:textId="77777777" w:rsidR="00B9314E" w:rsidRDefault="00B9314E" w:rsidP="00881D51">
      <w:pPr>
        <w:spacing w:after="0" w:line="240" w:lineRule="auto"/>
        <w:rPr>
          <w:rFonts w:ascii="Calibri" w:hAnsi="Calibri" w:cs="Calibri"/>
        </w:rPr>
      </w:pPr>
    </w:p>
    <w:p w14:paraId="08081AE2" w14:textId="184608DE" w:rsidR="00BA0CBF" w:rsidRDefault="00BA0CBF" w:rsidP="00BA0CBF">
      <w:pPr>
        <w:rPr>
          <w:lang w:eastAsia="en-AU"/>
        </w:rPr>
      </w:pPr>
      <w:r>
        <w:rPr>
          <w:lang w:eastAsia="en-AU"/>
        </w:rPr>
        <w:t>An update on the progress of the Digital Employment Services Platform and the feedback received from recent consultation forums on system design was</w:t>
      </w:r>
      <w:r w:rsidRPr="00BA0CBF">
        <w:rPr>
          <w:lang w:eastAsia="en-AU"/>
        </w:rPr>
        <w:t xml:space="preserve"> </w:t>
      </w:r>
      <w:r>
        <w:rPr>
          <w:lang w:eastAsia="en-AU"/>
        </w:rPr>
        <w:t>provided to members.</w:t>
      </w:r>
      <w:r w:rsidR="00EE1106">
        <w:rPr>
          <w:lang w:eastAsia="en-AU"/>
        </w:rPr>
        <w:t xml:space="preserve"> The department sought feedback from members on how to engage </w:t>
      </w:r>
      <w:r w:rsidR="00C40A7E">
        <w:rPr>
          <w:lang w:eastAsia="en-AU"/>
        </w:rPr>
        <w:t xml:space="preserve">most effectively with </w:t>
      </w:r>
      <w:r w:rsidR="00EE1106">
        <w:rPr>
          <w:lang w:eastAsia="en-AU"/>
        </w:rPr>
        <w:t>the</w:t>
      </w:r>
      <w:r w:rsidR="00C40A7E">
        <w:rPr>
          <w:lang w:eastAsia="en-AU"/>
        </w:rPr>
        <w:t>ir</w:t>
      </w:r>
      <w:r w:rsidR="00EE1106">
        <w:rPr>
          <w:lang w:eastAsia="en-AU"/>
        </w:rPr>
        <w:t xml:space="preserve"> broader stakeholder cohorts</w:t>
      </w:r>
      <w:r w:rsidR="00C40A7E">
        <w:rPr>
          <w:lang w:eastAsia="en-AU"/>
        </w:rPr>
        <w:t>,</w:t>
      </w:r>
      <w:r w:rsidR="00EE1106">
        <w:rPr>
          <w:lang w:eastAsia="en-AU"/>
        </w:rPr>
        <w:t xml:space="preserve"> including individuals.</w:t>
      </w:r>
    </w:p>
    <w:p w14:paraId="430C80F9" w14:textId="0DC41F9B" w:rsidR="00B9314E" w:rsidRPr="00BB44C0" w:rsidRDefault="00EE1106" w:rsidP="00BB44C0">
      <w:pPr>
        <w:rPr>
          <w:lang w:eastAsia="en-AU"/>
        </w:rPr>
      </w:pPr>
      <w:r w:rsidRPr="00BB44C0">
        <w:rPr>
          <w:lang w:eastAsia="en-AU"/>
        </w:rPr>
        <w:t xml:space="preserve">Members discussed the </w:t>
      </w:r>
      <w:r w:rsidR="00A006D3" w:rsidRPr="00BB44C0">
        <w:rPr>
          <w:lang w:eastAsia="en-AU"/>
        </w:rPr>
        <w:t xml:space="preserve">Points Based Activation System being trialled in the NEST </w:t>
      </w:r>
      <w:r w:rsidR="00BA0CBF" w:rsidRPr="00BB44C0">
        <w:rPr>
          <w:lang w:eastAsia="en-AU"/>
        </w:rPr>
        <w:t>regions</w:t>
      </w:r>
      <w:r w:rsidR="00C40A7E" w:rsidRPr="00BB44C0">
        <w:rPr>
          <w:lang w:eastAsia="en-AU"/>
        </w:rPr>
        <w:t>,</w:t>
      </w:r>
      <w:r w:rsidRPr="00BB44C0">
        <w:rPr>
          <w:lang w:eastAsia="en-AU"/>
        </w:rPr>
        <w:t xml:space="preserve"> including feedback received from job seekers and providers</w:t>
      </w:r>
      <w:r w:rsidR="00A006D3" w:rsidRPr="00BB44C0">
        <w:rPr>
          <w:lang w:eastAsia="en-AU"/>
        </w:rPr>
        <w:t xml:space="preserve"> </w:t>
      </w:r>
      <w:r w:rsidR="00BA0CBF" w:rsidRPr="00BB44C0">
        <w:rPr>
          <w:lang w:eastAsia="en-AU"/>
        </w:rPr>
        <w:t>and</w:t>
      </w:r>
      <w:r w:rsidRPr="00BB44C0">
        <w:rPr>
          <w:lang w:eastAsia="en-AU"/>
        </w:rPr>
        <w:t xml:space="preserve"> </w:t>
      </w:r>
      <w:r w:rsidR="00C40A7E">
        <w:rPr>
          <w:lang w:eastAsia="en-AU"/>
        </w:rPr>
        <w:t>considered</w:t>
      </w:r>
      <w:r w:rsidRPr="00BB44C0">
        <w:rPr>
          <w:lang w:eastAsia="en-AU"/>
        </w:rPr>
        <w:t xml:space="preserve"> what changes may be possible for future enhancements to the policy</w:t>
      </w:r>
      <w:r w:rsidR="00BA0CBF" w:rsidRPr="00BB44C0">
        <w:rPr>
          <w:lang w:eastAsia="en-AU"/>
        </w:rPr>
        <w:t>.</w:t>
      </w:r>
    </w:p>
    <w:p w14:paraId="11BCF4B3" w14:textId="6C245BF8" w:rsidR="00BA0CBF" w:rsidRPr="00BB44C0" w:rsidRDefault="00EE1106" w:rsidP="00BB44C0">
      <w:pPr>
        <w:rPr>
          <w:lang w:eastAsia="en-AU"/>
        </w:rPr>
      </w:pPr>
      <w:r w:rsidRPr="00BB44C0">
        <w:rPr>
          <w:lang w:eastAsia="en-AU"/>
        </w:rPr>
        <w:t>The department outlined strategies it is considering for an employer service offer</w:t>
      </w:r>
      <w:r w:rsidR="00C40A7E" w:rsidRPr="00BB44C0">
        <w:rPr>
          <w:lang w:eastAsia="en-AU"/>
        </w:rPr>
        <w:t>,</w:t>
      </w:r>
      <w:r w:rsidRPr="00BB44C0">
        <w:rPr>
          <w:lang w:eastAsia="en-AU"/>
        </w:rPr>
        <w:t xml:space="preserve"> including the introduction of the Workforce Specialists in the new model. Members provided feedback that it will be important for the department to establish a strong communication strategy for the introduction of the new model and </w:t>
      </w:r>
      <w:r w:rsidR="00BA0CBF" w:rsidRPr="00BB44C0">
        <w:rPr>
          <w:lang w:eastAsia="en-AU"/>
        </w:rPr>
        <w:t>the proposed approach to employer</w:t>
      </w:r>
      <w:r w:rsidR="001406A0" w:rsidRPr="00BB44C0">
        <w:rPr>
          <w:lang w:eastAsia="en-AU"/>
        </w:rPr>
        <w:t xml:space="preserve"> </w:t>
      </w:r>
      <w:r w:rsidR="00BA0CBF" w:rsidRPr="00BB44C0">
        <w:rPr>
          <w:lang w:eastAsia="en-AU"/>
        </w:rPr>
        <w:t>engagement in the NESM.</w:t>
      </w:r>
    </w:p>
    <w:p w14:paraId="08660972" w14:textId="548EAA11" w:rsidR="001406A0" w:rsidRDefault="00836F6B" w:rsidP="001406A0">
      <w:pPr>
        <w:rPr>
          <w:lang w:eastAsia="en-AU"/>
        </w:rPr>
      </w:pPr>
      <w:r>
        <w:rPr>
          <w:lang w:eastAsia="en-AU"/>
        </w:rPr>
        <w:t>Members were brief</w:t>
      </w:r>
      <w:r w:rsidR="00C40A7E">
        <w:rPr>
          <w:lang w:eastAsia="en-AU"/>
        </w:rPr>
        <w:t>ed</w:t>
      </w:r>
      <w:r>
        <w:rPr>
          <w:lang w:eastAsia="en-AU"/>
        </w:rPr>
        <w:t xml:space="preserve"> on the research being undertaken to enhance the initial assessment that a job seeker </w:t>
      </w:r>
      <w:r w:rsidR="00C40A7E">
        <w:rPr>
          <w:lang w:eastAsia="en-AU"/>
        </w:rPr>
        <w:t>undertakes</w:t>
      </w:r>
      <w:r>
        <w:rPr>
          <w:lang w:eastAsia="en-AU"/>
        </w:rPr>
        <w:t xml:space="preserve"> when first receiving employment services and w</w:t>
      </w:r>
      <w:r w:rsidR="00C40A7E">
        <w:rPr>
          <w:lang w:eastAsia="en-AU"/>
        </w:rPr>
        <w:t>ere</w:t>
      </w:r>
      <w:r>
        <w:rPr>
          <w:lang w:eastAsia="en-AU"/>
        </w:rPr>
        <w:t xml:space="preserve"> provided the opportunity to send in feedback on the research approach to inform a prototype design.</w:t>
      </w:r>
    </w:p>
    <w:p w14:paraId="37A77FD7" w14:textId="2049D006" w:rsidR="00881D51" w:rsidRPr="00D22C64" w:rsidRDefault="00881D51" w:rsidP="00881D51">
      <w:pPr>
        <w:rPr>
          <w:rFonts w:ascii="Calibri" w:hAnsi="Calibri" w:cs="Calibri"/>
        </w:rPr>
      </w:pPr>
      <w:r w:rsidRPr="00D22C64">
        <w:rPr>
          <w:rFonts w:ascii="Calibri" w:hAnsi="Calibri" w:cs="Calibri"/>
        </w:rPr>
        <w:t xml:space="preserve">The next meeting of the </w:t>
      </w:r>
      <w:r w:rsidR="00C40A7E" w:rsidRPr="00881D51">
        <w:rPr>
          <w:rFonts w:ascii="Calibri" w:hAnsi="Calibri" w:cs="Calibri"/>
        </w:rPr>
        <w:t xml:space="preserve">Employment Services </w:t>
      </w:r>
      <w:r w:rsidRPr="00D22C64">
        <w:rPr>
          <w:rFonts w:ascii="Calibri" w:hAnsi="Calibri" w:cs="Calibri"/>
        </w:rPr>
        <w:t xml:space="preserve">Advisory Group </w:t>
      </w:r>
      <w:r w:rsidR="00836F6B">
        <w:rPr>
          <w:rFonts w:ascii="Calibri" w:hAnsi="Calibri" w:cs="Calibri"/>
        </w:rPr>
        <w:t>is scheduled for</w:t>
      </w:r>
      <w:r w:rsidR="00E03BCD">
        <w:rPr>
          <w:rFonts w:ascii="Calibri" w:hAnsi="Calibri" w:cs="Calibri"/>
        </w:rPr>
        <w:t xml:space="preserve"> September</w:t>
      </w:r>
      <w:r w:rsidRPr="00D22C64">
        <w:rPr>
          <w:rFonts w:ascii="Calibri" w:hAnsi="Calibri" w:cs="Calibri"/>
        </w:rPr>
        <w:t xml:space="preserve"> 2021.</w:t>
      </w:r>
    </w:p>
    <w:p w14:paraId="3141A3EE" w14:textId="77777777" w:rsidR="00881D51" w:rsidRPr="00881D51" w:rsidRDefault="00881D51" w:rsidP="00881D51"/>
    <w:sectPr w:rsidR="00881D51" w:rsidRPr="00881D51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A9B00" w14:textId="77777777" w:rsidR="005E7B69" w:rsidRDefault="005E7B69" w:rsidP="0051352E">
      <w:pPr>
        <w:spacing w:after="0" w:line="240" w:lineRule="auto"/>
      </w:pPr>
      <w:r>
        <w:separator/>
      </w:r>
    </w:p>
  </w:endnote>
  <w:endnote w:type="continuationSeparator" w:id="0">
    <w:p w14:paraId="0629B3EC" w14:textId="77777777" w:rsidR="005E7B69" w:rsidRDefault="005E7B6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7F4B6" w14:textId="77777777" w:rsidR="005E7B69" w:rsidRDefault="005E7B69" w:rsidP="0051352E">
      <w:pPr>
        <w:spacing w:after="0" w:line="240" w:lineRule="auto"/>
      </w:pPr>
      <w:r>
        <w:separator/>
      </w:r>
    </w:p>
  </w:footnote>
  <w:footnote w:type="continuationSeparator" w:id="0">
    <w:p w14:paraId="44BEF1C8" w14:textId="77777777" w:rsidR="005E7B69" w:rsidRDefault="005E7B69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C37D55"/>
    <w:multiLevelType w:val="hybridMultilevel"/>
    <w:tmpl w:val="D14C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B7C01"/>
    <w:multiLevelType w:val="hybridMultilevel"/>
    <w:tmpl w:val="F8CC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1"/>
    <w:rsid w:val="0000373D"/>
    <w:rsid w:val="00052BBC"/>
    <w:rsid w:val="00075A92"/>
    <w:rsid w:val="000A2884"/>
    <w:rsid w:val="000A453D"/>
    <w:rsid w:val="0010548D"/>
    <w:rsid w:val="001406A0"/>
    <w:rsid w:val="00157F35"/>
    <w:rsid w:val="001804DA"/>
    <w:rsid w:val="00217EAB"/>
    <w:rsid w:val="0022498C"/>
    <w:rsid w:val="002724D0"/>
    <w:rsid w:val="002A7840"/>
    <w:rsid w:val="002B1CE5"/>
    <w:rsid w:val="002D267B"/>
    <w:rsid w:val="002F4DB3"/>
    <w:rsid w:val="00350FFA"/>
    <w:rsid w:val="00382F07"/>
    <w:rsid w:val="00386E88"/>
    <w:rsid w:val="00395C76"/>
    <w:rsid w:val="00414677"/>
    <w:rsid w:val="00432E2C"/>
    <w:rsid w:val="00453C04"/>
    <w:rsid w:val="00497764"/>
    <w:rsid w:val="004B169B"/>
    <w:rsid w:val="004D56A0"/>
    <w:rsid w:val="004E3D79"/>
    <w:rsid w:val="0051352E"/>
    <w:rsid w:val="00517DA7"/>
    <w:rsid w:val="00520A33"/>
    <w:rsid w:val="005252EA"/>
    <w:rsid w:val="00527AE4"/>
    <w:rsid w:val="0055569D"/>
    <w:rsid w:val="00562BBD"/>
    <w:rsid w:val="00563D10"/>
    <w:rsid w:val="005D7CE7"/>
    <w:rsid w:val="005E7B69"/>
    <w:rsid w:val="0060590F"/>
    <w:rsid w:val="00610A38"/>
    <w:rsid w:val="00630DDF"/>
    <w:rsid w:val="006E5D6E"/>
    <w:rsid w:val="00721B03"/>
    <w:rsid w:val="007570DC"/>
    <w:rsid w:val="007B1ABA"/>
    <w:rsid w:val="007B74C5"/>
    <w:rsid w:val="00836F6B"/>
    <w:rsid w:val="008445BD"/>
    <w:rsid w:val="008507C1"/>
    <w:rsid w:val="00861934"/>
    <w:rsid w:val="00881D51"/>
    <w:rsid w:val="008C59D3"/>
    <w:rsid w:val="008F0AC9"/>
    <w:rsid w:val="0093473D"/>
    <w:rsid w:val="00944ECC"/>
    <w:rsid w:val="009532CE"/>
    <w:rsid w:val="00972F57"/>
    <w:rsid w:val="00995280"/>
    <w:rsid w:val="009B3CC5"/>
    <w:rsid w:val="009D045C"/>
    <w:rsid w:val="00A006D3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11680"/>
    <w:rsid w:val="00B22558"/>
    <w:rsid w:val="00B6689D"/>
    <w:rsid w:val="00B72368"/>
    <w:rsid w:val="00B9314E"/>
    <w:rsid w:val="00BA0CBF"/>
    <w:rsid w:val="00BB44C0"/>
    <w:rsid w:val="00BE2ABB"/>
    <w:rsid w:val="00C40A7E"/>
    <w:rsid w:val="00C54D58"/>
    <w:rsid w:val="00C573E1"/>
    <w:rsid w:val="00C60222"/>
    <w:rsid w:val="00C736D3"/>
    <w:rsid w:val="00C95DF6"/>
    <w:rsid w:val="00D13B5D"/>
    <w:rsid w:val="00D22C64"/>
    <w:rsid w:val="00DA1B7B"/>
    <w:rsid w:val="00DA39B3"/>
    <w:rsid w:val="00DB79DF"/>
    <w:rsid w:val="00DD2082"/>
    <w:rsid w:val="00E03BCD"/>
    <w:rsid w:val="00E92814"/>
    <w:rsid w:val="00E963D0"/>
    <w:rsid w:val="00EA32F7"/>
    <w:rsid w:val="00EE1106"/>
    <w:rsid w:val="00F230CD"/>
    <w:rsid w:val="00F51C18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BF6F1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locked/>
    <w:rsid w:val="00881D51"/>
  </w:style>
  <w:style w:type="character" w:styleId="CommentReference">
    <w:name w:val="annotation reference"/>
    <w:basedOn w:val="DefaultParagraphFont"/>
    <w:uiPriority w:val="99"/>
    <w:semiHidden/>
    <w:unhideWhenUsed/>
    <w:rsid w:val="00EE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1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</ds:schemaRefs>
</ds:datastoreItem>
</file>

<file path=customXml/itemProps2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2021-08-10T07:42:00Z</dcterms:created>
  <dcterms:modified xsi:type="dcterms:W3CDTF">2021-08-10T23:31:00Z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