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412A3" w14:textId="2634869B" w:rsidR="009C6CE1" w:rsidRDefault="00F71DA4" w:rsidP="007C0C1F">
      <w:pPr>
        <w:pStyle w:val="Title"/>
      </w:pPr>
      <w:r>
        <w:t>Australian Apprenticeships Incentives Program Summary</w:t>
      </w:r>
    </w:p>
    <w:p w14:paraId="2423133D" w14:textId="36A64597" w:rsidR="00DC5DE7" w:rsidRDefault="00EC5A0D" w:rsidP="00DC5DE7">
      <w:pPr>
        <w:pStyle w:val="Heading2"/>
        <w:rPr>
          <w:sz w:val="18"/>
          <w:szCs w:val="16"/>
        </w:rPr>
      </w:pPr>
      <w:r>
        <w:rPr>
          <w:sz w:val="18"/>
          <w:szCs w:val="16"/>
        </w:rPr>
        <w:t>Last Updated 15</w:t>
      </w:r>
      <w:r w:rsidRPr="00EC5A0D">
        <w:rPr>
          <w:sz w:val="18"/>
          <w:szCs w:val="16"/>
          <w:vertAlign w:val="superscript"/>
        </w:rPr>
        <w:t>th</w:t>
      </w:r>
      <w:r>
        <w:rPr>
          <w:sz w:val="18"/>
          <w:szCs w:val="16"/>
        </w:rPr>
        <w:t xml:space="preserve"> December</w:t>
      </w:r>
      <w:r w:rsidR="00F71DA4" w:rsidRPr="00EC5A0D">
        <w:rPr>
          <w:sz w:val="18"/>
          <w:szCs w:val="16"/>
        </w:rPr>
        <w:t xml:space="preserve"> 2022</w:t>
      </w:r>
    </w:p>
    <w:p w14:paraId="0944FCE3" w14:textId="77777777" w:rsidR="00EC5A0D" w:rsidRPr="00EC5A0D" w:rsidRDefault="00EC5A0D" w:rsidP="00EC5A0D"/>
    <w:p w14:paraId="51CD8EC8" w14:textId="77777777" w:rsidR="00A83431" w:rsidRDefault="00F71DA4" w:rsidP="00F71DA4">
      <w:pPr>
        <w:rPr>
          <w:noProof/>
        </w:rPr>
      </w:pPr>
      <w:r w:rsidRPr="00F71DA4">
        <w:t>The Australian Apprenticeships Incentives Program closed to new entrants on 30 June 2022.</w:t>
      </w:r>
      <w:r w:rsidR="00A83431">
        <w:t xml:space="preserve"> Employers and apprentices claiming incentives for an apprenticeship or traineeship that commenced before 1 July 2022 will </w:t>
      </w:r>
      <w:r>
        <w:rPr>
          <w:noProof/>
        </w:rPr>
        <w:t xml:space="preserve">continue to be eligible for assistance under the </w:t>
      </w:r>
      <w:r w:rsidRPr="0003675B">
        <w:rPr>
          <w:noProof/>
        </w:rPr>
        <w:t>Australian Apprenticeships Incentives Program</w:t>
      </w:r>
      <w:r>
        <w:rPr>
          <w:noProof/>
        </w:rPr>
        <w:t xml:space="preserve">, </w:t>
      </w:r>
      <w:r w:rsidR="00A83431">
        <w:rPr>
          <w:noProof/>
        </w:rPr>
        <w:t xml:space="preserve">providing they still </w:t>
      </w:r>
      <w:r>
        <w:rPr>
          <w:noProof/>
        </w:rPr>
        <w:t xml:space="preserve">meet eligibility requirements.  </w:t>
      </w:r>
    </w:p>
    <w:p w14:paraId="7372B90F" w14:textId="59B29D33" w:rsidR="00F71DA4" w:rsidRDefault="00F71DA4" w:rsidP="00F71DA4">
      <w:pPr>
        <w:rPr>
          <w:noProof/>
        </w:rPr>
      </w:pPr>
      <w:r w:rsidRPr="0003675B">
        <w:rPr>
          <w:noProof/>
        </w:rPr>
        <w:t>The Australian Apprenticeships Incentives Program contribute</w:t>
      </w:r>
      <w:r w:rsidR="00A83431">
        <w:rPr>
          <w:noProof/>
        </w:rPr>
        <w:t>d to</w:t>
      </w:r>
      <w:r w:rsidRPr="0003675B">
        <w:rPr>
          <w:noProof/>
        </w:rPr>
        <w:t xml:space="preserve"> a highly skilled and relevant Australian workforce that support</w:t>
      </w:r>
      <w:r>
        <w:rPr>
          <w:noProof/>
        </w:rPr>
        <w:t>ed</w:t>
      </w:r>
      <w:r w:rsidRPr="0003675B">
        <w:rPr>
          <w:noProof/>
        </w:rPr>
        <w:t xml:space="preserve"> economic sustainability and competitiveness</w:t>
      </w:r>
      <w:r w:rsidR="00A83431">
        <w:rPr>
          <w:noProof/>
        </w:rPr>
        <w:t>, by encouraging:</w:t>
      </w:r>
    </w:p>
    <w:p w14:paraId="1238E90B" w14:textId="77777777" w:rsidR="00A83431" w:rsidRPr="00A83431" w:rsidRDefault="00A83431" w:rsidP="00A83431">
      <w:pPr>
        <w:pStyle w:val="ListParagraph"/>
        <w:numPr>
          <w:ilvl w:val="0"/>
          <w:numId w:val="3"/>
        </w:numPr>
        <w:spacing w:before="0" w:after="0" w:line="240" w:lineRule="auto"/>
        <w:rPr>
          <w:noProof/>
        </w:rPr>
      </w:pPr>
      <w:r w:rsidRPr="00A83431">
        <w:rPr>
          <w:noProof/>
        </w:rPr>
        <w:t>genuine opportunities for skills-based training and development of employees; and</w:t>
      </w:r>
    </w:p>
    <w:p w14:paraId="2C511075" w14:textId="77777777" w:rsidR="00A83431" w:rsidRDefault="00A83431" w:rsidP="00A83431">
      <w:pPr>
        <w:pStyle w:val="ListParagraph"/>
        <w:numPr>
          <w:ilvl w:val="0"/>
          <w:numId w:val="3"/>
        </w:numPr>
        <w:spacing w:before="0" w:after="0" w:line="240" w:lineRule="auto"/>
        <w:rPr>
          <w:rFonts w:eastAsiaTheme="minorEastAsia"/>
          <w:noProof/>
          <w:sz w:val="22"/>
        </w:rPr>
      </w:pPr>
      <w:r w:rsidRPr="00A83431">
        <w:rPr>
          <w:noProof/>
        </w:rPr>
        <w:t>people to enter into skills-based training through an Australian Apprenticeship</w:t>
      </w:r>
      <w:r w:rsidRPr="0003675B">
        <w:rPr>
          <w:rFonts w:eastAsiaTheme="minorEastAsia"/>
          <w:noProof/>
          <w:sz w:val="22"/>
        </w:rPr>
        <w:t>.</w:t>
      </w:r>
    </w:p>
    <w:p w14:paraId="439CBA81" w14:textId="386E237C" w:rsidR="00A83431" w:rsidRDefault="00A83431" w:rsidP="00DC5DE7"/>
    <w:p w14:paraId="745426B5" w14:textId="2CA01E41" w:rsidR="00A83431" w:rsidRPr="00A83431" w:rsidRDefault="00A83431" w:rsidP="00DC5DE7">
      <w:pPr>
        <w:rPr>
          <w:rFonts w:ascii="Calibri" w:eastAsiaTheme="majorEastAsia" w:hAnsi="Calibri" w:cstheme="majorBidi"/>
          <w:b/>
          <w:color w:val="232E84"/>
          <w:sz w:val="28"/>
          <w:szCs w:val="24"/>
        </w:rPr>
      </w:pPr>
      <w:r w:rsidRPr="00A83431">
        <w:rPr>
          <w:rFonts w:ascii="Calibri" w:eastAsiaTheme="majorEastAsia" w:hAnsi="Calibri" w:cstheme="majorBidi"/>
          <w:b/>
          <w:color w:val="232E84"/>
          <w:sz w:val="28"/>
          <w:szCs w:val="24"/>
        </w:rPr>
        <w:t xml:space="preserve">National Skills Needs List </w:t>
      </w:r>
    </w:p>
    <w:p w14:paraId="514E769A" w14:textId="5238BDA8" w:rsidR="00A83431" w:rsidRPr="00C1779A" w:rsidRDefault="00A83431" w:rsidP="00A83431">
      <w:pPr>
        <w:rPr>
          <w:noProof/>
        </w:rPr>
      </w:pPr>
      <w:r w:rsidRPr="00C1779A">
        <w:rPr>
          <w:noProof/>
        </w:rPr>
        <w:t xml:space="preserve">The </w:t>
      </w:r>
      <w:hyperlink r:id="rId7" w:history="1">
        <w:r w:rsidRPr="000E19A6">
          <w:rPr>
            <w:rStyle w:val="Hyperlink"/>
            <w:noProof/>
          </w:rPr>
          <w:t>National Skills Needs List</w:t>
        </w:r>
      </w:hyperlink>
      <w:r w:rsidRPr="00C1779A">
        <w:rPr>
          <w:noProof/>
        </w:rPr>
        <w:t xml:space="preserve"> identifies occupations that are deemed to be in national skill shortage.  The National Skills Needs List is used to determine eligibility for a number of payments available under the Australian Apprenticeships Incentives Program.</w:t>
      </w:r>
    </w:p>
    <w:p w14:paraId="21553CF9" w14:textId="756D5655" w:rsidR="00A83431" w:rsidRDefault="00A83431" w:rsidP="00DC5DE7"/>
    <w:p w14:paraId="7E95EFFD" w14:textId="65597759" w:rsidR="00A83431" w:rsidRPr="00A83431" w:rsidRDefault="00A83431" w:rsidP="00DC5DE7">
      <w:pPr>
        <w:rPr>
          <w:rFonts w:ascii="Calibri" w:eastAsiaTheme="majorEastAsia" w:hAnsi="Calibri" w:cstheme="majorBidi"/>
          <w:b/>
          <w:color w:val="232E84"/>
          <w:sz w:val="28"/>
          <w:szCs w:val="24"/>
        </w:rPr>
      </w:pPr>
      <w:r w:rsidRPr="00A83431">
        <w:rPr>
          <w:rFonts w:ascii="Calibri" w:eastAsiaTheme="majorEastAsia" w:hAnsi="Calibri" w:cstheme="majorBidi"/>
          <w:b/>
          <w:color w:val="232E84"/>
          <w:sz w:val="28"/>
          <w:szCs w:val="24"/>
        </w:rPr>
        <w:t>Priority Occupations</w:t>
      </w:r>
    </w:p>
    <w:p w14:paraId="621FDA51" w14:textId="23A4E3B7" w:rsidR="00A83431" w:rsidRDefault="00A83431" w:rsidP="00A83431">
      <w:pPr>
        <w:rPr>
          <w:noProof/>
        </w:rPr>
      </w:pPr>
      <w:r>
        <w:rPr>
          <w:noProof/>
        </w:rPr>
        <w:t xml:space="preserve">Support through the Australian Apprenticeships Incentives Program is also provided to employers of </w:t>
      </w:r>
      <w:r w:rsidRPr="00C1779A">
        <w:rPr>
          <w:noProof/>
        </w:rPr>
        <w:t xml:space="preserve">Australian Apprentices working towards a </w:t>
      </w:r>
      <w:r>
        <w:rPr>
          <w:noProof/>
        </w:rPr>
        <w:t>Priority Occupation</w:t>
      </w:r>
      <w:r w:rsidRPr="00C1779A">
        <w:rPr>
          <w:noProof/>
        </w:rPr>
        <w:t xml:space="preserve">. The eligible </w:t>
      </w:r>
      <w:hyperlink r:id="rId8" w:history="1">
        <w:r w:rsidRPr="00EC5A0D">
          <w:rPr>
            <w:rStyle w:val="Hyperlink"/>
            <w:noProof/>
          </w:rPr>
          <w:t>Priority Occupations</w:t>
        </w:r>
      </w:hyperlink>
      <w:r w:rsidRPr="00C1779A">
        <w:rPr>
          <w:noProof/>
        </w:rPr>
        <w:t xml:space="preserve"> are Aged Care, Child Care, Disability Care Workers and Enrolled Nurses.</w:t>
      </w:r>
    </w:p>
    <w:p w14:paraId="07C09829" w14:textId="77777777" w:rsidR="00EC5A0D" w:rsidRDefault="00EC5A0D" w:rsidP="00A83431">
      <w:pPr>
        <w:rPr>
          <w:noProof/>
        </w:rPr>
      </w:pPr>
    </w:p>
    <w:p w14:paraId="7B072DD6" w14:textId="33431511" w:rsidR="00A83431" w:rsidRDefault="00A57E97" w:rsidP="00A83431">
      <w:pPr>
        <w:rPr>
          <w:noProof/>
        </w:rPr>
      </w:pPr>
      <w:r w:rsidRPr="00C1779A">
        <w:rPr>
          <w:noProof/>
        </w:rPr>
        <w:t xml:space="preserve">Eligibility criteria apply to all Australian Apprenticeships Incentives </w:t>
      </w:r>
      <w:r>
        <w:rPr>
          <w:noProof/>
        </w:rPr>
        <w:t xml:space="preserve">Program </w:t>
      </w:r>
      <w:r w:rsidRPr="00C1779A">
        <w:rPr>
          <w:noProof/>
        </w:rPr>
        <w:t>payments</w:t>
      </w:r>
      <w:r>
        <w:rPr>
          <w:noProof/>
        </w:rPr>
        <w:t>. Fo</w:t>
      </w:r>
      <w:r w:rsidR="00A83431" w:rsidRPr="00C1779A">
        <w:rPr>
          <w:noProof/>
        </w:rPr>
        <w:t>r more information and assistance</w:t>
      </w:r>
      <w:r w:rsidR="00C04587">
        <w:rPr>
          <w:noProof/>
        </w:rPr>
        <w:t>,</w:t>
      </w:r>
      <w:r w:rsidR="003700DF">
        <w:rPr>
          <w:noProof/>
        </w:rPr>
        <w:t xml:space="preserve"> </w:t>
      </w:r>
      <w:r w:rsidR="00C04587">
        <w:rPr>
          <w:noProof/>
        </w:rPr>
        <w:t>p</w:t>
      </w:r>
      <w:r w:rsidR="003700DF">
        <w:rPr>
          <w:noProof/>
        </w:rPr>
        <w:t>lease</w:t>
      </w:r>
      <w:r w:rsidR="00A83431" w:rsidRPr="00C1779A">
        <w:rPr>
          <w:noProof/>
        </w:rPr>
        <w:t xml:space="preserve"> contact an </w:t>
      </w:r>
      <w:hyperlink r:id="rId9" w:history="1">
        <w:r w:rsidR="00A83431" w:rsidRPr="00EC5A0D">
          <w:rPr>
            <w:rStyle w:val="Hyperlink"/>
            <w:noProof/>
          </w:rPr>
          <w:t>A</w:t>
        </w:r>
        <w:r w:rsidR="00EC5A0D" w:rsidRPr="00EC5A0D">
          <w:rPr>
            <w:rStyle w:val="Hyperlink"/>
            <w:noProof/>
          </w:rPr>
          <w:t xml:space="preserve">ustralian </w:t>
        </w:r>
        <w:r w:rsidR="00A83431" w:rsidRPr="00EC5A0D">
          <w:rPr>
            <w:rStyle w:val="Hyperlink"/>
            <w:noProof/>
          </w:rPr>
          <w:t>A</w:t>
        </w:r>
        <w:r w:rsidR="00EC5A0D" w:rsidRPr="00EC5A0D">
          <w:rPr>
            <w:rStyle w:val="Hyperlink"/>
            <w:noProof/>
          </w:rPr>
          <w:t xml:space="preserve">pprenticeship </w:t>
        </w:r>
        <w:r w:rsidR="00A83431" w:rsidRPr="00EC5A0D">
          <w:rPr>
            <w:rStyle w:val="Hyperlink"/>
            <w:noProof/>
          </w:rPr>
          <w:t>S</w:t>
        </w:r>
        <w:r w:rsidR="00EC5A0D" w:rsidRPr="00EC5A0D">
          <w:rPr>
            <w:rStyle w:val="Hyperlink"/>
            <w:noProof/>
          </w:rPr>
          <w:t xml:space="preserve">upport </w:t>
        </w:r>
        <w:r w:rsidR="00A83431" w:rsidRPr="00EC5A0D">
          <w:rPr>
            <w:rStyle w:val="Hyperlink"/>
            <w:noProof/>
          </w:rPr>
          <w:t>N</w:t>
        </w:r>
        <w:r w:rsidR="00EC5A0D" w:rsidRPr="00EC5A0D">
          <w:rPr>
            <w:rStyle w:val="Hyperlink"/>
            <w:noProof/>
          </w:rPr>
          <w:t>etwork</w:t>
        </w:r>
      </w:hyperlink>
      <w:r w:rsidR="00A83431" w:rsidRPr="00C1779A">
        <w:rPr>
          <w:noProof/>
        </w:rPr>
        <w:t xml:space="preserve"> provider.</w:t>
      </w:r>
      <w:r w:rsidR="00A83431">
        <w:rPr>
          <w:noProof/>
        </w:rPr>
        <w:t xml:space="preserve"> </w:t>
      </w:r>
    </w:p>
    <w:p w14:paraId="08847464" w14:textId="77777777" w:rsidR="00EC5A0D" w:rsidRDefault="00EC5A0D" w:rsidP="00A83431">
      <w:pPr>
        <w:rPr>
          <w:noProof/>
        </w:rPr>
      </w:pPr>
    </w:p>
    <w:tbl>
      <w:tblPr>
        <w:tblStyle w:val="Yellow"/>
        <w:tblW w:w="5000" w:type="pct"/>
        <w:tblLook w:val="04A0" w:firstRow="1" w:lastRow="0" w:firstColumn="1" w:lastColumn="0" w:noHBand="0" w:noVBand="1"/>
      </w:tblPr>
      <w:tblGrid>
        <w:gridCol w:w="3001"/>
        <w:gridCol w:w="1243"/>
        <w:gridCol w:w="4762"/>
      </w:tblGrid>
      <w:tr w:rsidR="00EC5A0D" w14:paraId="43F26121" w14:textId="77777777" w:rsidTr="00EC5A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3"/>
          </w:tcPr>
          <w:p w14:paraId="7957D63D" w14:textId="03853E96" w:rsidR="00EC5A0D" w:rsidRPr="00EC5A0D" w:rsidRDefault="00EC5A0D" w:rsidP="00C40F25">
            <w:pPr>
              <w:rPr>
                <w:b w:val="0"/>
              </w:rPr>
            </w:pPr>
            <w:r w:rsidRPr="00EC5A0D">
              <w:rPr>
                <w:color w:val="232E84"/>
              </w:rPr>
              <w:lastRenderedPageBreak/>
              <w:t>Employer Incentives</w:t>
            </w:r>
          </w:p>
        </w:tc>
      </w:tr>
      <w:tr w:rsidR="00EC5A0D" w14:paraId="4ECC17DC" w14:textId="77777777" w:rsidTr="00EC5A0D">
        <w:tc>
          <w:tcPr>
            <w:tcW w:w="5000" w:type="pct"/>
            <w:gridSpan w:val="3"/>
            <w:shd w:val="clear" w:color="auto" w:fill="232E84"/>
          </w:tcPr>
          <w:p w14:paraId="16EAF52A" w14:textId="2B8EBACE" w:rsidR="00EC5A0D" w:rsidRDefault="00EC5A0D" w:rsidP="00C40F25">
            <w:r w:rsidRPr="00EC5A0D">
              <w:rPr>
                <w:color w:val="FFFFFF" w:themeColor="background1"/>
              </w:rPr>
              <w:t>Payments available at commencement</w:t>
            </w:r>
          </w:p>
        </w:tc>
      </w:tr>
      <w:tr w:rsidR="00EC5A0D" w14:paraId="3BB54923" w14:textId="77777777" w:rsidTr="00EC5A0D">
        <w:tc>
          <w:tcPr>
            <w:tcW w:w="1666" w:type="pct"/>
            <w:vMerge w:val="restart"/>
          </w:tcPr>
          <w:p w14:paraId="4484FD4A" w14:textId="4FFF44B8" w:rsidR="00EC5A0D" w:rsidRDefault="00EC5A0D" w:rsidP="00C40F25">
            <w:r w:rsidRPr="00EC5A0D">
              <w:rPr>
                <w:rFonts w:ascii="Calibri" w:eastAsia="Times New Roman" w:hAnsi="Calibri" w:cs="Calibri"/>
                <w:bCs/>
                <w:color w:val="232E84"/>
                <w:szCs w:val="20"/>
              </w:rPr>
              <w:t>Commencement Incentive</w:t>
            </w:r>
          </w:p>
        </w:tc>
        <w:tc>
          <w:tcPr>
            <w:tcW w:w="690" w:type="pct"/>
          </w:tcPr>
          <w:p w14:paraId="3CF5DE11" w14:textId="0CA49BB8" w:rsidR="00EC5A0D" w:rsidRDefault="00EC5A0D" w:rsidP="00EC5A0D">
            <w:pPr>
              <w:jc w:val="center"/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$1,250</w:t>
            </w:r>
          </w:p>
        </w:tc>
        <w:tc>
          <w:tcPr>
            <w:tcW w:w="2644" w:type="pct"/>
          </w:tcPr>
          <w:p w14:paraId="3F551861" w14:textId="248DE3E2" w:rsidR="00EC5A0D" w:rsidRDefault="00EC5A0D" w:rsidP="00C40F25"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Available where an employer commence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 a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full-time or part-time 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new worker Australian Apprentice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undertaking a 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Certificate II level qualification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, where the Australian Apprentice was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 deemed to be part of a nominated equity group.</w:t>
            </w:r>
          </w:p>
        </w:tc>
      </w:tr>
      <w:tr w:rsidR="00EC5A0D" w14:paraId="3848E61F" w14:textId="77777777" w:rsidTr="00EC5A0D">
        <w:tc>
          <w:tcPr>
            <w:tcW w:w="1666" w:type="pct"/>
            <w:vMerge/>
          </w:tcPr>
          <w:p w14:paraId="7AC52BBA" w14:textId="77777777" w:rsidR="00EC5A0D" w:rsidRDefault="00EC5A0D" w:rsidP="00C40F25"/>
        </w:tc>
        <w:tc>
          <w:tcPr>
            <w:tcW w:w="690" w:type="pct"/>
          </w:tcPr>
          <w:p w14:paraId="792B89EF" w14:textId="2E3B33D8" w:rsidR="00EC5A0D" w:rsidRDefault="00EC5A0D" w:rsidP="00EC5A0D">
            <w:pPr>
              <w:jc w:val="center"/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$1,500</w:t>
            </w:r>
          </w:p>
        </w:tc>
        <w:tc>
          <w:tcPr>
            <w:tcW w:w="2644" w:type="pct"/>
          </w:tcPr>
          <w:p w14:paraId="16579056" w14:textId="299CDE45" w:rsidR="00EC5A0D" w:rsidRDefault="00EC5A0D" w:rsidP="00C40F25"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Available where an employer commence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 a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full-time or part-time 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new worker or existing worker Australian Apprentice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undertaking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 a Certificate III or IV level qualification that led to an occupation on the National Skills Needs List (including Australian School-based Apprenticeships).</w:t>
            </w:r>
          </w:p>
        </w:tc>
      </w:tr>
      <w:tr w:rsidR="00EC5A0D" w14:paraId="72A07B1D" w14:textId="77777777" w:rsidTr="00EC5A0D">
        <w:tc>
          <w:tcPr>
            <w:tcW w:w="1666" w:type="pct"/>
            <w:vMerge/>
          </w:tcPr>
          <w:p w14:paraId="26A5F7F7" w14:textId="77777777" w:rsidR="00EC5A0D" w:rsidRDefault="00EC5A0D" w:rsidP="00C40F25"/>
        </w:tc>
        <w:tc>
          <w:tcPr>
            <w:tcW w:w="690" w:type="pct"/>
          </w:tcPr>
          <w:p w14:paraId="48269619" w14:textId="05AF0A92" w:rsidR="00EC5A0D" w:rsidRDefault="00EC5A0D" w:rsidP="00EC5A0D">
            <w:pPr>
              <w:jc w:val="center"/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$1,500</w:t>
            </w:r>
          </w:p>
        </w:tc>
        <w:tc>
          <w:tcPr>
            <w:tcW w:w="2644" w:type="pct"/>
          </w:tcPr>
          <w:p w14:paraId="2E2CFCA4" w14:textId="77777777" w:rsidR="00EC5A0D" w:rsidRDefault="00EC5A0D" w:rsidP="00EC5A0D">
            <w:pPr>
              <w:spacing w:before="80" w:after="8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Available where an employer commence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d:</w:t>
            </w:r>
          </w:p>
          <w:p w14:paraId="0EE4DB99" w14:textId="77777777" w:rsidR="00EC5A0D" w:rsidRPr="00217C9A" w:rsidRDefault="00EC5A0D" w:rsidP="00EC5A0D">
            <w:pPr>
              <w:pStyle w:val="ListParagraph"/>
              <w:numPr>
                <w:ilvl w:val="0"/>
                <w:numId w:val="5"/>
              </w:numPr>
              <w:spacing w:before="80" w:after="80" w:line="240" w:lineRule="auto"/>
              <w:ind w:left="462" w:hanging="284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17C9A">
              <w:rPr>
                <w:rFonts w:ascii="Calibri" w:hAnsi="Calibri" w:cs="Calibri"/>
                <w:sz w:val="20"/>
                <w:szCs w:val="20"/>
                <w:lang w:eastAsia="en-AU"/>
              </w:rPr>
              <w:t>A new worker full-time Australian Apprentice undertaking a Certificate III or IV level qualification that led to a Priority occupation (including Australian School-based Apprenticeships).</w:t>
            </w:r>
          </w:p>
          <w:p w14:paraId="0B590EFB" w14:textId="247AD67F" w:rsidR="00EC5A0D" w:rsidRPr="00EC5A0D" w:rsidRDefault="00EC5A0D" w:rsidP="00EC5A0D">
            <w:pPr>
              <w:pStyle w:val="ListParagraph"/>
              <w:numPr>
                <w:ilvl w:val="0"/>
                <w:numId w:val="5"/>
              </w:numPr>
              <w:spacing w:before="80" w:after="80" w:line="240" w:lineRule="auto"/>
              <w:ind w:left="462" w:hanging="284"/>
              <w:rPr>
                <w:rFonts w:ascii="Calibri" w:hAnsi="Calibri" w:cs="Calibri"/>
                <w:sz w:val="20"/>
                <w:szCs w:val="20"/>
              </w:rPr>
            </w:pPr>
            <w:r w:rsidRPr="00217C9A">
              <w:rPr>
                <w:rFonts w:ascii="Calibri" w:hAnsi="Calibri" w:cs="Calibri"/>
                <w:sz w:val="20"/>
                <w:szCs w:val="20"/>
              </w:rPr>
              <w:t>A new worker full-time Australian Apprentice undertaking a Certificate III or IV level qualification in a non-priority occupation (including Australian School-based Apprenticeships).</w:t>
            </w:r>
          </w:p>
        </w:tc>
      </w:tr>
      <w:tr w:rsidR="00EC5A0D" w14:paraId="7377D9C8" w14:textId="77777777" w:rsidTr="00EC5A0D">
        <w:tc>
          <w:tcPr>
            <w:tcW w:w="1666" w:type="pct"/>
            <w:vAlign w:val="center"/>
          </w:tcPr>
          <w:p w14:paraId="603F9F42" w14:textId="55DCDEBA" w:rsidR="00EC5A0D" w:rsidRDefault="00EC5A0D" w:rsidP="00EC5A0D">
            <w:r w:rsidRPr="0049441A">
              <w:rPr>
                <w:rFonts w:ascii="Calibri" w:eastAsia="Times New Roman" w:hAnsi="Calibri" w:cs="Calibri"/>
                <w:bCs/>
                <w:color w:val="232E84"/>
                <w:szCs w:val="20"/>
              </w:rPr>
              <w:t>Rural and Regional Skills Shortage Incentive</w:t>
            </w:r>
          </w:p>
        </w:tc>
        <w:tc>
          <w:tcPr>
            <w:tcW w:w="690" w:type="pct"/>
          </w:tcPr>
          <w:p w14:paraId="03CDA336" w14:textId="0DBB3EC6" w:rsidR="00EC5A0D" w:rsidRPr="0049441A" w:rsidRDefault="00EC5A0D" w:rsidP="00EC5A0D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$1,000</w:t>
            </w:r>
          </w:p>
        </w:tc>
        <w:tc>
          <w:tcPr>
            <w:tcW w:w="2644" w:type="pct"/>
          </w:tcPr>
          <w:p w14:paraId="02FB083E" w14:textId="1A7473D9" w:rsidR="00EC5A0D" w:rsidRPr="0049441A" w:rsidRDefault="00EC5A0D" w:rsidP="00EC5A0D">
            <w:pPr>
              <w:spacing w:before="80" w:after="8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Available where an employer commence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 a new worker or existing worker Australian Apprentice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undertaking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 a Certificate III or IV qualification that led to an occupation on the National Skills Needs List in a rural and regional workplace.</w:t>
            </w:r>
          </w:p>
        </w:tc>
      </w:tr>
      <w:tr w:rsidR="00EC5A0D" w14:paraId="5A672D4A" w14:textId="77777777" w:rsidTr="00EC5A0D">
        <w:tc>
          <w:tcPr>
            <w:tcW w:w="1666" w:type="pct"/>
            <w:vAlign w:val="center"/>
          </w:tcPr>
          <w:p w14:paraId="68C8EFFC" w14:textId="155968A1" w:rsidR="00EC5A0D" w:rsidRDefault="00EC5A0D" w:rsidP="00EC5A0D">
            <w:r w:rsidRPr="0049441A">
              <w:rPr>
                <w:rFonts w:ascii="Calibri" w:eastAsia="Times New Roman" w:hAnsi="Calibri" w:cs="Calibri"/>
                <w:bCs/>
                <w:color w:val="232E84"/>
                <w:szCs w:val="20"/>
              </w:rPr>
              <w:t>Declared Drought Area Commencement Incentive</w:t>
            </w:r>
          </w:p>
        </w:tc>
        <w:tc>
          <w:tcPr>
            <w:tcW w:w="690" w:type="pct"/>
          </w:tcPr>
          <w:p w14:paraId="7FAB7780" w14:textId="6363E794" w:rsidR="00EC5A0D" w:rsidRPr="0049441A" w:rsidRDefault="00EC5A0D" w:rsidP="00EC5A0D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$1,500</w:t>
            </w:r>
          </w:p>
        </w:tc>
        <w:tc>
          <w:tcPr>
            <w:tcW w:w="2644" w:type="pct"/>
          </w:tcPr>
          <w:p w14:paraId="70146B59" w14:textId="008CFDF7" w:rsidR="00EC5A0D" w:rsidRPr="0049441A" w:rsidRDefault="00EC5A0D" w:rsidP="00EC5A0D">
            <w:pPr>
              <w:spacing w:before="80" w:after="8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Available where an employer who holds a current Exceptional Circumstances Drought Area certificate and commence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 a new worker or existing worker Australian Apprentice deemed to be part of a nominated equity group,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undertaking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 an eligible Certificate II level qualification.</w:t>
            </w:r>
          </w:p>
        </w:tc>
      </w:tr>
      <w:tr w:rsidR="00EC5A0D" w14:paraId="0DC82B35" w14:textId="77777777" w:rsidTr="00EC5A0D">
        <w:tc>
          <w:tcPr>
            <w:tcW w:w="1666" w:type="pct"/>
            <w:vAlign w:val="center"/>
          </w:tcPr>
          <w:p w14:paraId="6CF0E828" w14:textId="220FA0E9" w:rsidR="00EC5A0D" w:rsidRPr="00E53C68" w:rsidRDefault="00EC5A0D" w:rsidP="00EC5A0D">
            <w:pPr>
              <w:rPr>
                <w:rFonts w:ascii="Calibri" w:eastAsia="Times New Roman" w:hAnsi="Calibri" w:cs="Calibri"/>
                <w:bCs/>
                <w:color w:val="232E84"/>
                <w:szCs w:val="20"/>
              </w:rPr>
            </w:pPr>
            <w:r w:rsidRPr="0049441A">
              <w:rPr>
                <w:rFonts w:ascii="Calibri" w:eastAsia="Times New Roman" w:hAnsi="Calibri" w:cs="Calibri"/>
                <w:bCs/>
                <w:color w:val="232E84"/>
                <w:szCs w:val="20"/>
              </w:rPr>
              <w:t>Mature Aged Workers Commencement Incentive</w:t>
            </w:r>
          </w:p>
        </w:tc>
        <w:tc>
          <w:tcPr>
            <w:tcW w:w="690" w:type="pct"/>
          </w:tcPr>
          <w:p w14:paraId="7107387F" w14:textId="0AB7F4B5" w:rsidR="00EC5A0D" w:rsidRPr="0049441A" w:rsidRDefault="00EC5A0D" w:rsidP="00EC5A0D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$750</w:t>
            </w:r>
          </w:p>
        </w:tc>
        <w:tc>
          <w:tcPr>
            <w:tcW w:w="2644" w:type="pct"/>
          </w:tcPr>
          <w:p w14:paraId="3D0F449E" w14:textId="18BABC1B" w:rsidR="00EC5A0D" w:rsidRPr="0049441A" w:rsidRDefault="00EC5A0D" w:rsidP="00EC5A0D">
            <w:pPr>
              <w:spacing w:before="80" w:after="8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Available where an employer commence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 a new worker or existing worker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,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 Australian Apprentice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undertaking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 a Certificate II or </w:t>
            </w:r>
            <w:proofErr w:type="gramStart"/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higher level</w:t>
            </w:r>
            <w:proofErr w:type="gramEnd"/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 qualification who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was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 a disadvantaged person aged 45 years or more.</w:t>
            </w:r>
          </w:p>
        </w:tc>
      </w:tr>
      <w:tr w:rsidR="00EC5A0D" w14:paraId="5AE3C697" w14:textId="77777777" w:rsidTr="00EC5A0D">
        <w:tc>
          <w:tcPr>
            <w:tcW w:w="1666" w:type="pct"/>
            <w:vAlign w:val="center"/>
          </w:tcPr>
          <w:p w14:paraId="0EAA8AB5" w14:textId="7EDFDBA8" w:rsidR="00EC5A0D" w:rsidRPr="0049441A" w:rsidRDefault="00EC5A0D" w:rsidP="00EC5A0D">
            <w:pPr>
              <w:rPr>
                <w:rFonts w:ascii="Calibri" w:eastAsia="Times New Roman" w:hAnsi="Calibri" w:cs="Calibri"/>
                <w:bCs/>
                <w:color w:val="232E84"/>
                <w:szCs w:val="20"/>
              </w:rPr>
            </w:pPr>
            <w:r w:rsidRPr="0049441A">
              <w:rPr>
                <w:rFonts w:ascii="Calibri" w:eastAsia="Times New Roman" w:hAnsi="Calibri" w:cs="Calibri"/>
                <w:bCs/>
                <w:color w:val="232E84"/>
                <w:szCs w:val="20"/>
              </w:rPr>
              <w:t xml:space="preserve">Australian School-based Apprenticeship </w:t>
            </w:r>
            <w:r w:rsidRPr="0049441A">
              <w:rPr>
                <w:rFonts w:ascii="Calibri" w:eastAsia="Times New Roman" w:hAnsi="Calibri" w:cs="Calibri"/>
                <w:bCs/>
                <w:color w:val="232E84"/>
                <w:szCs w:val="20"/>
              </w:rPr>
              <w:br/>
              <w:t>Commencement Incentive</w:t>
            </w:r>
          </w:p>
        </w:tc>
        <w:tc>
          <w:tcPr>
            <w:tcW w:w="690" w:type="pct"/>
          </w:tcPr>
          <w:p w14:paraId="3F97FC7F" w14:textId="4E33725C" w:rsidR="00EC5A0D" w:rsidRPr="0049441A" w:rsidRDefault="00EC5A0D" w:rsidP="00EC5A0D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$750</w:t>
            </w:r>
          </w:p>
        </w:tc>
        <w:tc>
          <w:tcPr>
            <w:tcW w:w="2644" w:type="pct"/>
          </w:tcPr>
          <w:p w14:paraId="44BE7D90" w14:textId="28DF84D7" w:rsidR="00EC5A0D" w:rsidRPr="0049441A" w:rsidRDefault="00EC5A0D" w:rsidP="00EC5A0D">
            <w:pPr>
              <w:spacing w:before="80" w:after="8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Available where an employer commence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 a new worker or existing worker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,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 Australian Apprentice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undertaking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 a Certificate II or </w:t>
            </w:r>
            <w:proofErr w:type="gramStart"/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higher level</w:t>
            </w:r>
            <w:proofErr w:type="gramEnd"/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 qualification in an endorsed Australian School-based Apprenticeship.</w:t>
            </w:r>
          </w:p>
        </w:tc>
      </w:tr>
      <w:tr w:rsidR="00EC5A0D" w14:paraId="5088BFBC" w14:textId="77777777" w:rsidTr="00EC5A0D">
        <w:tc>
          <w:tcPr>
            <w:tcW w:w="5000" w:type="pct"/>
            <w:gridSpan w:val="3"/>
            <w:shd w:val="clear" w:color="auto" w:fill="232E84"/>
            <w:vAlign w:val="center"/>
          </w:tcPr>
          <w:p w14:paraId="0FF54C9C" w14:textId="4071CEF6" w:rsidR="00EC5A0D" w:rsidRPr="0049441A" w:rsidRDefault="00EC5A0D" w:rsidP="00EC5A0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5A0D">
              <w:rPr>
                <w:color w:val="FFFFFF" w:themeColor="background1"/>
              </w:rPr>
              <w:lastRenderedPageBreak/>
              <w:t>Payments available for retention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</w:tr>
      <w:tr w:rsidR="00EC5A0D" w14:paraId="632149F2" w14:textId="77777777" w:rsidTr="00EC5A0D">
        <w:tc>
          <w:tcPr>
            <w:tcW w:w="1666" w:type="pct"/>
            <w:vAlign w:val="center"/>
          </w:tcPr>
          <w:p w14:paraId="5DBE92B8" w14:textId="29295A52" w:rsidR="00EC5A0D" w:rsidRPr="0049441A" w:rsidRDefault="00EC5A0D" w:rsidP="00EC5A0D">
            <w:pPr>
              <w:rPr>
                <w:rFonts w:ascii="Calibri" w:eastAsia="Times New Roman" w:hAnsi="Calibri" w:cs="Calibri"/>
                <w:bCs/>
                <w:color w:val="232E84"/>
                <w:szCs w:val="20"/>
              </w:rPr>
            </w:pPr>
            <w:r w:rsidRPr="0049441A">
              <w:rPr>
                <w:rFonts w:ascii="Calibri" w:eastAsia="Times New Roman" w:hAnsi="Calibri" w:cs="Calibri"/>
                <w:bCs/>
                <w:color w:val="232E84"/>
                <w:szCs w:val="20"/>
              </w:rPr>
              <w:t>Australian School-based Apprenticeship Retention Incentive</w:t>
            </w:r>
          </w:p>
        </w:tc>
        <w:tc>
          <w:tcPr>
            <w:tcW w:w="690" w:type="pct"/>
          </w:tcPr>
          <w:p w14:paraId="730F9301" w14:textId="24BA0863" w:rsidR="00EC5A0D" w:rsidRPr="0049441A" w:rsidRDefault="00EC5A0D" w:rsidP="00EC5A0D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$750</w:t>
            </w:r>
          </w:p>
        </w:tc>
        <w:tc>
          <w:tcPr>
            <w:tcW w:w="2644" w:type="pct"/>
          </w:tcPr>
          <w:p w14:paraId="3787785D" w14:textId="07B0BEAB" w:rsidR="00EC5A0D" w:rsidRPr="0049441A" w:rsidRDefault="00E53C68" w:rsidP="00EC5A0D">
            <w:pPr>
              <w:spacing w:before="80" w:after="8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Available where an employer continue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 to employ a Certificate II or </w:t>
            </w:r>
            <w:proofErr w:type="gramStart"/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higher level</w:t>
            </w:r>
            <w:proofErr w:type="gramEnd"/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 Australian School-based Apprentice for at least 12 weeks after the student has completed secondary school.</w:t>
            </w:r>
          </w:p>
        </w:tc>
      </w:tr>
      <w:tr w:rsidR="00E53C68" w14:paraId="11741BD5" w14:textId="77777777" w:rsidTr="00E53C68">
        <w:tc>
          <w:tcPr>
            <w:tcW w:w="5000" w:type="pct"/>
            <w:gridSpan w:val="3"/>
            <w:shd w:val="clear" w:color="auto" w:fill="232E84"/>
            <w:vAlign w:val="center"/>
          </w:tcPr>
          <w:p w14:paraId="43EA6010" w14:textId="118D315E" w:rsidR="00E53C68" w:rsidRPr="0049441A" w:rsidRDefault="00E53C68" w:rsidP="00E53C6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3C68">
              <w:rPr>
                <w:color w:val="FFFFFF" w:themeColor="background1"/>
              </w:rPr>
              <w:t>Payments available at recommencement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</w:tr>
      <w:tr w:rsidR="00E53C68" w14:paraId="3C9BDC07" w14:textId="77777777" w:rsidTr="00EC5A0D">
        <w:tc>
          <w:tcPr>
            <w:tcW w:w="1666" w:type="pct"/>
            <w:vMerge w:val="restart"/>
            <w:vAlign w:val="center"/>
          </w:tcPr>
          <w:p w14:paraId="37336F38" w14:textId="6AC0F6A3" w:rsidR="00E53C68" w:rsidRPr="0049441A" w:rsidRDefault="00E53C68" w:rsidP="00E53C68">
            <w:pPr>
              <w:rPr>
                <w:rFonts w:ascii="Calibri" w:eastAsia="Times New Roman" w:hAnsi="Calibri" w:cs="Calibri"/>
                <w:bCs/>
                <w:color w:val="232E84"/>
                <w:szCs w:val="20"/>
              </w:rPr>
            </w:pPr>
            <w:r w:rsidRPr="0049441A">
              <w:rPr>
                <w:rFonts w:ascii="Calibri" w:eastAsia="Times New Roman" w:hAnsi="Calibri" w:cs="Calibri"/>
                <w:bCs/>
                <w:color w:val="232E84"/>
                <w:szCs w:val="20"/>
              </w:rPr>
              <w:t>Recommencement Incentive</w:t>
            </w:r>
          </w:p>
        </w:tc>
        <w:tc>
          <w:tcPr>
            <w:tcW w:w="690" w:type="pct"/>
          </w:tcPr>
          <w:p w14:paraId="4B3E9262" w14:textId="4FE92E00" w:rsidR="00E53C68" w:rsidRPr="0049441A" w:rsidRDefault="00E53C68" w:rsidP="00E53C68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$750</w:t>
            </w:r>
          </w:p>
        </w:tc>
        <w:tc>
          <w:tcPr>
            <w:tcW w:w="2644" w:type="pct"/>
          </w:tcPr>
          <w:p w14:paraId="3A8287AD" w14:textId="11F238B4" w:rsidR="00E53C68" w:rsidRPr="0049441A" w:rsidRDefault="00E53C68" w:rsidP="00E53C68">
            <w:pPr>
              <w:spacing w:before="80" w:after="8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Available where an employer recommence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 a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full-time or part-time 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new worker or existing worker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,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 Australian Apprentice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undertaking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 a Certificate III or IV level qualification that led to an occupation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on 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the National Skills Needs List (including Australian School-based Apprenticeships).</w:t>
            </w:r>
          </w:p>
        </w:tc>
      </w:tr>
      <w:tr w:rsidR="00E53C68" w14:paraId="66E0E83B" w14:textId="77777777" w:rsidTr="00EC5A0D">
        <w:tc>
          <w:tcPr>
            <w:tcW w:w="1666" w:type="pct"/>
            <w:vMerge/>
            <w:vAlign w:val="center"/>
          </w:tcPr>
          <w:p w14:paraId="6D9C684E" w14:textId="77777777" w:rsidR="00E53C68" w:rsidRPr="0049441A" w:rsidRDefault="00E53C68" w:rsidP="00E53C68">
            <w:pPr>
              <w:rPr>
                <w:rFonts w:ascii="Calibri" w:eastAsia="Times New Roman" w:hAnsi="Calibri" w:cs="Calibri"/>
                <w:bCs/>
                <w:color w:val="232E84"/>
                <w:szCs w:val="20"/>
              </w:rPr>
            </w:pPr>
          </w:p>
        </w:tc>
        <w:tc>
          <w:tcPr>
            <w:tcW w:w="690" w:type="pct"/>
          </w:tcPr>
          <w:p w14:paraId="245A6608" w14:textId="3F969370" w:rsidR="00E53C68" w:rsidRPr="0049441A" w:rsidRDefault="00E53C68" w:rsidP="00E53C68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$750</w:t>
            </w:r>
          </w:p>
        </w:tc>
        <w:tc>
          <w:tcPr>
            <w:tcW w:w="2644" w:type="pct"/>
          </w:tcPr>
          <w:p w14:paraId="638A5A6E" w14:textId="77777777" w:rsidR="00E53C68" w:rsidRDefault="00E53C68" w:rsidP="00E53C68">
            <w:pPr>
              <w:spacing w:before="80" w:after="8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Available where an employer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re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commence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d:</w:t>
            </w:r>
          </w:p>
          <w:p w14:paraId="4DBC1BF5" w14:textId="119C682E" w:rsidR="00E53C68" w:rsidRPr="00217C9A" w:rsidRDefault="00E53C68" w:rsidP="00E53C68">
            <w:pPr>
              <w:pStyle w:val="ListParagraph"/>
              <w:numPr>
                <w:ilvl w:val="0"/>
                <w:numId w:val="6"/>
              </w:numPr>
              <w:spacing w:before="80" w:line="240" w:lineRule="auto"/>
              <w:ind w:left="462" w:hanging="284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17C9A">
              <w:rPr>
                <w:rFonts w:ascii="Calibri" w:hAnsi="Calibri" w:cs="Calibri"/>
                <w:sz w:val="20"/>
                <w:szCs w:val="20"/>
                <w:lang w:eastAsia="en-AU"/>
              </w:rPr>
              <w:t>a new worker full-time Australian Apprentice undertaking a Certificate III or IV level qualification that led to a priority occupation (including Australian School-based Apprenticeships).</w:t>
            </w:r>
          </w:p>
          <w:p w14:paraId="4489525B" w14:textId="77777777" w:rsidR="00E53C68" w:rsidRDefault="00E53C68" w:rsidP="00E53C68">
            <w:pPr>
              <w:pStyle w:val="ListParagraph"/>
              <w:numPr>
                <w:ilvl w:val="0"/>
                <w:numId w:val="6"/>
              </w:numPr>
              <w:spacing w:before="80" w:line="240" w:lineRule="auto"/>
              <w:ind w:left="462" w:hanging="284"/>
              <w:rPr>
                <w:rFonts w:ascii="Calibri" w:hAnsi="Calibri" w:cs="Calibri"/>
                <w:sz w:val="20"/>
                <w:szCs w:val="20"/>
              </w:rPr>
            </w:pPr>
            <w:r w:rsidRPr="00217C9A">
              <w:rPr>
                <w:rFonts w:ascii="Calibri" w:hAnsi="Calibri" w:cs="Calibri"/>
                <w:sz w:val="20"/>
                <w:szCs w:val="20"/>
              </w:rPr>
              <w:t>a new worker full-time Australian Apprentice undertaking a Certificate III or IV level qualification in a non-priority occupation (including Australian School-based Apprenticeships).</w:t>
            </w:r>
          </w:p>
          <w:p w14:paraId="3B0917C0" w14:textId="18FFDC41" w:rsidR="00E53C68" w:rsidRPr="0049441A" w:rsidRDefault="00E53C68" w:rsidP="00E53C68">
            <w:pPr>
              <w:spacing w:before="80" w:after="8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53C68" w14:paraId="0CEF0FEE" w14:textId="77777777" w:rsidTr="00E53C68">
        <w:tc>
          <w:tcPr>
            <w:tcW w:w="5000" w:type="pct"/>
            <w:gridSpan w:val="3"/>
            <w:shd w:val="clear" w:color="auto" w:fill="232E84"/>
            <w:vAlign w:val="center"/>
          </w:tcPr>
          <w:p w14:paraId="5C2EDD5D" w14:textId="38F9C208" w:rsidR="00E53C68" w:rsidRPr="0049441A" w:rsidRDefault="00E53C68" w:rsidP="00E53C6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3C68">
              <w:rPr>
                <w:color w:val="FFFFFF" w:themeColor="background1"/>
              </w:rPr>
              <w:t>Payments available at completion</w:t>
            </w:r>
          </w:p>
        </w:tc>
      </w:tr>
      <w:tr w:rsidR="00E53C68" w14:paraId="1511EAF6" w14:textId="77777777" w:rsidTr="00EC5A0D">
        <w:tc>
          <w:tcPr>
            <w:tcW w:w="1666" w:type="pct"/>
            <w:vMerge w:val="restart"/>
            <w:vAlign w:val="center"/>
          </w:tcPr>
          <w:p w14:paraId="508A7DD4" w14:textId="50B8029F" w:rsidR="00E53C68" w:rsidRPr="0049441A" w:rsidRDefault="00E53C68" w:rsidP="00E53C68">
            <w:pPr>
              <w:rPr>
                <w:rFonts w:ascii="Calibri" w:eastAsia="Times New Roman" w:hAnsi="Calibri" w:cs="Calibri"/>
                <w:bCs/>
                <w:color w:val="232E84"/>
                <w:szCs w:val="20"/>
              </w:rPr>
            </w:pPr>
            <w:r w:rsidRPr="0049441A">
              <w:rPr>
                <w:rFonts w:ascii="Calibri" w:eastAsia="Times New Roman" w:hAnsi="Calibri" w:cs="Calibri"/>
                <w:bCs/>
                <w:color w:val="232E84"/>
                <w:szCs w:val="20"/>
              </w:rPr>
              <w:t>Completion Incentive</w:t>
            </w:r>
          </w:p>
        </w:tc>
        <w:tc>
          <w:tcPr>
            <w:tcW w:w="690" w:type="pct"/>
          </w:tcPr>
          <w:p w14:paraId="6C0A0AB3" w14:textId="53313922" w:rsidR="00E53C68" w:rsidRPr="0049441A" w:rsidRDefault="00E53C68" w:rsidP="00E53C68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$1,500</w:t>
            </w:r>
          </w:p>
        </w:tc>
        <w:tc>
          <w:tcPr>
            <w:tcW w:w="2644" w:type="pct"/>
          </w:tcPr>
          <w:p w14:paraId="584974C7" w14:textId="45FD34F9" w:rsidR="00E53C68" w:rsidRPr="0049441A" w:rsidRDefault="00E53C68" w:rsidP="00E53C68">
            <w:pPr>
              <w:spacing w:before="80" w:after="8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Available for employers of new worker or existing worker part-time Australian Apprentices who successfully complete a Certificate III or IV level qualification that </w:t>
            </w:r>
            <w:proofErr w:type="gramStart"/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lead</w:t>
            </w:r>
            <w:proofErr w:type="gramEnd"/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 to a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Priority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O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ccupation.</w:t>
            </w:r>
          </w:p>
        </w:tc>
      </w:tr>
      <w:tr w:rsidR="00E53C68" w14:paraId="71BA3BD0" w14:textId="77777777" w:rsidTr="00EC5A0D">
        <w:tc>
          <w:tcPr>
            <w:tcW w:w="1666" w:type="pct"/>
            <w:vMerge/>
            <w:vAlign w:val="center"/>
          </w:tcPr>
          <w:p w14:paraId="08CCF66E" w14:textId="77777777" w:rsidR="00E53C68" w:rsidRPr="0049441A" w:rsidRDefault="00E53C68" w:rsidP="00E53C68">
            <w:pPr>
              <w:rPr>
                <w:rFonts w:ascii="Calibri" w:eastAsia="Times New Roman" w:hAnsi="Calibri" w:cs="Calibri"/>
                <w:bCs/>
                <w:color w:val="232E84"/>
                <w:szCs w:val="20"/>
              </w:rPr>
            </w:pPr>
          </w:p>
        </w:tc>
        <w:tc>
          <w:tcPr>
            <w:tcW w:w="690" w:type="pct"/>
          </w:tcPr>
          <w:p w14:paraId="3A169707" w14:textId="2269C145" w:rsidR="00E53C68" w:rsidRPr="0049441A" w:rsidRDefault="00E53C68" w:rsidP="00E53C68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$1,500</w:t>
            </w:r>
          </w:p>
        </w:tc>
        <w:tc>
          <w:tcPr>
            <w:tcW w:w="2644" w:type="pct"/>
          </w:tcPr>
          <w:p w14:paraId="0FACC2CF" w14:textId="1DE60814" w:rsidR="00E53C68" w:rsidRPr="0049441A" w:rsidRDefault="00E53C68" w:rsidP="00E53C68">
            <w:pPr>
              <w:spacing w:before="80" w:after="8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Available for employers o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 new worker Australian Apprentices who successful complete a part-time Australian Apprenticeship.</w:t>
            </w:r>
          </w:p>
        </w:tc>
      </w:tr>
      <w:tr w:rsidR="00E53C68" w14:paraId="631B6AFA" w14:textId="77777777" w:rsidTr="00EC5A0D">
        <w:tc>
          <w:tcPr>
            <w:tcW w:w="1666" w:type="pct"/>
            <w:vMerge/>
            <w:vAlign w:val="center"/>
          </w:tcPr>
          <w:p w14:paraId="7081EBF3" w14:textId="77777777" w:rsidR="00E53C68" w:rsidRPr="0049441A" w:rsidRDefault="00E53C68" w:rsidP="00E53C68">
            <w:pPr>
              <w:rPr>
                <w:rFonts w:ascii="Calibri" w:eastAsia="Times New Roman" w:hAnsi="Calibri" w:cs="Calibri"/>
                <w:bCs/>
                <w:color w:val="232E84"/>
                <w:szCs w:val="20"/>
              </w:rPr>
            </w:pPr>
          </w:p>
        </w:tc>
        <w:tc>
          <w:tcPr>
            <w:tcW w:w="690" w:type="pct"/>
          </w:tcPr>
          <w:p w14:paraId="4345CDD3" w14:textId="4E282777" w:rsidR="00E53C68" w:rsidRPr="0049441A" w:rsidRDefault="00E53C68" w:rsidP="00E53C68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$2,500</w:t>
            </w:r>
          </w:p>
        </w:tc>
        <w:tc>
          <w:tcPr>
            <w:tcW w:w="2644" w:type="pct"/>
          </w:tcPr>
          <w:p w14:paraId="67F5FDED" w14:textId="1CD0B605" w:rsidR="00E53C68" w:rsidRPr="0049441A" w:rsidRDefault="00E53C68" w:rsidP="00E53C68">
            <w:pPr>
              <w:spacing w:before="80" w:after="8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Available for employers of new worker or existing worker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full-time or part-time 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Australian Apprentices who successfully complete a Certificate III or IV level qualification that led to an occupation on the National Skills Needs List (including Australian School-based Apprenticeships).</w:t>
            </w:r>
          </w:p>
        </w:tc>
      </w:tr>
      <w:tr w:rsidR="00E53C68" w14:paraId="5684F71B" w14:textId="77777777" w:rsidTr="00EC5A0D">
        <w:tc>
          <w:tcPr>
            <w:tcW w:w="1666" w:type="pct"/>
            <w:vMerge/>
            <w:vAlign w:val="center"/>
          </w:tcPr>
          <w:p w14:paraId="4D58711F" w14:textId="77777777" w:rsidR="00E53C68" w:rsidRPr="0049441A" w:rsidRDefault="00E53C68" w:rsidP="00E53C68">
            <w:pPr>
              <w:rPr>
                <w:rFonts w:ascii="Calibri" w:eastAsia="Times New Roman" w:hAnsi="Calibri" w:cs="Calibri"/>
                <w:bCs/>
                <w:color w:val="232E84"/>
                <w:szCs w:val="20"/>
              </w:rPr>
            </w:pPr>
          </w:p>
        </w:tc>
        <w:tc>
          <w:tcPr>
            <w:tcW w:w="690" w:type="pct"/>
          </w:tcPr>
          <w:p w14:paraId="54F89730" w14:textId="757EF14B" w:rsidR="00E53C68" w:rsidRPr="0049441A" w:rsidRDefault="00E53C68" w:rsidP="00E53C68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$2,500</w:t>
            </w:r>
          </w:p>
        </w:tc>
        <w:tc>
          <w:tcPr>
            <w:tcW w:w="2644" w:type="pct"/>
          </w:tcPr>
          <w:p w14:paraId="0DE38DA0" w14:textId="77777777" w:rsidR="00E53C68" w:rsidRPr="0049441A" w:rsidRDefault="00E53C68" w:rsidP="00E53C68">
            <w:pPr>
              <w:spacing w:before="80" w:after="8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Available for employers of new worker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full-time 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Australian Apprentices who successfully complete a:</w:t>
            </w:r>
          </w:p>
          <w:p w14:paraId="6DBCE241" w14:textId="77777777" w:rsidR="00E53C68" w:rsidRPr="00217C9A" w:rsidRDefault="00E53C68" w:rsidP="00E53C68">
            <w:pPr>
              <w:pStyle w:val="ListParagraph"/>
              <w:numPr>
                <w:ilvl w:val="0"/>
                <w:numId w:val="7"/>
              </w:numPr>
              <w:spacing w:before="80" w:after="80" w:line="240" w:lineRule="auto"/>
              <w:ind w:left="462" w:hanging="284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17C9A">
              <w:rPr>
                <w:rFonts w:ascii="Calibri" w:hAnsi="Calibri" w:cs="Calibri"/>
                <w:sz w:val="20"/>
                <w:szCs w:val="20"/>
                <w:lang w:eastAsia="en-AU"/>
              </w:rPr>
              <w:t>Certificate III or IV level qualification that led to a Priority Occupation (including Australian School-based Apprenticeships).</w:t>
            </w:r>
          </w:p>
          <w:p w14:paraId="0240BB1F" w14:textId="77777777" w:rsidR="00E53C68" w:rsidRPr="00217C9A" w:rsidRDefault="00E53C68" w:rsidP="00E53C68">
            <w:pPr>
              <w:pStyle w:val="ListParagraph"/>
              <w:numPr>
                <w:ilvl w:val="0"/>
                <w:numId w:val="7"/>
              </w:numPr>
              <w:spacing w:before="80" w:after="80" w:line="240" w:lineRule="auto"/>
              <w:ind w:left="462" w:hanging="284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17C9A">
              <w:rPr>
                <w:rFonts w:ascii="Calibri" w:hAnsi="Calibri" w:cs="Calibri"/>
                <w:sz w:val="20"/>
                <w:szCs w:val="20"/>
                <w:lang w:eastAsia="en-AU"/>
              </w:rPr>
              <w:t xml:space="preserve">Certificate III or IV level qualification that led to an occupation in a non-priority occupation </w:t>
            </w:r>
            <w:r w:rsidRPr="00217C9A">
              <w:rPr>
                <w:rFonts w:ascii="Calibri" w:hAnsi="Calibri" w:cs="Calibri"/>
                <w:sz w:val="20"/>
                <w:szCs w:val="20"/>
                <w:lang w:eastAsia="en-AU"/>
              </w:rPr>
              <w:lastRenderedPageBreak/>
              <w:t>(including Australian School-based Apprenticeships).</w:t>
            </w:r>
          </w:p>
          <w:p w14:paraId="5FCCFFFA" w14:textId="08575022" w:rsidR="00E53C68" w:rsidRPr="0049441A" w:rsidRDefault="00E53C68" w:rsidP="00E53C68">
            <w:pPr>
              <w:spacing w:before="80" w:after="8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17C9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Also available for employers of new worker full-time or part-time Australian Apprentices who successfully complete a</w:t>
            </w:r>
            <w:r w:rsidRPr="00DB16E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17C9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Diploma or Advanced Diploma level qualification that led to a Priority Occupation (including Australian School-based Apprenticeships).</w:t>
            </w:r>
          </w:p>
        </w:tc>
      </w:tr>
      <w:tr w:rsidR="00E53C68" w14:paraId="729F050B" w14:textId="77777777" w:rsidTr="00EC5A0D">
        <w:tc>
          <w:tcPr>
            <w:tcW w:w="1666" w:type="pct"/>
            <w:vAlign w:val="center"/>
          </w:tcPr>
          <w:p w14:paraId="18A661C9" w14:textId="77777777" w:rsidR="00E53C68" w:rsidRPr="0049441A" w:rsidRDefault="00E53C68" w:rsidP="00E53C68">
            <w:pPr>
              <w:rPr>
                <w:rFonts w:ascii="Calibri" w:eastAsia="Times New Roman" w:hAnsi="Calibri" w:cs="Calibri"/>
                <w:bCs/>
                <w:color w:val="232E84"/>
                <w:szCs w:val="20"/>
              </w:rPr>
            </w:pPr>
          </w:p>
        </w:tc>
        <w:tc>
          <w:tcPr>
            <w:tcW w:w="690" w:type="pct"/>
          </w:tcPr>
          <w:p w14:paraId="420214AA" w14:textId="59915F12" w:rsidR="00E53C68" w:rsidRPr="0049441A" w:rsidRDefault="00E53C68" w:rsidP="00E53C68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$3,000</w:t>
            </w:r>
          </w:p>
        </w:tc>
        <w:tc>
          <w:tcPr>
            <w:tcW w:w="2644" w:type="pct"/>
          </w:tcPr>
          <w:p w14:paraId="34A004DC" w14:textId="77777777" w:rsidR="00E53C68" w:rsidRPr="0049441A" w:rsidRDefault="00E53C68" w:rsidP="00E53C68">
            <w:pPr>
              <w:spacing w:before="80" w:after="8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 xml:space="preserve">Available for employers of existing worker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full-time </w:t>
            </w: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Australian Apprentices who successfully complete a:</w:t>
            </w:r>
          </w:p>
          <w:p w14:paraId="79E72E88" w14:textId="77777777" w:rsidR="00E53C68" w:rsidRPr="00217C9A" w:rsidRDefault="00E53C68" w:rsidP="00E53C68">
            <w:pPr>
              <w:pStyle w:val="ListParagraph"/>
              <w:numPr>
                <w:ilvl w:val="0"/>
                <w:numId w:val="8"/>
              </w:numPr>
              <w:spacing w:before="80" w:after="80" w:line="240" w:lineRule="auto"/>
              <w:ind w:left="462" w:hanging="284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17C9A">
              <w:rPr>
                <w:rFonts w:ascii="Calibri" w:hAnsi="Calibri" w:cs="Calibri"/>
                <w:sz w:val="20"/>
                <w:szCs w:val="20"/>
                <w:lang w:eastAsia="en-AU"/>
              </w:rPr>
              <w:t>Certificate III or IV level qualification that le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217C9A">
              <w:rPr>
                <w:rFonts w:ascii="Calibri" w:hAnsi="Calibri" w:cs="Calibri"/>
                <w:sz w:val="20"/>
                <w:szCs w:val="20"/>
                <w:lang w:eastAsia="en-AU"/>
              </w:rPr>
              <w:t xml:space="preserve"> to a Priority Occupation (including Australian School-based Apprenticeships).</w:t>
            </w:r>
          </w:p>
          <w:p w14:paraId="64DFA3E2" w14:textId="34F1039B" w:rsidR="00E53C68" w:rsidRPr="0049441A" w:rsidRDefault="00E53C68" w:rsidP="00E53C68">
            <w:pPr>
              <w:spacing w:before="80" w:after="8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17C9A">
              <w:rPr>
                <w:rFonts w:ascii="Calibri" w:eastAsia="Times New Roman" w:hAnsi="Calibri" w:cs="Calibri"/>
                <w:sz w:val="20"/>
                <w:szCs w:val="20"/>
              </w:rPr>
              <w:t>Also available for employers of existing worker full-time or part-time Australian Apprentices who successfully complete a</w:t>
            </w:r>
            <w:r w:rsidRPr="00217C9A">
              <w:rPr>
                <w:sz w:val="20"/>
                <w:szCs w:val="20"/>
              </w:rPr>
              <w:t xml:space="preserve"> </w:t>
            </w:r>
            <w:r w:rsidRPr="00217C9A">
              <w:rPr>
                <w:rFonts w:eastAsia="Times New Roman"/>
                <w:sz w:val="20"/>
                <w:szCs w:val="20"/>
              </w:rPr>
              <w:t>Diploma or Advanced Diploma level qualification that leads to a Priority Occupation (including Australian School-based Apprenticeships).</w:t>
            </w:r>
          </w:p>
        </w:tc>
      </w:tr>
      <w:tr w:rsidR="00E53C68" w14:paraId="79775464" w14:textId="77777777" w:rsidTr="00EC5A0D">
        <w:tc>
          <w:tcPr>
            <w:tcW w:w="1666" w:type="pct"/>
            <w:vAlign w:val="center"/>
          </w:tcPr>
          <w:p w14:paraId="2E7A3136" w14:textId="77777777" w:rsidR="00E53C68" w:rsidRPr="0049441A" w:rsidRDefault="00E53C68" w:rsidP="00E53C68">
            <w:pPr>
              <w:spacing w:before="80" w:after="80"/>
              <w:outlineLvl w:val="2"/>
              <w:rPr>
                <w:rFonts w:ascii="Calibri" w:eastAsia="Times New Roman" w:hAnsi="Calibri" w:cs="Calibri"/>
                <w:bCs/>
                <w:color w:val="232E84"/>
                <w:szCs w:val="20"/>
              </w:rPr>
            </w:pPr>
            <w:r w:rsidRPr="0049441A">
              <w:rPr>
                <w:rFonts w:ascii="Calibri" w:eastAsia="Times New Roman" w:hAnsi="Calibri" w:cs="Calibri"/>
                <w:bCs/>
                <w:color w:val="232E84"/>
                <w:szCs w:val="20"/>
              </w:rPr>
              <w:t>Group Training Organisations Certificate II Completion Incentive</w:t>
            </w:r>
          </w:p>
          <w:p w14:paraId="179A967B" w14:textId="77777777" w:rsidR="00E53C68" w:rsidRPr="0049441A" w:rsidRDefault="00E53C68" w:rsidP="00E53C68">
            <w:pPr>
              <w:rPr>
                <w:rFonts w:ascii="Calibri" w:eastAsia="Times New Roman" w:hAnsi="Calibri" w:cs="Calibri"/>
                <w:bCs/>
                <w:color w:val="232E84"/>
                <w:szCs w:val="20"/>
              </w:rPr>
            </w:pPr>
          </w:p>
        </w:tc>
        <w:tc>
          <w:tcPr>
            <w:tcW w:w="690" w:type="pct"/>
          </w:tcPr>
          <w:p w14:paraId="208B9FF0" w14:textId="0FB376F9" w:rsidR="00E53C68" w:rsidRPr="0049441A" w:rsidRDefault="00E53C68" w:rsidP="00E53C68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$1,000</w:t>
            </w:r>
          </w:p>
        </w:tc>
        <w:tc>
          <w:tcPr>
            <w:tcW w:w="2644" w:type="pct"/>
          </w:tcPr>
          <w:p w14:paraId="278376F5" w14:textId="57D57EDE" w:rsidR="00E53C68" w:rsidRPr="0049441A" w:rsidRDefault="00E53C68" w:rsidP="00E53C68">
            <w:pPr>
              <w:spacing w:before="80" w:after="8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Available for Group Training Organisations that support Australian Apprentices deemed to be part of a nominated equity group, to successfully complete a Certificate II level Australian Apprenticeship.</w:t>
            </w:r>
          </w:p>
        </w:tc>
      </w:tr>
      <w:tr w:rsidR="00E53C68" w14:paraId="7E5A958B" w14:textId="77777777" w:rsidTr="00EC5A0D">
        <w:tc>
          <w:tcPr>
            <w:tcW w:w="1666" w:type="pct"/>
            <w:vAlign w:val="center"/>
          </w:tcPr>
          <w:p w14:paraId="29EF058D" w14:textId="20BEA030" w:rsidR="00E53C68" w:rsidRPr="0049441A" w:rsidRDefault="00E53C68" w:rsidP="00E53C68">
            <w:pPr>
              <w:rPr>
                <w:rFonts w:ascii="Calibri" w:eastAsia="Times New Roman" w:hAnsi="Calibri" w:cs="Calibri"/>
                <w:bCs/>
                <w:color w:val="232E84"/>
                <w:szCs w:val="20"/>
              </w:rPr>
            </w:pPr>
            <w:r w:rsidRPr="0049441A">
              <w:rPr>
                <w:rFonts w:ascii="Calibri" w:eastAsia="Times New Roman" w:hAnsi="Calibri" w:cs="Calibri"/>
                <w:bCs/>
                <w:color w:val="232E84"/>
                <w:szCs w:val="20"/>
              </w:rPr>
              <w:t xml:space="preserve">Declared Drought Area </w:t>
            </w:r>
            <w:r w:rsidRPr="0049441A">
              <w:rPr>
                <w:rFonts w:ascii="Calibri" w:eastAsia="Times New Roman" w:hAnsi="Calibri" w:cs="Calibri"/>
                <w:bCs/>
                <w:color w:val="232E84"/>
                <w:szCs w:val="20"/>
              </w:rPr>
              <w:br/>
              <w:t>Completion Incentive</w:t>
            </w:r>
          </w:p>
        </w:tc>
        <w:tc>
          <w:tcPr>
            <w:tcW w:w="690" w:type="pct"/>
          </w:tcPr>
          <w:p w14:paraId="51B4AB18" w14:textId="72E7DDE2" w:rsidR="00E53C68" w:rsidRPr="0049441A" w:rsidRDefault="00E53C68" w:rsidP="00E53C68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$1,500</w:t>
            </w:r>
          </w:p>
        </w:tc>
        <w:tc>
          <w:tcPr>
            <w:tcW w:w="2644" w:type="pct"/>
          </w:tcPr>
          <w:p w14:paraId="1B148C64" w14:textId="3470EDB4" w:rsidR="00E53C68" w:rsidRPr="0049441A" w:rsidRDefault="00E53C68" w:rsidP="00E53C68">
            <w:pPr>
              <w:spacing w:before="80" w:after="8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441A">
              <w:rPr>
                <w:rFonts w:ascii="Calibri" w:eastAsia="Times New Roman" w:hAnsi="Calibri" w:cs="Calibri"/>
                <w:sz w:val="20"/>
                <w:szCs w:val="20"/>
              </w:rPr>
              <w:t>Available for employers of Australian Apprentices deemed to be part of a nominated equity group, who successfully complete an eligible Certificate II qualification and who attracted a Declared Drought Area Commencement Incentive.</w:t>
            </w:r>
          </w:p>
        </w:tc>
      </w:tr>
      <w:tr w:rsidR="00E53C68" w14:paraId="52DAE1F3" w14:textId="77777777" w:rsidTr="00EC5A0D">
        <w:tc>
          <w:tcPr>
            <w:tcW w:w="1666" w:type="pct"/>
            <w:vAlign w:val="center"/>
          </w:tcPr>
          <w:p w14:paraId="248EFC65" w14:textId="4C14146C" w:rsidR="00E53C68" w:rsidRPr="0049441A" w:rsidRDefault="00E53C68" w:rsidP="00E53C68">
            <w:pPr>
              <w:rPr>
                <w:rFonts w:ascii="Calibri" w:eastAsia="Times New Roman" w:hAnsi="Calibri" w:cs="Calibri"/>
                <w:bCs/>
                <w:color w:val="232E84"/>
                <w:szCs w:val="20"/>
              </w:rPr>
            </w:pPr>
            <w:r w:rsidRPr="0049441A">
              <w:rPr>
                <w:rFonts w:ascii="Calibri" w:eastAsia="Times New Roman" w:hAnsi="Calibri" w:cs="Calibri"/>
                <w:bCs/>
                <w:color w:val="232E84"/>
                <w:szCs w:val="20"/>
              </w:rPr>
              <w:t xml:space="preserve">Mature Aged Worker </w:t>
            </w:r>
            <w:r w:rsidRPr="0049441A">
              <w:rPr>
                <w:rFonts w:ascii="Calibri" w:eastAsia="Times New Roman" w:hAnsi="Calibri" w:cs="Calibri"/>
                <w:bCs/>
                <w:color w:val="232E84"/>
                <w:szCs w:val="20"/>
              </w:rPr>
              <w:br/>
              <w:t>Completion Incentive</w:t>
            </w:r>
          </w:p>
        </w:tc>
        <w:tc>
          <w:tcPr>
            <w:tcW w:w="690" w:type="pct"/>
          </w:tcPr>
          <w:p w14:paraId="1C756611" w14:textId="4438267B" w:rsidR="00E53C68" w:rsidRPr="0049441A" w:rsidRDefault="00E53C68" w:rsidP="00E53C68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B01B4">
              <w:rPr>
                <w:rFonts w:ascii="Calibri" w:eastAsia="Times New Roman" w:hAnsi="Calibri" w:cs="Calibri"/>
                <w:sz w:val="20"/>
                <w:szCs w:val="20"/>
              </w:rPr>
              <w:t>$750</w:t>
            </w:r>
          </w:p>
        </w:tc>
        <w:tc>
          <w:tcPr>
            <w:tcW w:w="2644" w:type="pct"/>
          </w:tcPr>
          <w:p w14:paraId="5ED95691" w14:textId="6B5BF12C" w:rsidR="00E53C68" w:rsidRPr="0049441A" w:rsidRDefault="00E53C68" w:rsidP="00E53C68">
            <w:pPr>
              <w:spacing w:before="80" w:after="8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B01B4">
              <w:rPr>
                <w:rFonts w:ascii="Calibri" w:eastAsia="Times New Roman" w:hAnsi="Calibri" w:cs="Calibri"/>
                <w:sz w:val="20"/>
                <w:szCs w:val="20"/>
              </w:rPr>
              <w:t xml:space="preserve">Available for employers of an Australian Apprentice who successfully completes a Certificate II or </w:t>
            </w:r>
            <w:proofErr w:type="gramStart"/>
            <w:r w:rsidRPr="00EB01B4">
              <w:rPr>
                <w:rFonts w:ascii="Calibri" w:eastAsia="Times New Roman" w:hAnsi="Calibri" w:cs="Calibri"/>
                <w:sz w:val="20"/>
                <w:szCs w:val="20"/>
              </w:rPr>
              <w:t>higher level</w:t>
            </w:r>
            <w:proofErr w:type="gramEnd"/>
            <w:r w:rsidRPr="00EB01B4">
              <w:rPr>
                <w:rFonts w:ascii="Calibri" w:eastAsia="Times New Roman" w:hAnsi="Calibri" w:cs="Calibri"/>
                <w:sz w:val="20"/>
                <w:szCs w:val="20"/>
              </w:rPr>
              <w:t xml:space="preserve"> qualification and who attracted a Mature Aged Worker Commencement Incentive.</w:t>
            </w:r>
          </w:p>
        </w:tc>
      </w:tr>
    </w:tbl>
    <w:p w14:paraId="05EB2CD4" w14:textId="22A4DA9B" w:rsidR="00454483" w:rsidRDefault="00454483" w:rsidP="00A8498F"/>
    <w:p w14:paraId="296324F5" w14:textId="41401C92" w:rsidR="00454483" w:rsidRDefault="00454483">
      <w:pPr>
        <w:spacing w:before="0" w:after="160"/>
      </w:pPr>
      <w:r>
        <w:br w:type="page"/>
      </w:r>
    </w:p>
    <w:tbl>
      <w:tblPr>
        <w:tblStyle w:val="Yellow"/>
        <w:tblW w:w="5000" w:type="pct"/>
        <w:tblLook w:val="04A0" w:firstRow="1" w:lastRow="0" w:firstColumn="1" w:lastColumn="0" w:noHBand="0" w:noVBand="1"/>
      </w:tblPr>
      <w:tblGrid>
        <w:gridCol w:w="3000"/>
        <w:gridCol w:w="1101"/>
        <w:gridCol w:w="4905"/>
      </w:tblGrid>
      <w:tr w:rsidR="005351D8" w14:paraId="3EA93830" w14:textId="77777777" w:rsidTr="005351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3"/>
          </w:tcPr>
          <w:p w14:paraId="4459A8B0" w14:textId="3FF2A077" w:rsidR="005351D8" w:rsidRPr="005351D8" w:rsidRDefault="005351D8" w:rsidP="00217C9A">
            <w:pPr>
              <w:rPr>
                <w:b w:val="0"/>
              </w:rPr>
            </w:pPr>
            <w:r w:rsidRPr="00DB0652">
              <w:rPr>
                <w:color w:val="232E84"/>
              </w:rPr>
              <w:lastRenderedPageBreak/>
              <w:t>Adult Australian Apprentices</w:t>
            </w:r>
          </w:p>
        </w:tc>
      </w:tr>
      <w:tr w:rsidR="00445F10" w14:paraId="55F143CD" w14:textId="77777777" w:rsidTr="0058101A">
        <w:tc>
          <w:tcPr>
            <w:tcW w:w="1666" w:type="pct"/>
          </w:tcPr>
          <w:p w14:paraId="7CDD5184" w14:textId="0C264BC2" w:rsidR="00445F10" w:rsidRDefault="00F85C00" w:rsidP="00217C9A">
            <w:r w:rsidRPr="00270509">
              <w:rPr>
                <w:rFonts w:ascii="Calibri" w:eastAsia="Times New Roman" w:hAnsi="Calibri" w:cs="Calibri"/>
                <w:bCs/>
                <w:color w:val="232E84"/>
                <w:szCs w:val="20"/>
              </w:rPr>
              <w:t xml:space="preserve">Support for Adult </w:t>
            </w:r>
            <w:r w:rsidRPr="00270509">
              <w:rPr>
                <w:rFonts w:ascii="Calibri" w:eastAsia="Times New Roman" w:hAnsi="Calibri" w:cs="Calibri"/>
                <w:bCs/>
                <w:color w:val="232E84"/>
                <w:szCs w:val="20"/>
              </w:rPr>
              <w:br/>
              <w:t>Australian Apprentices</w:t>
            </w:r>
          </w:p>
        </w:tc>
        <w:tc>
          <w:tcPr>
            <w:tcW w:w="611" w:type="pct"/>
          </w:tcPr>
          <w:p w14:paraId="518D2B1D" w14:textId="74874904" w:rsidR="00445F10" w:rsidRDefault="005B0359" w:rsidP="00A01A3A">
            <w:pPr>
              <w:jc w:val="center"/>
            </w:pPr>
            <w:r w:rsidRPr="00EB01B4">
              <w:rPr>
                <w:rFonts w:ascii="Calibri" w:eastAsia="Times New Roman" w:hAnsi="Calibri" w:cs="Calibri"/>
                <w:sz w:val="20"/>
                <w:szCs w:val="20"/>
              </w:rPr>
              <w:t>$4,000</w:t>
            </w:r>
          </w:p>
        </w:tc>
        <w:tc>
          <w:tcPr>
            <w:tcW w:w="2723" w:type="pct"/>
          </w:tcPr>
          <w:p w14:paraId="72CFA5BA" w14:textId="77777777" w:rsidR="00A01A3A" w:rsidRDefault="00A01A3A" w:rsidP="00A01A3A">
            <w:pPr>
              <w:spacing w:before="80" w:after="80"/>
              <w:ind w:left="34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B01B4">
              <w:rPr>
                <w:rFonts w:ascii="Calibri" w:eastAsia="Times New Roman" w:hAnsi="Calibri" w:cs="Calibri"/>
                <w:sz w:val="20"/>
                <w:szCs w:val="20"/>
              </w:rPr>
              <w:t xml:space="preserve">Available to employers of adult workers to upgrade their skills through an Australian Apprenticeship at the </w:t>
            </w:r>
            <w:proofErr w:type="gramStart"/>
            <w:r w:rsidRPr="00EB01B4">
              <w:rPr>
                <w:rFonts w:ascii="Calibri" w:eastAsia="Times New Roman" w:hAnsi="Calibri" w:cs="Calibri"/>
                <w:sz w:val="20"/>
                <w:szCs w:val="20"/>
              </w:rPr>
              <w:t>Certificate</w:t>
            </w:r>
            <w:proofErr w:type="gramEnd"/>
            <w:r w:rsidRPr="00EB01B4">
              <w:rPr>
                <w:rFonts w:ascii="Calibri" w:eastAsia="Times New Roman" w:hAnsi="Calibri" w:cs="Calibri"/>
                <w:sz w:val="20"/>
                <w:szCs w:val="20"/>
              </w:rPr>
              <w:t xml:space="preserve"> III or IV level in an occupation on the National Skills Needs List.</w:t>
            </w:r>
          </w:p>
          <w:p w14:paraId="2315B919" w14:textId="77777777" w:rsidR="00A01A3A" w:rsidRPr="00EB01B4" w:rsidRDefault="00A01A3A" w:rsidP="00A01A3A">
            <w:pPr>
              <w:spacing w:before="80" w:after="80"/>
              <w:ind w:left="34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36AB68C" w14:textId="1C4556A3" w:rsidR="00A01A3A" w:rsidRDefault="00A01A3A" w:rsidP="00A01A3A">
            <w:pPr>
              <w:spacing w:before="80" w:after="80"/>
              <w:ind w:left="34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B01B4">
              <w:rPr>
                <w:rFonts w:ascii="Calibri" w:eastAsia="Times New Roman" w:hAnsi="Calibri" w:cs="Calibri"/>
                <w:sz w:val="20"/>
                <w:szCs w:val="20"/>
              </w:rPr>
              <w:t xml:space="preserve">An </w:t>
            </w:r>
            <w:r w:rsidR="005A5A16">
              <w:rPr>
                <w:rFonts w:ascii="Calibri" w:eastAsia="Times New Roman" w:hAnsi="Calibri" w:cs="Calibri"/>
                <w:sz w:val="20"/>
                <w:szCs w:val="20"/>
              </w:rPr>
              <w:t>A</w:t>
            </w:r>
            <w:r w:rsidRPr="00EB01B4">
              <w:rPr>
                <w:rFonts w:ascii="Calibri" w:eastAsia="Times New Roman" w:hAnsi="Calibri" w:cs="Calibri"/>
                <w:sz w:val="20"/>
                <w:szCs w:val="20"/>
              </w:rPr>
              <w:t>dult</w:t>
            </w:r>
            <w:r w:rsidR="005A5A16">
              <w:rPr>
                <w:rFonts w:ascii="Calibri" w:eastAsia="Times New Roman" w:hAnsi="Calibri" w:cs="Calibri"/>
                <w:sz w:val="20"/>
                <w:szCs w:val="20"/>
              </w:rPr>
              <w:t xml:space="preserve"> Australian</w:t>
            </w:r>
            <w:r w:rsidRPr="00EB01B4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5A5A16">
              <w:rPr>
                <w:rFonts w:ascii="Calibri" w:eastAsia="Times New Roman" w:hAnsi="Calibri" w:cs="Calibri"/>
                <w:sz w:val="20"/>
                <w:szCs w:val="20"/>
              </w:rPr>
              <w:t>A</w:t>
            </w:r>
            <w:r w:rsidRPr="00EB01B4">
              <w:rPr>
                <w:rFonts w:ascii="Calibri" w:eastAsia="Times New Roman" w:hAnsi="Calibri" w:cs="Calibri"/>
                <w:sz w:val="20"/>
                <w:szCs w:val="20"/>
              </w:rPr>
              <w:t>pprentice is defined as being aged 21 years or over if they commenced their apprenticeship on or after 1 July 2019, or 25 years or over if they commenced prior to 1 July 2019.</w:t>
            </w:r>
          </w:p>
          <w:p w14:paraId="7FE9D0C1" w14:textId="77777777" w:rsidR="00A01A3A" w:rsidRPr="00EB01B4" w:rsidRDefault="00A01A3A" w:rsidP="00A01A3A">
            <w:pPr>
              <w:spacing w:before="80" w:after="80"/>
              <w:ind w:left="34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7FA6949" w14:textId="77777777" w:rsidR="00A01A3A" w:rsidRDefault="00A01A3A" w:rsidP="00A01A3A">
            <w:pPr>
              <w:spacing w:before="80" w:after="80"/>
              <w:ind w:left="34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B01B4">
              <w:rPr>
                <w:rFonts w:ascii="Calibri" w:eastAsia="Times New Roman" w:hAnsi="Calibri" w:cs="Calibri"/>
                <w:sz w:val="20"/>
                <w:szCs w:val="20"/>
              </w:rPr>
              <w:t>Employers may be eligible for Support for Adult Australian Apprentices where the actual wage paid to the Australian Apprentice is equal to or greater than the National Minimum Wage.</w:t>
            </w:r>
          </w:p>
          <w:p w14:paraId="6CA5E205" w14:textId="77777777" w:rsidR="00A01A3A" w:rsidRPr="00EB01B4" w:rsidRDefault="00A01A3A" w:rsidP="00A01A3A">
            <w:pPr>
              <w:spacing w:before="80" w:after="80"/>
              <w:ind w:left="34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FBBE29C" w14:textId="32DCC51D" w:rsidR="00445F10" w:rsidRDefault="00A01A3A" w:rsidP="00A01A3A">
            <w:r w:rsidRPr="00EB01B4">
              <w:rPr>
                <w:rFonts w:ascii="Calibri" w:eastAsia="Times New Roman" w:hAnsi="Calibri" w:cs="Calibri"/>
                <w:sz w:val="20"/>
                <w:szCs w:val="20"/>
              </w:rPr>
              <w:t>Employers may be eligible once the Australian Apprentice has successfully completed 12 months of their Australian Apprenticeship.</w:t>
            </w:r>
          </w:p>
        </w:tc>
      </w:tr>
      <w:tr w:rsidR="0058101A" w14:paraId="371F675D" w14:textId="77777777" w:rsidTr="00F416BB">
        <w:tc>
          <w:tcPr>
            <w:tcW w:w="5000" w:type="pct"/>
            <w:gridSpan w:val="3"/>
            <w:shd w:val="clear" w:color="auto" w:fill="232E84"/>
          </w:tcPr>
          <w:p w14:paraId="7A695CF0" w14:textId="406DE8AA" w:rsidR="0058101A" w:rsidRDefault="00F416BB" w:rsidP="00217C9A">
            <w:r w:rsidRPr="00EB01B4">
              <w:rPr>
                <w:rFonts w:ascii="Calibri" w:eastAsia="Times New Roman" w:hAnsi="Calibri" w:cs="Calibri"/>
                <w:bCs/>
                <w:color w:val="FFFFFF"/>
                <w:sz w:val="24"/>
                <w:szCs w:val="20"/>
              </w:rPr>
              <w:t>Australian Apprentice Wage Subsidy trial</w:t>
            </w:r>
          </w:p>
        </w:tc>
      </w:tr>
      <w:tr w:rsidR="0058101A" w14:paraId="1FBE45E6" w14:textId="77777777" w:rsidTr="0058101A">
        <w:tc>
          <w:tcPr>
            <w:tcW w:w="1666" w:type="pct"/>
          </w:tcPr>
          <w:p w14:paraId="4ACD1E25" w14:textId="12E13F36" w:rsidR="0058101A" w:rsidRDefault="0058101A" w:rsidP="00217C9A">
            <w:r w:rsidRPr="0049441A">
              <w:rPr>
                <w:rFonts w:ascii="Calibri" w:eastAsia="Times New Roman" w:hAnsi="Calibri" w:cs="Calibri"/>
                <w:bCs/>
                <w:color w:val="232E84"/>
                <w:szCs w:val="20"/>
              </w:rPr>
              <w:t>Australian Apprentice Wage Subsidy</w:t>
            </w:r>
          </w:p>
        </w:tc>
        <w:tc>
          <w:tcPr>
            <w:tcW w:w="3334" w:type="pct"/>
            <w:gridSpan w:val="2"/>
          </w:tcPr>
          <w:p w14:paraId="6E5307F9" w14:textId="77777777" w:rsidR="0058101A" w:rsidRDefault="0058101A" w:rsidP="0058101A">
            <w:pPr>
              <w:spacing w:before="80" w:after="8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0509">
              <w:rPr>
                <w:rFonts w:ascii="Calibri" w:eastAsia="Times New Roman" w:hAnsi="Calibri" w:cs="Calibri"/>
                <w:sz w:val="20"/>
                <w:szCs w:val="20"/>
              </w:rPr>
              <w:t>Available to employers who employ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ed</w:t>
            </w:r>
            <w:r w:rsidRPr="00270509">
              <w:rPr>
                <w:rFonts w:ascii="Calibri" w:eastAsia="Times New Roman" w:hAnsi="Calibri" w:cs="Calibri"/>
                <w:sz w:val="20"/>
                <w:szCs w:val="20"/>
              </w:rPr>
              <w:t xml:space="preserve"> a new worker Australian Apprentice undertaking a full-time Certificate III or IV qualification that leads to an occupation listed on the National Skills Needs List in a rural or regional workplace. </w:t>
            </w:r>
          </w:p>
          <w:p w14:paraId="0265DBE3" w14:textId="77777777" w:rsidR="0058101A" w:rsidRPr="00270509" w:rsidRDefault="0058101A" w:rsidP="0058101A">
            <w:pPr>
              <w:spacing w:before="80" w:after="8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8B153D5" w14:textId="77777777" w:rsidR="0058101A" w:rsidRDefault="0058101A" w:rsidP="0058101A">
            <w:pPr>
              <w:spacing w:before="80" w:after="8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0509">
              <w:rPr>
                <w:rFonts w:ascii="Calibri" w:eastAsia="Times New Roman" w:hAnsi="Calibri" w:cs="Calibri"/>
                <w:sz w:val="20"/>
                <w:szCs w:val="20"/>
              </w:rPr>
              <w:t xml:space="preserve">Based on the award wage rate (modern award) under which an Australian Apprentice is employed and provides support in the first three years of an Australian Apprenticeship as follows: 75 per cent of the </w:t>
            </w:r>
            <w:proofErr w:type="gramStart"/>
            <w:r w:rsidRPr="00270509">
              <w:rPr>
                <w:rFonts w:ascii="Calibri" w:eastAsia="Times New Roman" w:hAnsi="Calibri" w:cs="Calibri"/>
                <w:sz w:val="20"/>
                <w:szCs w:val="20"/>
              </w:rPr>
              <w:t>first year</w:t>
            </w:r>
            <w:proofErr w:type="gramEnd"/>
            <w:r w:rsidRPr="00270509">
              <w:rPr>
                <w:rFonts w:ascii="Calibri" w:eastAsia="Times New Roman" w:hAnsi="Calibri" w:cs="Calibri"/>
                <w:sz w:val="20"/>
                <w:szCs w:val="20"/>
              </w:rPr>
              <w:t xml:space="preserve"> award wage; 50 per cent of the second year award wage; and 25 per cent of the third year award wage.</w:t>
            </w:r>
          </w:p>
          <w:p w14:paraId="65E9C6FB" w14:textId="77777777" w:rsidR="0058101A" w:rsidRPr="00270509" w:rsidRDefault="0058101A" w:rsidP="0058101A">
            <w:pPr>
              <w:spacing w:before="80" w:after="8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483694B" w14:textId="77777777" w:rsidR="0058101A" w:rsidRPr="00270509" w:rsidRDefault="0058101A" w:rsidP="0058101A">
            <w:pPr>
              <w:spacing w:before="80" w:after="8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0509">
              <w:rPr>
                <w:rFonts w:ascii="Calibri" w:eastAsia="Times New Roman" w:hAnsi="Calibri" w:cs="Calibri"/>
                <w:sz w:val="20"/>
                <w:szCs w:val="20"/>
              </w:rPr>
              <w:t xml:space="preserve">There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were</w:t>
            </w:r>
            <w:r w:rsidRPr="00270509">
              <w:rPr>
                <w:rFonts w:ascii="Calibri" w:eastAsia="Times New Roman" w:hAnsi="Calibri" w:cs="Calibri"/>
                <w:sz w:val="20"/>
                <w:szCs w:val="20"/>
              </w:rPr>
              <w:t xml:space="preserve"> two phases of the Australian Apprentice Wage Subsidy Trial:</w:t>
            </w:r>
          </w:p>
          <w:p w14:paraId="506B417B" w14:textId="77777777" w:rsidR="0058101A" w:rsidRPr="00217C9A" w:rsidRDefault="0058101A" w:rsidP="0058101A">
            <w:pPr>
              <w:pStyle w:val="ListParagraph"/>
              <w:numPr>
                <w:ilvl w:val="0"/>
                <w:numId w:val="9"/>
              </w:numPr>
              <w:spacing w:before="80" w:after="80" w:line="240" w:lineRule="auto"/>
              <w:ind w:left="319" w:hanging="283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17C9A">
              <w:rPr>
                <w:rFonts w:ascii="Calibri" w:hAnsi="Calibri" w:cs="Calibri"/>
                <w:sz w:val="20"/>
                <w:szCs w:val="20"/>
                <w:lang w:eastAsia="en-AU"/>
              </w:rPr>
              <w:t xml:space="preserve">Phase 1 </w:t>
            </w:r>
            <w:r>
              <w:rPr>
                <w:rFonts w:ascii="Calibri" w:hAnsi="Calibri" w:cs="Calibri"/>
                <w:sz w:val="20"/>
                <w:szCs w:val="20"/>
              </w:rPr>
              <w:t>wa</w:t>
            </w:r>
            <w:r w:rsidRPr="00217C9A">
              <w:rPr>
                <w:rFonts w:ascii="Calibri" w:hAnsi="Calibri" w:cs="Calibri"/>
                <w:sz w:val="20"/>
                <w:szCs w:val="20"/>
                <w:lang w:eastAsia="en-AU"/>
              </w:rPr>
              <w:t>s available to employers who sign</w:t>
            </w:r>
            <w:r>
              <w:rPr>
                <w:rFonts w:ascii="Calibri" w:hAnsi="Calibri" w:cs="Calibri"/>
                <w:sz w:val="20"/>
                <w:szCs w:val="20"/>
              </w:rPr>
              <w:t>ed</w:t>
            </w:r>
            <w:r w:rsidRPr="00217C9A">
              <w:rPr>
                <w:rFonts w:ascii="Calibri" w:hAnsi="Calibri" w:cs="Calibri"/>
                <w:sz w:val="20"/>
                <w:szCs w:val="20"/>
                <w:lang w:eastAsia="en-AU"/>
              </w:rPr>
              <w:t>-up and commence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217C9A">
              <w:rPr>
                <w:rFonts w:ascii="Calibri" w:hAnsi="Calibri" w:cs="Calibri"/>
                <w:sz w:val="20"/>
                <w:szCs w:val="20"/>
                <w:lang w:eastAsia="en-AU"/>
              </w:rPr>
              <w:t xml:space="preserve"> an Australian Apprentice from 1 January 2019 and until 1,630 sign-ups ha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217C9A">
              <w:rPr>
                <w:rFonts w:ascii="Calibri" w:hAnsi="Calibri" w:cs="Calibri"/>
                <w:sz w:val="20"/>
                <w:szCs w:val="20"/>
                <w:lang w:eastAsia="en-AU"/>
              </w:rPr>
              <w:t xml:space="preserve"> occurred.</w:t>
            </w:r>
          </w:p>
          <w:p w14:paraId="39A8E74D" w14:textId="3DBBE05A" w:rsidR="0058101A" w:rsidRDefault="0058101A" w:rsidP="0058101A">
            <w:r w:rsidRPr="00217C9A">
              <w:rPr>
                <w:rFonts w:ascii="Calibri" w:hAnsi="Calibri" w:cs="Calibri"/>
                <w:sz w:val="20"/>
                <w:szCs w:val="20"/>
                <w:lang w:eastAsia="en-AU"/>
              </w:rPr>
              <w:t xml:space="preserve">Phase 2 </w:t>
            </w:r>
            <w:r>
              <w:rPr>
                <w:rFonts w:ascii="Calibri" w:hAnsi="Calibri" w:cs="Calibri"/>
                <w:sz w:val="20"/>
                <w:szCs w:val="20"/>
              </w:rPr>
              <w:t>wa</w:t>
            </w:r>
            <w:r w:rsidRPr="00217C9A">
              <w:rPr>
                <w:rFonts w:ascii="Calibri" w:hAnsi="Calibri" w:cs="Calibri"/>
                <w:sz w:val="20"/>
                <w:szCs w:val="20"/>
                <w:lang w:eastAsia="en-AU"/>
              </w:rPr>
              <w:t>s available to employers who sign</w:t>
            </w:r>
            <w:r>
              <w:rPr>
                <w:rFonts w:ascii="Calibri" w:hAnsi="Calibri" w:cs="Calibri"/>
                <w:sz w:val="20"/>
                <w:szCs w:val="20"/>
              </w:rPr>
              <w:t>ed</w:t>
            </w:r>
            <w:r w:rsidRPr="00217C9A">
              <w:rPr>
                <w:rFonts w:ascii="Calibri" w:hAnsi="Calibri" w:cs="Calibri"/>
                <w:sz w:val="20"/>
                <w:szCs w:val="20"/>
                <w:lang w:eastAsia="en-AU"/>
              </w:rPr>
              <w:t>-up and commence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217C9A">
              <w:rPr>
                <w:rFonts w:ascii="Calibri" w:hAnsi="Calibri" w:cs="Calibri"/>
                <w:sz w:val="20"/>
                <w:szCs w:val="20"/>
                <w:lang w:eastAsia="en-AU"/>
              </w:rPr>
              <w:t xml:space="preserve"> an Australian Apprentice from 1 July 2019 and until 1,630 sign-ups ha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217C9A">
              <w:rPr>
                <w:rFonts w:ascii="Calibri" w:hAnsi="Calibri" w:cs="Calibri"/>
                <w:sz w:val="20"/>
                <w:szCs w:val="20"/>
                <w:lang w:eastAsia="en-AU"/>
              </w:rPr>
              <w:t xml:space="preserve"> occurred.</w:t>
            </w:r>
          </w:p>
        </w:tc>
      </w:tr>
    </w:tbl>
    <w:p w14:paraId="5394E2FB" w14:textId="77777777" w:rsidR="00E53C68" w:rsidRDefault="00E53C68">
      <w:pPr>
        <w:spacing w:before="0" w:after="160"/>
      </w:pPr>
    </w:p>
    <w:tbl>
      <w:tblPr>
        <w:tblStyle w:val="Yellow"/>
        <w:tblW w:w="5000" w:type="pct"/>
        <w:tblLook w:val="04A0" w:firstRow="1" w:lastRow="0" w:firstColumn="1" w:lastColumn="0" w:noHBand="0" w:noVBand="1"/>
      </w:tblPr>
      <w:tblGrid>
        <w:gridCol w:w="2981"/>
        <w:gridCol w:w="6025"/>
      </w:tblGrid>
      <w:tr w:rsidR="00431D46" w14:paraId="6F5AE1D3" w14:textId="77777777" w:rsidTr="00431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456C9800" w14:textId="4C8ADF99" w:rsidR="00431D46" w:rsidRPr="00431D46" w:rsidRDefault="00431D46" w:rsidP="00217C9A">
            <w:pPr>
              <w:rPr>
                <w:b w:val="0"/>
              </w:rPr>
            </w:pPr>
            <w:r w:rsidRPr="00431D46">
              <w:rPr>
                <w:color w:val="232E84"/>
              </w:rPr>
              <w:t>Additional Identified Skills Shortage (AISS) Payment</w:t>
            </w:r>
            <w:r>
              <w:t xml:space="preserve"> </w:t>
            </w:r>
          </w:p>
        </w:tc>
      </w:tr>
      <w:tr w:rsidR="00431D46" w14:paraId="39751DEF" w14:textId="77777777" w:rsidTr="00431D46">
        <w:tc>
          <w:tcPr>
            <w:tcW w:w="1655" w:type="pct"/>
          </w:tcPr>
          <w:p w14:paraId="0C964BF9" w14:textId="362CB0BA" w:rsidR="00431D46" w:rsidRDefault="003D38C2" w:rsidP="00217C9A">
            <w:r w:rsidRPr="00270509">
              <w:rPr>
                <w:rFonts w:ascii="Calibri" w:eastAsia="Times New Roman" w:hAnsi="Calibri" w:cs="Times New Roman"/>
                <w:bCs/>
                <w:color w:val="232E84"/>
              </w:rPr>
              <w:t>Employer payment</w:t>
            </w:r>
          </w:p>
        </w:tc>
        <w:tc>
          <w:tcPr>
            <w:tcW w:w="3345" w:type="pct"/>
          </w:tcPr>
          <w:p w14:paraId="1613E5FC" w14:textId="77777777" w:rsidR="00D31E0C" w:rsidRPr="00E8161D" w:rsidRDefault="00D31E0C" w:rsidP="00D31E0C">
            <w:pPr>
              <w:pStyle w:val="ListParagraph"/>
              <w:numPr>
                <w:ilvl w:val="0"/>
                <w:numId w:val="10"/>
              </w:numPr>
              <w:spacing w:before="80" w:after="80" w:line="240" w:lineRule="auto"/>
              <w:ind w:left="319" w:hanging="319"/>
              <w:rPr>
                <w:rFonts w:ascii="Calibri" w:hAnsi="Calibri" w:cs="Calibri"/>
                <w:sz w:val="20"/>
              </w:rPr>
            </w:pPr>
            <w:r w:rsidRPr="00E8161D">
              <w:rPr>
                <w:rFonts w:ascii="Calibri" w:hAnsi="Calibri" w:cs="Calibri"/>
                <w:sz w:val="20"/>
              </w:rPr>
              <w:t xml:space="preserve">Available to employers of Australian Apprentices new to the employer, commencing a Certificate III or IV level qualification </w:t>
            </w:r>
            <w:r>
              <w:rPr>
                <w:rFonts w:ascii="Calibri" w:hAnsi="Calibri" w:cs="Calibri"/>
                <w:sz w:val="20"/>
              </w:rPr>
              <w:t>that led</w:t>
            </w:r>
            <w:r w:rsidRPr="00E8161D">
              <w:rPr>
                <w:rFonts w:ascii="Calibri" w:hAnsi="Calibri" w:cs="Calibri"/>
                <w:sz w:val="20"/>
              </w:rPr>
              <w:t xml:space="preserve"> to an occupation on the AISS List.</w:t>
            </w:r>
          </w:p>
          <w:p w14:paraId="3FDEBC3E" w14:textId="77777777" w:rsidR="00D31E0C" w:rsidRDefault="00D31E0C" w:rsidP="00D31E0C">
            <w:pPr>
              <w:pStyle w:val="ListParagraph"/>
              <w:numPr>
                <w:ilvl w:val="0"/>
                <w:numId w:val="10"/>
              </w:numPr>
              <w:spacing w:before="80" w:after="80" w:line="240" w:lineRule="auto"/>
              <w:ind w:left="319" w:hanging="319"/>
              <w:rPr>
                <w:rFonts w:ascii="Calibri" w:hAnsi="Calibri" w:cs="Calibri"/>
                <w:sz w:val="20"/>
              </w:rPr>
            </w:pPr>
            <w:r w:rsidRPr="00E8161D">
              <w:rPr>
                <w:rFonts w:ascii="Calibri" w:hAnsi="Calibri" w:cs="Calibri"/>
                <w:sz w:val="20"/>
              </w:rPr>
              <w:lastRenderedPageBreak/>
              <w:t xml:space="preserve">Employers </w:t>
            </w:r>
            <w:r>
              <w:rPr>
                <w:rFonts w:ascii="Calibri" w:hAnsi="Calibri" w:cs="Calibri"/>
                <w:sz w:val="20"/>
              </w:rPr>
              <w:t>were</w:t>
            </w:r>
            <w:r w:rsidRPr="00E8161D">
              <w:rPr>
                <w:rFonts w:ascii="Calibri" w:hAnsi="Calibri" w:cs="Calibri"/>
                <w:sz w:val="20"/>
              </w:rPr>
              <w:t xml:space="preserve"> only eligible to claim the AISS payment for apprentices that qualif</w:t>
            </w:r>
            <w:r>
              <w:rPr>
                <w:rFonts w:ascii="Calibri" w:hAnsi="Calibri" w:cs="Calibri"/>
                <w:sz w:val="20"/>
              </w:rPr>
              <w:t>ied</w:t>
            </w:r>
            <w:r w:rsidRPr="00E8161D">
              <w:rPr>
                <w:rFonts w:ascii="Calibri" w:hAnsi="Calibri" w:cs="Calibri"/>
                <w:sz w:val="20"/>
              </w:rPr>
              <w:t xml:space="preserve"> as being </w:t>
            </w:r>
            <w:r w:rsidRPr="00E8161D">
              <w:rPr>
                <w:rFonts w:ascii="Calibri" w:hAnsi="Calibri" w:cs="Calibri"/>
                <w:i/>
                <w:sz w:val="20"/>
              </w:rPr>
              <w:t>additional</w:t>
            </w:r>
            <w:r w:rsidRPr="00E8161D">
              <w:rPr>
                <w:rFonts w:ascii="Calibri" w:hAnsi="Calibri" w:cs="Calibri"/>
                <w:sz w:val="20"/>
              </w:rPr>
              <w:t xml:space="preserve"> – that is, over and above the employer’s usual apprentice intake.</w:t>
            </w:r>
          </w:p>
          <w:p w14:paraId="7CED4DB8" w14:textId="4A692C8B" w:rsidR="00431D46" w:rsidRPr="00D31E0C" w:rsidRDefault="00D31E0C" w:rsidP="00D31E0C">
            <w:pPr>
              <w:pStyle w:val="ListParagraph"/>
              <w:numPr>
                <w:ilvl w:val="0"/>
                <w:numId w:val="10"/>
              </w:numPr>
              <w:spacing w:before="80" w:after="80" w:line="240" w:lineRule="auto"/>
              <w:ind w:left="319" w:hanging="319"/>
              <w:rPr>
                <w:rFonts w:ascii="Calibri" w:hAnsi="Calibri" w:cs="Calibri"/>
                <w:sz w:val="20"/>
              </w:rPr>
            </w:pPr>
            <w:r w:rsidRPr="00D31E0C">
              <w:rPr>
                <w:rFonts w:ascii="Calibri" w:hAnsi="Calibri" w:cs="Calibri"/>
                <w:sz w:val="20"/>
              </w:rPr>
              <w:t>Eligible employers will receive $2,000 at the 12 month point from commencement of the apprenticeship and an additional $2,000 at completion of the apprenticeship.</w:t>
            </w:r>
          </w:p>
        </w:tc>
      </w:tr>
      <w:tr w:rsidR="00431D46" w14:paraId="28798691" w14:textId="77777777" w:rsidTr="00431D46">
        <w:tc>
          <w:tcPr>
            <w:tcW w:w="1655" w:type="pct"/>
          </w:tcPr>
          <w:p w14:paraId="5D0A1F35" w14:textId="34BBFE79" w:rsidR="00431D46" w:rsidRDefault="00685930" w:rsidP="00217C9A">
            <w:r w:rsidRPr="00270509">
              <w:rPr>
                <w:rFonts w:ascii="Calibri" w:eastAsia="Times New Roman" w:hAnsi="Calibri" w:cs="Times New Roman"/>
                <w:bCs/>
                <w:color w:val="232E84"/>
              </w:rPr>
              <w:lastRenderedPageBreak/>
              <w:t>A</w:t>
            </w:r>
            <w:r>
              <w:rPr>
                <w:rFonts w:ascii="Calibri" w:eastAsia="Times New Roman" w:hAnsi="Calibri" w:cs="Times New Roman"/>
                <w:bCs/>
                <w:color w:val="232E84"/>
              </w:rPr>
              <w:t>ustralian A</w:t>
            </w:r>
            <w:r w:rsidRPr="00270509">
              <w:rPr>
                <w:rFonts w:ascii="Calibri" w:eastAsia="Times New Roman" w:hAnsi="Calibri" w:cs="Times New Roman"/>
                <w:bCs/>
                <w:color w:val="232E84"/>
              </w:rPr>
              <w:t>pprentice payment</w:t>
            </w:r>
          </w:p>
        </w:tc>
        <w:tc>
          <w:tcPr>
            <w:tcW w:w="3345" w:type="pct"/>
          </w:tcPr>
          <w:p w14:paraId="283FFB48" w14:textId="4733EF5D" w:rsidR="00D96687" w:rsidRDefault="00D96687" w:rsidP="00D96687">
            <w:pPr>
              <w:pStyle w:val="ListParagraph"/>
              <w:numPr>
                <w:ilvl w:val="0"/>
                <w:numId w:val="10"/>
              </w:numPr>
              <w:spacing w:before="80" w:after="80" w:line="240" w:lineRule="auto"/>
              <w:rPr>
                <w:rFonts w:ascii="Calibri" w:hAnsi="Calibri" w:cs="Calibri"/>
                <w:sz w:val="20"/>
              </w:rPr>
            </w:pPr>
            <w:r w:rsidRPr="00E8161D">
              <w:rPr>
                <w:rFonts w:ascii="Calibri" w:hAnsi="Calibri" w:cs="Calibri"/>
                <w:sz w:val="20"/>
              </w:rPr>
              <w:t xml:space="preserve">Available to apprentices new to the employer commencing a Certificate III or IV level qualification </w:t>
            </w:r>
            <w:r>
              <w:rPr>
                <w:rFonts w:ascii="Calibri" w:hAnsi="Calibri" w:cs="Calibri"/>
                <w:sz w:val="20"/>
              </w:rPr>
              <w:t>that led</w:t>
            </w:r>
            <w:r w:rsidRPr="00E8161D">
              <w:rPr>
                <w:rFonts w:ascii="Calibri" w:hAnsi="Calibri" w:cs="Calibri"/>
                <w:sz w:val="20"/>
              </w:rPr>
              <w:t xml:space="preserve"> to an occupation on the </w:t>
            </w:r>
            <w:hyperlink r:id="rId10" w:history="1">
              <w:r w:rsidRPr="00D96687">
                <w:rPr>
                  <w:rStyle w:val="Hyperlink"/>
                  <w:rFonts w:ascii="Calibri" w:hAnsi="Calibri" w:cs="Calibri"/>
                  <w:sz w:val="20"/>
                </w:rPr>
                <w:t>AISS List</w:t>
              </w:r>
            </w:hyperlink>
            <w:r w:rsidRPr="00E8161D">
              <w:rPr>
                <w:rFonts w:ascii="Calibri" w:hAnsi="Calibri" w:cs="Calibri"/>
                <w:sz w:val="20"/>
              </w:rPr>
              <w:t>.</w:t>
            </w:r>
          </w:p>
          <w:p w14:paraId="685C15BC" w14:textId="434424AE" w:rsidR="00431D46" w:rsidRPr="00D96687" w:rsidRDefault="00D96687" w:rsidP="00D96687">
            <w:pPr>
              <w:pStyle w:val="ListParagraph"/>
              <w:numPr>
                <w:ilvl w:val="0"/>
                <w:numId w:val="10"/>
              </w:numPr>
              <w:spacing w:before="80" w:after="80" w:line="240" w:lineRule="auto"/>
              <w:rPr>
                <w:rFonts w:ascii="Calibri" w:hAnsi="Calibri" w:cs="Calibri"/>
                <w:sz w:val="20"/>
              </w:rPr>
            </w:pPr>
            <w:r w:rsidRPr="00D96687">
              <w:rPr>
                <w:rFonts w:ascii="Calibri" w:hAnsi="Calibri" w:cs="Calibri"/>
                <w:sz w:val="20"/>
              </w:rPr>
              <w:t>Eligible apprentices will receive $1,000 at the 12 month point from commencement of their apprenticeship and an additional $1,000 at completion of the apprenticeship.</w:t>
            </w:r>
          </w:p>
        </w:tc>
      </w:tr>
    </w:tbl>
    <w:p w14:paraId="52B218B8" w14:textId="23AD7052" w:rsidR="00454483" w:rsidRDefault="00454483" w:rsidP="00454483"/>
    <w:tbl>
      <w:tblPr>
        <w:tblStyle w:val="Yellow"/>
        <w:tblW w:w="5000" w:type="pct"/>
        <w:tblLook w:val="04A0" w:firstRow="1" w:lastRow="0" w:firstColumn="1" w:lastColumn="0" w:noHBand="0" w:noVBand="1"/>
      </w:tblPr>
      <w:tblGrid>
        <w:gridCol w:w="2981"/>
        <w:gridCol w:w="6025"/>
      </w:tblGrid>
      <w:tr w:rsidR="003E5CEA" w14:paraId="1DE8215D" w14:textId="77777777" w:rsidTr="00217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48311464" w14:textId="483C7811" w:rsidR="003E5CEA" w:rsidRPr="00431D46" w:rsidRDefault="00803237" w:rsidP="00217C9A">
            <w:pPr>
              <w:rPr>
                <w:b w:val="0"/>
              </w:rPr>
            </w:pPr>
            <w:r>
              <w:rPr>
                <w:color w:val="232E84"/>
              </w:rPr>
              <w:t xml:space="preserve">Boosting Apprenticeship Commencements </w:t>
            </w:r>
            <w:r w:rsidR="003E5CEA">
              <w:t xml:space="preserve"> </w:t>
            </w:r>
          </w:p>
        </w:tc>
      </w:tr>
      <w:tr w:rsidR="003E5CEA" w14:paraId="494D43B9" w14:textId="77777777" w:rsidTr="00217C9A">
        <w:tc>
          <w:tcPr>
            <w:tcW w:w="1655" w:type="pct"/>
          </w:tcPr>
          <w:p w14:paraId="6D54A8E0" w14:textId="5466277E" w:rsidR="003E5CEA" w:rsidRDefault="00E83A24" w:rsidP="00217C9A">
            <w:r>
              <w:rPr>
                <w:rFonts w:ascii="Calibri" w:eastAsia="Times New Roman" w:hAnsi="Calibri" w:cs="Times New Roman"/>
                <w:bCs/>
                <w:color w:val="232E84"/>
              </w:rPr>
              <w:t>Boosting Apprenticeship Commencements wage subsidy (BAC)</w:t>
            </w:r>
          </w:p>
        </w:tc>
        <w:tc>
          <w:tcPr>
            <w:tcW w:w="3345" w:type="pct"/>
          </w:tcPr>
          <w:p w14:paraId="1594AF33" w14:textId="77777777" w:rsidR="00E63C15" w:rsidRPr="00E12498" w:rsidRDefault="00E63C15" w:rsidP="001925BA">
            <w:pPr>
              <w:pStyle w:val="Default"/>
              <w:numPr>
                <w:ilvl w:val="0"/>
                <w:numId w:val="10"/>
              </w:numPr>
              <w:spacing w:before="80" w:after="80"/>
              <w:contextualSpacing/>
              <w:rPr>
                <w:rFonts w:eastAsia="Times New Roman"/>
                <w:sz w:val="20"/>
                <w:lang w:eastAsia="en-AU"/>
              </w:rPr>
            </w:pPr>
            <w:r w:rsidRPr="00E12498">
              <w:rPr>
                <w:rFonts w:eastAsia="Times New Roman"/>
                <w:color w:val="auto"/>
                <w:sz w:val="20"/>
                <w:lang w:eastAsia="en-AU"/>
              </w:rPr>
              <w:t xml:space="preserve">Boosting Apprenticeship Commencements </w:t>
            </w:r>
            <w:r>
              <w:rPr>
                <w:rFonts w:eastAsia="Times New Roman"/>
                <w:color w:val="auto"/>
                <w:sz w:val="20"/>
                <w:lang w:eastAsia="en-AU"/>
              </w:rPr>
              <w:t>wa</w:t>
            </w:r>
            <w:r w:rsidRPr="00E12498">
              <w:rPr>
                <w:rFonts w:eastAsia="Times New Roman"/>
                <w:color w:val="auto"/>
                <w:sz w:val="20"/>
                <w:lang w:eastAsia="en-AU"/>
              </w:rPr>
              <w:t>s available for employers of Australian Apprentices who commence</w:t>
            </w:r>
            <w:r>
              <w:rPr>
                <w:rFonts w:eastAsia="Times New Roman"/>
                <w:color w:val="auto"/>
                <w:sz w:val="20"/>
                <w:lang w:eastAsia="en-AU"/>
              </w:rPr>
              <w:t>d</w:t>
            </w:r>
            <w:r w:rsidRPr="00E12498">
              <w:rPr>
                <w:rFonts w:eastAsia="Times New Roman"/>
                <w:color w:val="auto"/>
                <w:sz w:val="20"/>
                <w:lang w:eastAsia="en-AU"/>
              </w:rPr>
              <w:t xml:space="preserve"> or recommence</w:t>
            </w:r>
            <w:r>
              <w:rPr>
                <w:rFonts w:eastAsia="Times New Roman"/>
                <w:color w:val="auto"/>
                <w:sz w:val="20"/>
                <w:lang w:eastAsia="en-AU"/>
              </w:rPr>
              <w:t>d</w:t>
            </w:r>
            <w:r w:rsidRPr="00E12498">
              <w:rPr>
                <w:rFonts w:eastAsia="Times New Roman"/>
                <w:color w:val="auto"/>
                <w:sz w:val="20"/>
                <w:lang w:eastAsia="en-AU"/>
              </w:rPr>
              <w:t xml:space="preserve"> with an employer of any size, including Group Training Organisations, between 5 October 2020 and 30 </w:t>
            </w:r>
            <w:r>
              <w:rPr>
                <w:rFonts w:eastAsia="Times New Roman"/>
                <w:color w:val="auto"/>
                <w:sz w:val="20"/>
                <w:lang w:eastAsia="en-AU"/>
              </w:rPr>
              <w:t>June 2022</w:t>
            </w:r>
            <w:r w:rsidRPr="00E12498">
              <w:rPr>
                <w:rFonts w:eastAsia="Times New Roman"/>
                <w:color w:val="auto"/>
                <w:sz w:val="20"/>
                <w:lang w:eastAsia="en-AU"/>
              </w:rPr>
              <w:t xml:space="preserve"> inclusive.</w:t>
            </w:r>
          </w:p>
          <w:p w14:paraId="7C978618" w14:textId="77777777" w:rsidR="00E961D9" w:rsidRPr="00E12498" w:rsidRDefault="00E961D9" w:rsidP="001925BA">
            <w:pPr>
              <w:pStyle w:val="ListParagraph"/>
              <w:numPr>
                <w:ilvl w:val="0"/>
                <w:numId w:val="10"/>
              </w:numPr>
              <w:spacing w:before="80" w:after="80" w:line="240" w:lineRule="auto"/>
              <w:rPr>
                <w:rFonts w:ascii="Calibri" w:hAnsi="Calibri"/>
                <w:sz w:val="20"/>
              </w:rPr>
            </w:pPr>
            <w:r w:rsidRPr="00E12498">
              <w:rPr>
                <w:rFonts w:ascii="Calibri" w:hAnsi="Calibri"/>
                <w:sz w:val="20"/>
              </w:rPr>
              <w:t>Eligible employers and Group Training Organisations will receive a wage subsidy of up to 50 per cent of the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E12498">
              <w:rPr>
                <w:rFonts w:ascii="Calibri" w:hAnsi="Calibri"/>
                <w:sz w:val="20"/>
              </w:rPr>
              <w:t>Australian Apprentice’s gross wage paid.</w:t>
            </w:r>
          </w:p>
          <w:p w14:paraId="0445CF9C" w14:textId="77777777" w:rsidR="002634B7" w:rsidRDefault="002634B7" w:rsidP="001925BA">
            <w:pPr>
              <w:pStyle w:val="ListParagraph"/>
              <w:numPr>
                <w:ilvl w:val="0"/>
                <w:numId w:val="10"/>
              </w:numPr>
              <w:spacing w:before="80" w:after="80" w:line="24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The wage subsidy is available for a maximum of $7,000 per quarter, per eligible Australian Apprentice, for wages paid in the 12-month period from the date of commencement or recommencement.</w:t>
            </w:r>
          </w:p>
          <w:p w14:paraId="053A3C23" w14:textId="77777777" w:rsidR="002634B7" w:rsidRPr="003D3F5D" w:rsidRDefault="002634B7" w:rsidP="001925BA">
            <w:pPr>
              <w:pStyle w:val="ListParagraph"/>
              <w:numPr>
                <w:ilvl w:val="0"/>
                <w:numId w:val="10"/>
              </w:numPr>
              <w:spacing w:before="80" w:after="80" w:line="240" w:lineRule="auto"/>
              <w:rPr>
                <w:rFonts w:ascii="Calibri" w:hAnsi="Calibri"/>
                <w:sz w:val="20"/>
              </w:rPr>
            </w:pPr>
            <w:r w:rsidRPr="003D3F5D">
              <w:rPr>
                <w:rFonts w:ascii="Calibri" w:hAnsi="Calibri"/>
                <w:sz w:val="20"/>
              </w:rPr>
              <w:t xml:space="preserve">The subsidy </w:t>
            </w:r>
            <w:r>
              <w:rPr>
                <w:rFonts w:ascii="Calibri" w:hAnsi="Calibri"/>
                <w:sz w:val="20"/>
              </w:rPr>
              <w:t>wa</w:t>
            </w:r>
            <w:r w:rsidRPr="003D3F5D">
              <w:rPr>
                <w:rFonts w:ascii="Calibri" w:hAnsi="Calibri"/>
                <w:sz w:val="20"/>
              </w:rPr>
              <w:t>s available to employers of any size, industry or geographic location.</w:t>
            </w:r>
          </w:p>
          <w:p w14:paraId="09797D75" w14:textId="77777777" w:rsidR="003E5CEA" w:rsidRPr="00115139" w:rsidRDefault="00115139" w:rsidP="001925BA">
            <w:pPr>
              <w:pStyle w:val="ListParagraph"/>
              <w:numPr>
                <w:ilvl w:val="0"/>
                <w:numId w:val="10"/>
              </w:numPr>
              <w:spacing w:before="80" w:after="80" w:line="240" w:lineRule="auto"/>
              <w:rPr>
                <w:rFonts w:ascii="Calibri" w:hAnsi="Calibri" w:cs="Calibri"/>
                <w:sz w:val="20"/>
              </w:rPr>
            </w:pPr>
            <w:r w:rsidRPr="003D3F5D">
              <w:rPr>
                <w:rFonts w:ascii="Calibri" w:hAnsi="Calibri"/>
                <w:sz w:val="20"/>
              </w:rPr>
              <w:t xml:space="preserve">Payments </w:t>
            </w:r>
            <w:r>
              <w:rPr>
                <w:rFonts w:ascii="Calibri" w:hAnsi="Calibri"/>
                <w:sz w:val="20"/>
              </w:rPr>
              <w:t>are</w:t>
            </w:r>
            <w:r w:rsidRPr="003D3F5D">
              <w:rPr>
                <w:rFonts w:ascii="Calibri" w:hAnsi="Calibri"/>
                <w:sz w:val="20"/>
              </w:rPr>
              <w:t xml:space="preserve"> made quarterly in arrears, with first claims for the subsidy available from 1 January 2021</w:t>
            </w:r>
            <w:r>
              <w:rPr>
                <w:rFonts w:ascii="Calibri" w:hAnsi="Calibri"/>
                <w:sz w:val="20"/>
              </w:rPr>
              <w:t>.</w:t>
            </w:r>
          </w:p>
          <w:p w14:paraId="1B699CAF" w14:textId="77777777" w:rsidR="001925BA" w:rsidRDefault="001925BA" w:rsidP="001925BA">
            <w:pPr>
              <w:pStyle w:val="ListParagraph"/>
              <w:numPr>
                <w:ilvl w:val="0"/>
                <w:numId w:val="10"/>
              </w:numPr>
              <w:spacing w:before="80" w:after="80" w:line="240" w:lineRule="auto"/>
              <w:rPr>
                <w:rFonts w:ascii="Calibri" w:hAnsi="Calibri"/>
                <w:sz w:val="20"/>
              </w:rPr>
            </w:pPr>
            <w:r w:rsidRPr="003D3F5D">
              <w:rPr>
                <w:rFonts w:ascii="Calibri" w:hAnsi="Calibri"/>
                <w:sz w:val="20"/>
              </w:rPr>
              <w:t xml:space="preserve">Final claims for </w:t>
            </w:r>
            <w:r>
              <w:rPr>
                <w:rFonts w:ascii="Calibri" w:hAnsi="Calibri"/>
                <w:sz w:val="20"/>
              </w:rPr>
              <w:t>wages paid between 5 October 2020 and 31 December 2021 must be lodged by 30 June 2022.</w:t>
            </w:r>
          </w:p>
          <w:p w14:paraId="4C8C9C19" w14:textId="3840E23D" w:rsidR="00115139" w:rsidRPr="00D31E0C" w:rsidRDefault="00D7206D" w:rsidP="001925BA">
            <w:pPr>
              <w:pStyle w:val="ListParagraph"/>
              <w:numPr>
                <w:ilvl w:val="0"/>
                <w:numId w:val="10"/>
              </w:numPr>
              <w:spacing w:before="80" w:after="8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Final claims for wages paid between 1 January 2022 and 30 June 2023 </w:t>
            </w:r>
            <w:r w:rsidRPr="003D3F5D">
              <w:rPr>
                <w:rFonts w:ascii="Calibri" w:hAnsi="Calibri"/>
                <w:sz w:val="20"/>
              </w:rPr>
              <w:t>must be lodged by 31 December 202</w:t>
            </w:r>
            <w:r>
              <w:rPr>
                <w:rFonts w:ascii="Calibri" w:hAnsi="Calibri"/>
                <w:sz w:val="20"/>
              </w:rPr>
              <w:t>3</w:t>
            </w:r>
            <w:r w:rsidRPr="003D3F5D">
              <w:rPr>
                <w:rFonts w:ascii="Calibri" w:hAnsi="Calibri"/>
                <w:sz w:val="20"/>
              </w:rPr>
              <w:t>.</w:t>
            </w:r>
          </w:p>
        </w:tc>
      </w:tr>
      <w:tr w:rsidR="003E5CEA" w14:paraId="58971177" w14:textId="77777777" w:rsidTr="00217C9A">
        <w:tc>
          <w:tcPr>
            <w:tcW w:w="1655" w:type="pct"/>
          </w:tcPr>
          <w:p w14:paraId="342BE57A" w14:textId="5B975582" w:rsidR="003E5CEA" w:rsidRDefault="00E70042" w:rsidP="00217C9A">
            <w:r>
              <w:rPr>
                <w:rFonts w:ascii="Calibri" w:eastAsia="Times New Roman" w:hAnsi="Calibri" w:cs="Times New Roman"/>
                <w:bCs/>
                <w:color w:val="232E84"/>
              </w:rPr>
              <w:t>Completing Apprenticeship Commencements wage subsidy (CAC)</w:t>
            </w:r>
          </w:p>
        </w:tc>
        <w:tc>
          <w:tcPr>
            <w:tcW w:w="3345" w:type="pct"/>
          </w:tcPr>
          <w:p w14:paraId="0B332E48" w14:textId="77777777" w:rsidR="00B23E5A" w:rsidRPr="00CB2CF5" w:rsidRDefault="00B23E5A" w:rsidP="00FF5FA4">
            <w:pPr>
              <w:pStyle w:val="ListParagraph"/>
              <w:numPr>
                <w:ilvl w:val="0"/>
                <w:numId w:val="10"/>
              </w:numPr>
              <w:spacing w:before="80" w:after="80" w:line="240" w:lineRule="auto"/>
              <w:rPr>
                <w:rFonts w:ascii="Calibri" w:hAnsi="Calibri"/>
                <w:sz w:val="20"/>
              </w:rPr>
            </w:pPr>
            <w:r w:rsidRPr="00CB2CF5">
              <w:rPr>
                <w:rFonts w:ascii="Calibri" w:hAnsi="Calibri"/>
                <w:sz w:val="20"/>
              </w:rPr>
              <w:t>The C</w:t>
            </w:r>
            <w:r>
              <w:rPr>
                <w:rFonts w:ascii="Calibri" w:hAnsi="Calibri"/>
                <w:sz w:val="20"/>
              </w:rPr>
              <w:t xml:space="preserve">ompleting </w:t>
            </w:r>
            <w:r w:rsidRPr="00CB2CF5"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z w:val="20"/>
              </w:rPr>
              <w:t xml:space="preserve">pprenticeship </w:t>
            </w:r>
            <w:r w:rsidRPr="00CB2CF5">
              <w:rPr>
                <w:rFonts w:ascii="Calibri" w:hAnsi="Calibri"/>
                <w:sz w:val="20"/>
              </w:rPr>
              <w:t>C</w:t>
            </w:r>
            <w:r>
              <w:rPr>
                <w:rFonts w:ascii="Calibri" w:hAnsi="Calibri"/>
                <w:sz w:val="20"/>
              </w:rPr>
              <w:t>ommencements</w:t>
            </w:r>
            <w:r w:rsidRPr="00CB2CF5">
              <w:rPr>
                <w:rFonts w:ascii="Calibri" w:hAnsi="Calibri"/>
                <w:sz w:val="20"/>
              </w:rPr>
              <w:t xml:space="preserve"> wage subsidy complements the Boosting Apprenticeship Commencements measure, providing additional tapered financial support for </w:t>
            </w:r>
            <w:r>
              <w:rPr>
                <w:rFonts w:ascii="Calibri" w:hAnsi="Calibri"/>
                <w:sz w:val="20"/>
              </w:rPr>
              <w:t>Boosting Apprenticeship Commencements</w:t>
            </w:r>
            <w:r w:rsidRPr="00CB2CF5">
              <w:rPr>
                <w:rFonts w:ascii="Calibri" w:hAnsi="Calibri"/>
                <w:sz w:val="20"/>
              </w:rPr>
              <w:t xml:space="preserve"> eligible apprentices that progress to a second and third year of training.</w:t>
            </w:r>
          </w:p>
          <w:p w14:paraId="40C55450" w14:textId="77777777" w:rsidR="007F256C" w:rsidRPr="00CB2CF5" w:rsidRDefault="007F256C" w:rsidP="00FF5FA4">
            <w:pPr>
              <w:pStyle w:val="ListParagraph"/>
              <w:numPr>
                <w:ilvl w:val="0"/>
                <w:numId w:val="10"/>
              </w:numPr>
              <w:spacing w:before="80" w:after="80" w:line="240" w:lineRule="auto"/>
              <w:rPr>
                <w:rFonts w:ascii="Calibri" w:hAnsi="Calibri"/>
                <w:sz w:val="20"/>
              </w:rPr>
            </w:pPr>
            <w:r w:rsidRPr="00CB2CF5">
              <w:rPr>
                <w:rFonts w:ascii="Calibri" w:hAnsi="Calibri"/>
                <w:sz w:val="20"/>
              </w:rPr>
              <w:t>Eligible employers will receive a 10 per cent wage subsidy in the second year of an eligible apprenticeship, up to a maximum of $1,500 per quarter per apprentice, and a 5 per cent wage subsidy in the third year of their apprenticeship, to a maximum of $750 per quarter per apprentice.</w:t>
            </w:r>
          </w:p>
          <w:p w14:paraId="7F0676BA" w14:textId="77777777" w:rsidR="00F61B2B" w:rsidRPr="00CB2CF5" w:rsidRDefault="00F61B2B" w:rsidP="00FF5FA4">
            <w:pPr>
              <w:pStyle w:val="ListParagraph"/>
              <w:numPr>
                <w:ilvl w:val="0"/>
                <w:numId w:val="10"/>
              </w:numPr>
              <w:spacing w:before="80" w:after="80" w:line="240" w:lineRule="auto"/>
              <w:rPr>
                <w:rFonts w:ascii="Calibri" w:hAnsi="Calibri"/>
                <w:sz w:val="20"/>
              </w:rPr>
            </w:pPr>
            <w:r w:rsidRPr="00CB2CF5">
              <w:rPr>
                <w:rFonts w:ascii="Calibri" w:hAnsi="Calibri"/>
                <w:sz w:val="20"/>
              </w:rPr>
              <w:t xml:space="preserve">The subsidy </w:t>
            </w:r>
            <w:r>
              <w:rPr>
                <w:rFonts w:ascii="Calibri" w:hAnsi="Calibri"/>
                <w:sz w:val="20"/>
              </w:rPr>
              <w:t>was</w:t>
            </w:r>
            <w:r w:rsidRPr="00CB2CF5">
              <w:rPr>
                <w:rFonts w:ascii="Calibri" w:hAnsi="Calibri"/>
                <w:sz w:val="20"/>
              </w:rPr>
              <w:t xml:space="preserve"> available to employers of any size, industry or geographic location.</w:t>
            </w:r>
          </w:p>
          <w:p w14:paraId="4714BCFB" w14:textId="77777777" w:rsidR="00277EDA" w:rsidRPr="00CB2CF5" w:rsidRDefault="00277EDA" w:rsidP="00FF5FA4">
            <w:pPr>
              <w:pStyle w:val="ListParagraph"/>
              <w:numPr>
                <w:ilvl w:val="0"/>
                <w:numId w:val="10"/>
              </w:numPr>
              <w:spacing w:before="80" w:after="80" w:line="240" w:lineRule="auto"/>
              <w:rPr>
                <w:rFonts w:ascii="Calibri" w:hAnsi="Calibri"/>
                <w:sz w:val="20"/>
              </w:rPr>
            </w:pPr>
            <w:r w:rsidRPr="00CB2CF5">
              <w:rPr>
                <w:rFonts w:ascii="Calibri" w:hAnsi="Calibri"/>
                <w:sz w:val="20"/>
              </w:rPr>
              <w:lastRenderedPageBreak/>
              <w:t xml:space="preserve">The subsidy </w:t>
            </w:r>
            <w:r>
              <w:rPr>
                <w:rFonts w:ascii="Calibri" w:hAnsi="Calibri"/>
                <w:sz w:val="20"/>
              </w:rPr>
              <w:t>was</w:t>
            </w:r>
            <w:r w:rsidRPr="00CB2CF5">
              <w:rPr>
                <w:rFonts w:ascii="Calibri" w:hAnsi="Calibri"/>
                <w:sz w:val="20"/>
              </w:rPr>
              <w:t xml:space="preserve"> not available for any apprentice receiving any other form of Australian Government wage subsidy.</w:t>
            </w:r>
          </w:p>
          <w:p w14:paraId="6DE4C4AE" w14:textId="77777777" w:rsidR="00F731D5" w:rsidRPr="00CB2CF5" w:rsidRDefault="00F731D5" w:rsidP="00FF5FA4">
            <w:pPr>
              <w:pStyle w:val="ListParagraph"/>
              <w:numPr>
                <w:ilvl w:val="0"/>
                <w:numId w:val="10"/>
              </w:numPr>
              <w:spacing w:before="80" w:after="80" w:line="240" w:lineRule="auto"/>
              <w:rPr>
                <w:rFonts w:ascii="Calibri" w:hAnsi="Calibri"/>
                <w:sz w:val="20"/>
              </w:rPr>
            </w:pPr>
            <w:r w:rsidRPr="00CB2CF5">
              <w:rPr>
                <w:rFonts w:ascii="Calibri" w:hAnsi="Calibri"/>
                <w:sz w:val="20"/>
              </w:rPr>
              <w:t>Payments will be made quarterly in arrears, with first claims for the subsidy available from 1 January 202</w:t>
            </w:r>
            <w:r>
              <w:rPr>
                <w:rFonts w:ascii="Calibri" w:hAnsi="Calibri"/>
                <w:sz w:val="20"/>
              </w:rPr>
              <w:t>2</w:t>
            </w:r>
            <w:r w:rsidRPr="00CB2CF5">
              <w:rPr>
                <w:rFonts w:ascii="Calibri" w:hAnsi="Calibri"/>
                <w:sz w:val="20"/>
              </w:rPr>
              <w:t>.</w:t>
            </w:r>
          </w:p>
          <w:p w14:paraId="79755B42" w14:textId="77777777" w:rsidR="00FF5FA4" w:rsidRDefault="00FF5FA4" w:rsidP="00FF5FA4">
            <w:pPr>
              <w:pStyle w:val="ListParagraph"/>
              <w:numPr>
                <w:ilvl w:val="0"/>
                <w:numId w:val="10"/>
              </w:numPr>
              <w:spacing w:before="80" w:after="80" w:line="240" w:lineRule="auto"/>
              <w:rPr>
                <w:rFonts w:ascii="Calibri" w:hAnsi="Calibri"/>
                <w:sz w:val="20"/>
              </w:rPr>
            </w:pPr>
            <w:r w:rsidRPr="00CB2CF5">
              <w:rPr>
                <w:rFonts w:ascii="Calibri" w:hAnsi="Calibri"/>
                <w:sz w:val="20"/>
              </w:rPr>
              <w:t>Final claims</w:t>
            </w:r>
            <w:r>
              <w:rPr>
                <w:rFonts w:ascii="Calibri" w:hAnsi="Calibri"/>
                <w:sz w:val="20"/>
              </w:rPr>
              <w:t xml:space="preserve"> for wages paid between 5 October 2021 and 31 December 2021 must be lodged by 30 June 2022.</w:t>
            </w:r>
          </w:p>
          <w:p w14:paraId="4C46F0F7" w14:textId="1C2327E8" w:rsidR="003E5CEA" w:rsidRPr="00D96687" w:rsidRDefault="0039083F" w:rsidP="00FF5FA4">
            <w:pPr>
              <w:pStyle w:val="ListParagraph"/>
              <w:numPr>
                <w:ilvl w:val="0"/>
                <w:numId w:val="10"/>
              </w:numPr>
              <w:spacing w:before="80" w:after="8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/>
                <w:sz w:val="20"/>
              </w:rPr>
              <w:t>Final claims for wages paid between 1 January 2022 and 30 June 2025 must be lodged by</w:t>
            </w:r>
            <w:r w:rsidRPr="00CB2CF5">
              <w:rPr>
                <w:rFonts w:ascii="Calibri" w:hAnsi="Calibri"/>
                <w:sz w:val="20"/>
              </w:rPr>
              <w:t xml:space="preserve"> 31 December 2025.</w:t>
            </w:r>
          </w:p>
        </w:tc>
      </w:tr>
    </w:tbl>
    <w:p w14:paraId="4FBAB14F" w14:textId="675CCA17" w:rsidR="003E5CEA" w:rsidRDefault="003E5CEA" w:rsidP="00454483"/>
    <w:sectPr w:rsidR="003E5CEA" w:rsidSect="00454483">
      <w:headerReference w:type="even" r:id="rId11"/>
      <w:headerReference w:type="default" r:id="rId12"/>
      <w:headerReference w:type="first" r:id="rId13"/>
      <w:pgSz w:w="11906" w:h="16838"/>
      <w:pgMar w:top="1418" w:right="1440" w:bottom="1440" w:left="1440" w:header="170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B5619" w14:textId="77777777" w:rsidR="00D12E04" w:rsidRDefault="00D12E04" w:rsidP="007C0C1F">
      <w:pPr>
        <w:spacing w:before="0" w:after="0" w:line="240" w:lineRule="auto"/>
      </w:pPr>
      <w:r>
        <w:separator/>
      </w:r>
    </w:p>
  </w:endnote>
  <w:endnote w:type="continuationSeparator" w:id="0">
    <w:p w14:paraId="27065539" w14:textId="77777777" w:rsidR="00D12E04" w:rsidRDefault="00D12E04" w:rsidP="007C0C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D8BC0" w14:textId="77777777" w:rsidR="00D12E04" w:rsidRDefault="00D12E04" w:rsidP="007C0C1F">
      <w:pPr>
        <w:spacing w:before="0" w:after="0" w:line="240" w:lineRule="auto"/>
      </w:pPr>
      <w:r>
        <w:separator/>
      </w:r>
    </w:p>
  </w:footnote>
  <w:footnote w:type="continuationSeparator" w:id="0">
    <w:p w14:paraId="2538787D" w14:textId="77777777" w:rsidR="00D12E04" w:rsidRDefault="00D12E04" w:rsidP="007C0C1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4765F" w14:textId="7A35A5AA" w:rsidR="007C0C1F" w:rsidRDefault="00D12E04">
    <w:pPr>
      <w:pStyle w:val="Header"/>
    </w:pPr>
    <w:r>
      <w:rPr>
        <w:noProof/>
      </w:rPr>
      <w:pict w14:anchorId="772174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2401344" o:spid="_x0000_s1029" type="#_x0000_t75" style="position:absolute;margin-left:0;margin-top:0;width:595.25pt;height:842pt;z-index:-251657216;mso-position-horizontal:center;mso-position-horizontal-relative:margin;mso-position-vertical:center;mso-position-vertical-relative:margin" o:allowincell="f">
          <v:imagedata r:id="rId1" o:title="Word cover - yello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DDE6" w14:textId="137FA6FC" w:rsidR="00454483" w:rsidRDefault="0045448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4366DC4" wp14:editId="430304ED">
          <wp:simplePos x="0" y="0"/>
          <wp:positionH relativeFrom="margin">
            <wp:posOffset>-906780</wp:posOffset>
          </wp:positionH>
          <wp:positionV relativeFrom="paragraph">
            <wp:posOffset>-1165542</wp:posOffset>
          </wp:positionV>
          <wp:extent cx="7617600" cy="10774800"/>
          <wp:effectExtent l="0" t="0" r="2540" b="762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600" cy="107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3ED5" w14:textId="2D325895" w:rsidR="007C0C1F" w:rsidRDefault="00D12E04">
    <w:pPr>
      <w:pStyle w:val="Header"/>
    </w:pPr>
    <w:r>
      <w:rPr>
        <w:noProof/>
      </w:rPr>
      <w:pict w14:anchorId="7F7D04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2401343" o:spid="_x0000_s1028" type="#_x0000_t75" style="position:absolute;margin-left:-1in;margin-top:-105.35pt;width:595.25pt;height:842pt;z-index:-251658240;mso-position-horizontal-relative:margin;mso-position-vertical-relative:margin" o:allowincell="f">
          <v:imagedata r:id="rId1" o:title="Word cover - yello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513C9"/>
    <w:multiLevelType w:val="hybridMultilevel"/>
    <w:tmpl w:val="D82A56B6"/>
    <w:lvl w:ilvl="0" w:tplc="14A0C3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754666"/>
    <w:multiLevelType w:val="hybridMultilevel"/>
    <w:tmpl w:val="ED28AC0E"/>
    <w:lvl w:ilvl="0" w:tplc="F4203B22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C57AB"/>
    <w:multiLevelType w:val="hybridMultilevel"/>
    <w:tmpl w:val="27041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D36FD"/>
    <w:multiLevelType w:val="hybridMultilevel"/>
    <w:tmpl w:val="340C2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138BE"/>
    <w:multiLevelType w:val="hybridMultilevel"/>
    <w:tmpl w:val="8C6EDD8E"/>
    <w:lvl w:ilvl="0" w:tplc="2894019C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D5517"/>
    <w:multiLevelType w:val="hybridMultilevel"/>
    <w:tmpl w:val="120EEF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34512"/>
    <w:multiLevelType w:val="hybridMultilevel"/>
    <w:tmpl w:val="F992D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17F3F"/>
    <w:multiLevelType w:val="hybridMultilevel"/>
    <w:tmpl w:val="5FD28492"/>
    <w:lvl w:ilvl="0" w:tplc="4E36C4D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10E5B"/>
    <w:multiLevelType w:val="hybridMultilevel"/>
    <w:tmpl w:val="D4C8A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57B12"/>
    <w:multiLevelType w:val="hybridMultilevel"/>
    <w:tmpl w:val="BEB6DFC6"/>
    <w:lvl w:ilvl="0" w:tplc="14A0C3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5612A"/>
    <w:multiLevelType w:val="hybridMultilevel"/>
    <w:tmpl w:val="A02A1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1F"/>
    <w:rsid w:val="0009719F"/>
    <w:rsid w:val="000E19A6"/>
    <w:rsid w:val="000F6B6C"/>
    <w:rsid w:val="00115139"/>
    <w:rsid w:val="001925BA"/>
    <w:rsid w:val="002634B7"/>
    <w:rsid w:val="00277EDA"/>
    <w:rsid w:val="002C05BF"/>
    <w:rsid w:val="00366D0C"/>
    <w:rsid w:val="003700DF"/>
    <w:rsid w:val="0039083F"/>
    <w:rsid w:val="003D38C2"/>
    <w:rsid w:val="003E3649"/>
    <w:rsid w:val="003E5CEA"/>
    <w:rsid w:val="00431D46"/>
    <w:rsid w:val="00436E8B"/>
    <w:rsid w:val="00445F10"/>
    <w:rsid w:val="00454483"/>
    <w:rsid w:val="005351D8"/>
    <w:rsid w:val="0058101A"/>
    <w:rsid w:val="005A5A16"/>
    <w:rsid w:val="005B0359"/>
    <w:rsid w:val="00622168"/>
    <w:rsid w:val="00685930"/>
    <w:rsid w:val="007C0C1F"/>
    <w:rsid w:val="007F256C"/>
    <w:rsid w:val="00803237"/>
    <w:rsid w:val="00874226"/>
    <w:rsid w:val="008C2824"/>
    <w:rsid w:val="00925573"/>
    <w:rsid w:val="00952BAD"/>
    <w:rsid w:val="009B4360"/>
    <w:rsid w:val="009C6CE1"/>
    <w:rsid w:val="00A01A3A"/>
    <w:rsid w:val="00A57E97"/>
    <w:rsid w:val="00A83431"/>
    <w:rsid w:val="00A8498F"/>
    <w:rsid w:val="00B23E5A"/>
    <w:rsid w:val="00BA205B"/>
    <w:rsid w:val="00C04587"/>
    <w:rsid w:val="00C3385D"/>
    <w:rsid w:val="00C40F25"/>
    <w:rsid w:val="00C421B6"/>
    <w:rsid w:val="00C47E3B"/>
    <w:rsid w:val="00CC4CEA"/>
    <w:rsid w:val="00D02ACD"/>
    <w:rsid w:val="00D12E04"/>
    <w:rsid w:val="00D31E0C"/>
    <w:rsid w:val="00D62151"/>
    <w:rsid w:val="00D7206D"/>
    <w:rsid w:val="00D96687"/>
    <w:rsid w:val="00DB0652"/>
    <w:rsid w:val="00DC5DE7"/>
    <w:rsid w:val="00E53C68"/>
    <w:rsid w:val="00E63C15"/>
    <w:rsid w:val="00E70042"/>
    <w:rsid w:val="00E83A24"/>
    <w:rsid w:val="00E961D9"/>
    <w:rsid w:val="00EC5A0D"/>
    <w:rsid w:val="00F02D3D"/>
    <w:rsid w:val="00F11DA4"/>
    <w:rsid w:val="00F416BB"/>
    <w:rsid w:val="00F61B2B"/>
    <w:rsid w:val="00F71DA4"/>
    <w:rsid w:val="00F731D5"/>
    <w:rsid w:val="00F85C00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E5665"/>
  <w15:chartTrackingRefBased/>
  <w15:docId w15:val="{65D3728A-BE52-4659-A29B-818EDE91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0C"/>
    <w:pPr>
      <w:spacing w:before="120" w:after="120"/>
    </w:pPr>
    <w:rPr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D0C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232E8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6D0C"/>
    <w:pPr>
      <w:keepNext/>
      <w:keepLines/>
      <w:outlineLvl w:val="1"/>
    </w:pPr>
    <w:rPr>
      <w:rFonts w:ascii="Calibri" w:eastAsiaTheme="majorEastAsia" w:hAnsi="Calibri" w:cstheme="majorBidi"/>
      <w:b/>
      <w:color w:val="232E8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D0C"/>
    <w:pPr>
      <w:keepNext/>
      <w:keepLines/>
      <w:spacing w:after="60"/>
      <w:outlineLvl w:val="2"/>
    </w:pPr>
    <w:rPr>
      <w:rFonts w:ascii="Calibri" w:eastAsiaTheme="majorEastAsia" w:hAnsi="Calibri" w:cstheme="majorBidi"/>
      <w:b/>
      <w:color w:val="232E84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C1F"/>
  </w:style>
  <w:style w:type="paragraph" w:styleId="Footer">
    <w:name w:val="footer"/>
    <w:basedOn w:val="Normal"/>
    <w:link w:val="FooterChar"/>
    <w:uiPriority w:val="99"/>
    <w:unhideWhenUsed/>
    <w:rsid w:val="007C0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C1F"/>
  </w:style>
  <w:style w:type="paragraph" w:styleId="Title">
    <w:name w:val="Title"/>
    <w:basedOn w:val="Normal"/>
    <w:next w:val="Normal"/>
    <w:link w:val="TitleChar"/>
    <w:uiPriority w:val="10"/>
    <w:qFormat/>
    <w:rsid w:val="00C421B6"/>
    <w:pPr>
      <w:spacing w:before="1680" w:after="360" w:line="240" w:lineRule="auto"/>
      <w:contextualSpacing/>
    </w:pPr>
    <w:rPr>
      <w:rFonts w:ascii="Calibri" w:eastAsiaTheme="majorEastAsia" w:hAnsi="Calibri" w:cstheme="majorBidi"/>
      <w:b/>
      <w:color w:val="232E84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1B6"/>
    <w:rPr>
      <w:rFonts w:ascii="Calibri" w:eastAsiaTheme="majorEastAsia" w:hAnsi="Calibri" w:cstheme="majorBidi"/>
      <w:b/>
      <w:color w:val="232E84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66D0C"/>
    <w:rPr>
      <w:rFonts w:ascii="Calibri" w:eastAsiaTheme="majorEastAsia" w:hAnsi="Calibri" w:cstheme="majorBidi"/>
      <w:b/>
      <w:color w:val="232E84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6D0C"/>
    <w:rPr>
      <w:rFonts w:ascii="Calibri" w:eastAsiaTheme="majorEastAsia" w:hAnsi="Calibri" w:cstheme="majorBidi"/>
      <w:b/>
      <w:color w:val="232E84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6D0C"/>
    <w:rPr>
      <w:rFonts w:ascii="Calibri" w:eastAsiaTheme="majorEastAsia" w:hAnsi="Calibri" w:cstheme="majorBidi"/>
      <w:b/>
      <w:color w:val="232E84"/>
      <w:sz w:val="28"/>
      <w:szCs w:val="24"/>
    </w:rPr>
  </w:style>
  <w:style w:type="paragraph" w:styleId="ListParagraph">
    <w:name w:val="List Paragraph"/>
    <w:basedOn w:val="Normal"/>
    <w:uiPriority w:val="34"/>
    <w:qFormat/>
    <w:rsid w:val="00C40F25"/>
    <w:pPr>
      <w:numPr>
        <w:numId w:val="1"/>
      </w:numPr>
      <w:spacing w:line="312" w:lineRule="auto"/>
      <w:ind w:left="426" w:hanging="284"/>
      <w:contextualSpacing/>
    </w:pPr>
  </w:style>
  <w:style w:type="paragraph" w:customStyle="1" w:styleId="Numberlist">
    <w:name w:val="Number list"/>
    <w:basedOn w:val="ListParagraph"/>
    <w:qFormat/>
    <w:rsid w:val="00C40F25"/>
    <w:pPr>
      <w:numPr>
        <w:numId w:val="2"/>
      </w:numPr>
      <w:ind w:left="426" w:hanging="284"/>
    </w:pPr>
  </w:style>
  <w:style w:type="table" w:styleId="TableGrid">
    <w:name w:val="Table Grid"/>
    <w:basedOn w:val="TableNormal"/>
    <w:uiPriority w:val="39"/>
    <w:rsid w:val="000F6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ellow">
    <w:name w:val="Yellow"/>
    <w:basedOn w:val="TableNormal"/>
    <w:uiPriority w:val="99"/>
    <w:rsid w:val="000F6B6C"/>
    <w:pPr>
      <w:spacing w:after="0" w:line="240" w:lineRule="auto"/>
    </w:pPr>
    <w:tblPr>
      <w:tblBorders>
        <w:top w:val="single" w:sz="8" w:space="0" w:color="232E84"/>
        <w:left w:val="single" w:sz="8" w:space="0" w:color="232E84"/>
        <w:bottom w:val="single" w:sz="8" w:space="0" w:color="232E84"/>
        <w:right w:val="single" w:sz="8" w:space="0" w:color="232E84"/>
        <w:insideH w:val="single" w:sz="8" w:space="0" w:color="232E84"/>
        <w:insideV w:val="single" w:sz="8" w:space="0" w:color="232E84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b/>
      </w:rPr>
      <w:tblPr/>
      <w:tcPr>
        <w:shd w:val="clear" w:color="auto" w:fill="FFD200"/>
      </w:tcPr>
    </w:tblStylePr>
  </w:style>
  <w:style w:type="character" w:styleId="Strong">
    <w:name w:val="Strong"/>
    <w:basedOn w:val="DefaultParagraphFont"/>
    <w:uiPriority w:val="22"/>
    <w:qFormat/>
    <w:rsid w:val="000F6B6C"/>
    <w:rPr>
      <w:b/>
      <w:bCs/>
    </w:rPr>
  </w:style>
  <w:style w:type="paragraph" w:customStyle="1" w:styleId="TableTitle">
    <w:name w:val="Table Title"/>
    <w:basedOn w:val="Normal"/>
    <w:qFormat/>
    <w:rsid w:val="000F6B6C"/>
    <w:pPr>
      <w:spacing w:after="60"/>
    </w:pPr>
    <w:rPr>
      <w:b/>
      <w:color w:val="232E84"/>
    </w:rPr>
  </w:style>
  <w:style w:type="character" w:styleId="Hyperlink">
    <w:name w:val="Hyperlink"/>
    <w:basedOn w:val="DefaultParagraphFont"/>
    <w:uiPriority w:val="99"/>
    <w:unhideWhenUsed/>
    <w:rsid w:val="00366D0C"/>
    <w:rPr>
      <w:color w:val="232E8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D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19A6"/>
    <w:rPr>
      <w:color w:val="954F72" w:themeColor="followedHyperlink"/>
      <w:u w:val="single"/>
    </w:rPr>
  </w:style>
  <w:style w:type="paragraph" w:customStyle="1" w:styleId="Default">
    <w:name w:val="Default"/>
    <w:basedOn w:val="Normal"/>
    <w:rsid w:val="00E63C15"/>
    <w:pPr>
      <w:autoSpaceDE w:val="0"/>
      <w:autoSpaceDN w:val="0"/>
      <w:spacing w:before="0" w:after="0" w:line="240" w:lineRule="auto"/>
    </w:pPr>
    <w:rPr>
      <w:rFonts w:ascii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://Users/TS3195/Downloads/Appendix%20D%20-%20Priority%20Occupations%201%20Janaury%202022.pdf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dewr.gov.au/skills-support-individuals/resources/appendix-b-list-nsnl-qualifications-12-december-2022" TargetMode="Externa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ewr.gov.au/skills-support-individuals/resources/appendix-c-additional-identified-skills-shortage-list-12-december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stralianapprenticeships.gov.au/about-aas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7BA237-6272-4D93-97E5-4DDC74062A40}"/>
</file>

<file path=customXml/itemProps2.xml><?xml version="1.0" encoding="utf-8"?>
<ds:datastoreItem xmlns:ds="http://schemas.openxmlformats.org/officeDocument/2006/customXml" ds:itemID="{9CA394BB-DFDF-4087-A114-2AB552A5AB6C}"/>
</file>

<file path=customXml/itemProps3.xml><?xml version="1.0" encoding="utf-8"?>
<ds:datastoreItem xmlns:ds="http://schemas.openxmlformats.org/officeDocument/2006/customXml" ds:itemID="{8AC707FD-83E7-414E-B6BD-027461BD02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ASH,Eme</dc:creator>
  <cp:keywords/>
  <dc:description/>
  <cp:lastModifiedBy>SCOTT,Tiffany</cp:lastModifiedBy>
  <cp:revision>47</cp:revision>
  <dcterms:created xsi:type="dcterms:W3CDTF">2022-12-15T02:06:00Z</dcterms:created>
  <dcterms:modified xsi:type="dcterms:W3CDTF">2022-12-16T00:30:00Z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2022-12-14T01:25:06Z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5226561c-f702-4f00-ac10-b74c475becba</vt:lpwstr>
  </property>
  <property fmtid="{D5CDD505-2E9C-101B-9397-08002B2CF9AE}" pid="8" name="MSIP_Label_79d889eb-932f-4752-8739-64d25806ef64_ContentBits">
    <vt:lpwstr>0</vt:lpwstr>
  </property>
</Properties>
</file>