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DF74" w14:textId="77777777" w:rsidR="00B72AE6" w:rsidRDefault="009D530D" w:rsidP="005303CC">
      <w:pPr>
        <w:pStyle w:val="Headergraphic"/>
        <w:spacing w:before="120"/>
        <w:ind w:left="0"/>
      </w:pPr>
      <w:r>
        <w:rPr>
          <w:rFonts w:cstheme="minorHAnsi"/>
          <w:sz w:val="22"/>
        </w:rPr>
        <w:drawing>
          <wp:inline distT="0" distB="0" distL="0" distR="0" wp14:anchorId="03E80DD4" wp14:editId="5C15A62F">
            <wp:extent cx="2466000" cy="756000"/>
            <wp:effectExtent l="0" t="0" r="0" b="6350"/>
            <wp:docPr id="3" name="Picture 3" descr="Australian Government&#10;Department of Employment and Workplace Rel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&#10;Department of Employment and Workplace Relati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0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C42CE" w14:textId="77777777" w:rsidR="00E95D3D" w:rsidRDefault="009D5FC3" w:rsidP="009D5FC3">
      <w:pPr>
        <w:pStyle w:val="Headergraphic"/>
        <w:ind w:left="1843"/>
        <w:sectPr w:rsidR="00E95D3D" w:rsidSect="00815788">
          <w:headerReference w:type="default" r:id="rId9"/>
          <w:footerReference w:type="default" r:id="rId10"/>
          <w:pgSz w:w="11906" w:h="16838"/>
          <w:pgMar w:top="992" w:right="1440" w:bottom="1440" w:left="851" w:header="709" w:footer="709" w:gutter="0"/>
          <w:cols w:num="2" w:space="261"/>
          <w:docGrid w:linePitch="360"/>
        </w:sectPr>
      </w:pPr>
      <w:r>
        <w:drawing>
          <wp:inline distT="0" distB="0" distL="0" distR="0" wp14:anchorId="2AD9B553" wp14:editId="4D56CAD9">
            <wp:extent cx="1946412" cy="895350"/>
            <wp:effectExtent l="0" t="0" r="0" b="0"/>
            <wp:docPr id="8" name="Picture 8" descr="Fair Entitlements Guarante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Fair Entitlements Guarantee Logo&#10;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584" cy="89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4D0E8" w14:textId="17DC92ED" w:rsidR="00FB1A8B" w:rsidRPr="00A13CDE" w:rsidRDefault="00FB1A8B" w:rsidP="005F5131">
      <w:pPr>
        <w:pStyle w:val="FEGTitle"/>
        <w:rPr>
          <w:color w:val="000000" w:themeColor="text1"/>
        </w:rPr>
      </w:pPr>
      <w:r w:rsidRPr="00A13CDE">
        <w:rPr>
          <w:color w:val="000000" w:themeColor="text1"/>
        </w:rPr>
        <w:t>FEG assistance</w:t>
      </w:r>
      <w:r w:rsidR="00B71D9A" w:rsidRPr="00A13CDE">
        <w:rPr>
          <w:color w:val="000000" w:themeColor="text1"/>
        </w:rPr>
        <w:t xml:space="preserve">: </w:t>
      </w:r>
      <w:r w:rsidR="006065CB" w:rsidRPr="00A13CDE">
        <w:rPr>
          <w:color w:val="000000" w:themeColor="text1"/>
        </w:rPr>
        <w:t>How do I apply</w:t>
      </w:r>
      <w:r w:rsidRPr="00A13CDE">
        <w:rPr>
          <w:color w:val="000000" w:themeColor="text1"/>
        </w:rPr>
        <w:t>?</w:t>
      </w:r>
    </w:p>
    <w:p w14:paraId="2B50145D" w14:textId="77777777" w:rsidR="00CE6ACB" w:rsidRPr="00AE2113" w:rsidRDefault="00CE6ACB" w:rsidP="00CE6ACB">
      <w:pPr>
        <w:rPr>
          <w:noProof/>
          <w:spacing w:val="-4"/>
          <w:lang w:eastAsia="en-AU"/>
        </w:rPr>
      </w:pPr>
      <w:r w:rsidRPr="00121FCE">
        <w:t xml:space="preserve">The Fair Entitlements Guarantee (FEG) is a legislative safety net for </w:t>
      </w:r>
      <w:r>
        <w:t xml:space="preserve">eligible </w:t>
      </w:r>
      <w:r w:rsidRPr="0086467C">
        <w:t xml:space="preserve">employees who have lost their job due to their employer’s liquidation or bankruptcy and </w:t>
      </w:r>
      <w:r>
        <w:t xml:space="preserve">have unpaid entitlements that cannot be paid </w:t>
      </w:r>
      <w:r w:rsidRPr="0063756B">
        <w:t>through other means.</w:t>
      </w:r>
    </w:p>
    <w:p w14:paraId="134778D9" w14:textId="77E83807" w:rsidR="00FB1A8B" w:rsidRPr="008F6108" w:rsidRDefault="00BA6B73" w:rsidP="005F5131">
      <w:pPr>
        <w:pStyle w:val="FEGHeading1"/>
      </w:pPr>
      <w:r w:rsidRPr="008F6108">
        <w:t>How do I apply for FEG</w:t>
      </w:r>
      <w:r w:rsidR="00CE6ACB" w:rsidRPr="008F6108">
        <w:t>?</w:t>
      </w:r>
      <w:r w:rsidRPr="008F6108">
        <w:t xml:space="preserve"> </w:t>
      </w:r>
    </w:p>
    <w:p w14:paraId="534B8B99" w14:textId="25E935E5" w:rsidR="00BA6B73" w:rsidRDefault="00BA6B73" w:rsidP="005F5131">
      <w:r>
        <w:t xml:space="preserve">The </w:t>
      </w:r>
      <w:r w:rsidR="00FB1A8B">
        <w:t>eas</w:t>
      </w:r>
      <w:r>
        <w:t xml:space="preserve">iest way to apply for FEG assistance is through </w:t>
      </w:r>
      <w:hyperlink r:id="rId12" w:history="1">
        <w:r w:rsidR="00FB1A8B" w:rsidRPr="008F6108">
          <w:rPr>
            <w:rStyle w:val="Hyperlink"/>
            <w:b/>
            <w:bCs/>
            <w:color w:val="000000" w:themeColor="text1"/>
          </w:rPr>
          <w:t xml:space="preserve"> FEG Online Services</w:t>
        </w:r>
      </w:hyperlink>
      <w:r>
        <w:t>. It allows you to:</w:t>
      </w:r>
    </w:p>
    <w:p w14:paraId="19077DB6" w14:textId="2815F4AA" w:rsidR="004C772A" w:rsidRDefault="008F6108" w:rsidP="00B05650">
      <w:pPr>
        <w:pStyle w:val="ListParagraph"/>
        <w:numPr>
          <w:ilvl w:val="0"/>
          <w:numId w:val="43"/>
        </w:numPr>
      </w:pPr>
      <w:r>
        <w:t>l</w:t>
      </w:r>
      <w:r w:rsidR="004C772A">
        <w:t>odge your claim quickly and securely</w:t>
      </w:r>
    </w:p>
    <w:p w14:paraId="5551B86E" w14:textId="60FF2E8E" w:rsidR="004C772A" w:rsidRDefault="008F6108" w:rsidP="00B05650">
      <w:pPr>
        <w:pStyle w:val="ListParagraph"/>
        <w:numPr>
          <w:ilvl w:val="0"/>
          <w:numId w:val="43"/>
        </w:numPr>
      </w:pPr>
      <w:r>
        <w:t>u</w:t>
      </w:r>
      <w:r w:rsidR="004C772A">
        <w:t>pload documents</w:t>
      </w:r>
    </w:p>
    <w:p w14:paraId="0528EE53" w14:textId="6BA5499F" w:rsidR="004C772A" w:rsidRDefault="008F6108" w:rsidP="00B05650">
      <w:pPr>
        <w:pStyle w:val="ListParagraph"/>
        <w:numPr>
          <w:ilvl w:val="0"/>
          <w:numId w:val="43"/>
        </w:numPr>
      </w:pPr>
      <w:r>
        <w:t>t</w:t>
      </w:r>
      <w:r w:rsidR="004C772A">
        <w:t>rack the progress of your claim</w:t>
      </w:r>
    </w:p>
    <w:p w14:paraId="6B07E272" w14:textId="7133D19D" w:rsidR="002A1CCD" w:rsidRDefault="008F6108" w:rsidP="00B05650">
      <w:pPr>
        <w:pStyle w:val="ListParagraph"/>
        <w:numPr>
          <w:ilvl w:val="0"/>
          <w:numId w:val="43"/>
        </w:numPr>
      </w:pPr>
      <w:r>
        <w:t>u</w:t>
      </w:r>
      <w:r w:rsidR="004C772A">
        <w:t>pdate your details if needed</w:t>
      </w:r>
    </w:p>
    <w:p w14:paraId="4ED89B81" w14:textId="00E4F332" w:rsidR="009A45B2" w:rsidRPr="00843FD3" w:rsidRDefault="00F1725C" w:rsidP="00B05650">
      <w:pPr>
        <w:pStyle w:val="FEGHeading2"/>
      </w:pPr>
      <w:r>
        <w:t>Online applications</w:t>
      </w:r>
    </w:p>
    <w:p w14:paraId="63A55F5F" w14:textId="5147A1D3" w:rsidR="00010706" w:rsidRPr="00B05650" w:rsidRDefault="002A1CCD" w:rsidP="00C05611">
      <w:r>
        <w:t>T</w:t>
      </w:r>
      <w:r w:rsidR="00FB1A8B" w:rsidRPr="004E37F7">
        <w:t xml:space="preserve">o </w:t>
      </w:r>
      <w:r w:rsidR="00FB1A8B">
        <w:t>register and</w:t>
      </w:r>
      <w:r>
        <w:t xml:space="preserve"> lodge your claim using </w:t>
      </w:r>
      <w:r w:rsidRPr="002A1CCD">
        <w:t>FEG Online Services</w:t>
      </w:r>
      <w:r w:rsidR="000E4D9A">
        <w:t>, you will need</w:t>
      </w:r>
      <w:r w:rsidR="00235A01">
        <w:t xml:space="preserve"> a</w:t>
      </w:r>
      <w:r w:rsidR="00010706" w:rsidRPr="00B05650">
        <w:t xml:space="preserve"> smart</w:t>
      </w:r>
      <w:r w:rsidR="00D81E2B">
        <w:t xml:space="preserve"> device</w:t>
      </w:r>
      <w:r w:rsidR="00AC5A9A">
        <w:t xml:space="preserve"> </w:t>
      </w:r>
      <w:r w:rsidR="00010706" w:rsidRPr="00B05650">
        <w:t>with an authentication app (e.g., Microsoft Authenticator)</w:t>
      </w:r>
      <w:r w:rsidR="00235A01">
        <w:t>, y</w:t>
      </w:r>
      <w:r w:rsidR="00010706" w:rsidRPr="00B05650">
        <w:t xml:space="preserve">our bank account details </w:t>
      </w:r>
      <w:r w:rsidR="001900F7">
        <w:t>and y</w:t>
      </w:r>
      <w:r w:rsidR="00010706" w:rsidRPr="00B05650">
        <w:t>our proof of citizenship or residency in a format that can be upload</w:t>
      </w:r>
      <w:r w:rsidR="001C2763">
        <w:t>ed</w:t>
      </w:r>
      <w:r w:rsidR="00010706" w:rsidRPr="00B05650">
        <w:t xml:space="preserve"> through the portal</w:t>
      </w:r>
    </w:p>
    <w:p w14:paraId="2FB6D1C8" w14:textId="41E19C77" w:rsidR="00010706" w:rsidRPr="00B05650" w:rsidRDefault="00010706" w:rsidP="00142EA8">
      <w:pPr>
        <w:tabs>
          <w:tab w:val="num" w:pos="1440"/>
        </w:tabs>
      </w:pPr>
      <w:r w:rsidRPr="00BB15E3">
        <w:rPr>
          <w:color w:val="000000" w:themeColor="text1"/>
        </w:rPr>
        <w:t xml:space="preserve">You </w:t>
      </w:r>
      <w:r w:rsidRPr="00C725A9">
        <w:rPr>
          <w:color w:val="000000" w:themeColor="text1"/>
        </w:rPr>
        <w:t>may</w:t>
      </w:r>
      <w:r w:rsidRPr="00FA30E1">
        <w:rPr>
          <w:color w:val="000000" w:themeColor="text1"/>
        </w:rPr>
        <w:t xml:space="preserve"> </w:t>
      </w:r>
      <w:r w:rsidRPr="00BB15E3">
        <w:rPr>
          <w:color w:val="000000" w:themeColor="text1"/>
        </w:rPr>
        <w:t>also need</w:t>
      </w:r>
      <w:r w:rsidR="001900F7">
        <w:rPr>
          <w:color w:val="000000" w:themeColor="text1"/>
        </w:rPr>
        <w:t xml:space="preserve"> y</w:t>
      </w:r>
      <w:r w:rsidRPr="00B05650">
        <w:t>our Tax File Number (TFN).</w:t>
      </w:r>
      <w:r w:rsidR="00F31B93">
        <w:t xml:space="preserve"> </w:t>
      </w:r>
      <w:r w:rsidR="000A28B0">
        <w:t>We are required to withhold tax from your FEG assistance at the top rate of ta</w:t>
      </w:r>
      <w:r w:rsidR="00925F8E">
        <w:t>x</w:t>
      </w:r>
      <w:r w:rsidR="000A28B0">
        <w:t xml:space="preserve"> if you do not provide your TFN or claim an exemption from providing your TFN</w:t>
      </w:r>
      <w:r w:rsidR="00925F8E">
        <w:t>.</w:t>
      </w:r>
    </w:p>
    <w:p w14:paraId="37F3DD0C" w14:textId="3F7EEBDE" w:rsidR="00FB1A8B" w:rsidRDefault="00F1725C" w:rsidP="00010706">
      <w:r>
        <w:t xml:space="preserve">More information about lodging an online claim form can be found </w:t>
      </w:r>
      <w:r w:rsidR="003C6CA0">
        <w:t xml:space="preserve">in the </w:t>
      </w:r>
      <w:hyperlink r:id="rId13" w:history="1">
        <w:r w:rsidR="003C6CA0" w:rsidRPr="0066464B">
          <w:rPr>
            <w:rStyle w:val="Hyperlink"/>
            <w:b/>
            <w:bCs/>
            <w:color w:val="000000" w:themeColor="text1"/>
          </w:rPr>
          <w:t>How to use FEG Online Services</w:t>
        </w:r>
      </w:hyperlink>
      <w:r w:rsidR="003C6CA0">
        <w:t xml:space="preserve"> </w:t>
      </w:r>
      <w:r w:rsidR="00FB1A8B" w:rsidRPr="004E37F7">
        <w:t>fact sheet.</w:t>
      </w:r>
    </w:p>
    <w:p w14:paraId="163C9DB3" w14:textId="268C68A8" w:rsidR="00325824" w:rsidRDefault="00325824" w:rsidP="00B30235">
      <w:pPr>
        <w:pStyle w:val="FEGHeading2"/>
      </w:pPr>
      <w:r>
        <w:t>Offline applications</w:t>
      </w:r>
    </w:p>
    <w:p w14:paraId="2173E263" w14:textId="1BB38CB1" w:rsidR="00FB1A8B" w:rsidRDefault="00FB1A8B" w:rsidP="005F5131">
      <w:r>
        <w:t xml:space="preserve">If you </w:t>
      </w:r>
      <w:r w:rsidR="009276C5">
        <w:t xml:space="preserve">can’t </w:t>
      </w:r>
      <w:r w:rsidR="00041E5E">
        <w:t xml:space="preserve">apply </w:t>
      </w:r>
      <w:r>
        <w:t xml:space="preserve">online, you can </w:t>
      </w:r>
      <w:r w:rsidR="00041E5E">
        <w:t xml:space="preserve">download and complete the </w:t>
      </w:r>
      <w:hyperlink r:id="rId14" w:history="1">
        <w:r w:rsidR="000D0069" w:rsidRPr="00AE59A9">
          <w:rPr>
            <w:rStyle w:val="Hyperlink"/>
            <w:b/>
            <w:bCs/>
            <w:color w:val="000000" w:themeColor="text1"/>
          </w:rPr>
          <w:t>FEG Claim form</w:t>
        </w:r>
      </w:hyperlink>
      <w:r w:rsidR="000D0069" w:rsidRPr="00AE59A9">
        <w:rPr>
          <w:color w:val="000000" w:themeColor="text1"/>
        </w:rPr>
        <w:t xml:space="preserve">  </w:t>
      </w:r>
      <w:r w:rsidR="000D0069">
        <w:rPr>
          <w:color w:val="000000" w:themeColor="text1"/>
        </w:rPr>
        <w:t xml:space="preserve">and </w:t>
      </w:r>
      <w:r>
        <w:t xml:space="preserve">submit </w:t>
      </w:r>
      <w:r w:rsidR="000D0069">
        <w:t>it by</w:t>
      </w:r>
      <w:r w:rsidR="004A2C81">
        <w:t>:</w:t>
      </w:r>
      <w:r w:rsidR="000D0069">
        <w:t xml:space="preserve"> </w:t>
      </w:r>
    </w:p>
    <w:p w14:paraId="4B982422" w14:textId="67912ED9" w:rsidR="00520355" w:rsidRPr="00AE59A9" w:rsidRDefault="00AE59A9" w:rsidP="00AE59A9">
      <w:pPr>
        <w:ind w:left="360" w:hanging="360"/>
        <w:rPr>
          <w:color w:val="000000" w:themeColor="text1"/>
        </w:rPr>
      </w:pPr>
      <w:r>
        <w:rPr>
          <w:b/>
          <w:bCs/>
          <w:color w:val="000000" w:themeColor="text1"/>
        </w:rPr>
        <w:t>E</w:t>
      </w:r>
      <w:r w:rsidR="00520355" w:rsidRPr="00AE59A9">
        <w:rPr>
          <w:b/>
          <w:bCs/>
          <w:color w:val="000000" w:themeColor="text1"/>
        </w:rPr>
        <w:t>mail</w:t>
      </w:r>
      <w:r w:rsidR="00681581" w:rsidRPr="00AE59A9">
        <w:rPr>
          <w:color w:val="000000" w:themeColor="text1"/>
        </w:rPr>
        <w:t>:</w:t>
      </w:r>
      <w:r>
        <w:rPr>
          <w:color w:val="000000" w:themeColor="text1"/>
        </w:rPr>
        <w:tab/>
      </w:r>
      <w:hyperlink r:id="rId15" w:history="1">
        <w:r w:rsidR="00FA30E1" w:rsidRPr="00AE59A9">
          <w:rPr>
            <w:rStyle w:val="Hyperlink"/>
            <w:b/>
            <w:bCs/>
            <w:color w:val="000000" w:themeColor="text1"/>
          </w:rPr>
          <w:t>FEG@dewr.gov.au</w:t>
        </w:r>
      </w:hyperlink>
      <w:r w:rsidR="00FA30E1" w:rsidRPr="00AE59A9">
        <w:rPr>
          <w:color w:val="000000" w:themeColor="text1"/>
        </w:rPr>
        <w:t xml:space="preserve"> </w:t>
      </w:r>
    </w:p>
    <w:p w14:paraId="2436EFD8" w14:textId="5AD9276E" w:rsidR="00520355" w:rsidRPr="00B30235" w:rsidRDefault="00AE59A9" w:rsidP="00AE59A9">
      <w:pPr>
        <w:ind w:left="720" w:hanging="720"/>
        <w:rPr>
          <w:color w:val="000000" w:themeColor="text1"/>
        </w:rPr>
      </w:pPr>
      <w:r>
        <w:rPr>
          <w:b/>
          <w:bCs/>
          <w:color w:val="000000" w:themeColor="text1"/>
        </w:rPr>
        <w:t>P</w:t>
      </w:r>
      <w:r w:rsidR="00520355" w:rsidRPr="00AE59A9">
        <w:rPr>
          <w:b/>
          <w:bCs/>
          <w:color w:val="000000" w:themeColor="text1"/>
        </w:rPr>
        <w:t>ost</w:t>
      </w:r>
      <w:r w:rsidR="00520355" w:rsidRPr="00AE59A9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="00520355" w:rsidRPr="00B30235">
        <w:rPr>
          <w:color w:val="000000" w:themeColor="text1"/>
        </w:rPr>
        <w:t>Fair Entitlements Guarantee Branch</w:t>
      </w:r>
      <w:r w:rsidR="00520355" w:rsidRPr="00B30235">
        <w:rPr>
          <w:color w:val="000000" w:themeColor="text1"/>
        </w:rPr>
        <w:br/>
        <w:t>Department of Employment and Workplace Relations</w:t>
      </w:r>
      <w:r w:rsidR="00520355" w:rsidRPr="00B30235">
        <w:rPr>
          <w:color w:val="000000" w:themeColor="text1"/>
        </w:rPr>
        <w:br/>
        <w:t>GPO Box 9828</w:t>
      </w:r>
      <w:r w:rsidR="00520355" w:rsidRPr="00B30235">
        <w:rPr>
          <w:color w:val="000000" w:themeColor="text1"/>
        </w:rPr>
        <w:br/>
        <w:t>Canberra ACT 2601</w:t>
      </w:r>
    </w:p>
    <w:p w14:paraId="224B3054" w14:textId="48CFF8DA" w:rsidR="00BB042C" w:rsidRDefault="003D5A26" w:rsidP="00897949">
      <w:pPr>
        <w:tabs>
          <w:tab w:val="num" w:pos="720"/>
        </w:tabs>
        <w:rPr>
          <w:rFonts w:eastAsiaTheme="majorEastAsia" w:cstheme="majorBidi"/>
          <w:b/>
          <w:bCs/>
          <w:color w:val="78730A"/>
          <w:sz w:val="28"/>
          <w:szCs w:val="28"/>
        </w:rPr>
      </w:pPr>
      <w:r>
        <w:rPr>
          <w:b/>
          <w:bCs/>
          <w:color w:val="000000" w:themeColor="text1"/>
        </w:rPr>
        <w:t xml:space="preserve">Note: </w:t>
      </w:r>
      <w:r w:rsidRPr="2B894B6D">
        <w:rPr>
          <w:color w:val="000000" w:themeColor="text1"/>
        </w:rPr>
        <w:t xml:space="preserve">If you submit a hard copy claim form you will need to contact the Australian Taxation Office (ATO) for a TFN Declaration. </w:t>
      </w:r>
      <w:r>
        <w:rPr>
          <w:color w:val="000000" w:themeColor="text1"/>
        </w:rPr>
        <w:t xml:space="preserve">Visit the ATO’s </w:t>
      </w:r>
      <w:hyperlink r:id="rId16" w:history="1">
        <w:r w:rsidRPr="00AE59A9">
          <w:rPr>
            <w:rStyle w:val="Hyperlink"/>
            <w:b/>
            <w:bCs/>
            <w:color w:val="000000" w:themeColor="text1"/>
          </w:rPr>
          <w:t>Tax file number declaration</w:t>
        </w:r>
      </w:hyperlink>
      <w:r w:rsidRPr="00AE59A9">
        <w:rPr>
          <w:rStyle w:val="Hyperlink"/>
          <w:b/>
          <w:bCs/>
          <w:color w:val="000000" w:themeColor="text1"/>
          <w:u w:val="none"/>
        </w:rPr>
        <w:t xml:space="preserve"> </w:t>
      </w:r>
      <w:r>
        <w:rPr>
          <w:color w:val="000000" w:themeColor="text1"/>
        </w:rPr>
        <w:t xml:space="preserve">page </w:t>
      </w:r>
      <w:r>
        <w:t>for more information.</w:t>
      </w:r>
    </w:p>
    <w:p w14:paraId="46386DC8" w14:textId="77777777" w:rsidR="00897949" w:rsidRDefault="00897949">
      <w:pPr>
        <w:spacing w:after="200"/>
        <w:rPr>
          <w:rFonts w:eastAsiaTheme="majorEastAsia" w:cstheme="majorBidi"/>
          <w:b/>
          <w:bCs/>
          <w:color w:val="78730A"/>
          <w:sz w:val="28"/>
          <w:szCs w:val="28"/>
        </w:rPr>
      </w:pPr>
      <w:r>
        <w:br w:type="page"/>
      </w:r>
    </w:p>
    <w:p w14:paraId="73C46DB6" w14:textId="4417F6B1" w:rsidR="00FB1A8B" w:rsidRDefault="00291907" w:rsidP="00766AD1">
      <w:pPr>
        <w:pStyle w:val="FEGHeading1"/>
      </w:pPr>
      <w:r>
        <w:lastRenderedPageBreak/>
        <w:t>What documents do</w:t>
      </w:r>
      <w:r w:rsidR="00C170DB">
        <w:t xml:space="preserve"> I need to provide? </w:t>
      </w:r>
    </w:p>
    <w:p w14:paraId="6E2B5C3C" w14:textId="1DBDD520" w:rsidR="00773BCE" w:rsidRPr="00F136E6" w:rsidRDefault="00773BCE" w:rsidP="00DF6590">
      <w:pPr>
        <w:pStyle w:val="FEGHeading2"/>
      </w:pPr>
      <w:r>
        <w:t>Mandatory documents</w:t>
      </w:r>
    </w:p>
    <w:p w14:paraId="2C0C7CB0" w14:textId="1492BAE1" w:rsidR="00FB1A8B" w:rsidRDefault="00FA7018" w:rsidP="00FA7018">
      <w:r>
        <w:t xml:space="preserve">You must provide </w:t>
      </w:r>
      <w:r w:rsidR="00FB1A8B">
        <w:t xml:space="preserve">evidence of your </w:t>
      </w:r>
      <w:r w:rsidR="00A725DE">
        <w:t xml:space="preserve">Australian citizenship or </w:t>
      </w:r>
      <w:r w:rsidR="00FB1A8B">
        <w:t>residency status at the time your employment ended</w:t>
      </w:r>
      <w:r w:rsidR="0063787C">
        <w:t xml:space="preserve">. </w:t>
      </w:r>
      <w:r w:rsidR="007B3F81">
        <w:t xml:space="preserve">If submitting a paper form, provide copies </w:t>
      </w:r>
      <w:r w:rsidR="007B3F81" w:rsidRPr="00BB23A2">
        <w:rPr>
          <w:rStyle w:val="Strong"/>
        </w:rPr>
        <w:t>not</w:t>
      </w:r>
      <w:r w:rsidR="007B3F81">
        <w:t xml:space="preserve"> originals. </w:t>
      </w:r>
      <w:r w:rsidR="00891860">
        <w:t>Acceptable documents include:</w:t>
      </w:r>
    </w:p>
    <w:p w14:paraId="68C61B94" w14:textId="77777777" w:rsidR="00B62310" w:rsidRPr="001752DC" w:rsidRDefault="00B62310" w:rsidP="00563CE7">
      <w:pPr>
        <w:pStyle w:val="ListParagraph"/>
        <w:numPr>
          <w:ilvl w:val="0"/>
          <w:numId w:val="43"/>
        </w:numPr>
        <w:rPr>
          <w:color w:val="000000" w:themeColor="text1"/>
        </w:rPr>
      </w:pPr>
      <w:r w:rsidRPr="001752DC">
        <w:rPr>
          <w:color w:val="000000" w:themeColor="text1"/>
        </w:rPr>
        <w:t>Australian passport (issued before employment ended)</w:t>
      </w:r>
    </w:p>
    <w:p w14:paraId="131CEE36" w14:textId="77777777" w:rsidR="00B62310" w:rsidRPr="001752DC" w:rsidRDefault="00B62310" w:rsidP="00563CE7">
      <w:pPr>
        <w:pStyle w:val="ListParagraph"/>
        <w:numPr>
          <w:ilvl w:val="0"/>
          <w:numId w:val="43"/>
        </w:numPr>
        <w:rPr>
          <w:color w:val="000000" w:themeColor="text1"/>
        </w:rPr>
      </w:pPr>
      <w:r w:rsidRPr="001752DC">
        <w:rPr>
          <w:color w:val="000000" w:themeColor="text1"/>
        </w:rPr>
        <w:t>Full Australian birth certificate</w:t>
      </w:r>
    </w:p>
    <w:p w14:paraId="57EB413E" w14:textId="51E53908" w:rsidR="00B62310" w:rsidRPr="001752DC" w:rsidRDefault="00B62310" w:rsidP="00563CE7">
      <w:pPr>
        <w:pStyle w:val="ListParagraph"/>
        <w:numPr>
          <w:ilvl w:val="0"/>
          <w:numId w:val="43"/>
        </w:numPr>
        <w:rPr>
          <w:color w:val="000000" w:themeColor="text1"/>
        </w:rPr>
      </w:pPr>
      <w:r w:rsidRPr="001752DC">
        <w:rPr>
          <w:color w:val="000000" w:themeColor="text1"/>
        </w:rPr>
        <w:t>Australian citizenship certificate</w:t>
      </w:r>
      <w:r w:rsidR="008C7BDE">
        <w:rPr>
          <w:color w:val="000000" w:themeColor="text1"/>
        </w:rPr>
        <w:t xml:space="preserve"> issued </w:t>
      </w:r>
      <w:r w:rsidR="00901A6D">
        <w:rPr>
          <w:color w:val="000000" w:themeColor="text1"/>
        </w:rPr>
        <w:t>prior to the end of your employment</w:t>
      </w:r>
    </w:p>
    <w:p w14:paraId="720E347F" w14:textId="77777777" w:rsidR="00B62310" w:rsidRPr="001752DC" w:rsidRDefault="00B62310" w:rsidP="00563CE7">
      <w:pPr>
        <w:pStyle w:val="ListParagraph"/>
        <w:numPr>
          <w:ilvl w:val="0"/>
          <w:numId w:val="43"/>
        </w:numPr>
        <w:rPr>
          <w:color w:val="000000" w:themeColor="text1"/>
        </w:rPr>
      </w:pPr>
      <w:r w:rsidRPr="001752DC">
        <w:rPr>
          <w:color w:val="000000" w:themeColor="text1"/>
        </w:rPr>
        <w:t>Registration by Descent document</w:t>
      </w:r>
    </w:p>
    <w:p w14:paraId="2600E18D" w14:textId="3D3083F8" w:rsidR="00B62310" w:rsidRPr="001752DC" w:rsidRDefault="00B62310" w:rsidP="00563CE7">
      <w:pPr>
        <w:pStyle w:val="ListParagraph"/>
        <w:numPr>
          <w:ilvl w:val="0"/>
          <w:numId w:val="43"/>
        </w:numPr>
        <w:rPr>
          <w:color w:val="000000" w:themeColor="text1"/>
        </w:rPr>
      </w:pPr>
      <w:r w:rsidRPr="001752DC">
        <w:rPr>
          <w:color w:val="000000" w:themeColor="text1"/>
        </w:rPr>
        <w:t>Visa Grant Notice</w:t>
      </w:r>
      <w:r w:rsidR="000434EC">
        <w:rPr>
          <w:color w:val="000000" w:themeColor="text1"/>
        </w:rPr>
        <w:t xml:space="preserve">. </w:t>
      </w:r>
      <w:proofErr w:type="spellStart"/>
      <w:r w:rsidR="000434EC">
        <w:rPr>
          <w:color w:val="000000" w:themeColor="text1"/>
        </w:rPr>
        <w:t>ImmiCard</w:t>
      </w:r>
      <w:proofErr w:type="spellEnd"/>
      <w:r w:rsidR="000434EC">
        <w:rPr>
          <w:color w:val="000000" w:themeColor="text1"/>
        </w:rPr>
        <w:t xml:space="preserve">, </w:t>
      </w:r>
      <w:r w:rsidRPr="001752DC">
        <w:rPr>
          <w:color w:val="000000" w:themeColor="text1"/>
        </w:rPr>
        <w:t>or passport showing permanent or special category visa</w:t>
      </w:r>
    </w:p>
    <w:p w14:paraId="0AD9A9FB" w14:textId="77777777" w:rsidR="00B62310" w:rsidRPr="001752DC" w:rsidRDefault="00B62310" w:rsidP="00563CE7">
      <w:pPr>
        <w:pStyle w:val="ListParagraph"/>
        <w:numPr>
          <w:ilvl w:val="0"/>
          <w:numId w:val="43"/>
        </w:numPr>
        <w:rPr>
          <w:color w:val="000000" w:themeColor="text1"/>
        </w:rPr>
      </w:pPr>
      <w:r w:rsidRPr="001752DC">
        <w:rPr>
          <w:color w:val="000000" w:themeColor="text1"/>
        </w:rPr>
        <w:t>For name changes: Change of Name Certificate or Marriage Certificate</w:t>
      </w:r>
    </w:p>
    <w:p w14:paraId="4F870E64" w14:textId="15928369" w:rsidR="00FB1A8B" w:rsidRDefault="00F727D3" w:rsidP="00D25F32">
      <w:r w:rsidRPr="00C05611">
        <w:rPr>
          <w:b/>
          <w:bCs/>
        </w:rPr>
        <w:t>N</w:t>
      </w:r>
      <w:r w:rsidR="00FB1A8B" w:rsidRPr="00C05611">
        <w:rPr>
          <w:b/>
          <w:bCs/>
        </w:rPr>
        <w:t>ote:</w:t>
      </w:r>
      <w:r w:rsidR="00FB1A8B">
        <w:t xml:space="preserve"> </w:t>
      </w:r>
      <w:r>
        <w:t xml:space="preserve">A </w:t>
      </w:r>
      <w:r w:rsidR="00FB1A8B">
        <w:t xml:space="preserve">driver’s licence is </w:t>
      </w:r>
      <w:r w:rsidR="00FB1A8B" w:rsidRPr="00C725A9">
        <w:rPr>
          <w:b/>
          <w:bCs/>
        </w:rPr>
        <w:t xml:space="preserve">not </w:t>
      </w:r>
      <w:r w:rsidR="00FB1A8B">
        <w:t>acceptable evidence.</w:t>
      </w:r>
    </w:p>
    <w:p w14:paraId="086B9041" w14:textId="2A2BE6C0" w:rsidR="00BB042C" w:rsidRPr="00BB042C" w:rsidRDefault="00BB042C" w:rsidP="00BB042C">
      <w:pPr>
        <w:spacing w:after="200"/>
      </w:pPr>
      <w:r w:rsidRPr="00BB042C">
        <w:t xml:space="preserve">You can find </w:t>
      </w:r>
      <w:r>
        <w:t xml:space="preserve">more information about the </w:t>
      </w:r>
      <w:r w:rsidRPr="00BB042C">
        <w:t>documents you can use to prove your Australian citizenship or residency status in the FEG claim form.</w:t>
      </w:r>
    </w:p>
    <w:p w14:paraId="3E58CBA1" w14:textId="0A440285" w:rsidR="00816FB4" w:rsidRDefault="00266525" w:rsidP="00DF6590">
      <w:pPr>
        <w:pStyle w:val="FEGHeading2"/>
      </w:pPr>
      <w:r>
        <w:t>Supporting documentation</w:t>
      </w:r>
    </w:p>
    <w:p w14:paraId="48B78E0A" w14:textId="085BEF45" w:rsidR="00223408" w:rsidRDefault="002C4E87" w:rsidP="00D25F32">
      <w:pPr>
        <w:pStyle w:val="Leadin"/>
      </w:pPr>
      <w:r>
        <w:t xml:space="preserve">Your FEG </w:t>
      </w:r>
      <w:r w:rsidR="006B1A7E">
        <w:t xml:space="preserve">claim is generally </w:t>
      </w:r>
      <w:r w:rsidR="00393426">
        <w:t xml:space="preserve">calculated using </w:t>
      </w:r>
      <w:r w:rsidR="00FB1A8B">
        <w:t xml:space="preserve">information </w:t>
      </w:r>
      <w:r w:rsidR="0026401D">
        <w:t xml:space="preserve">verified </w:t>
      </w:r>
      <w:r w:rsidR="00FB1A8B">
        <w:t>by the insolvency practitioner</w:t>
      </w:r>
      <w:r w:rsidR="00393426">
        <w:t xml:space="preserve"> as </w:t>
      </w:r>
      <w:r w:rsidR="00FE420A">
        <w:t>they have</w:t>
      </w:r>
      <w:r w:rsidR="0026401D">
        <w:t xml:space="preserve"> access to the employer’s </w:t>
      </w:r>
      <w:r w:rsidR="00FB1A8B">
        <w:t xml:space="preserve">records. </w:t>
      </w:r>
    </w:p>
    <w:p w14:paraId="7FF7F786" w14:textId="77777777" w:rsidR="00223408" w:rsidRDefault="00223408" w:rsidP="00D25F32">
      <w:pPr>
        <w:pStyle w:val="Leadin"/>
      </w:pPr>
    </w:p>
    <w:p w14:paraId="09DBA7D1" w14:textId="7407388D" w:rsidR="00FB1A8B" w:rsidRDefault="00FB1A8B" w:rsidP="00251653">
      <w:pPr>
        <w:pStyle w:val="Leadin"/>
      </w:pPr>
      <w:r>
        <w:t xml:space="preserve">If </w:t>
      </w:r>
      <w:r w:rsidR="00223408">
        <w:t xml:space="preserve">you have information or evidence that may affect </w:t>
      </w:r>
      <w:r w:rsidR="003B6EDC">
        <w:t>the</w:t>
      </w:r>
      <w:r w:rsidR="00223408">
        <w:t xml:space="preserve"> assessment </w:t>
      </w:r>
      <w:r w:rsidR="003B6EDC">
        <w:t xml:space="preserve">of your claim </w:t>
      </w:r>
      <w:r w:rsidR="00223408">
        <w:t>and</w:t>
      </w:r>
      <w:r w:rsidR="00CE6ABD">
        <w:t xml:space="preserve"> you don’t believe </w:t>
      </w:r>
      <w:r w:rsidR="00177701">
        <w:t xml:space="preserve">the </w:t>
      </w:r>
      <w:r w:rsidR="00223408">
        <w:t xml:space="preserve">insolvency practitioner </w:t>
      </w:r>
      <w:r w:rsidR="00CE6ABD">
        <w:t xml:space="preserve">has </w:t>
      </w:r>
      <w:r w:rsidR="00223408">
        <w:t>these documents</w:t>
      </w:r>
      <w:r w:rsidR="004250D4">
        <w:t xml:space="preserve">, you </w:t>
      </w:r>
      <w:r w:rsidR="00B1674F">
        <w:t xml:space="preserve">may </w:t>
      </w:r>
      <w:r w:rsidR="004250D4">
        <w:t xml:space="preserve">provide them to the </w:t>
      </w:r>
      <w:r w:rsidR="008F1CF5">
        <w:t xml:space="preserve">department when submitting your claim. </w:t>
      </w:r>
    </w:p>
    <w:p w14:paraId="6746B311" w14:textId="77777777" w:rsidR="00F04CC6" w:rsidRPr="002D23D1" w:rsidRDefault="00F04CC6" w:rsidP="00F04CC6">
      <w:pPr>
        <w:pStyle w:val="FEGHeading1"/>
      </w:pPr>
      <w:r w:rsidRPr="004B53BE">
        <w:t>How long do I have to make a claim?</w:t>
      </w:r>
    </w:p>
    <w:p w14:paraId="1E506E5E" w14:textId="77777777" w:rsidR="00F04CC6" w:rsidRDefault="00F04CC6" w:rsidP="00F04CC6">
      <w:r>
        <w:t>You must lodge your claim within 12 months of the later of:</w:t>
      </w:r>
    </w:p>
    <w:p w14:paraId="0EA6C1CD" w14:textId="77777777" w:rsidR="00F04CC6" w:rsidRPr="00906AF2" w:rsidRDefault="00F04CC6" w:rsidP="006A6DF4">
      <w:pPr>
        <w:pStyle w:val="ListParagraph"/>
        <w:numPr>
          <w:ilvl w:val="0"/>
          <w:numId w:val="43"/>
        </w:numPr>
        <w:rPr>
          <w:color w:val="000000" w:themeColor="text1"/>
        </w:rPr>
      </w:pPr>
      <w:r>
        <w:rPr>
          <w:color w:val="000000" w:themeColor="text1"/>
        </w:rPr>
        <w:t>t</w:t>
      </w:r>
      <w:r w:rsidRPr="00906AF2">
        <w:rPr>
          <w:color w:val="000000" w:themeColor="text1"/>
        </w:rPr>
        <w:t>he date your employment ended, or</w:t>
      </w:r>
    </w:p>
    <w:p w14:paraId="195E7BBA" w14:textId="182D86BC" w:rsidR="00F04CC6" w:rsidRPr="006A6DF4" w:rsidRDefault="00F04CC6" w:rsidP="006A6DF4">
      <w:pPr>
        <w:pStyle w:val="ListParagraph"/>
        <w:numPr>
          <w:ilvl w:val="0"/>
          <w:numId w:val="43"/>
        </w:numPr>
        <w:rPr>
          <w:color w:val="000000" w:themeColor="text1"/>
        </w:rPr>
      </w:pPr>
      <w:r>
        <w:rPr>
          <w:color w:val="000000" w:themeColor="text1"/>
        </w:rPr>
        <w:t>t</w:t>
      </w:r>
      <w:r w:rsidRPr="00906AF2">
        <w:rPr>
          <w:color w:val="000000" w:themeColor="text1"/>
        </w:rPr>
        <w:t>he date your employer entered liquidation or bankruptcy.</w:t>
      </w:r>
    </w:p>
    <w:p w14:paraId="4AC1AAC9" w14:textId="2DB28605" w:rsidR="00FB1A8B" w:rsidRDefault="00DF04D9" w:rsidP="005F5131">
      <w:pPr>
        <w:pStyle w:val="FEGHeading1"/>
      </w:pPr>
      <w:r>
        <w:t xml:space="preserve">Can I get </w:t>
      </w:r>
      <w:r w:rsidR="00FB1A8B">
        <w:t>assistance</w:t>
      </w:r>
      <w:r w:rsidR="00DA5633">
        <w:t>?</w:t>
      </w:r>
    </w:p>
    <w:p w14:paraId="3C3E2A02" w14:textId="674F9E39" w:rsidR="009E06AF" w:rsidRDefault="00FB1A8B" w:rsidP="009E06AF">
      <w:r>
        <w:t xml:space="preserve">You </w:t>
      </w:r>
      <w:r w:rsidR="00C754D1">
        <w:t xml:space="preserve">can </w:t>
      </w:r>
      <w:r>
        <w:t xml:space="preserve">nominate an </w:t>
      </w:r>
      <w:r w:rsidRPr="007F48E5">
        <w:rPr>
          <w:b/>
        </w:rPr>
        <w:t>alternative contact</w:t>
      </w:r>
      <w:r>
        <w:t xml:space="preserve"> or an </w:t>
      </w:r>
      <w:r w:rsidRPr="007F48E5">
        <w:rPr>
          <w:b/>
        </w:rPr>
        <w:t>agent</w:t>
      </w:r>
      <w:r>
        <w:t xml:space="preserve"> in your claim form. </w:t>
      </w:r>
      <w:r w:rsidR="006A6DF4">
        <w:t xml:space="preserve"> You can also do this after you submit your claim either through </w:t>
      </w:r>
      <w:hyperlink r:id="rId17" w:history="1">
        <w:r w:rsidR="006A6DF4" w:rsidRPr="00340C3B">
          <w:rPr>
            <w:rStyle w:val="Hyperlink"/>
            <w:b/>
            <w:bCs/>
            <w:color w:val="000000" w:themeColor="text1"/>
          </w:rPr>
          <w:t>FEG Online Services</w:t>
        </w:r>
      </w:hyperlink>
      <w:r w:rsidR="006A6DF4">
        <w:t xml:space="preserve"> or by completing the </w:t>
      </w:r>
      <w:hyperlink r:id="rId18" w:history="1">
        <w:r w:rsidR="006A6DF4" w:rsidRPr="00340C3B">
          <w:rPr>
            <w:rStyle w:val="Hyperlink"/>
            <w:b/>
            <w:bCs/>
            <w:color w:val="000000" w:themeColor="text1"/>
          </w:rPr>
          <w:t>Alternative Contact and Agent Nomination form</w:t>
        </w:r>
      </w:hyperlink>
      <w:r w:rsidR="006A6DF4">
        <w:t>.</w:t>
      </w:r>
    </w:p>
    <w:p w14:paraId="141263C0" w14:textId="3685E01E" w:rsidR="00F43AFC" w:rsidRDefault="009E06AF" w:rsidP="00C353AD">
      <w:pPr>
        <w:pStyle w:val="ListParagraph"/>
        <w:numPr>
          <w:ilvl w:val="0"/>
          <w:numId w:val="43"/>
        </w:numPr>
        <w:rPr>
          <w:color w:val="000000" w:themeColor="text1"/>
        </w:rPr>
      </w:pPr>
      <w:r w:rsidRPr="00C05611">
        <w:rPr>
          <w:color w:val="000000" w:themeColor="text1"/>
        </w:rPr>
        <w:t>A</w:t>
      </w:r>
      <w:r w:rsidR="00FB1A8B" w:rsidRPr="00C05611">
        <w:rPr>
          <w:color w:val="000000" w:themeColor="text1"/>
        </w:rPr>
        <w:t xml:space="preserve">n </w:t>
      </w:r>
      <w:r w:rsidR="00FB1A8B" w:rsidRPr="00A95449">
        <w:rPr>
          <w:b/>
          <w:bCs/>
          <w:color w:val="000000" w:themeColor="text1"/>
        </w:rPr>
        <w:t>alternative contact</w:t>
      </w:r>
      <w:r>
        <w:rPr>
          <w:color w:val="000000" w:themeColor="text1"/>
        </w:rPr>
        <w:t xml:space="preserve"> </w:t>
      </w:r>
      <w:r w:rsidR="0065043F">
        <w:rPr>
          <w:color w:val="000000" w:themeColor="text1"/>
        </w:rPr>
        <w:t xml:space="preserve">can make </w:t>
      </w:r>
      <w:r w:rsidR="00FB1A8B" w:rsidRPr="00C05611">
        <w:rPr>
          <w:color w:val="000000" w:themeColor="text1"/>
        </w:rPr>
        <w:t>enquire</w:t>
      </w:r>
      <w:r w:rsidR="0065043F">
        <w:rPr>
          <w:color w:val="000000" w:themeColor="text1"/>
        </w:rPr>
        <w:t xml:space="preserve">s about your claim </w:t>
      </w:r>
      <w:r w:rsidR="00FB1A8B" w:rsidRPr="00C05611">
        <w:rPr>
          <w:color w:val="000000" w:themeColor="text1"/>
        </w:rPr>
        <w:t>and receive information from the department</w:t>
      </w:r>
      <w:r w:rsidR="00BB55AC">
        <w:rPr>
          <w:color w:val="000000" w:themeColor="text1"/>
        </w:rPr>
        <w:t xml:space="preserve"> but cannot act </w:t>
      </w:r>
      <w:r w:rsidR="00FB1A8B" w:rsidRPr="00C05611">
        <w:rPr>
          <w:color w:val="000000" w:themeColor="text1"/>
        </w:rPr>
        <w:t>on your behalf.</w:t>
      </w:r>
    </w:p>
    <w:p w14:paraId="68C19F03" w14:textId="5E2292AB" w:rsidR="00F43AFC" w:rsidRDefault="00BB55AC" w:rsidP="00C353AD">
      <w:pPr>
        <w:pStyle w:val="ListParagraph"/>
        <w:numPr>
          <w:ilvl w:val="0"/>
          <w:numId w:val="43"/>
        </w:numPr>
      </w:pPr>
      <w:r w:rsidRPr="00A95449">
        <w:rPr>
          <w:color w:val="000000" w:themeColor="text1"/>
        </w:rPr>
        <w:t xml:space="preserve">An </w:t>
      </w:r>
      <w:r w:rsidR="00FB1A8B" w:rsidRPr="00C05611">
        <w:rPr>
          <w:b/>
          <w:bCs/>
        </w:rPr>
        <w:t>agen</w:t>
      </w:r>
      <w:r w:rsidR="00FB1A8B" w:rsidRPr="00F43AFC">
        <w:t xml:space="preserve">t </w:t>
      </w:r>
      <w:r w:rsidR="009B2309" w:rsidRPr="00F43AFC">
        <w:t xml:space="preserve">can </w:t>
      </w:r>
      <w:r w:rsidR="00FB1A8B" w:rsidRPr="00F43AFC">
        <w:t xml:space="preserve">act </w:t>
      </w:r>
      <w:r w:rsidR="009B2309" w:rsidRPr="00F43AFC">
        <w:t>on your behalf by viewing you</w:t>
      </w:r>
      <w:r w:rsidR="00A20948">
        <w:t>r</w:t>
      </w:r>
      <w:r w:rsidR="009B2309" w:rsidRPr="00F43AFC">
        <w:t xml:space="preserve"> claim details, uploading documents and receiving or responding to correspondence. They cannot lodge </w:t>
      </w:r>
      <w:r w:rsidR="00F43AFC" w:rsidRPr="00F43AFC">
        <w:t>a claim on your behalf, provide your TFN declaration o</w:t>
      </w:r>
      <w:r w:rsidR="00A20948">
        <w:t>r</w:t>
      </w:r>
      <w:r w:rsidR="00F43AFC" w:rsidRPr="00F43AFC">
        <w:t xml:space="preserve"> change your bank details. </w:t>
      </w:r>
    </w:p>
    <w:p w14:paraId="3DA29C3B" w14:textId="77777777" w:rsidR="00BB042C" w:rsidRDefault="00BB042C">
      <w:pPr>
        <w:rPr>
          <w:rFonts w:eastAsiaTheme="majorEastAsia" w:cstheme="majorBidi"/>
          <w:b/>
          <w:bCs/>
          <w:color w:val="78730A"/>
          <w:sz w:val="28"/>
          <w:szCs w:val="28"/>
        </w:rPr>
      </w:pPr>
      <w:r>
        <w:br w:type="page"/>
      </w:r>
    </w:p>
    <w:p w14:paraId="54B4CC39" w14:textId="77777777" w:rsidR="00E12077" w:rsidRDefault="00E12077" w:rsidP="00E12077">
      <w:pPr>
        <w:pStyle w:val="FEGHeading1"/>
      </w:pPr>
      <w:r>
        <w:lastRenderedPageBreak/>
        <w:t>Accessibility and support</w:t>
      </w:r>
    </w:p>
    <w:p w14:paraId="370B9B5F" w14:textId="18223D5A" w:rsidR="00E12077" w:rsidRDefault="00E12077" w:rsidP="00102A8C">
      <w:pPr>
        <w:pStyle w:val="ListParagraph"/>
        <w:numPr>
          <w:ilvl w:val="0"/>
          <w:numId w:val="43"/>
        </w:numPr>
      </w:pPr>
      <w:r w:rsidRPr="002C63B4">
        <w:rPr>
          <w:b/>
          <w:bCs/>
        </w:rPr>
        <w:t>Interpreting</w:t>
      </w:r>
      <w:r w:rsidRPr="00DA4A29">
        <w:t xml:space="preserve">: call TIS National on 131 450 and ask them to contact </w:t>
      </w:r>
      <w:r w:rsidR="00C826EB">
        <w:t xml:space="preserve">the </w:t>
      </w:r>
      <w:r w:rsidRPr="00DA4A29">
        <w:t>FEG</w:t>
      </w:r>
      <w:r>
        <w:t xml:space="preserve"> Hotline on 1300 135 040</w:t>
      </w:r>
      <w:r w:rsidRPr="00DA4A29">
        <w:t xml:space="preserve">. </w:t>
      </w:r>
    </w:p>
    <w:p w14:paraId="53545E3B" w14:textId="77777777" w:rsidR="00E12077" w:rsidRPr="00E10782" w:rsidRDefault="00E12077" w:rsidP="0022555E">
      <w:pPr>
        <w:pStyle w:val="ListParagraph"/>
        <w:numPr>
          <w:ilvl w:val="0"/>
          <w:numId w:val="43"/>
        </w:numPr>
      </w:pPr>
      <w:r>
        <w:rPr>
          <w:b/>
          <w:bCs/>
        </w:rPr>
        <w:t xml:space="preserve">Interpreter services for First Nations people: </w:t>
      </w:r>
      <w:r w:rsidRPr="00E10782">
        <w:t>visit the</w:t>
      </w:r>
      <w:r w:rsidRPr="0095606B">
        <w:t xml:space="preserve"> </w:t>
      </w:r>
      <w:hyperlink r:id="rId19" w:history="1">
        <w:r w:rsidRPr="00102A8C">
          <w:rPr>
            <w:rStyle w:val="Hyperlink"/>
            <w:b/>
            <w:bCs/>
            <w:color w:val="000000" w:themeColor="text1"/>
          </w:rPr>
          <w:t>National Indigenous Australians Agency website</w:t>
        </w:r>
      </w:hyperlink>
      <w:r w:rsidRPr="00102A8C">
        <w:rPr>
          <w:b/>
          <w:bCs/>
          <w:color w:val="000000" w:themeColor="text1"/>
        </w:rPr>
        <w:t xml:space="preserve"> </w:t>
      </w:r>
      <w:r w:rsidRPr="00E10782">
        <w:t>to find a service that is right for you</w:t>
      </w:r>
      <w:r>
        <w:t>.</w:t>
      </w:r>
      <w:r w:rsidRPr="00E10782">
        <w:t xml:space="preserve"> </w:t>
      </w:r>
    </w:p>
    <w:p w14:paraId="66AFEBA7" w14:textId="77777777" w:rsidR="00E12077" w:rsidRDefault="00E12077" w:rsidP="0022555E">
      <w:pPr>
        <w:pStyle w:val="ListParagraph"/>
        <w:numPr>
          <w:ilvl w:val="0"/>
          <w:numId w:val="43"/>
        </w:numPr>
      </w:pPr>
      <w:r w:rsidRPr="002C63B4">
        <w:rPr>
          <w:b/>
          <w:bCs/>
        </w:rPr>
        <w:t>Hearing or speech</w:t>
      </w:r>
      <w:r w:rsidRPr="00DA4A29">
        <w:t>: c</w:t>
      </w:r>
      <w:r>
        <w:t xml:space="preserve">ontact us </w:t>
      </w:r>
      <w:r w:rsidRPr="00DA4A29">
        <w:t xml:space="preserve">through </w:t>
      </w:r>
      <w:hyperlink r:id="rId20" w:history="1">
        <w:r w:rsidRPr="0022555E">
          <w:rPr>
            <w:rStyle w:val="Hyperlink"/>
            <w:b/>
            <w:bCs/>
            <w:color w:val="000000" w:themeColor="text1"/>
          </w:rPr>
          <w:t>the National Relay Service</w:t>
        </w:r>
      </w:hyperlink>
      <w:r w:rsidRPr="00DA4A29">
        <w:t xml:space="preserve"> (NRS)</w:t>
      </w:r>
      <w:r>
        <w:t xml:space="preserve"> and provide our contact phone number 1300 135 040 when asked by the relay officer</w:t>
      </w:r>
      <w:r w:rsidRPr="00DA4A29">
        <w:t>.</w:t>
      </w:r>
    </w:p>
    <w:p w14:paraId="05F046EE" w14:textId="77777777" w:rsidR="00E12077" w:rsidRPr="00DA4A29" w:rsidRDefault="00E12077" w:rsidP="0022555E">
      <w:pPr>
        <w:pStyle w:val="ListParagraph"/>
        <w:numPr>
          <w:ilvl w:val="0"/>
          <w:numId w:val="43"/>
        </w:numPr>
      </w:pPr>
      <w:r w:rsidRPr="002C63B4">
        <w:rPr>
          <w:b/>
          <w:bCs/>
        </w:rPr>
        <w:t>Support person</w:t>
      </w:r>
      <w:r w:rsidRPr="00DA4A29">
        <w:t xml:space="preserve">: you may nominate </w:t>
      </w:r>
      <w:r>
        <w:t xml:space="preserve">someone as an alternative contact or agent </w:t>
      </w:r>
      <w:r w:rsidRPr="00DA4A29">
        <w:t>to assist you.</w:t>
      </w:r>
      <w:r>
        <w:t xml:space="preserve"> More information can be found on the </w:t>
      </w:r>
      <w:hyperlink r:id="rId21" w:history="1">
        <w:r w:rsidRPr="0022555E">
          <w:rPr>
            <w:rStyle w:val="Hyperlink"/>
            <w:b/>
            <w:bCs/>
            <w:color w:val="000000" w:themeColor="text1"/>
          </w:rPr>
          <w:t>department’s website</w:t>
        </w:r>
      </w:hyperlink>
      <w:r>
        <w:t>.</w:t>
      </w:r>
    </w:p>
    <w:p w14:paraId="6DDDC318" w14:textId="77777777" w:rsidR="00E12077" w:rsidRPr="00E12077" w:rsidRDefault="00E12077" w:rsidP="00E12077">
      <w:pPr>
        <w:pStyle w:val="FEGHeading1"/>
      </w:pPr>
      <w:r>
        <w:t xml:space="preserve">Need help or </w:t>
      </w:r>
      <w:r w:rsidRPr="00765609">
        <w:t>more information?</w:t>
      </w:r>
    </w:p>
    <w:p w14:paraId="6F92571E" w14:textId="77777777" w:rsidR="00E12077" w:rsidRPr="00751439" w:rsidRDefault="00E12077" w:rsidP="00E12077">
      <w:pPr>
        <w:rPr>
          <w:color w:val="000000" w:themeColor="text1"/>
        </w:rPr>
      </w:pPr>
      <w:bookmarkStart w:id="2" w:name="_Hlk221278206"/>
      <w:r w:rsidRPr="0063756B">
        <w:t xml:space="preserve">More information about FEG can be found on the </w:t>
      </w:r>
      <w:hyperlink r:id="rId22" w:history="1">
        <w:r w:rsidRPr="0022555E">
          <w:rPr>
            <w:rStyle w:val="Hyperlink"/>
            <w:b/>
            <w:bCs/>
            <w:color w:val="000000" w:themeColor="text1"/>
          </w:rPr>
          <w:t>department’s website</w:t>
        </w:r>
      </w:hyperlink>
      <w:r>
        <w:t>.</w:t>
      </w:r>
    </w:p>
    <w:bookmarkEnd w:id="2"/>
    <w:p w14:paraId="5C250D36" w14:textId="6F8A4B30" w:rsidR="00E12077" w:rsidRPr="000B65EA" w:rsidRDefault="00E12077" w:rsidP="00E12077">
      <w:pPr>
        <w:spacing w:after="0"/>
      </w:pPr>
      <w:r>
        <w:t xml:space="preserve">If you still have questions </w:t>
      </w:r>
      <w:r w:rsidRPr="000B65EA">
        <w:t>about eligibility for FEG assistance</w:t>
      </w:r>
      <w:r>
        <w:t xml:space="preserve">, </w:t>
      </w:r>
      <w:r w:rsidRPr="000B65EA">
        <w:t>contact the FEG Hotline:</w:t>
      </w:r>
    </w:p>
    <w:p w14:paraId="1478BF70" w14:textId="1216FC5E" w:rsidR="00E12077" w:rsidRPr="000B65EA" w:rsidRDefault="00E12077" w:rsidP="0022555E">
      <w:pPr>
        <w:spacing w:after="0"/>
        <w:ind w:left="360" w:hanging="360"/>
      </w:pPr>
      <w:r w:rsidRPr="0022555E">
        <w:rPr>
          <w:b/>
          <w:bCs/>
        </w:rPr>
        <w:t xml:space="preserve">Phone: </w:t>
      </w:r>
      <w:r>
        <w:t>1300 135 040 (Monday - Friday, 9</w:t>
      </w:r>
      <w:r w:rsidR="4D70CF64">
        <w:t xml:space="preserve"> </w:t>
      </w:r>
      <w:r>
        <w:t>am — 5</w:t>
      </w:r>
      <w:r w:rsidR="7C837CA3">
        <w:t xml:space="preserve"> </w:t>
      </w:r>
      <w:r>
        <w:t xml:space="preserve">pm, Canberra time) </w:t>
      </w:r>
    </w:p>
    <w:p w14:paraId="7754F7F6" w14:textId="16DC51A8" w:rsidR="00E12077" w:rsidRPr="0022555E" w:rsidRDefault="00E12077" w:rsidP="0022555E">
      <w:pPr>
        <w:spacing w:after="200"/>
        <w:ind w:left="360" w:hanging="360"/>
        <w:rPr>
          <w:color w:val="000000" w:themeColor="text1"/>
        </w:rPr>
      </w:pPr>
      <w:r w:rsidRPr="0022555E">
        <w:rPr>
          <w:b/>
          <w:bCs/>
        </w:rPr>
        <w:t>Email:</w:t>
      </w:r>
      <w:r w:rsidRPr="000B65EA">
        <w:t xml:space="preserve"> </w:t>
      </w:r>
      <w:hyperlink r:id="rId23" w:history="1">
        <w:r w:rsidRPr="0022555E">
          <w:rPr>
            <w:rStyle w:val="Hyperlink"/>
            <w:b/>
            <w:bCs/>
            <w:color w:val="000000" w:themeColor="text1"/>
          </w:rPr>
          <w:t>FEG@dewr.gov.au</w:t>
        </w:r>
      </w:hyperlink>
    </w:p>
    <w:p w14:paraId="11B99520" w14:textId="77777777" w:rsidR="00E12077" w:rsidRDefault="00E12077" w:rsidP="00E12077">
      <w:pPr>
        <w:pStyle w:val="Footer"/>
        <w:spacing w:before="480"/>
        <w:rPr>
          <w:sz w:val="16"/>
          <w:szCs w:val="16"/>
        </w:rPr>
      </w:pPr>
      <w:r w:rsidRPr="00A80C38">
        <w:rPr>
          <w:sz w:val="16"/>
          <w:szCs w:val="16"/>
        </w:rPr>
        <w:t>The information contained in this fact sheet is of a general nature and</w:t>
      </w:r>
      <w:r>
        <w:rPr>
          <w:sz w:val="16"/>
          <w:szCs w:val="16"/>
        </w:rPr>
        <w:t xml:space="preserve"> </w:t>
      </w:r>
      <w:r w:rsidRPr="00A80C38">
        <w:rPr>
          <w:sz w:val="16"/>
          <w:szCs w:val="16"/>
        </w:rPr>
        <w:t>is not legal advice.</w:t>
      </w:r>
      <w:r>
        <w:rPr>
          <w:sz w:val="16"/>
          <w:szCs w:val="16"/>
        </w:rPr>
        <w:t xml:space="preserve"> Y</w:t>
      </w:r>
      <w:r w:rsidRPr="00A80C38">
        <w:rPr>
          <w:sz w:val="16"/>
          <w:szCs w:val="16"/>
        </w:rPr>
        <w:t xml:space="preserve">ou should seek your own independent legal advice </w:t>
      </w:r>
      <w:r>
        <w:rPr>
          <w:sz w:val="16"/>
          <w:szCs w:val="16"/>
        </w:rPr>
        <w:t xml:space="preserve">for </w:t>
      </w:r>
      <w:r w:rsidRPr="00A80C38">
        <w:rPr>
          <w:sz w:val="16"/>
          <w:szCs w:val="16"/>
        </w:rPr>
        <w:t xml:space="preserve">your circumstances. The Commonwealth </w:t>
      </w:r>
      <w:r>
        <w:rPr>
          <w:sz w:val="16"/>
          <w:szCs w:val="16"/>
        </w:rPr>
        <w:t xml:space="preserve">makes no representation or warranty as to the accuracy, reliability, currency or completeness of this information and </w:t>
      </w:r>
      <w:r w:rsidRPr="00A80C38">
        <w:rPr>
          <w:sz w:val="16"/>
          <w:szCs w:val="16"/>
        </w:rPr>
        <w:t>is not liable for any loss resulting from any</w:t>
      </w:r>
      <w:r>
        <w:rPr>
          <w:sz w:val="16"/>
          <w:szCs w:val="16"/>
        </w:rPr>
        <w:t xml:space="preserve"> </w:t>
      </w:r>
      <w:r w:rsidRPr="00A80C38">
        <w:rPr>
          <w:sz w:val="16"/>
          <w:szCs w:val="16"/>
        </w:rPr>
        <w:t xml:space="preserve">action taken or reliance made on </w:t>
      </w:r>
      <w:r>
        <w:rPr>
          <w:sz w:val="16"/>
          <w:szCs w:val="16"/>
        </w:rPr>
        <w:t>it</w:t>
      </w:r>
      <w:r w:rsidRPr="00A80C38">
        <w:rPr>
          <w:sz w:val="16"/>
          <w:szCs w:val="16"/>
        </w:rPr>
        <w:t>.</w:t>
      </w:r>
    </w:p>
    <w:p w14:paraId="0C4ED11B" w14:textId="41F30F76" w:rsidR="00FB1A8B" w:rsidRPr="005F5131" w:rsidRDefault="00FB1A8B" w:rsidP="00E12077">
      <w:pPr>
        <w:pStyle w:val="FEGHeading1"/>
        <w:rPr>
          <w:sz w:val="16"/>
          <w:szCs w:val="16"/>
        </w:rPr>
      </w:pPr>
    </w:p>
    <w:sectPr w:rsidR="00FB1A8B" w:rsidRPr="005F5131" w:rsidSect="00422D3C">
      <w:headerReference w:type="default" r:id="rId24"/>
      <w:headerReference w:type="first" r:id="rId25"/>
      <w:type w:val="continuous"/>
      <w:pgSz w:w="11906" w:h="16838"/>
      <w:pgMar w:top="1440" w:right="1440" w:bottom="1440" w:left="1440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6F6C0" w14:textId="77777777" w:rsidR="00DD0349" w:rsidRDefault="00DD0349" w:rsidP="005F1007">
      <w:pPr>
        <w:spacing w:after="0"/>
      </w:pPr>
      <w:r>
        <w:separator/>
      </w:r>
    </w:p>
  </w:endnote>
  <w:endnote w:type="continuationSeparator" w:id="0">
    <w:p w14:paraId="3B1EA104" w14:textId="77777777" w:rsidR="00DD0349" w:rsidRDefault="00DD0349" w:rsidP="005F10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CE52" w14:textId="5B02E131" w:rsidR="003D13A1" w:rsidRPr="00106D53" w:rsidRDefault="003D13A1">
    <w:pPr>
      <w:pStyle w:val="Footer"/>
      <w:rPr>
        <w:sz w:val="16"/>
      </w:rPr>
    </w:pPr>
    <w:bookmarkStart w:id="0" w:name="_Hlk111730192"/>
    <w:bookmarkStart w:id="1" w:name="_Hlk111730193"/>
    <w:r w:rsidRPr="00106D53">
      <w:rPr>
        <w:sz w:val="16"/>
      </w:rPr>
      <w:ptab w:relativeTo="margin" w:alignment="center" w:leader="none"/>
    </w:r>
    <w:r w:rsidRPr="00106D53">
      <w:rPr>
        <w:sz w:val="16"/>
      </w:rPr>
      <w:ptab w:relativeTo="margin" w:alignment="right" w:leader="none"/>
    </w:r>
    <w:r w:rsidR="007427C3" w:rsidRPr="00106D53">
      <w:rPr>
        <w:sz w:val="16"/>
      </w:rPr>
      <w:t xml:space="preserve">Updated: </w:t>
    </w:r>
    <w:bookmarkEnd w:id="0"/>
    <w:bookmarkEnd w:id="1"/>
    <w:r w:rsidR="002C50CC">
      <w:rPr>
        <w:sz w:val="16"/>
      </w:rPr>
      <w:t xml:space="preserve">April </w:t>
    </w:r>
    <w:r w:rsidR="000C72BA">
      <w:rPr>
        <w:sz w:val="16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EDFBF" w14:textId="77777777" w:rsidR="00DD0349" w:rsidRDefault="00DD0349" w:rsidP="005F1007">
      <w:pPr>
        <w:spacing w:after="0"/>
      </w:pPr>
      <w:r>
        <w:separator/>
      </w:r>
    </w:p>
  </w:footnote>
  <w:footnote w:type="continuationSeparator" w:id="0">
    <w:p w14:paraId="210D7925" w14:textId="77777777" w:rsidR="00DD0349" w:rsidRDefault="00DD0349" w:rsidP="005F10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F4CF" w14:textId="77777777" w:rsidR="003D13A1" w:rsidRDefault="003D13A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8CDB7F9" wp14:editId="45212EF9">
          <wp:simplePos x="0" y="0"/>
          <wp:positionH relativeFrom="page">
            <wp:posOffset>0</wp:posOffset>
          </wp:positionH>
          <wp:positionV relativeFrom="page">
            <wp:posOffset>3114675</wp:posOffset>
          </wp:positionV>
          <wp:extent cx="853200" cy="7596000"/>
          <wp:effectExtent l="0" t="0" r="4445" b="508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200" cy="75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9978" w14:textId="77777777" w:rsidR="00321E90" w:rsidRDefault="00321E9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5FE11810" wp14:editId="0895FE02">
          <wp:simplePos x="0" y="0"/>
          <wp:positionH relativeFrom="page">
            <wp:posOffset>0</wp:posOffset>
          </wp:positionH>
          <wp:positionV relativeFrom="page">
            <wp:posOffset>3114675</wp:posOffset>
          </wp:positionV>
          <wp:extent cx="853200" cy="7596000"/>
          <wp:effectExtent l="0" t="0" r="4445" b="508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200" cy="75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42C9" w14:textId="77777777" w:rsidR="00321E90" w:rsidRPr="009B2D4F" w:rsidRDefault="00321E90" w:rsidP="00427AFB">
    <w:pPr>
      <w:pStyle w:val="Header"/>
    </w:pPr>
    <w:r>
      <w:rPr>
        <w:rFonts w:asciiTheme="minorHAnsi" w:hAnsiTheme="minorHAnsi"/>
        <w:noProof/>
        <w:sz w:val="22"/>
        <w:lang w:eastAsia="en-AU"/>
      </w:rPr>
      <w:drawing>
        <wp:inline distT="0" distB="0" distL="0" distR="0" wp14:anchorId="131B80B8" wp14:editId="49EC997B">
          <wp:extent cx="857250" cy="7591425"/>
          <wp:effectExtent l="0" t="0" r="0" b="9525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59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432A70F" wp14:editId="57186195">
              <wp:simplePos x="0" y="0"/>
              <wp:positionH relativeFrom="column">
                <wp:posOffset>5069205</wp:posOffset>
              </wp:positionH>
              <wp:positionV relativeFrom="paragraph">
                <wp:posOffset>1558290</wp:posOffset>
              </wp:positionV>
              <wp:extent cx="1373505" cy="308610"/>
              <wp:effectExtent l="1905" t="0" r="0" b="0"/>
              <wp:wrapNone/>
              <wp:docPr id="2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3505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98D54" w14:textId="77777777" w:rsidR="00321E90" w:rsidRPr="00390201" w:rsidRDefault="00321E90" w:rsidP="00427AFB">
                          <w:pPr>
                            <w:jc w:val="right"/>
                            <w:rPr>
                              <w:rFonts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390201">
                            <w:rPr>
                              <w:rFonts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February 2012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2A7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&quot;&quot;" style="position:absolute;margin-left:399.15pt;margin-top:122.7pt;width:108.15pt;height:24.3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" filled="f" stroked="f">
              <v:textbox style="mso-fit-shape-to-text:t">
                <w:txbxContent>
                  <w:p w14:paraId="53D98D54" w14:textId="77777777" w:rsidR="00321E90" w:rsidRPr="00390201" w:rsidRDefault="00321E90" w:rsidP="00427AFB">
                    <w:pPr>
                      <w:jc w:val="right"/>
                      <w:rPr>
                        <w:rFonts w:cstheme="minorHAnsi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390201">
                      <w:rPr>
                        <w:rFonts w:cstheme="minorHAnsi"/>
                        <w:b/>
                        <w:color w:val="FFFFFF" w:themeColor="background1"/>
                        <w:sz w:val="28"/>
                        <w:szCs w:val="28"/>
                      </w:rPr>
                      <w:t>February 2012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98A3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888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8897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448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B2F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646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D29C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807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02F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187608"/>
    <w:multiLevelType w:val="hybridMultilevel"/>
    <w:tmpl w:val="B6160A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417043E"/>
    <w:multiLevelType w:val="hybridMultilevel"/>
    <w:tmpl w:val="B78E7A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CD5EE4"/>
    <w:multiLevelType w:val="multilevel"/>
    <w:tmpl w:val="B436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7218B5"/>
    <w:multiLevelType w:val="hybridMultilevel"/>
    <w:tmpl w:val="226E4B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6EA71B1"/>
    <w:multiLevelType w:val="hybridMultilevel"/>
    <w:tmpl w:val="5A76DD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CC525A2"/>
    <w:multiLevelType w:val="hybridMultilevel"/>
    <w:tmpl w:val="E6864894"/>
    <w:lvl w:ilvl="0" w:tplc="BFD623C6">
      <w:start w:val="1"/>
      <w:numFmt w:val="decimal"/>
      <w:pStyle w:val="Numbereddotpoint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0042CE6"/>
    <w:multiLevelType w:val="hybridMultilevel"/>
    <w:tmpl w:val="CAE2D5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A910F6"/>
    <w:multiLevelType w:val="hybridMultilevel"/>
    <w:tmpl w:val="D49E6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560653"/>
    <w:multiLevelType w:val="hybridMultilevel"/>
    <w:tmpl w:val="A85077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B672BB"/>
    <w:multiLevelType w:val="hybridMultilevel"/>
    <w:tmpl w:val="7FD6AD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C15D61"/>
    <w:multiLevelType w:val="hybridMultilevel"/>
    <w:tmpl w:val="D9122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4212FF"/>
    <w:multiLevelType w:val="hybridMultilevel"/>
    <w:tmpl w:val="D8640B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3E5699"/>
    <w:multiLevelType w:val="hybridMultilevel"/>
    <w:tmpl w:val="A0AA3D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3442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046E27"/>
    <w:multiLevelType w:val="multilevel"/>
    <w:tmpl w:val="B4361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1E46F2"/>
    <w:multiLevelType w:val="hybridMultilevel"/>
    <w:tmpl w:val="DAFED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DF35CB"/>
    <w:multiLevelType w:val="hybridMultilevel"/>
    <w:tmpl w:val="FC3ACC00"/>
    <w:lvl w:ilvl="0" w:tplc="301053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631AA5"/>
    <w:multiLevelType w:val="hybridMultilevel"/>
    <w:tmpl w:val="E4567B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FEA5C65"/>
    <w:multiLevelType w:val="hybridMultilevel"/>
    <w:tmpl w:val="CB2CE8CC"/>
    <w:lvl w:ilvl="0" w:tplc="100E5D4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664221"/>
    <w:multiLevelType w:val="hybridMultilevel"/>
    <w:tmpl w:val="034A72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7074C61"/>
    <w:multiLevelType w:val="hybridMultilevel"/>
    <w:tmpl w:val="90686D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6828B3"/>
    <w:multiLevelType w:val="hybridMultilevel"/>
    <w:tmpl w:val="9F5632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8D627AD"/>
    <w:multiLevelType w:val="hybridMultilevel"/>
    <w:tmpl w:val="9D8464B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F112FAD"/>
    <w:multiLevelType w:val="hybridMultilevel"/>
    <w:tmpl w:val="B8E493D0"/>
    <w:lvl w:ilvl="0" w:tplc="F716D1E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</w:abstractNum>
  <w:abstractNum w:abstractNumId="32" w15:restartNumberingAfterBreak="0">
    <w:nsid w:val="42211B4C"/>
    <w:multiLevelType w:val="hybridMultilevel"/>
    <w:tmpl w:val="7C1A4E8A"/>
    <w:lvl w:ilvl="0" w:tplc="DF36B3DC">
      <w:numFmt w:val="bullet"/>
      <w:pStyle w:val="Subdotpoin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23F3692"/>
    <w:multiLevelType w:val="hybridMultilevel"/>
    <w:tmpl w:val="93B659B2"/>
    <w:lvl w:ilvl="0" w:tplc="76C857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730A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083ACB"/>
    <w:multiLevelType w:val="hybridMultilevel"/>
    <w:tmpl w:val="E26E2752"/>
    <w:lvl w:ilvl="0" w:tplc="A68CC9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C52CE2"/>
    <w:multiLevelType w:val="hybridMultilevel"/>
    <w:tmpl w:val="48766B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ABD6BC5"/>
    <w:multiLevelType w:val="hybridMultilevel"/>
    <w:tmpl w:val="5E461E9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AD93C59"/>
    <w:multiLevelType w:val="multilevel"/>
    <w:tmpl w:val="B4361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0E4A73"/>
    <w:multiLevelType w:val="hybridMultilevel"/>
    <w:tmpl w:val="25C20F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F413FB8"/>
    <w:multiLevelType w:val="hybridMultilevel"/>
    <w:tmpl w:val="67E885C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6256E9"/>
    <w:multiLevelType w:val="hybridMultilevel"/>
    <w:tmpl w:val="C738464A"/>
    <w:lvl w:ilvl="0" w:tplc="C2F60AF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9C1607"/>
    <w:multiLevelType w:val="hybridMultilevel"/>
    <w:tmpl w:val="837CC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800151"/>
    <w:multiLevelType w:val="hybridMultilevel"/>
    <w:tmpl w:val="74008784"/>
    <w:lvl w:ilvl="0" w:tplc="9E326DAC">
      <w:start w:val="9"/>
      <w:numFmt w:val="bullet"/>
      <w:lvlText w:val="•"/>
      <w:lvlJc w:val="left"/>
      <w:pPr>
        <w:ind w:left="1932" w:hanging="72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3" w15:restartNumberingAfterBreak="0">
    <w:nsid w:val="58BD07E8"/>
    <w:multiLevelType w:val="multilevel"/>
    <w:tmpl w:val="18EEE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9CD52FD"/>
    <w:multiLevelType w:val="multilevel"/>
    <w:tmpl w:val="1A22E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9F67473"/>
    <w:multiLevelType w:val="hybridMultilevel"/>
    <w:tmpl w:val="4BA80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09587B"/>
    <w:multiLevelType w:val="hybridMultilevel"/>
    <w:tmpl w:val="67A47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DB2E73"/>
    <w:multiLevelType w:val="hybridMultilevel"/>
    <w:tmpl w:val="5BF892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88E25C1"/>
    <w:multiLevelType w:val="multilevel"/>
    <w:tmpl w:val="2B2813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C936A1"/>
    <w:multiLevelType w:val="hybridMultilevel"/>
    <w:tmpl w:val="18082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880824">
    <w:abstractNumId w:val="40"/>
  </w:num>
  <w:num w:numId="2" w16cid:durableId="632372077">
    <w:abstractNumId w:val="34"/>
  </w:num>
  <w:num w:numId="3" w16cid:durableId="1810829255">
    <w:abstractNumId w:val="34"/>
    <w:lvlOverride w:ilvl="0">
      <w:startOverride w:val="1"/>
    </w:lvlOverride>
  </w:num>
  <w:num w:numId="4" w16cid:durableId="1558857049">
    <w:abstractNumId w:val="7"/>
  </w:num>
  <w:num w:numId="5" w16cid:durableId="1365599180">
    <w:abstractNumId w:val="6"/>
  </w:num>
  <w:num w:numId="6" w16cid:durableId="773063662">
    <w:abstractNumId w:val="5"/>
  </w:num>
  <w:num w:numId="7" w16cid:durableId="1567496684">
    <w:abstractNumId w:val="4"/>
  </w:num>
  <w:num w:numId="8" w16cid:durableId="2127456836">
    <w:abstractNumId w:val="8"/>
  </w:num>
  <w:num w:numId="9" w16cid:durableId="221213073">
    <w:abstractNumId w:val="3"/>
  </w:num>
  <w:num w:numId="10" w16cid:durableId="1569028547">
    <w:abstractNumId w:val="2"/>
  </w:num>
  <w:num w:numId="11" w16cid:durableId="1473062788">
    <w:abstractNumId w:val="1"/>
  </w:num>
  <w:num w:numId="12" w16cid:durableId="303433355">
    <w:abstractNumId w:val="0"/>
  </w:num>
  <w:num w:numId="13" w16cid:durableId="468328094">
    <w:abstractNumId w:val="26"/>
  </w:num>
  <w:num w:numId="14" w16cid:durableId="2113013641">
    <w:abstractNumId w:val="26"/>
  </w:num>
  <w:num w:numId="15" w16cid:durableId="408964134">
    <w:abstractNumId w:val="13"/>
  </w:num>
  <w:num w:numId="16" w16cid:durableId="167137733">
    <w:abstractNumId w:val="45"/>
  </w:num>
  <w:num w:numId="17" w16cid:durableId="1822887660">
    <w:abstractNumId w:val="41"/>
  </w:num>
  <w:num w:numId="18" w16cid:durableId="1053307865">
    <w:abstractNumId w:val="27"/>
  </w:num>
  <w:num w:numId="19" w16cid:durableId="229735939">
    <w:abstractNumId w:val="24"/>
  </w:num>
  <w:num w:numId="20" w16cid:durableId="1287929232">
    <w:abstractNumId w:val="23"/>
  </w:num>
  <w:num w:numId="21" w16cid:durableId="1463109550">
    <w:abstractNumId w:val="47"/>
  </w:num>
  <w:num w:numId="22" w16cid:durableId="1858539636">
    <w:abstractNumId w:val="49"/>
  </w:num>
  <w:num w:numId="23" w16cid:durableId="849685589">
    <w:abstractNumId w:val="28"/>
  </w:num>
  <w:num w:numId="24" w16cid:durableId="166748035">
    <w:abstractNumId w:val="36"/>
  </w:num>
  <w:num w:numId="25" w16cid:durableId="629870794">
    <w:abstractNumId w:val="39"/>
  </w:num>
  <w:num w:numId="26" w16cid:durableId="272715901">
    <w:abstractNumId w:val="14"/>
  </w:num>
  <w:num w:numId="27" w16cid:durableId="1403522202">
    <w:abstractNumId w:val="30"/>
  </w:num>
  <w:num w:numId="28" w16cid:durableId="1866745690">
    <w:abstractNumId w:val="10"/>
  </w:num>
  <w:num w:numId="29" w16cid:durableId="1387097009">
    <w:abstractNumId w:val="20"/>
  </w:num>
  <w:num w:numId="30" w16cid:durableId="1830053863">
    <w:abstractNumId w:val="12"/>
  </w:num>
  <w:num w:numId="31" w16cid:durableId="256329448">
    <w:abstractNumId w:val="21"/>
  </w:num>
  <w:num w:numId="32" w16cid:durableId="937055117">
    <w:abstractNumId w:val="32"/>
  </w:num>
  <w:num w:numId="33" w16cid:durableId="1831403718">
    <w:abstractNumId w:val="31"/>
  </w:num>
  <w:num w:numId="34" w16cid:durableId="1664896065">
    <w:abstractNumId w:val="18"/>
  </w:num>
  <w:num w:numId="35" w16cid:durableId="236324382">
    <w:abstractNumId w:val="38"/>
  </w:num>
  <w:num w:numId="36" w16cid:durableId="32074583">
    <w:abstractNumId w:val="25"/>
  </w:num>
  <w:num w:numId="37" w16cid:durableId="959990379">
    <w:abstractNumId w:val="17"/>
  </w:num>
  <w:num w:numId="38" w16cid:durableId="1701199833">
    <w:abstractNumId w:val="19"/>
  </w:num>
  <w:num w:numId="39" w16cid:durableId="2034912943">
    <w:abstractNumId w:val="15"/>
  </w:num>
  <w:num w:numId="40" w16cid:durableId="904224824">
    <w:abstractNumId w:val="42"/>
  </w:num>
  <w:num w:numId="41" w16cid:durableId="2115324762">
    <w:abstractNumId w:val="46"/>
  </w:num>
  <w:num w:numId="42" w16cid:durableId="1496266060">
    <w:abstractNumId w:val="16"/>
  </w:num>
  <w:num w:numId="43" w16cid:durableId="1648316192">
    <w:abstractNumId w:val="33"/>
  </w:num>
  <w:num w:numId="44" w16cid:durableId="549346304">
    <w:abstractNumId w:val="31"/>
  </w:num>
  <w:num w:numId="45" w16cid:durableId="578372972">
    <w:abstractNumId w:val="9"/>
  </w:num>
  <w:num w:numId="46" w16cid:durableId="243536527">
    <w:abstractNumId w:val="48"/>
  </w:num>
  <w:num w:numId="47" w16cid:durableId="1157722690">
    <w:abstractNumId w:val="31"/>
  </w:num>
  <w:num w:numId="48" w16cid:durableId="2039114147">
    <w:abstractNumId w:val="31"/>
  </w:num>
  <w:num w:numId="49" w16cid:durableId="226765071">
    <w:abstractNumId w:val="31"/>
  </w:num>
  <w:num w:numId="50" w16cid:durableId="422185675">
    <w:abstractNumId w:val="31"/>
  </w:num>
  <w:num w:numId="51" w16cid:durableId="2051109475">
    <w:abstractNumId w:val="44"/>
  </w:num>
  <w:num w:numId="52" w16cid:durableId="483593298">
    <w:abstractNumId w:val="11"/>
  </w:num>
  <w:num w:numId="53" w16cid:durableId="260574577">
    <w:abstractNumId w:val="22"/>
  </w:num>
  <w:num w:numId="54" w16cid:durableId="1646743508">
    <w:abstractNumId w:val="37"/>
  </w:num>
  <w:num w:numId="55" w16cid:durableId="1449087085">
    <w:abstractNumId w:val="29"/>
  </w:num>
  <w:num w:numId="56" w16cid:durableId="1216508672">
    <w:abstractNumId w:val="31"/>
  </w:num>
  <w:num w:numId="57" w16cid:durableId="619995824">
    <w:abstractNumId w:val="31"/>
  </w:num>
  <w:num w:numId="58" w16cid:durableId="1863936750">
    <w:abstractNumId w:val="31"/>
  </w:num>
  <w:num w:numId="59" w16cid:durableId="733314878">
    <w:abstractNumId w:val="31"/>
  </w:num>
  <w:num w:numId="60" w16cid:durableId="1260722788">
    <w:abstractNumId w:val="43"/>
  </w:num>
  <w:num w:numId="61" w16cid:durableId="341978791">
    <w:abstractNumId w:val="31"/>
  </w:num>
  <w:num w:numId="62" w16cid:durableId="194392348">
    <w:abstractNumId w:val="31"/>
  </w:num>
  <w:num w:numId="63" w16cid:durableId="1251815021">
    <w:abstractNumId w:val="35"/>
  </w:num>
  <w:num w:numId="64" w16cid:durableId="1092898404">
    <w:abstractNumId w:val="31"/>
  </w:num>
  <w:num w:numId="65" w16cid:durableId="853692970">
    <w:abstractNumId w:val="31"/>
  </w:num>
  <w:num w:numId="66" w16cid:durableId="77993515">
    <w:abstractNumId w:val="31"/>
  </w:num>
  <w:num w:numId="67" w16cid:durableId="1132749292">
    <w:abstractNumId w:val="31"/>
  </w:num>
  <w:num w:numId="68" w16cid:durableId="1586918710">
    <w:abstractNumId w:val="31"/>
  </w:num>
  <w:num w:numId="69" w16cid:durableId="166556950">
    <w:abstractNumId w:val="31"/>
  </w:num>
  <w:num w:numId="70" w16cid:durableId="1095594364">
    <w:abstractNumId w:val="31"/>
  </w:num>
  <w:num w:numId="71" w16cid:durableId="1607300673">
    <w:abstractNumId w:val="31"/>
  </w:num>
  <w:num w:numId="72" w16cid:durableId="945036965">
    <w:abstractNumId w:val="3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1F"/>
    <w:rsid w:val="00004532"/>
    <w:rsid w:val="000049FD"/>
    <w:rsid w:val="00010283"/>
    <w:rsid w:val="00010706"/>
    <w:rsid w:val="00012D38"/>
    <w:rsid w:val="000164AE"/>
    <w:rsid w:val="000327C0"/>
    <w:rsid w:val="00033867"/>
    <w:rsid w:val="00037DB3"/>
    <w:rsid w:val="00041E5E"/>
    <w:rsid w:val="00042018"/>
    <w:rsid w:val="000434EC"/>
    <w:rsid w:val="000473A7"/>
    <w:rsid w:val="0005501A"/>
    <w:rsid w:val="00064F90"/>
    <w:rsid w:val="00066D43"/>
    <w:rsid w:val="00074EFF"/>
    <w:rsid w:val="00077AF4"/>
    <w:rsid w:val="0008204A"/>
    <w:rsid w:val="00090D89"/>
    <w:rsid w:val="00097284"/>
    <w:rsid w:val="000A05C4"/>
    <w:rsid w:val="000A28B0"/>
    <w:rsid w:val="000A3B83"/>
    <w:rsid w:val="000A43AB"/>
    <w:rsid w:val="000A4829"/>
    <w:rsid w:val="000A5E40"/>
    <w:rsid w:val="000A78F5"/>
    <w:rsid w:val="000B56A7"/>
    <w:rsid w:val="000C1E12"/>
    <w:rsid w:val="000C237E"/>
    <w:rsid w:val="000C3AE1"/>
    <w:rsid w:val="000C638A"/>
    <w:rsid w:val="000C72BA"/>
    <w:rsid w:val="000D0069"/>
    <w:rsid w:val="000E4D9A"/>
    <w:rsid w:val="000F0D83"/>
    <w:rsid w:val="000F0F16"/>
    <w:rsid w:val="00100F54"/>
    <w:rsid w:val="00102A8C"/>
    <w:rsid w:val="00106165"/>
    <w:rsid w:val="00106D53"/>
    <w:rsid w:val="001075CC"/>
    <w:rsid w:val="001133E2"/>
    <w:rsid w:val="00122246"/>
    <w:rsid w:val="001309B6"/>
    <w:rsid w:val="00130D31"/>
    <w:rsid w:val="00131F66"/>
    <w:rsid w:val="001338E7"/>
    <w:rsid w:val="00142953"/>
    <w:rsid w:val="00142EA8"/>
    <w:rsid w:val="0015395C"/>
    <w:rsid w:val="0016112D"/>
    <w:rsid w:val="00161394"/>
    <w:rsid w:val="00170825"/>
    <w:rsid w:val="00170EAC"/>
    <w:rsid w:val="0017271F"/>
    <w:rsid w:val="00174A06"/>
    <w:rsid w:val="00177701"/>
    <w:rsid w:val="00180695"/>
    <w:rsid w:val="0018072D"/>
    <w:rsid w:val="001811A5"/>
    <w:rsid w:val="001900F7"/>
    <w:rsid w:val="001A01A3"/>
    <w:rsid w:val="001A189C"/>
    <w:rsid w:val="001A278A"/>
    <w:rsid w:val="001A6421"/>
    <w:rsid w:val="001B1D40"/>
    <w:rsid w:val="001B31C6"/>
    <w:rsid w:val="001C2763"/>
    <w:rsid w:val="001C6443"/>
    <w:rsid w:val="001D24EE"/>
    <w:rsid w:val="001D2D9F"/>
    <w:rsid w:val="001E4695"/>
    <w:rsid w:val="001F1ACE"/>
    <w:rsid w:val="00212201"/>
    <w:rsid w:val="00213B15"/>
    <w:rsid w:val="00216E12"/>
    <w:rsid w:val="00221C2F"/>
    <w:rsid w:val="00223408"/>
    <w:rsid w:val="0022555E"/>
    <w:rsid w:val="00232A44"/>
    <w:rsid w:val="00235A01"/>
    <w:rsid w:val="0023718C"/>
    <w:rsid w:val="00241B53"/>
    <w:rsid w:val="00243484"/>
    <w:rsid w:val="00243E23"/>
    <w:rsid w:val="00247637"/>
    <w:rsid w:val="00251653"/>
    <w:rsid w:val="00252D58"/>
    <w:rsid w:val="00254EB2"/>
    <w:rsid w:val="0026401D"/>
    <w:rsid w:val="00264FC9"/>
    <w:rsid w:val="0026509C"/>
    <w:rsid w:val="00266525"/>
    <w:rsid w:val="002668B3"/>
    <w:rsid w:val="00275CC2"/>
    <w:rsid w:val="00275CFF"/>
    <w:rsid w:val="00277621"/>
    <w:rsid w:val="00291907"/>
    <w:rsid w:val="00295DD6"/>
    <w:rsid w:val="002A1CCD"/>
    <w:rsid w:val="002A46CC"/>
    <w:rsid w:val="002B1EC4"/>
    <w:rsid w:val="002B6488"/>
    <w:rsid w:val="002C041F"/>
    <w:rsid w:val="002C082E"/>
    <w:rsid w:val="002C485F"/>
    <w:rsid w:val="002C4E87"/>
    <w:rsid w:val="002C50CC"/>
    <w:rsid w:val="002F27A0"/>
    <w:rsid w:val="002F4653"/>
    <w:rsid w:val="00300731"/>
    <w:rsid w:val="0031025B"/>
    <w:rsid w:val="0031499B"/>
    <w:rsid w:val="00315F83"/>
    <w:rsid w:val="00321E90"/>
    <w:rsid w:val="00323386"/>
    <w:rsid w:val="00325465"/>
    <w:rsid w:val="00325824"/>
    <w:rsid w:val="0032739B"/>
    <w:rsid w:val="00332E18"/>
    <w:rsid w:val="00333646"/>
    <w:rsid w:val="003356A1"/>
    <w:rsid w:val="00336493"/>
    <w:rsid w:val="00336EF1"/>
    <w:rsid w:val="00337B49"/>
    <w:rsid w:val="003401E9"/>
    <w:rsid w:val="00340C3B"/>
    <w:rsid w:val="00341AC6"/>
    <w:rsid w:val="00344A3B"/>
    <w:rsid w:val="00350E4C"/>
    <w:rsid w:val="003510AF"/>
    <w:rsid w:val="003564B0"/>
    <w:rsid w:val="00360350"/>
    <w:rsid w:val="003610E7"/>
    <w:rsid w:val="0036352C"/>
    <w:rsid w:val="003677B7"/>
    <w:rsid w:val="00372E9E"/>
    <w:rsid w:val="00373F8C"/>
    <w:rsid w:val="00380246"/>
    <w:rsid w:val="00383A55"/>
    <w:rsid w:val="00393426"/>
    <w:rsid w:val="003A1909"/>
    <w:rsid w:val="003A2A63"/>
    <w:rsid w:val="003A71FD"/>
    <w:rsid w:val="003B2413"/>
    <w:rsid w:val="003B3E28"/>
    <w:rsid w:val="003B6EDC"/>
    <w:rsid w:val="003B7273"/>
    <w:rsid w:val="003C3B84"/>
    <w:rsid w:val="003C494D"/>
    <w:rsid w:val="003C6CA0"/>
    <w:rsid w:val="003C7012"/>
    <w:rsid w:val="003D13A1"/>
    <w:rsid w:val="003D4B32"/>
    <w:rsid w:val="003D526B"/>
    <w:rsid w:val="003D5A26"/>
    <w:rsid w:val="003D65AE"/>
    <w:rsid w:val="003E72F6"/>
    <w:rsid w:val="003F5FEE"/>
    <w:rsid w:val="003F611C"/>
    <w:rsid w:val="003F7F5D"/>
    <w:rsid w:val="00400CD2"/>
    <w:rsid w:val="00405185"/>
    <w:rsid w:val="00406C81"/>
    <w:rsid w:val="00411216"/>
    <w:rsid w:val="00412575"/>
    <w:rsid w:val="00422D3C"/>
    <w:rsid w:val="004250D4"/>
    <w:rsid w:val="00427AFB"/>
    <w:rsid w:val="00436E12"/>
    <w:rsid w:val="0043717C"/>
    <w:rsid w:val="004418C7"/>
    <w:rsid w:val="00444020"/>
    <w:rsid w:val="00444156"/>
    <w:rsid w:val="00454E98"/>
    <w:rsid w:val="0045578E"/>
    <w:rsid w:val="00461C74"/>
    <w:rsid w:val="00462022"/>
    <w:rsid w:val="00464E6D"/>
    <w:rsid w:val="0046511E"/>
    <w:rsid w:val="00466461"/>
    <w:rsid w:val="004666C8"/>
    <w:rsid w:val="004749E9"/>
    <w:rsid w:val="00483911"/>
    <w:rsid w:val="00484C33"/>
    <w:rsid w:val="00484E17"/>
    <w:rsid w:val="0048701C"/>
    <w:rsid w:val="0048754A"/>
    <w:rsid w:val="00487619"/>
    <w:rsid w:val="00494170"/>
    <w:rsid w:val="00495A33"/>
    <w:rsid w:val="004A1B9E"/>
    <w:rsid w:val="004A2C81"/>
    <w:rsid w:val="004A6032"/>
    <w:rsid w:val="004B3B7E"/>
    <w:rsid w:val="004B3FAE"/>
    <w:rsid w:val="004B71B8"/>
    <w:rsid w:val="004B725D"/>
    <w:rsid w:val="004C772A"/>
    <w:rsid w:val="004D146F"/>
    <w:rsid w:val="004D27C1"/>
    <w:rsid w:val="004D4CCD"/>
    <w:rsid w:val="004E1087"/>
    <w:rsid w:val="004E2AB5"/>
    <w:rsid w:val="004E443F"/>
    <w:rsid w:val="004E5691"/>
    <w:rsid w:val="004F216C"/>
    <w:rsid w:val="004F2C8A"/>
    <w:rsid w:val="004F46F9"/>
    <w:rsid w:val="004F77E4"/>
    <w:rsid w:val="00503972"/>
    <w:rsid w:val="00510C94"/>
    <w:rsid w:val="005124E7"/>
    <w:rsid w:val="005127EA"/>
    <w:rsid w:val="00517201"/>
    <w:rsid w:val="00520355"/>
    <w:rsid w:val="005254FF"/>
    <w:rsid w:val="005303CC"/>
    <w:rsid w:val="00530D65"/>
    <w:rsid w:val="0053438A"/>
    <w:rsid w:val="005363A4"/>
    <w:rsid w:val="005366B1"/>
    <w:rsid w:val="00545E53"/>
    <w:rsid w:val="00563CE7"/>
    <w:rsid w:val="00566248"/>
    <w:rsid w:val="005700EC"/>
    <w:rsid w:val="0057768F"/>
    <w:rsid w:val="00581124"/>
    <w:rsid w:val="00585BD2"/>
    <w:rsid w:val="00590071"/>
    <w:rsid w:val="00590174"/>
    <w:rsid w:val="0059317D"/>
    <w:rsid w:val="0059349E"/>
    <w:rsid w:val="00595170"/>
    <w:rsid w:val="005A2F60"/>
    <w:rsid w:val="005B0AF6"/>
    <w:rsid w:val="005B55F6"/>
    <w:rsid w:val="005D3B2C"/>
    <w:rsid w:val="005D462C"/>
    <w:rsid w:val="005E6559"/>
    <w:rsid w:val="005F1007"/>
    <w:rsid w:val="005F5131"/>
    <w:rsid w:val="00600E33"/>
    <w:rsid w:val="00603F20"/>
    <w:rsid w:val="00605879"/>
    <w:rsid w:val="006065CB"/>
    <w:rsid w:val="006066F2"/>
    <w:rsid w:val="00623286"/>
    <w:rsid w:val="00623478"/>
    <w:rsid w:val="00624B69"/>
    <w:rsid w:val="00632A20"/>
    <w:rsid w:val="0063787C"/>
    <w:rsid w:val="006404C7"/>
    <w:rsid w:val="00646E2B"/>
    <w:rsid w:val="0065043F"/>
    <w:rsid w:val="00653539"/>
    <w:rsid w:val="00657B23"/>
    <w:rsid w:val="006604A4"/>
    <w:rsid w:val="0066464B"/>
    <w:rsid w:val="0066581D"/>
    <w:rsid w:val="00674560"/>
    <w:rsid w:val="0068086C"/>
    <w:rsid w:val="00681581"/>
    <w:rsid w:val="00682012"/>
    <w:rsid w:val="00682871"/>
    <w:rsid w:val="00694EE1"/>
    <w:rsid w:val="0069500D"/>
    <w:rsid w:val="00695D94"/>
    <w:rsid w:val="00697F12"/>
    <w:rsid w:val="006A16BC"/>
    <w:rsid w:val="006A3C00"/>
    <w:rsid w:val="006A6DF4"/>
    <w:rsid w:val="006A7461"/>
    <w:rsid w:val="006A7AE5"/>
    <w:rsid w:val="006B0FD1"/>
    <w:rsid w:val="006B1A7E"/>
    <w:rsid w:val="006B26DF"/>
    <w:rsid w:val="006B7907"/>
    <w:rsid w:val="006C05DC"/>
    <w:rsid w:val="006C2064"/>
    <w:rsid w:val="006C22C0"/>
    <w:rsid w:val="006C2439"/>
    <w:rsid w:val="006C2C2B"/>
    <w:rsid w:val="006C313E"/>
    <w:rsid w:val="006E3AD6"/>
    <w:rsid w:val="006E73EF"/>
    <w:rsid w:val="006F34FE"/>
    <w:rsid w:val="00702F32"/>
    <w:rsid w:val="0071455D"/>
    <w:rsid w:val="00724071"/>
    <w:rsid w:val="00742658"/>
    <w:rsid w:val="007427C3"/>
    <w:rsid w:val="00754A34"/>
    <w:rsid w:val="00760EFF"/>
    <w:rsid w:val="00766AD1"/>
    <w:rsid w:val="00772E39"/>
    <w:rsid w:val="00773BCE"/>
    <w:rsid w:val="00777633"/>
    <w:rsid w:val="0078297C"/>
    <w:rsid w:val="007A0F88"/>
    <w:rsid w:val="007A4EDE"/>
    <w:rsid w:val="007A581F"/>
    <w:rsid w:val="007A5929"/>
    <w:rsid w:val="007B09B5"/>
    <w:rsid w:val="007B3F81"/>
    <w:rsid w:val="007C7AA8"/>
    <w:rsid w:val="007D3C05"/>
    <w:rsid w:val="007D7F5C"/>
    <w:rsid w:val="007E1964"/>
    <w:rsid w:val="007E36A8"/>
    <w:rsid w:val="007F370E"/>
    <w:rsid w:val="00801900"/>
    <w:rsid w:val="0080496E"/>
    <w:rsid w:val="00810EB7"/>
    <w:rsid w:val="00815788"/>
    <w:rsid w:val="00815818"/>
    <w:rsid w:val="00816FB4"/>
    <w:rsid w:val="008338D2"/>
    <w:rsid w:val="0083541A"/>
    <w:rsid w:val="0083637A"/>
    <w:rsid w:val="00842220"/>
    <w:rsid w:val="00842B4A"/>
    <w:rsid w:val="00843FD3"/>
    <w:rsid w:val="008519E4"/>
    <w:rsid w:val="00857511"/>
    <w:rsid w:val="00862B65"/>
    <w:rsid w:val="008637C5"/>
    <w:rsid w:val="008644AE"/>
    <w:rsid w:val="008657DB"/>
    <w:rsid w:val="008712A2"/>
    <w:rsid w:val="00874A5A"/>
    <w:rsid w:val="00883CB1"/>
    <w:rsid w:val="00891860"/>
    <w:rsid w:val="0089269D"/>
    <w:rsid w:val="0089594D"/>
    <w:rsid w:val="00897949"/>
    <w:rsid w:val="008A0D17"/>
    <w:rsid w:val="008A5174"/>
    <w:rsid w:val="008B0AF4"/>
    <w:rsid w:val="008B1EF9"/>
    <w:rsid w:val="008C41BD"/>
    <w:rsid w:val="008C7BDE"/>
    <w:rsid w:val="008D5038"/>
    <w:rsid w:val="008D5A7F"/>
    <w:rsid w:val="008E3711"/>
    <w:rsid w:val="008E5552"/>
    <w:rsid w:val="008F0DA1"/>
    <w:rsid w:val="008F1CF5"/>
    <w:rsid w:val="008F464E"/>
    <w:rsid w:val="008F5D4A"/>
    <w:rsid w:val="008F6108"/>
    <w:rsid w:val="008F6454"/>
    <w:rsid w:val="00900316"/>
    <w:rsid w:val="00901A6D"/>
    <w:rsid w:val="00902E16"/>
    <w:rsid w:val="0091005E"/>
    <w:rsid w:val="009227CD"/>
    <w:rsid w:val="00925F8E"/>
    <w:rsid w:val="009276C5"/>
    <w:rsid w:val="00932C7D"/>
    <w:rsid w:val="009354B8"/>
    <w:rsid w:val="00935DFC"/>
    <w:rsid w:val="00936DC0"/>
    <w:rsid w:val="00937B18"/>
    <w:rsid w:val="0095125D"/>
    <w:rsid w:val="00957469"/>
    <w:rsid w:val="009A2921"/>
    <w:rsid w:val="009A45B2"/>
    <w:rsid w:val="009A617A"/>
    <w:rsid w:val="009B2309"/>
    <w:rsid w:val="009B3FE7"/>
    <w:rsid w:val="009B5764"/>
    <w:rsid w:val="009C48B4"/>
    <w:rsid w:val="009C760F"/>
    <w:rsid w:val="009D3C1F"/>
    <w:rsid w:val="009D530D"/>
    <w:rsid w:val="009D5FC3"/>
    <w:rsid w:val="009E06AF"/>
    <w:rsid w:val="009E09CB"/>
    <w:rsid w:val="009E0A73"/>
    <w:rsid w:val="009E34ED"/>
    <w:rsid w:val="009E68B2"/>
    <w:rsid w:val="009F224A"/>
    <w:rsid w:val="00A003E4"/>
    <w:rsid w:val="00A0200F"/>
    <w:rsid w:val="00A03E02"/>
    <w:rsid w:val="00A110A7"/>
    <w:rsid w:val="00A13CDE"/>
    <w:rsid w:val="00A153A7"/>
    <w:rsid w:val="00A20948"/>
    <w:rsid w:val="00A228DD"/>
    <w:rsid w:val="00A23AE3"/>
    <w:rsid w:val="00A25308"/>
    <w:rsid w:val="00A27595"/>
    <w:rsid w:val="00A362CB"/>
    <w:rsid w:val="00A37116"/>
    <w:rsid w:val="00A570EB"/>
    <w:rsid w:val="00A64943"/>
    <w:rsid w:val="00A64F92"/>
    <w:rsid w:val="00A7033B"/>
    <w:rsid w:val="00A725DE"/>
    <w:rsid w:val="00A76B89"/>
    <w:rsid w:val="00A82501"/>
    <w:rsid w:val="00A95449"/>
    <w:rsid w:val="00AB1549"/>
    <w:rsid w:val="00AB2A1C"/>
    <w:rsid w:val="00AB3000"/>
    <w:rsid w:val="00AB7297"/>
    <w:rsid w:val="00AC5A9A"/>
    <w:rsid w:val="00AD15DA"/>
    <w:rsid w:val="00AD2164"/>
    <w:rsid w:val="00AD43F1"/>
    <w:rsid w:val="00AD4F45"/>
    <w:rsid w:val="00AE0B9F"/>
    <w:rsid w:val="00AE266E"/>
    <w:rsid w:val="00AE3F47"/>
    <w:rsid w:val="00AE48E1"/>
    <w:rsid w:val="00AE59A9"/>
    <w:rsid w:val="00AF1F3C"/>
    <w:rsid w:val="00AF7147"/>
    <w:rsid w:val="00B0065B"/>
    <w:rsid w:val="00B00C55"/>
    <w:rsid w:val="00B0234B"/>
    <w:rsid w:val="00B05650"/>
    <w:rsid w:val="00B07470"/>
    <w:rsid w:val="00B07B55"/>
    <w:rsid w:val="00B1414F"/>
    <w:rsid w:val="00B1674F"/>
    <w:rsid w:val="00B21241"/>
    <w:rsid w:val="00B26A50"/>
    <w:rsid w:val="00B30235"/>
    <w:rsid w:val="00B3470F"/>
    <w:rsid w:val="00B44EEA"/>
    <w:rsid w:val="00B50217"/>
    <w:rsid w:val="00B561D0"/>
    <w:rsid w:val="00B62310"/>
    <w:rsid w:val="00B62615"/>
    <w:rsid w:val="00B630B4"/>
    <w:rsid w:val="00B65EC5"/>
    <w:rsid w:val="00B71D9A"/>
    <w:rsid w:val="00B72AE6"/>
    <w:rsid w:val="00B76664"/>
    <w:rsid w:val="00B9034C"/>
    <w:rsid w:val="00B932A3"/>
    <w:rsid w:val="00B935FC"/>
    <w:rsid w:val="00B94C49"/>
    <w:rsid w:val="00B95125"/>
    <w:rsid w:val="00B97615"/>
    <w:rsid w:val="00BA1D3B"/>
    <w:rsid w:val="00BA6B73"/>
    <w:rsid w:val="00BB042C"/>
    <w:rsid w:val="00BB3557"/>
    <w:rsid w:val="00BB4424"/>
    <w:rsid w:val="00BB55AC"/>
    <w:rsid w:val="00BB675D"/>
    <w:rsid w:val="00BC3F55"/>
    <w:rsid w:val="00BC5A0F"/>
    <w:rsid w:val="00BD0A19"/>
    <w:rsid w:val="00BD2205"/>
    <w:rsid w:val="00BE5B52"/>
    <w:rsid w:val="00BE7DCD"/>
    <w:rsid w:val="00BF1749"/>
    <w:rsid w:val="00BF67A8"/>
    <w:rsid w:val="00C01E12"/>
    <w:rsid w:val="00C04B15"/>
    <w:rsid w:val="00C0537B"/>
    <w:rsid w:val="00C05611"/>
    <w:rsid w:val="00C061E1"/>
    <w:rsid w:val="00C1185E"/>
    <w:rsid w:val="00C1220B"/>
    <w:rsid w:val="00C14394"/>
    <w:rsid w:val="00C149F0"/>
    <w:rsid w:val="00C14DFA"/>
    <w:rsid w:val="00C170DB"/>
    <w:rsid w:val="00C21CBC"/>
    <w:rsid w:val="00C24C3A"/>
    <w:rsid w:val="00C353AD"/>
    <w:rsid w:val="00C35EF7"/>
    <w:rsid w:val="00C36727"/>
    <w:rsid w:val="00C438D8"/>
    <w:rsid w:val="00C453F8"/>
    <w:rsid w:val="00C526BF"/>
    <w:rsid w:val="00C5544E"/>
    <w:rsid w:val="00C559F1"/>
    <w:rsid w:val="00C56EA9"/>
    <w:rsid w:val="00C63F2F"/>
    <w:rsid w:val="00C70300"/>
    <w:rsid w:val="00C725A9"/>
    <w:rsid w:val="00C754D1"/>
    <w:rsid w:val="00C826EB"/>
    <w:rsid w:val="00C86C69"/>
    <w:rsid w:val="00C93F8D"/>
    <w:rsid w:val="00CA341B"/>
    <w:rsid w:val="00CB11B0"/>
    <w:rsid w:val="00CB2D19"/>
    <w:rsid w:val="00CB73C5"/>
    <w:rsid w:val="00CC731E"/>
    <w:rsid w:val="00CD164D"/>
    <w:rsid w:val="00CD4388"/>
    <w:rsid w:val="00CD60BF"/>
    <w:rsid w:val="00CD6C03"/>
    <w:rsid w:val="00CE549B"/>
    <w:rsid w:val="00CE6ABD"/>
    <w:rsid w:val="00CE6ACB"/>
    <w:rsid w:val="00CF0720"/>
    <w:rsid w:val="00D05061"/>
    <w:rsid w:val="00D10D79"/>
    <w:rsid w:val="00D11131"/>
    <w:rsid w:val="00D14496"/>
    <w:rsid w:val="00D14AA8"/>
    <w:rsid w:val="00D164F5"/>
    <w:rsid w:val="00D219BC"/>
    <w:rsid w:val="00D25F32"/>
    <w:rsid w:val="00D44E60"/>
    <w:rsid w:val="00D47817"/>
    <w:rsid w:val="00D52B60"/>
    <w:rsid w:val="00D57B91"/>
    <w:rsid w:val="00D60F91"/>
    <w:rsid w:val="00D81E2B"/>
    <w:rsid w:val="00D858FE"/>
    <w:rsid w:val="00D85FF2"/>
    <w:rsid w:val="00D901DA"/>
    <w:rsid w:val="00D90A74"/>
    <w:rsid w:val="00D92C08"/>
    <w:rsid w:val="00D95297"/>
    <w:rsid w:val="00D96022"/>
    <w:rsid w:val="00DA5633"/>
    <w:rsid w:val="00DA66D0"/>
    <w:rsid w:val="00DB3360"/>
    <w:rsid w:val="00DB4731"/>
    <w:rsid w:val="00DB4EB1"/>
    <w:rsid w:val="00DB7CCE"/>
    <w:rsid w:val="00DC4EA0"/>
    <w:rsid w:val="00DD0349"/>
    <w:rsid w:val="00DD0FF2"/>
    <w:rsid w:val="00DD1BD7"/>
    <w:rsid w:val="00DD4E82"/>
    <w:rsid w:val="00DD69AC"/>
    <w:rsid w:val="00DF04D9"/>
    <w:rsid w:val="00DF6590"/>
    <w:rsid w:val="00DF74BC"/>
    <w:rsid w:val="00E0028D"/>
    <w:rsid w:val="00E06469"/>
    <w:rsid w:val="00E07210"/>
    <w:rsid w:val="00E12077"/>
    <w:rsid w:val="00E228AB"/>
    <w:rsid w:val="00E22A18"/>
    <w:rsid w:val="00E23FE9"/>
    <w:rsid w:val="00E24901"/>
    <w:rsid w:val="00E2643E"/>
    <w:rsid w:val="00E42DFF"/>
    <w:rsid w:val="00E47527"/>
    <w:rsid w:val="00E52671"/>
    <w:rsid w:val="00E5310C"/>
    <w:rsid w:val="00E532EE"/>
    <w:rsid w:val="00E57465"/>
    <w:rsid w:val="00E579C2"/>
    <w:rsid w:val="00E72AC8"/>
    <w:rsid w:val="00E72F1D"/>
    <w:rsid w:val="00E869DE"/>
    <w:rsid w:val="00E95D3D"/>
    <w:rsid w:val="00E96B56"/>
    <w:rsid w:val="00E97075"/>
    <w:rsid w:val="00EB343B"/>
    <w:rsid w:val="00EB40F9"/>
    <w:rsid w:val="00EB443D"/>
    <w:rsid w:val="00EC2205"/>
    <w:rsid w:val="00EC5120"/>
    <w:rsid w:val="00EC60D1"/>
    <w:rsid w:val="00EC7C4E"/>
    <w:rsid w:val="00ED2ADE"/>
    <w:rsid w:val="00ED3317"/>
    <w:rsid w:val="00EE289B"/>
    <w:rsid w:val="00EE318E"/>
    <w:rsid w:val="00EE755B"/>
    <w:rsid w:val="00EF4B7B"/>
    <w:rsid w:val="00EF763E"/>
    <w:rsid w:val="00F00F16"/>
    <w:rsid w:val="00F04CC6"/>
    <w:rsid w:val="00F10792"/>
    <w:rsid w:val="00F12224"/>
    <w:rsid w:val="00F1725C"/>
    <w:rsid w:val="00F31B93"/>
    <w:rsid w:val="00F33FEB"/>
    <w:rsid w:val="00F34717"/>
    <w:rsid w:val="00F35DAA"/>
    <w:rsid w:val="00F40AD9"/>
    <w:rsid w:val="00F43AFC"/>
    <w:rsid w:val="00F4654B"/>
    <w:rsid w:val="00F56682"/>
    <w:rsid w:val="00F57A82"/>
    <w:rsid w:val="00F66E7F"/>
    <w:rsid w:val="00F727D3"/>
    <w:rsid w:val="00F72CD1"/>
    <w:rsid w:val="00F803D7"/>
    <w:rsid w:val="00F86168"/>
    <w:rsid w:val="00F91049"/>
    <w:rsid w:val="00F93E22"/>
    <w:rsid w:val="00F965A7"/>
    <w:rsid w:val="00F96EB9"/>
    <w:rsid w:val="00FA30E1"/>
    <w:rsid w:val="00FA68F3"/>
    <w:rsid w:val="00FA7018"/>
    <w:rsid w:val="00FB1A8B"/>
    <w:rsid w:val="00FB7CF0"/>
    <w:rsid w:val="00FC0670"/>
    <w:rsid w:val="00FD13AB"/>
    <w:rsid w:val="00FD5430"/>
    <w:rsid w:val="00FD610B"/>
    <w:rsid w:val="00FE420A"/>
    <w:rsid w:val="00FF49A1"/>
    <w:rsid w:val="4D70CF64"/>
    <w:rsid w:val="76467650"/>
    <w:rsid w:val="7C83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BB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E1"/>
    <w:pPr>
      <w:spacing w:after="120"/>
    </w:pPr>
    <w:rPr>
      <w:rFonts w:ascii="Aptos Display" w:hAnsi="Aptos Display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AFB"/>
    <w:pPr>
      <w:keepNext/>
      <w:keepLines/>
      <w:spacing w:before="240" w:line="216" w:lineRule="auto"/>
      <w:outlineLvl w:val="0"/>
    </w:pPr>
    <w:rPr>
      <w:rFonts w:ascii="Arial" w:eastAsiaTheme="majorEastAsia" w:hAnsi="Arial" w:cstheme="majorBidi"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666C8"/>
    <w:pPr>
      <w:spacing w:before="60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65EC5"/>
    <w:pPr>
      <w:spacing w:before="120" w:after="60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FB"/>
    <w:rPr>
      <w:rFonts w:ascii="Arial" w:eastAsiaTheme="majorEastAsia" w:hAnsi="Arial" w:cstheme="majorBidi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66C8"/>
    <w:rPr>
      <w:rFonts w:ascii="Arial" w:eastAsiaTheme="majorEastAsia" w:hAnsi="Arial" w:cstheme="majorBidi"/>
      <w:b/>
      <w:bCs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65EC5"/>
    <w:rPr>
      <w:rFonts w:ascii="Arial" w:hAnsi="Arial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C1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C1F"/>
    <w:rPr>
      <w:rFonts w:ascii="Tahoma" w:hAnsi="Tahoma" w:cs="Tahoma"/>
      <w:sz w:val="16"/>
      <w:szCs w:val="16"/>
    </w:rPr>
  </w:style>
  <w:style w:type="paragraph" w:customStyle="1" w:styleId="Headergraphic">
    <w:name w:val="Header graphic"/>
    <w:basedOn w:val="Normal"/>
    <w:qFormat/>
    <w:rsid w:val="003F7F5D"/>
    <w:pPr>
      <w:spacing w:after="240"/>
      <w:ind w:left="-28"/>
    </w:pPr>
    <w:rPr>
      <w:noProof/>
      <w:lang w:eastAsia="en-AU"/>
    </w:rPr>
  </w:style>
  <w:style w:type="paragraph" w:styleId="ListParagraph">
    <w:name w:val="List Paragraph"/>
    <w:aliases w:val="Bullet Point,List Paragraph1,List Paragraph11,L,Bullet points,Content descriptions"/>
    <w:basedOn w:val="Normal"/>
    <w:link w:val="ListParagraphChar"/>
    <w:uiPriority w:val="34"/>
    <w:qFormat/>
    <w:rsid w:val="00F91049"/>
    <w:pPr>
      <w:numPr>
        <w:numId w:val="33"/>
      </w:numPr>
      <w:contextualSpacing/>
    </w:pPr>
  </w:style>
  <w:style w:type="character" w:customStyle="1" w:styleId="Strongred">
    <w:name w:val="Strong red"/>
    <w:basedOn w:val="DefaultParagraphFont"/>
    <w:uiPriority w:val="1"/>
    <w:qFormat/>
    <w:rsid w:val="00AD4F45"/>
    <w:rPr>
      <w:b/>
      <w:color w:val="FF0000"/>
    </w:rPr>
  </w:style>
  <w:style w:type="paragraph" w:styleId="Title">
    <w:name w:val="Title"/>
    <w:basedOn w:val="Normal"/>
    <w:next w:val="Normal"/>
    <w:link w:val="TitleChar"/>
    <w:uiPriority w:val="10"/>
    <w:qFormat/>
    <w:rsid w:val="00AD4F45"/>
    <w:pPr>
      <w:contextualSpacing/>
    </w:pPr>
    <w:rPr>
      <w:rFonts w:ascii="Arial" w:eastAsiaTheme="majorEastAsia" w:hAnsi="Arial" w:cstheme="majorBidi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4F45"/>
    <w:rPr>
      <w:rFonts w:ascii="Arial" w:eastAsiaTheme="majorEastAsia" w:hAnsi="Arial" w:cstheme="majorBidi"/>
      <w:spacing w:val="5"/>
      <w:kern w:val="28"/>
      <w:sz w:val="48"/>
      <w:szCs w:val="52"/>
    </w:rPr>
  </w:style>
  <w:style w:type="character" w:styleId="Strong">
    <w:name w:val="Strong"/>
    <w:basedOn w:val="DefaultParagraphFont"/>
    <w:uiPriority w:val="22"/>
    <w:qFormat/>
    <w:rsid w:val="00427AF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27AFB"/>
    <w:pPr>
      <w:tabs>
        <w:tab w:val="center" w:pos="4513"/>
        <w:tab w:val="right" w:pos="9026"/>
      </w:tabs>
      <w:spacing w:after="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427AFB"/>
    <w:rPr>
      <w:rFonts w:ascii="Arial" w:hAnsi="Arial"/>
      <w:sz w:val="20"/>
    </w:rPr>
  </w:style>
  <w:style w:type="paragraph" w:customStyle="1" w:styleId="Bullet">
    <w:name w:val="Bullet"/>
    <w:basedOn w:val="ListBullet"/>
    <w:rsid w:val="0031499B"/>
    <w:pPr>
      <w:numPr>
        <w:numId w:val="13"/>
      </w:numPr>
    </w:pPr>
  </w:style>
  <w:style w:type="paragraph" w:styleId="ListBullet">
    <w:name w:val="List Bullet"/>
    <w:basedOn w:val="Normal"/>
    <w:uiPriority w:val="99"/>
    <w:semiHidden/>
    <w:unhideWhenUsed/>
    <w:rsid w:val="00427AFB"/>
    <w:pPr>
      <w:ind w:left="360" w:hanging="360"/>
      <w:contextualSpacing/>
    </w:pPr>
  </w:style>
  <w:style w:type="character" w:styleId="Emphasis">
    <w:name w:val="Emphasis"/>
    <w:basedOn w:val="DefaultParagraphFont"/>
    <w:uiPriority w:val="20"/>
    <w:qFormat/>
    <w:rsid w:val="00427AFB"/>
    <w:rPr>
      <w:i/>
      <w:iCs/>
    </w:rPr>
  </w:style>
  <w:style w:type="table" w:styleId="TableGrid">
    <w:name w:val="Table Grid"/>
    <w:basedOn w:val="TableNormal"/>
    <w:uiPriority w:val="59"/>
    <w:rsid w:val="00266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9500D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427AF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7AFB"/>
    <w:rPr>
      <w:i/>
      <w:iCs/>
      <w:color w:val="000000" w:themeColor="text1"/>
    </w:rPr>
  </w:style>
  <w:style w:type="paragraph" w:customStyle="1" w:styleId="TableHeading">
    <w:name w:val="Table Heading"/>
    <w:basedOn w:val="Normal"/>
    <w:qFormat/>
    <w:rsid w:val="0069500D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unhideWhenUsed/>
    <w:rsid w:val="00C143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394"/>
  </w:style>
  <w:style w:type="paragraph" w:customStyle="1" w:styleId="BasicParagraph">
    <w:name w:val="[Basic Paragraph]"/>
    <w:basedOn w:val="Normal"/>
    <w:uiPriority w:val="99"/>
    <w:rsid w:val="00C63F2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AU"/>
    </w:rPr>
  </w:style>
  <w:style w:type="paragraph" w:customStyle="1" w:styleId="Intro">
    <w:name w:val="Intro"/>
    <w:basedOn w:val="Normal"/>
    <w:qFormat/>
    <w:rsid w:val="0032739B"/>
    <w:rPr>
      <w:b/>
    </w:rPr>
  </w:style>
  <w:style w:type="character" w:styleId="Hyperlink">
    <w:name w:val="Hyperlink"/>
    <w:basedOn w:val="DefaultParagraphFont"/>
    <w:uiPriority w:val="99"/>
    <w:unhideWhenUsed/>
    <w:rsid w:val="003C494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4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69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695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630B4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AC8"/>
    <w:rPr>
      <w:b/>
      <w:bCs/>
      <w:sz w:val="20"/>
      <w:szCs w:val="20"/>
    </w:rPr>
  </w:style>
  <w:style w:type="paragraph" w:customStyle="1" w:styleId="Subdotpoint">
    <w:name w:val="Sub dot point"/>
    <w:basedOn w:val="ListParagraph"/>
    <w:qFormat/>
    <w:rsid w:val="00F91049"/>
    <w:pPr>
      <w:numPr>
        <w:numId w:val="32"/>
      </w:numPr>
      <w:ind w:left="714" w:hanging="357"/>
    </w:pPr>
  </w:style>
  <w:style w:type="paragraph" w:customStyle="1" w:styleId="FEGTitle">
    <w:name w:val="FEG Title"/>
    <w:qFormat/>
    <w:rsid w:val="003F7F5D"/>
    <w:pPr>
      <w:spacing w:after="120"/>
    </w:pPr>
    <w:rPr>
      <w:rFonts w:ascii="Aptos Display" w:eastAsiaTheme="majorEastAsia" w:hAnsi="Aptos Display" w:cstheme="majorBidi"/>
      <w:b/>
      <w:color w:val="78730A"/>
      <w:spacing w:val="5"/>
      <w:kern w:val="28"/>
      <w:sz w:val="48"/>
      <w:szCs w:val="52"/>
    </w:rPr>
  </w:style>
  <w:style w:type="paragraph" w:customStyle="1" w:styleId="FEGHeading1">
    <w:name w:val="FEG Heading 1"/>
    <w:qFormat/>
    <w:rsid w:val="003F7F5D"/>
    <w:pPr>
      <w:spacing w:before="120" w:line="240" w:lineRule="auto"/>
    </w:pPr>
    <w:rPr>
      <w:rFonts w:ascii="Aptos Display" w:eastAsiaTheme="majorEastAsia" w:hAnsi="Aptos Display" w:cstheme="majorBidi"/>
      <w:b/>
      <w:bCs/>
      <w:color w:val="78730A"/>
      <w:sz w:val="28"/>
      <w:szCs w:val="28"/>
    </w:rPr>
  </w:style>
  <w:style w:type="paragraph" w:customStyle="1" w:styleId="FEGHeading2">
    <w:name w:val="FEG Heading 2"/>
    <w:basedOn w:val="Normal"/>
    <w:qFormat/>
    <w:rsid w:val="00843FD3"/>
    <w:rPr>
      <w:b/>
      <w:sz w:val="24"/>
    </w:rPr>
  </w:style>
  <w:style w:type="paragraph" w:customStyle="1" w:styleId="Leadin">
    <w:name w:val="Lead in"/>
    <w:basedOn w:val="Normal"/>
    <w:qFormat/>
    <w:rsid w:val="00DD4E82"/>
    <w:pPr>
      <w:spacing w:after="0"/>
    </w:pPr>
  </w:style>
  <w:style w:type="paragraph" w:customStyle="1" w:styleId="Numbereddotpoint">
    <w:name w:val="Numbered dot point"/>
    <w:basedOn w:val="ListParagraph"/>
    <w:qFormat/>
    <w:rsid w:val="00DD4E82"/>
    <w:pPr>
      <w:numPr>
        <w:numId w:val="26"/>
      </w:numPr>
      <w:ind w:left="357" w:hanging="357"/>
    </w:pPr>
  </w:style>
  <w:style w:type="paragraph" w:customStyle="1" w:styleId="Firstbeforesubdotpoint">
    <w:name w:val="First before sub dot point"/>
    <w:basedOn w:val="ListParagraph"/>
    <w:qFormat/>
    <w:rsid w:val="00DD4E82"/>
    <w:pPr>
      <w:spacing w:after="0"/>
    </w:pPr>
  </w:style>
  <w:style w:type="paragraph" w:styleId="NormalWeb">
    <w:name w:val="Normal (Web)"/>
    <w:basedOn w:val="Normal"/>
    <w:uiPriority w:val="99"/>
    <w:unhideWhenUsed/>
    <w:rsid w:val="00E42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321E90"/>
    <w:pPr>
      <w:spacing w:after="0" w:line="240" w:lineRule="auto"/>
    </w:pPr>
  </w:style>
  <w:style w:type="character" w:customStyle="1" w:styleId="ListParagraphChar">
    <w:name w:val="List Paragraph Char"/>
    <w:aliases w:val="Bullet Point Char,List Paragraph1 Char,List Paragraph11 Char,L Char,Bullet points Char,Content descriptions Char"/>
    <w:basedOn w:val="DefaultParagraphFont"/>
    <w:link w:val="ListParagraph"/>
    <w:uiPriority w:val="34"/>
    <w:locked/>
    <w:rsid w:val="00321E90"/>
    <w:rPr>
      <w:rFonts w:ascii="Aptos Display" w:hAnsi="Aptos Display"/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8575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717C"/>
    <w:pPr>
      <w:spacing w:after="0" w:line="240" w:lineRule="auto"/>
    </w:pPr>
    <w:rPr>
      <w:sz w:val="20"/>
    </w:rPr>
  </w:style>
  <w:style w:type="character" w:styleId="Mention">
    <w:name w:val="Mention"/>
    <w:basedOn w:val="DefaultParagraphFont"/>
    <w:uiPriority w:val="99"/>
    <w:unhideWhenUsed/>
    <w:rsid w:val="00A03E0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ewr.gov.au/fair-entitlements-guarantee/resources/how-use-feg-online-services-fact-sheet" TargetMode="External"/><Relationship Id="rId18" Type="http://schemas.openxmlformats.org/officeDocument/2006/relationships/hyperlink" Target="https://www.dewr.gov.au/fair-entitlements-guarantee/resources/alternative-contact-and-agent-nomination-for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dewr.gov.au/fair-entitlements-guarante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egonlineservices.dewr.gov.au/" TargetMode="External"/><Relationship Id="rId17" Type="http://schemas.openxmlformats.org/officeDocument/2006/relationships/hyperlink" Target="https://fegonlineservices.dewr.gov.au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ato.gov.au/forms-and-instructions/tfn-declaration" TargetMode="External"/><Relationship Id="rId20" Type="http://schemas.openxmlformats.org/officeDocument/2006/relationships/hyperlink" Target="https://www.accesshub.gov.au/about-the-nrs/nrs-call-numbers-and-link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FEG@dewr.gov.au" TargetMode="External"/><Relationship Id="rId23" Type="http://schemas.openxmlformats.org/officeDocument/2006/relationships/hyperlink" Target="mailto:FEG@dewr.gov.au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niaa.gov.au/our-work/culture-and-empowering-communities/indigenous-interpreter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dewr.gov.au/fair-entitlements-guarantee/resources/feg-claim-form" TargetMode="External"/><Relationship Id="rId22" Type="http://schemas.openxmlformats.org/officeDocument/2006/relationships/hyperlink" Target="http://www.dewr.gov.au/fair-entitlements-guarantee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90939-DE81-4E15-BB4B-69C94D52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4038</Characters>
  <Application>Microsoft Office Word</Application>
  <DocSecurity>0</DocSecurity>
  <Lines>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FEG assistance: How do I apply?</dc:title>
  <dc:subject/>
  <dc:creator/>
  <cp:keywords/>
  <cp:lastModifiedBy/>
  <cp:revision>1</cp:revision>
  <dcterms:created xsi:type="dcterms:W3CDTF">2026-05-15T00:41:00Z</dcterms:created>
  <dcterms:modified xsi:type="dcterms:W3CDTF">2026-05-15T00:41:00Z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2026-05-15T00:41:40Z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7f096aba-d343-4cf8-acf1-2620c1792bf6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