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9547C" w14:textId="5FCD0AAD" w:rsidR="005565B8" w:rsidRDefault="00286F3C" w:rsidP="00155F8B">
      <w:pPr>
        <w:spacing w:after="1560"/>
        <w:sectPr w:rsidR="005565B8" w:rsidSect="005D0CA6">
          <w:footerReference w:type="default" r:id="rId8"/>
          <w:footerReference w:type="first" r:id="rId9"/>
          <w:pgSz w:w="11906" w:h="16838"/>
          <w:pgMar w:top="851" w:right="851" w:bottom="851" w:left="851" w:header="680" w:footer="907" w:gutter="0"/>
          <w:cols w:space="708"/>
          <w:titlePg/>
          <w:docGrid w:linePitch="360"/>
        </w:sectPr>
      </w:pPr>
      <w:r>
        <w:rPr>
          <w:noProof/>
        </w:rPr>
        <w:drawing>
          <wp:inline distT="0" distB="0" distL="0" distR="0" wp14:anchorId="7D8C6F17" wp14:editId="314012E5">
            <wp:extent cx="3517200" cy="972258"/>
            <wp:effectExtent l="0" t="0" r="7620" b="0"/>
            <wp:docPr id="6" name="Picture 6" descr="Australian Government&#10;Workforce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10;Workforce Australia"/>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517200" cy="972258"/>
                    </a:xfrm>
                    <a:prstGeom prst="rect">
                      <a:avLst/>
                    </a:prstGeom>
                  </pic:spPr>
                </pic:pic>
              </a:graphicData>
            </a:graphic>
          </wp:inline>
        </w:drawing>
      </w:r>
      <w:r>
        <w:rPr>
          <w:noProof/>
        </w:rPr>
        <mc:AlternateContent>
          <mc:Choice Requires="wps">
            <w:drawing>
              <wp:anchor distT="0" distB="0" distL="114300" distR="114300" simplePos="0" relativeHeight="251658240" behindDoc="1" locked="0" layoutInCell="1" allowOverlap="1" wp14:anchorId="6EDC1A19" wp14:editId="7DF6ED4A">
                <wp:simplePos x="0" y="0"/>
                <wp:positionH relativeFrom="page">
                  <wp:align>left</wp:align>
                </wp:positionH>
                <wp:positionV relativeFrom="page">
                  <wp:posOffset>0</wp:posOffset>
                </wp:positionV>
                <wp:extent cx="7560000" cy="2016000"/>
                <wp:effectExtent l="0" t="0" r="3175" b="3810"/>
                <wp:wrapNone/>
                <wp:docPr id="3" name="Rectangle 3" descr="Decorative"/>
                <wp:cNvGraphicFramePr/>
                <a:graphic xmlns:a="http://schemas.openxmlformats.org/drawingml/2006/main">
                  <a:graphicData uri="http://schemas.microsoft.com/office/word/2010/wordprocessingShape">
                    <wps:wsp>
                      <wps:cNvSpPr/>
                      <wps:spPr>
                        <a:xfrm>
                          <a:off x="0" y="0"/>
                          <a:ext cx="7560000" cy="2016000"/>
                        </a:xfrm>
                        <a:prstGeom prst="rect">
                          <a:avLst/>
                        </a:prstGeom>
                        <a:solidFill>
                          <a:srgbClr val="05153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0BC53B" id="Rectangle 3" o:spid="_x0000_s1026" alt="Decorative" style="position:absolute;margin-left:0;margin-top:0;width:595.3pt;height:158.75pt;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" fillcolor="#051532" stroked="f" strokeweight="1pt">
                <w10:wrap anchorx="page" anchory="page"/>
              </v:rect>
            </w:pict>
          </mc:Fallback>
        </mc:AlternateContent>
      </w:r>
    </w:p>
    <w:p w14:paraId="7E8B0670" w14:textId="325BA7BE" w:rsidR="00654A65" w:rsidRPr="00654A65" w:rsidRDefault="00994616" w:rsidP="00654A65">
      <w:pPr>
        <w:pStyle w:val="Title"/>
      </w:pPr>
      <w:r>
        <w:t>Mutual obligations for freelancers or self-employed workers</w:t>
      </w:r>
    </w:p>
    <w:p w14:paraId="000FBB7B" w14:textId="05CE103A" w:rsidR="00EE6AC8" w:rsidRDefault="00F52AF7" w:rsidP="00654A65">
      <w:r>
        <w:t>This fact sheet provides advice to freelance or self-employed workers</w:t>
      </w:r>
      <w:r w:rsidR="00057282">
        <w:t xml:space="preserve"> on</w:t>
      </w:r>
      <w:r>
        <w:t xml:space="preserve"> the </w:t>
      </w:r>
      <w:r w:rsidR="009B2555">
        <w:t xml:space="preserve">various </w:t>
      </w:r>
      <w:r>
        <w:t xml:space="preserve">tasks and activities that can contribute to earning points towards </w:t>
      </w:r>
      <w:r w:rsidR="009B2555">
        <w:t>a</w:t>
      </w:r>
      <w:r>
        <w:t xml:space="preserve"> monthly points requirement. If you receive certain Centrelink payment</w:t>
      </w:r>
      <w:r w:rsidR="00057282">
        <w:t>s</w:t>
      </w:r>
      <w:r>
        <w:t xml:space="preserve">, you will have a mutual obligation requirement. </w:t>
      </w:r>
      <w:r w:rsidR="004E0EB2">
        <w:t>If you are a Workforce Australia participant, y</w:t>
      </w:r>
      <w:r>
        <w:t>our mutual obligation requirements are met through the Points Based Activation System (PBAS), which is referred to as your points requirement. Your points requirement includes a points target and job search requirement</w:t>
      </w:r>
      <w:r w:rsidR="004E0EB2">
        <w:t xml:space="preserve"> (if applicable)</w:t>
      </w:r>
      <w:r>
        <w:t xml:space="preserve">. </w:t>
      </w:r>
      <w:r w:rsidR="00271DF0">
        <w:t>For more information please visit</w:t>
      </w:r>
      <w:r w:rsidR="00920BAF">
        <w:t>:</w:t>
      </w:r>
      <w:r w:rsidR="00271DF0">
        <w:t xml:space="preserve"> </w:t>
      </w:r>
      <w:hyperlink r:id="rId11" w:history="1">
        <w:r w:rsidR="002025E4" w:rsidRPr="002025E4">
          <w:rPr>
            <w:rStyle w:val="Hyperlink"/>
          </w:rPr>
          <w:t>What are mutual obligations requirements</w:t>
        </w:r>
      </w:hyperlink>
      <w:r w:rsidR="004E0EB2">
        <w:t xml:space="preserve"> and </w:t>
      </w:r>
      <w:hyperlink r:id="rId12" w:history="1">
        <w:r w:rsidR="004E0EB2" w:rsidRPr="00461721">
          <w:rPr>
            <w:rFonts w:cstheme="minorHAnsi"/>
            <w:color w:val="0000FF"/>
            <w:szCs w:val="20"/>
            <w:u w:val="single"/>
          </w:rPr>
          <w:t>If you're a freelancer or self-employed</w:t>
        </w:r>
      </w:hyperlink>
      <w:r w:rsidR="002025E4">
        <w:t>.</w:t>
      </w:r>
    </w:p>
    <w:tbl>
      <w:tblPr>
        <w:tblStyle w:val="TableGrid"/>
        <w:tblW w:w="0" w:type="auto"/>
        <w:tblLook w:val="04A0" w:firstRow="1" w:lastRow="0" w:firstColumn="1" w:lastColumn="0" w:noHBand="0" w:noVBand="1"/>
      </w:tblPr>
      <w:tblGrid>
        <w:gridCol w:w="4927"/>
        <w:gridCol w:w="4927"/>
      </w:tblGrid>
      <w:tr w:rsidR="00230732" w14:paraId="1DA679DE" w14:textId="77777777" w:rsidTr="009D6547">
        <w:trPr>
          <w:cnfStyle w:val="100000000000" w:firstRow="1" w:lastRow="0" w:firstColumn="0" w:lastColumn="0" w:oddVBand="0" w:evenVBand="0" w:oddHBand="0" w:evenHBand="0" w:firstRowFirstColumn="0" w:firstRowLastColumn="0" w:lastRowFirstColumn="0" w:lastRowLastColumn="0"/>
        </w:trPr>
        <w:tc>
          <w:tcPr>
            <w:tcW w:w="9854" w:type="dxa"/>
            <w:gridSpan w:val="2"/>
          </w:tcPr>
          <w:p w14:paraId="590B32BE" w14:textId="159B7A89" w:rsidR="00230732" w:rsidRDefault="00230732" w:rsidP="00654A65">
            <w:r>
              <w:t>Examples of freelance or self-employed work</w:t>
            </w:r>
          </w:p>
        </w:tc>
      </w:tr>
      <w:tr w:rsidR="00230732" w14:paraId="3E34CBCE" w14:textId="77777777" w:rsidTr="00230732">
        <w:tc>
          <w:tcPr>
            <w:tcW w:w="4927" w:type="dxa"/>
          </w:tcPr>
          <w:p w14:paraId="4E7BE387" w14:textId="77777777" w:rsidR="00230732" w:rsidRDefault="00230732" w:rsidP="00230732">
            <w:pPr>
              <w:pStyle w:val="ListParagraph"/>
              <w:numPr>
                <w:ilvl w:val="0"/>
                <w:numId w:val="10"/>
              </w:numPr>
            </w:pPr>
            <w:r>
              <w:t>Freelance photographer</w:t>
            </w:r>
          </w:p>
          <w:p w14:paraId="01D49BC5" w14:textId="77777777" w:rsidR="00230732" w:rsidRDefault="00230732" w:rsidP="00230732">
            <w:pPr>
              <w:pStyle w:val="ListParagraph"/>
              <w:numPr>
                <w:ilvl w:val="0"/>
                <w:numId w:val="10"/>
              </w:numPr>
            </w:pPr>
            <w:r>
              <w:t>Freelance designer</w:t>
            </w:r>
          </w:p>
          <w:p w14:paraId="5468935B" w14:textId="77777777" w:rsidR="00230732" w:rsidRDefault="00230732" w:rsidP="00230732">
            <w:pPr>
              <w:pStyle w:val="ListParagraph"/>
              <w:numPr>
                <w:ilvl w:val="0"/>
                <w:numId w:val="10"/>
              </w:numPr>
            </w:pPr>
            <w:r>
              <w:t>Writer</w:t>
            </w:r>
          </w:p>
          <w:p w14:paraId="4AE9EC24" w14:textId="77777777" w:rsidR="00230732" w:rsidRDefault="00230732" w:rsidP="00230732">
            <w:pPr>
              <w:pStyle w:val="ListParagraph"/>
              <w:numPr>
                <w:ilvl w:val="0"/>
                <w:numId w:val="10"/>
              </w:numPr>
            </w:pPr>
            <w:r>
              <w:t>Visual artist</w:t>
            </w:r>
          </w:p>
          <w:p w14:paraId="0B150902" w14:textId="77777777" w:rsidR="00230732" w:rsidRDefault="00230732" w:rsidP="00230732">
            <w:pPr>
              <w:pStyle w:val="ListParagraph"/>
              <w:numPr>
                <w:ilvl w:val="0"/>
                <w:numId w:val="10"/>
              </w:numPr>
            </w:pPr>
            <w:r>
              <w:t>Musician or music industry worker</w:t>
            </w:r>
          </w:p>
          <w:p w14:paraId="169E0122" w14:textId="0BA01B8E" w:rsidR="00230732" w:rsidRDefault="00230732" w:rsidP="005D0CA6">
            <w:pPr>
              <w:pStyle w:val="ListParagraph"/>
              <w:numPr>
                <w:ilvl w:val="0"/>
                <w:numId w:val="10"/>
              </w:numPr>
            </w:pPr>
            <w:r>
              <w:t>Actor or screen industry worker</w:t>
            </w:r>
          </w:p>
        </w:tc>
        <w:tc>
          <w:tcPr>
            <w:tcW w:w="4927" w:type="dxa"/>
          </w:tcPr>
          <w:p w14:paraId="58382147" w14:textId="77777777" w:rsidR="00230732" w:rsidRDefault="00230732" w:rsidP="00230732">
            <w:pPr>
              <w:pStyle w:val="ListParagraph"/>
              <w:numPr>
                <w:ilvl w:val="0"/>
                <w:numId w:val="10"/>
              </w:numPr>
            </w:pPr>
            <w:r>
              <w:t>Business owner who runs a market stall</w:t>
            </w:r>
          </w:p>
          <w:p w14:paraId="7C617B9A" w14:textId="77777777" w:rsidR="00230732" w:rsidRDefault="00230732" w:rsidP="00230732">
            <w:pPr>
              <w:pStyle w:val="ListParagraph"/>
              <w:numPr>
                <w:ilvl w:val="0"/>
                <w:numId w:val="10"/>
              </w:numPr>
            </w:pPr>
            <w:r>
              <w:t>Tutor or instructor</w:t>
            </w:r>
          </w:p>
          <w:p w14:paraId="42CFC8D8" w14:textId="77777777" w:rsidR="00230732" w:rsidRDefault="00230732" w:rsidP="00230732">
            <w:pPr>
              <w:pStyle w:val="ListParagraph"/>
              <w:numPr>
                <w:ilvl w:val="0"/>
                <w:numId w:val="10"/>
              </w:numPr>
            </w:pPr>
            <w:r>
              <w:t xml:space="preserve">Sports coach or trainer </w:t>
            </w:r>
          </w:p>
          <w:p w14:paraId="3858D0B9" w14:textId="77777777" w:rsidR="00230732" w:rsidRDefault="00230732" w:rsidP="00230732">
            <w:pPr>
              <w:pStyle w:val="ListParagraph"/>
              <w:numPr>
                <w:ilvl w:val="0"/>
                <w:numId w:val="10"/>
              </w:numPr>
            </w:pPr>
            <w:r>
              <w:t>Commissioned or project-based work</w:t>
            </w:r>
          </w:p>
          <w:p w14:paraId="0D149484" w14:textId="77777777" w:rsidR="00230732" w:rsidRDefault="00230732" w:rsidP="00230732">
            <w:pPr>
              <w:pStyle w:val="ListParagraph"/>
              <w:numPr>
                <w:ilvl w:val="0"/>
                <w:numId w:val="10"/>
              </w:numPr>
            </w:pPr>
            <w:r>
              <w:t>Small business owners</w:t>
            </w:r>
          </w:p>
          <w:p w14:paraId="469E33C4" w14:textId="7F5F7B92" w:rsidR="00230732" w:rsidRDefault="00230732" w:rsidP="005D0CA6">
            <w:pPr>
              <w:pStyle w:val="ListParagraph"/>
              <w:numPr>
                <w:ilvl w:val="0"/>
                <w:numId w:val="10"/>
              </w:numPr>
            </w:pPr>
            <w:r>
              <w:t>Other sources of irregular income</w:t>
            </w:r>
          </w:p>
        </w:tc>
      </w:tr>
    </w:tbl>
    <w:p w14:paraId="1D9FEC39" w14:textId="577EE7B1" w:rsidR="00654A65" w:rsidRDefault="00BF6470" w:rsidP="00654A65">
      <w:pPr>
        <w:pStyle w:val="Heading2"/>
      </w:pPr>
      <w:r>
        <w:t>Types of</w:t>
      </w:r>
      <w:r w:rsidR="009D361C">
        <w:t xml:space="preserve"> job searches that count towards your points </w:t>
      </w:r>
      <w:r w:rsidR="00106AA3">
        <w:t>requirement</w:t>
      </w:r>
    </w:p>
    <w:p w14:paraId="1B360BF1" w14:textId="149AC546" w:rsidR="00654A65" w:rsidRDefault="00355AA2" w:rsidP="00654A65">
      <w:r>
        <w:t xml:space="preserve">As </w:t>
      </w:r>
      <w:r w:rsidR="006A68FD">
        <w:t xml:space="preserve">part of </w:t>
      </w:r>
      <w:r>
        <w:t xml:space="preserve">meeting your mutual obligation requirements, </w:t>
      </w:r>
      <w:r w:rsidRPr="00355AA2">
        <w:t xml:space="preserve">you </w:t>
      </w:r>
      <w:r w:rsidR="006A68FD">
        <w:t xml:space="preserve">may be </w:t>
      </w:r>
      <w:r w:rsidRPr="00355AA2">
        <w:t xml:space="preserve">required to apply for a variety of suitable paid work. This </w:t>
      </w:r>
      <w:r w:rsidR="006A68FD">
        <w:t xml:space="preserve">may </w:t>
      </w:r>
      <w:r w:rsidRPr="00355AA2">
        <w:t xml:space="preserve">include paid work that is </w:t>
      </w:r>
      <w:r w:rsidR="006A68FD">
        <w:t xml:space="preserve">full-time, part-time, casual, </w:t>
      </w:r>
      <w:r w:rsidRPr="00355AA2">
        <w:t>short term, project-based or long term in nature</w:t>
      </w:r>
      <w:r w:rsidR="003A2E04">
        <w:t xml:space="preserve">. </w:t>
      </w:r>
    </w:p>
    <w:p w14:paraId="79BE9D3D" w14:textId="108EC3C8" w:rsidR="003A2E04" w:rsidRDefault="003A2E04" w:rsidP="00654A65">
      <w:pPr>
        <w:rPr>
          <w:b/>
          <w:bCs/>
        </w:rPr>
      </w:pPr>
      <w:r>
        <w:t xml:space="preserve">Job searches that count towards your monthly points </w:t>
      </w:r>
      <w:r w:rsidR="00C655BE">
        <w:t>requirement</w:t>
      </w:r>
      <w:r>
        <w:t xml:space="preserve"> </w:t>
      </w:r>
      <w:r>
        <w:rPr>
          <w:b/>
          <w:bCs/>
        </w:rPr>
        <w:t>include contacting a potential employer (or person</w:t>
      </w:r>
      <w:r w:rsidR="00023AE5">
        <w:rPr>
          <w:b/>
          <w:bCs/>
        </w:rPr>
        <w:t xml:space="preserve">) about </w:t>
      </w:r>
      <w:r w:rsidR="00023AE5">
        <w:rPr>
          <w:b/>
          <w:bCs/>
          <w:i/>
          <w:iCs/>
        </w:rPr>
        <w:t>any</w:t>
      </w:r>
      <w:r w:rsidR="00023AE5">
        <w:rPr>
          <w:b/>
          <w:bCs/>
        </w:rPr>
        <w:t xml:space="preserve"> potential </w:t>
      </w:r>
      <w:r w:rsidR="00093566">
        <w:rPr>
          <w:b/>
          <w:bCs/>
        </w:rPr>
        <w:t xml:space="preserve">suitable </w:t>
      </w:r>
      <w:r w:rsidR="00023AE5">
        <w:rPr>
          <w:b/>
          <w:bCs/>
        </w:rPr>
        <w:t>paid work opportunity</w:t>
      </w:r>
      <w:r w:rsidR="00D97D13" w:rsidRPr="005D0CA6">
        <w:t xml:space="preserve">, </w:t>
      </w:r>
      <w:r w:rsidR="00D97D13" w:rsidRPr="00D97D13">
        <w:t>regardless of</w:t>
      </w:r>
      <w:r w:rsidR="00D97D13" w:rsidRPr="005D0CA6">
        <w:t xml:space="preserve"> if the paid work is advertised or not.</w:t>
      </w:r>
    </w:p>
    <w:p w14:paraId="27A25070" w14:textId="5B447405" w:rsidR="00B6349B" w:rsidRDefault="00B6349B" w:rsidP="00654A65">
      <w:r>
        <w:t xml:space="preserve">You can earn 5 points for this type of job search, in the same way you could for handing in a resume or </w:t>
      </w:r>
      <w:r w:rsidR="00B93BD5">
        <w:t xml:space="preserve">doing a job application online. </w:t>
      </w:r>
      <w:r w:rsidR="005F5C3C">
        <w:t xml:space="preserve">For further information please refer to the Workforce Australia website: </w:t>
      </w:r>
      <w:hyperlink r:id="rId13" w:history="1">
        <w:r w:rsidR="005F5C3C" w:rsidRPr="005F5C3C">
          <w:rPr>
            <w:color w:val="0000FF"/>
            <w:u w:val="single"/>
          </w:rPr>
          <w:t>If you must apply for jobs</w:t>
        </w:r>
      </w:hyperlink>
    </w:p>
    <w:tbl>
      <w:tblPr>
        <w:tblStyle w:val="TableGrid"/>
        <w:tblW w:w="0" w:type="auto"/>
        <w:tblLook w:val="04A0" w:firstRow="1" w:lastRow="0" w:firstColumn="1" w:lastColumn="0" w:noHBand="0" w:noVBand="1"/>
      </w:tblPr>
      <w:tblGrid>
        <w:gridCol w:w="9854"/>
      </w:tblGrid>
      <w:tr w:rsidR="00B93BD5" w14:paraId="6BB10ABC" w14:textId="77777777" w:rsidTr="00396A6B">
        <w:trPr>
          <w:cnfStyle w:val="100000000000" w:firstRow="1" w:lastRow="0" w:firstColumn="0" w:lastColumn="0" w:oddVBand="0" w:evenVBand="0" w:oddHBand="0" w:evenHBand="0" w:firstRowFirstColumn="0" w:firstRowLastColumn="0" w:lastRowFirstColumn="0" w:lastRowLastColumn="0"/>
        </w:trPr>
        <w:tc>
          <w:tcPr>
            <w:tcW w:w="9854" w:type="dxa"/>
          </w:tcPr>
          <w:p w14:paraId="32B52DF6" w14:textId="59217194" w:rsidR="00B93BD5" w:rsidRDefault="00B93BD5" w:rsidP="00396A6B">
            <w:r>
              <w:t>Job search examples</w:t>
            </w:r>
          </w:p>
        </w:tc>
      </w:tr>
      <w:tr w:rsidR="00B93BD5" w14:paraId="2BA55AEA" w14:textId="77777777" w:rsidTr="003F31B7">
        <w:trPr>
          <w:trHeight w:val="371"/>
        </w:trPr>
        <w:tc>
          <w:tcPr>
            <w:tcW w:w="9854" w:type="dxa"/>
          </w:tcPr>
          <w:p w14:paraId="2F610183" w14:textId="77777777" w:rsidR="00B93BD5" w:rsidRDefault="007B431B" w:rsidP="00703644">
            <w:pPr>
              <w:pStyle w:val="ListParagraph"/>
              <w:numPr>
                <w:ilvl w:val="0"/>
                <w:numId w:val="10"/>
              </w:numPr>
            </w:pPr>
            <w:r>
              <w:t>Applying for a grant</w:t>
            </w:r>
            <w:r w:rsidR="00593D6B">
              <w:t>.</w:t>
            </w:r>
          </w:p>
          <w:p w14:paraId="2947EEF0" w14:textId="77777777" w:rsidR="00593D6B" w:rsidRDefault="00593D6B" w:rsidP="00703644">
            <w:pPr>
              <w:pStyle w:val="ListParagraph"/>
              <w:numPr>
                <w:ilvl w:val="0"/>
                <w:numId w:val="10"/>
              </w:numPr>
            </w:pPr>
            <w:r>
              <w:t xml:space="preserve">Contacting the owner of a local venue for a music gig. </w:t>
            </w:r>
          </w:p>
          <w:p w14:paraId="5F73C6B2" w14:textId="77777777" w:rsidR="00593D6B" w:rsidRDefault="00593D6B" w:rsidP="00703644">
            <w:pPr>
              <w:pStyle w:val="ListParagraph"/>
              <w:numPr>
                <w:ilvl w:val="0"/>
                <w:numId w:val="10"/>
              </w:numPr>
            </w:pPr>
            <w:r>
              <w:t xml:space="preserve">Submitting an application or portfolio for a creative arts project. </w:t>
            </w:r>
          </w:p>
          <w:p w14:paraId="2CE40481" w14:textId="77777777" w:rsidR="00593D6B" w:rsidRDefault="00593D6B" w:rsidP="00703644">
            <w:pPr>
              <w:pStyle w:val="ListParagraph"/>
              <w:numPr>
                <w:ilvl w:val="0"/>
                <w:numId w:val="10"/>
              </w:numPr>
            </w:pPr>
            <w:r>
              <w:t xml:space="preserve">Approaching a publisher with a new manuscript to publish. </w:t>
            </w:r>
          </w:p>
          <w:p w14:paraId="213501EB" w14:textId="34864018" w:rsidR="00F105E3" w:rsidRDefault="00593D6B" w:rsidP="00F105E3">
            <w:pPr>
              <w:pStyle w:val="ListParagraph"/>
              <w:numPr>
                <w:ilvl w:val="0"/>
                <w:numId w:val="10"/>
              </w:numPr>
            </w:pPr>
            <w:r>
              <w:t xml:space="preserve">Contacting a potential client who has posted an ad for some one-off web design work. </w:t>
            </w:r>
          </w:p>
          <w:p w14:paraId="56474EFC" w14:textId="73F49A40" w:rsidR="00703644" w:rsidRDefault="007A2579" w:rsidP="00703644">
            <w:pPr>
              <w:pStyle w:val="ListParagraph"/>
              <w:numPr>
                <w:ilvl w:val="0"/>
                <w:numId w:val="10"/>
              </w:numPr>
              <w:spacing w:after="0"/>
              <w:contextualSpacing w:val="0"/>
              <w:rPr>
                <w:rFonts w:eastAsia="Times New Roman"/>
              </w:rPr>
            </w:pPr>
            <w:r>
              <w:rPr>
                <w:rFonts w:eastAsia="Times New Roman"/>
              </w:rPr>
              <w:t>Submit</w:t>
            </w:r>
            <w:r w:rsidR="00473B04">
              <w:rPr>
                <w:rFonts w:eastAsia="Times New Roman"/>
              </w:rPr>
              <w:t>ting</w:t>
            </w:r>
            <w:r>
              <w:rPr>
                <w:rFonts w:eastAsia="Times New Roman"/>
              </w:rPr>
              <w:t xml:space="preserve"> a detailed</w:t>
            </w:r>
            <w:r w:rsidR="00703644">
              <w:rPr>
                <w:rFonts w:eastAsia="Times New Roman"/>
              </w:rPr>
              <w:t xml:space="preserve"> submission</w:t>
            </w:r>
            <w:r w:rsidR="00EA2A0B">
              <w:rPr>
                <w:rFonts w:eastAsia="Times New Roman"/>
              </w:rPr>
              <w:t xml:space="preserve"> for </w:t>
            </w:r>
            <w:r w:rsidR="00703644">
              <w:rPr>
                <w:rFonts w:eastAsia="Times New Roman"/>
              </w:rPr>
              <w:t xml:space="preserve">new project </w:t>
            </w:r>
            <w:r w:rsidR="00EA2A0B">
              <w:rPr>
                <w:rFonts w:eastAsia="Times New Roman"/>
              </w:rPr>
              <w:t>work</w:t>
            </w:r>
          </w:p>
          <w:p w14:paraId="25499F7A" w14:textId="77777777" w:rsidR="004B5D03" w:rsidRPr="005D0CA6" w:rsidRDefault="00EA2A0B">
            <w:pPr>
              <w:pStyle w:val="ListParagraph"/>
              <w:numPr>
                <w:ilvl w:val="0"/>
                <w:numId w:val="10"/>
              </w:numPr>
            </w:pPr>
            <w:r>
              <w:rPr>
                <w:rFonts w:eastAsia="Times New Roman"/>
              </w:rPr>
              <w:t>A</w:t>
            </w:r>
            <w:r w:rsidR="006417B3">
              <w:rPr>
                <w:rFonts w:eastAsia="Times New Roman"/>
              </w:rPr>
              <w:t>n</w:t>
            </w:r>
            <w:r>
              <w:rPr>
                <w:rFonts w:eastAsia="Times New Roman"/>
              </w:rPr>
              <w:t xml:space="preserve"> </w:t>
            </w:r>
            <w:r w:rsidR="006417B3">
              <w:rPr>
                <w:rFonts w:eastAsia="Times New Roman"/>
              </w:rPr>
              <w:t xml:space="preserve">application </w:t>
            </w:r>
            <w:r>
              <w:rPr>
                <w:rFonts w:eastAsia="Times New Roman"/>
              </w:rPr>
              <w:t xml:space="preserve">to complete </w:t>
            </w:r>
            <w:r w:rsidR="006417B3">
              <w:rPr>
                <w:rFonts w:eastAsia="Times New Roman"/>
              </w:rPr>
              <w:t>commissioned work</w:t>
            </w:r>
          </w:p>
          <w:p w14:paraId="4B206749" w14:textId="4FF98FB8" w:rsidR="00482054" w:rsidRPr="005D0CA6" w:rsidRDefault="00230732">
            <w:pPr>
              <w:pStyle w:val="ListParagraph"/>
              <w:numPr>
                <w:ilvl w:val="0"/>
                <w:numId w:val="10"/>
              </w:numPr>
            </w:pPr>
            <w:r>
              <w:rPr>
                <w:rFonts w:eastAsia="Times New Roman"/>
              </w:rPr>
              <w:t>First time submitting</w:t>
            </w:r>
            <w:r w:rsidR="00482054">
              <w:rPr>
                <w:rFonts w:eastAsia="Times New Roman"/>
              </w:rPr>
              <w:t xml:space="preserve"> a registration </w:t>
            </w:r>
            <w:r w:rsidR="00C52CB0">
              <w:rPr>
                <w:rFonts w:eastAsia="Times New Roman"/>
              </w:rPr>
              <w:t>with</w:t>
            </w:r>
            <w:r w:rsidR="00482054">
              <w:rPr>
                <w:rFonts w:eastAsia="Times New Roman"/>
              </w:rPr>
              <w:t xml:space="preserve"> companies such as Uber, MadPaws and Fiverr to receive freelance work</w:t>
            </w:r>
          </w:p>
          <w:p w14:paraId="25AE48B0" w14:textId="7AFE9523" w:rsidR="00230732" w:rsidRDefault="00230732">
            <w:pPr>
              <w:pStyle w:val="ListParagraph"/>
              <w:numPr>
                <w:ilvl w:val="0"/>
                <w:numId w:val="10"/>
              </w:numPr>
            </w:pPr>
            <w:r>
              <w:t>Submitting an application to run a stall at a market</w:t>
            </w:r>
          </w:p>
          <w:p w14:paraId="549EE98A" w14:textId="3FC37B78" w:rsidR="00230732" w:rsidRDefault="00230732">
            <w:pPr>
              <w:pStyle w:val="ListParagraph"/>
              <w:numPr>
                <w:ilvl w:val="0"/>
                <w:numId w:val="10"/>
              </w:numPr>
            </w:pPr>
            <w:r>
              <w:t>Approaching a curator to discuss a paid art exhibition opportunity</w:t>
            </w:r>
          </w:p>
          <w:p w14:paraId="61D10B24" w14:textId="4D6E64E6" w:rsidR="00230732" w:rsidRDefault="00230732" w:rsidP="005D0CA6">
            <w:pPr>
              <w:pStyle w:val="ListParagraph"/>
              <w:numPr>
                <w:ilvl w:val="0"/>
                <w:numId w:val="10"/>
              </w:numPr>
            </w:pPr>
            <w:r>
              <w:t xml:space="preserve">Applying to </w:t>
            </w:r>
            <w:r w:rsidR="00C52CB0">
              <w:t>operate</w:t>
            </w:r>
            <w:r>
              <w:t xml:space="preserve"> a food truck at a festival or events</w:t>
            </w:r>
          </w:p>
        </w:tc>
      </w:tr>
    </w:tbl>
    <w:p w14:paraId="351BFEE9" w14:textId="5E73867C" w:rsidR="00F6784A" w:rsidRDefault="00F6784A" w:rsidP="00F6784A">
      <w:pPr>
        <w:pStyle w:val="Heading2"/>
      </w:pPr>
      <w:r>
        <w:lastRenderedPageBreak/>
        <w:t>Activiti</w:t>
      </w:r>
      <w:r w:rsidR="003A6A4E">
        <w:t>es that count as an interview</w:t>
      </w:r>
    </w:p>
    <w:p w14:paraId="0068034E" w14:textId="2B99FD55" w:rsidR="00880D27" w:rsidRDefault="005B6A03" w:rsidP="00654A65">
      <w:r>
        <w:t xml:space="preserve">Interviews include activities that you need to do to get paid work. </w:t>
      </w:r>
      <w:r w:rsidR="001A2811">
        <w:t>For example, auditioning for a role in a paid local production</w:t>
      </w:r>
      <w:r w:rsidR="0006721A">
        <w:t xml:space="preserve"> would be considered ‘attending an interview’</w:t>
      </w:r>
      <w:r w:rsidR="005A00AE">
        <w:t xml:space="preserve">, and you can earn 25 points towards your points target. </w:t>
      </w:r>
      <w:r w:rsidR="0054269A">
        <w:t xml:space="preserve">This is because </w:t>
      </w:r>
      <w:r w:rsidR="00641F74">
        <w:t xml:space="preserve">an audition has a similar purpose to a job interview. You’re meeting with an employer to show them you can do the role. </w:t>
      </w:r>
    </w:p>
    <w:tbl>
      <w:tblPr>
        <w:tblStyle w:val="TableGrid"/>
        <w:tblW w:w="0" w:type="auto"/>
        <w:tblLook w:val="04A0" w:firstRow="1" w:lastRow="0" w:firstColumn="1" w:lastColumn="0" w:noHBand="0" w:noVBand="1"/>
      </w:tblPr>
      <w:tblGrid>
        <w:gridCol w:w="9854"/>
      </w:tblGrid>
      <w:tr w:rsidR="00B11518" w14:paraId="7CFDC71F" w14:textId="77777777" w:rsidTr="27DAD360">
        <w:trPr>
          <w:cnfStyle w:val="100000000000" w:firstRow="1" w:lastRow="0" w:firstColumn="0" w:lastColumn="0" w:oddVBand="0" w:evenVBand="0" w:oddHBand="0" w:evenHBand="0" w:firstRowFirstColumn="0" w:firstRowLastColumn="0" w:lastRowFirstColumn="0" w:lastRowLastColumn="0"/>
        </w:trPr>
        <w:tc>
          <w:tcPr>
            <w:tcW w:w="9854" w:type="dxa"/>
          </w:tcPr>
          <w:p w14:paraId="3F38B17C" w14:textId="411E4A8E" w:rsidR="00B11518" w:rsidRDefault="00063648" w:rsidP="00396A6B">
            <w:r>
              <w:t>Interview</w:t>
            </w:r>
            <w:r w:rsidR="00B11518">
              <w:t xml:space="preserve"> examples</w:t>
            </w:r>
          </w:p>
        </w:tc>
      </w:tr>
      <w:tr w:rsidR="00B11518" w14:paraId="285D4874" w14:textId="77777777" w:rsidTr="27DAD360">
        <w:trPr>
          <w:trHeight w:val="783"/>
        </w:trPr>
        <w:tc>
          <w:tcPr>
            <w:tcW w:w="9854" w:type="dxa"/>
          </w:tcPr>
          <w:p w14:paraId="2ECCF1BD" w14:textId="664A0C33" w:rsidR="00B11518" w:rsidRDefault="003A0B31" w:rsidP="00A9306A">
            <w:pPr>
              <w:pStyle w:val="ListParagraph"/>
              <w:numPr>
                <w:ilvl w:val="0"/>
                <w:numId w:val="10"/>
              </w:numPr>
            </w:pPr>
            <w:r>
              <w:t>An</w:t>
            </w:r>
            <w:r w:rsidR="0093288D">
              <w:t xml:space="preserve"> audition for a local paid production.</w:t>
            </w:r>
          </w:p>
          <w:p w14:paraId="3E28C33B" w14:textId="66A28FE9" w:rsidR="00CA0258" w:rsidRDefault="00CA0258" w:rsidP="00A9306A">
            <w:pPr>
              <w:pStyle w:val="ListParagraph"/>
              <w:numPr>
                <w:ilvl w:val="0"/>
                <w:numId w:val="10"/>
              </w:numPr>
            </w:pPr>
            <w:r>
              <w:t>Auditioning for a paid position in a local band</w:t>
            </w:r>
            <w:r w:rsidR="0093288D">
              <w:t>.</w:t>
            </w:r>
          </w:p>
          <w:p w14:paraId="55FA0180" w14:textId="1D633033" w:rsidR="00357192" w:rsidRDefault="00357192" w:rsidP="00A9306A">
            <w:pPr>
              <w:pStyle w:val="ListParagraph"/>
              <w:numPr>
                <w:ilvl w:val="0"/>
                <w:numId w:val="10"/>
              </w:numPr>
            </w:pPr>
            <w:r>
              <w:t>Meeting with a publisher to discuss your new manuscript</w:t>
            </w:r>
            <w:r w:rsidR="0093288D">
              <w:t>.</w:t>
            </w:r>
          </w:p>
          <w:p w14:paraId="013CC96E" w14:textId="515EBD72" w:rsidR="00A44120" w:rsidRDefault="00A44120" w:rsidP="00A9306A">
            <w:pPr>
              <w:pStyle w:val="ListParagraph"/>
              <w:numPr>
                <w:ilvl w:val="0"/>
                <w:numId w:val="10"/>
              </w:numPr>
            </w:pPr>
            <w:r>
              <w:t xml:space="preserve">Working </w:t>
            </w:r>
            <w:r w:rsidR="00473B04">
              <w:t xml:space="preserve">or meeting </w:t>
            </w:r>
            <w:r>
              <w:t xml:space="preserve">with a client to </w:t>
            </w:r>
            <w:r w:rsidR="00DA41D8">
              <w:t xml:space="preserve">develop or secure a commissioned artwork. </w:t>
            </w:r>
          </w:p>
          <w:p w14:paraId="3C9EBDF3" w14:textId="77777777" w:rsidR="00B11518" w:rsidRDefault="008D1293" w:rsidP="00A9306A">
            <w:pPr>
              <w:pStyle w:val="ListParagraph"/>
              <w:numPr>
                <w:ilvl w:val="0"/>
                <w:numId w:val="10"/>
              </w:numPr>
            </w:pPr>
            <w:r>
              <w:t>Having a zoom meeting</w:t>
            </w:r>
            <w:r w:rsidR="00374AA0">
              <w:t xml:space="preserve"> with a potential client </w:t>
            </w:r>
            <w:r>
              <w:t xml:space="preserve">for your small business to discuss </w:t>
            </w:r>
            <w:r w:rsidR="00565808">
              <w:t xml:space="preserve">the services you offer. </w:t>
            </w:r>
          </w:p>
          <w:p w14:paraId="6A432032" w14:textId="6D4AB8AF" w:rsidR="00A9306A" w:rsidRDefault="00A9306A" w:rsidP="00A9306A">
            <w:pPr>
              <w:pStyle w:val="ListParagraph"/>
              <w:numPr>
                <w:ilvl w:val="0"/>
                <w:numId w:val="10"/>
              </w:numPr>
              <w:spacing w:after="0"/>
              <w:contextualSpacing w:val="0"/>
              <w:rPr>
                <w:rFonts w:eastAsia="Times New Roman"/>
              </w:rPr>
            </w:pPr>
            <w:r>
              <w:rPr>
                <w:rFonts w:eastAsia="Times New Roman"/>
              </w:rPr>
              <w:t>Subsequent work on a proposal</w:t>
            </w:r>
            <w:r w:rsidR="004E7BC5">
              <w:rPr>
                <w:rFonts w:eastAsia="Times New Roman"/>
              </w:rPr>
              <w:t xml:space="preserve"> where </w:t>
            </w:r>
            <w:r w:rsidR="00F278DD">
              <w:rPr>
                <w:rFonts w:eastAsia="Times New Roman"/>
              </w:rPr>
              <w:t xml:space="preserve">a participant was required to </w:t>
            </w:r>
            <w:r>
              <w:rPr>
                <w:rFonts w:eastAsia="Times New Roman"/>
              </w:rPr>
              <w:t>answer</w:t>
            </w:r>
            <w:r w:rsidR="00F278DD">
              <w:rPr>
                <w:rFonts w:eastAsia="Times New Roman"/>
              </w:rPr>
              <w:t xml:space="preserve"> more in-depth</w:t>
            </w:r>
            <w:r>
              <w:rPr>
                <w:rFonts w:eastAsia="Times New Roman"/>
              </w:rPr>
              <w:t xml:space="preserve"> questions on a proposal</w:t>
            </w:r>
            <w:r w:rsidR="00F278DD">
              <w:rPr>
                <w:rFonts w:eastAsia="Times New Roman"/>
              </w:rPr>
              <w:t xml:space="preserve">, where it </w:t>
            </w:r>
            <w:r>
              <w:rPr>
                <w:rFonts w:eastAsia="Times New Roman"/>
              </w:rPr>
              <w:t xml:space="preserve">could be considered </w:t>
            </w:r>
            <w:r w:rsidR="007A1394">
              <w:rPr>
                <w:rFonts w:eastAsia="Times New Roman"/>
              </w:rPr>
              <w:t xml:space="preserve">similar to a subsequent </w:t>
            </w:r>
            <w:r>
              <w:rPr>
                <w:rFonts w:eastAsia="Times New Roman"/>
              </w:rPr>
              <w:t>interview</w:t>
            </w:r>
          </w:p>
          <w:p w14:paraId="76EAA420" w14:textId="77777777" w:rsidR="00A9306A" w:rsidRPr="005D0CA6" w:rsidRDefault="007A1394" w:rsidP="00A9306A">
            <w:pPr>
              <w:pStyle w:val="ListParagraph"/>
              <w:numPr>
                <w:ilvl w:val="0"/>
                <w:numId w:val="10"/>
              </w:numPr>
            </w:pPr>
            <w:r>
              <w:rPr>
                <w:rFonts w:eastAsia="Times New Roman"/>
              </w:rPr>
              <w:t>A p</w:t>
            </w:r>
            <w:r w:rsidR="00A9306A">
              <w:rPr>
                <w:rFonts w:eastAsia="Times New Roman"/>
              </w:rPr>
              <w:t xml:space="preserve">resentation to </w:t>
            </w:r>
            <w:r>
              <w:rPr>
                <w:rFonts w:eastAsia="Times New Roman"/>
              </w:rPr>
              <w:t xml:space="preserve">a </w:t>
            </w:r>
            <w:r w:rsidR="00A9306A">
              <w:rPr>
                <w:rFonts w:eastAsia="Times New Roman"/>
              </w:rPr>
              <w:t>client</w:t>
            </w:r>
            <w:r>
              <w:rPr>
                <w:rFonts w:eastAsia="Times New Roman"/>
              </w:rPr>
              <w:t xml:space="preserve"> or </w:t>
            </w:r>
            <w:r w:rsidR="00A9306A">
              <w:rPr>
                <w:rFonts w:eastAsia="Times New Roman"/>
              </w:rPr>
              <w:t>committee/board</w:t>
            </w:r>
          </w:p>
          <w:p w14:paraId="2D72CE33" w14:textId="3AF3C266" w:rsidR="00473B04" w:rsidRDefault="00473B04" w:rsidP="00A9306A">
            <w:pPr>
              <w:pStyle w:val="ListParagraph"/>
              <w:numPr>
                <w:ilvl w:val="0"/>
                <w:numId w:val="10"/>
              </w:numPr>
            </w:pPr>
            <w:r>
              <w:rPr>
                <w:rFonts w:eastAsia="Times New Roman"/>
              </w:rPr>
              <w:t>Meeting with a curator as a result of a successful arts application submission</w:t>
            </w:r>
          </w:p>
        </w:tc>
      </w:tr>
    </w:tbl>
    <w:p w14:paraId="0D9EB8DC" w14:textId="511FAC79" w:rsidR="00C33F0B" w:rsidRDefault="00C33F0B" w:rsidP="00C33F0B">
      <w:pPr>
        <w:pStyle w:val="Heading2"/>
      </w:pPr>
      <w:r>
        <w:t>Starting a job and how to report your work</w:t>
      </w:r>
    </w:p>
    <w:p w14:paraId="47287E51" w14:textId="34049084" w:rsidR="00C33F0B" w:rsidRDefault="00B94937" w:rsidP="00C33F0B">
      <w:r>
        <w:t>If you are</w:t>
      </w:r>
      <w:r w:rsidRPr="32B167EA">
        <w:rPr>
          <w:b/>
          <w:bCs/>
        </w:rPr>
        <w:t xml:space="preserve"> </w:t>
      </w:r>
      <w:r w:rsidR="00752371" w:rsidRPr="32B167EA">
        <w:rPr>
          <w:b/>
          <w:bCs/>
        </w:rPr>
        <w:t xml:space="preserve">offered and accept </w:t>
      </w:r>
      <w:r w:rsidR="00752371" w:rsidRPr="32B167EA">
        <w:rPr>
          <w:b/>
          <w:bCs/>
          <w:i/>
          <w:iCs/>
        </w:rPr>
        <w:t>any</w:t>
      </w:r>
      <w:r w:rsidR="008628B8" w:rsidRPr="32B167EA">
        <w:rPr>
          <w:b/>
          <w:bCs/>
        </w:rPr>
        <w:t xml:space="preserve"> suitable</w:t>
      </w:r>
      <w:r w:rsidR="00752371" w:rsidRPr="32B167EA">
        <w:rPr>
          <w:b/>
          <w:bCs/>
        </w:rPr>
        <w:t xml:space="preserve"> paid work, you can earn 50 points</w:t>
      </w:r>
      <w:r w:rsidR="00752371">
        <w:t xml:space="preserve"> towards your points target for your reporting period. This includes contract work and non-ongoing opportunities</w:t>
      </w:r>
      <w:r w:rsidR="00FB7F57">
        <w:t xml:space="preserve">. </w:t>
      </w:r>
    </w:p>
    <w:p w14:paraId="024AF127" w14:textId="2E28E847" w:rsidR="00BC35B4" w:rsidRDefault="00BC35B4" w:rsidP="00C33F0B">
      <w:r>
        <w:t xml:space="preserve">For more information </w:t>
      </w:r>
      <w:r w:rsidR="00C55D2C">
        <w:t xml:space="preserve">please refer to the Workforce Australia website: </w:t>
      </w:r>
      <w:hyperlink r:id="rId14" w:anchor="accept-job-offers" w:history="1">
        <w:r w:rsidR="002B6CDC">
          <w:rPr>
            <w:rStyle w:val="Hyperlink"/>
          </w:rPr>
          <w:t>Accept job offers</w:t>
        </w:r>
      </w:hyperlink>
    </w:p>
    <w:tbl>
      <w:tblPr>
        <w:tblStyle w:val="TableGrid"/>
        <w:tblW w:w="0" w:type="auto"/>
        <w:tblLook w:val="04A0" w:firstRow="1" w:lastRow="0" w:firstColumn="1" w:lastColumn="0" w:noHBand="0" w:noVBand="1"/>
      </w:tblPr>
      <w:tblGrid>
        <w:gridCol w:w="9854"/>
      </w:tblGrid>
      <w:tr w:rsidR="00473B04" w14:paraId="6439DFFD" w14:textId="77777777" w:rsidTr="00473B04">
        <w:trPr>
          <w:cnfStyle w:val="100000000000" w:firstRow="1" w:lastRow="0" w:firstColumn="0" w:lastColumn="0" w:oddVBand="0" w:evenVBand="0" w:oddHBand="0" w:evenHBand="0" w:firstRowFirstColumn="0" w:firstRowLastColumn="0" w:lastRowFirstColumn="0" w:lastRowLastColumn="0"/>
        </w:trPr>
        <w:tc>
          <w:tcPr>
            <w:tcW w:w="9854" w:type="dxa"/>
          </w:tcPr>
          <w:p w14:paraId="77ED4340" w14:textId="42FA302C" w:rsidR="00473B04" w:rsidRDefault="00473B04" w:rsidP="00C33F0B">
            <w:r>
              <w:t>Examples of starting a new job</w:t>
            </w:r>
          </w:p>
        </w:tc>
      </w:tr>
      <w:tr w:rsidR="00473B04" w14:paraId="55D854CB" w14:textId="77777777" w:rsidTr="00473B04">
        <w:tc>
          <w:tcPr>
            <w:tcW w:w="9854" w:type="dxa"/>
          </w:tcPr>
          <w:p w14:paraId="58E11176" w14:textId="03FAB706" w:rsidR="00473B04" w:rsidRDefault="00473B04" w:rsidP="00473B04">
            <w:pPr>
              <w:pStyle w:val="ListParagraph"/>
              <w:numPr>
                <w:ilvl w:val="0"/>
                <w:numId w:val="17"/>
              </w:numPr>
            </w:pPr>
            <w:r>
              <w:t>Commencing a new project based paid work opportunity</w:t>
            </w:r>
            <w:r w:rsidR="00E45E8C">
              <w:t xml:space="preserve"> with a new client</w:t>
            </w:r>
          </w:p>
          <w:p w14:paraId="050682AB" w14:textId="493FA06A" w:rsidR="00473B04" w:rsidRDefault="00473B04" w:rsidP="00473B04">
            <w:pPr>
              <w:pStyle w:val="ListParagraph"/>
              <w:numPr>
                <w:ilvl w:val="0"/>
                <w:numId w:val="17"/>
              </w:numPr>
            </w:pPr>
            <w:r>
              <w:t>Receiving paid freelance work for the first time through companies such as Uber, MadPaws, Fiverr</w:t>
            </w:r>
          </w:p>
          <w:p w14:paraId="41FFC8EB" w14:textId="31B78FE6" w:rsidR="00473B04" w:rsidRDefault="00D97D13" w:rsidP="00473B04">
            <w:pPr>
              <w:pStyle w:val="ListParagraph"/>
              <w:numPr>
                <w:ilvl w:val="0"/>
                <w:numId w:val="17"/>
              </w:numPr>
            </w:pPr>
            <w:r>
              <w:t xml:space="preserve">Commencing an ongoing music gig at a venue </w:t>
            </w:r>
          </w:p>
          <w:p w14:paraId="216A7A95" w14:textId="77777777" w:rsidR="00717DEA" w:rsidRDefault="00717DEA" w:rsidP="00473B04">
            <w:pPr>
              <w:pStyle w:val="ListParagraph"/>
              <w:numPr>
                <w:ilvl w:val="0"/>
                <w:numId w:val="17"/>
              </w:numPr>
            </w:pPr>
            <w:r>
              <w:t xml:space="preserve">Commenced </w:t>
            </w:r>
            <w:r w:rsidR="00E45E8C">
              <w:t>working on a new theatre production</w:t>
            </w:r>
          </w:p>
          <w:p w14:paraId="063645A2" w14:textId="77777777" w:rsidR="00E45E8C" w:rsidRDefault="00E45E8C" w:rsidP="00473B04">
            <w:pPr>
              <w:pStyle w:val="ListParagraph"/>
              <w:numPr>
                <w:ilvl w:val="0"/>
                <w:numId w:val="17"/>
              </w:numPr>
            </w:pPr>
            <w:r>
              <w:t>Commenced a new self-employment trade or other small business</w:t>
            </w:r>
          </w:p>
          <w:p w14:paraId="640308E3" w14:textId="5545C78D" w:rsidR="00E45E8C" w:rsidRDefault="00F76553" w:rsidP="00473B04">
            <w:pPr>
              <w:pStyle w:val="ListParagraph"/>
              <w:numPr>
                <w:ilvl w:val="0"/>
                <w:numId w:val="17"/>
              </w:numPr>
            </w:pPr>
            <w:r>
              <w:t>C</w:t>
            </w:r>
            <w:r w:rsidR="00E45E8C">
              <w:t>ommencing work on an ongoing basis as a photographer for a new studio</w:t>
            </w:r>
          </w:p>
          <w:p w14:paraId="1B52E2ED" w14:textId="13D9F94F" w:rsidR="00E45E8C" w:rsidRDefault="00E45E8C" w:rsidP="005D0CA6">
            <w:pPr>
              <w:pStyle w:val="ListParagraph"/>
              <w:numPr>
                <w:ilvl w:val="0"/>
                <w:numId w:val="17"/>
              </w:numPr>
            </w:pPr>
            <w:r>
              <w:t>Consultancy work for a new firm or organisation</w:t>
            </w:r>
          </w:p>
        </w:tc>
      </w:tr>
    </w:tbl>
    <w:p w14:paraId="1BE022B6" w14:textId="77777777" w:rsidR="00473B04" w:rsidRDefault="00473B04" w:rsidP="00C33F0B"/>
    <w:p w14:paraId="2F76D0BC" w14:textId="2564C11D" w:rsidR="00C87CA6" w:rsidRDefault="00C87CA6" w:rsidP="00C33F0B">
      <w:r>
        <w:t xml:space="preserve">Depending on how you’re paid, you may need to calculate how many points are counted towards your points target under the </w:t>
      </w:r>
      <w:r w:rsidRPr="32B167EA">
        <w:rPr>
          <w:b/>
          <w:bCs/>
        </w:rPr>
        <w:t>sufficient work test</w:t>
      </w:r>
      <w:r>
        <w:t xml:space="preserve">. </w:t>
      </w:r>
      <w:r w:rsidR="00986F85">
        <w:t>If your hourly rate of pay</w:t>
      </w:r>
      <w:r w:rsidR="00AE56AC">
        <w:t>:</w:t>
      </w:r>
    </w:p>
    <w:p w14:paraId="58E17B43" w14:textId="2C8C5055" w:rsidR="00986F85" w:rsidRPr="007F02A5" w:rsidRDefault="00C26B67" w:rsidP="007F02A5">
      <w:pPr>
        <w:pStyle w:val="ListParagraph"/>
        <w:numPr>
          <w:ilvl w:val="0"/>
          <w:numId w:val="12"/>
        </w:numPr>
        <w:rPr>
          <w:sz w:val="22"/>
        </w:rPr>
      </w:pPr>
      <w:r>
        <w:t>i</w:t>
      </w:r>
      <w:r w:rsidR="006E2489" w:rsidRPr="006E2489">
        <w:t xml:space="preserve">s </w:t>
      </w:r>
      <w:r w:rsidR="006D5EAF">
        <w:rPr>
          <w:b/>
          <w:bCs/>
        </w:rPr>
        <w:t>a</w:t>
      </w:r>
      <w:r w:rsidR="00986F85">
        <w:rPr>
          <w:b/>
          <w:bCs/>
        </w:rPr>
        <w:t xml:space="preserve">t or above </w:t>
      </w:r>
      <w:r w:rsidR="00C74602">
        <w:rPr>
          <w:b/>
          <w:bCs/>
        </w:rPr>
        <w:t>legal</w:t>
      </w:r>
      <w:r w:rsidR="00986F85">
        <w:rPr>
          <w:b/>
          <w:bCs/>
        </w:rPr>
        <w:t xml:space="preserve"> minimum wage: </w:t>
      </w:r>
      <w:r w:rsidR="00986F85">
        <w:t xml:space="preserve">You can report the total hours you worked. </w:t>
      </w:r>
      <w:r w:rsidR="00F51146">
        <w:t>Check the award rate for your indust</w:t>
      </w:r>
      <w:r w:rsidR="00445080">
        <w:t xml:space="preserve">ry </w:t>
      </w:r>
      <w:r w:rsidR="001D701F">
        <w:t>using the</w:t>
      </w:r>
      <w:r w:rsidR="007F02A5" w:rsidRPr="004B3430">
        <w:rPr>
          <w:sz w:val="22"/>
        </w:rPr>
        <w:t xml:space="preserve"> </w:t>
      </w:r>
      <w:hyperlink r:id="rId15" w:history="1">
        <w:r w:rsidR="007F02A5" w:rsidRPr="0006415E">
          <w:rPr>
            <w:rStyle w:val="Hyperlink"/>
            <w:szCs w:val="20"/>
          </w:rPr>
          <w:t>Fair Work Ombudsman’s Pay Calculator</w:t>
        </w:r>
      </w:hyperlink>
      <w:r w:rsidR="00780176">
        <w:rPr>
          <w:rStyle w:val="Hyperlink"/>
          <w:szCs w:val="20"/>
        </w:rPr>
        <w:t xml:space="preserve"> </w:t>
      </w:r>
      <w:r w:rsidR="00780176" w:rsidRPr="00780176">
        <w:rPr>
          <w:color w:val="32375D"/>
          <w:szCs w:val="20"/>
          <w:u w:val="single"/>
        </w:rPr>
        <w:t>(www.calculate.fairwork.gov.au/FindYourAward)</w:t>
      </w:r>
      <w:r w:rsidR="007F02A5" w:rsidRPr="004B3430">
        <w:rPr>
          <w:sz w:val="22"/>
        </w:rPr>
        <w:t>.</w:t>
      </w:r>
    </w:p>
    <w:p w14:paraId="6E287CF0" w14:textId="41C2E53B" w:rsidR="00986F85" w:rsidRDefault="00C26B67" w:rsidP="00986F85">
      <w:pPr>
        <w:pStyle w:val="ListParagraph"/>
        <w:numPr>
          <w:ilvl w:val="0"/>
          <w:numId w:val="11"/>
        </w:numPr>
      </w:pPr>
      <w:r>
        <w:t>w</w:t>
      </w:r>
      <w:r w:rsidR="006E2489">
        <w:t>orks out to be</w:t>
      </w:r>
      <w:r w:rsidR="006E2489" w:rsidRPr="7DFCE265">
        <w:rPr>
          <w:b/>
          <w:bCs/>
        </w:rPr>
        <w:t xml:space="preserve"> </w:t>
      </w:r>
      <w:r w:rsidR="00AE56AC" w:rsidRPr="7DFCE265">
        <w:rPr>
          <w:b/>
          <w:bCs/>
        </w:rPr>
        <w:t>b</w:t>
      </w:r>
      <w:r w:rsidR="007F02A5" w:rsidRPr="7DFCE265">
        <w:rPr>
          <w:b/>
          <w:bCs/>
        </w:rPr>
        <w:t xml:space="preserve">elow minimum wage: </w:t>
      </w:r>
      <w:r w:rsidR="00D01068">
        <w:t xml:space="preserve">You can only report the equivalent hours you worked based on your income according to the national minimum wage. </w:t>
      </w:r>
      <w:r w:rsidR="0006415E">
        <w:t xml:space="preserve">See the example below. </w:t>
      </w:r>
    </w:p>
    <w:p w14:paraId="5E1EC917" w14:textId="5BA9E870" w:rsidR="00880D27" w:rsidRDefault="002C0563" w:rsidP="002C0563">
      <w:pPr>
        <w:spacing w:before="120"/>
      </w:pPr>
      <w:r>
        <w:t xml:space="preserve">Administrative tasks required to be completed by freelance or self-employed workers for the purposes of generating an income may count as paid work for the purposes of mutual obligation requirements under the sufficient work test, depending on how you are paid. Administrative tasks may include managing </w:t>
      </w:r>
      <w:r w:rsidR="00057282">
        <w:t xml:space="preserve">a </w:t>
      </w:r>
      <w:r w:rsidR="00B071DD">
        <w:t xml:space="preserve">social media account, negotiating a new contract for paid work or updating </w:t>
      </w:r>
      <w:r w:rsidR="00057282">
        <w:t xml:space="preserve">a </w:t>
      </w:r>
      <w:r w:rsidR="00B071DD">
        <w:t>website.</w:t>
      </w:r>
    </w:p>
    <w:p w14:paraId="039B78D5" w14:textId="77777777" w:rsidR="00B071DD" w:rsidRPr="00C33F0B" w:rsidRDefault="00B071DD" w:rsidP="005D0CA6">
      <w:pPr>
        <w:spacing w:before="120"/>
      </w:pPr>
    </w:p>
    <w:tbl>
      <w:tblPr>
        <w:tblStyle w:val="TableGrid"/>
        <w:tblW w:w="0" w:type="auto"/>
        <w:tblLook w:val="04A0" w:firstRow="1" w:lastRow="0" w:firstColumn="1" w:lastColumn="0" w:noHBand="0" w:noVBand="1"/>
      </w:tblPr>
      <w:tblGrid>
        <w:gridCol w:w="9854"/>
      </w:tblGrid>
      <w:tr w:rsidR="0006415E" w14:paraId="11D0536F" w14:textId="77777777" w:rsidTr="3DDF2DE5">
        <w:trPr>
          <w:cnfStyle w:val="100000000000" w:firstRow="1" w:lastRow="0" w:firstColumn="0" w:lastColumn="0" w:oddVBand="0" w:evenVBand="0" w:oddHBand="0" w:evenHBand="0" w:firstRowFirstColumn="0" w:firstRowLastColumn="0" w:lastRowFirstColumn="0" w:lastRowLastColumn="0"/>
        </w:trPr>
        <w:tc>
          <w:tcPr>
            <w:tcW w:w="9854" w:type="dxa"/>
          </w:tcPr>
          <w:p w14:paraId="1F300F86" w14:textId="2C65062F" w:rsidR="0006415E" w:rsidRDefault="0006415E" w:rsidP="00396A6B">
            <w:r>
              <w:t>Sufficient work test example</w:t>
            </w:r>
            <w:r w:rsidR="0024606B">
              <w:t>s</w:t>
            </w:r>
          </w:p>
        </w:tc>
      </w:tr>
      <w:tr w:rsidR="0006415E" w14:paraId="224B7AF4" w14:textId="77777777" w:rsidTr="3DDF2DE5">
        <w:trPr>
          <w:trHeight w:val="783"/>
        </w:trPr>
        <w:tc>
          <w:tcPr>
            <w:tcW w:w="9854" w:type="dxa"/>
          </w:tcPr>
          <w:p w14:paraId="1E336676" w14:textId="77777777" w:rsidR="00C746FF" w:rsidRDefault="00C746FF" w:rsidP="00CB52C2">
            <w:r>
              <w:t>Example 1</w:t>
            </w:r>
          </w:p>
          <w:p w14:paraId="286D1171" w14:textId="109423F0" w:rsidR="0006415E" w:rsidRDefault="00CB52C2" w:rsidP="00CB52C2">
            <w:r>
              <w:t xml:space="preserve">A local community centre commissioned Lillian to </w:t>
            </w:r>
            <w:r w:rsidR="00D878C2">
              <w:t xml:space="preserve">produce a painting. They paid her $400 and it took her 25 hours to complete the painting over a month. This means Lillian earned $16 per hour </w:t>
            </w:r>
            <w:r w:rsidR="00A021AD" w:rsidRPr="00A021AD">
              <w:t>($400 ÷ 25 hours</w:t>
            </w:r>
            <w:r w:rsidR="00A021AD">
              <w:t xml:space="preserve">). </w:t>
            </w:r>
          </w:p>
          <w:p w14:paraId="7E1C7460" w14:textId="2D3CE4AF" w:rsidR="00A021AD" w:rsidRDefault="00A021AD" w:rsidP="00CB52C2">
            <w:r>
              <w:t xml:space="preserve">This </w:t>
            </w:r>
            <w:r w:rsidR="00D65F43">
              <w:t>works out to be</w:t>
            </w:r>
            <w:r>
              <w:t xml:space="preserve"> </w:t>
            </w:r>
            <w:r>
              <w:rPr>
                <w:b/>
                <w:bCs/>
              </w:rPr>
              <w:t>below the national minimum wage</w:t>
            </w:r>
            <w:r w:rsidR="00154AF0">
              <w:rPr>
                <w:b/>
                <w:bCs/>
              </w:rPr>
              <w:t xml:space="preserve"> </w:t>
            </w:r>
            <w:r w:rsidR="00154AF0">
              <w:t xml:space="preserve">of </w:t>
            </w:r>
            <w:r w:rsidR="00EF709F">
              <w:t>$21.38</w:t>
            </w:r>
            <w:r w:rsidR="00501824">
              <w:t xml:space="preserve"> per </w:t>
            </w:r>
            <w:r w:rsidR="00EF709F">
              <w:t xml:space="preserve">hour. This means Lillian needs to use the ‘sufficient work test’ to work out </w:t>
            </w:r>
            <w:r w:rsidR="00EF709F">
              <w:rPr>
                <w:b/>
                <w:bCs/>
              </w:rPr>
              <w:t xml:space="preserve">how many hours of work she can report </w:t>
            </w:r>
            <w:r w:rsidR="00EF709F">
              <w:t xml:space="preserve">to meet her Points Target. Paid work is worth 5 points per 5 hours and is rounded up to the nearest 5-hour mark. </w:t>
            </w:r>
          </w:p>
          <w:p w14:paraId="475851EB" w14:textId="7E0A2950" w:rsidR="0069245E" w:rsidRPr="008559F3" w:rsidRDefault="00EF709F" w:rsidP="00CB52C2">
            <w:r>
              <w:lastRenderedPageBreak/>
              <w:t xml:space="preserve">Using the national </w:t>
            </w:r>
            <w:r w:rsidR="008614E6">
              <w:t xml:space="preserve">minimum wage, Lillian’s equivalent hours of work is 18.7 hours for the reporting period </w:t>
            </w:r>
            <w:r w:rsidR="008559F3">
              <w:br/>
            </w:r>
            <w:r w:rsidR="008559F3" w:rsidRPr="008559F3">
              <w:t>($400 ÷ $21.38 = 18.7 hours)</w:t>
            </w:r>
            <w:r w:rsidR="008559F3">
              <w:t xml:space="preserve">. She can round this up and </w:t>
            </w:r>
            <w:r w:rsidR="008559F3">
              <w:rPr>
                <w:b/>
                <w:bCs/>
              </w:rPr>
              <w:t xml:space="preserve">report 20 hours of work in the reporting period. </w:t>
            </w:r>
            <w:r w:rsidR="008559F3">
              <w:t xml:space="preserve">This earns her 20 points towards her points target. </w:t>
            </w:r>
          </w:p>
        </w:tc>
      </w:tr>
      <w:tr w:rsidR="00B071DD" w14:paraId="5B6982E4" w14:textId="77777777" w:rsidTr="3DDF2DE5">
        <w:trPr>
          <w:trHeight w:val="783"/>
        </w:trPr>
        <w:tc>
          <w:tcPr>
            <w:tcW w:w="9854" w:type="dxa"/>
          </w:tcPr>
          <w:p w14:paraId="6122CBD7" w14:textId="77777777" w:rsidR="00C746FF" w:rsidRDefault="00C746FF" w:rsidP="00CB52C2">
            <w:r>
              <w:lastRenderedPageBreak/>
              <w:t>Example 2</w:t>
            </w:r>
          </w:p>
          <w:p w14:paraId="5F815ADC" w14:textId="6D6BF1A9" w:rsidR="008D1942" w:rsidRDefault="00B071DD" w:rsidP="00CB52C2">
            <w:r>
              <w:t>Jonathan is a freelance photographer</w:t>
            </w:r>
            <w:r w:rsidR="008D1942">
              <w:t xml:space="preserve"> and completed photography work for a wedding. Jonathan was paid $8000 for the work. Administrative task related the wedding included:</w:t>
            </w:r>
          </w:p>
          <w:p w14:paraId="110B8DF1" w14:textId="77777777" w:rsidR="00B071DD" w:rsidRDefault="008D1942" w:rsidP="008D1942">
            <w:pPr>
              <w:pStyle w:val="ListParagraph"/>
              <w:numPr>
                <w:ilvl w:val="0"/>
                <w:numId w:val="11"/>
              </w:numPr>
            </w:pPr>
            <w:r>
              <w:t>Managing social media account – 2 hours</w:t>
            </w:r>
          </w:p>
          <w:p w14:paraId="2C992E15" w14:textId="619F496B" w:rsidR="008D1942" w:rsidRDefault="008D1942" w:rsidP="008D1942">
            <w:pPr>
              <w:pStyle w:val="ListParagraph"/>
              <w:numPr>
                <w:ilvl w:val="0"/>
                <w:numId w:val="11"/>
              </w:numPr>
            </w:pPr>
            <w:r>
              <w:t>Updating and maintaining website content – 1 hour</w:t>
            </w:r>
          </w:p>
          <w:p w14:paraId="762F52CB" w14:textId="77777777" w:rsidR="008D1942" w:rsidRDefault="008D1942" w:rsidP="008D1942">
            <w:pPr>
              <w:pStyle w:val="ListParagraph"/>
              <w:numPr>
                <w:ilvl w:val="0"/>
                <w:numId w:val="11"/>
              </w:numPr>
            </w:pPr>
            <w:r>
              <w:t>Meeting with the prospective couple – 5 hours</w:t>
            </w:r>
          </w:p>
          <w:p w14:paraId="79C42AE7" w14:textId="77777777" w:rsidR="008D1942" w:rsidRDefault="008D1942" w:rsidP="008D1942">
            <w:pPr>
              <w:pStyle w:val="ListParagraph"/>
              <w:numPr>
                <w:ilvl w:val="0"/>
                <w:numId w:val="11"/>
              </w:numPr>
            </w:pPr>
            <w:r>
              <w:t>Wedding day – 6 hours</w:t>
            </w:r>
          </w:p>
          <w:p w14:paraId="4036AB38" w14:textId="77777777" w:rsidR="008D1942" w:rsidRDefault="008D1942" w:rsidP="008D1942">
            <w:pPr>
              <w:pStyle w:val="ListParagraph"/>
              <w:numPr>
                <w:ilvl w:val="0"/>
                <w:numId w:val="11"/>
              </w:numPr>
            </w:pPr>
            <w:r>
              <w:t>Photo editing and retouching – 15 hours</w:t>
            </w:r>
          </w:p>
          <w:p w14:paraId="57CE7F99" w14:textId="77777777" w:rsidR="008D1942" w:rsidRDefault="008D1942" w:rsidP="008D1942">
            <w:pPr>
              <w:pStyle w:val="ListParagraph"/>
              <w:numPr>
                <w:ilvl w:val="0"/>
                <w:numId w:val="11"/>
              </w:numPr>
            </w:pPr>
            <w:r>
              <w:t>Invoicing and payments – 1 hour</w:t>
            </w:r>
          </w:p>
          <w:p w14:paraId="447ED3F0" w14:textId="77777777" w:rsidR="008D1942" w:rsidRDefault="008D1942" w:rsidP="008D1942">
            <w:pPr>
              <w:pStyle w:val="ListParagraph"/>
              <w:numPr>
                <w:ilvl w:val="0"/>
                <w:numId w:val="11"/>
              </w:numPr>
            </w:pPr>
            <w:r>
              <w:t>Updating portfolio – 3 hours</w:t>
            </w:r>
          </w:p>
          <w:p w14:paraId="700DC5C8" w14:textId="42163CCB" w:rsidR="00B94FFC" w:rsidRDefault="00B94FFC" w:rsidP="00B94FFC">
            <w:r>
              <w:t xml:space="preserve">Jonathan worked a total of 33 hours, which included administrative tasks for the purposes of generating new work as well as work for his current client. This mean Jonathan earned $242.42 per hour ($8000 </w:t>
            </w:r>
            <w:r w:rsidRPr="00A021AD">
              <w:t xml:space="preserve">÷ </w:t>
            </w:r>
            <w:r>
              <w:t>33</w:t>
            </w:r>
            <w:r w:rsidRPr="00A021AD">
              <w:t xml:space="preserve"> hours</w:t>
            </w:r>
            <w:r>
              <w:t xml:space="preserve">) which is </w:t>
            </w:r>
            <w:r w:rsidRPr="005D0CA6">
              <w:rPr>
                <w:b/>
                <w:bCs/>
              </w:rPr>
              <w:t>above the national minimum wage</w:t>
            </w:r>
            <w:r>
              <w:t xml:space="preserve">. Jonathon can report the hours he worked towards his Points Target. Paid work is worth 5 points per 5 hours and is rounded up to the nearest 5-hour mark. </w:t>
            </w:r>
            <w:r w:rsidR="00C746FF">
              <w:t>Jonathan can round up his hours to 35 hours.</w:t>
            </w:r>
          </w:p>
        </w:tc>
      </w:tr>
    </w:tbl>
    <w:p w14:paraId="290705A5" w14:textId="1C0E99AE" w:rsidR="00B11518" w:rsidRDefault="00854808" w:rsidP="00D65F43">
      <w:pPr>
        <w:spacing w:before="120"/>
      </w:pPr>
      <w:r>
        <w:t xml:space="preserve">An appointment with your provider (if you have one) should not interfere with undertaking paid work. This includes irregular or freelance work. </w:t>
      </w:r>
    </w:p>
    <w:p w14:paraId="7FCE9FFD" w14:textId="77777777" w:rsidR="007F60A8" w:rsidRDefault="00854808" w:rsidP="00D65F43">
      <w:pPr>
        <w:spacing w:before="120"/>
      </w:pPr>
      <w:r>
        <w:t>You can</w:t>
      </w:r>
      <w:r w:rsidR="006F787D">
        <w:t xml:space="preserve"> </w:t>
      </w:r>
      <w:hyperlink r:id="rId16">
        <w:r w:rsidR="006F787D" w:rsidRPr="3FC4FDA0">
          <w:rPr>
            <w:rStyle w:val="Hyperlink"/>
          </w:rPr>
          <w:t>update your Calendar</w:t>
        </w:r>
      </w:hyperlink>
      <w:r>
        <w:t xml:space="preserve"> </w:t>
      </w:r>
      <w:r w:rsidR="00B33884">
        <w:t xml:space="preserve">using the </w:t>
      </w:r>
      <w:r w:rsidR="005E7F89">
        <w:t xml:space="preserve">Workforce Australia app or website to show your availability. </w:t>
      </w:r>
      <w:r w:rsidR="00072FCB">
        <w:t>Your provider can see this, so they know about any prior commi</w:t>
      </w:r>
      <w:r w:rsidR="002279B3">
        <w:t>tments you have before booking an appointment. If you can’t go to the appointment, you must call your provider straight away to reschedule. C</w:t>
      </w:r>
      <w:r w:rsidR="5249DC80">
        <w:t xml:space="preserve">ontact the National Customer Service Line on 1800 805 260 or at </w:t>
      </w:r>
      <w:hyperlink r:id="rId17" w:history="1">
        <w:r w:rsidR="5249DC80" w:rsidRPr="3FC4FDA0">
          <w:rPr>
            <w:rStyle w:val="Hyperlink"/>
          </w:rPr>
          <w:t>NationalCustomerServiceLine@dewr.gov.au</w:t>
        </w:r>
      </w:hyperlink>
      <w:r w:rsidR="5249DC80">
        <w:t xml:space="preserve"> </w:t>
      </w:r>
      <w:r w:rsidR="00915C09">
        <w:t xml:space="preserve">if you need more help.  </w:t>
      </w:r>
    </w:p>
    <w:p w14:paraId="46FAC271" w14:textId="6555C2F6" w:rsidR="00B52B38" w:rsidRDefault="007F60A8" w:rsidP="00D65F43">
      <w:pPr>
        <w:spacing w:before="120"/>
      </w:pPr>
      <w:r w:rsidRPr="007F60A8">
        <w:t>For online participants</w:t>
      </w:r>
      <w:r w:rsidR="00B259FB">
        <w:t xml:space="preserve"> where assistance is needed</w:t>
      </w:r>
      <w:r w:rsidRPr="007F60A8">
        <w:t xml:space="preserve">, please contact the Digital Services Contact Centre on 1800 314 677 or by email at </w:t>
      </w:r>
      <w:hyperlink r:id="rId18" w:tgtFrame="_blank" w:history="1">
        <w:r w:rsidRPr="007F60A8">
          <w:rPr>
            <w:rStyle w:val="Hyperlink"/>
          </w:rPr>
          <w:t>digitalservices@dewr.gov.au</w:t>
        </w:r>
      </w:hyperlink>
      <w:r w:rsidRPr="007F60A8">
        <w:t>. </w:t>
      </w:r>
      <w:r w:rsidRPr="007F60A8">
        <w:br/>
      </w:r>
    </w:p>
    <w:tbl>
      <w:tblPr>
        <w:tblStyle w:val="TableGrid"/>
        <w:tblW w:w="0" w:type="auto"/>
        <w:tblInd w:w="-113" w:type="dxa"/>
        <w:tblLook w:val="04A0" w:firstRow="1" w:lastRow="0" w:firstColumn="1" w:lastColumn="0" w:noHBand="0" w:noVBand="1"/>
      </w:tblPr>
      <w:tblGrid>
        <w:gridCol w:w="9967"/>
      </w:tblGrid>
      <w:tr w:rsidR="00677946" w14:paraId="49BAD291" w14:textId="77777777" w:rsidTr="00677946">
        <w:trPr>
          <w:cnfStyle w:val="100000000000" w:firstRow="1" w:lastRow="0" w:firstColumn="0" w:lastColumn="0" w:oddVBand="0" w:evenVBand="0" w:oddHBand="0" w:evenHBand="0" w:firstRowFirstColumn="0" w:firstRowLastColumn="0" w:lastRowFirstColumn="0" w:lastRowLastColumn="0"/>
        </w:trPr>
        <w:tc>
          <w:tcPr>
            <w:tcW w:w="9967" w:type="dxa"/>
          </w:tcPr>
          <w:p w14:paraId="1B7A9BE1" w14:textId="4133A22D" w:rsidR="00677946" w:rsidRDefault="00874ED1" w:rsidP="007E6614">
            <w:r>
              <w:t>E</w:t>
            </w:r>
            <w:r w:rsidR="00677946">
              <w:t>xample</w:t>
            </w:r>
          </w:p>
        </w:tc>
      </w:tr>
    </w:tbl>
    <w:tbl>
      <w:tblPr>
        <w:tblStyle w:val="TableGridLight"/>
        <w:tblW w:w="0" w:type="auto"/>
        <w:tblLook w:val="04A0" w:firstRow="1" w:lastRow="0" w:firstColumn="1" w:lastColumn="0" w:noHBand="0" w:noVBand="1"/>
      </w:tblPr>
      <w:tblGrid>
        <w:gridCol w:w="9864"/>
      </w:tblGrid>
      <w:tr w:rsidR="00C708AA" w14:paraId="0305B55C" w14:textId="77777777" w:rsidTr="00396A6B">
        <w:tc>
          <w:tcPr>
            <w:tcW w:w="9864" w:type="dxa"/>
          </w:tcPr>
          <w:p w14:paraId="5DA0C846" w14:textId="77777777" w:rsidR="00C708AA" w:rsidRDefault="00C708AA" w:rsidP="00396A6B">
            <w:r>
              <w:t xml:space="preserve">Sayed sees an ad seeking a digital web content creator to create a website. It’s for a start-up company. He contacts the person </w:t>
            </w:r>
            <w:r w:rsidR="009269F4">
              <w:t xml:space="preserve">advertising the project. </w:t>
            </w:r>
            <w:r w:rsidR="00F631F3" w:rsidRPr="00F631F3">
              <w:rPr>
                <w:b/>
                <w:bCs/>
              </w:rPr>
              <w:t>This counts as a job search effort and Sayed earns 5 points</w:t>
            </w:r>
            <w:r w:rsidR="00F631F3">
              <w:t xml:space="preserve">. </w:t>
            </w:r>
          </w:p>
          <w:p w14:paraId="7D834648" w14:textId="77777777" w:rsidR="00F631F3" w:rsidRDefault="00961602" w:rsidP="00396A6B">
            <w:r>
              <w:t>The person says they would like to meet with Sayed via a video or phone</w:t>
            </w:r>
            <w:r w:rsidR="009D029F">
              <w:t xml:space="preserve"> call. </w:t>
            </w:r>
            <w:r w:rsidR="00045169">
              <w:t>Sayed meets with them to</w:t>
            </w:r>
            <w:r w:rsidR="00C776DF">
              <w:t xml:space="preserve"> discuss his previous experience in web content creatio</w:t>
            </w:r>
            <w:r w:rsidR="00045169">
              <w:t>n</w:t>
            </w:r>
            <w:r w:rsidR="00C776DF">
              <w:t xml:space="preserve"> and </w:t>
            </w:r>
            <w:r w:rsidR="00045169">
              <w:t xml:space="preserve">show </w:t>
            </w:r>
            <w:r w:rsidR="00C776DF">
              <w:t xml:space="preserve">some of his previous work. </w:t>
            </w:r>
            <w:r w:rsidR="002C769B" w:rsidRPr="00D773B2">
              <w:rPr>
                <w:b/>
                <w:bCs/>
              </w:rPr>
              <w:t>This</w:t>
            </w:r>
            <w:r w:rsidR="00045169" w:rsidRPr="00D773B2">
              <w:rPr>
                <w:b/>
                <w:bCs/>
              </w:rPr>
              <w:t xml:space="preserve"> counts as </w:t>
            </w:r>
            <w:r w:rsidR="00D773B2" w:rsidRPr="00D773B2">
              <w:rPr>
                <w:b/>
                <w:bCs/>
              </w:rPr>
              <w:t>an interview and Sayed earns 25 points</w:t>
            </w:r>
            <w:r w:rsidR="00D773B2">
              <w:t xml:space="preserve">. </w:t>
            </w:r>
          </w:p>
          <w:p w14:paraId="4553FAA0" w14:textId="77777777" w:rsidR="00D773B2" w:rsidRDefault="00001F3E" w:rsidP="00396A6B">
            <w:r>
              <w:t xml:space="preserve">Sayed is successful at winning the project at the end of the video call. </w:t>
            </w:r>
            <w:r w:rsidRPr="00001F3E">
              <w:rPr>
                <w:b/>
                <w:bCs/>
              </w:rPr>
              <w:t>He accepts the work and earns 50 points</w:t>
            </w:r>
            <w:r>
              <w:t xml:space="preserve">. </w:t>
            </w:r>
          </w:p>
          <w:p w14:paraId="71280AFF" w14:textId="77777777" w:rsidR="00D758EB" w:rsidRDefault="00D758EB" w:rsidP="00396A6B">
            <w:r>
              <w:t xml:space="preserve">Overall, Sayed </w:t>
            </w:r>
            <w:r w:rsidRPr="00835FD0">
              <w:rPr>
                <w:b/>
                <w:bCs/>
              </w:rPr>
              <w:t>earned 80 points</w:t>
            </w:r>
            <w:r>
              <w:t xml:space="preserve"> through getting this work. </w:t>
            </w:r>
            <w:r w:rsidR="00835FD0">
              <w:t xml:space="preserve">5 points (job search) + 25 points (interview) + 50 points (accepting a paid job). </w:t>
            </w:r>
          </w:p>
          <w:p w14:paraId="0A8A9F16" w14:textId="758A46CA" w:rsidR="00073825" w:rsidRDefault="00073825" w:rsidP="00396A6B">
            <w:r>
              <w:t xml:space="preserve">If the work </w:t>
            </w:r>
            <w:r w:rsidR="00CC0A4F">
              <w:t>took Sayed 20 hours to complete</w:t>
            </w:r>
            <w:r w:rsidR="00295456">
              <w:t xml:space="preserve"> over his reporting period and he earnt $500 from it, </w:t>
            </w:r>
            <w:r w:rsidR="00295456" w:rsidRPr="004A3686">
              <w:rPr>
                <w:b/>
                <w:bCs/>
              </w:rPr>
              <w:t xml:space="preserve">he could report an extra 20 points </w:t>
            </w:r>
            <w:r w:rsidR="00B17742">
              <w:t xml:space="preserve">(5 points for every 5 hours of paid work rounded up). This is because his hourly rate is </w:t>
            </w:r>
            <w:r w:rsidR="00396077">
              <w:t>$</w:t>
            </w:r>
            <w:r w:rsidR="00B17742">
              <w:t>25</w:t>
            </w:r>
            <w:r w:rsidR="00501824">
              <w:t xml:space="preserve"> per </w:t>
            </w:r>
            <w:r w:rsidR="00B17742">
              <w:t>hour</w:t>
            </w:r>
            <w:r w:rsidR="0078081A">
              <w:t xml:space="preserve"> ($500 </w:t>
            </w:r>
            <w:r w:rsidR="0078081A" w:rsidRPr="008559F3">
              <w:t>÷</w:t>
            </w:r>
            <w:r w:rsidR="0078081A">
              <w:t xml:space="preserve"> 20 hours</w:t>
            </w:r>
            <w:r w:rsidR="00023222">
              <w:t xml:space="preserve"> = $25 per hour)</w:t>
            </w:r>
            <w:r w:rsidR="00B17742">
              <w:t xml:space="preserve">, which is above the minimum wage. </w:t>
            </w:r>
          </w:p>
        </w:tc>
      </w:tr>
    </w:tbl>
    <w:p w14:paraId="5300E58F" w14:textId="61872603" w:rsidR="00B85AC0" w:rsidRDefault="00B85AC0" w:rsidP="00B85AC0">
      <w:pPr>
        <w:pStyle w:val="Heading2"/>
      </w:pPr>
      <w:r>
        <w:t xml:space="preserve">Counting </w:t>
      </w:r>
      <w:r w:rsidR="00652187">
        <w:t>voluntary work towards your points target</w:t>
      </w:r>
    </w:p>
    <w:p w14:paraId="64738AD8" w14:textId="26254A62" w:rsidR="00B85AC0" w:rsidRDefault="00652187" w:rsidP="00B85AC0">
      <w:r>
        <w:t xml:space="preserve">Voluntary work is another way you can meet your requirements. </w:t>
      </w:r>
      <w:r w:rsidR="00121134">
        <w:t xml:space="preserve">Participants undertaking voluntary work as part of their mutual obligation requirements can only volunteer at eligible volunteer work host organisations. Eligible volunteer work host organisations are not-for-profit organisations, government agencies or not-for-profit arms of for-profit organisations. </w:t>
      </w:r>
      <w:r w:rsidR="00030B48">
        <w:t>Voluntary work can count for:</w:t>
      </w:r>
    </w:p>
    <w:p w14:paraId="0A1D7E11" w14:textId="247CEC2F" w:rsidR="00030B48" w:rsidRDefault="00133F01" w:rsidP="00030B48">
      <w:pPr>
        <w:pStyle w:val="ListParagraph"/>
        <w:numPr>
          <w:ilvl w:val="0"/>
          <w:numId w:val="11"/>
        </w:numPr>
      </w:pPr>
      <w:r>
        <w:t>15 points per week for up to 15 hours and 20 points per week for over 15 hours, if</w:t>
      </w:r>
      <w:r w:rsidR="006C56C7">
        <w:t xml:space="preserve"> it’s</w:t>
      </w:r>
      <w:r>
        <w:t xml:space="preserve"> source</w:t>
      </w:r>
      <w:r w:rsidR="006C56C7">
        <w:t>d</w:t>
      </w:r>
      <w:r>
        <w:t xml:space="preserve"> through your provider</w:t>
      </w:r>
    </w:p>
    <w:p w14:paraId="66629BE8" w14:textId="7FA36478" w:rsidR="00EF7823" w:rsidRDefault="00EF7823" w:rsidP="00030B48">
      <w:pPr>
        <w:pStyle w:val="ListParagraph"/>
        <w:numPr>
          <w:ilvl w:val="0"/>
          <w:numId w:val="11"/>
        </w:numPr>
      </w:pPr>
      <w:r>
        <w:t xml:space="preserve">5 points </w:t>
      </w:r>
      <w:r w:rsidR="00D25CFC">
        <w:t xml:space="preserve">for 5 hours, up to a maximum of 10 points per </w:t>
      </w:r>
      <w:r w:rsidR="00CB1EB9">
        <w:t xml:space="preserve">Points Reporting </w:t>
      </w:r>
      <w:r w:rsidR="00C463AE">
        <w:t>Period</w:t>
      </w:r>
      <w:r w:rsidR="00D25CFC">
        <w:t>, if you</w:t>
      </w:r>
      <w:r w:rsidR="000A0D17">
        <w:t xml:space="preserve"> source the work yourself. </w:t>
      </w:r>
    </w:p>
    <w:p w14:paraId="6D09BA97" w14:textId="37779950" w:rsidR="00BB2380" w:rsidRPr="005D0CA6" w:rsidRDefault="009E0FFE" w:rsidP="005D0CA6">
      <w:pPr>
        <w:spacing w:after="0"/>
        <w:rPr>
          <w:rFonts w:ascii="Calibri" w:eastAsia="Times New Roman" w:hAnsi="Calibri" w:cs="Calibri"/>
          <w:color w:val="000000"/>
          <w:lang w:eastAsia="en-AU"/>
        </w:rPr>
      </w:pPr>
      <w:r w:rsidRPr="32B167EA">
        <w:rPr>
          <w:rFonts w:ascii="Calibri" w:eastAsia="Times New Roman" w:hAnsi="Calibri" w:cs="Calibri"/>
          <w:color w:val="000000" w:themeColor="text1"/>
          <w:lang w:eastAsia="en-AU"/>
        </w:rPr>
        <w:t>For more information</w:t>
      </w:r>
      <w:r w:rsidR="007A5CC9">
        <w:rPr>
          <w:rFonts w:ascii="Calibri" w:eastAsia="Times New Roman" w:hAnsi="Calibri" w:cs="Calibri"/>
          <w:color w:val="000000" w:themeColor="text1"/>
          <w:lang w:eastAsia="en-AU"/>
        </w:rPr>
        <w:t xml:space="preserve"> on voluntary </w:t>
      </w:r>
      <w:r w:rsidRPr="32B167EA">
        <w:rPr>
          <w:rFonts w:ascii="Calibri" w:eastAsia="Times New Roman" w:hAnsi="Calibri" w:cs="Calibri"/>
          <w:color w:val="000000" w:themeColor="text1"/>
          <w:lang w:eastAsia="en-AU"/>
        </w:rPr>
        <w:t xml:space="preserve">, please refer to the Workforce Australia website: </w:t>
      </w:r>
      <w:hyperlink r:id="rId19" w:history="1">
        <w:r w:rsidR="007A5CC9" w:rsidRPr="00A1015F">
          <w:rPr>
            <w:color w:val="0000FF"/>
            <w:u w:val="single"/>
          </w:rPr>
          <w:t>Volunteer in the community</w:t>
        </w:r>
      </w:hyperlink>
    </w:p>
    <w:p w14:paraId="4974E266" w14:textId="78EE9A8A" w:rsidR="004913AD" w:rsidRDefault="004913AD" w:rsidP="000A0D17"/>
    <w:p w14:paraId="7E2754C2" w14:textId="3A524BC0" w:rsidR="000A0D17" w:rsidRDefault="000A0D17" w:rsidP="000A0D17">
      <w:r>
        <w:t xml:space="preserve">You can </w:t>
      </w:r>
      <w:r w:rsidR="007A5CC9">
        <w:t xml:space="preserve">also </w:t>
      </w:r>
      <w:r>
        <w:t xml:space="preserve">find out more about </w:t>
      </w:r>
      <w:r w:rsidR="007A5CC9">
        <w:t xml:space="preserve">the </w:t>
      </w:r>
      <w:r>
        <w:t xml:space="preserve">points values for different activities on </w:t>
      </w:r>
      <w:r w:rsidRPr="00C13ACA">
        <w:rPr>
          <w:szCs w:val="20"/>
        </w:rPr>
        <w:t xml:space="preserve">the </w:t>
      </w:r>
      <w:hyperlink r:id="rId20" w:history="1">
        <w:r w:rsidR="009E0FFE">
          <w:rPr>
            <w:rStyle w:val="Hyperlink"/>
            <w:rFonts w:cstheme="minorHAnsi"/>
            <w:szCs w:val="20"/>
          </w:rPr>
          <w:t>How to earn points</w:t>
        </w:r>
      </w:hyperlink>
      <w:r w:rsidR="00C13ACA">
        <w:rPr>
          <w:rFonts w:cstheme="minorHAnsi"/>
          <w:sz w:val="22"/>
        </w:rPr>
        <w:t>.</w:t>
      </w:r>
    </w:p>
    <w:tbl>
      <w:tblPr>
        <w:tblStyle w:val="TableGrid"/>
        <w:tblW w:w="0" w:type="auto"/>
        <w:tblLook w:val="04A0" w:firstRow="1" w:lastRow="0" w:firstColumn="1" w:lastColumn="0" w:noHBand="0" w:noVBand="1"/>
      </w:tblPr>
      <w:tblGrid>
        <w:gridCol w:w="9854"/>
      </w:tblGrid>
      <w:tr w:rsidR="002C0468" w14:paraId="42C73B56" w14:textId="77777777" w:rsidTr="00396A6B">
        <w:trPr>
          <w:cnfStyle w:val="100000000000" w:firstRow="1" w:lastRow="0" w:firstColumn="0" w:lastColumn="0" w:oddVBand="0" w:evenVBand="0" w:oddHBand="0" w:evenHBand="0" w:firstRowFirstColumn="0" w:firstRowLastColumn="0" w:lastRowFirstColumn="0" w:lastRowLastColumn="0"/>
        </w:trPr>
        <w:tc>
          <w:tcPr>
            <w:tcW w:w="9854" w:type="dxa"/>
          </w:tcPr>
          <w:p w14:paraId="014B59F8" w14:textId="7743C8DF" w:rsidR="002C0468" w:rsidRDefault="002C0468" w:rsidP="00396A6B">
            <w:r>
              <w:lastRenderedPageBreak/>
              <w:t>Voluntary work examples</w:t>
            </w:r>
          </w:p>
        </w:tc>
      </w:tr>
      <w:tr w:rsidR="002C0468" w:rsidRPr="008559F3" w14:paraId="0527ED36" w14:textId="77777777" w:rsidTr="00396A6B">
        <w:trPr>
          <w:trHeight w:val="783"/>
        </w:trPr>
        <w:tc>
          <w:tcPr>
            <w:tcW w:w="9854" w:type="dxa"/>
          </w:tcPr>
          <w:p w14:paraId="73CBD1D5" w14:textId="5971A987" w:rsidR="002C0468" w:rsidRDefault="002C0468" w:rsidP="002C0468">
            <w:pPr>
              <w:pStyle w:val="ListParagraph"/>
              <w:numPr>
                <w:ilvl w:val="0"/>
                <w:numId w:val="13"/>
              </w:numPr>
            </w:pPr>
            <w:r>
              <w:t>Volunteering at a community organisation</w:t>
            </w:r>
            <w:r w:rsidR="007A5CC9">
              <w:t xml:space="preserve"> that is hosting </w:t>
            </w:r>
            <w:r>
              <w:t xml:space="preserve">an </w:t>
            </w:r>
            <w:r w:rsidR="00BC3B63">
              <w:t xml:space="preserve">art exhibition. </w:t>
            </w:r>
          </w:p>
          <w:p w14:paraId="7441625D" w14:textId="78818186" w:rsidR="00BC3B63" w:rsidRDefault="00BC3B63" w:rsidP="002C0468">
            <w:pPr>
              <w:pStyle w:val="ListParagraph"/>
              <w:numPr>
                <w:ilvl w:val="0"/>
                <w:numId w:val="13"/>
              </w:numPr>
            </w:pPr>
            <w:r>
              <w:t xml:space="preserve">Build shelving for </w:t>
            </w:r>
            <w:r w:rsidR="00C53CA8">
              <w:t>an office of a local charity</w:t>
            </w:r>
            <w:r w:rsidR="00660307">
              <w:t xml:space="preserve"> which is a</w:t>
            </w:r>
            <w:r>
              <w:t xml:space="preserve"> registered voluntary organisation. </w:t>
            </w:r>
          </w:p>
          <w:p w14:paraId="4D81BC77" w14:textId="5441C744" w:rsidR="000D7F0D" w:rsidRPr="008559F3" w:rsidRDefault="000D7F0D" w:rsidP="002C0468">
            <w:pPr>
              <w:pStyle w:val="ListParagraph"/>
              <w:numPr>
                <w:ilvl w:val="0"/>
                <w:numId w:val="13"/>
              </w:numPr>
            </w:pPr>
            <w:r>
              <w:t xml:space="preserve">Leading tours for </w:t>
            </w:r>
            <w:r w:rsidR="00C53CA8">
              <w:t>visitors at a local attraction on behalf</w:t>
            </w:r>
            <w:r w:rsidR="00F21EA9">
              <w:t xml:space="preserve"> of a local historical society. </w:t>
            </w:r>
          </w:p>
        </w:tc>
      </w:tr>
    </w:tbl>
    <w:p w14:paraId="7DF12C61" w14:textId="77777777" w:rsidR="00111B71" w:rsidRPr="00D33D48" w:rsidRDefault="00111B71" w:rsidP="00D33D48">
      <w:pPr>
        <w:spacing w:after="0"/>
        <w:rPr>
          <w:rFonts w:ascii="Calibri" w:eastAsia="Times New Roman" w:hAnsi="Calibri" w:cs="Calibri"/>
          <w:color w:val="000000"/>
          <w:sz w:val="22"/>
          <w:lang w:eastAsia="en-AU"/>
        </w:rPr>
      </w:pPr>
    </w:p>
    <w:p w14:paraId="7AA9E748" w14:textId="77777777" w:rsidR="00D33D48" w:rsidRDefault="00D33D48" w:rsidP="00FD6726"/>
    <w:sectPr w:rsidR="00D33D48" w:rsidSect="00070BED">
      <w:type w:val="continuous"/>
      <w:pgSz w:w="11906" w:h="16838"/>
      <w:pgMar w:top="1134" w:right="1021" w:bottom="567" w:left="1021" w:header="0" w:footer="0" w:gutter="0"/>
      <w:cols w:space="34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6997D5" w14:textId="77777777" w:rsidR="009D5981" w:rsidRDefault="009D5981" w:rsidP="00EE7FDA">
      <w:pPr>
        <w:spacing w:after="0"/>
      </w:pPr>
      <w:r>
        <w:separator/>
      </w:r>
    </w:p>
  </w:endnote>
  <w:endnote w:type="continuationSeparator" w:id="0">
    <w:p w14:paraId="1C197720" w14:textId="77777777" w:rsidR="009D5981" w:rsidRDefault="009D5981" w:rsidP="00EE7FDA">
      <w:pPr>
        <w:spacing w:after="0"/>
      </w:pPr>
      <w:r>
        <w:continuationSeparator/>
      </w:r>
    </w:p>
  </w:endnote>
  <w:endnote w:type="continuationNotice" w:id="1">
    <w:p w14:paraId="31EDE8C9" w14:textId="77777777" w:rsidR="009D5981" w:rsidRDefault="009D598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inionPro-Regular">
    <w:panose1 w:val="00000000000000000000"/>
    <w:charset w:val="00"/>
    <w:family w:val="auto"/>
    <w:notTrueType/>
    <w:pitch w:val="default"/>
    <w:sig w:usb0="00000003" w:usb1="00000000" w:usb2="00000000" w:usb3="00000000" w:csb0="00000001" w:csb1="00000000"/>
  </w:font>
  <w:font w:name="News Gothic Com">
    <w:charset w:val="00"/>
    <w:family w:val="swiss"/>
    <w:pitch w:val="variable"/>
    <w:sig w:usb0="800000AF" w:usb1="5000204A" w:usb2="00000000" w:usb3="00000000" w:csb0="0000009B" w:csb1="00000000"/>
  </w:font>
  <w:font w:name="News Gothic Com Light">
    <w:altName w:val="Calibri"/>
    <w:charset w:val="00"/>
    <w:family w:val="swiss"/>
    <w:pitch w:val="variable"/>
    <w:sig w:usb0="800000AF" w:usb1="5000204A"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DD719" w14:textId="5758C913" w:rsidR="00105919" w:rsidRDefault="00A1654A">
    <w:pPr>
      <w:pStyle w:val="Footer"/>
    </w:pPr>
    <w:r>
      <w:rPr>
        <w:noProof/>
      </w:rPr>
      <w:drawing>
        <wp:anchor distT="0" distB="0" distL="114300" distR="114300" simplePos="0" relativeHeight="251658240" behindDoc="1" locked="0" layoutInCell="1" allowOverlap="1" wp14:anchorId="0426B92B" wp14:editId="6D148A8D">
          <wp:simplePos x="0" y="0"/>
          <wp:positionH relativeFrom="page">
            <wp:posOffset>0</wp:posOffset>
          </wp:positionH>
          <wp:positionV relativeFrom="page">
            <wp:posOffset>10253980</wp:posOffset>
          </wp:positionV>
          <wp:extent cx="7560000" cy="428400"/>
          <wp:effectExtent l="0" t="0" r="0" b="0"/>
          <wp:wrapNone/>
          <wp:docPr id="875375440" name="Picture 87537544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4284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34D44" w14:textId="06762ECD" w:rsidR="00105919" w:rsidRDefault="008B15BA">
    <w:pPr>
      <w:pStyle w:val="Footer"/>
    </w:pPr>
    <w:r>
      <w:rPr>
        <w:noProof/>
      </w:rPr>
      <w:drawing>
        <wp:anchor distT="0" distB="0" distL="114300" distR="114300" simplePos="0" relativeHeight="251658241" behindDoc="1" locked="0" layoutInCell="1" allowOverlap="1" wp14:anchorId="7EEE19C7" wp14:editId="651B68F4">
          <wp:simplePos x="0" y="0"/>
          <wp:positionH relativeFrom="page">
            <wp:posOffset>0</wp:posOffset>
          </wp:positionH>
          <wp:positionV relativeFrom="page">
            <wp:posOffset>10253980</wp:posOffset>
          </wp:positionV>
          <wp:extent cx="7560000" cy="428400"/>
          <wp:effectExtent l="0" t="0" r="0" b="0"/>
          <wp:wrapNone/>
          <wp:docPr id="414438228" name="Picture 4144382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428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82B0B8" w14:textId="77777777" w:rsidR="009D5981" w:rsidRDefault="009D5981" w:rsidP="00D105E6">
      <w:pPr>
        <w:spacing w:after="60"/>
      </w:pPr>
      <w:r>
        <w:separator/>
      </w:r>
    </w:p>
  </w:footnote>
  <w:footnote w:type="continuationSeparator" w:id="0">
    <w:p w14:paraId="54953E49" w14:textId="77777777" w:rsidR="009D5981" w:rsidRDefault="009D5981" w:rsidP="00EE7FDA">
      <w:pPr>
        <w:spacing w:after="0"/>
      </w:pPr>
      <w:r>
        <w:continuationSeparator/>
      </w:r>
    </w:p>
  </w:footnote>
  <w:footnote w:type="continuationNotice" w:id="1">
    <w:p w14:paraId="56273A27" w14:textId="77777777" w:rsidR="009D5981" w:rsidRDefault="009D5981">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178AC"/>
    <w:multiLevelType w:val="hybridMultilevel"/>
    <w:tmpl w:val="48766512"/>
    <w:lvl w:ilvl="0" w:tplc="0C090001">
      <w:start w:val="1"/>
      <w:numFmt w:val="bullet"/>
      <w:lvlText w:val=""/>
      <w:lvlJc w:val="left"/>
      <w:pPr>
        <w:ind w:left="720" w:hanging="360"/>
      </w:pPr>
      <w:rPr>
        <w:rFonts w:ascii="Symbol" w:hAnsi="Symbol" w:hint="default"/>
      </w:rPr>
    </w:lvl>
    <w:lvl w:ilvl="1" w:tplc="90C8BF6A">
      <w:numFmt w:val="bullet"/>
      <w:lvlText w:val="•"/>
      <w:lvlJc w:val="left"/>
      <w:pPr>
        <w:ind w:left="1440" w:hanging="360"/>
      </w:pPr>
      <w:rPr>
        <w:rFonts w:ascii="Calibri" w:eastAsiaTheme="minorHAnsi" w:hAnsi="Calibri"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BE176C9"/>
    <w:multiLevelType w:val="multilevel"/>
    <w:tmpl w:val="11A8BAC4"/>
    <w:lvl w:ilvl="0">
      <w:start w:val="1"/>
      <w:numFmt w:val="decimal"/>
      <w:pStyle w:val="Heading1Numbered"/>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0194EE8"/>
    <w:multiLevelType w:val="hybridMultilevel"/>
    <w:tmpl w:val="F6E2FDEC"/>
    <w:lvl w:ilvl="0" w:tplc="2C86888C">
      <w:start w:val="1"/>
      <w:numFmt w:val="bullet"/>
      <w:pStyle w:val="Bullets"/>
      <w:lvlText w:val=""/>
      <w:lvlJc w:val="left"/>
      <w:pPr>
        <w:ind w:left="360" w:hanging="360"/>
      </w:pPr>
      <w:rPr>
        <w:rFonts w:ascii="Symbol" w:hAnsi="Symbol" w:hint="default"/>
        <w:color w:val="3C54A5"/>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7943938"/>
    <w:multiLevelType w:val="hybridMultilevel"/>
    <w:tmpl w:val="A08201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80F331E"/>
    <w:multiLevelType w:val="hybridMultilevel"/>
    <w:tmpl w:val="AB58CC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E8224E2"/>
    <w:multiLevelType w:val="multilevel"/>
    <w:tmpl w:val="B10A65AC"/>
    <w:numStyleLink w:val="Style1"/>
  </w:abstractNum>
  <w:abstractNum w:abstractNumId="6" w15:restartNumberingAfterBreak="0">
    <w:nsid w:val="20F80A0F"/>
    <w:multiLevelType w:val="hybridMultilevel"/>
    <w:tmpl w:val="4B44C1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30B0B81"/>
    <w:multiLevelType w:val="multilevel"/>
    <w:tmpl w:val="43300736"/>
    <w:lvl w:ilvl="0">
      <w:start w:val="1"/>
      <w:numFmt w:val="decimal"/>
      <w:pStyle w:val="Heading2numbered"/>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3761FAD"/>
    <w:multiLevelType w:val="hybridMultilevel"/>
    <w:tmpl w:val="F1501206"/>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9" w15:restartNumberingAfterBreak="0">
    <w:nsid w:val="23D148A6"/>
    <w:multiLevelType w:val="hybridMultilevel"/>
    <w:tmpl w:val="A0F20F4C"/>
    <w:lvl w:ilvl="0" w:tplc="A9C804B8">
      <w:start w:val="1"/>
      <w:numFmt w:val="bullet"/>
      <w:pStyle w:val="ListBullet2"/>
      <w:lvlText w:val="̶"/>
      <w:lvlJc w:val="left"/>
      <w:pPr>
        <w:ind w:left="1004" w:hanging="360"/>
      </w:pPr>
      <w:rPr>
        <w:rFonts w:ascii="Calibri" w:hAnsi="Calibri"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0" w15:restartNumberingAfterBreak="0">
    <w:nsid w:val="2EE53EF4"/>
    <w:multiLevelType w:val="multilevel"/>
    <w:tmpl w:val="4C06E666"/>
    <w:numStyleLink w:val="RSCBNumberList1"/>
  </w:abstractNum>
  <w:abstractNum w:abstractNumId="11" w15:restartNumberingAfterBreak="0">
    <w:nsid w:val="347110B6"/>
    <w:multiLevelType w:val="hybridMultilevel"/>
    <w:tmpl w:val="A2B45B2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3F863C35"/>
    <w:multiLevelType w:val="multilevel"/>
    <w:tmpl w:val="4C06E666"/>
    <w:styleLink w:val="RSCBNumberList1"/>
    <w:lvl w:ilvl="0">
      <w:start w:val="1"/>
      <w:numFmt w:val="decimal"/>
      <w:pStyle w:val="ListNumber"/>
      <w:lvlText w:val="%1."/>
      <w:lvlJc w:val="left"/>
      <w:pPr>
        <w:ind w:left="284" w:hanging="284"/>
      </w:pPr>
      <w:rPr>
        <w:rFonts w:hint="default"/>
      </w:rPr>
    </w:lvl>
    <w:lvl w:ilvl="1">
      <w:start w:val="1"/>
      <w:numFmt w:val="decimal"/>
      <w:pStyle w:val="ListNumber2"/>
      <w:lvlText w:val="%1.%2."/>
      <w:lvlJc w:val="left"/>
      <w:pPr>
        <w:tabs>
          <w:tab w:val="num" w:pos="737"/>
        </w:tabs>
        <w:ind w:left="737" w:hanging="453"/>
      </w:pPr>
      <w:rPr>
        <w:rFonts w:hint="default"/>
      </w:rPr>
    </w:lvl>
    <w:lvl w:ilvl="2">
      <w:start w:val="1"/>
      <w:numFmt w:val="decimal"/>
      <w:pStyle w:val="ListNumber3"/>
      <w:lvlText w:val="%1.%2.%3."/>
      <w:lvlJc w:val="left"/>
      <w:pPr>
        <w:tabs>
          <w:tab w:val="num" w:pos="1361"/>
        </w:tabs>
        <w:ind w:left="1361" w:hanging="624"/>
      </w:pPr>
      <w:rPr>
        <w:rFonts w:hint="default"/>
      </w:rPr>
    </w:lvl>
    <w:lvl w:ilvl="3">
      <w:start w:val="1"/>
      <w:numFmt w:val="decimal"/>
      <w:pStyle w:val="ListNumber4"/>
      <w:lvlText w:val="%1.%2.%3.%4."/>
      <w:lvlJc w:val="left"/>
      <w:pPr>
        <w:tabs>
          <w:tab w:val="num" w:pos="2155"/>
        </w:tabs>
        <w:ind w:left="2155" w:hanging="79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3" w15:restartNumberingAfterBreak="0">
    <w:nsid w:val="57DD04F5"/>
    <w:multiLevelType w:val="multilevel"/>
    <w:tmpl w:val="4C06E666"/>
    <w:numStyleLink w:val="RSCBNumberList1"/>
  </w:abstractNum>
  <w:abstractNum w:abstractNumId="14" w15:restartNumberingAfterBreak="0">
    <w:nsid w:val="5D415D4E"/>
    <w:multiLevelType w:val="hybridMultilevel"/>
    <w:tmpl w:val="FF1C70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9C447DD"/>
    <w:multiLevelType w:val="multilevel"/>
    <w:tmpl w:val="B10A65AC"/>
    <w:styleLink w:val="Style1"/>
    <w:lvl w:ilvl="0">
      <w:start w:val="1"/>
      <w:numFmt w:val="bullet"/>
      <w:pStyle w:val="ListBullet"/>
      <w:lvlText w:val=""/>
      <w:lvlJc w:val="left"/>
      <w:pPr>
        <w:tabs>
          <w:tab w:val="num" w:pos="284"/>
        </w:tabs>
        <w:ind w:left="284" w:hanging="284"/>
      </w:pPr>
      <w:rPr>
        <w:rFonts w:ascii="Symbol" w:hAnsi="Symbol" w:hint="default"/>
      </w:rPr>
    </w:lvl>
    <w:lvl w:ilvl="1">
      <w:start w:val="1"/>
      <w:numFmt w:val="bullet"/>
      <w:lvlText w:val="o"/>
      <w:lvlJc w:val="left"/>
      <w:pPr>
        <w:tabs>
          <w:tab w:val="num" w:pos="567"/>
        </w:tabs>
        <w:ind w:left="567" w:hanging="283"/>
      </w:pPr>
      <w:rPr>
        <w:rFonts w:ascii="Courier New" w:hAnsi="Courier New" w:hint="default"/>
      </w:rPr>
    </w:lvl>
    <w:lvl w:ilvl="2">
      <w:start w:val="1"/>
      <w:numFmt w:val="bullet"/>
      <w:pStyle w:val="ListBullet3"/>
      <w:lvlText w:val=""/>
      <w:lvlJc w:val="left"/>
      <w:pPr>
        <w:tabs>
          <w:tab w:val="num" w:pos="851"/>
        </w:tabs>
        <w:ind w:left="851" w:hanging="284"/>
      </w:pPr>
      <w:rPr>
        <w:rFonts w:ascii="Wingdings" w:hAnsi="Wingdings" w:hint="default"/>
        <w:position w:val="-4"/>
        <w:sz w:val="28"/>
      </w:rPr>
    </w:lvl>
    <w:lvl w:ilvl="3">
      <w:start w:val="1"/>
      <w:numFmt w:val="bullet"/>
      <w:pStyle w:val="ListBullet4"/>
      <w:lvlText w:val=""/>
      <w:lvlJc w:val="left"/>
      <w:pPr>
        <w:tabs>
          <w:tab w:val="num" w:pos="1134"/>
        </w:tabs>
        <w:ind w:left="1134" w:hanging="283"/>
      </w:pPr>
      <w:rPr>
        <w:rFonts w:ascii="Wingdings 2" w:hAnsi="Wingdings 2" w:hint="default"/>
        <w:position w:val="2"/>
        <w:sz w:val="14"/>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C07751F"/>
    <w:multiLevelType w:val="hybridMultilevel"/>
    <w:tmpl w:val="1DCC9AD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1450392346">
    <w:abstractNumId w:val="12"/>
  </w:num>
  <w:num w:numId="2" w16cid:durableId="663436904">
    <w:abstractNumId w:val="13"/>
  </w:num>
  <w:num w:numId="3" w16cid:durableId="1325663018">
    <w:abstractNumId w:val="15"/>
  </w:num>
  <w:num w:numId="4" w16cid:durableId="158886000">
    <w:abstractNumId w:val="5"/>
  </w:num>
  <w:num w:numId="5" w16cid:durableId="514421151">
    <w:abstractNumId w:val="1"/>
  </w:num>
  <w:num w:numId="6" w16cid:durableId="1942030738">
    <w:abstractNumId w:val="7"/>
  </w:num>
  <w:num w:numId="7" w16cid:durableId="865950458">
    <w:abstractNumId w:val="2"/>
  </w:num>
  <w:num w:numId="8" w16cid:durableId="86654364">
    <w:abstractNumId w:val="9"/>
  </w:num>
  <w:num w:numId="9" w16cid:durableId="1491096672">
    <w:abstractNumId w:val="10"/>
  </w:num>
  <w:num w:numId="10" w16cid:durableId="1957758340">
    <w:abstractNumId w:val="3"/>
  </w:num>
  <w:num w:numId="11" w16cid:durableId="1417090978">
    <w:abstractNumId w:val="14"/>
  </w:num>
  <w:num w:numId="12" w16cid:durableId="616569176">
    <w:abstractNumId w:val="0"/>
  </w:num>
  <w:num w:numId="13" w16cid:durableId="1817840983">
    <w:abstractNumId w:val="8"/>
  </w:num>
  <w:num w:numId="14" w16cid:durableId="665549647">
    <w:abstractNumId w:val="4"/>
  </w:num>
  <w:num w:numId="15" w16cid:durableId="358942625">
    <w:abstractNumId w:val="16"/>
  </w:num>
  <w:num w:numId="16" w16cid:durableId="1934850654">
    <w:abstractNumId w:val="11"/>
  </w:num>
  <w:num w:numId="17" w16cid:durableId="1573076996">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proofState w:spelling="clean" w:grammar="clean"/>
  <w:stylePaneFormatFilter w:val="1228" w:allStyles="0" w:customStyles="0" w:latentStyles="0" w:stylesInUse="1" w:headingStyles="1" w:numberingStyles="0" w:tableStyles="0" w:directFormattingOnRuns="0" w:directFormattingOnParagraphs="1"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0BBC"/>
    <w:rsid w:val="00001F3E"/>
    <w:rsid w:val="000057B7"/>
    <w:rsid w:val="00006204"/>
    <w:rsid w:val="00011BA5"/>
    <w:rsid w:val="00012B92"/>
    <w:rsid w:val="00015083"/>
    <w:rsid w:val="00023222"/>
    <w:rsid w:val="00023AE5"/>
    <w:rsid w:val="00030B48"/>
    <w:rsid w:val="00037765"/>
    <w:rsid w:val="00045169"/>
    <w:rsid w:val="00052659"/>
    <w:rsid w:val="00052B07"/>
    <w:rsid w:val="00054987"/>
    <w:rsid w:val="00057282"/>
    <w:rsid w:val="00063648"/>
    <w:rsid w:val="00064134"/>
    <w:rsid w:val="0006415E"/>
    <w:rsid w:val="0006721A"/>
    <w:rsid w:val="00070BED"/>
    <w:rsid w:val="00072FCB"/>
    <w:rsid w:val="00073825"/>
    <w:rsid w:val="00080AAF"/>
    <w:rsid w:val="00085791"/>
    <w:rsid w:val="00086B6E"/>
    <w:rsid w:val="000874C7"/>
    <w:rsid w:val="00093566"/>
    <w:rsid w:val="0009541A"/>
    <w:rsid w:val="000A0D17"/>
    <w:rsid w:val="000A1E73"/>
    <w:rsid w:val="000C2377"/>
    <w:rsid w:val="000D07BD"/>
    <w:rsid w:val="000D7F0D"/>
    <w:rsid w:val="000E406E"/>
    <w:rsid w:val="000E787E"/>
    <w:rsid w:val="00105919"/>
    <w:rsid w:val="00106AA3"/>
    <w:rsid w:val="00111B71"/>
    <w:rsid w:val="00121134"/>
    <w:rsid w:val="00123B40"/>
    <w:rsid w:val="00133629"/>
    <w:rsid w:val="0013394B"/>
    <w:rsid w:val="00133F01"/>
    <w:rsid w:val="0013557F"/>
    <w:rsid w:val="00145A12"/>
    <w:rsid w:val="00154AF0"/>
    <w:rsid w:val="00155F8B"/>
    <w:rsid w:val="00156240"/>
    <w:rsid w:val="00156F84"/>
    <w:rsid w:val="0016510A"/>
    <w:rsid w:val="00165A2C"/>
    <w:rsid w:val="00180EA3"/>
    <w:rsid w:val="00191DD2"/>
    <w:rsid w:val="00195EF0"/>
    <w:rsid w:val="001A2811"/>
    <w:rsid w:val="001A5942"/>
    <w:rsid w:val="001B2EB5"/>
    <w:rsid w:val="001B6D04"/>
    <w:rsid w:val="001C2A54"/>
    <w:rsid w:val="001C6347"/>
    <w:rsid w:val="001C65BE"/>
    <w:rsid w:val="001D701F"/>
    <w:rsid w:val="001F444A"/>
    <w:rsid w:val="001F7332"/>
    <w:rsid w:val="002025E4"/>
    <w:rsid w:val="00213685"/>
    <w:rsid w:val="00214C93"/>
    <w:rsid w:val="00221FE4"/>
    <w:rsid w:val="002279B3"/>
    <w:rsid w:val="00230732"/>
    <w:rsid w:val="00244DD6"/>
    <w:rsid w:val="0024606B"/>
    <w:rsid w:val="002462D7"/>
    <w:rsid w:val="00246A29"/>
    <w:rsid w:val="00253AD5"/>
    <w:rsid w:val="00257065"/>
    <w:rsid w:val="00260FD7"/>
    <w:rsid w:val="002678F4"/>
    <w:rsid w:val="002709E7"/>
    <w:rsid w:val="00271DF0"/>
    <w:rsid w:val="00275860"/>
    <w:rsid w:val="00275D69"/>
    <w:rsid w:val="00277A7C"/>
    <w:rsid w:val="002813D3"/>
    <w:rsid w:val="00282E47"/>
    <w:rsid w:val="00286F3C"/>
    <w:rsid w:val="00293421"/>
    <w:rsid w:val="00295456"/>
    <w:rsid w:val="002A0263"/>
    <w:rsid w:val="002A4C9C"/>
    <w:rsid w:val="002B1731"/>
    <w:rsid w:val="002B5F52"/>
    <w:rsid w:val="002B6CDC"/>
    <w:rsid w:val="002C0468"/>
    <w:rsid w:val="002C0563"/>
    <w:rsid w:val="002C06D2"/>
    <w:rsid w:val="002C720C"/>
    <w:rsid w:val="002C769B"/>
    <w:rsid w:val="002E3335"/>
    <w:rsid w:val="002E766F"/>
    <w:rsid w:val="002F3822"/>
    <w:rsid w:val="003037C8"/>
    <w:rsid w:val="0030745B"/>
    <w:rsid w:val="00312F55"/>
    <w:rsid w:val="0031425C"/>
    <w:rsid w:val="00316088"/>
    <w:rsid w:val="003267A5"/>
    <w:rsid w:val="00350238"/>
    <w:rsid w:val="00355AA2"/>
    <w:rsid w:val="00357192"/>
    <w:rsid w:val="00366534"/>
    <w:rsid w:val="00371DBB"/>
    <w:rsid w:val="00374AA0"/>
    <w:rsid w:val="0038758F"/>
    <w:rsid w:val="00396077"/>
    <w:rsid w:val="00396A6B"/>
    <w:rsid w:val="003A0AB2"/>
    <w:rsid w:val="003A0B31"/>
    <w:rsid w:val="003A2E04"/>
    <w:rsid w:val="003A4F92"/>
    <w:rsid w:val="003A6A4E"/>
    <w:rsid w:val="003B13B2"/>
    <w:rsid w:val="003B3CF6"/>
    <w:rsid w:val="003C1872"/>
    <w:rsid w:val="003C3EE4"/>
    <w:rsid w:val="003E21F8"/>
    <w:rsid w:val="003F0880"/>
    <w:rsid w:val="003F31B7"/>
    <w:rsid w:val="00400CA3"/>
    <w:rsid w:val="00404E39"/>
    <w:rsid w:val="00426E46"/>
    <w:rsid w:val="004271CD"/>
    <w:rsid w:val="00440F0C"/>
    <w:rsid w:val="00444669"/>
    <w:rsid w:val="00445080"/>
    <w:rsid w:val="004500FE"/>
    <w:rsid w:val="00451F75"/>
    <w:rsid w:val="0046637C"/>
    <w:rsid w:val="00473B04"/>
    <w:rsid w:val="0047432C"/>
    <w:rsid w:val="00482054"/>
    <w:rsid w:val="004913AD"/>
    <w:rsid w:val="004A3686"/>
    <w:rsid w:val="004A71DA"/>
    <w:rsid w:val="004B06EA"/>
    <w:rsid w:val="004B48A5"/>
    <w:rsid w:val="004B5D03"/>
    <w:rsid w:val="004D00B2"/>
    <w:rsid w:val="004D5618"/>
    <w:rsid w:val="004E0EB2"/>
    <w:rsid w:val="004E3882"/>
    <w:rsid w:val="004E7BC5"/>
    <w:rsid w:val="004F3CE3"/>
    <w:rsid w:val="004F5993"/>
    <w:rsid w:val="004F6FA4"/>
    <w:rsid w:val="00501824"/>
    <w:rsid w:val="00510AA1"/>
    <w:rsid w:val="00517064"/>
    <w:rsid w:val="00522E88"/>
    <w:rsid w:val="00530795"/>
    <w:rsid w:val="0053364C"/>
    <w:rsid w:val="0054269A"/>
    <w:rsid w:val="005565B8"/>
    <w:rsid w:val="00564A7E"/>
    <w:rsid w:val="00565808"/>
    <w:rsid w:val="00566A2E"/>
    <w:rsid w:val="00571DE9"/>
    <w:rsid w:val="005725B2"/>
    <w:rsid w:val="00574CEC"/>
    <w:rsid w:val="00575D15"/>
    <w:rsid w:val="00575DFC"/>
    <w:rsid w:val="00577A33"/>
    <w:rsid w:val="00582D06"/>
    <w:rsid w:val="005857AE"/>
    <w:rsid w:val="00586EA4"/>
    <w:rsid w:val="00593D6B"/>
    <w:rsid w:val="005A00AE"/>
    <w:rsid w:val="005B6958"/>
    <w:rsid w:val="005B6A03"/>
    <w:rsid w:val="005D0CA6"/>
    <w:rsid w:val="005D150B"/>
    <w:rsid w:val="005D2489"/>
    <w:rsid w:val="005E7F89"/>
    <w:rsid w:val="005F08A3"/>
    <w:rsid w:val="005F5C3C"/>
    <w:rsid w:val="006028BB"/>
    <w:rsid w:val="00603664"/>
    <w:rsid w:val="00605E34"/>
    <w:rsid w:val="00613630"/>
    <w:rsid w:val="00631DCA"/>
    <w:rsid w:val="0063350D"/>
    <w:rsid w:val="00633AEA"/>
    <w:rsid w:val="00635EDE"/>
    <w:rsid w:val="006417B3"/>
    <w:rsid w:val="00641F74"/>
    <w:rsid w:val="00652187"/>
    <w:rsid w:val="00654A65"/>
    <w:rsid w:val="00657B92"/>
    <w:rsid w:val="00660307"/>
    <w:rsid w:val="006607FA"/>
    <w:rsid w:val="00677946"/>
    <w:rsid w:val="00680EB6"/>
    <w:rsid w:val="00691F21"/>
    <w:rsid w:val="0069245E"/>
    <w:rsid w:val="006A04E7"/>
    <w:rsid w:val="006A4241"/>
    <w:rsid w:val="006A55F3"/>
    <w:rsid w:val="006A68FD"/>
    <w:rsid w:val="006B1D1C"/>
    <w:rsid w:val="006C56C7"/>
    <w:rsid w:val="006D0718"/>
    <w:rsid w:val="006D1E27"/>
    <w:rsid w:val="006D5EAF"/>
    <w:rsid w:val="006D6B64"/>
    <w:rsid w:val="006D7710"/>
    <w:rsid w:val="006E2489"/>
    <w:rsid w:val="006F2229"/>
    <w:rsid w:val="006F787D"/>
    <w:rsid w:val="00703644"/>
    <w:rsid w:val="00706143"/>
    <w:rsid w:val="00712C54"/>
    <w:rsid w:val="00715BF2"/>
    <w:rsid w:val="00717DEA"/>
    <w:rsid w:val="00727C2F"/>
    <w:rsid w:val="00730B97"/>
    <w:rsid w:val="00737C1D"/>
    <w:rsid w:val="007518D0"/>
    <w:rsid w:val="00752371"/>
    <w:rsid w:val="00756680"/>
    <w:rsid w:val="00774BA7"/>
    <w:rsid w:val="007766CF"/>
    <w:rsid w:val="00780176"/>
    <w:rsid w:val="0078081A"/>
    <w:rsid w:val="0078584C"/>
    <w:rsid w:val="007A1147"/>
    <w:rsid w:val="007A1394"/>
    <w:rsid w:val="007A2579"/>
    <w:rsid w:val="007A3566"/>
    <w:rsid w:val="007A5CC9"/>
    <w:rsid w:val="007B431B"/>
    <w:rsid w:val="007C3D4E"/>
    <w:rsid w:val="007D4962"/>
    <w:rsid w:val="007D759E"/>
    <w:rsid w:val="007E6614"/>
    <w:rsid w:val="007F02A5"/>
    <w:rsid w:val="007F60A8"/>
    <w:rsid w:val="007F63CC"/>
    <w:rsid w:val="008002DF"/>
    <w:rsid w:val="0080594C"/>
    <w:rsid w:val="00813629"/>
    <w:rsid w:val="00817BD6"/>
    <w:rsid w:val="00832DB9"/>
    <w:rsid w:val="00832F2D"/>
    <w:rsid w:val="00835FD0"/>
    <w:rsid w:val="008447BA"/>
    <w:rsid w:val="00853E02"/>
    <w:rsid w:val="00854808"/>
    <w:rsid w:val="008559F3"/>
    <w:rsid w:val="0086023F"/>
    <w:rsid w:val="008614E6"/>
    <w:rsid w:val="008628B8"/>
    <w:rsid w:val="00874ED1"/>
    <w:rsid w:val="00876539"/>
    <w:rsid w:val="00880D27"/>
    <w:rsid w:val="00887159"/>
    <w:rsid w:val="00893AC9"/>
    <w:rsid w:val="008A28DA"/>
    <w:rsid w:val="008B15BA"/>
    <w:rsid w:val="008D1293"/>
    <w:rsid w:val="008D1942"/>
    <w:rsid w:val="008D7402"/>
    <w:rsid w:val="008E411F"/>
    <w:rsid w:val="008F24CE"/>
    <w:rsid w:val="008F4F97"/>
    <w:rsid w:val="009033D7"/>
    <w:rsid w:val="00915C09"/>
    <w:rsid w:val="00920BAF"/>
    <w:rsid w:val="0092170B"/>
    <w:rsid w:val="00923D42"/>
    <w:rsid w:val="009269F4"/>
    <w:rsid w:val="00931FEE"/>
    <w:rsid w:val="0093288D"/>
    <w:rsid w:val="009415DD"/>
    <w:rsid w:val="00961602"/>
    <w:rsid w:val="00961F5C"/>
    <w:rsid w:val="00973379"/>
    <w:rsid w:val="009749AE"/>
    <w:rsid w:val="009851CC"/>
    <w:rsid w:val="00986F85"/>
    <w:rsid w:val="00987D91"/>
    <w:rsid w:val="00994616"/>
    <w:rsid w:val="00997BE6"/>
    <w:rsid w:val="009B2555"/>
    <w:rsid w:val="009D029F"/>
    <w:rsid w:val="009D079F"/>
    <w:rsid w:val="009D361C"/>
    <w:rsid w:val="009D5981"/>
    <w:rsid w:val="009E0FFE"/>
    <w:rsid w:val="009F1790"/>
    <w:rsid w:val="009F5786"/>
    <w:rsid w:val="009F652B"/>
    <w:rsid w:val="00A021AD"/>
    <w:rsid w:val="00A112E2"/>
    <w:rsid w:val="00A112FD"/>
    <w:rsid w:val="00A1654A"/>
    <w:rsid w:val="00A23D73"/>
    <w:rsid w:val="00A34D39"/>
    <w:rsid w:val="00A42EE9"/>
    <w:rsid w:val="00A44120"/>
    <w:rsid w:val="00A47E6B"/>
    <w:rsid w:val="00A513A6"/>
    <w:rsid w:val="00A53D0B"/>
    <w:rsid w:val="00A61D0B"/>
    <w:rsid w:val="00A70EEB"/>
    <w:rsid w:val="00A71388"/>
    <w:rsid w:val="00A713BC"/>
    <w:rsid w:val="00A72E1D"/>
    <w:rsid w:val="00A74FD2"/>
    <w:rsid w:val="00A81FB9"/>
    <w:rsid w:val="00A82BDB"/>
    <w:rsid w:val="00A913E0"/>
    <w:rsid w:val="00A92085"/>
    <w:rsid w:val="00A9306A"/>
    <w:rsid w:val="00AA03F6"/>
    <w:rsid w:val="00AA2FD8"/>
    <w:rsid w:val="00AA50AA"/>
    <w:rsid w:val="00AE56AC"/>
    <w:rsid w:val="00AF2504"/>
    <w:rsid w:val="00B00423"/>
    <w:rsid w:val="00B015A7"/>
    <w:rsid w:val="00B071DD"/>
    <w:rsid w:val="00B11518"/>
    <w:rsid w:val="00B12D07"/>
    <w:rsid w:val="00B13D1B"/>
    <w:rsid w:val="00B17742"/>
    <w:rsid w:val="00B259FB"/>
    <w:rsid w:val="00B33884"/>
    <w:rsid w:val="00B4377C"/>
    <w:rsid w:val="00B517AC"/>
    <w:rsid w:val="00B52B38"/>
    <w:rsid w:val="00B57B91"/>
    <w:rsid w:val="00B6349B"/>
    <w:rsid w:val="00B657CC"/>
    <w:rsid w:val="00B81A68"/>
    <w:rsid w:val="00B830F6"/>
    <w:rsid w:val="00B84DD0"/>
    <w:rsid w:val="00B85AC0"/>
    <w:rsid w:val="00B87A4C"/>
    <w:rsid w:val="00B90920"/>
    <w:rsid w:val="00B93BD5"/>
    <w:rsid w:val="00B94879"/>
    <w:rsid w:val="00B94937"/>
    <w:rsid w:val="00B94FFC"/>
    <w:rsid w:val="00BA48C8"/>
    <w:rsid w:val="00BB2380"/>
    <w:rsid w:val="00BB2DCE"/>
    <w:rsid w:val="00BB57FE"/>
    <w:rsid w:val="00BC35B4"/>
    <w:rsid w:val="00BC379A"/>
    <w:rsid w:val="00BC3B63"/>
    <w:rsid w:val="00BD6E26"/>
    <w:rsid w:val="00BE133B"/>
    <w:rsid w:val="00BE54EE"/>
    <w:rsid w:val="00BE6D94"/>
    <w:rsid w:val="00BF2EE7"/>
    <w:rsid w:val="00BF6470"/>
    <w:rsid w:val="00BF7BDF"/>
    <w:rsid w:val="00C04E0C"/>
    <w:rsid w:val="00C13ACA"/>
    <w:rsid w:val="00C230BC"/>
    <w:rsid w:val="00C26B67"/>
    <w:rsid w:val="00C30A1E"/>
    <w:rsid w:val="00C3249B"/>
    <w:rsid w:val="00C33F0B"/>
    <w:rsid w:val="00C463AE"/>
    <w:rsid w:val="00C50AA1"/>
    <w:rsid w:val="00C52CB0"/>
    <w:rsid w:val="00C53CA8"/>
    <w:rsid w:val="00C54F8F"/>
    <w:rsid w:val="00C55508"/>
    <w:rsid w:val="00C55D2C"/>
    <w:rsid w:val="00C625EF"/>
    <w:rsid w:val="00C655BE"/>
    <w:rsid w:val="00C66B71"/>
    <w:rsid w:val="00C708AA"/>
    <w:rsid w:val="00C73991"/>
    <w:rsid w:val="00C74602"/>
    <w:rsid w:val="00C746FF"/>
    <w:rsid w:val="00C76F79"/>
    <w:rsid w:val="00C776DF"/>
    <w:rsid w:val="00C87CA6"/>
    <w:rsid w:val="00CA0258"/>
    <w:rsid w:val="00CA386D"/>
    <w:rsid w:val="00CB1EB9"/>
    <w:rsid w:val="00CB52C2"/>
    <w:rsid w:val="00CC0A4F"/>
    <w:rsid w:val="00CD38C9"/>
    <w:rsid w:val="00CD54D1"/>
    <w:rsid w:val="00CD5F0D"/>
    <w:rsid w:val="00CE2C5E"/>
    <w:rsid w:val="00CF6EBF"/>
    <w:rsid w:val="00D01068"/>
    <w:rsid w:val="00D105E6"/>
    <w:rsid w:val="00D21317"/>
    <w:rsid w:val="00D25CFC"/>
    <w:rsid w:val="00D33D48"/>
    <w:rsid w:val="00D37311"/>
    <w:rsid w:val="00D57DF0"/>
    <w:rsid w:val="00D65F43"/>
    <w:rsid w:val="00D73A24"/>
    <w:rsid w:val="00D758EB"/>
    <w:rsid w:val="00D760F6"/>
    <w:rsid w:val="00D773B2"/>
    <w:rsid w:val="00D84DC0"/>
    <w:rsid w:val="00D878C2"/>
    <w:rsid w:val="00D901C8"/>
    <w:rsid w:val="00D910F9"/>
    <w:rsid w:val="00D97626"/>
    <w:rsid w:val="00D97D13"/>
    <w:rsid w:val="00DA41D8"/>
    <w:rsid w:val="00DA46BB"/>
    <w:rsid w:val="00DA4807"/>
    <w:rsid w:val="00DB43BF"/>
    <w:rsid w:val="00DD4EBE"/>
    <w:rsid w:val="00DE0A8D"/>
    <w:rsid w:val="00DE1663"/>
    <w:rsid w:val="00DF0B8A"/>
    <w:rsid w:val="00DF1B32"/>
    <w:rsid w:val="00DF1F89"/>
    <w:rsid w:val="00DF60E1"/>
    <w:rsid w:val="00DF773F"/>
    <w:rsid w:val="00E139EA"/>
    <w:rsid w:val="00E16EE2"/>
    <w:rsid w:val="00E45E8C"/>
    <w:rsid w:val="00E502D9"/>
    <w:rsid w:val="00E55470"/>
    <w:rsid w:val="00E64D80"/>
    <w:rsid w:val="00E72039"/>
    <w:rsid w:val="00E803C7"/>
    <w:rsid w:val="00E814A0"/>
    <w:rsid w:val="00E90C0B"/>
    <w:rsid w:val="00EA2A0B"/>
    <w:rsid w:val="00EA4D24"/>
    <w:rsid w:val="00EA68DA"/>
    <w:rsid w:val="00EB39E3"/>
    <w:rsid w:val="00EC1E4A"/>
    <w:rsid w:val="00EC3D77"/>
    <w:rsid w:val="00EC4486"/>
    <w:rsid w:val="00EC63BF"/>
    <w:rsid w:val="00EC735A"/>
    <w:rsid w:val="00ED3F85"/>
    <w:rsid w:val="00ED42B4"/>
    <w:rsid w:val="00EE511B"/>
    <w:rsid w:val="00EE59F7"/>
    <w:rsid w:val="00EE62AB"/>
    <w:rsid w:val="00EE68B6"/>
    <w:rsid w:val="00EE6AC8"/>
    <w:rsid w:val="00EE7FDA"/>
    <w:rsid w:val="00EF27F0"/>
    <w:rsid w:val="00EF709F"/>
    <w:rsid w:val="00EF7823"/>
    <w:rsid w:val="00F02245"/>
    <w:rsid w:val="00F105E3"/>
    <w:rsid w:val="00F121AC"/>
    <w:rsid w:val="00F215A6"/>
    <w:rsid w:val="00F21EA9"/>
    <w:rsid w:val="00F23048"/>
    <w:rsid w:val="00F23C4B"/>
    <w:rsid w:val="00F25A17"/>
    <w:rsid w:val="00F278DD"/>
    <w:rsid w:val="00F35EA8"/>
    <w:rsid w:val="00F36B35"/>
    <w:rsid w:val="00F476DD"/>
    <w:rsid w:val="00F51146"/>
    <w:rsid w:val="00F52AF7"/>
    <w:rsid w:val="00F54B75"/>
    <w:rsid w:val="00F55BB9"/>
    <w:rsid w:val="00F631F3"/>
    <w:rsid w:val="00F6784A"/>
    <w:rsid w:val="00F76553"/>
    <w:rsid w:val="00F92FA9"/>
    <w:rsid w:val="00FA1736"/>
    <w:rsid w:val="00FA600B"/>
    <w:rsid w:val="00FB7F57"/>
    <w:rsid w:val="00FD107E"/>
    <w:rsid w:val="00FD2285"/>
    <w:rsid w:val="00FD6726"/>
    <w:rsid w:val="00FE0BBC"/>
    <w:rsid w:val="00FE70D0"/>
    <w:rsid w:val="00FF285C"/>
    <w:rsid w:val="00FF4BBF"/>
    <w:rsid w:val="00FF5068"/>
    <w:rsid w:val="00FF5C57"/>
    <w:rsid w:val="00FF5F89"/>
    <w:rsid w:val="00FF73BA"/>
    <w:rsid w:val="00FF7710"/>
    <w:rsid w:val="0C233492"/>
    <w:rsid w:val="11899816"/>
    <w:rsid w:val="241E085E"/>
    <w:rsid w:val="27DAD360"/>
    <w:rsid w:val="2CB5FCA9"/>
    <w:rsid w:val="2E2310D0"/>
    <w:rsid w:val="32B167EA"/>
    <w:rsid w:val="3DDF2DE5"/>
    <w:rsid w:val="3FC4FDA0"/>
    <w:rsid w:val="5249DC80"/>
    <w:rsid w:val="6BEBFF0A"/>
    <w:rsid w:val="76089D53"/>
    <w:rsid w:val="7DFCE26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E4060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lsdException w:name="heading 6" w:uiPriority="9"/>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annotation text" w:semiHidden="1"/>
    <w:lsdException w:name="header" w:semiHidden="1"/>
    <w:lsdException w:name="index heading" w:semiHidden="1"/>
    <w:lsdException w:name="caption" w:uiPriority="35" w:qFormat="1"/>
    <w:lsdException w:name="table of figures" w:semiHidden="1"/>
    <w:lsdException w:name="envelope address" w:semiHidden="1"/>
    <w:lsdException w:name="envelope return" w:semiHidden="1"/>
    <w:lsdException w:name="footnote reference" w:semiHidden="1" w:unhideWhenUsed="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qFormat="1"/>
    <w:lsdException w:name="List Number" w:qFormat="1"/>
    <w:lsdException w:name="List 2" w:semiHidden="1"/>
    <w:lsdException w:name="List 3" w:semiHidden="1"/>
    <w:lsdException w:name="List 4" w:semiHidden="1"/>
    <w:lsdException w:name="List 5" w:semiHidden="1"/>
    <w:lsdException w:name="List Bullet 2" w:qFormat="1"/>
    <w:lsdException w:name="List Bullet 5" w:semiHidden="1" w:unhideWhenUsed="1"/>
    <w:lsdException w:name="List Number 2" w:qFormat="1"/>
    <w:lsdException w:name="List Number 3" w:qFormat="1"/>
    <w:lsdException w:name="List Number 4" w:qFormat="1"/>
    <w:lsdException w:name="List Number 5" w:semiHidden="1" w:unhideWhenUsed="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qFormat="1"/>
    <w:lsdException w:name="FollowedHyperlink" w:semiHidden="1"/>
    <w:lsdException w:name="Strong"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654A"/>
    <w:pPr>
      <w:spacing w:after="120" w:line="240" w:lineRule="auto"/>
    </w:pPr>
    <w:rPr>
      <w:sz w:val="20"/>
    </w:rPr>
  </w:style>
  <w:style w:type="paragraph" w:styleId="Heading1">
    <w:name w:val="heading 1"/>
    <w:basedOn w:val="Normal"/>
    <w:next w:val="Normal"/>
    <w:link w:val="Heading1Char"/>
    <w:uiPriority w:val="9"/>
    <w:qFormat/>
    <w:rsid w:val="00145A12"/>
    <w:pPr>
      <w:keepNext/>
      <w:keepLines/>
      <w:spacing w:before="240"/>
      <w:outlineLvl w:val="0"/>
    </w:pPr>
    <w:rPr>
      <w:rFonts w:ascii="Calibri" w:eastAsiaTheme="majorEastAsia" w:hAnsi="Calibri" w:cstheme="majorBidi"/>
      <w:b/>
      <w:color w:val="051532"/>
      <w:sz w:val="34"/>
      <w:szCs w:val="32"/>
    </w:rPr>
  </w:style>
  <w:style w:type="paragraph" w:styleId="Heading2">
    <w:name w:val="heading 2"/>
    <w:basedOn w:val="Normal"/>
    <w:next w:val="Normal"/>
    <w:link w:val="Heading2Char"/>
    <w:uiPriority w:val="9"/>
    <w:qFormat/>
    <w:rsid w:val="00105919"/>
    <w:pPr>
      <w:keepNext/>
      <w:keepLines/>
      <w:spacing w:before="240"/>
      <w:outlineLvl w:val="1"/>
    </w:pPr>
    <w:rPr>
      <w:rFonts w:ascii="Calibri" w:eastAsiaTheme="majorEastAsia" w:hAnsi="Calibri" w:cstheme="majorBidi"/>
      <w:b/>
      <w:color w:val="0E77CD"/>
      <w:sz w:val="28"/>
      <w:szCs w:val="26"/>
    </w:rPr>
  </w:style>
  <w:style w:type="paragraph" w:styleId="Heading3">
    <w:name w:val="heading 3"/>
    <w:basedOn w:val="Normal"/>
    <w:next w:val="Normal"/>
    <w:link w:val="Heading3Char"/>
    <w:uiPriority w:val="9"/>
    <w:qFormat/>
    <w:rsid w:val="00105919"/>
    <w:pPr>
      <w:keepNext/>
      <w:keepLines/>
      <w:spacing w:before="240"/>
      <w:outlineLvl w:val="2"/>
    </w:pPr>
    <w:rPr>
      <w:rFonts w:ascii="Calibri" w:eastAsiaTheme="majorEastAsia" w:hAnsi="Calibri" w:cstheme="majorBidi"/>
      <w:b/>
      <w:color w:val="051532"/>
      <w:sz w:val="24"/>
      <w:szCs w:val="24"/>
    </w:rPr>
  </w:style>
  <w:style w:type="paragraph" w:styleId="Heading4">
    <w:name w:val="heading 4"/>
    <w:basedOn w:val="Normal"/>
    <w:next w:val="Normal"/>
    <w:link w:val="Heading4Char"/>
    <w:uiPriority w:val="9"/>
    <w:qFormat/>
    <w:rsid w:val="00105919"/>
    <w:pPr>
      <w:keepNext/>
      <w:keepLines/>
      <w:spacing w:before="240"/>
      <w:outlineLvl w:val="3"/>
    </w:pPr>
    <w:rPr>
      <w:rFonts w:ascii="Calibri" w:eastAsiaTheme="majorEastAsia" w:hAnsi="Calibri" w:cstheme="majorBidi"/>
      <w:b/>
      <w:i/>
      <w:iCs/>
      <w:color w:val="0E77CD"/>
    </w:rPr>
  </w:style>
  <w:style w:type="paragraph" w:styleId="Heading5">
    <w:name w:val="heading 5"/>
    <w:basedOn w:val="Normal"/>
    <w:next w:val="Normal"/>
    <w:link w:val="Heading5Char"/>
    <w:uiPriority w:val="9"/>
    <w:rsid w:val="00813629"/>
    <w:pPr>
      <w:keepNext/>
      <w:keepLines/>
      <w:spacing w:before="40" w:after="0"/>
      <w:outlineLvl w:val="4"/>
    </w:pPr>
    <w:rPr>
      <w:rFonts w:ascii="Calibri" w:eastAsiaTheme="majorEastAsia" w:hAnsi="Calibri" w:cstheme="majorBidi"/>
      <w:b/>
      <w:color w:val="757575"/>
    </w:rPr>
  </w:style>
  <w:style w:type="paragraph" w:styleId="Heading6">
    <w:name w:val="heading 6"/>
    <w:basedOn w:val="Normal"/>
    <w:next w:val="Normal"/>
    <w:link w:val="Heading6Char"/>
    <w:uiPriority w:val="9"/>
    <w:rsid w:val="00813629"/>
    <w:pPr>
      <w:keepNext/>
      <w:keepLines/>
      <w:spacing w:before="40" w:after="0"/>
      <w:outlineLvl w:val="5"/>
    </w:pPr>
    <w:rPr>
      <w:rFonts w:ascii="Calibri" w:eastAsiaTheme="majorEastAsia" w:hAnsi="Calibri" w:cstheme="majorBidi"/>
      <w:b/>
      <w:i/>
      <w:color w:val="75757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565B8"/>
    <w:rPr>
      <w:color w:val="808080"/>
    </w:rPr>
  </w:style>
  <w:style w:type="paragraph" w:styleId="Title">
    <w:name w:val="Title"/>
    <w:basedOn w:val="Normal"/>
    <w:next w:val="Normal"/>
    <w:link w:val="TitleChar"/>
    <w:uiPriority w:val="10"/>
    <w:qFormat/>
    <w:rsid w:val="00105919"/>
    <w:pPr>
      <w:spacing w:before="600"/>
      <w:contextualSpacing/>
    </w:pPr>
    <w:rPr>
      <w:rFonts w:ascii="Calibri" w:eastAsiaTheme="majorEastAsia" w:hAnsi="Calibri" w:cstheme="majorBidi"/>
      <w:b/>
      <w:color w:val="051532"/>
      <w:spacing w:val="-10"/>
      <w:kern w:val="28"/>
      <w:sz w:val="48"/>
      <w:szCs w:val="56"/>
    </w:rPr>
  </w:style>
  <w:style w:type="character" w:customStyle="1" w:styleId="TitleChar">
    <w:name w:val="Title Char"/>
    <w:basedOn w:val="DefaultParagraphFont"/>
    <w:link w:val="Title"/>
    <w:uiPriority w:val="10"/>
    <w:rsid w:val="00105919"/>
    <w:rPr>
      <w:rFonts w:ascii="Calibri" w:eastAsiaTheme="majorEastAsia" w:hAnsi="Calibri" w:cstheme="majorBidi"/>
      <w:b/>
      <w:color w:val="051532"/>
      <w:spacing w:val="-10"/>
      <w:kern w:val="28"/>
      <w:sz w:val="48"/>
      <w:szCs w:val="56"/>
    </w:rPr>
  </w:style>
  <w:style w:type="paragraph" w:customStyle="1" w:styleId="InstructionText">
    <w:name w:val="Instruction Text"/>
    <w:basedOn w:val="Normal"/>
    <w:rsid w:val="00A82BDB"/>
    <w:pPr>
      <w:spacing w:after="200"/>
    </w:pPr>
    <w:rPr>
      <w:color w:val="7030A0"/>
    </w:rPr>
  </w:style>
  <w:style w:type="character" w:customStyle="1" w:styleId="Heading1Char">
    <w:name w:val="Heading 1 Char"/>
    <w:basedOn w:val="DefaultParagraphFont"/>
    <w:link w:val="Heading1"/>
    <w:uiPriority w:val="9"/>
    <w:rsid w:val="00145A12"/>
    <w:rPr>
      <w:rFonts w:ascii="Calibri" w:eastAsiaTheme="majorEastAsia" w:hAnsi="Calibri" w:cstheme="majorBidi"/>
      <w:b/>
      <w:color w:val="051532"/>
      <w:sz w:val="34"/>
      <w:szCs w:val="32"/>
    </w:rPr>
  </w:style>
  <w:style w:type="character" w:customStyle="1" w:styleId="Heading2Char">
    <w:name w:val="Heading 2 Char"/>
    <w:basedOn w:val="DefaultParagraphFont"/>
    <w:link w:val="Heading2"/>
    <w:uiPriority w:val="9"/>
    <w:rsid w:val="00105919"/>
    <w:rPr>
      <w:rFonts w:ascii="Calibri" w:eastAsiaTheme="majorEastAsia" w:hAnsi="Calibri" w:cstheme="majorBidi"/>
      <w:b/>
      <w:color w:val="0E77CD"/>
      <w:sz w:val="28"/>
      <w:szCs w:val="26"/>
    </w:rPr>
  </w:style>
  <w:style w:type="character" w:customStyle="1" w:styleId="Heading3Char">
    <w:name w:val="Heading 3 Char"/>
    <w:basedOn w:val="DefaultParagraphFont"/>
    <w:link w:val="Heading3"/>
    <w:uiPriority w:val="9"/>
    <w:rsid w:val="00105919"/>
    <w:rPr>
      <w:rFonts w:ascii="Calibri" w:eastAsiaTheme="majorEastAsia" w:hAnsi="Calibri" w:cstheme="majorBidi"/>
      <w:b/>
      <w:color w:val="051532"/>
      <w:sz w:val="24"/>
      <w:szCs w:val="24"/>
    </w:rPr>
  </w:style>
  <w:style w:type="character" w:customStyle="1" w:styleId="Heading4Char">
    <w:name w:val="Heading 4 Char"/>
    <w:basedOn w:val="DefaultParagraphFont"/>
    <w:link w:val="Heading4"/>
    <w:uiPriority w:val="9"/>
    <w:rsid w:val="00105919"/>
    <w:rPr>
      <w:rFonts w:ascii="Calibri" w:eastAsiaTheme="majorEastAsia" w:hAnsi="Calibri" w:cstheme="majorBidi"/>
      <w:b/>
      <w:i/>
      <w:iCs/>
      <w:color w:val="0E77CD"/>
      <w:sz w:val="20"/>
    </w:rPr>
  </w:style>
  <w:style w:type="paragraph" w:styleId="ListNumber">
    <w:name w:val="List Number"/>
    <w:basedOn w:val="Normal"/>
    <w:uiPriority w:val="99"/>
    <w:qFormat/>
    <w:rsid w:val="003F0880"/>
    <w:pPr>
      <w:numPr>
        <w:numId w:val="2"/>
      </w:numPr>
      <w:tabs>
        <w:tab w:val="left" w:pos="284"/>
        <w:tab w:val="left" w:pos="567"/>
        <w:tab w:val="left" w:pos="851"/>
        <w:tab w:val="left" w:pos="1134"/>
      </w:tabs>
      <w:contextualSpacing/>
    </w:pPr>
  </w:style>
  <w:style w:type="paragraph" w:styleId="ListNumber2">
    <w:name w:val="List Number 2"/>
    <w:basedOn w:val="Normal"/>
    <w:uiPriority w:val="99"/>
    <w:qFormat/>
    <w:rsid w:val="003F0880"/>
    <w:pPr>
      <w:numPr>
        <w:ilvl w:val="1"/>
        <w:numId w:val="2"/>
      </w:numPr>
      <w:contextualSpacing/>
    </w:pPr>
  </w:style>
  <w:style w:type="paragraph" w:styleId="ListBullet">
    <w:name w:val="List Bullet"/>
    <w:basedOn w:val="Normal"/>
    <w:uiPriority w:val="99"/>
    <w:qFormat/>
    <w:rsid w:val="00316088"/>
    <w:pPr>
      <w:numPr>
        <w:numId w:val="4"/>
      </w:numPr>
      <w:contextualSpacing/>
    </w:pPr>
  </w:style>
  <w:style w:type="paragraph" w:styleId="ListBullet2">
    <w:name w:val="List Bullet 2"/>
    <w:basedOn w:val="Normal"/>
    <w:uiPriority w:val="99"/>
    <w:qFormat/>
    <w:rsid w:val="00105919"/>
    <w:pPr>
      <w:numPr>
        <w:numId w:val="8"/>
      </w:numPr>
      <w:tabs>
        <w:tab w:val="left" w:pos="567"/>
      </w:tabs>
      <w:ind w:left="738" w:hanging="454"/>
      <w:contextualSpacing/>
    </w:pPr>
  </w:style>
  <w:style w:type="character" w:styleId="Hyperlink">
    <w:name w:val="Hyperlink"/>
    <w:basedOn w:val="DefaultParagraphFont"/>
    <w:uiPriority w:val="99"/>
    <w:qFormat/>
    <w:rsid w:val="005725B2"/>
    <w:rPr>
      <w:color w:val="32375D"/>
      <w:u w:val="single"/>
    </w:rPr>
  </w:style>
  <w:style w:type="table" w:styleId="TableGrid">
    <w:name w:val="Table Grid"/>
    <w:aliases w:val="NSRB Table"/>
    <w:basedOn w:val="TableNormal"/>
    <w:uiPriority w:val="39"/>
    <w:rsid w:val="00105919"/>
    <w:pPr>
      <w:spacing w:after="40" w:line="240" w:lineRule="auto"/>
    </w:pPr>
    <w:tblPr>
      <w:tblBorders>
        <w:top w:val="single" w:sz="4" w:space="0" w:color="32375D"/>
        <w:left w:val="single" w:sz="4" w:space="0" w:color="32375D"/>
        <w:bottom w:val="single" w:sz="4" w:space="0" w:color="32375D"/>
        <w:right w:val="single" w:sz="4" w:space="0" w:color="32375D"/>
        <w:insideH w:val="single" w:sz="4" w:space="0" w:color="32375D"/>
        <w:insideV w:val="single" w:sz="4" w:space="0" w:color="32375D"/>
      </w:tblBorders>
      <w:tblCellMar>
        <w:top w:w="45" w:type="dxa"/>
      </w:tblCellMar>
    </w:tblPr>
    <w:tcPr>
      <w:vAlign w:val="center"/>
    </w:tcPr>
    <w:tblStylePr w:type="firstRow">
      <w:pPr>
        <w:jc w:val="left"/>
      </w:pPr>
      <w:rPr>
        <w:rFonts w:ascii="Calibri" w:hAnsi="Calibri"/>
        <w:b/>
        <w:color w:val="FFFFFF" w:themeColor="background1"/>
        <w:sz w:val="24"/>
      </w:rPr>
      <w:tblPr/>
      <w:tcPr>
        <w:shd w:val="clear" w:color="auto" w:fill="051532"/>
      </w:tcPr>
    </w:tblStylePr>
  </w:style>
  <w:style w:type="paragraph" w:styleId="Caption">
    <w:name w:val="caption"/>
    <w:basedOn w:val="Normal"/>
    <w:next w:val="Normal"/>
    <w:uiPriority w:val="35"/>
    <w:qFormat/>
    <w:rsid w:val="00706143"/>
    <w:rPr>
      <w:b/>
      <w:i/>
    </w:rPr>
  </w:style>
  <w:style w:type="numbering" w:customStyle="1" w:styleId="RSCBNumberList1">
    <w:name w:val="RSCB Number List 1"/>
    <w:uiPriority w:val="99"/>
    <w:rsid w:val="003F0880"/>
    <w:pPr>
      <w:numPr>
        <w:numId w:val="1"/>
      </w:numPr>
    </w:pPr>
  </w:style>
  <w:style w:type="paragraph" w:styleId="ListBullet3">
    <w:name w:val="List Bullet 3"/>
    <w:basedOn w:val="Normal"/>
    <w:uiPriority w:val="99"/>
    <w:rsid w:val="00316088"/>
    <w:pPr>
      <w:numPr>
        <w:ilvl w:val="2"/>
        <w:numId w:val="4"/>
      </w:numPr>
      <w:tabs>
        <w:tab w:val="left" w:pos="851"/>
      </w:tabs>
      <w:contextualSpacing/>
    </w:pPr>
  </w:style>
  <w:style w:type="paragraph" w:styleId="ListNumber3">
    <w:name w:val="List Number 3"/>
    <w:basedOn w:val="Normal"/>
    <w:uiPriority w:val="99"/>
    <w:qFormat/>
    <w:rsid w:val="003F0880"/>
    <w:pPr>
      <w:numPr>
        <w:ilvl w:val="2"/>
        <w:numId w:val="2"/>
      </w:numPr>
      <w:tabs>
        <w:tab w:val="left" w:pos="1021"/>
      </w:tabs>
      <w:contextualSpacing/>
    </w:pPr>
  </w:style>
  <w:style w:type="paragraph" w:styleId="ListNumber4">
    <w:name w:val="List Number 4"/>
    <w:basedOn w:val="Normal"/>
    <w:uiPriority w:val="99"/>
    <w:qFormat/>
    <w:rsid w:val="003F0880"/>
    <w:pPr>
      <w:numPr>
        <w:ilvl w:val="3"/>
        <w:numId w:val="2"/>
      </w:numPr>
      <w:contextualSpacing/>
    </w:pPr>
  </w:style>
  <w:style w:type="paragraph" w:styleId="ListBullet4">
    <w:name w:val="List Bullet 4"/>
    <w:basedOn w:val="Normal"/>
    <w:uiPriority w:val="99"/>
    <w:rsid w:val="00316088"/>
    <w:pPr>
      <w:numPr>
        <w:ilvl w:val="3"/>
        <w:numId w:val="4"/>
      </w:numPr>
      <w:tabs>
        <w:tab w:val="left" w:pos="1134"/>
      </w:tabs>
      <w:contextualSpacing/>
    </w:pPr>
  </w:style>
  <w:style w:type="numbering" w:customStyle="1" w:styleId="Style1">
    <w:name w:val="Style1"/>
    <w:uiPriority w:val="99"/>
    <w:rsid w:val="00316088"/>
    <w:pPr>
      <w:numPr>
        <w:numId w:val="3"/>
      </w:numPr>
    </w:pPr>
  </w:style>
  <w:style w:type="paragraph" w:styleId="Header">
    <w:name w:val="header"/>
    <w:basedOn w:val="Normal"/>
    <w:link w:val="HeaderChar"/>
    <w:uiPriority w:val="99"/>
    <w:unhideWhenUsed/>
    <w:rsid w:val="00EE7FDA"/>
    <w:pPr>
      <w:tabs>
        <w:tab w:val="center" w:pos="4513"/>
        <w:tab w:val="right" w:pos="9026"/>
      </w:tabs>
      <w:spacing w:after="0"/>
    </w:pPr>
  </w:style>
  <w:style w:type="character" w:customStyle="1" w:styleId="HeaderChar">
    <w:name w:val="Header Char"/>
    <w:basedOn w:val="DefaultParagraphFont"/>
    <w:link w:val="Header"/>
    <w:uiPriority w:val="99"/>
    <w:rsid w:val="00F121AC"/>
  </w:style>
  <w:style w:type="paragraph" w:styleId="Footer">
    <w:name w:val="footer"/>
    <w:basedOn w:val="Normal"/>
    <w:link w:val="FooterChar"/>
    <w:uiPriority w:val="99"/>
    <w:rsid w:val="00EC4486"/>
    <w:pPr>
      <w:tabs>
        <w:tab w:val="center" w:pos="4513"/>
        <w:tab w:val="right" w:pos="9026"/>
      </w:tabs>
      <w:spacing w:after="0"/>
    </w:pPr>
  </w:style>
  <w:style w:type="character" w:customStyle="1" w:styleId="FooterChar">
    <w:name w:val="Footer Char"/>
    <w:basedOn w:val="DefaultParagraphFont"/>
    <w:link w:val="Footer"/>
    <w:uiPriority w:val="99"/>
    <w:rsid w:val="00EC4486"/>
    <w:rPr>
      <w:sz w:val="20"/>
    </w:rPr>
  </w:style>
  <w:style w:type="paragraph" w:styleId="FootnoteText">
    <w:name w:val="footnote text"/>
    <w:basedOn w:val="Normal"/>
    <w:link w:val="FootnoteTextChar"/>
    <w:uiPriority w:val="99"/>
    <w:rsid w:val="00A70EEB"/>
    <w:pPr>
      <w:spacing w:after="0"/>
    </w:pPr>
    <w:rPr>
      <w:sz w:val="14"/>
      <w:szCs w:val="20"/>
    </w:rPr>
  </w:style>
  <w:style w:type="character" w:customStyle="1" w:styleId="FootnoteTextChar">
    <w:name w:val="Footnote Text Char"/>
    <w:basedOn w:val="DefaultParagraphFont"/>
    <w:link w:val="FootnoteText"/>
    <w:uiPriority w:val="99"/>
    <w:rsid w:val="00A70EEB"/>
    <w:rPr>
      <w:sz w:val="14"/>
      <w:szCs w:val="20"/>
    </w:rPr>
  </w:style>
  <w:style w:type="character" w:styleId="FootnoteReference">
    <w:name w:val="footnote reference"/>
    <w:basedOn w:val="DefaultParagraphFont"/>
    <w:uiPriority w:val="99"/>
    <w:semiHidden/>
    <w:unhideWhenUsed/>
    <w:rsid w:val="005725B2"/>
    <w:rPr>
      <w:vertAlign w:val="superscript"/>
    </w:rPr>
  </w:style>
  <w:style w:type="paragraph" w:styleId="Subtitle">
    <w:name w:val="Subtitle"/>
    <w:basedOn w:val="Normal"/>
    <w:next w:val="Normal"/>
    <w:link w:val="SubtitleChar"/>
    <w:uiPriority w:val="11"/>
    <w:qFormat/>
    <w:rsid w:val="00105919"/>
    <w:pPr>
      <w:numPr>
        <w:ilvl w:val="1"/>
      </w:numPr>
      <w:spacing w:after="600"/>
    </w:pPr>
    <w:rPr>
      <w:rFonts w:ascii="Calibri" w:eastAsiaTheme="minorEastAsia" w:hAnsi="Calibri"/>
      <w:b/>
      <w:color w:val="0E77CD"/>
      <w:spacing w:val="15"/>
      <w:sz w:val="40"/>
    </w:rPr>
  </w:style>
  <w:style w:type="character" w:customStyle="1" w:styleId="SubtitleChar">
    <w:name w:val="Subtitle Char"/>
    <w:basedOn w:val="DefaultParagraphFont"/>
    <w:link w:val="Subtitle"/>
    <w:uiPriority w:val="11"/>
    <w:rsid w:val="00105919"/>
    <w:rPr>
      <w:rFonts w:ascii="Calibri" w:eastAsiaTheme="minorEastAsia" w:hAnsi="Calibri"/>
      <w:b/>
      <w:color w:val="0E77CD"/>
      <w:spacing w:val="15"/>
      <w:sz w:val="40"/>
    </w:rPr>
  </w:style>
  <w:style w:type="character" w:styleId="Strong">
    <w:name w:val="Strong"/>
    <w:basedOn w:val="DefaultParagraphFont"/>
    <w:uiPriority w:val="22"/>
    <w:qFormat/>
    <w:rsid w:val="001F444A"/>
    <w:rPr>
      <w:b/>
      <w:bCs/>
    </w:rPr>
  </w:style>
  <w:style w:type="character" w:customStyle="1" w:styleId="Heading5Char">
    <w:name w:val="Heading 5 Char"/>
    <w:basedOn w:val="DefaultParagraphFont"/>
    <w:link w:val="Heading5"/>
    <w:uiPriority w:val="9"/>
    <w:rsid w:val="00813629"/>
    <w:rPr>
      <w:rFonts w:ascii="Calibri" w:eastAsiaTheme="majorEastAsia" w:hAnsi="Calibri" w:cstheme="majorBidi"/>
      <w:b/>
      <w:color w:val="757575"/>
    </w:rPr>
  </w:style>
  <w:style w:type="character" w:customStyle="1" w:styleId="Heading6Char">
    <w:name w:val="Heading 6 Char"/>
    <w:basedOn w:val="DefaultParagraphFont"/>
    <w:link w:val="Heading6"/>
    <w:uiPriority w:val="9"/>
    <w:rsid w:val="00813629"/>
    <w:rPr>
      <w:rFonts w:ascii="Calibri" w:eastAsiaTheme="majorEastAsia" w:hAnsi="Calibri" w:cstheme="majorBidi"/>
      <w:b/>
      <w:i/>
      <w:color w:val="757575"/>
    </w:rPr>
  </w:style>
  <w:style w:type="character" w:styleId="BookTitle">
    <w:name w:val="Book Title"/>
    <w:basedOn w:val="DefaultParagraphFont"/>
    <w:uiPriority w:val="33"/>
    <w:semiHidden/>
    <w:qFormat/>
    <w:rsid w:val="00B81A68"/>
    <w:rPr>
      <w:b w:val="0"/>
      <w:bCs/>
      <w:i/>
      <w:iCs/>
      <w:spacing w:val="5"/>
    </w:rPr>
  </w:style>
  <w:style w:type="character" w:styleId="Emphasis">
    <w:name w:val="Emphasis"/>
    <w:basedOn w:val="DefaultParagraphFont"/>
    <w:uiPriority w:val="20"/>
    <w:qFormat/>
    <w:rsid w:val="001C6347"/>
    <w:rPr>
      <w:b w:val="0"/>
      <w:i/>
      <w:iCs/>
    </w:rPr>
  </w:style>
  <w:style w:type="paragraph" w:customStyle="1" w:styleId="SourceImageCaption">
    <w:name w:val="Source/Image Caption"/>
    <w:basedOn w:val="Normal"/>
    <w:rsid w:val="00DE1663"/>
    <w:rPr>
      <w:sz w:val="18"/>
    </w:rPr>
  </w:style>
  <w:style w:type="paragraph" w:customStyle="1" w:styleId="Normal-AfterTableFigure">
    <w:name w:val="Normal - After Table/Figure"/>
    <w:basedOn w:val="Normal"/>
    <w:rsid w:val="002678F4"/>
    <w:pPr>
      <w:spacing w:before="240"/>
    </w:pPr>
  </w:style>
  <w:style w:type="paragraph" w:styleId="ListParagraph">
    <w:name w:val="List Paragraph"/>
    <w:basedOn w:val="Normal"/>
    <w:uiPriority w:val="34"/>
    <w:qFormat/>
    <w:rsid w:val="002678F4"/>
    <w:pPr>
      <w:ind w:left="720"/>
      <w:contextualSpacing/>
    </w:pPr>
  </w:style>
  <w:style w:type="paragraph" w:customStyle="1" w:styleId="Heading1Numbered">
    <w:name w:val="Heading 1 Numbered"/>
    <w:basedOn w:val="Heading1"/>
    <w:rsid w:val="0046637C"/>
    <w:pPr>
      <w:numPr>
        <w:numId w:val="5"/>
      </w:numPr>
    </w:pPr>
  </w:style>
  <w:style w:type="paragraph" w:customStyle="1" w:styleId="Heading2numbered">
    <w:name w:val="Heading 2 numbered"/>
    <w:basedOn w:val="Heading2"/>
    <w:rsid w:val="0046637C"/>
    <w:pPr>
      <w:numPr>
        <w:numId w:val="6"/>
      </w:numPr>
    </w:pPr>
  </w:style>
  <w:style w:type="paragraph" w:styleId="Quote">
    <w:name w:val="Quote"/>
    <w:basedOn w:val="Normal"/>
    <w:next w:val="Normal"/>
    <w:link w:val="QuoteChar"/>
    <w:uiPriority w:val="29"/>
    <w:qFormat/>
    <w:rsid w:val="00A1654A"/>
    <w:pPr>
      <w:spacing w:before="200" w:after="360"/>
      <w:ind w:left="567" w:right="567"/>
    </w:pPr>
    <w:rPr>
      <w:i/>
      <w:iCs/>
      <w:color w:val="404040" w:themeColor="text1" w:themeTint="BF"/>
    </w:rPr>
  </w:style>
  <w:style w:type="character" w:customStyle="1" w:styleId="QuoteChar">
    <w:name w:val="Quote Char"/>
    <w:basedOn w:val="DefaultParagraphFont"/>
    <w:link w:val="Quote"/>
    <w:uiPriority w:val="29"/>
    <w:rsid w:val="00A1654A"/>
    <w:rPr>
      <w:i/>
      <w:iCs/>
      <w:color w:val="404040" w:themeColor="text1" w:themeTint="BF"/>
      <w:sz w:val="20"/>
    </w:rPr>
  </w:style>
  <w:style w:type="character" w:styleId="IntenseEmphasis">
    <w:name w:val="Intense Emphasis"/>
    <w:basedOn w:val="DefaultParagraphFont"/>
    <w:uiPriority w:val="21"/>
    <w:semiHidden/>
    <w:rsid w:val="00A34D39"/>
    <w:rPr>
      <w:b/>
      <w:i/>
      <w:iCs/>
      <w:color w:val="auto"/>
    </w:rPr>
  </w:style>
  <w:style w:type="character" w:styleId="IntenseReference">
    <w:name w:val="Intense Reference"/>
    <w:basedOn w:val="DefaultParagraphFont"/>
    <w:uiPriority w:val="32"/>
    <w:semiHidden/>
    <w:rsid w:val="00A34D39"/>
    <w:rPr>
      <w:b/>
      <w:bCs/>
      <w:smallCaps/>
      <w:color w:val="auto"/>
      <w:spacing w:val="5"/>
      <w:u w:val="single"/>
    </w:rPr>
  </w:style>
  <w:style w:type="character" w:styleId="SubtleReference">
    <w:name w:val="Subtle Reference"/>
    <w:basedOn w:val="DefaultParagraphFont"/>
    <w:uiPriority w:val="31"/>
    <w:semiHidden/>
    <w:rsid w:val="00A74FD2"/>
    <w:rPr>
      <w:smallCaps/>
      <w:color w:val="auto"/>
      <w:u w:val="single"/>
    </w:rPr>
  </w:style>
  <w:style w:type="paragraph" w:customStyle="1" w:styleId="NoParagraphStyle">
    <w:name w:val="[No Paragraph Style]"/>
    <w:rsid w:val="00C30A1E"/>
    <w:pPr>
      <w:autoSpaceDE w:val="0"/>
      <w:autoSpaceDN w:val="0"/>
      <w:adjustRightInd w:val="0"/>
      <w:spacing w:after="0" w:line="288" w:lineRule="auto"/>
      <w:textAlignment w:val="center"/>
    </w:pPr>
    <w:rPr>
      <w:rFonts w:ascii="MinionPro-Regular" w:hAnsi="MinionPro-Regular" w:cs="MinionPro-Regular"/>
      <w:color w:val="000000"/>
      <w:sz w:val="24"/>
      <w:szCs w:val="24"/>
      <w:lang w:val="en-US"/>
    </w:rPr>
  </w:style>
  <w:style w:type="paragraph" w:customStyle="1" w:styleId="Tagline">
    <w:name w:val="Tagline"/>
    <w:basedOn w:val="Normal"/>
    <w:uiPriority w:val="99"/>
    <w:rsid w:val="00C30A1E"/>
    <w:pPr>
      <w:autoSpaceDE w:val="0"/>
      <w:autoSpaceDN w:val="0"/>
      <w:adjustRightInd w:val="0"/>
      <w:spacing w:after="0" w:line="288" w:lineRule="auto"/>
      <w:textAlignment w:val="center"/>
    </w:pPr>
    <w:rPr>
      <w:rFonts w:ascii="News Gothic Com" w:hAnsi="News Gothic Com" w:cs="News Gothic Com"/>
      <w:b/>
      <w:bCs/>
      <w:color w:val="E9A913"/>
      <w:sz w:val="26"/>
      <w:szCs w:val="26"/>
      <w:lang w:val="en-US"/>
    </w:rPr>
  </w:style>
  <w:style w:type="paragraph" w:customStyle="1" w:styleId="Footertext">
    <w:name w:val="Footer text"/>
    <w:basedOn w:val="Tagline"/>
    <w:rsid w:val="00C30A1E"/>
    <w:rPr>
      <w:rFonts w:ascii="Calibri" w:hAnsi="Calibri"/>
    </w:rPr>
  </w:style>
  <w:style w:type="paragraph" w:customStyle="1" w:styleId="Body">
    <w:name w:val="Body"/>
    <w:basedOn w:val="NoParagraphStyle"/>
    <w:uiPriority w:val="99"/>
    <w:rsid w:val="00A23D73"/>
    <w:pPr>
      <w:suppressAutoHyphens/>
      <w:spacing w:after="113" w:line="260" w:lineRule="atLeast"/>
    </w:pPr>
    <w:rPr>
      <w:rFonts w:ascii="News Gothic Com Light" w:hAnsi="News Gothic Com Light" w:cs="News Gothic Com Light"/>
      <w:sz w:val="20"/>
      <w:szCs w:val="20"/>
    </w:rPr>
  </w:style>
  <w:style w:type="paragraph" w:customStyle="1" w:styleId="Series">
    <w:name w:val="Series"/>
    <w:basedOn w:val="Normal"/>
    <w:uiPriority w:val="99"/>
    <w:rsid w:val="00A23D73"/>
    <w:pPr>
      <w:autoSpaceDE w:val="0"/>
      <w:autoSpaceDN w:val="0"/>
      <w:adjustRightInd w:val="0"/>
      <w:spacing w:after="0" w:line="288" w:lineRule="auto"/>
      <w:jc w:val="center"/>
      <w:textAlignment w:val="center"/>
    </w:pPr>
    <w:rPr>
      <w:rFonts w:ascii="News Gothic Com" w:hAnsi="News Gothic Com" w:cs="News Gothic Com"/>
      <w:b/>
      <w:bCs/>
      <w:color w:val="000000"/>
      <w:sz w:val="33"/>
      <w:szCs w:val="33"/>
      <w:lang w:val="en-US"/>
    </w:rPr>
  </w:style>
  <w:style w:type="paragraph" w:customStyle="1" w:styleId="H2">
    <w:name w:val="H2"/>
    <w:basedOn w:val="Normal"/>
    <w:uiPriority w:val="99"/>
    <w:rsid w:val="00A23D73"/>
    <w:pPr>
      <w:autoSpaceDE w:val="0"/>
      <w:autoSpaceDN w:val="0"/>
      <w:adjustRightInd w:val="0"/>
      <w:spacing w:before="397" w:after="397" w:line="300" w:lineRule="atLeast"/>
      <w:textAlignment w:val="center"/>
    </w:pPr>
    <w:rPr>
      <w:rFonts w:ascii="News Gothic Com" w:hAnsi="News Gothic Com" w:cs="News Gothic Com"/>
      <w:b/>
      <w:bCs/>
      <w:color w:val="3C54A4"/>
      <w:sz w:val="24"/>
      <w:szCs w:val="24"/>
      <w:lang w:val="en-US"/>
    </w:rPr>
  </w:style>
  <w:style w:type="paragraph" w:customStyle="1" w:styleId="H2nospace">
    <w:name w:val="H2 no space"/>
    <w:basedOn w:val="H2"/>
    <w:uiPriority w:val="99"/>
    <w:rsid w:val="00A23D73"/>
    <w:pPr>
      <w:spacing w:before="113" w:after="113"/>
    </w:pPr>
  </w:style>
  <w:style w:type="paragraph" w:customStyle="1" w:styleId="Bullets">
    <w:name w:val="Bullets"/>
    <w:basedOn w:val="Body"/>
    <w:uiPriority w:val="99"/>
    <w:rsid w:val="005D150B"/>
    <w:pPr>
      <w:numPr>
        <w:numId w:val="7"/>
      </w:numPr>
      <w:spacing w:after="80" w:line="240" w:lineRule="auto"/>
      <w:ind w:left="227" w:hanging="227"/>
    </w:pPr>
    <w:rPr>
      <w:rFonts w:ascii="Calibri" w:hAnsi="Calibri"/>
    </w:rPr>
  </w:style>
  <w:style w:type="paragraph" w:customStyle="1" w:styleId="Bullestlast">
    <w:name w:val="Bullest last"/>
    <w:basedOn w:val="Bullets"/>
    <w:uiPriority w:val="99"/>
    <w:rsid w:val="00A23D73"/>
    <w:pPr>
      <w:spacing w:after="113"/>
    </w:pPr>
  </w:style>
  <w:style w:type="paragraph" w:customStyle="1" w:styleId="Footnote">
    <w:name w:val="Footnote"/>
    <w:basedOn w:val="NoParagraphStyle"/>
    <w:uiPriority w:val="99"/>
    <w:rsid w:val="00275860"/>
    <w:pPr>
      <w:suppressAutoHyphens/>
      <w:spacing w:after="60" w:line="240" w:lineRule="auto"/>
      <w:ind w:left="170" w:hanging="170"/>
    </w:pPr>
    <w:rPr>
      <w:rFonts w:ascii="Calibri" w:hAnsi="Calibri" w:cs="News Gothic Com"/>
      <w:sz w:val="14"/>
      <w:szCs w:val="14"/>
    </w:rPr>
  </w:style>
  <w:style w:type="paragraph" w:customStyle="1" w:styleId="Heading2withicon">
    <w:name w:val="Heading 2 with icon"/>
    <w:basedOn w:val="Heading2"/>
    <w:rsid w:val="00052B07"/>
  </w:style>
  <w:style w:type="paragraph" w:customStyle="1" w:styleId="Style2">
    <w:name w:val="Style2"/>
    <w:basedOn w:val="Heading2"/>
    <w:link w:val="Style2Char"/>
    <w:qFormat/>
    <w:rsid w:val="00052B07"/>
    <w:rPr>
      <w:position w:val="-66"/>
    </w:rPr>
  </w:style>
  <w:style w:type="paragraph" w:customStyle="1" w:styleId="Heading2withicontopofcolumn">
    <w:name w:val="Heading 2 with icon top of column"/>
    <w:basedOn w:val="Heading2withicon"/>
    <w:rsid w:val="005D150B"/>
    <w:pPr>
      <w:spacing w:before="0"/>
    </w:pPr>
  </w:style>
  <w:style w:type="character" w:customStyle="1" w:styleId="Style2Char">
    <w:name w:val="Style2 Char"/>
    <w:basedOn w:val="Heading2Char"/>
    <w:link w:val="Style2"/>
    <w:rsid w:val="00052B07"/>
    <w:rPr>
      <w:rFonts w:ascii="Calibri" w:eastAsiaTheme="majorEastAsia" w:hAnsi="Calibri" w:cstheme="majorBidi"/>
      <w:b/>
      <w:color w:val="002D3F"/>
      <w:position w:val="-66"/>
      <w:sz w:val="24"/>
      <w:szCs w:val="26"/>
    </w:rPr>
  </w:style>
  <w:style w:type="table" w:styleId="TableGridLight">
    <w:name w:val="Grid Table Light"/>
    <w:aliases w:val="Case study"/>
    <w:basedOn w:val="TableNormal"/>
    <w:uiPriority w:val="40"/>
    <w:rsid w:val="00286F3C"/>
    <w:pPr>
      <w:spacing w:after="80" w:line="240" w:lineRule="auto"/>
    </w:pPr>
    <w:rPr>
      <w:sz w:val="20"/>
    </w:rPr>
    <w:tblPr/>
    <w:tcPr>
      <w:shd w:val="clear" w:color="auto" w:fill="F4F4F4"/>
      <w:tcMar>
        <w:top w:w="45" w:type="dxa"/>
        <w:left w:w="108" w:type="dxa"/>
        <w:bottom w:w="0" w:type="dxa"/>
        <w:right w:w="108" w:type="dxa"/>
      </w:tcMar>
    </w:tcPr>
  </w:style>
  <w:style w:type="character" w:customStyle="1" w:styleId="Baselineshiftforheader2withicon">
    <w:name w:val="Baseline shift for header 2 with icon"/>
    <w:basedOn w:val="DefaultParagraphFont"/>
    <w:uiPriority w:val="1"/>
    <w:qFormat/>
    <w:rsid w:val="005D150B"/>
    <w:rPr>
      <w:position w:val="32"/>
    </w:rPr>
  </w:style>
  <w:style w:type="paragraph" w:customStyle="1" w:styleId="Boxheader">
    <w:name w:val="Box header"/>
    <w:basedOn w:val="Normal"/>
    <w:qFormat/>
    <w:rsid w:val="00B00423"/>
    <w:pPr>
      <w:spacing w:after="0"/>
    </w:pPr>
    <w:rPr>
      <w:b/>
      <w:color w:val="FFFFFF" w:themeColor="background1"/>
    </w:rPr>
  </w:style>
  <w:style w:type="table" w:styleId="PlainTable1">
    <w:name w:val="Plain Table 1"/>
    <w:basedOn w:val="TableNormal"/>
    <w:uiPriority w:val="41"/>
    <w:rsid w:val="00286F3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rsid w:val="00A47E6B"/>
    <w:rPr>
      <w:sz w:val="16"/>
      <w:szCs w:val="16"/>
    </w:rPr>
  </w:style>
  <w:style w:type="paragraph" w:styleId="CommentText">
    <w:name w:val="annotation text"/>
    <w:basedOn w:val="Normal"/>
    <w:link w:val="CommentTextChar"/>
    <w:uiPriority w:val="99"/>
    <w:semiHidden/>
    <w:rsid w:val="00A47E6B"/>
    <w:rPr>
      <w:szCs w:val="20"/>
    </w:rPr>
  </w:style>
  <w:style w:type="character" w:customStyle="1" w:styleId="CommentTextChar">
    <w:name w:val="Comment Text Char"/>
    <w:basedOn w:val="DefaultParagraphFont"/>
    <w:link w:val="CommentText"/>
    <w:uiPriority w:val="99"/>
    <w:semiHidden/>
    <w:rsid w:val="00A47E6B"/>
    <w:rPr>
      <w:sz w:val="20"/>
      <w:szCs w:val="20"/>
    </w:rPr>
  </w:style>
  <w:style w:type="paragraph" w:styleId="CommentSubject">
    <w:name w:val="annotation subject"/>
    <w:basedOn w:val="CommentText"/>
    <w:next w:val="CommentText"/>
    <w:link w:val="CommentSubjectChar"/>
    <w:uiPriority w:val="99"/>
    <w:semiHidden/>
    <w:unhideWhenUsed/>
    <w:rsid w:val="00A47E6B"/>
    <w:rPr>
      <w:b/>
      <w:bCs/>
    </w:rPr>
  </w:style>
  <w:style w:type="character" w:customStyle="1" w:styleId="CommentSubjectChar">
    <w:name w:val="Comment Subject Char"/>
    <w:basedOn w:val="CommentTextChar"/>
    <w:link w:val="CommentSubject"/>
    <w:uiPriority w:val="99"/>
    <w:semiHidden/>
    <w:rsid w:val="00A47E6B"/>
    <w:rPr>
      <w:b/>
      <w:bCs/>
      <w:sz w:val="20"/>
      <w:szCs w:val="20"/>
    </w:rPr>
  </w:style>
  <w:style w:type="character" w:styleId="FollowedHyperlink">
    <w:name w:val="FollowedHyperlink"/>
    <w:basedOn w:val="DefaultParagraphFont"/>
    <w:uiPriority w:val="99"/>
    <w:semiHidden/>
    <w:rsid w:val="007F02A5"/>
    <w:rPr>
      <w:color w:val="954F72" w:themeColor="followedHyperlink"/>
      <w:u w:val="single"/>
    </w:rPr>
  </w:style>
  <w:style w:type="paragraph" w:styleId="Revision">
    <w:name w:val="Revision"/>
    <w:hidden/>
    <w:uiPriority w:val="99"/>
    <w:semiHidden/>
    <w:rsid w:val="003A0B31"/>
    <w:pPr>
      <w:spacing w:after="0" w:line="240" w:lineRule="auto"/>
    </w:pPr>
    <w:rPr>
      <w:sz w:val="20"/>
    </w:rPr>
  </w:style>
  <w:style w:type="character" w:styleId="UnresolvedMention">
    <w:name w:val="Unresolved Mention"/>
    <w:basedOn w:val="DefaultParagraphFont"/>
    <w:uiPriority w:val="99"/>
    <w:semiHidden/>
    <w:unhideWhenUsed/>
    <w:rsid w:val="007F60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768726">
      <w:bodyDiv w:val="1"/>
      <w:marLeft w:val="0"/>
      <w:marRight w:val="0"/>
      <w:marTop w:val="0"/>
      <w:marBottom w:val="0"/>
      <w:divBdr>
        <w:top w:val="none" w:sz="0" w:space="0" w:color="auto"/>
        <w:left w:val="none" w:sz="0" w:space="0" w:color="auto"/>
        <w:bottom w:val="none" w:sz="0" w:space="0" w:color="auto"/>
        <w:right w:val="none" w:sz="0" w:space="0" w:color="auto"/>
      </w:divBdr>
    </w:div>
    <w:div w:id="142041541">
      <w:bodyDiv w:val="1"/>
      <w:marLeft w:val="0"/>
      <w:marRight w:val="0"/>
      <w:marTop w:val="0"/>
      <w:marBottom w:val="0"/>
      <w:divBdr>
        <w:top w:val="none" w:sz="0" w:space="0" w:color="auto"/>
        <w:left w:val="none" w:sz="0" w:space="0" w:color="auto"/>
        <w:bottom w:val="none" w:sz="0" w:space="0" w:color="auto"/>
        <w:right w:val="none" w:sz="0" w:space="0" w:color="auto"/>
      </w:divBdr>
    </w:div>
    <w:div w:id="694308799">
      <w:bodyDiv w:val="1"/>
      <w:marLeft w:val="0"/>
      <w:marRight w:val="0"/>
      <w:marTop w:val="0"/>
      <w:marBottom w:val="0"/>
      <w:divBdr>
        <w:top w:val="none" w:sz="0" w:space="0" w:color="auto"/>
        <w:left w:val="none" w:sz="0" w:space="0" w:color="auto"/>
        <w:bottom w:val="none" w:sz="0" w:space="0" w:color="auto"/>
        <w:right w:val="none" w:sz="0" w:space="0" w:color="auto"/>
      </w:divBdr>
    </w:div>
    <w:div w:id="1236085486">
      <w:bodyDiv w:val="1"/>
      <w:marLeft w:val="0"/>
      <w:marRight w:val="0"/>
      <w:marTop w:val="0"/>
      <w:marBottom w:val="0"/>
      <w:divBdr>
        <w:top w:val="none" w:sz="0" w:space="0" w:color="auto"/>
        <w:left w:val="none" w:sz="0" w:space="0" w:color="auto"/>
        <w:bottom w:val="none" w:sz="0" w:space="0" w:color="auto"/>
        <w:right w:val="none" w:sz="0" w:space="0" w:color="auto"/>
      </w:divBdr>
    </w:div>
    <w:div w:id="1238707695">
      <w:bodyDiv w:val="1"/>
      <w:marLeft w:val="0"/>
      <w:marRight w:val="0"/>
      <w:marTop w:val="0"/>
      <w:marBottom w:val="0"/>
      <w:divBdr>
        <w:top w:val="none" w:sz="0" w:space="0" w:color="auto"/>
        <w:left w:val="none" w:sz="0" w:space="0" w:color="auto"/>
        <w:bottom w:val="none" w:sz="0" w:space="0" w:color="auto"/>
        <w:right w:val="none" w:sz="0" w:space="0" w:color="auto"/>
      </w:divBdr>
    </w:div>
    <w:div w:id="1274168419">
      <w:bodyDiv w:val="1"/>
      <w:marLeft w:val="0"/>
      <w:marRight w:val="0"/>
      <w:marTop w:val="0"/>
      <w:marBottom w:val="0"/>
      <w:divBdr>
        <w:top w:val="none" w:sz="0" w:space="0" w:color="auto"/>
        <w:left w:val="none" w:sz="0" w:space="0" w:color="auto"/>
        <w:bottom w:val="none" w:sz="0" w:space="0" w:color="auto"/>
        <w:right w:val="none" w:sz="0" w:space="0" w:color="auto"/>
      </w:divBdr>
    </w:div>
    <w:div w:id="1275284943">
      <w:bodyDiv w:val="1"/>
      <w:marLeft w:val="0"/>
      <w:marRight w:val="0"/>
      <w:marTop w:val="0"/>
      <w:marBottom w:val="0"/>
      <w:divBdr>
        <w:top w:val="none" w:sz="0" w:space="0" w:color="auto"/>
        <w:left w:val="none" w:sz="0" w:space="0" w:color="auto"/>
        <w:bottom w:val="none" w:sz="0" w:space="0" w:color="auto"/>
        <w:right w:val="none" w:sz="0" w:space="0" w:color="auto"/>
      </w:divBdr>
    </w:div>
    <w:div w:id="1782794159">
      <w:bodyDiv w:val="1"/>
      <w:marLeft w:val="0"/>
      <w:marRight w:val="0"/>
      <w:marTop w:val="0"/>
      <w:marBottom w:val="0"/>
      <w:divBdr>
        <w:top w:val="none" w:sz="0" w:space="0" w:color="auto"/>
        <w:left w:val="none" w:sz="0" w:space="0" w:color="auto"/>
        <w:bottom w:val="none" w:sz="0" w:space="0" w:color="auto"/>
        <w:right w:val="none" w:sz="0" w:space="0" w:color="auto"/>
      </w:divBdr>
    </w:div>
    <w:div w:id="2115589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workforceaustralia.gov.au/individuals/obligations/learn/meet-your-obligations/job-search-requirement" TargetMode="External"/><Relationship Id="rId18" Type="http://schemas.openxmlformats.org/officeDocument/2006/relationships/hyperlink" Target="mailto:digitalservices@dewr.gov.a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workforceaustralia.gov.au/individuals/obligations/learn/meet-your-obligations/self-employed" TargetMode="External"/><Relationship Id="rId17" Type="http://schemas.openxmlformats.org/officeDocument/2006/relationships/hyperlink" Target="mailto:NationalCustomerServiceLine@dewr.gov.au" TargetMode="External"/><Relationship Id="rId2" Type="http://schemas.openxmlformats.org/officeDocument/2006/relationships/numbering" Target="numbering.xml"/><Relationship Id="rId16" Type="http://schemas.openxmlformats.org/officeDocument/2006/relationships/hyperlink" Target="https://www.workforceaustralia.gov.au/content/documents/transcript-how-to-create-a-personal-event.docx" TargetMode="External"/><Relationship Id="rId20" Type="http://schemas.openxmlformats.org/officeDocument/2006/relationships/hyperlink" Target="https://www.workforceaustralia.gov.au/individuals/obligations/learn/points/earn-point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orkforceaustralia.gov.au/individuals/obligations/learn/your-obligations/what-are-mutual-obligation-requirements" TargetMode="External"/><Relationship Id="rId5" Type="http://schemas.openxmlformats.org/officeDocument/2006/relationships/webSettings" Target="webSettings.xml"/><Relationship Id="rId15" Type="http://schemas.openxmlformats.org/officeDocument/2006/relationships/hyperlink" Target="https://calculate.fairwork.gov.au/FindYourAward" TargetMode="External"/><Relationship Id="rId10" Type="http://schemas.openxmlformats.org/officeDocument/2006/relationships/image" Target="media/image2.png"/><Relationship Id="rId19" Type="http://schemas.openxmlformats.org/officeDocument/2006/relationships/hyperlink" Target="https://www.workforceaustralia.gov.au/individuals/training/work-experience/volunteer"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www.workforceaustralia.gov.au/individuals/obligations/learn/your-obligations/what-are-mutual-obligation-requirements"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F49D2B-8C93-4E2C-B22C-BF8476B74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1814</Words>
  <Characters>9274</Characters>
  <Application>Microsoft Office Word</Application>
  <DocSecurity>0</DocSecurity>
  <Lines>159</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10969</CharactersWithSpaces>
  <SharedDoc>false</SharedDoc>
  <HLinks>
    <vt:vector size="42" baseType="variant">
      <vt:variant>
        <vt:i4>6946917</vt:i4>
      </vt:variant>
      <vt:variant>
        <vt:i4>18</vt:i4>
      </vt:variant>
      <vt:variant>
        <vt:i4>0</vt:i4>
      </vt:variant>
      <vt:variant>
        <vt:i4>5</vt:i4>
      </vt:variant>
      <vt:variant>
        <vt:lpwstr>https://www.workforceaustralia.gov.au/individuals/obligations/learn/points/earn-points</vt:lpwstr>
      </vt:variant>
      <vt:variant>
        <vt:lpwstr/>
      </vt:variant>
      <vt:variant>
        <vt:i4>4063291</vt:i4>
      </vt:variant>
      <vt:variant>
        <vt:i4>15</vt:i4>
      </vt:variant>
      <vt:variant>
        <vt:i4>0</vt:i4>
      </vt:variant>
      <vt:variant>
        <vt:i4>5</vt:i4>
      </vt:variant>
      <vt:variant>
        <vt:lpwstr>https://www.workforceaustralia.gov.au/individuals/obligations/learn/meet-your-obligations/self-employed</vt:lpwstr>
      </vt:variant>
      <vt:variant>
        <vt:lpwstr/>
      </vt:variant>
      <vt:variant>
        <vt:i4>7536641</vt:i4>
      </vt:variant>
      <vt:variant>
        <vt:i4>12</vt:i4>
      </vt:variant>
      <vt:variant>
        <vt:i4>0</vt:i4>
      </vt:variant>
      <vt:variant>
        <vt:i4>5</vt:i4>
      </vt:variant>
      <vt:variant>
        <vt:lpwstr>mailto:digitalservices@dewr.gov.au</vt:lpwstr>
      </vt:variant>
      <vt:variant>
        <vt:lpwstr/>
      </vt:variant>
      <vt:variant>
        <vt:i4>6553611</vt:i4>
      </vt:variant>
      <vt:variant>
        <vt:i4>9</vt:i4>
      </vt:variant>
      <vt:variant>
        <vt:i4>0</vt:i4>
      </vt:variant>
      <vt:variant>
        <vt:i4>5</vt:i4>
      </vt:variant>
      <vt:variant>
        <vt:lpwstr>mailto:NationalCustomerServiceLine@dewr.gov.au</vt:lpwstr>
      </vt:variant>
      <vt:variant>
        <vt:lpwstr/>
      </vt:variant>
      <vt:variant>
        <vt:i4>4128829</vt:i4>
      </vt:variant>
      <vt:variant>
        <vt:i4>6</vt:i4>
      </vt:variant>
      <vt:variant>
        <vt:i4>0</vt:i4>
      </vt:variant>
      <vt:variant>
        <vt:i4>5</vt:i4>
      </vt:variant>
      <vt:variant>
        <vt:lpwstr>https://www.workforceaustralia.gov.au/content/documents/transcript-how-to-create-a-personal-event.docx</vt:lpwstr>
      </vt:variant>
      <vt:variant>
        <vt:lpwstr/>
      </vt:variant>
      <vt:variant>
        <vt:i4>7864362</vt:i4>
      </vt:variant>
      <vt:variant>
        <vt:i4>3</vt:i4>
      </vt:variant>
      <vt:variant>
        <vt:i4>0</vt:i4>
      </vt:variant>
      <vt:variant>
        <vt:i4>5</vt:i4>
      </vt:variant>
      <vt:variant>
        <vt:lpwstr>https://calculate.fairwork.gov.au/FindYourAward</vt:lpwstr>
      </vt:variant>
      <vt:variant>
        <vt:lpwstr/>
      </vt:variant>
      <vt:variant>
        <vt:i4>524294</vt:i4>
      </vt:variant>
      <vt:variant>
        <vt:i4>0</vt:i4>
      </vt:variant>
      <vt:variant>
        <vt:i4>0</vt:i4>
      </vt:variant>
      <vt:variant>
        <vt:i4>5</vt:i4>
      </vt:variant>
      <vt:variant>
        <vt:lpwstr>https://www.workforceaustralia.gov.au/individuals/obligations/learn/your-obligations/what-are-mutual-obligation-requirements</vt:lpwstr>
      </vt:variant>
      <vt:variant>
        <vt:lpwstr>accept-job-offers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Doing irregular or freelance work to meet your mutual obligations</dc:title>
  <dc:subject/>
  <dc:creator/>
  <cp:keywords/>
  <dc:description/>
  <cp:lastModifiedBy/>
  <cp:revision>1</cp:revision>
  <dcterms:created xsi:type="dcterms:W3CDTF">2025-12-22T04:41:00Z</dcterms:created>
  <dcterms:modified xsi:type="dcterms:W3CDTF">2025-12-22T04:41:00Z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2025-12-22T04:41:34Z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11250bd5-627c-4fda-9275-7ccc4ba161ee</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ies>
</file>