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8C" w:rsidRPr="00DA708C" w:rsidRDefault="00DA708C" w:rsidP="00DA708C">
      <w:pPr>
        <w:pStyle w:val="Heading1"/>
        <w:rPr>
          <w:rStyle w:val="Strong"/>
        </w:rPr>
      </w:pPr>
      <w:r w:rsidRPr="00DA708C">
        <w:rPr>
          <w:rStyle w:val="Strong"/>
        </w:rPr>
        <w:t>ADVERTISEMENT</w:t>
      </w:r>
    </w:p>
    <w:p w:rsidR="00273038" w:rsidRDefault="00DA708C" w:rsidP="00DA708C">
      <w:pPr>
        <w:pStyle w:val="Heading1"/>
      </w:pPr>
      <w:bookmarkStart w:id="0" w:name="_GoBack"/>
      <w:r>
        <w:t>Find mature staff to fit your needs and get a wage subsidy up to $10,000</w:t>
      </w:r>
    </w:p>
    <w:bookmarkEnd w:id="0"/>
    <w:p w:rsidR="00DA708C" w:rsidRDefault="00DA708C" w:rsidP="00DA708C">
      <w:pPr>
        <w:rPr>
          <w:rStyle w:val="Strong"/>
        </w:rPr>
      </w:pPr>
    </w:p>
    <w:p w:rsidR="00DA708C" w:rsidRPr="00DA708C" w:rsidRDefault="00DA708C" w:rsidP="00DA708C">
      <w:pPr>
        <w:rPr>
          <w:rStyle w:val="Strong"/>
        </w:rPr>
      </w:pPr>
      <w:r w:rsidRPr="00DA708C">
        <w:rPr>
          <w:rStyle w:val="Strong"/>
        </w:rPr>
        <w:t>Image of Australian Government crest</w:t>
      </w:r>
    </w:p>
    <w:p w:rsidR="00DA708C" w:rsidRDefault="00DA708C" w:rsidP="00DA708C">
      <w:r>
        <w:t>If you’re an employer looking to hire, it’s time to let your local jobactive provider find the right mature age worker for you.</w:t>
      </w:r>
    </w:p>
    <w:p w:rsidR="00DA708C" w:rsidRDefault="00DA708C" w:rsidP="00DA708C">
      <w:r>
        <w:t>Your business can benefit from their lifetime of experience. Workers aged 50 and older are reliable, flexible and ready to contribute from day one. And thanks to the Restart programme, there’s a $10,000* wage subsidy for employers who hire mature staff.</w:t>
      </w:r>
    </w:p>
    <w:p w:rsidR="00DA708C" w:rsidRPr="00DA708C" w:rsidRDefault="00DA708C" w:rsidP="00DA708C">
      <w:r>
        <w:t>It’s all part of the Australian Government’s way of connecting employers to active job seekers.</w:t>
      </w:r>
    </w:p>
    <w:p w:rsidR="00DA708C" w:rsidRDefault="00DA708C" w:rsidP="00DA708C">
      <w:r>
        <w:t xml:space="preserve">*Receive up to $10,000 (GST </w:t>
      </w:r>
      <w:proofErr w:type="spellStart"/>
      <w:proofErr w:type="gramStart"/>
      <w:r>
        <w:t>inc</w:t>
      </w:r>
      <w:proofErr w:type="spellEnd"/>
      <w:proofErr w:type="gramEnd"/>
      <w:r>
        <w:t>) if you employ and retain a job seeker aged 50 years of age or over who has been registered with their local jobactive provider for six months or more.</w:t>
      </w:r>
    </w:p>
    <w:p w:rsidR="00DA708C" w:rsidRDefault="00DA708C" w:rsidP="00DA708C">
      <w:r>
        <w:t>Search for jobactive to find your local provider.</w:t>
      </w:r>
    </w:p>
    <w:p w:rsidR="00DA708C" w:rsidRPr="00DA708C" w:rsidRDefault="00DA708C" w:rsidP="00DA708C">
      <w:pPr>
        <w:rPr>
          <w:rStyle w:val="Strong"/>
        </w:rPr>
      </w:pPr>
      <w:proofErr w:type="gramStart"/>
      <w:r w:rsidRPr="00DA708C">
        <w:rPr>
          <w:rStyle w:val="Strong"/>
        </w:rPr>
        <w:t>Image of jobactive Restart logo.</w:t>
      </w:r>
      <w:proofErr w:type="gramEnd"/>
    </w:p>
    <w:p w:rsidR="00DA708C" w:rsidRPr="00DA708C" w:rsidRDefault="00DA708C" w:rsidP="00DA708C">
      <w:pPr>
        <w:rPr>
          <w:rStyle w:val="Strong"/>
        </w:rPr>
      </w:pPr>
      <w:r w:rsidRPr="00DA708C">
        <w:rPr>
          <w:rStyle w:val="Strong"/>
        </w:rPr>
        <w:t xml:space="preserve">Authorised by the Australian Government, </w:t>
      </w:r>
      <w:proofErr w:type="spellStart"/>
      <w:r w:rsidRPr="00DA708C">
        <w:rPr>
          <w:rStyle w:val="Strong"/>
        </w:rPr>
        <w:t>Capital</w:t>
      </w:r>
      <w:proofErr w:type="spellEnd"/>
      <w:r w:rsidRPr="00DA708C">
        <w:rPr>
          <w:rStyle w:val="Strong"/>
        </w:rPr>
        <w:t xml:space="preserve"> Hill, </w:t>
      </w:r>
      <w:proofErr w:type="gramStart"/>
      <w:r w:rsidRPr="00DA708C">
        <w:rPr>
          <w:rStyle w:val="Strong"/>
        </w:rPr>
        <w:t>Canberra</w:t>
      </w:r>
      <w:proofErr w:type="gramEnd"/>
      <w:r w:rsidRPr="00DA708C">
        <w:rPr>
          <w:rStyle w:val="Strong"/>
        </w:rPr>
        <w:t>.</w:t>
      </w:r>
    </w:p>
    <w:sectPr w:rsidR="00DA708C" w:rsidRPr="00DA7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8C"/>
    <w:rsid w:val="00097994"/>
    <w:rsid w:val="000D0FD7"/>
    <w:rsid w:val="003E0989"/>
    <w:rsid w:val="00DA7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08C"/>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8C"/>
    <w:rPr>
      <w:rFonts w:asciiTheme="majorHAnsi" w:eastAsiaTheme="majorEastAsia" w:hAnsiTheme="majorHAnsi" w:cstheme="majorBidi"/>
      <w:b/>
      <w:bCs/>
      <w:color w:val="000000" w:themeColor="text1"/>
      <w:sz w:val="28"/>
      <w:szCs w:val="28"/>
    </w:rPr>
  </w:style>
  <w:style w:type="character" w:styleId="Strong">
    <w:name w:val="Strong"/>
    <w:basedOn w:val="DefaultParagraphFont"/>
    <w:uiPriority w:val="22"/>
    <w:qFormat/>
    <w:rsid w:val="00DA708C"/>
    <w:rPr>
      <w:rFonts w:asciiTheme="minorHAnsi" w:hAnsiTheme="minorHAnsi"/>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08C"/>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8C"/>
    <w:rPr>
      <w:rFonts w:asciiTheme="majorHAnsi" w:eastAsiaTheme="majorEastAsia" w:hAnsiTheme="majorHAnsi" w:cstheme="majorBidi"/>
      <w:b/>
      <w:bCs/>
      <w:color w:val="000000" w:themeColor="text1"/>
      <w:sz w:val="28"/>
      <w:szCs w:val="28"/>
    </w:rPr>
  </w:style>
  <w:style w:type="character" w:styleId="Strong">
    <w:name w:val="Strong"/>
    <w:basedOn w:val="DefaultParagraphFont"/>
    <w:uiPriority w:val="22"/>
    <w:qFormat/>
    <w:rsid w:val="00DA708C"/>
    <w:rPr>
      <w:rFonts w:asciiTheme="minorHAnsi" w:hAnsi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C46A2BD1.dotm</Template>
  <TotalTime>7</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Jackson</dc:creator>
  <cp:lastModifiedBy>Helen Jackson</cp:lastModifiedBy>
  <cp:revision>2</cp:revision>
  <dcterms:created xsi:type="dcterms:W3CDTF">2016-02-18T03:32:00Z</dcterms:created>
  <dcterms:modified xsi:type="dcterms:W3CDTF">2016-02-18T03:48:00Z</dcterms:modified>
</cp:coreProperties>
</file>