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2B17" w14:textId="3018917A" w:rsidR="0024316C" w:rsidRPr="008F172C" w:rsidRDefault="00845210" w:rsidP="00845210">
      <w:pPr>
        <w:jc w:val="center"/>
      </w:pPr>
      <w:r w:rsidRPr="008F172C">
        <w:rPr>
          <w:noProof/>
          <w:color w:val="2B579A"/>
          <w:shd w:val="clear" w:color="auto" w:fill="E6E6E6"/>
        </w:rPr>
        <w:drawing>
          <wp:anchor distT="0" distB="0" distL="114300" distR="114300" simplePos="0" relativeHeight="251658240" behindDoc="0" locked="0" layoutInCell="1" allowOverlap="1" wp14:anchorId="3599E29B" wp14:editId="3F8B563B">
            <wp:simplePos x="0" y="0"/>
            <wp:positionH relativeFrom="column">
              <wp:posOffset>1612900</wp:posOffset>
            </wp:positionH>
            <wp:positionV relativeFrom="paragraph">
              <wp:posOffset>0</wp:posOffset>
            </wp:positionV>
            <wp:extent cx="2573020" cy="1841500"/>
            <wp:effectExtent l="0" t="0" r="0" b="6350"/>
            <wp:wrapSquare wrapText="bothSides"/>
            <wp:docPr id="21" name="Picture 21" descr="Skills and Workforce Ministeri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kills and Workforce Ministerial Council"/>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2573020" cy="184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91CC3D" w14:textId="77777777" w:rsidR="00845210" w:rsidRPr="008F172C" w:rsidRDefault="00845210" w:rsidP="00845210">
      <w:pPr>
        <w:jc w:val="center"/>
      </w:pPr>
    </w:p>
    <w:p w14:paraId="381E3266" w14:textId="6F7E4055" w:rsidR="005165EF" w:rsidRPr="008F172C" w:rsidRDefault="005165EF" w:rsidP="005165EF">
      <w:pPr>
        <w:tabs>
          <w:tab w:val="center" w:pos="4820"/>
          <w:tab w:val="right" w:pos="9026"/>
        </w:tabs>
        <w:spacing w:line="240" w:lineRule="auto"/>
        <w:jc w:val="center"/>
        <w:rPr>
          <w:rFonts w:ascii="Calibri" w:hAnsi="Calibri" w:cs="Calibri"/>
          <w:b/>
          <w:color w:val="auto"/>
          <w:sz w:val="22"/>
        </w:rPr>
      </w:pPr>
      <w:bookmarkStart w:id="0" w:name="_Hlk126926951"/>
    </w:p>
    <w:p w14:paraId="45FE6AAE"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1BE5F41B" w14:textId="77777777" w:rsidR="005165EF" w:rsidRPr="008F172C" w:rsidRDefault="005165EF" w:rsidP="005165EF">
      <w:pPr>
        <w:tabs>
          <w:tab w:val="center" w:pos="4820"/>
          <w:tab w:val="right" w:pos="9026"/>
        </w:tabs>
        <w:spacing w:line="240" w:lineRule="auto"/>
        <w:jc w:val="center"/>
        <w:rPr>
          <w:rFonts w:ascii="Calibri" w:hAnsi="Calibri" w:cs="Calibri"/>
          <w:b/>
          <w:color w:val="auto"/>
          <w:sz w:val="22"/>
        </w:rPr>
      </w:pPr>
    </w:p>
    <w:p w14:paraId="546F115F"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72726B50"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0792A19A" w14:textId="77777777" w:rsidR="00845210" w:rsidRPr="008F172C" w:rsidRDefault="00845210" w:rsidP="005165EF">
      <w:pPr>
        <w:tabs>
          <w:tab w:val="center" w:pos="4820"/>
          <w:tab w:val="right" w:pos="9026"/>
        </w:tabs>
        <w:spacing w:line="240" w:lineRule="auto"/>
        <w:jc w:val="center"/>
        <w:rPr>
          <w:rFonts w:ascii="Calibri" w:hAnsi="Calibri" w:cs="Calibri"/>
          <w:b/>
          <w:color w:val="auto"/>
          <w:sz w:val="22"/>
        </w:rPr>
      </w:pPr>
    </w:p>
    <w:p w14:paraId="16CC4A1E" w14:textId="77777777" w:rsidR="00845210" w:rsidRPr="0041280D" w:rsidRDefault="00845210" w:rsidP="005165EF">
      <w:pPr>
        <w:tabs>
          <w:tab w:val="center" w:pos="4820"/>
          <w:tab w:val="right" w:pos="9026"/>
        </w:tabs>
        <w:spacing w:line="240" w:lineRule="auto"/>
        <w:jc w:val="center"/>
        <w:rPr>
          <w:rFonts w:ascii="Calibri" w:hAnsi="Calibri" w:cs="Calibri"/>
          <w:b/>
          <w:color w:val="000000" w:themeColor="text1"/>
          <w:sz w:val="22"/>
        </w:rPr>
      </w:pPr>
    </w:p>
    <w:bookmarkEnd w:id="0"/>
    <w:p w14:paraId="56DC1C1E"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b/>
          <w:bCs/>
          <w:color w:val="auto"/>
          <w:sz w:val="22"/>
        </w:rPr>
        <w:t>The Hon Andrew Giles MP</w:t>
      </w:r>
    </w:p>
    <w:p w14:paraId="552F90CD"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Minister for Skills and Training</w:t>
      </w:r>
      <w:r w:rsidRPr="00FF3746">
        <w:rPr>
          <w:rFonts w:eastAsia="Calibri"/>
          <w:color w:val="auto"/>
          <w:sz w:val="22"/>
        </w:rPr>
        <w:t> </w:t>
      </w:r>
      <w:r w:rsidRPr="00FF3746">
        <w:rPr>
          <w:rFonts w:eastAsia="Calibri"/>
          <w:color w:val="auto"/>
          <w:sz w:val="22"/>
        </w:rPr>
        <w:br/>
      </w:r>
    </w:p>
    <w:p w14:paraId="1CD2E383"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Rosslyn Bates MP</w:t>
      </w:r>
    </w:p>
    <w:p w14:paraId="616EE6AA"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Queensland</w:t>
      </w:r>
    </w:p>
    <w:p w14:paraId="7693EBEF"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Minister for Finance, Trade, Employment and Training</w:t>
      </w:r>
    </w:p>
    <w:p w14:paraId="23CF2A69" w14:textId="77777777" w:rsidR="00FF3746" w:rsidRPr="00FF3746" w:rsidRDefault="00FF3746" w:rsidP="00FF3746">
      <w:pPr>
        <w:spacing w:after="0" w:line="240" w:lineRule="auto"/>
        <w:jc w:val="center"/>
        <w:rPr>
          <w:rFonts w:ascii="Calibri" w:eastAsia="Calibri" w:hAnsi="Calibri" w:cs="Calibri"/>
          <w:b/>
          <w:bCs/>
          <w:color w:val="auto"/>
          <w:sz w:val="22"/>
        </w:rPr>
      </w:pPr>
    </w:p>
    <w:p w14:paraId="5D9AB7EA"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Blair Boyer MP</w:t>
      </w:r>
    </w:p>
    <w:p w14:paraId="138E6793"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b/>
          <w:bCs/>
          <w:color w:val="auto"/>
          <w:sz w:val="22"/>
        </w:rPr>
        <w:t>South Australia </w:t>
      </w:r>
      <w:r w:rsidRPr="00FF3746">
        <w:rPr>
          <w:rFonts w:ascii="Calibri" w:eastAsia="Calibri" w:hAnsi="Calibri" w:cs="Calibri"/>
          <w:b/>
          <w:bCs/>
          <w:color w:val="auto"/>
          <w:sz w:val="22"/>
        </w:rPr>
        <w:br/>
      </w:r>
      <w:r w:rsidRPr="00FF3746">
        <w:rPr>
          <w:rFonts w:ascii="Calibri" w:eastAsia="Calibri" w:hAnsi="Calibri" w:cs="Calibri"/>
          <w:color w:val="auto"/>
          <w:sz w:val="22"/>
        </w:rPr>
        <w:t>Minister for Education, Training and Skills</w:t>
      </w:r>
    </w:p>
    <w:p w14:paraId="59282487" w14:textId="77777777" w:rsidR="00FF3746" w:rsidRPr="00FF3746" w:rsidRDefault="00FF3746" w:rsidP="00FF3746">
      <w:pPr>
        <w:spacing w:after="0" w:line="240" w:lineRule="auto"/>
        <w:rPr>
          <w:rFonts w:eastAsia="Calibri"/>
          <w:b/>
          <w:bCs/>
          <w:color w:val="auto"/>
          <w:sz w:val="22"/>
        </w:rPr>
      </w:pPr>
    </w:p>
    <w:p w14:paraId="740E3CBC"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b/>
          <w:bCs/>
          <w:color w:val="auto"/>
          <w:sz w:val="22"/>
        </w:rPr>
        <w:t>Mr Michael Pettersson MLA </w:t>
      </w:r>
      <w:r w:rsidRPr="00FF3746">
        <w:rPr>
          <w:rFonts w:ascii="Calibri" w:eastAsia="Calibri" w:hAnsi="Calibri" w:cs="Calibri"/>
          <w:b/>
          <w:bCs/>
          <w:color w:val="auto"/>
          <w:sz w:val="22"/>
        </w:rPr>
        <w:br/>
        <w:t>Australian Capital Territory </w:t>
      </w:r>
      <w:r w:rsidRPr="00FF3746">
        <w:rPr>
          <w:rFonts w:ascii="Calibri" w:eastAsia="Calibri" w:hAnsi="Calibri" w:cs="Calibri"/>
          <w:b/>
          <w:bCs/>
          <w:color w:val="auto"/>
          <w:sz w:val="22"/>
        </w:rPr>
        <w:br/>
      </w:r>
      <w:r w:rsidRPr="00FF3746">
        <w:rPr>
          <w:rFonts w:ascii="Calibri" w:eastAsia="Calibri" w:hAnsi="Calibri" w:cs="Calibri"/>
          <w:color w:val="auto"/>
          <w:sz w:val="22"/>
        </w:rPr>
        <w:t>Minister for Skills, Training and Industrial Relations</w:t>
      </w:r>
    </w:p>
    <w:p w14:paraId="613CF580" w14:textId="77777777" w:rsidR="00FF3746" w:rsidRPr="00FF3746" w:rsidRDefault="00FF3746" w:rsidP="00FF3746">
      <w:pPr>
        <w:spacing w:after="0" w:line="240" w:lineRule="auto"/>
        <w:jc w:val="center"/>
        <w:rPr>
          <w:rFonts w:eastAsia="Calibri"/>
          <w:color w:val="auto"/>
          <w:sz w:val="22"/>
        </w:rPr>
      </w:pPr>
    </w:p>
    <w:p w14:paraId="7AA31D6B"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The Hon Amber-Jade Sanderson MLA  </w:t>
      </w:r>
      <w:r w:rsidRPr="00FF3746">
        <w:rPr>
          <w:rFonts w:ascii="Calibri" w:eastAsia="Calibri" w:hAnsi="Calibri" w:cs="Calibri"/>
          <w:b/>
          <w:bCs/>
          <w:color w:val="auto"/>
          <w:sz w:val="22"/>
        </w:rPr>
        <w:br/>
        <w:t>Western Australia</w:t>
      </w:r>
    </w:p>
    <w:p w14:paraId="5EAC7D9E"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Minister for Skills and TAFE</w:t>
      </w:r>
      <w:r w:rsidRPr="00FF3746">
        <w:rPr>
          <w:rFonts w:eastAsia="Calibri"/>
          <w:color w:val="auto"/>
          <w:sz w:val="22"/>
        </w:rPr>
        <w:t> </w:t>
      </w:r>
      <w:r w:rsidRPr="00FF3746">
        <w:rPr>
          <w:rFonts w:eastAsia="Calibri"/>
          <w:color w:val="auto"/>
          <w:sz w:val="22"/>
        </w:rPr>
        <w:br/>
      </w:r>
    </w:p>
    <w:p w14:paraId="1A5BF808"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 xml:space="preserve">The Hon Gayle Tierney MLC </w:t>
      </w:r>
    </w:p>
    <w:p w14:paraId="55471862" w14:textId="77777777" w:rsidR="00FF3746" w:rsidRPr="00FF3746" w:rsidRDefault="00FF3746" w:rsidP="00FF3746">
      <w:pPr>
        <w:spacing w:after="0" w:line="240" w:lineRule="auto"/>
        <w:jc w:val="center"/>
        <w:rPr>
          <w:rFonts w:ascii="Calibri" w:eastAsia="Calibri" w:hAnsi="Calibri" w:cs="Calibri"/>
          <w:b/>
          <w:bCs/>
          <w:color w:val="auto"/>
          <w:sz w:val="22"/>
        </w:rPr>
      </w:pPr>
      <w:r w:rsidRPr="00FF3746">
        <w:rPr>
          <w:rFonts w:ascii="Calibri" w:eastAsia="Calibri" w:hAnsi="Calibri" w:cs="Calibri"/>
          <w:b/>
          <w:bCs/>
          <w:color w:val="auto"/>
          <w:sz w:val="22"/>
        </w:rPr>
        <w:t>Victoria</w:t>
      </w:r>
    </w:p>
    <w:p w14:paraId="237F3A66"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Minister for Training and Skills</w:t>
      </w:r>
    </w:p>
    <w:p w14:paraId="62F029E1" w14:textId="77777777" w:rsidR="00FF3746" w:rsidRPr="00FF3746" w:rsidRDefault="00FF3746" w:rsidP="00FF3746">
      <w:pPr>
        <w:spacing w:after="0" w:line="240" w:lineRule="auto"/>
        <w:jc w:val="center"/>
        <w:rPr>
          <w:rFonts w:eastAsia="Calibri"/>
          <w:color w:val="auto"/>
          <w:sz w:val="22"/>
        </w:rPr>
      </w:pPr>
    </w:p>
    <w:p w14:paraId="328379E0" w14:textId="77777777" w:rsidR="00FF3746" w:rsidRPr="00FF3746" w:rsidRDefault="00FF3746" w:rsidP="00FF3746">
      <w:pPr>
        <w:spacing w:after="0" w:line="240" w:lineRule="auto"/>
        <w:jc w:val="center"/>
        <w:rPr>
          <w:rFonts w:eastAsia="Calibri"/>
          <w:color w:val="auto"/>
          <w:sz w:val="22"/>
        </w:rPr>
      </w:pPr>
    </w:p>
    <w:p w14:paraId="78E757BE" w14:textId="77777777" w:rsidR="00FF3746" w:rsidRPr="00FF3746" w:rsidRDefault="00FF3746" w:rsidP="00FF3746">
      <w:pPr>
        <w:spacing w:after="0" w:line="240" w:lineRule="auto"/>
        <w:jc w:val="center"/>
        <w:rPr>
          <w:rFonts w:eastAsia="Calibri"/>
          <w:color w:val="auto"/>
          <w:sz w:val="22"/>
        </w:rPr>
      </w:pPr>
      <w:r w:rsidRPr="00FF3746">
        <w:rPr>
          <w:rFonts w:ascii="Calibri" w:eastAsia="Calibri" w:hAnsi="Calibri" w:cs="Calibri"/>
          <w:color w:val="auto"/>
          <w:sz w:val="22"/>
        </w:rPr>
        <w:t>Senior officials observed the meeting for New South Wales, Northern Territory and Tasmanian Governments</w:t>
      </w:r>
    </w:p>
    <w:p w14:paraId="5E1E1E44" w14:textId="77777777" w:rsidR="00FF3746" w:rsidRPr="00FF3746" w:rsidRDefault="00FF3746" w:rsidP="00FF3746">
      <w:pPr>
        <w:spacing w:after="0" w:line="240" w:lineRule="auto"/>
        <w:jc w:val="center"/>
        <w:rPr>
          <w:rFonts w:eastAsia="Calibri"/>
          <w:color w:val="auto"/>
          <w:sz w:val="22"/>
        </w:rPr>
      </w:pPr>
    </w:p>
    <w:p w14:paraId="447BF57D" w14:textId="77777777" w:rsidR="00FF3746" w:rsidRPr="00FF3746" w:rsidRDefault="00FF3746" w:rsidP="00FF3746">
      <w:pPr>
        <w:spacing w:after="0" w:line="240" w:lineRule="auto"/>
        <w:jc w:val="center"/>
        <w:rPr>
          <w:rFonts w:ascii="Calibri" w:eastAsia="Calibri" w:hAnsi="Calibri" w:cs="Calibri"/>
          <w:color w:val="auto"/>
          <w:sz w:val="22"/>
        </w:rPr>
      </w:pPr>
    </w:p>
    <w:p w14:paraId="62858DA1"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b/>
          <w:bCs/>
          <w:color w:val="auto"/>
          <w:sz w:val="22"/>
        </w:rPr>
        <w:t>JOINT COMMUNIQUÉ</w:t>
      </w:r>
    </w:p>
    <w:p w14:paraId="389755CC" w14:textId="77777777" w:rsidR="00FF3746" w:rsidRPr="00FF3746" w:rsidRDefault="00FF3746" w:rsidP="00FF3746">
      <w:pPr>
        <w:spacing w:after="0" w:line="240" w:lineRule="auto"/>
        <w:jc w:val="center"/>
        <w:rPr>
          <w:rFonts w:ascii="Calibri" w:eastAsia="Calibri" w:hAnsi="Calibri" w:cs="Calibri"/>
          <w:color w:val="auto"/>
          <w:sz w:val="22"/>
        </w:rPr>
      </w:pPr>
      <w:r w:rsidRPr="00FF3746">
        <w:rPr>
          <w:rFonts w:ascii="Calibri" w:eastAsia="Calibri" w:hAnsi="Calibri" w:cs="Calibri"/>
          <w:color w:val="auto"/>
          <w:sz w:val="22"/>
        </w:rPr>
        <w:t>13 June 2025</w:t>
      </w:r>
    </w:p>
    <w:p w14:paraId="1382B74A" w14:textId="77777777" w:rsidR="00AA7E1B" w:rsidRPr="00BD658B" w:rsidRDefault="00AA7E1B" w:rsidP="00AA7E1B">
      <w:pPr>
        <w:spacing w:after="0" w:line="240" w:lineRule="auto"/>
        <w:jc w:val="center"/>
      </w:pPr>
    </w:p>
    <w:p w14:paraId="7F4B250F" w14:textId="77777777" w:rsidR="00DD4E17" w:rsidRDefault="00DD4E17" w:rsidP="004348B1">
      <w:pPr>
        <w:pStyle w:val="Title"/>
      </w:pPr>
    </w:p>
    <w:p w14:paraId="0AEA4564" w14:textId="77777777" w:rsidR="00AA7E1B" w:rsidRDefault="00AA7E1B" w:rsidP="004348B1">
      <w:pPr>
        <w:pStyle w:val="Title"/>
      </w:pPr>
    </w:p>
    <w:p w14:paraId="65F2DF8D" w14:textId="77777777" w:rsidR="004348B1" w:rsidRDefault="004348B1">
      <w:pPr>
        <w:spacing w:after="160" w:line="259" w:lineRule="auto"/>
        <w:rPr>
          <w:rFonts w:ascii="Roboto Slab" w:eastAsia="Calibri" w:hAnsi="Roboto Slab" w:cs="Roboto Slab"/>
          <w:b/>
          <w:bCs/>
          <w:sz w:val="48"/>
          <w:szCs w:val="48"/>
        </w:rPr>
      </w:pPr>
      <w:r>
        <w:br w:type="page"/>
      </w:r>
    </w:p>
    <w:p w14:paraId="34B0603A" w14:textId="4381CF1A" w:rsidR="00FF3746" w:rsidRPr="004348B1" w:rsidRDefault="00FF3746" w:rsidP="004348B1">
      <w:pPr>
        <w:pStyle w:val="Title"/>
      </w:pPr>
      <w:r w:rsidRPr="004348B1">
        <w:lastRenderedPageBreak/>
        <w:t>COMMUNIQUE</w:t>
      </w:r>
    </w:p>
    <w:p w14:paraId="6D68721A" w14:textId="77777777" w:rsidR="00FF3746" w:rsidRPr="00FF3746" w:rsidRDefault="00FF3746" w:rsidP="00FF3746">
      <w:pPr>
        <w:spacing w:after="160" w:line="360" w:lineRule="auto"/>
        <w:rPr>
          <w:rFonts w:ascii="Roboto Slab" w:eastAsia="Calibri" w:hAnsi="Roboto Slab" w:cs="Roboto Slab"/>
          <w:b/>
          <w:bCs/>
          <w:sz w:val="28"/>
          <w:szCs w:val="28"/>
        </w:rPr>
      </w:pPr>
      <w:r w:rsidRPr="00FF3746">
        <w:rPr>
          <w:rFonts w:ascii="Roboto Slab" w:eastAsia="Calibri" w:hAnsi="Roboto Slab" w:cs="Roboto Slab"/>
          <w:b/>
          <w:bCs/>
          <w:sz w:val="28"/>
          <w:szCs w:val="28"/>
        </w:rPr>
        <w:t>MEETING OF FEDERAL, STATE AND TERRITORY SKILLS MINISTERS </w:t>
      </w:r>
    </w:p>
    <w:p w14:paraId="5AEE31E6" w14:textId="77777777" w:rsidR="00FF3746" w:rsidRPr="00FF3746" w:rsidRDefault="00FF3746" w:rsidP="00FF3746">
      <w:pPr>
        <w:spacing w:after="160"/>
        <w:rPr>
          <w:rFonts w:ascii="Calibri" w:eastAsia="Calibri" w:hAnsi="Calibri" w:cs="Calibri"/>
          <w:sz w:val="22"/>
        </w:rPr>
      </w:pPr>
      <w:r w:rsidRPr="00FF3746">
        <w:rPr>
          <w:rFonts w:ascii="Calibri" w:eastAsia="Calibri" w:hAnsi="Calibri" w:cs="Calibri"/>
          <w:sz w:val="22"/>
        </w:rPr>
        <w:t>Federal, state and territory Skills Ministers met today in Brisbane to collaborate on improvements to the vocational education and training system that will lift productivity and act as a critical enabler of inclusion and economic equality for individuals.</w:t>
      </w:r>
    </w:p>
    <w:p w14:paraId="7EFD3877" w14:textId="77777777" w:rsidR="00FF3746" w:rsidRPr="00FF3746" w:rsidRDefault="00FF3746" w:rsidP="00FF3746">
      <w:pPr>
        <w:spacing w:after="160"/>
        <w:rPr>
          <w:rFonts w:ascii="Calibri" w:eastAsia="Calibri" w:hAnsi="Calibri" w:cs="Calibri"/>
          <w:sz w:val="22"/>
        </w:rPr>
      </w:pPr>
      <w:r w:rsidRPr="00FF3746">
        <w:rPr>
          <w:rFonts w:ascii="Calibri" w:eastAsia="Calibri" w:hAnsi="Calibri" w:cs="Calibri"/>
          <w:sz w:val="22"/>
        </w:rPr>
        <w:t xml:space="preserve">Skills Ministers discussed the central role that the skills and TAFE system must play to support the Australian Government’s economic and productivity growth agenda. Skills Ministers recognised that building the skilled and adaptable workforce required for the future economy requires a more cohesive and harmonised tertiary education sector. </w:t>
      </w:r>
    </w:p>
    <w:p w14:paraId="536C2D5B" w14:textId="77777777" w:rsidR="00FF3746" w:rsidRPr="003028C4" w:rsidRDefault="00FF3746" w:rsidP="003028C4">
      <w:pPr>
        <w:pStyle w:val="Heading2"/>
      </w:pPr>
      <w:r w:rsidRPr="003028C4">
        <w:t>Delivering Housing Supply</w:t>
      </w:r>
    </w:p>
    <w:p w14:paraId="7814ED46" w14:textId="77777777" w:rsidR="00FF3746" w:rsidRPr="00FF3746" w:rsidRDefault="00FF3746" w:rsidP="00FF3746">
      <w:pPr>
        <w:spacing w:after="120"/>
        <w:contextualSpacing/>
        <w:rPr>
          <w:rFonts w:ascii="Calibri" w:eastAsia="Calibri" w:hAnsi="Calibri" w:cs="Calibri"/>
          <w:sz w:val="22"/>
        </w:rPr>
      </w:pPr>
      <w:bookmarkStart w:id="1" w:name="_Hlk199927629"/>
      <w:r w:rsidRPr="00FF3746">
        <w:rPr>
          <w:rFonts w:ascii="Calibri" w:eastAsia="Calibri" w:hAnsi="Calibri" w:cs="Calibri"/>
          <w:sz w:val="22"/>
        </w:rPr>
        <w:t xml:space="preserve">Governments share an ambitious agenda to increase the supply of housing in Australia. Skills and workforce shortages remain one of the most significant challenges to improving housing supply. Skills Ministers discussed approaches to strengthen the pipeline of skilled residential construction workers to meet this national priority. </w:t>
      </w:r>
    </w:p>
    <w:p w14:paraId="55DF81E0" w14:textId="77777777" w:rsidR="00FF3746" w:rsidRPr="00FF3746" w:rsidRDefault="00FF3746" w:rsidP="00FF3746">
      <w:pPr>
        <w:spacing w:after="120"/>
        <w:contextualSpacing/>
        <w:rPr>
          <w:rFonts w:ascii="Calibri" w:eastAsia="Calibri" w:hAnsi="Calibri" w:cs="Calibri"/>
          <w:sz w:val="22"/>
        </w:rPr>
      </w:pPr>
    </w:p>
    <w:p w14:paraId="7A865A7E"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Skills Ministers discussed actions underway in each jurisdiction and the ongoing importance of national investment in programs that build capacity in the construction workforce, such as Fee-Free TAFE Construction, initiatives to grow female participation in the construction workforce, including the Construction Industry Culture Standard, the Advanced Entry Trades Training Program to support 6,000 tradies to gain formal qualifications and the Key Apprenticeship Program – Housing and Construction Stream. </w:t>
      </w:r>
    </w:p>
    <w:bookmarkEnd w:id="1"/>
    <w:p w14:paraId="0F4A981A" w14:textId="77777777" w:rsidR="00FF3746" w:rsidRPr="00FF3746" w:rsidRDefault="00FF3746" w:rsidP="00FF3746">
      <w:pPr>
        <w:spacing w:after="120"/>
        <w:contextualSpacing/>
        <w:rPr>
          <w:rFonts w:ascii="Roboto Slab" w:eastAsia="Calibri" w:hAnsi="Roboto Slab" w:cs="Roboto Slab"/>
          <w:sz w:val="22"/>
        </w:rPr>
      </w:pPr>
    </w:p>
    <w:p w14:paraId="3BB9C888" w14:textId="77777777" w:rsidR="00FF3746" w:rsidRPr="00FF3746" w:rsidRDefault="00FF3746" w:rsidP="003028C4">
      <w:pPr>
        <w:pStyle w:val="Heading2"/>
      </w:pPr>
      <w:r w:rsidRPr="00FF3746">
        <w:t>Future Apprenticeships and Traineeships</w:t>
      </w:r>
    </w:p>
    <w:p w14:paraId="614ECDE4"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Skills Ministers agreed the critical importance of apprentices and trainees to meeting Australia’s skills needs, both in housing supply and more broadly. Ministers committed to prioritising increasing commencements and completions in priority areas. In 2025, the Skills and Workforce Ministerial Council will explore, collaborate and address issues of national importance through a standing agenda item on apprenticeships and traineeships, including consideration of the longer-term opportunities identified in the Strategic Review of Australian Apprenticeship Incentive System.  </w:t>
      </w:r>
    </w:p>
    <w:p w14:paraId="273D7E6B" w14:textId="77777777" w:rsidR="00FF3746" w:rsidRPr="00FF3746" w:rsidRDefault="00FF3746" w:rsidP="00FF3746">
      <w:pPr>
        <w:spacing w:after="120"/>
        <w:contextualSpacing/>
        <w:rPr>
          <w:rFonts w:ascii="Calibri" w:eastAsia="Calibri" w:hAnsi="Calibri" w:cs="Calibri"/>
          <w:sz w:val="22"/>
        </w:rPr>
      </w:pPr>
    </w:p>
    <w:p w14:paraId="7D27997F" w14:textId="6FE046EB"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Ministers agreed to the development of a Future Apprenticeships Workplan to deliver immediate and </w:t>
      </w:r>
      <w:r w:rsidR="009C7837" w:rsidRPr="00FF3746">
        <w:rPr>
          <w:rFonts w:ascii="Calibri" w:eastAsia="Calibri" w:hAnsi="Calibri" w:cs="Calibri"/>
          <w:sz w:val="22"/>
        </w:rPr>
        <w:t>long-term</w:t>
      </w:r>
      <w:r w:rsidRPr="00FF3746">
        <w:rPr>
          <w:rFonts w:ascii="Calibri" w:eastAsia="Calibri" w:hAnsi="Calibri" w:cs="Calibri"/>
          <w:sz w:val="22"/>
        </w:rPr>
        <w:t xml:space="preserve"> actions to support the ambitions for growth in priority areas, which will be approved by Skills Ministers in quarter 3. </w:t>
      </w:r>
    </w:p>
    <w:p w14:paraId="73389A0A" w14:textId="77777777" w:rsidR="00FF3746" w:rsidRPr="00FF3746" w:rsidRDefault="00FF3746" w:rsidP="00FF3746">
      <w:pPr>
        <w:spacing w:after="120" w:line="360" w:lineRule="auto"/>
        <w:contextualSpacing/>
        <w:rPr>
          <w:rFonts w:eastAsia="Calibri"/>
          <w:b/>
          <w:bCs/>
          <w:sz w:val="22"/>
        </w:rPr>
      </w:pPr>
    </w:p>
    <w:p w14:paraId="5D7A6A0B" w14:textId="77777777" w:rsidR="00FF3746" w:rsidRPr="00FF3746" w:rsidRDefault="00FF3746" w:rsidP="003028C4">
      <w:pPr>
        <w:pStyle w:val="Heading2"/>
      </w:pPr>
      <w:r w:rsidRPr="00FF3746">
        <w:t>Integrity in training</w:t>
      </w:r>
    </w:p>
    <w:p w14:paraId="3C42FDF0"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 xml:space="preserve">The integrity of the vocational education and training system is central to delivering an appropriately skilled workforce. Ms Saxon Rice, Chief Executive Officer of the Australian Skills Quality Authority (ASQA) briefed Ministers on how recent work to revise outcome-focused standards for Registered Training </w:t>
      </w:r>
      <w:r w:rsidRPr="00FF3746">
        <w:rPr>
          <w:rFonts w:ascii="Calibri" w:eastAsia="Calibri" w:hAnsi="Calibri" w:cs="Calibri"/>
          <w:sz w:val="22"/>
        </w:rPr>
        <w:lastRenderedPageBreak/>
        <w:t>Organisations will drive quality improvements in the sector. Skills Ministers noted ASQA’s ongoing program of work to build provider capacity and ensure integrity in the training system.</w:t>
      </w:r>
    </w:p>
    <w:p w14:paraId="7114C723" w14:textId="77777777" w:rsidR="00FF3746" w:rsidRPr="00FF3746" w:rsidRDefault="00FF3746" w:rsidP="00FF3746">
      <w:pPr>
        <w:spacing w:after="120"/>
        <w:contextualSpacing/>
        <w:rPr>
          <w:rFonts w:ascii="Calibri" w:eastAsia="Calibri" w:hAnsi="Calibri" w:cs="Calibri"/>
          <w:sz w:val="22"/>
        </w:rPr>
      </w:pPr>
    </w:p>
    <w:p w14:paraId="45287995" w14:textId="77777777" w:rsidR="00FF3746" w:rsidRPr="00FF3746" w:rsidRDefault="00FF3746" w:rsidP="003028C4">
      <w:pPr>
        <w:pStyle w:val="Heading2"/>
      </w:pPr>
      <w:r w:rsidRPr="00FF3746">
        <w:t>National TAFE Network</w:t>
      </w:r>
    </w:p>
    <w:p w14:paraId="3CCD2A50" w14:textId="77777777" w:rsidR="00FF3746" w:rsidRPr="00FF3746" w:rsidRDefault="00FF3746" w:rsidP="00FF3746">
      <w:pPr>
        <w:keepNext/>
        <w:spacing w:after="120"/>
        <w:contextualSpacing/>
        <w:rPr>
          <w:rFonts w:ascii="Calibri" w:eastAsia="Calibri" w:hAnsi="Calibri" w:cs="Calibri"/>
          <w:sz w:val="22"/>
        </w:rPr>
      </w:pPr>
      <w:r w:rsidRPr="00FF3746">
        <w:rPr>
          <w:rFonts w:ascii="Calibri" w:eastAsia="Calibri" w:hAnsi="Calibri" w:cs="Calibri"/>
          <w:sz w:val="22"/>
        </w:rPr>
        <w:t>Skills Ministers noted progress to establish a National TAFE Network, with five jurisdictions signing on to the policy initiative. The National TAFE Network is an essential piece of architecture that complements and maximises the benefits of initiatives under the National Skills Agreement, including TAFE Centres of Excellence. Skills Ministers noted that a National TAFE Network Committee will commence operating in the second half of 2025 and will guide the development of projects to be funded under the National TAFE Network.</w:t>
      </w:r>
    </w:p>
    <w:p w14:paraId="25DD0918" w14:textId="77777777" w:rsidR="00FF3746" w:rsidRPr="00FF3746" w:rsidRDefault="00FF3746" w:rsidP="00FF3746">
      <w:pPr>
        <w:spacing w:after="120" w:line="360" w:lineRule="auto"/>
        <w:contextualSpacing/>
        <w:rPr>
          <w:rFonts w:eastAsia="Calibri"/>
          <w:sz w:val="22"/>
        </w:rPr>
      </w:pPr>
    </w:p>
    <w:p w14:paraId="2BB2A2E1" w14:textId="77777777" w:rsidR="00FF3746" w:rsidRPr="00FF3746" w:rsidRDefault="00FF3746" w:rsidP="003028C4">
      <w:pPr>
        <w:pStyle w:val="Heading2"/>
      </w:pPr>
      <w:r w:rsidRPr="00FF3746">
        <w:t>WorldSkills Australia</w:t>
      </w:r>
    </w:p>
    <w:p w14:paraId="7F1F5E50" w14:textId="77777777" w:rsidR="00FF3746" w:rsidRPr="00FF3746" w:rsidRDefault="00FF3746" w:rsidP="00FF3746">
      <w:pPr>
        <w:spacing w:after="120"/>
        <w:contextualSpacing/>
        <w:rPr>
          <w:rFonts w:ascii="Calibri" w:eastAsia="Calibri" w:hAnsi="Calibri" w:cs="Calibri"/>
          <w:sz w:val="22"/>
        </w:rPr>
      </w:pPr>
      <w:r w:rsidRPr="00FF3746">
        <w:rPr>
          <w:rFonts w:ascii="Calibri" w:eastAsia="Calibri" w:hAnsi="Calibri" w:cs="Calibri"/>
          <w:sz w:val="22"/>
        </w:rPr>
        <w:t>Skills Ministers met alongside the WorldSkills Australia National Championships and Skills Show, an event Ministers commended for the role it plays in showcasing the breadth of vocational education and training. WorldSkills Australia competitions are held in 34 regions around Australia with more than 60 trades and skills represented.</w:t>
      </w:r>
    </w:p>
    <w:p w14:paraId="71721553" w14:textId="77777777" w:rsidR="00FF3746" w:rsidRPr="00FF3746" w:rsidRDefault="00FF3746" w:rsidP="00FF3746">
      <w:pPr>
        <w:spacing w:after="120"/>
        <w:contextualSpacing/>
        <w:rPr>
          <w:rFonts w:ascii="Calibri" w:eastAsia="Calibri" w:hAnsi="Calibri" w:cs="Calibri"/>
          <w:sz w:val="22"/>
        </w:rPr>
      </w:pPr>
    </w:p>
    <w:p w14:paraId="026C913F" w14:textId="38539123" w:rsidR="009D40C2" w:rsidRPr="00757056" w:rsidRDefault="00FF3746" w:rsidP="009D40C2">
      <w:pPr>
        <w:spacing w:after="120"/>
        <w:contextualSpacing/>
        <w:rPr>
          <w:rFonts w:ascii="Calibri" w:eastAsia="Calibri" w:hAnsi="Calibri" w:cs="Calibri"/>
          <w:sz w:val="22"/>
        </w:rPr>
      </w:pPr>
      <w:r w:rsidRPr="00FF3746">
        <w:rPr>
          <w:rFonts w:ascii="Calibri" w:eastAsia="Calibri" w:hAnsi="Calibri" w:cs="Calibri"/>
          <w:sz w:val="22"/>
        </w:rPr>
        <w:t xml:space="preserve">Mr Trevor Schwenke, Chief Executive Officer, and Ms Mary Faraone, Chair, of WorldSkills Australia addressed Skills Ministers, describing the work of WorldSkills Australia that promotes and develops skills excellence for Australians by benchmarking and showcasing Australian skills through regional, national and international competitions. </w:t>
      </w:r>
    </w:p>
    <w:p w14:paraId="235FC7A2" w14:textId="77777777" w:rsidR="009D40C2" w:rsidRDefault="009D40C2" w:rsidP="009D40C2">
      <w:pPr>
        <w:spacing w:after="120"/>
        <w:contextualSpacing/>
        <w:rPr>
          <w:rFonts w:ascii="Calibri" w:eastAsia="Calibri" w:hAnsi="Calibri" w:cs="Calibri"/>
          <w:color w:val="auto"/>
          <w:sz w:val="22"/>
        </w:rPr>
      </w:pPr>
    </w:p>
    <w:p w14:paraId="584DBE96" w14:textId="5311ED64" w:rsidR="009D40C2" w:rsidRPr="002C2ED8" w:rsidRDefault="009D40C2" w:rsidP="009D40C2">
      <w:pPr>
        <w:pStyle w:val="Body"/>
        <w:rPr>
          <w:rFonts w:ascii="Calibri" w:hAnsi="Calibri" w:cs="Calibri"/>
          <w:color w:val="FF0000"/>
          <w:sz w:val="22"/>
          <w:szCs w:val="22"/>
        </w:rPr>
      </w:pPr>
      <w:r>
        <w:rPr>
          <w:rFonts w:ascii="Calibri" w:hAnsi="Calibri" w:cs="Calibri"/>
          <w:b/>
          <w:bCs/>
          <w:sz w:val="22"/>
          <w:szCs w:val="22"/>
        </w:rPr>
        <w:t>FRIDAY</w:t>
      </w:r>
      <w:r w:rsidRPr="008F172C">
        <w:rPr>
          <w:rFonts w:ascii="Calibri" w:hAnsi="Calibri" w:cs="Calibri"/>
          <w:b/>
          <w:bCs/>
          <w:sz w:val="22"/>
          <w:szCs w:val="22"/>
        </w:rPr>
        <w:t xml:space="preserve">, </w:t>
      </w:r>
      <w:r>
        <w:rPr>
          <w:rFonts w:ascii="Calibri" w:hAnsi="Calibri" w:cs="Calibri"/>
          <w:b/>
          <w:bCs/>
          <w:sz w:val="22"/>
          <w:szCs w:val="22"/>
        </w:rPr>
        <w:t>13 JUNE 2025</w:t>
      </w:r>
    </w:p>
    <w:p w14:paraId="6D2C51DF" w14:textId="77777777" w:rsidR="009D40C2" w:rsidRDefault="009D40C2" w:rsidP="009D40C2">
      <w:pPr>
        <w:spacing w:after="120"/>
        <w:contextualSpacing/>
        <w:rPr>
          <w:rFonts w:ascii="Calibri" w:eastAsia="Calibri" w:hAnsi="Calibri" w:cs="Calibri"/>
          <w:color w:val="auto"/>
          <w:sz w:val="22"/>
        </w:rPr>
      </w:pPr>
    </w:p>
    <w:p w14:paraId="78F3BFC8" w14:textId="77777777" w:rsidR="009D40C2" w:rsidRDefault="009D40C2">
      <w:pPr>
        <w:spacing w:after="160" w:line="259" w:lineRule="auto"/>
        <w:rPr>
          <w:rFonts w:ascii="Calibri" w:eastAsia="Calibri" w:hAnsi="Calibri" w:cs="Calibri"/>
          <w:color w:val="auto"/>
          <w:sz w:val="22"/>
        </w:rPr>
      </w:pPr>
      <w:r>
        <w:rPr>
          <w:rFonts w:ascii="Calibri" w:eastAsia="Calibri" w:hAnsi="Calibri" w:cs="Calibri"/>
          <w:color w:val="auto"/>
          <w:sz w:val="22"/>
        </w:rPr>
        <w:br w:type="page"/>
      </w:r>
    </w:p>
    <w:p w14:paraId="239BC771" w14:textId="4F6FBC4F" w:rsidR="00055F39" w:rsidRPr="008F172C" w:rsidRDefault="00055F39" w:rsidP="003028C4">
      <w:pPr>
        <w:pStyle w:val="Heading2"/>
      </w:pPr>
      <w:r w:rsidRPr="008F172C">
        <w:lastRenderedPageBreak/>
        <w:t xml:space="preserve">MEDIA CONTACTS: </w:t>
      </w:r>
    </w:p>
    <w:p w14:paraId="02033914"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Giles (Commonwealth): </w:t>
      </w:r>
    </w:p>
    <w:p w14:paraId="50B16FD5"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Emilia Hutchinson </w:t>
      </w:r>
    </w:p>
    <w:p w14:paraId="576BC4DD"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0498 532 097 </w:t>
      </w:r>
    </w:p>
    <w:p w14:paraId="4D2D0A3F" w14:textId="6124AF73"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E3A6C">
        <w:rPr>
          <w:rStyle w:val="Hyperlink"/>
          <w:rFonts w:ascii="Calibri" w:hAnsi="Calibri" w:cs="Calibri"/>
          <w:sz w:val="22"/>
        </w:rPr>
        <w:t>emilia.hutchinson@dewr.gov.au</w:t>
      </w:r>
    </w:p>
    <w:p w14:paraId="53EF0082" w14:textId="77777777" w:rsidR="00AA7E1B" w:rsidRPr="00AA7E1B" w:rsidRDefault="00AA7E1B" w:rsidP="00AA7E1B">
      <w:pPr>
        <w:spacing w:after="120" w:line="240" w:lineRule="auto"/>
        <w:contextualSpacing/>
        <w:rPr>
          <w:rFonts w:ascii="Calibri" w:hAnsi="Calibri" w:cs="Calibri"/>
          <w:sz w:val="22"/>
        </w:rPr>
      </w:pPr>
    </w:p>
    <w:p w14:paraId="12F34B1A"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Bates (Qld): </w:t>
      </w:r>
    </w:p>
    <w:p w14:paraId="1A94F00D"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Justin </w:t>
      </w:r>
      <w:proofErr w:type="spellStart"/>
      <w:r w:rsidRPr="00AA7E1B">
        <w:rPr>
          <w:rFonts w:ascii="Calibri" w:hAnsi="Calibri" w:cs="Calibri"/>
          <w:sz w:val="22"/>
        </w:rPr>
        <w:t>Armsden</w:t>
      </w:r>
      <w:proofErr w:type="spellEnd"/>
    </w:p>
    <w:p w14:paraId="649F1321"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0417 518 532 / (07) 3719 7560</w:t>
      </w:r>
    </w:p>
    <w:p w14:paraId="01C081F8" w14:textId="3E6C87B5"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E3A6C">
        <w:rPr>
          <w:rStyle w:val="Hyperlink"/>
          <w:rFonts w:ascii="Calibri" w:hAnsi="Calibri" w:cs="Calibri"/>
          <w:sz w:val="22"/>
        </w:rPr>
        <w:t>justin.armsden@ministerial.qld.gov.au</w:t>
      </w:r>
    </w:p>
    <w:p w14:paraId="5146B480" w14:textId="77777777" w:rsidR="00AA7E1B" w:rsidRPr="00AA7E1B" w:rsidRDefault="00AA7E1B" w:rsidP="00AA7E1B">
      <w:pPr>
        <w:spacing w:after="120" w:line="240" w:lineRule="auto"/>
        <w:contextualSpacing/>
        <w:rPr>
          <w:rFonts w:ascii="Calibri" w:hAnsi="Calibri" w:cs="Calibri"/>
          <w:sz w:val="22"/>
        </w:rPr>
      </w:pPr>
    </w:p>
    <w:p w14:paraId="20876F3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Ellis (Tas): </w:t>
      </w:r>
    </w:p>
    <w:p w14:paraId="06C1695F"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Will Sanderson </w:t>
      </w:r>
    </w:p>
    <w:p w14:paraId="71FBD9E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0487 190 927 </w:t>
      </w:r>
    </w:p>
    <w:p w14:paraId="60F03570" w14:textId="33D79F02"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FF3746">
        <w:rPr>
          <w:rStyle w:val="Hyperlink"/>
          <w:rFonts w:ascii="Calibri" w:hAnsi="Calibri" w:cs="Calibri"/>
          <w:sz w:val="22"/>
        </w:rPr>
        <w:t>will.sanderson@dpac.tas.gov.au</w:t>
      </w:r>
    </w:p>
    <w:p w14:paraId="7A3EE8FE" w14:textId="77777777" w:rsidR="00AA7E1B" w:rsidRPr="00AA7E1B" w:rsidRDefault="00AA7E1B" w:rsidP="00AA7E1B">
      <w:pPr>
        <w:spacing w:after="120" w:line="240" w:lineRule="auto"/>
        <w:contextualSpacing/>
        <w:rPr>
          <w:rFonts w:ascii="Calibri" w:hAnsi="Calibri" w:cs="Calibri"/>
          <w:sz w:val="22"/>
        </w:rPr>
      </w:pPr>
    </w:p>
    <w:p w14:paraId="5A7D5A46"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Boyer (SA): </w:t>
      </w:r>
    </w:p>
    <w:p w14:paraId="15FD0EF7"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Nadine De Bono </w:t>
      </w:r>
    </w:p>
    <w:p w14:paraId="7BCA78EC"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0487 878 077 </w:t>
      </w:r>
    </w:p>
    <w:p w14:paraId="69BB34BD" w14:textId="475C5B64" w:rsidR="00AA7E1B" w:rsidRPr="00812F8F" w:rsidRDefault="00812F8F" w:rsidP="00812F8F">
      <w:pPr>
        <w:spacing w:after="120" w:line="240" w:lineRule="auto"/>
        <w:contextualSpacing/>
        <w:rPr>
          <w:rStyle w:val="Hyperlink"/>
          <w:rFonts w:ascii="Calibri" w:hAnsi="Calibri" w:cs="Calibri"/>
          <w:color w:val="4F4F52" w:themeColor="text2"/>
          <w:sz w:val="22"/>
          <w:u w:val="none"/>
        </w:rPr>
      </w:pPr>
      <w:hyperlink r:id="rId9" w:history="1">
        <w:r w:rsidRPr="00775438">
          <w:rPr>
            <w:rStyle w:val="Hyperlink"/>
            <w:rFonts w:ascii="Calibri" w:hAnsi="Calibri" w:cs="Calibri"/>
            <w:sz w:val="22"/>
          </w:rPr>
          <w:t>nadine.DeBono@sa.gov.au</w:t>
        </w:r>
      </w:hyperlink>
    </w:p>
    <w:p w14:paraId="4DE3215C" w14:textId="77777777" w:rsidR="00AA7E1B" w:rsidRPr="00AA7E1B" w:rsidRDefault="00AA7E1B" w:rsidP="00AA7E1B">
      <w:pPr>
        <w:spacing w:after="120" w:line="240" w:lineRule="auto"/>
        <w:contextualSpacing/>
        <w:rPr>
          <w:rFonts w:ascii="Calibri" w:hAnsi="Calibri" w:cs="Calibri"/>
          <w:sz w:val="22"/>
        </w:rPr>
      </w:pPr>
    </w:p>
    <w:p w14:paraId="1D839313"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Whan (NSW):</w:t>
      </w:r>
    </w:p>
    <w:p w14:paraId="5BAE12C6"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Fee Chemke-Dreyfus</w:t>
      </w:r>
    </w:p>
    <w:p w14:paraId="4FC951E3"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0447 404 353 </w:t>
      </w:r>
    </w:p>
    <w:p w14:paraId="35B59139" w14:textId="328C69F3" w:rsidR="00AA7E1B" w:rsidRPr="00812F8F" w:rsidRDefault="00AA7E1B" w:rsidP="00812F8F">
      <w:pPr>
        <w:spacing w:after="120" w:line="240" w:lineRule="auto"/>
        <w:contextualSpacing/>
        <w:rPr>
          <w:rStyle w:val="Hyperlink"/>
          <w:rFonts w:ascii="Calibri" w:hAnsi="Calibri" w:cs="Calibri"/>
          <w:color w:val="4F4F52" w:themeColor="text2"/>
          <w:sz w:val="22"/>
          <w:u w:val="none"/>
        </w:rPr>
      </w:pPr>
      <w:r w:rsidRPr="00AA7E1B">
        <w:rPr>
          <w:rStyle w:val="Hyperlink"/>
          <w:rFonts w:ascii="Calibri" w:hAnsi="Calibri" w:cs="Calibri"/>
          <w:sz w:val="22"/>
        </w:rPr>
        <w:t>fee.chemke-dreyfus@minister.nsw.gov.au</w:t>
      </w:r>
    </w:p>
    <w:p w14:paraId="11910975" w14:textId="77777777" w:rsidR="00AA7E1B" w:rsidRPr="00AA7E1B" w:rsidRDefault="00AA7E1B" w:rsidP="00AA7E1B">
      <w:pPr>
        <w:spacing w:after="120" w:line="240" w:lineRule="auto"/>
        <w:contextualSpacing/>
        <w:rPr>
          <w:rFonts w:ascii="Calibri" w:hAnsi="Calibri" w:cs="Calibri"/>
          <w:sz w:val="22"/>
        </w:rPr>
      </w:pPr>
    </w:p>
    <w:p w14:paraId="0424878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Hersey (NT): </w:t>
      </w:r>
    </w:p>
    <w:p w14:paraId="086F039C"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Zac Webster</w:t>
      </w:r>
    </w:p>
    <w:p w14:paraId="4C8C9A6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0466 102 011 </w:t>
      </w:r>
    </w:p>
    <w:p w14:paraId="21781A25" w14:textId="7B9D6E13" w:rsidR="00AA7E1B" w:rsidRPr="00812F8F" w:rsidRDefault="00812F8F" w:rsidP="00812F8F">
      <w:pPr>
        <w:spacing w:after="120" w:line="240" w:lineRule="auto"/>
        <w:contextualSpacing/>
        <w:rPr>
          <w:rStyle w:val="Hyperlink"/>
          <w:rFonts w:ascii="Calibri" w:hAnsi="Calibri" w:cs="Calibri"/>
          <w:color w:val="4F4F52" w:themeColor="text2"/>
          <w:sz w:val="22"/>
          <w:u w:val="none"/>
        </w:rPr>
      </w:pPr>
      <w:hyperlink r:id="rId10" w:history="1">
        <w:r w:rsidRPr="00775438">
          <w:rPr>
            <w:rStyle w:val="Hyperlink"/>
            <w:rFonts w:ascii="Calibri" w:hAnsi="Calibri" w:cs="Calibri"/>
            <w:sz w:val="22"/>
          </w:rPr>
          <w:t>zac.webster@nt.gov.au</w:t>
        </w:r>
      </w:hyperlink>
    </w:p>
    <w:p w14:paraId="178FC9B9" w14:textId="77777777" w:rsidR="00AA7E1B" w:rsidRPr="00AA7E1B" w:rsidRDefault="00AA7E1B" w:rsidP="00AA7E1B">
      <w:pPr>
        <w:spacing w:after="120" w:line="240" w:lineRule="auto"/>
        <w:contextualSpacing/>
        <w:rPr>
          <w:rFonts w:ascii="Calibri" w:hAnsi="Calibri" w:cs="Calibri"/>
          <w:sz w:val="22"/>
        </w:rPr>
      </w:pPr>
    </w:p>
    <w:p w14:paraId="023A6E3D"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Minister Pettersson (ACT):</w:t>
      </w:r>
    </w:p>
    <w:p w14:paraId="16A3DE33"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Jasmine Dickinson</w:t>
      </w:r>
    </w:p>
    <w:p w14:paraId="1A5C1647"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 xml:space="preserve">0407 261 488 </w:t>
      </w:r>
    </w:p>
    <w:p w14:paraId="59A8D9B1" w14:textId="05096715" w:rsidR="00AA7E1B" w:rsidRPr="00812F8F" w:rsidRDefault="00812F8F" w:rsidP="00812F8F">
      <w:pPr>
        <w:spacing w:after="120" w:line="240" w:lineRule="auto"/>
        <w:contextualSpacing/>
        <w:rPr>
          <w:rStyle w:val="Hyperlink"/>
          <w:rFonts w:ascii="Calibri" w:hAnsi="Calibri" w:cs="Calibri"/>
          <w:color w:val="4F4F52" w:themeColor="text2"/>
          <w:sz w:val="22"/>
          <w:u w:val="none"/>
        </w:rPr>
      </w:pPr>
      <w:r>
        <w:rPr>
          <w:rStyle w:val="Hyperlink"/>
          <w:rFonts w:ascii="Calibri" w:hAnsi="Calibri" w:cs="Calibri"/>
          <w:sz w:val="22"/>
        </w:rPr>
        <w:t>j</w:t>
      </w:r>
      <w:r w:rsidR="00AA7E1B" w:rsidRPr="00AA7E1B">
        <w:rPr>
          <w:rStyle w:val="Hyperlink"/>
          <w:rFonts w:ascii="Calibri" w:hAnsi="Calibri" w:cs="Calibri"/>
          <w:sz w:val="22"/>
        </w:rPr>
        <w:t>asmine.dickinson@act.gov.au</w:t>
      </w:r>
    </w:p>
    <w:p w14:paraId="3DB44CE4" w14:textId="77777777" w:rsidR="00AA7E1B" w:rsidRPr="00AA7E1B" w:rsidRDefault="00AA7E1B" w:rsidP="00AA7E1B">
      <w:pPr>
        <w:spacing w:after="120" w:line="240" w:lineRule="auto"/>
        <w:contextualSpacing/>
        <w:rPr>
          <w:rFonts w:ascii="Calibri" w:hAnsi="Calibri" w:cs="Calibri"/>
          <w:sz w:val="22"/>
        </w:rPr>
      </w:pPr>
    </w:p>
    <w:p w14:paraId="48F6AEC1"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Sanderson (WA): </w:t>
      </w:r>
    </w:p>
    <w:p w14:paraId="3A9AF97B"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Chris Manly</w:t>
      </w:r>
    </w:p>
    <w:p w14:paraId="6661B594"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0448 298 197</w:t>
      </w:r>
    </w:p>
    <w:p w14:paraId="4D7FDD0F" w14:textId="0FB4FEE1" w:rsidR="00AA7E1B" w:rsidRPr="00AA7E1B" w:rsidRDefault="00D81B1A" w:rsidP="00D81B1A">
      <w:pPr>
        <w:spacing w:after="120" w:line="240" w:lineRule="auto"/>
        <w:contextualSpacing/>
        <w:rPr>
          <w:rStyle w:val="Hyperlink"/>
          <w:rFonts w:ascii="Calibri" w:hAnsi="Calibri" w:cs="Calibri"/>
          <w:sz w:val="22"/>
        </w:rPr>
      </w:pPr>
      <w:r>
        <w:rPr>
          <w:rStyle w:val="Hyperlink"/>
          <w:rFonts w:ascii="Calibri" w:hAnsi="Calibri" w:cs="Calibri"/>
          <w:sz w:val="22"/>
        </w:rPr>
        <w:t>c</w:t>
      </w:r>
      <w:r w:rsidR="00AA7E1B" w:rsidRPr="00AA7E1B">
        <w:rPr>
          <w:rStyle w:val="Hyperlink"/>
          <w:rFonts w:ascii="Calibri" w:hAnsi="Calibri" w:cs="Calibri"/>
          <w:sz w:val="22"/>
        </w:rPr>
        <w:t>hris.</w:t>
      </w:r>
      <w:r>
        <w:rPr>
          <w:rStyle w:val="Hyperlink"/>
          <w:rFonts w:ascii="Calibri" w:hAnsi="Calibri" w:cs="Calibri"/>
          <w:sz w:val="22"/>
        </w:rPr>
        <w:t>m</w:t>
      </w:r>
      <w:r w:rsidR="00AA7E1B" w:rsidRPr="00AA7E1B">
        <w:rPr>
          <w:rStyle w:val="Hyperlink"/>
          <w:rFonts w:ascii="Calibri" w:hAnsi="Calibri" w:cs="Calibri"/>
          <w:sz w:val="22"/>
        </w:rPr>
        <w:t>anly@dpc.wa.gov.au</w:t>
      </w:r>
    </w:p>
    <w:p w14:paraId="3D5070AD" w14:textId="77777777" w:rsidR="00AA7E1B" w:rsidRPr="00AA7E1B" w:rsidRDefault="00AA7E1B" w:rsidP="00AA7E1B">
      <w:pPr>
        <w:spacing w:after="120" w:line="240" w:lineRule="auto"/>
        <w:contextualSpacing/>
        <w:rPr>
          <w:rFonts w:ascii="Calibri" w:hAnsi="Calibri" w:cs="Calibri"/>
          <w:sz w:val="22"/>
        </w:rPr>
      </w:pPr>
    </w:p>
    <w:p w14:paraId="51FF69B9" w14:textId="77777777" w:rsidR="00AA7E1B" w:rsidRPr="00AA7E1B" w:rsidRDefault="00AA7E1B" w:rsidP="00AA7E1B">
      <w:pPr>
        <w:spacing w:after="120" w:line="240" w:lineRule="auto"/>
        <w:contextualSpacing/>
        <w:rPr>
          <w:rFonts w:ascii="Calibri" w:hAnsi="Calibri" w:cs="Calibri"/>
          <w:b/>
          <w:bCs/>
          <w:sz w:val="22"/>
        </w:rPr>
      </w:pPr>
      <w:r w:rsidRPr="00AA7E1B">
        <w:rPr>
          <w:rFonts w:ascii="Calibri" w:hAnsi="Calibri" w:cs="Calibri"/>
          <w:b/>
          <w:bCs/>
          <w:sz w:val="22"/>
        </w:rPr>
        <w:t xml:space="preserve">Minister Tierney (Vic): </w:t>
      </w:r>
    </w:p>
    <w:p w14:paraId="4E87C5FB" w14:textId="77777777" w:rsidR="00AA7E1B" w:rsidRPr="00AA7E1B" w:rsidRDefault="00AA7E1B" w:rsidP="00AA7E1B">
      <w:pPr>
        <w:spacing w:after="120" w:line="240" w:lineRule="auto"/>
        <w:contextualSpacing/>
        <w:rPr>
          <w:rFonts w:ascii="Calibri" w:hAnsi="Calibri" w:cs="Calibri"/>
          <w:sz w:val="22"/>
        </w:rPr>
      </w:pPr>
      <w:r w:rsidRPr="00AA7E1B">
        <w:rPr>
          <w:rFonts w:ascii="Calibri" w:hAnsi="Calibri" w:cs="Calibri"/>
          <w:sz w:val="22"/>
        </w:rPr>
        <w:t xml:space="preserve">Lloyd Skinner </w:t>
      </w:r>
    </w:p>
    <w:p w14:paraId="116925ED" w14:textId="77777777" w:rsidR="00812F8F" w:rsidRDefault="00AA7E1B" w:rsidP="00812F8F">
      <w:pPr>
        <w:spacing w:after="120" w:line="240" w:lineRule="auto"/>
        <w:contextualSpacing/>
        <w:rPr>
          <w:rFonts w:ascii="Calibri" w:hAnsi="Calibri" w:cs="Calibri"/>
          <w:sz w:val="22"/>
        </w:rPr>
      </w:pPr>
      <w:r w:rsidRPr="00AA7E1B">
        <w:rPr>
          <w:rFonts w:ascii="Calibri" w:hAnsi="Calibri" w:cs="Calibri"/>
          <w:sz w:val="22"/>
        </w:rPr>
        <w:t>Office: 03 8392 2220</w:t>
      </w:r>
    </w:p>
    <w:p w14:paraId="5D61D9F5" w14:textId="099AC44B" w:rsidR="00AA7E1B" w:rsidRPr="00AA7E1B" w:rsidRDefault="00AA7E1B" w:rsidP="00812F8F">
      <w:pPr>
        <w:spacing w:after="120" w:line="240" w:lineRule="auto"/>
        <w:contextualSpacing/>
        <w:rPr>
          <w:rFonts w:ascii="Calibri" w:hAnsi="Calibri" w:cs="Calibri"/>
          <w:sz w:val="22"/>
        </w:rPr>
      </w:pPr>
      <w:r w:rsidRPr="00AA7E1B">
        <w:rPr>
          <w:rStyle w:val="Hyperlink"/>
          <w:rFonts w:ascii="Calibri" w:hAnsi="Calibri" w:cs="Calibri"/>
          <w:sz w:val="22"/>
        </w:rPr>
        <w:t>lloyd.skinner@minstaff.vic.gov.au</w:t>
      </w:r>
    </w:p>
    <w:p w14:paraId="0DF3798D" w14:textId="77777777" w:rsidR="00AA7E1B" w:rsidRDefault="00AA7E1B" w:rsidP="00AA7E1B">
      <w:pPr>
        <w:spacing w:after="120" w:line="240" w:lineRule="auto"/>
        <w:contextualSpacing/>
      </w:pPr>
    </w:p>
    <w:p w14:paraId="519E10CE" w14:textId="77777777" w:rsidR="00055F39" w:rsidRPr="00C6343D" w:rsidRDefault="00055F39" w:rsidP="00B70803">
      <w:pPr>
        <w:pStyle w:val="NoSpacing"/>
        <w:spacing w:line="240" w:lineRule="auto"/>
        <w:rPr>
          <w:rFonts w:ascii="Calibri" w:hAnsi="Calibri" w:cs="Calibri"/>
          <w:sz w:val="22"/>
        </w:rPr>
      </w:pPr>
    </w:p>
    <w:p w14:paraId="6F9E6174" w14:textId="77777777" w:rsidR="007F3C09" w:rsidRPr="007F3C09" w:rsidRDefault="007F3C09" w:rsidP="00B70803">
      <w:pPr>
        <w:spacing w:after="0" w:line="240" w:lineRule="auto"/>
      </w:pPr>
    </w:p>
    <w:p w14:paraId="0B816B46" w14:textId="77777777" w:rsidR="00B70803" w:rsidRPr="008F172C" w:rsidRDefault="00B70803">
      <w:pPr>
        <w:pStyle w:val="Body"/>
        <w:spacing w:after="0" w:line="240" w:lineRule="auto"/>
        <w:rPr>
          <w:rFonts w:ascii="Calibri" w:hAnsi="Calibri" w:cs="Calibri"/>
          <w:bCs/>
        </w:rPr>
      </w:pPr>
    </w:p>
    <w:sectPr w:rsidR="00B70803" w:rsidRPr="008F172C" w:rsidSect="00FF3746">
      <w:footerReference w:type="default" r:id="rId11"/>
      <w:pgSz w:w="11906" w:h="16838"/>
      <w:pgMar w:top="851" w:right="991" w:bottom="993" w:left="1440" w:header="397"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E9677" w14:textId="77777777" w:rsidR="003D188B" w:rsidRDefault="003D188B" w:rsidP="00201B5A">
      <w:r>
        <w:separator/>
      </w:r>
    </w:p>
    <w:p w14:paraId="1A8F2FFF" w14:textId="77777777" w:rsidR="003D188B" w:rsidRDefault="003D188B" w:rsidP="00201B5A"/>
  </w:endnote>
  <w:endnote w:type="continuationSeparator" w:id="0">
    <w:p w14:paraId="2BAD5BBE" w14:textId="77777777" w:rsidR="003D188B" w:rsidRDefault="003D188B" w:rsidP="00201B5A">
      <w:r>
        <w:continuationSeparator/>
      </w:r>
    </w:p>
    <w:p w14:paraId="34A564DD" w14:textId="77777777" w:rsidR="003D188B" w:rsidRDefault="003D188B" w:rsidP="00201B5A"/>
  </w:endnote>
  <w:endnote w:type="continuationNotice" w:id="1">
    <w:p w14:paraId="58449051" w14:textId="77777777" w:rsidR="003D188B" w:rsidRDefault="003D18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Slab">
    <w:altName w:val="Sylfaen"/>
    <w:charset w:val="00"/>
    <w:family w:val="auto"/>
    <w:pitch w:val="variable"/>
    <w:sig w:usb0="000004FF" w:usb1="8000405F" w:usb2="00000022" w:usb3="00000000" w:csb0="0000019F" w:csb1="00000000"/>
    <w:embedRegular r:id="rId1" w:fontKey="{D939085F-A379-4787-8536-89D3E8CBE1CC}"/>
    <w:embedBold r:id="rId2" w:fontKey="{A41F33C0-DB90-40BB-800A-9A23CAE012A0}"/>
    <w:embedItalic r:id="rId3" w:fontKey="{77CAD75E-09AD-4868-9259-CF1D99D4F42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4D7A2975-9B2A-454E-B6EF-0A3ED172CAE4}"/>
    <w:embedBold r:id="rId5" w:fontKey="{3E54324A-1542-482D-A5F3-21294F100F15}"/>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52D1EFCB-D834-47AD-8E48-FD5DAA004D1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371E7" w14:textId="63AE865A" w:rsidR="005165EF" w:rsidRPr="00D8138E" w:rsidRDefault="00544B2C">
    <w:pPr>
      <w:pStyle w:val="Footer"/>
      <w:jc w:val="right"/>
      <w:rPr>
        <w:color w:val="auto"/>
      </w:rPr>
    </w:pPr>
    <w:sdt>
      <w:sdtPr>
        <w:rPr>
          <w:color w:val="2B579A"/>
          <w:shd w:val="clear" w:color="auto" w:fill="E6E6E6"/>
        </w:rPr>
        <w:id w:val="-2066632128"/>
        <w:docPartObj>
          <w:docPartGallery w:val="Page Numbers (Bottom of Page)"/>
          <w:docPartUnique/>
        </w:docPartObj>
      </w:sdtPr>
      <w:sdtEndPr>
        <w:rPr>
          <w:noProof/>
          <w:color w:val="auto"/>
          <w:shd w:val="clear" w:color="auto" w:fill="auto"/>
        </w:rPr>
      </w:sdtEndPr>
      <w:sdtContent>
        <w:r w:rsidR="005165EF" w:rsidRPr="00D8138E">
          <w:rPr>
            <w:rFonts w:ascii="Calibri" w:hAnsi="Calibri" w:cs="Calibri"/>
            <w:color w:val="auto"/>
            <w:sz w:val="20"/>
            <w:szCs w:val="20"/>
            <w:shd w:val="clear" w:color="auto" w:fill="E6E6E6"/>
          </w:rPr>
          <w:fldChar w:fldCharType="begin"/>
        </w:r>
        <w:r w:rsidR="005165EF" w:rsidRPr="00D8138E">
          <w:rPr>
            <w:rFonts w:ascii="Calibri" w:hAnsi="Calibri" w:cs="Calibri"/>
            <w:color w:val="auto"/>
            <w:sz w:val="20"/>
            <w:szCs w:val="20"/>
          </w:rPr>
          <w:instrText xml:space="preserve"> PAGE   \* MERGEFORMAT </w:instrText>
        </w:r>
        <w:r w:rsidR="005165EF" w:rsidRPr="00D8138E">
          <w:rPr>
            <w:rFonts w:ascii="Calibri" w:hAnsi="Calibri" w:cs="Calibri"/>
            <w:color w:val="auto"/>
            <w:sz w:val="20"/>
            <w:szCs w:val="20"/>
            <w:shd w:val="clear" w:color="auto" w:fill="E6E6E6"/>
          </w:rPr>
          <w:fldChar w:fldCharType="separate"/>
        </w:r>
        <w:r w:rsidR="005165EF" w:rsidRPr="00D8138E">
          <w:rPr>
            <w:rFonts w:ascii="Calibri" w:hAnsi="Calibri" w:cs="Calibri"/>
            <w:noProof/>
            <w:color w:val="auto"/>
            <w:sz w:val="20"/>
            <w:szCs w:val="20"/>
          </w:rPr>
          <w:t>2</w:t>
        </w:r>
        <w:r w:rsidR="005165EF" w:rsidRPr="00D8138E">
          <w:rPr>
            <w:rFonts w:ascii="Calibri" w:hAnsi="Calibri" w:cs="Calibri"/>
            <w:color w:val="auto"/>
            <w:sz w:val="20"/>
            <w:szCs w:val="20"/>
            <w:shd w:val="clear" w:color="auto" w:fill="E6E6E6"/>
          </w:rPr>
          <w:fldChar w:fldCharType="end"/>
        </w:r>
      </w:sdtContent>
    </w:sdt>
  </w:p>
  <w:p w14:paraId="06E0FE22" w14:textId="77777777" w:rsidR="005165EF" w:rsidRDefault="005165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CEC26" w14:textId="77777777" w:rsidR="003D188B" w:rsidRDefault="003D188B" w:rsidP="00201B5A">
      <w:r>
        <w:separator/>
      </w:r>
    </w:p>
    <w:p w14:paraId="147C4B65" w14:textId="77777777" w:rsidR="003D188B" w:rsidRDefault="003D188B" w:rsidP="00201B5A"/>
  </w:footnote>
  <w:footnote w:type="continuationSeparator" w:id="0">
    <w:p w14:paraId="63294CF5" w14:textId="77777777" w:rsidR="003D188B" w:rsidRDefault="003D188B" w:rsidP="00201B5A">
      <w:r>
        <w:continuationSeparator/>
      </w:r>
    </w:p>
    <w:p w14:paraId="427A3409" w14:textId="77777777" w:rsidR="003D188B" w:rsidRDefault="003D188B" w:rsidP="00201B5A"/>
  </w:footnote>
  <w:footnote w:type="continuationNotice" w:id="1">
    <w:p w14:paraId="426CEFF9" w14:textId="77777777" w:rsidR="003D188B" w:rsidRDefault="003D188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068578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11CE69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F5348C"/>
    <w:multiLevelType w:val="hybridMultilevel"/>
    <w:tmpl w:val="BCD023B2"/>
    <w:lvl w:ilvl="0" w:tplc="945632A6">
      <w:start w:val="1"/>
      <w:numFmt w:val="bullet"/>
      <w:lvlText w:val=""/>
      <w:lvlJc w:val="left"/>
      <w:pPr>
        <w:ind w:left="360" w:hanging="360"/>
      </w:pPr>
      <w:rPr>
        <w:rFonts w:ascii="Symbol" w:hAnsi="Symbol" w:hint="default"/>
        <w:color w:val="auto"/>
      </w:rPr>
    </w:lvl>
    <w:lvl w:ilvl="1" w:tplc="A93E498A">
      <w:start w:val="1"/>
      <w:numFmt w:val="bullet"/>
      <w:lvlText w:val="o"/>
      <w:lvlJc w:val="left"/>
      <w:pPr>
        <w:ind w:left="1080" w:hanging="360"/>
      </w:pPr>
      <w:rPr>
        <w:rFonts w:ascii="Courier New" w:hAnsi="Courier New" w:cs="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8D467D4"/>
    <w:multiLevelType w:val="hybridMultilevel"/>
    <w:tmpl w:val="02CEE9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BB71273"/>
    <w:multiLevelType w:val="hybridMultilevel"/>
    <w:tmpl w:val="8BD84A00"/>
    <w:lvl w:ilvl="0" w:tplc="0C090003">
      <w:start w:val="1"/>
      <w:numFmt w:val="bullet"/>
      <w:lvlText w:val="o"/>
      <w:lvlJc w:val="left"/>
      <w:pPr>
        <w:ind w:left="726" w:hanging="360"/>
      </w:pPr>
      <w:rPr>
        <w:rFonts w:ascii="Courier New" w:hAnsi="Courier New" w:cs="Courier New" w:hint="default"/>
      </w:rPr>
    </w:lvl>
    <w:lvl w:ilvl="1" w:tplc="FFFFFFFF" w:tentative="1">
      <w:start w:val="1"/>
      <w:numFmt w:val="bullet"/>
      <w:lvlText w:val="o"/>
      <w:lvlJc w:val="left"/>
      <w:pPr>
        <w:ind w:left="1446" w:hanging="360"/>
      </w:pPr>
      <w:rPr>
        <w:rFonts w:ascii="Courier New" w:hAnsi="Courier New" w:cs="Courier New" w:hint="default"/>
      </w:rPr>
    </w:lvl>
    <w:lvl w:ilvl="2" w:tplc="FFFFFFFF" w:tentative="1">
      <w:start w:val="1"/>
      <w:numFmt w:val="bullet"/>
      <w:lvlText w:val=""/>
      <w:lvlJc w:val="left"/>
      <w:pPr>
        <w:ind w:left="2166" w:hanging="360"/>
      </w:pPr>
      <w:rPr>
        <w:rFonts w:ascii="Wingdings" w:hAnsi="Wingdings" w:hint="default"/>
      </w:rPr>
    </w:lvl>
    <w:lvl w:ilvl="3" w:tplc="FFFFFFFF" w:tentative="1">
      <w:start w:val="1"/>
      <w:numFmt w:val="bullet"/>
      <w:lvlText w:val=""/>
      <w:lvlJc w:val="left"/>
      <w:pPr>
        <w:ind w:left="2886" w:hanging="360"/>
      </w:pPr>
      <w:rPr>
        <w:rFonts w:ascii="Symbol" w:hAnsi="Symbol" w:hint="default"/>
      </w:rPr>
    </w:lvl>
    <w:lvl w:ilvl="4" w:tplc="FFFFFFFF" w:tentative="1">
      <w:start w:val="1"/>
      <w:numFmt w:val="bullet"/>
      <w:lvlText w:val="o"/>
      <w:lvlJc w:val="left"/>
      <w:pPr>
        <w:ind w:left="3606" w:hanging="360"/>
      </w:pPr>
      <w:rPr>
        <w:rFonts w:ascii="Courier New" w:hAnsi="Courier New" w:cs="Courier New" w:hint="default"/>
      </w:rPr>
    </w:lvl>
    <w:lvl w:ilvl="5" w:tplc="FFFFFFFF" w:tentative="1">
      <w:start w:val="1"/>
      <w:numFmt w:val="bullet"/>
      <w:lvlText w:val=""/>
      <w:lvlJc w:val="left"/>
      <w:pPr>
        <w:ind w:left="4326" w:hanging="360"/>
      </w:pPr>
      <w:rPr>
        <w:rFonts w:ascii="Wingdings" w:hAnsi="Wingdings" w:hint="default"/>
      </w:rPr>
    </w:lvl>
    <w:lvl w:ilvl="6" w:tplc="FFFFFFFF" w:tentative="1">
      <w:start w:val="1"/>
      <w:numFmt w:val="bullet"/>
      <w:lvlText w:val=""/>
      <w:lvlJc w:val="left"/>
      <w:pPr>
        <w:ind w:left="5046" w:hanging="360"/>
      </w:pPr>
      <w:rPr>
        <w:rFonts w:ascii="Symbol" w:hAnsi="Symbol" w:hint="default"/>
      </w:rPr>
    </w:lvl>
    <w:lvl w:ilvl="7" w:tplc="FFFFFFFF" w:tentative="1">
      <w:start w:val="1"/>
      <w:numFmt w:val="bullet"/>
      <w:lvlText w:val="o"/>
      <w:lvlJc w:val="left"/>
      <w:pPr>
        <w:ind w:left="5766" w:hanging="360"/>
      </w:pPr>
      <w:rPr>
        <w:rFonts w:ascii="Courier New" w:hAnsi="Courier New" w:cs="Courier New" w:hint="default"/>
      </w:rPr>
    </w:lvl>
    <w:lvl w:ilvl="8" w:tplc="FFFFFFFF" w:tentative="1">
      <w:start w:val="1"/>
      <w:numFmt w:val="bullet"/>
      <w:lvlText w:val=""/>
      <w:lvlJc w:val="left"/>
      <w:pPr>
        <w:ind w:left="6486" w:hanging="360"/>
      </w:pPr>
      <w:rPr>
        <w:rFonts w:ascii="Wingdings" w:hAnsi="Wingdings" w:hint="default"/>
      </w:rPr>
    </w:lvl>
  </w:abstractNum>
  <w:abstractNum w:abstractNumId="5" w15:restartNumberingAfterBreak="0">
    <w:nsid w:val="1F067164"/>
    <w:multiLevelType w:val="hybridMultilevel"/>
    <w:tmpl w:val="B5704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FBA5C77"/>
    <w:multiLevelType w:val="multilevel"/>
    <w:tmpl w:val="AF90C764"/>
    <w:lvl w:ilvl="0">
      <w:start w:val="1"/>
      <w:numFmt w:val="decimal"/>
      <w:lvlText w:val="%1."/>
      <w:lvlJc w:val="left"/>
      <w:pPr>
        <w:ind w:left="360" w:hanging="360"/>
      </w:pPr>
      <w:rPr>
        <w:rFonts w:hint="default"/>
      </w:rPr>
    </w:lvl>
    <w:lvl w:ilvl="1">
      <w:start w:val="1"/>
      <w:numFmt w:val="decimal"/>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26A138FE"/>
    <w:multiLevelType w:val="multilevel"/>
    <w:tmpl w:val="6824B21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1B4B25"/>
    <w:multiLevelType w:val="hybridMultilevel"/>
    <w:tmpl w:val="7AF45DA0"/>
    <w:lvl w:ilvl="0" w:tplc="945632A6">
      <w:start w:val="1"/>
      <w:numFmt w:val="bullet"/>
      <w:lvlText w:val=""/>
      <w:lvlJc w:val="left"/>
      <w:pPr>
        <w:ind w:left="720" w:hanging="360"/>
      </w:pPr>
      <w:rPr>
        <w:rFonts w:ascii="Symbol" w:hAnsi="Symbol" w:hint="default"/>
        <w:color w:val="auto"/>
      </w:rPr>
    </w:lvl>
    <w:lvl w:ilvl="1" w:tplc="88967BF6">
      <w:start w:val="1"/>
      <w:numFmt w:val="bullet"/>
      <w:lvlText w:val="o"/>
      <w:lvlJc w:val="left"/>
      <w:pPr>
        <w:ind w:left="1440" w:hanging="360"/>
      </w:pPr>
      <w:rPr>
        <w:rFonts w:ascii="Courier New" w:hAnsi="Courier New" w:cs="Courier New" w:hint="default"/>
        <w:color w:val="000000" w:themeColor="text1"/>
      </w:rPr>
    </w:lvl>
    <w:lvl w:ilvl="2" w:tplc="57863D4E">
      <w:start w:val="1"/>
      <w:numFmt w:val="bullet"/>
      <w:lvlText w:val=""/>
      <w:lvlJc w:val="left"/>
      <w:pPr>
        <w:ind w:left="2160" w:hanging="360"/>
      </w:pPr>
      <w:rPr>
        <w:rFonts w:ascii="Wingdings" w:hAnsi="Wingdings" w:hint="default"/>
        <w:color w:val="000000" w:themeColor="text1"/>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A8F791E"/>
    <w:multiLevelType w:val="hybridMultilevel"/>
    <w:tmpl w:val="CA7C9EDE"/>
    <w:lvl w:ilvl="0" w:tplc="B1720446">
      <w:numFmt w:val="bullet"/>
      <w:lvlText w:val=""/>
      <w:lvlJc w:val="right"/>
      <w:pPr>
        <w:ind w:left="720" w:hanging="360"/>
      </w:pPr>
      <w:rPr>
        <w:rFonts w:ascii="Symbol" w:eastAsiaTheme="minorHAnsi" w:hAnsi="Symbol" w:cstheme="minorBidi" w:hint="default"/>
        <w:color w:val="auto"/>
      </w:rPr>
    </w:lvl>
    <w:lvl w:ilvl="1" w:tplc="1A4409F4">
      <w:start w:val="1"/>
      <w:numFmt w:val="bullet"/>
      <w:lvlText w:val=""/>
      <w:lvlJc w:val="left"/>
      <w:pPr>
        <w:ind w:left="1440"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C0D1E3B"/>
    <w:multiLevelType w:val="hybridMultilevel"/>
    <w:tmpl w:val="BC00E9BA"/>
    <w:lvl w:ilvl="0" w:tplc="0896BF94">
      <w:start w:val="1"/>
      <w:numFmt w:val="bullet"/>
      <w:pStyle w:val="ListParagraph"/>
      <w:lvlText w:val=""/>
      <w:lvlJc w:val="left"/>
      <w:pPr>
        <w:ind w:left="360" w:hanging="360"/>
      </w:pPr>
      <w:rPr>
        <w:rFonts w:ascii="Symbol" w:hAnsi="Symbol" w:hint="default"/>
        <w:color w:val="000000" w:themeColor="text1"/>
      </w:rPr>
    </w:lvl>
    <w:lvl w:ilvl="1" w:tplc="C44E5EA2">
      <w:start w:val="1"/>
      <w:numFmt w:val="bullet"/>
      <w:lvlText w:val="o"/>
      <w:lvlJc w:val="left"/>
      <w:pPr>
        <w:ind w:left="1080" w:hanging="360"/>
      </w:pPr>
      <w:rPr>
        <w:rFonts w:ascii="Courier New" w:hAnsi="Courier New" w:cs="Courier New" w:hint="default"/>
        <w:color w:val="000000" w:themeColor="text1"/>
      </w:rPr>
    </w:lvl>
    <w:lvl w:ilvl="2" w:tplc="3C26F956">
      <w:start w:val="1"/>
      <w:numFmt w:val="bullet"/>
      <w:lvlText w:val=""/>
      <w:lvlJc w:val="left"/>
      <w:pPr>
        <w:ind w:left="1800" w:hanging="360"/>
      </w:pPr>
      <w:rPr>
        <w:rFonts w:ascii="Wingdings" w:hAnsi="Wingdings" w:hint="default"/>
        <w:color w:val="000000" w:themeColor="text1"/>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D1244A9"/>
    <w:multiLevelType w:val="hybridMultilevel"/>
    <w:tmpl w:val="9CA2937C"/>
    <w:lvl w:ilvl="0" w:tplc="85268B42">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30AA1B55"/>
    <w:multiLevelType w:val="multilevel"/>
    <w:tmpl w:val="7F14A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49440DD"/>
    <w:multiLevelType w:val="hybridMultilevel"/>
    <w:tmpl w:val="905ED304"/>
    <w:lvl w:ilvl="0" w:tplc="0C09000F">
      <w:start w:val="1"/>
      <w:numFmt w:val="decimal"/>
      <w:lvlText w:val="%1."/>
      <w:lvlJc w:val="left"/>
      <w:pPr>
        <w:ind w:left="770" w:hanging="360"/>
      </w:pPr>
      <w:rPr>
        <w:rFonts w:hint="default"/>
      </w:rPr>
    </w:lvl>
    <w:lvl w:ilvl="1" w:tplc="FFFFFFFF" w:tentative="1">
      <w:start w:val="1"/>
      <w:numFmt w:val="bullet"/>
      <w:lvlText w:val="o"/>
      <w:lvlJc w:val="left"/>
      <w:pPr>
        <w:ind w:left="1490" w:hanging="360"/>
      </w:pPr>
      <w:rPr>
        <w:rFonts w:ascii="Courier New" w:hAnsi="Courier New" w:cs="Courier New" w:hint="default"/>
      </w:rPr>
    </w:lvl>
    <w:lvl w:ilvl="2" w:tplc="FFFFFFFF" w:tentative="1">
      <w:start w:val="1"/>
      <w:numFmt w:val="bullet"/>
      <w:lvlText w:val=""/>
      <w:lvlJc w:val="left"/>
      <w:pPr>
        <w:ind w:left="2210" w:hanging="360"/>
      </w:pPr>
      <w:rPr>
        <w:rFonts w:ascii="Wingdings" w:hAnsi="Wingdings" w:hint="default"/>
      </w:rPr>
    </w:lvl>
    <w:lvl w:ilvl="3" w:tplc="FFFFFFFF" w:tentative="1">
      <w:start w:val="1"/>
      <w:numFmt w:val="bullet"/>
      <w:lvlText w:val=""/>
      <w:lvlJc w:val="left"/>
      <w:pPr>
        <w:ind w:left="2930" w:hanging="360"/>
      </w:pPr>
      <w:rPr>
        <w:rFonts w:ascii="Symbol" w:hAnsi="Symbol" w:hint="default"/>
      </w:rPr>
    </w:lvl>
    <w:lvl w:ilvl="4" w:tplc="FFFFFFFF" w:tentative="1">
      <w:start w:val="1"/>
      <w:numFmt w:val="bullet"/>
      <w:lvlText w:val="o"/>
      <w:lvlJc w:val="left"/>
      <w:pPr>
        <w:ind w:left="3650" w:hanging="360"/>
      </w:pPr>
      <w:rPr>
        <w:rFonts w:ascii="Courier New" w:hAnsi="Courier New" w:cs="Courier New" w:hint="default"/>
      </w:rPr>
    </w:lvl>
    <w:lvl w:ilvl="5" w:tplc="FFFFFFFF" w:tentative="1">
      <w:start w:val="1"/>
      <w:numFmt w:val="bullet"/>
      <w:lvlText w:val=""/>
      <w:lvlJc w:val="left"/>
      <w:pPr>
        <w:ind w:left="4370" w:hanging="360"/>
      </w:pPr>
      <w:rPr>
        <w:rFonts w:ascii="Wingdings" w:hAnsi="Wingdings" w:hint="default"/>
      </w:rPr>
    </w:lvl>
    <w:lvl w:ilvl="6" w:tplc="FFFFFFFF" w:tentative="1">
      <w:start w:val="1"/>
      <w:numFmt w:val="bullet"/>
      <w:lvlText w:val=""/>
      <w:lvlJc w:val="left"/>
      <w:pPr>
        <w:ind w:left="5090" w:hanging="360"/>
      </w:pPr>
      <w:rPr>
        <w:rFonts w:ascii="Symbol" w:hAnsi="Symbol" w:hint="default"/>
      </w:rPr>
    </w:lvl>
    <w:lvl w:ilvl="7" w:tplc="FFFFFFFF" w:tentative="1">
      <w:start w:val="1"/>
      <w:numFmt w:val="bullet"/>
      <w:lvlText w:val="o"/>
      <w:lvlJc w:val="left"/>
      <w:pPr>
        <w:ind w:left="5810" w:hanging="360"/>
      </w:pPr>
      <w:rPr>
        <w:rFonts w:ascii="Courier New" w:hAnsi="Courier New" w:cs="Courier New" w:hint="default"/>
      </w:rPr>
    </w:lvl>
    <w:lvl w:ilvl="8" w:tplc="FFFFFFFF" w:tentative="1">
      <w:start w:val="1"/>
      <w:numFmt w:val="bullet"/>
      <w:lvlText w:val=""/>
      <w:lvlJc w:val="left"/>
      <w:pPr>
        <w:ind w:left="6530" w:hanging="360"/>
      </w:pPr>
      <w:rPr>
        <w:rFonts w:ascii="Wingdings" w:hAnsi="Wingdings" w:hint="default"/>
      </w:rPr>
    </w:lvl>
  </w:abstractNum>
  <w:abstractNum w:abstractNumId="14" w15:restartNumberingAfterBreak="0">
    <w:nsid w:val="35FD7550"/>
    <w:multiLevelType w:val="hybridMultilevel"/>
    <w:tmpl w:val="9878CD3C"/>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1D3BDA"/>
    <w:multiLevelType w:val="hybridMultilevel"/>
    <w:tmpl w:val="D39238A8"/>
    <w:lvl w:ilvl="0" w:tplc="0C090001">
      <w:start w:val="1"/>
      <w:numFmt w:val="bullet"/>
      <w:lvlText w:val=""/>
      <w:lvlJc w:val="left"/>
      <w:pPr>
        <w:ind w:left="726" w:hanging="360"/>
      </w:pPr>
      <w:rPr>
        <w:rFonts w:ascii="Symbol" w:hAnsi="Symbol" w:hint="default"/>
      </w:rPr>
    </w:lvl>
    <w:lvl w:ilvl="1" w:tplc="0C090003" w:tentative="1">
      <w:start w:val="1"/>
      <w:numFmt w:val="bullet"/>
      <w:lvlText w:val="o"/>
      <w:lvlJc w:val="left"/>
      <w:pPr>
        <w:ind w:left="1446" w:hanging="360"/>
      </w:pPr>
      <w:rPr>
        <w:rFonts w:ascii="Courier New" w:hAnsi="Courier New" w:cs="Courier New" w:hint="default"/>
      </w:rPr>
    </w:lvl>
    <w:lvl w:ilvl="2" w:tplc="0C090005" w:tentative="1">
      <w:start w:val="1"/>
      <w:numFmt w:val="bullet"/>
      <w:lvlText w:val=""/>
      <w:lvlJc w:val="left"/>
      <w:pPr>
        <w:ind w:left="2166" w:hanging="360"/>
      </w:pPr>
      <w:rPr>
        <w:rFonts w:ascii="Wingdings" w:hAnsi="Wingdings" w:hint="default"/>
      </w:rPr>
    </w:lvl>
    <w:lvl w:ilvl="3" w:tplc="0C090001" w:tentative="1">
      <w:start w:val="1"/>
      <w:numFmt w:val="bullet"/>
      <w:lvlText w:val=""/>
      <w:lvlJc w:val="left"/>
      <w:pPr>
        <w:ind w:left="2886" w:hanging="360"/>
      </w:pPr>
      <w:rPr>
        <w:rFonts w:ascii="Symbol" w:hAnsi="Symbol" w:hint="default"/>
      </w:rPr>
    </w:lvl>
    <w:lvl w:ilvl="4" w:tplc="0C090003" w:tentative="1">
      <w:start w:val="1"/>
      <w:numFmt w:val="bullet"/>
      <w:lvlText w:val="o"/>
      <w:lvlJc w:val="left"/>
      <w:pPr>
        <w:ind w:left="3606" w:hanging="360"/>
      </w:pPr>
      <w:rPr>
        <w:rFonts w:ascii="Courier New" w:hAnsi="Courier New" w:cs="Courier New" w:hint="default"/>
      </w:rPr>
    </w:lvl>
    <w:lvl w:ilvl="5" w:tplc="0C090005" w:tentative="1">
      <w:start w:val="1"/>
      <w:numFmt w:val="bullet"/>
      <w:lvlText w:val=""/>
      <w:lvlJc w:val="left"/>
      <w:pPr>
        <w:ind w:left="4326" w:hanging="360"/>
      </w:pPr>
      <w:rPr>
        <w:rFonts w:ascii="Wingdings" w:hAnsi="Wingdings" w:hint="default"/>
      </w:rPr>
    </w:lvl>
    <w:lvl w:ilvl="6" w:tplc="0C090001" w:tentative="1">
      <w:start w:val="1"/>
      <w:numFmt w:val="bullet"/>
      <w:lvlText w:val=""/>
      <w:lvlJc w:val="left"/>
      <w:pPr>
        <w:ind w:left="5046" w:hanging="360"/>
      </w:pPr>
      <w:rPr>
        <w:rFonts w:ascii="Symbol" w:hAnsi="Symbol" w:hint="default"/>
      </w:rPr>
    </w:lvl>
    <w:lvl w:ilvl="7" w:tplc="0C090003" w:tentative="1">
      <w:start w:val="1"/>
      <w:numFmt w:val="bullet"/>
      <w:lvlText w:val="o"/>
      <w:lvlJc w:val="left"/>
      <w:pPr>
        <w:ind w:left="5766" w:hanging="360"/>
      </w:pPr>
      <w:rPr>
        <w:rFonts w:ascii="Courier New" w:hAnsi="Courier New" w:cs="Courier New" w:hint="default"/>
      </w:rPr>
    </w:lvl>
    <w:lvl w:ilvl="8" w:tplc="0C090005" w:tentative="1">
      <w:start w:val="1"/>
      <w:numFmt w:val="bullet"/>
      <w:lvlText w:val=""/>
      <w:lvlJc w:val="left"/>
      <w:pPr>
        <w:ind w:left="6486" w:hanging="360"/>
      </w:pPr>
      <w:rPr>
        <w:rFonts w:ascii="Wingdings" w:hAnsi="Wingdings" w:hint="default"/>
      </w:rPr>
    </w:lvl>
  </w:abstractNum>
  <w:abstractNum w:abstractNumId="16" w15:restartNumberingAfterBreak="0">
    <w:nsid w:val="3CCA4E4D"/>
    <w:multiLevelType w:val="hybridMultilevel"/>
    <w:tmpl w:val="58AC39D8"/>
    <w:lvl w:ilvl="0" w:tplc="767E2808">
      <w:start w:val="1"/>
      <w:numFmt w:val="bullet"/>
      <w:lvlText w:val=""/>
      <w:lvlJc w:val="left"/>
      <w:pPr>
        <w:ind w:left="720" w:hanging="360"/>
      </w:pPr>
      <w:rPr>
        <w:rFonts w:ascii="Symbol" w:hAnsi="Symbol" w:hint="default"/>
        <w:color w:val="000000" w:themeColor="text1"/>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115975"/>
    <w:multiLevelType w:val="multilevel"/>
    <w:tmpl w:val="17B4DB3E"/>
    <w:styleLink w:val="Numberedbullet"/>
    <w:lvl w:ilvl="0">
      <w:start w:val="1"/>
      <w:numFmt w:val="decimal"/>
      <w:lvlText w:val="%1."/>
      <w:lvlJc w:val="left"/>
      <w:pPr>
        <w:ind w:left="357" w:hanging="357"/>
      </w:pPr>
      <w:rPr>
        <w:rFonts w:hint="default"/>
      </w:rPr>
    </w:lvl>
    <w:lvl w:ilvl="1">
      <w:start w:val="1"/>
      <w:numFmt w:val="decimal"/>
      <w:lvlText w:val="%1.%2."/>
      <w:lvlJc w:val="left"/>
      <w:pPr>
        <w:ind w:left="567" w:hanging="210"/>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3542B99"/>
    <w:multiLevelType w:val="hybridMultilevel"/>
    <w:tmpl w:val="7C648AE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9" w15:restartNumberingAfterBreak="0">
    <w:nsid w:val="43E15B27"/>
    <w:multiLevelType w:val="hybridMultilevel"/>
    <w:tmpl w:val="6D2A3F92"/>
    <w:lvl w:ilvl="0" w:tplc="FFFFFFFF">
      <w:start w:val="1"/>
      <w:numFmt w:val="bullet"/>
      <w:lvlText w:val=""/>
      <w:lvlJc w:val="right"/>
      <w:pPr>
        <w:ind w:left="28" w:hanging="360"/>
      </w:pPr>
      <w:rPr>
        <w:rFonts w:ascii="Symbol" w:hAnsi="Symbol" w:hint="default"/>
        <w:color w:val="auto"/>
      </w:rPr>
    </w:lvl>
    <w:lvl w:ilvl="1" w:tplc="0C090001">
      <w:start w:val="1"/>
      <w:numFmt w:val="bullet"/>
      <w:lvlText w:val=""/>
      <w:lvlJc w:val="left"/>
      <w:pPr>
        <w:ind w:left="748" w:hanging="360"/>
      </w:pPr>
      <w:rPr>
        <w:rFonts w:ascii="Symbol" w:hAnsi="Symbol" w:hint="default"/>
        <w:sz w:val="24"/>
        <w:szCs w:val="20"/>
      </w:rPr>
    </w:lvl>
    <w:lvl w:ilvl="2" w:tplc="FFFFFFFF">
      <w:start w:val="1"/>
      <w:numFmt w:val="bullet"/>
      <w:lvlText w:val=""/>
      <w:lvlJc w:val="left"/>
      <w:pPr>
        <w:ind w:left="1468" w:hanging="360"/>
      </w:pPr>
      <w:rPr>
        <w:rFonts w:ascii="Wingdings" w:hAnsi="Wingdings" w:hint="default"/>
      </w:rPr>
    </w:lvl>
    <w:lvl w:ilvl="3" w:tplc="FFFFFFFF" w:tentative="1">
      <w:start w:val="1"/>
      <w:numFmt w:val="bullet"/>
      <w:lvlText w:val=""/>
      <w:lvlJc w:val="left"/>
      <w:pPr>
        <w:ind w:left="2188" w:hanging="360"/>
      </w:pPr>
      <w:rPr>
        <w:rFonts w:ascii="Symbol" w:hAnsi="Symbol" w:hint="default"/>
      </w:rPr>
    </w:lvl>
    <w:lvl w:ilvl="4" w:tplc="FFFFFFFF" w:tentative="1">
      <w:start w:val="1"/>
      <w:numFmt w:val="bullet"/>
      <w:lvlText w:val="o"/>
      <w:lvlJc w:val="left"/>
      <w:pPr>
        <w:ind w:left="2908" w:hanging="360"/>
      </w:pPr>
      <w:rPr>
        <w:rFonts w:ascii="Courier New" w:hAnsi="Courier New" w:cs="Courier New" w:hint="default"/>
      </w:rPr>
    </w:lvl>
    <w:lvl w:ilvl="5" w:tplc="FFFFFFFF" w:tentative="1">
      <w:start w:val="1"/>
      <w:numFmt w:val="bullet"/>
      <w:lvlText w:val=""/>
      <w:lvlJc w:val="left"/>
      <w:pPr>
        <w:ind w:left="3628" w:hanging="360"/>
      </w:pPr>
      <w:rPr>
        <w:rFonts w:ascii="Wingdings" w:hAnsi="Wingdings" w:hint="default"/>
      </w:rPr>
    </w:lvl>
    <w:lvl w:ilvl="6" w:tplc="FFFFFFFF" w:tentative="1">
      <w:start w:val="1"/>
      <w:numFmt w:val="bullet"/>
      <w:lvlText w:val=""/>
      <w:lvlJc w:val="left"/>
      <w:pPr>
        <w:ind w:left="4348" w:hanging="360"/>
      </w:pPr>
      <w:rPr>
        <w:rFonts w:ascii="Symbol" w:hAnsi="Symbol" w:hint="default"/>
      </w:rPr>
    </w:lvl>
    <w:lvl w:ilvl="7" w:tplc="FFFFFFFF" w:tentative="1">
      <w:start w:val="1"/>
      <w:numFmt w:val="bullet"/>
      <w:lvlText w:val="o"/>
      <w:lvlJc w:val="left"/>
      <w:pPr>
        <w:ind w:left="5068" w:hanging="360"/>
      </w:pPr>
      <w:rPr>
        <w:rFonts w:ascii="Courier New" w:hAnsi="Courier New" w:cs="Courier New" w:hint="default"/>
      </w:rPr>
    </w:lvl>
    <w:lvl w:ilvl="8" w:tplc="FFFFFFFF" w:tentative="1">
      <w:start w:val="1"/>
      <w:numFmt w:val="bullet"/>
      <w:lvlText w:val=""/>
      <w:lvlJc w:val="left"/>
      <w:pPr>
        <w:ind w:left="5788" w:hanging="360"/>
      </w:pPr>
      <w:rPr>
        <w:rFonts w:ascii="Wingdings" w:hAnsi="Wingdings" w:hint="default"/>
      </w:rPr>
    </w:lvl>
  </w:abstractNum>
  <w:abstractNum w:abstractNumId="20" w15:restartNumberingAfterBreak="0">
    <w:nsid w:val="43EB3E56"/>
    <w:multiLevelType w:val="multilevel"/>
    <w:tmpl w:val="4D681354"/>
    <w:lvl w:ilvl="0">
      <w:start w:val="1"/>
      <w:numFmt w:val="decimal"/>
      <w:lvlText w:val="%1."/>
      <w:lvlJc w:val="left"/>
      <w:pPr>
        <w:ind w:left="284" w:hanging="284"/>
      </w:pPr>
      <w:rPr>
        <w:rFonts w:hint="default"/>
      </w:rPr>
    </w:lvl>
    <w:lvl w:ilvl="1">
      <w:start w:val="1"/>
      <w:numFmt w:val="decimal"/>
      <w:lvlText w:val="%1.%2."/>
      <w:lvlJc w:val="left"/>
      <w:pPr>
        <w:ind w:left="567" w:hanging="283"/>
      </w:pPr>
      <w:rPr>
        <w:rFonts w:hint="default"/>
      </w:rPr>
    </w:lvl>
    <w:lvl w:ilvl="2">
      <w:start w:val="1"/>
      <w:numFmt w:val="decimal"/>
      <w:lvlText w:val="%1.%2.%3."/>
      <w:lvlJc w:val="left"/>
      <w:pPr>
        <w:ind w:left="1134" w:hanging="283"/>
      </w:pPr>
      <w:rPr>
        <w:rFonts w:hint="default"/>
      </w:rPr>
    </w:lvl>
    <w:lvl w:ilvl="3">
      <w:start w:val="1"/>
      <w:numFmt w:val="decimal"/>
      <w:lvlText w:val="%1.%2.%3.%4."/>
      <w:lvlJc w:val="left"/>
      <w:pPr>
        <w:ind w:left="1985" w:hanging="28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A47400"/>
    <w:multiLevelType w:val="hybridMultilevel"/>
    <w:tmpl w:val="CFB25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CF9218B"/>
    <w:multiLevelType w:val="hybridMultilevel"/>
    <w:tmpl w:val="207CB7B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F775891"/>
    <w:multiLevelType w:val="hybridMultilevel"/>
    <w:tmpl w:val="3BC0BAF0"/>
    <w:lvl w:ilvl="0" w:tplc="0C090003">
      <w:start w:val="1"/>
      <w:numFmt w:val="bullet"/>
      <w:lvlText w:val="o"/>
      <w:lvlJc w:val="left"/>
      <w:pPr>
        <w:ind w:left="1069" w:hanging="360"/>
      </w:pPr>
      <w:rPr>
        <w:rFonts w:ascii="Courier New" w:hAnsi="Courier New" w:cs="Courier New" w:hint="default"/>
        <w:color w:val="auto"/>
      </w:rPr>
    </w:lvl>
    <w:lvl w:ilvl="1" w:tplc="0C090003">
      <w:start w:val="1"/>
      <w:numFmt w:val="bullet"/>
      <w:lvlText w:val="o"/>
      <w:lvlJc w:val="left"/>
      <w:pPr>
        <w:ind w:left="1789" w:hanging="360"/>
      </w:pPr>
      <w:rPr>
        <w:rFonts w:ascii="Courier New" w:hAnsi="Courier New" w:cs="Courier New" w:hint="default"/>
      </w:rPr>
    </w:lvl>
    <w:lvl w:ilvl="2" w:tplc="FFFFFFFF">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4" w15:restartNumberingAfterBreak="0">
    <w:nsid w:val="51B73210"/>
    <w:multiLevelType w:val="multilevel"/>
    <w:tmpl w:val="F2D80B44"/>
    <w:lvl w:ilvl="0">
      <w:start w:val="1"/>
      <w:numFmt w:val="bullet"/>
      <w:lvlText w:val=""/>
      <w:lvlJc w:val="left"/>
      <w:pPr>
        <w:ind w:left="360" w:hanging="360"/>
      </w:pPr>
      <w:rPr>
        <w:rFonts w:ascii="Symbol" w:hAnsi="Symbol" w:hint="default"/>
        <w:color w:val="000000" w:themeColor="text1"/>
      </w:rPr>
    </w:lvl>
    <w:lvl w:ilvl="1">
      <w:start w:val="1"/>
      <w:numFmt w:val="bullet"/>
      <w:pStyle w:val="ListBullet2"/>
      <w:lvlText w:val=""/>
      <w:lvlJc w:val="left"/>
      <w:pPr>
        <w:ind w:left="737" w:hanging="340"/>
      </w:pPr>
      <w:rPr>
        <w:rFonts w:ascii="Symbol" w:hAnsi="Symbol" w:hint="default"/>
        <w:color w:val="auto"/>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53EA72EA"/>
    <w:multiLevelType w:val="multilevel"/>
    <w:tmpl w:val="AC7226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6B17BAD"/>
    <w:multiLevelType w:val="hybridMultilevel"/>
    <w:tmpl w:val="EA148414"/>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9D80780"/>
    <w:multiLevelType w:val="hybridMultilevel"/>
    <w:tmpl w:val="58B213F4"/>
    <w:lvl w:ilvl="0" w:tplc="FFFFFFFF">
      <w:start w:val="1"/>
      <w:numFmt w:val="bullet"/>
      <w:lvlText w:val=""/>
      <w:lvlJc w:val="left"/>
      <w:pPr>
        <w:ind w:left="720" w:hanging="360"/>
      </w:pPr>
      <w:rPr>
        <w:rFonts w:ascii="Symbol" w:hAnsi="Symbol" w:hint="default"/>
        <w:color w:val="C00000"/>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8" w15:restartNumberingAfterBreak="0">
    <w:nsid w:val="5DD20089"/>
    <w:multiLevelType w:val="hybridMultilevel"/>
    <w:tmpl w:val="2DDA678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3DC43D8"/>
    <w:multiLevelType w:val="multilevel"/>
    <w:tmpl w:val="17B4DB3E"/>
    <w:numStyleLink w:val="Numberedbullet"/>
  </w:abstractNum>
  <w:abstractNum w:abstractNumId="30" w15:restartNumberingAfterBreak="0">
    <w:nsid w:val="64F01DCB"/>
    <w:multiLevelType w:val="hybridMultilevel"/>
    <w:tmpl w:val="66A2B3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5E84F04"/>
    <w:multiLevelType w:val="hybridMultilevel"/>
    <w:tmpl w:val="391C516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6DD0437"/>
    <w:multiLevelType w:val="hybridMultilevel"/>
    <w:tmpl w:val="64D6DDD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9C509F0"/>
    <w:multiLevelType w:val="hybridMultilevel"/>
    <w:tmpl w:val="2F02C6D0"/>
    <w:lvl w:ilvl="0" w:tplc="D5AA829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6E7712B2"/>
    <w:multiLevelType w:val="multilevel"/>
    <w:tmpl w:val="B824D9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2A5E1D"/>
    <w:multiLevelType w:val="hybridMultilevel"/>
    <w:tmpl w:val="7DD25A52"/>
    <w:lvl w:ilvl="0" w:tplc="9744836E">
      <w:start w:val="1"/>
      <w:numFmt w:val="decimal"/>
      <w:lvlText w:val="%1."/>
      <w:lvlJc w:val="left"/>
      <w:pPr>
        <w:ind w:left="360" w:hanging="360"/>
      </w:pPr>
      <w:rPr>
        <w:rFonts w:hint="default"/>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4257F13"/>
    <w:multiLevelType w:val="hybridMultilevel"/>
    <w:tmpl w:val="E7EE3546"/>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60D2A1B"/>
    <w:multiLevelType w:val="multilevel"/>
    <w:tmpl w:val="1C6EEF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7D742D1"/>
    <w:multiLevelType w:val="multilevel"/>
    <w:tmpl w:val="2642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C5528A5"/>
    <w:multiLevelType w:val="hybridMultilevel"/>
    <w:tmpl w:val="F0B4AE08"/>
    <w:lvl w:ilvl="0" w:tplc="938285A0">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D9D4C2E"/>
    <w:multiLevelType w:val="hybridMultilevel"/>
    <w:tmpl w:val="7F185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8052550">
    <w:abstractNumId w:val="24"/>
  </w:num>
  <w:num w:numId="2" w16cid:durableId="694575932">
    <w:abstractNumId w:val="2"/>
  </w:num>
  <w:num w:numId="3" w16cid:durableId="1728912231">
    <w:abstractNumId w:val="9"/>
  </w:num>
  <w:num w:numId="4" w16cid:durableId="646669385">
    <w:abstractNumId w:val="28"/>
  </w:num>
  <w:num w:numId="5" w16cid:durableId="1366522697">
    <w:abstractNumId w:val="10"/>
  </w:num>
  <w:num w:numId="6" w16cid:durableId="1906336305">
    <w:abstractNumId w:val="29"/>
  </w:num>
  <w:num w:numId="7" w16cid:durableId="1960838671">
    <w:abstractNumId w:val="20"/>
  </w:num>
  <w:num w:numId="8" w16cid:durableId="813570391">
    <w:abstractNumId w:val="17"/>
  </w:num>
  <w:num w:numId="9" w16cid:durableId="1396003649">
    <w:abstractNumId w:val="16"/>
  </w:num>
  <w:num w:numId="10" w16cid:durableId="769088166">
    <w:abstractNumId w:val="1"/>
  </w:num>
  <w:num w:numId="11" w16cid:durableId="269778194">
    <w:abstractNumId w:val="38"/>
  </w:num>
  <w:num w:numId="12" w16cid:durableId="1589121777">
    <w:abstractNumId w:val="12"/>
  </w:num>
  <w:num w:numId="13" w16cid:durableId="671756429">
    <w:abstractNumId w:val="1"/>
  </w:num>
  <w:num w:numId="14" w16cid:durableId="827480381">
    <w:abstractNumId w:val="1"/>
  </w:num>
  <w:num w:numId="15" w16cid:durableId="512038379">
    <w:abstractNumId w:val="0"/>
  </w:num>
  <w:num w:numId="16" w16cid:durableId="401829214">
    <w:abstractNumId w:val="1"/>
  </w:num>
  <w:num w:numId="17" w16cid:durableId="1812210249">
    <w:abstractNumId w:val="40"/>
  </w:num>
  <w:num w:numId="18" w16cid:durableId="401568731">
    <w:abstractNumId w:val="26"/>
  </w:num>
  <w:num w:numId="19" w16cid:durableId="1135492089">
    <w:abstractNumId w:val="25"/>
  </w:num>
  <w:num w:numId="20" w16cid:durableId="1863007054">
    <w:abstractNumId w:val="34"/>
  </w:num>
  <w:num w:numId="21" w16cid:durableId="1648314893">
    <w:abstractNumId w:val="37"/>
  </w:num>
  <w:num w:numId="22" w16cid:durableId="649209497">
    <w:abstractNumId w:val="7"/>
  </w:num>
  <w:num w:numId="23" w16cid:durableId="581455047">
    <w:abstractNumId w:val="15"/>
  </w:num>
  <w:num w:numId="24" w16cid:durableId="141045430">
    <w:abstractNumId w:val="4"/>
  </w:num>
  <w:num w:numId="25" w16cid:durableId="1576284680">
    <w:abstractNumId w:val="11"/>
  </w:num>
  <w:num w:numId="26" w16cid:durableId="1624657462">
    <w:abstractNumId w:val="10"/>
  </w:num>
  <w:num w:numId="27" w16cid:durableId="1118723037">
    <w:abstractNumId w:val="31"/>
  </w:num>
  <w:num w:numId="28" w16cid:durableId="1603952060">
    <w:abstractNumId w:val="32"/>
  </w:num>
  <w:num w:numId="29" w16cid:durableId="747266659">
    <w:abstractNumId w:val="18"/>
  </w:num>
  <w:num w:numId="30" w16cid:durableId="1103916197">
    <w:abstractNumId w:val="29"/>
    <w:lvlOverride w:ilvl="0">
      <w:lvl w:ilvl="0">
        <w:start w:val="1"/>
        <w:numFmt w:val="decimal"/>
        <w:lvlText w:val="%1."/>
        <w:lvlJc w:val="left"/>
        <w:pPr>
          <w:ind w:left="357" w:hanging="357"/>
        </w:pPr>
        <w:rPr>
          <w:rFonts w:hint="default"/>
          <w:b w:val="0"/>
          <w:bCs w:val="0"/>
        </w:rPr>
      </w:lvl>
    </w:lvlOverride>
  </w:num>
  <w:num w:numId="31" w16cid:durableId="783815303">
    <w:abstractNumId w:val="35"/>
  </w:num>
  <w:num w:numId="32" w16cid:durableId="1571887064">
    <w:abstractNumId w:val="22"/>
  </w:num>
  <w:num w:numId="33" w16cid:durableId="355352976">
    <w:abstractNumId w:val="33"/>
  </w:num>
  <w:num w:numId="34" w16cid:durableId="306326429">
    <w:abstractNumId w:val="30"/>
  </w:num>
  <w:num w:numId="35" w16cid:durableId="2022928408">
    <w:abstractNumId w:val="3"/>
  </w:num>
  <w:num w:numId="36" w16cid:durableId="1452556030">
    <w:abstractNumId w:val="19"/>
  </w:num>
  <w:num w:numId="37" w16cid:durableId="1398824980">
    <w:abstractNumId w:val="23"/>
  </w:num>
  <w:num w:numId="38" w16cid:durableId="1150366194">
    <w:abstractNumId w:val="36"/>
  </w:num>
  <w:num w:numId="39" w16cid:durableId="1017389058">
    <w:abstractNumId w:val="14"/>
  </w:num>
  <w:num w:numId="40" w16cid:durableId="2093817897">
    <w:abstractNumId w:val="39"/>
  </w:num>
  <w:num w:numId="41" w16cid:durableId="514079499">
    <w:abstractNumId w:val="13"/>
  </w:num>
  <w:num w:numId="42" w16cid:durableId="181648247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C85"/>
    <w:rsid w:val="000009BD"/>
    <w:rsid w:val="00003B99"/>
    <w:rsid w:val="0000437F"/>
    <w:rsid w:val="00004596"/>
    <w:rsid w:val="00005C9B"/>
    <w:rsid w:val="00006522"/>
    <w:rsid w:val="000113AB"/>
    <w:rsid w:val="0001774A"/>
    <w:rsid w:val="00021C01"/>
    <w:rsid w:val="00021CF2"/>
    <w:rsid w:val="000224AD"/>
    <w:rsid w:val="0002321E"/>
    <w:rsid w:val="00023792"/>
    <w:rsid w:val="00023999"/>
    <w:rsid w:val="000261D3"/>
    <w:rsid w:val="00026F41"/>
    <w:rsid w:val="0003035D"/>
    <w:rsid w:val="00031AC6"/>
    <w:rsid w:val="0003200C"/>
    <w:rsid w:val="00032A3B"/>
    <w:rsid w:val="000367A4"/>
    <w:rsid w:val="00037E95"/>
    <w:rsid w:val="00040628"/>
    <w:rsid w:val="00040D56"/>
    <w:rsid w:val="000417E6"/>
    <w:rsid w:val="000421A5"/>
    <w:rsid w:val="00042A21"/>
    <w:rsid w:val="00046804"/>
    <w:rsid w:val="000478BE"/>
    <w:rsid w:val="00047B18"/>
    <w:rsid w:val="00047D63"/>
    <w:rsid w:val="00050199"/>
    <w:rsid w:val="0005054F"/>
    <w:rsid w:val="000519B4"/>
    <w:rsid w:val="000527FF"/>
    <w:rsid w:val="00053444"/>
    <w:rsid w:val="00053A6C"/>
    <w:rsid w:val="00054E7B"/>
    <w:rsid w:val="00055503"/>
    <w:rsid w:val="00055E62"/>
    <w:rsid w:val="00055F39"/>
    <w:rsid w:val="000609DE"/>
    <w:rsid w:val="000614DE"/>
    <w:rsid w:val="00063F30"/>
    <w:rsid w:val="000652FE"/>
    <w:rsid w:val="00065E82"/>
    <w:rsid w:val="00071092"/>
    <w:rsid w:val="000731FC"/>
    <w:rsid w:val="000733E4"/>
    <w:rsid w:val="0007571D"/>
    <w:rsid w:val="0007664E"/>
    <w:rsid w:val="00077611"/>
    <w:rsid w:val="000840A0"/>
    <w:rsid w:val="00086AC4"/>
    <w:rsid w:val="00087057"/>
    <w:rsid w:val="000873DB"/>
    <w:rsid w:val="000876F6"/>
    <w:rsid w:val="00091C4C"/>
    <w:rsid w:val="00091CA8"/>
    <w:rsid w:val="0009233B"/>
    <w:rsid w:val="00094433"/>
    <w:rsid w:val="00094B6C"/>
    <w:rsid w:val="000971BD"/>
    <w:rsid w:val="000A0E4C"/>
    <w:rsid w:val="000A165F"/>
    <w:rsid w:val="000A206E"/>
    <w:rsid w:val="000A2F06"/>
    <w:rsid w:val="000A38C6"/>
    <w:rsid w:val="000A3FC4"/>
    <w:rsid w:val="000A4106"/>
    <w:rsid w:val="000A5C33"/>
    <w:rsid w:val="000A5D3D"/>
    <w:rsid w:val="000A6994"/>
    <w:rsid w:val="000A70C6"/>
    <w:rsid w:val="000B0733"/>
    <w:rsid w:val="000B2800"/>
    <w:rsid w:val="000B5C84"/>
    <w:rsid w:val="000C0976"/>
    <w:rsid w:val="000C1D75"/>
    <w:rsid w:val="000C2743"/>
    <w:rsid w:val="000C2D98"/>
    <w:rsid w:val="000C632A"/>
    <w:rsid w:val="000C6F7C"/>
    <w:rsid w:val="000D0A4B"/>
    <w:rsid w:val="000D2210"/>
    <w:rsid w:val="000D244B"/>
    <w:rsid w:val="000D2777"/>
    <w:rsid w:val="000D2D0A"/>
    <w:rsid w:val="000D34B5"/>
    <w:rsid w:val="000E1129"/>
    <w:rsid w:val="000E2099"/>
    <w:rsid w:val="000E73D9"/>
    <w:rsid w:val="000F2D2B"/>
    <w:rsid w:val="000F403E"/>
    <w:rsid w:val="000F4E21"/>
    <w:rsid w:val="000F558C"/>
    <w:rsid w:val="000F5790"/>
    <w:rsid w:val="000F7A13"/>
    <w:rsid w:val="0010042D"/>
    <w:rsid w:val="001007FA"/>
    <w:rsid w:val="001008AF"/>
    <w:rsid w:val="00101914"/>
    <w:rsid w:val="001053AE"/>
    <w:rsid w:val="00106E76"/>
    <w:rsid w:val="00106E9B"/>
    <w:rsid w:val="0011380F"/>
    <w:rsid w:val="0011484F"/>
    <w:rsid w:val="00115D43"/>
    <w:rsid w:val="00116FB6"/>
    <w:rsid w:val="00122B11"/>
    <w:rsid w:val="00123D21"/>
    <w:rsid w:val="001311BE"/>
    <w:rsid w:val="00133602"/>
    <w:rsid w:val="00133C08"/>
    <w:rsid w:val="00137DB4"/>
    <w:rsid w:val="001408F2"/>
    <w:rsid w:val="00147EE0"/>
    <w:rsid w:val="00150E00"/>
    <w:rsid w:val="00151A95"/>
    <w:rsid w:val="00151DE7"/>
    <w:rsid w:val="00152F87"/>
    <w:rsid w:val="001534D5"/>
    <w:rsid w:val="0015375B"/>
    <w:rsid w:val="00154648"/>
    <w:rsid w:val="001550E3"/>
    <w:rsid w:val="0016254A"/>
    <w:rsid w:val="001649B3"/>
    <w:rsid w:val="00165B3F"/>
    <w:rsid w:val="00165C4C"/>
    <w:rsid w:val="001729D0"/>
    <w:rsid w:val="001753DA"/>
    <w:rsid w:val="00175903"/>
    <w:rsid w:val="001766B8"/>
    <w:rsid w:val="00181970"/>
    <w:rsid w:val="001825C9"/>
    <w:rsid w:val="001904CB"/>
    <w:rsid w:val="00190DAC"/>
    <w:rsid w:val="00191B61"/>
    <w:rsid w:val="00191D2D"/>
    <w:rsid w:val="001946E3"/>
    <w:rsid w:val="00194BAC"/>
    <w:rsid w:val="0019576E"/>
    <w:rsid w:val="001977D1"/>
    <w:rsid w:val="001A1013"/>
    <w:rsid w:val="001A2F3D"/>
    <w:rsid w:val="001A3888"/>
    <w:rsid w:val="001A530E"/>
    <w:rsid w:val="001A7A5B"/>
    <w:rsid w:val="001B142D"/>
    <w:rsid w:val="001B274E"/>
    <w:rsid w:val="001B28DC"/>
    <w:rsid w:val="001B4059"/>
    <w:rsid w:val="001B4B9D"/>
    <w:rsid w:val="001B68EF"/>
    <w:rsid w:val="001B6C33"/>
    <w:rsid w:val="001B6F76"/>
    <w:rsid w:val="001B7D37"/>
    <w:rsid w:val="001C6072"/>
    <w:rsid w:val="001D03FC"/>
    <w:rsid w:val="001D0E2E"/>
    <w:rsid w:val="001D264D"/>
    <w:rsid w:val="001D26AE"/>
    <w:rsid w:val="001D2F1D"/>
    <w:rsid w:val="001D3A4F"/>
    <w:rsid w:val="001D3DBE"/>
    <w:rsid w:val="001D4813"/>
    <w:rsid w:val="001D5EF5"/>
    <w:rsid w:val="001D69EE"/>
    <w:rsid w:val="001E17E0"/>
    <w:rsid w:val="001E2A1B"/>
    <w:rsid w:val="001E2D98"/>
    <w:rsid w:val="001E3FE5"/>
    <w:rsid w:val="001E40B5"/>
    <w:rsid w:val="001E414C"/>
    <w:rsid w:val="001E4642"/>
    <w:rsid w:val="001E47C5"/>
    <w:rsid w:val="001E59D2"/>
    <w:rsid w:val="001F11C5"/>
    <w:rsid w:val="001F149D"/>
    <w:rsid w:val="001F2316"/>
    <w:rsid w:val="001F2E75"/>
    <w:rsid w:val="001F3E66"/>
    <w:rsid w:val="001F576D"/>
    <w:rsid w:val="001F6A4D"/>
    <w:rsid w:val="001F742B"/>
    <w:rsid w:val="001F7B5A"/>
    <w:rsid w:val="001F7F88"/>
    <w:rsid w:val="00201123"/>
    <w:rsid w:val="00201B5A"/>
    <w:rsid w:val="00201CE6"/>
    <w:rsid w:val="0020641F"/>
    <w:rsid w:val="00207A70"/>
    <w:rsid w:val="00207D3F"/>
    <w:rsid w:val="002106BF"/>
    <w:rsid w:val="00211265"/>
    <w:rsid w:val="00211619"/>
    <w:rsid w:val="00212099"/>
    <w:rsid w:val="00213004"/>
    <w:rsid w:val="00215AD2"/>
    <w:rsid w:val="00216A10"/>
    <w:rsid w:val="00217606"/>
    <w:rsid w:val="00222303"/>
    <w:rsid w:val="0022444D"/>
    <w:rsid w:val="00226397"/>
    <w:rsid w:val="00226E40"/>
    <w:rsid w:val="002271B3"/>
    <w:rsid w:val="00230CA5"/>
    <w:rsid w:val="00232CB9"/>
    <w:rsid w:val="0023447C"/>
    <w:rsid w:val="00234655"/>
    <w:rsid w:val="00236ECC"/>
    <w:rsid w:val="00237887"/>
    <w:rsid w:val="00240D56"/>
    <w:rsid w:val="002413FD"/>
    <w:rsid w:val="00241CA5"/>
    <w:rsid w:val="00242872"/>
    <w:rsid w:val="0024316C"/>
    <w:rsid w:val="002456FC"/>
    <w:rsid w:val="0024668E"/>
    <w:rsid w:val="00246DD6"/>
    <w:rsid w:val="00250805"/>
    <w:rsid w:val="00252CC7"/>
    <w:rsid w:val="002540A6"/>
    <w:rsid w:val="002543DB"/>
    <w:rsid w:val="00254B5C"/>
    <w:rsid w:val="002607FB"/>
    <w:rsid w:val="0026202C"/>
    <w:rsid w:val="002634EA"/>
    <w:rsid w:val="002639AC"/>
    <w:rsid w:val="002656C3"/>
    <w:rsid w:val="00266B87"/>
    <w:rsid w:val="00273785"/>
    <w:rsid w:val="002738DA"/>
    <w:rsid w:val="00274999"/>
    <w:rsid w:val="00274F56"/>
    <w:rsid w:val="00275169"/>
    <w:rsid w:val="00276715"/>
    <w:rsid w:val="00276E62"/>
    <w:rsid w:val="00277009"/>
    <w:rsid w:val="0027763C"/>
    <w:rsid w:val="002805B3"/>
    <w:rsid w:val="002825E8"/>
    <w:rsid w:val="00284E7E"/>
    <w:rsid w:val="002857DB"/>
    <w:rsid w:val="00286527"/>
    <w:rsid w:val="00290364"/>
    <w:rsid w:val="00292D4D"/>
    <w:rsid w:val="00293EBF"/>
    <w:rsid w:val="002948C6"/>
    <w:rsid w:val="00295011"/>
    <w:rsid w:val="002969C7"/>
    <w:rsid w:val="00296E3D"/>
    <w:rsid w:val="00297A31"/>
    <w:rsid w:val="002A21EB"/>
    <w:rsid w:val="002A258E"/>
    <w:rsid w:val="002A3D35"/>
    <w:rsid w:val="002A41A2"/>
    <w:rsid w:val="002A4347"/>
    <w:rsid w:val="002A6761"/>
    <w:rsid w:val="002B000B"/>
    <w:rsid w:val="002B15AA"/>
    <w:rsid w:val="002B2181"/>
    <w:rsid w:val="002B22AF"/>
    <w:rsid w:val="002B68B1"/>
    <w:rsid w:val="002C234C"/>
    <w:rsid w:val="002C2ED8"/>
    <w:rsid w:val="002C6137"/>
    <w:rsid w:val="002C7CC8"/>
    <w:rsid w:val="002D1A7E"/>
    <w:rsid w:val="002D2EEB"/>
    <w:rsid w:val="002D4A04"/>
    <w:rsid w:val="002D730E"/>
    <w:rsid w:val="002E1543"/>
    <w:rsid w:val="002E2E21"/>
    <w:rsid w:val="002E2F14"/>
    <w:rsid w:val="002E303B"/>
    <w:rsid w:val="002E5344"/>
    <w:rsid w:val="002E5C4C"/>
    <w:rsid w:val="002F305C"/>
    <w:rsid w:val="002F34E5"/>
    <w:rsid w:val="002F3FFB"/>
    <w:rsid w:val="002F50EB"/>
    <w:rsid w:val="002F55D5"/>
    <w:rsid w:val="002F5974"/>
    <w:rsid w:val="002F6EE0"/>
    <w:rsid w:val="002F7EB6"/>
    <w:rsid w:val="003028C4"/>
    <w:rsid w:val="0030340A"/>
    <w:rsid w:val="00303ECA"/>
    <w:rsid w:val="00304223"/>
    <w:rsid w:val="003114D0"/>
    <w:rsid w:val="0031410E"/>
    <w:rsid w:val="003152C7"/>
    <w:rsid w:val="003167C2"/>
    <w:rsid w:val="0031787A"/>
    <w:rsid w:val="00317BDC"/>
    <w:rsid w:val="00317E3B"/>
    <w:rsid w:val="0032144C"/>
    <w:rsid w:val="003229A6"/>
    <w:rsid w:val="003233FC"/>
    <w:rsid w:val="00323722"/>
    <w:rsid w:val="00323BAE"/>
    <w:rsid w:val="00323DED"/>
    <w:rsid w:val="0032428A"/>
    <w:rsid w:val="003250BD"/>
    <w:rsid w:val="00325232"/>
    <w:rsid w:val="00325D28"/>
    <w:rsid w:val="003262B7"/>
    <w:rsid w:val="003263BC"/>
    <w:rsid w:val="003278C0"/>
    <w:rsid w:val="00327CAB"/>
    <w:rsid w:val="00330E0B"/>
    <w:rsid w:val="003318B2"/>
    <w:rsid w:val="003337AD"/>
    <w:rsid w:val="00334C9E"/>
    <w:rsid w:val="00341FBD"/>
    <w:rsid w:val="003429F8"/>
    <w:rsid w:val="00350782"/>
    <w:rsid w:val="00354811"/>
    <w:rsid w:val="00356B11"/>
    <w:rsid w:val="0036598A"/>
    <w:rsid w:val="00367BFE"/>
    <w:rsid w:val="0037105E"/>
    <w:rsid w:val="003713D1"/>
    <w:rsid w:val="00371AD1"/>
    <w:rsid w:val="00377918"/>
    <w:rsid w:val="0038056B"/>
    <w:rsid w:val="00384EE6"/>
    <w:rsid w:val="003850AA"/>
    <w:rsid w:val="0038542E"/>
    <w:rsid w:val="00386DBE"/>
    <w:rsid w:val="00387402"/>
    <w:rsid w:val="00387861"/>
    <w:rsid w:val="00391B4D"/>
    <w:rsid w:val="0039292C"/>
    <w:rsid w:val="00392DF2"/>
    <w:rsid w:val="00393408"/>
    <w:rsid w:val="00395462"/>
    <w:rsid w:val="00396FF6"/>
    <w:rsid w:val="00397813"/>
    <w:rsid w:val="003A044D"/>
    <w:rsid w:val="003A0B22"/>
    <w:rsid w:val="003A21A6"/>
    <w:rsid w:val="003A27C9"/>
    <w:rsid w:val="003A3F6E"/>
    <w:rsid w:val="003A4019"/>
    <w:rsid w:val="003A41C4"/>
    <w:rsid w:val="003A5143"/>
    <w:rsid w:val="003A5995"/>
    <w:rsid w:val="003A72E8"/>
    <w:rsid w:val="003B4D72"/>
    <w:rsid w:val="003B5893"/>
    <w:rsid w:val="003B645C"/>
    <w:rsid w:val="003B6A7C"/>
    <w:rsid w:val="003C0969"/>
    <w:rsid w:val="003C1F3E"/>
    <w:rsid w:val="003C5208"/>
    <w:rsid w:val="003C550D"/>
    <w:rsid w:val="003C5635"/>
    <w:rsid w:val="003C6391"/>
    <w:rsid w:val="003C6AAC"/>
    <w:rsid w:val="003C7607"/>
    <w:rsid w:val="003D188B"/>
    <w:rsid w:val="003D32A0"/>
    <w:rsid w:val="003D4FDE"/>
    <w:rsid w:val="003D654D"/>
    <w:rsid w:val="003D66ED"/>
    <w:rsid w:val="003E1DCC"/>
    <w:rsid w:val="003E2B26"/>
    <w:rsid w:val="003E3210"/>
    <w:rsid w:val="003E51B5"/>
    <w:rsid w:val="003E622F"/>
    <w:rsid w:val="003F260D"/>
    <w:rsid w:val="003F4C29"/>
    <w:rsid w:val="003F5867"/>
    <w:rsid w:val="00400576"/>
    <w:rsid w:val="00401790"/>
    <w:rsid w:val="00402797"/>
    <w:rsid w:val="0040343A"/>
    <w:rsid w:val="004049B3"/>
    <w:rsid w:val="00405E62"/>
    <w:rsid w:val="00406019"/>
    <w:rsid w:val="00411D41"/>
    <w:rsid w:val="0041280D"/>
    <w:rsid w:val="00412EA1"/>
    <w:rsid w:val="004173E7"/>
    <w:rsid w:val="00417A18"/>
    <w:rsid w:val="0042268F"/>
    <w:rsid w:val="00423A5A"/>
    <w:rsid w:val="00423B8C"/>
    <w:rsid w:val="004241C9"/>
    <w:rsid w:val="00426E26"/>
    <w:rsid w:val="004273C8"/>
    <w:rsid w:val="00430514"/>
    <w:rsid w:val="0043092D"/>
    <w:rsid w:val="004309EC"/>
    <w:rsid w:val="00430B11"/>
    <w:rsid w:val="004324D1"/>
    <w:rsid w:val="00432AAF"/>
    <w:rsid w:val="00432C25"/>
    <w:rsid w:val="004340E3"/>
    <w:rsid w:val="004348B1"/>
    <w:rsid w:val="004369F6"/>
    <w:rsid w:val="00440C84"/>
    <w:rsid w:val="00442F75"/>
    <w:rsid w:val="004431CB"/>
    <w:rsid w:val="00444038"/>
    <w:rsid w:val="00444F98"/>
    <w:rsid w:val="00445608"/>
    <w:rsid w:val="0044612D"/>
    <w:rsid w:val="004527D7"/>
    <w:rsid w:val="0045379C"/>
    <w:rsid w:val="00455D6B"/>
    <w:rsid w:val="00461C93"/>
    <w:rsid w:val="00461CE1"/>
    <w:rsid w:val="004623AB"/>
    <w:rsid w:val="00465858"/>
    <w:rsid w:val="00465B48"/>
    <w:rsid w:val="0046626A"/>
    <w:rsid w:val="004668DB"/>
    <w:rsid w:val="00471E3F"/>
    <w:rsid w:val="004738CC"/>
    <w:rsid w:val="00476002"/>
    <w:rsid w:val="00477753"/>
    <w:rsid w:val="0048164F"/>
    <w:rsid w:val="00481CC6"/>
    <w:rsid w:val="00485802"/>
    <w:rsid w:val="00487A67"/>
    <w:rsid w:val="00487FE0"/>
    <w:rsid w:val="004912F0"/>
    <w:rsid w:val="00493802"/>
    <w:rsid w:val="00493AC7"/>
    <w:rsid w:val="004949FC"/>
    <w:rsid w:val="00494ABD"/>
    <w:rsid w:val="004957A9"/>
    <w:rsid w:val="00495FDC"/>
    <w:rsid w:val="0049747C"/>
    <w:rsid w:val="00497F2B"/>
    <w:rsid w:val="00497FDF"/>
    <w:rsid w:val="004A1038"/>
    <w:rsid w:val="004A1CCF"/>
    <w:rsid w:val="004A23E8"/>
    <w:rsid w:val="004A400F"/>
    <w:rsid w:val="004B028A"/>
    <w:rsid w:val="004B315C"/>
    <w:rsid w:val="004B462C"/>
    <w:rsid w:val="004B4DF7"/>
    <w:rsid w:val="004B61EC"/>
    <w:rsid w:val="004C08AB"/>
    <w:rsid w:val="004C0B41"/>
    <w:rsid w:val="004C1165"/>
    <w:rsid w:val="004C3451"/>
    <w:rsid w:val="004C6764"/>
    <w:rsid w:val="004C7AE6"/>
    <w:rsid w:val="004D0654"/>
    <w:rsid w:val="004D0BD0"/>
    <w:rsid w:val="004D1D1F"/>
    <w:rsid w:val="004D3624"/>
    <w:rsid w:val="004D3AAA"/>
    <w:rsid w:val="004D57A9"/>
    <w:rsid w:val="004D57AF"/>
    <w:rsid w:val="004D5C47"/>
    <w:rsid w:val="004D6317"/>
    <w:rsid w:val="004D7838"/>
    <w:rsid w:val="004D7AB6"/>
    <w:rsid w:val="004E3366"/>
    <w:rsid w:val="004E4EF5"/>
    <w:rsid w:val="004E5322"/>
    <w:rsid w:val="004E7176"/>
    <w:rsid w:val="004E7F54"/>
    <w:rsid w:val="004F0146"/>
    <w:rsid w:val="004F036C"/>
    <w:rsid w:val="004F11AB"/>
    <w:rsid w:val="004F1493"/>
    <w:rsid w:val="004F21B8"/>
    <w:rsid w:val="004F33F8"/>
    <w:rsid w:val="004F3F82"/>
    <w:rsid w:val="0050048B"/>
    <w:rsid w:val="00501A20"/>
    <w:rsid w:val="00502411"/>
    <w:rsid w:val="00502731"/>
    <w:rsid w:val="00503770"/>
    <w:rsid w:val="005044B1"/>
    <w:rsid w:val="00504D1C"/>
    <w:rsid w:val="00505090"/>
    <w:rsid w:val="00507055"/>
    <w:rsid w:val="005077CE"/>
    <w:rsid w:val="00512E81"/>
    <w:rsid w:val="00513348"/>
    <w:rsid w:val="0051522A"/>
    <w:rsid w:val="00515473"/>
    <w:rsid w:val="005157BF"/>
    <w:rsid w:val="005165EF"/>
    <w:rsid w:val="0051767D"/>
    <w:rsid w:val="005218C9"/>
    <w:rsid w:val="00523C53"/>
    <w:rsid w:val="00526297"/>
    <w:rsid w:val="00527A13"/>
    <w:rsid w:val="0052DE5D"/>
    <w:rsid w:val="00532EA4"/>
    <w:rsid w:val="00534C6A"/>
    <w:rsid w:val="00536716"/>
    <w:rsid w:val="005413AF"/>
    <w:rsid w:val="005427DB"/>
    <w:rsid w:val="00543A2D"/>
    <w:rsid w:val="00544B2C"/>
    <w:rsid w:val="0054751B"/>
    <w:rsid w:val="0055133A"/>
    <w:rsid w:val="00551A24"/>
    <w:rsid w:val="00555EA0"/>
    <w:rsid w:val="00556A05"/>
    <w:rsid w:val="00556BA9"/>
    <w:rsid w:val="00556F81"/>
    <w:rsid w:val="00556FB0"/>
    <w:rsid w:val="00557CE6"/>
    <w:rsid w:val="00557EEC"/>
    <w:rsid w:val="00561255"/>
    <w:rsid w:val="00561936"/>
    <w:rsid w:val="005649F1"/>
    <w:rsid w:val="00564BFF"/>
    <w:rsid w:val="00564F87"/>
    <w:rsid w:val="0056518F"/>
    <w:rsid w:val="005656FC"/>
    <w:rsid w:val="00571473"/>
    <w:rsid w:val="005718A6"/>
    <w:rsid w:val="005727F4"/>
    <w:rsid w:val="00573E29"/>
    <w:rsid w:val="00573EDF"/>
    <w:rsid w:val="0057450E"/>
    <w:rsid w:val="00576211"/>
    <w:rsid w:val="00576B9A"/>
    <w:rsid w:val="005805BB"/>
    <w:rsid w:val="00581C6B"/>
    <w:rsid w:val="005828FA"/>
    <w:rsid w:val="005831DA"/>
    <w:rsid w:val="00583B49"/>
    <w:rsid w:val="00583DCA"/>
    <w:rsid w:val="00584136"/>
    <w:rsid w:val="005850EE"/>
    <w:rsid w:val="005853EC"/>
    <w:rsid w:val="00586BC7"/>
    <w:rsid w:val="005872E9"/>
    <w:rsid w:val="00587C22"/>
    <w:rsid w:val="005926EC"/>
    <w:rsid w:val="00593D60"/>
    <w:rsid w:val="005966B6"/>
    <w:rsid w:val="005A09FD"/>
    <w:rsid w:val="005A0A33"/>
    <w:rsid w:val="005A40E1"/>
    <w:rsid w:val="005A4811"/>
    <w:rsid w:val="005A619D"/>
    <w:rsid w:val="005B0576"/>
    <w:rsid w:val="005B0E10"/>
    <w:rsid w:val="005B174C"/>
    <w:rsid w:val="005B1F39"/>
    <w:rsid w:val="005B2B33"/>
    <w:rsid w:val="005B3E31"/>
    <w:rsid w:val="005B3F9E"/>
    <w:rsid w:val="005B6292"/>
    <w:rsid w:val="005B6C20"/>
    <w:rsid w:val="005B6F3A"/>
    <w:rsid w:val="005C09B1"/>
    <w:rsid w:val="005C0CEA"/>
    <w:rsid w:val="005C3C76"/>
    <w:rsid w:val="005C46FD"/>
    <w:rsid w:val="005C48F6"/>
    <w:rsid w:val="005C6AD0"/>
    <w:rsid w:val="005C743F"/>
    <w:rsid w:val="005C7FA5"/>
    <w:rsid w:val="005D32BD"/>
    <w:rsid w:val="005D3315"/>
    <w:rsid w:val="005D565F"/>
    <w:rsid w:val="005D56C2"/>
    <w:rsid w:val="005D67CD"/>
    <w:rsid w:val="005D75A8"/>
    <w:rsid w:val="005D7C53"/>
    <w:rsid w:val="005E0240"/>
    <w:rsid w:val="005E0531"/>
    <w:rsid w:val="005E1B8E"/>
    <w:rsid w:val="005E2894"/>
    <w:rsid w:val="005E2DDE"/>
    <w:rsid w:val="005E2F5A"/>
    <w:rsid w:val="005E61D9"/>
    <w:rsid w:val="005E739F"/>
    <w:rsid w:val="005E7406"/>
    <w:rsid w:val="005E7673"/>
    <w:rsid w:val="005E788B"/>
    <w:rsid w:val="005F0381"/>
    <w:rsid w:val="005F312C"/>
    <w:rsid w:val="006026D1"/>
    <w:rsid w:val="006030A5"/>
    <w:rsid w:val="00603786"/>
    <w:rsid w:val="00603C85"/>
    <w:rsid w:val="00604846"/>
    <w:rsid w:val="0061016C"/>
    <w:rsid w:val="00610668"/>
    <w:rsid w:val="00611A2F"/>
    <w:rsid w:val="00612512"/>
    <w:rsid w:val="006168D7"/>
    <w:rsid w:val="0061695E"/>
    <w:rsid w:val="00616CAC"/>
    <w:rsid w:val="00617F47"/>
    <w:rsid w:val="00620D34"/>
    <w:rsid w:val="0062228D"/>
    <w:rsid w:val="006225A4"/>
    <w:rsid w:val="0062392D"/>
    <w:rsid w:val="00624BC8"/>
    <w:rsid w:val="00625272"/>
    <w:rsid w:val="00625748"/>
    <w:rsid w:val="00625CFE"/>
    <w:rsid w:val="006307AC"/>
    <w:rsid w:val="00631126"/>
    <w:rsid w:val="00632351"/>
    <w:rsid w:val="00635682"/>
    <w:rsid w:val="00635D6D"/>
    <w:rsid w:val="00637115"/>
    <w:rsid w:val="00637AD1"/>
    <w:rsid w:val="00637FC3"/>
    <w:rsid w:val="00642181"/>
    <w:rsid w:val="00645CF5"/>
    <w:rsid w:val="0064671F"/>
    <w:rsid w:val="00647748"/>
    <w:rsid w:val="006503AF"/>
    <w:rsid w:val="0065049E"/>
    <w:rsid w:val="006518B8"/>
    <w:rsid w:val="006538E1"/>
    <w:rsid w:val="00653A78"/>
    <w:rsid w:val="006542D0"/>
    <w:rsid w:val="00655D70"/>
    <w:rsid w:val="00657125"/>
    <w:rsid w:val="006574C1"/>
    <w:rsid w:val="0066032E"/>
    <w:rsid w:val="00661D44"/>
    <w:rsid w:val="00662762"/>
    <w:rsid w:val="006649C5"/>
    <w:rsid w:val="00664C31"/>
    <w:rsid w:val="00664D8B"/>
    <w:rsid w:val="0066599C"/>
    <w:rsid w:val="006664C4"/>
    <w:rsid w:val="00666689"/>
    <w:rsid w:val="006709A5"/>
    <w:rsid w:val="00672A2B"/>
    <w:rsid w:val="00672ED2"/>
    <w:rsid w:val="00673243"/>
    <w:rsid w:val="006767BE"/>
    <w:rsid w:val="00681CF1"/>
    <w:rsid w:val="00682825"/>
    <w:rsid w:val="00682952"/>
    <w:rsid w:val="006835CE"/>
    <w:rsid w:val="006845EA"/>
    <w:rsid w:val="006858E3"/>
    <w:rsid w:val="00686317"/>
    <w:rsid w:val="006878D0"/>
    <w:rsid w:val="00687B97"/>
    <w:rsid w:val="00691227"/>
    <w:rsid w:val="00691715"/>
    <w:rsid w:val="00692401"/>
    <w:rsid w:val="00692A04"/>
    <w:rsid w:val="00692B0F"/>
    <w:rsid w:val="00697073"/>
    <w:rsid w:val="006A0452"/>
    <w:rsid w:val="006A1276"/>
    <w:rsid w:val="006A238D"/>
    <w:rsid w:val="006A28BC"/>
    <w:rsid w:val="006A3C15"/>
    <w:rsid w:val="006A4C54"/>
    <w:rsid w:val="006A5E2D"/>
    <w:rsid w:val="006A78FC"/>
    <w:rsid w:val="006B30E6"/>
    <w:rsid w:val="006B47E3"/>
    <w:rsid w:val="006B4FAB"/>
    <w:rsid w:val="006B5650"/>
    <w:rsid w:val="006B670C"/>
    <w:rsid w:val="006B6855"/>
    <w:rsid w:val="006B7CA2"/>
    <w:rsid w:val="006C01E4"/>
    <w:rsid w:val="006C3109"/>
    <w:rsid w:val="006C37EE"/>
    <w:rsid w:val="006C37FC"/>
    <w:rsid w:val="006C3ED6"/>
    <w:rsid w:val="006C4996"/>
    <w:rsid w:val="006C4EEC"/>
    <w:rsid w:val="006D0507"/>
    <w:rsid w:val="006D0BD9"/>
    <w:rsid w:val="006D26FD"/>
    <w:rsid w:val="006D3520"/>
    <w:rsid w:val="006D379F"/>
    <w:rsid w:val="006D3A8C"/>
    <w:rsid w:val="006D4F5E"/>
    <w:rsid w:val="006D72D5"/>
    <w:rsid w:val="006E11A2"/>
    <w:rsid w:val="006E17CB"/>
    <w:rsid w:val="006E2231"/>
    <w:rsid w:val="006E2A81"/>
    <w:rsid w:val="006E377B"/>
    <w:rsid w:val="006E3A8A"/>
    <w:rsid w:val="006E5344"/>
    <w:rsid w:val="006E62CB"/>
    <w:rsid w:val="006E73F1"/>
    <w:rsid w:val="006F2D06"/>
    <w:rsid w:val="006F3159"/>
    <w:rsid w:val="006F3CE6"/>
    <w:rsid w:val="006F4411"/>
    <w:rsid w:val="006F498A"/>
    <w:rsid w:val="006F6018"/>
    <w:rsid w:val="006F6369"/>
    <w:rsid w:val="006F7381"/>
    <w:rsid w:val="006F7BF8"/>
    <w:rsid w:val="0070074B"/>
    <w:rsid w:val="00701382"/>
    <w:rsid w:val="0070165F"/>
    <w:rsid w:val="00702062"/>
    <w:rsid w:val="0070283C"/>
    <w:rsid w:val="007029A6"/>
    <w:rsid w:val="007029F2"/>
    <w:rsid w:val="00705148"/>
    <w:rsid w:val="007053A0"/>
    <w:rsid w:val="007056A7"/>
    <w:rsid w:val="007062FF"/>
    <w:rsid w:val="007073B6"/>
    <w:rsid w:val="00707CD0"/>
    <w:rsid w:val="00707F44"/>
    <w:rsid w:val="00707F97"/>
    <w:rsid w:val="00710FC8"/>
    <w:rsid w:val="00712297"/>
    <w:rsid w:val="007132A1"/>
    <w:rsid w:val="007138F6"/>
    <w:rsid w:val="00714D20"/>
    <w:rsid w:val="00715624"/>
    <w:rsid w:val="0071667B"/>
    <w:rsid w:val="00717342"/>
    <w:rsid w:val="00720B88"/>
    <w:rsid w:val="00720C3E"/>
    <w:rsid w:val="00726938"/>
    <w:rsid w:val="00730438"/>
    <w:rsid w:val="0073069D"/>
    <w:rsid w:val="00730B02"/>
    <w:rsid w:val="007317BA"/>
    <w:rsid w:val="00732DBC"/>
    <w:rsid w:val="00733CA5"/>
    <w:rsid w:val="00735F67"/>
    <w:rsid w:val="00736EE6"/>
    <w:rsid w:val="00737254"/>
    <w:rsid w:val="007377D4"/>
    <w:rsid w:val="0073781B"/>
    <w:rsid w:val="00741724"/>
    <w:rsid w:val="00742F12"/>
    <w:rsid w:val="00743864"/>
    <w:rsid w:val="0074551E"/>
    <w:rsid w:val="00745978"/>
    <w:rsid w:val="007461EE"/>
    <w:rsid w:val="007476DB"/>
    <w:rsid w:val="00747E33"/>
    <w:rsid w:val="00752068"/>
    <w:rsid w:val="00753618"/>
    <w:rsid w:val="007564DD"/>
    <w:rsid w:val="00757056"/>
    <w:rsid w:val="00760553"/>
    <w:rsid w:val="00760895"/>
    <w:rsid w:val="00761C76"/>
    <w:rsid w:val="007633CD"/>
    <w:rsid w:val="00765FE0"/>
    <w:rsid w:val="007679AC"/>
    <w:rsid w:val="00771241"/>
    <w:rsid w:val="00772555"/>
    <w:rsid w:val="007731EC"/>
    <w:rsid w:val="00773F77"/>
    <w:rsid w:val="00775C82"/>
    <w:rsid w:val="00776289"/>
    <w:rsid w:val="00776F9C"/>
    <w:rsid w:val="00777227"/>
    <w:rsid w:val="007773DA"/>
    <w:rsid w:val="00777DAE"/>
    <w:rsid w:val="0078078E"/>
    <w:rsid w:val="00780A6B"/>
    <w:rsid w:val="00783A20"/>
    <w:rsid w:val="0078484E"/>
    <w:rsid w:val="0078491E"/>
    <w:rsid w:val="0078561A"/>
    <w:rsid w:val="00787123"/>
    <w:rsid w:val="00790C80"/>
    <w:rsid w:val="00793661"/>
    <w:rsid w:val="007A1E4D"/>
    <w:rsid w:val="007A7EBE"/>
    <w:rsid w:val="007B334E"/>
    <w:rsid w:val="007B5011"/>
    <w:rsid w:val="007B5E13"/>
    <w:rsid w:val="007B62F6"/>
    <w:rsid w:val="007B6F54"/>
    <w:rsid w:val="007B7293"/>
    <w:rsid w:val="007C1A45"/>
    <w:rsid w:val="007C1D46"/>
    <w:rsid w:val="007C560A"/>
    <w:rsid w:val="007C6F93"/>
    <w:rsid w:val="007C6FA9"/>
    <w:rsid w:val="007C7641"/>
    <w:rsid w:val="007C7A09"/>
    <w:rsid w:val="007D016A"/>
    <w:rsid w:val="007D1352"/>
    <w:rsid w:val="007D19B0"/>
    <w:rsid w:val="007D1CBF"/>
    <w:rsid w:val="007D2DA0"/>
    <w:rsid w:val="007D31E0"/>
    <w:rsid w:val="007D5D53"/>
    <w:rsid w:val="007D6A62"/>
    <w:rsid w:val="007D78D7"/>
    <w:rsid w:val="007E0C88"/>
    <w:rsid w:val="007E2049"/>
    <w:rsid w:val="007E363A"/>
    <w:rsid w:val="007E5D64"/>
    <w:rsid w:val="007E6102"/>
    <w:rsid w:val="007E6B6E"/>
    <w:rsid w:val="007E7A75"/>
    <w:rsid w:val="007F1B05"/>
    <w:rsid w:val="007F39E2"/>
    <w:rsid w:val="007F3C09"/>
    <w:rsid w:val="007F3D5A"/>
    <w:rsid w:val="007F49ED"/>
    <w:rsid w:val="007F6783"/>
    <w:rsid w:val="00800E15"/>
    <w:rsid w:val="008013A3"/>
    <w:rsid w:val="00801C49"/>
    <w:rsid w:val="00802884"/>
    <w:rsid w:val="00803449"/>
    <w:rsid w:val="008038ED"/>
    <w:rsid w:val="0080438F"/>
    <w:rsid w:val="008050FC"/>
    <w:rsid w:val="0080786C"/>
    <w:rsid w:val="00807A44"/>
    <w:rsid w:val="00810607"/>
    <w:rsid w:val="00812F8F"/>
    <w:rsid w:val="00813C00"/>
    <w:rsid w:val="0081442E"/>
    <w:rsid w:val="0081451D"/>
    <w:rsid w:val="00814BD4"/>
    <w:rsid w:val="00814FB0"/>
    <w:rsid w:val="008151B1"/>
    <w:rsid w:val="0082138F"/>
    <w:rsid w:val="008231B6"/>
    <w:rsid w:val="00827AD4"/>
    <w:rsid w:val="0083024B"/>
    <w:rsid w:val="00830453"/>
    <w:rsid w:val="008310B0"/>
    <w:rsid w:val="00832D8E"/>
    <w:rsid w:val="008333D4"/>
    <w:rsid w:val="00833DDE"/>
    <w:rsid w:val="00834635"/>
    <w:rsid w:val="00835B4F"/>
    <w:rsid w:val="008360BF"/>
    <w:rsid w:val="00836DD7"/>
    <w:rsid w:val="00837202"/>
    <w:rsid w:val="008407D6"/>
    <w:rsid w:val="00840C36"/>
    <w:rsid w:val="00840F37"/>
    <w:rsid w:val="00843D81"/>
    <w:rsid w:val="00844228"/>
    <w:rsid w:val="00845210"/>
    <w:rsid w:val="008506B4"/>
    <w:rsid w:val="00850EB7"/>
    <w:rsid w:val="00851BF1"/>
    <w:rsid w:val="00852C3B"/>
    <w:rsid w:val="0085319F"/>
    <w:rsid w:val="00857FEA"/>
    <w:rsid w:val="00862DE3"/>
    <w:rsid w:val="00862F6F"/>
    <w:rsid w:val="00873BC8"/>
    <w:rsid w:val="008754BE"/>
    <w:rsid w:val="00876123"/>
    <w:rsid w:val="00881AF2"/>
    <w:rsid w:val="008825EA"/>
    <w:rsid w:val="0088399A"/>
    <w:rsid w:val="00884E53"/>
    <w:rsid w:val="00890D4D"/>
    <w:rsid w:val="008A098F"/>
    <w:rsid w:val="008A0DA9"/>
    <w:rsid w:val="008A150A"/>
    <w:rsid w:val="008A172B"/>
    <w:rsid w:val="008A341F"/>
    <w:rsid w:val="008A34BE"/>
    <w:rsid w:val="008A3A84"/>
    <w:rsid w:val="008A4B7D"/>
    <w:rsid w:val="008A4F9D"/>
    <w:rsid w:val="008A598A"/>
    <w:rsid w:val="008A6A97"/>
    <w:rsid w:val="008B4306"/>
    <w:rsid w:val="008B448C"/>
    <w:rsid w:val="008B5AAD"/>
    <w:rsid w:val="008B786C"/>
    <w:rsid w:val="008C21FA"/>
    <w:rsid w:val="008C29CD"/>
    <w:rsid w:val="008C2EF8"/>
    <w:rsid w:val="008C4070"/>
    <w:rsid w:val="008C4CFE"/>
    <w:rsid w:val="008C5FB5"/>
    <w:rsid w:val="008C7A8E"/>
    <w:rsid w:val="008C7DB7"/>
    <w:rsid w:val="008D014B"/>
    <w:rsid w:val="008D0F15"/>
    <w:rsid w:val="008D181F"/>
    <w:rsid w:val="008D18C4"/>
    <w:rsid w:val="008D1EA9"/>
    <w:rsid w:val="008D24E7"/>
    <w:rsid w:val="008D47A9"/>
    <w:rsid w:val="008D6BBD"/>
    <w:rsid w:val="008E06A8"/>
    <w:rsid w:val="008E09F7"/>
    <w:rsid w:val="008E16C7"/>
    <w:rsid w:val="008E2278"/>
    <w:rsid w:val="008E59BA"/>
    <w:rsid w:val="008E7DCD"/>
    <w:rsid w:val="008F001F"/>
    <w:rsid w:val="008F11A0"/>
    <w:rsid w:val="008F172C"/>
    <w:rsid w:val="008F2F85"/>
    <w:rsid w:val="008F4030"/>
    <w:rsid w:val="008F535F"/>
    <w:rsid w:val="008F5731"/>
    <w:rsid w:val="008F5C50"/>
    <w:rsid w:val="008F6D38"/>
    <w:rsid w:val="008F7191"/>
    <w:rsid w:val="008F72D3"/>
    <w:rsid w:val="008F7C79"/>
    <w:rsid w:val="00900250"/>
    <w:rsid w:val="00900FE7"/>
    <w:rsid w:val="00901009"/>
    <w:rsid w:val="00901740"/>
    <w:rsid w:val="00902599"/>
    <w:rsid w:val="00903F78"/>
    <w:rsid w:val="00904902"/>
    <w:rsid w:val="009113F2"/>
    <w:rsid w:val="0091498C"/>
    <w:rsid w:val="00915865"/>
    <w:rsid w:val="009159BF"/>
    <w:rsid w:val="0091770E"/>
    <w:rsid w:val="009211CE"/>
    <w:rsid w:val="009215F1"/>
    <w:rsid w:val="009235CE"/>
    <w:rsid w:val="00923BFC"/>
    <w:rsid w:val="00926960"/>
    <w:rsid w:val="00926BCC"/>
    <w:rsid w:val="009274AF"/>
    <w:rsid w:val="00927B79"/>
    <w:rsid w:val="009313CA"/>
    <w:rsid w:val="0093150B"/>
    <w:rsid w:val="00932866"/>
    <w:rsid w:val="00932D72"/>
    <w:rsid w:val="00934287"/>
    <w:rsid w:val="00935A72"/>
    <w:rsid w:val="00940716"/>
    <w:rsid w:val="0094079C"/>
    <w:rsid w:val="0094283B"/>
    <w:rsid w:val="00942B7B"/>
    <w:rsid w:val="009438FF"/>
    <w:rsid w:val="00944B92"/>
    <w:rsid w:val="00945935"/>
    <w:rsid w:val="00946978"/>
    <w:rsid w:val="00947A9D"/>
    <w:rsid w:val="00951D1F"/>
    <w:rsid w:val="009549E0"/>
    <w:rsid w:val="00961D5D"/>
    <w:rsid w:val="00964FE1"/>
    <w:rsid w:val="00965335"/>
    <w:rsid w:val="0096677B"/>
    <w:rsid w:val="00971989"/>
    <w:rsid w:val="0097227A"/>
    <w:rsid w:val="009756B0"/>
    <w:rsid w:val="0097756B"/>
    <w:rsid w:val="00981044"/>
    <w:rsid w:val="0098132B"/>
    <w:rsid w:val="00982F8E"/>
    <w:rsid w:val="00983C8F"/>
    <w:rsid w:val="009863CB"/>
    <w:rsid w:val="00990FE7"/>
    <w:rsid w:val="00994400"/>
    <w:rsid w:val="00995623"/>
    <w:rsid w:val="00995E02"/>
    <w:rsid w:val="009A0BFC"/>
    <w:rsid w:val="009A1941"/>
    <w:rsid w:val="009A220B"/>
    <w:rsid w:val="009A2DE9"/>
    <w:rsid w:val="009A3079"/>
    <w:rsid w:val="009A3765"/>
    <w:rsid w:val="009B2286"/>
    <w:rsid w:val="009B2C1E"/>
    <w:rsid w:val="009B5C31"/>
    <w:rsid w:val="009B70CF"/>
    <w:rsid w:val="009C21E5"/>
    <w:rsid w:val="009C230B"/>
    <w:rsid w:val="009C3540"/>
    <w:rsid w:val="009C57E5"/>
    <w:rsid w:val="009C7837"/>
    <w:rsid w:val="009C7A1B"/>
    <w:rsid w:val="009D001A"/>
    <w:rsid w:val="009D12FE"/>
    <w:rsid w:val="009D2998"/>
    <w:rsid w:val="009D2C6F"/>
    <w:rsid w:val="009D31FC"/>
    <w:rsid w:val="009D3AF6"/>
    <w:rsid w:val="009D40C2"/>
    <w:rsid w:val="009D4AF9"/>
    <w:rsid w:val="009E0027"/>
    <w:rsid w:val="009E01E7"/>
    <w:rsid w:val="009E3C66"/>
    <w:rsid w:val="009E4664"/>
    <w:rsid w:val="009E4EAE"/>
    <w:rsid w:val="009E63F9"/>
    <w:rsid w:val="009F1AFE"/>
    <w:rsid w:val="009F28C9"/>
    <w:rsid w:val="009F296F"/>
    <w:rsid w:val="009F4153"/>
    <w:rsid w:val="009F4943"/>
    <w:rsid w:val="009F4E71"/>
    <w:rsid w:val="009F5624"/>
    <w:rsid w:val="009F5685"/>
    <w:rsid w:val="009F6C0E"/>
    <w:rsid w:val="00A00222"/>
    <w:rsid w:val="00A009B4"/>
    <w:rsid w:val="00A025D9"/>
    <w:rsid w:val="00A0644B"/>
    <w:rsid w:val="00A11F6F"/>
    <w:rsid w:val="00A12D4C"/>
    <w:rsid w:val="00A13C55"/>
    <w:rsid w:val="00A1450B"/>
    <w:rsid w:val="00A15091"/>
    <w:rsid w:val="00A150FE"/>
    <w:rsid w:val="00A159BD"/>
    <w:rsid w:val="00A162A1"/>
    <w:rsid w:val="00A1637A"/>
    <w:rsid w:val="00A1641F"/>
    <w:rsid w:val="00A20A78"/>
    <w:rsid w:val="00A20BCF"/>
    <w:rsid w:val="00A23A58"/>
    <w:rsid w:val="00A23B7F"/>
    <w:rsid w:val="00A23E3E"/>
    <w:rsid w:val="00A27A44"/>
    <w:rsid w:val="00A27D1A"/>
    <w:rsid w:val="00A30EA0"/>
    <w:rsid w:val="00A310F2"/>
    <w:rsid w:val="00A31D25"/>
    <w:rsid w:val="00A31FAE"/>
    <w:rsid w:val="00A324D3"/>
    <w:rsid w:val="00A32766"/>
    <w:rsid w:val="00A32FA5"/>
    <w:rsid w:val="00A3403D"/>
    <w:rsid w:val="00A40A4E"/>
    <w:rsid w:val="00A40EA0"/>
    <w:rsid w:val="00A420AC"/>
    <w:rsid w:val="00A43AA5"/>
    <w:rsid w:val="00A46366"/>
    <w:rsid w:val="00A465BC"/>
    <w:rsid w:val="00A46CFD"/>
    <w:rsid w:val="00A50B00"/>
    <w:rsid w:val="00A50C5A"/>
    <w:rsid w:val="00A5138B"/>
    <w:rsid w:val="00A514B6"/>
    <w:rsid w:val="00A52AB5"/>
    <w:rsid w:val="00A54C53"/>
    <w:rsid w:val="00A5501E"/>
    <w:rsid w:val="00A56374"/>
    <w:rsid w:val="00A56676"/>
    <w:rsid w:val="00A60621"/>
    <w:rsid w:val="00A62996"/>
    <w:rsid w:val="00A62B89"/>
    <w:rsid w:val="00A64224"/>
    <w:rsid w:val="00A6442A"/>
    <w:rsid w:val="00A64640"/>
    <w:rsid w:val="00A64701"/>
    <w:rsid w:val="00A64DE9"/>
    <w:rsid w:val="00A65B8A"/>
    <w:rsid w:val="00A66929"/>
    <w:rsid w:val="00A66B8C"/>
    <w:rsid w:val="00A718F9"/>
    <w:rsid w:val="00A72E59"/>
    <w:rsid w:val="00A748C6"/>
    <w:rsid w:val="00A7556C"/>
    <w:rsid w:val="00A75C4C"/>
    <w:rsid w:val="00A83FA4"/>
    <w:rsid w:val="00A8731F"/>
    <w:rsid w:val="00A92177"/>
    <w:rsid w:val="00A92E91"/>
    <w:rsid w:val="00A97C42"/>
    <w:rsid w:val="00AA28D6"/>
    <w:rsid w:val="00AA2B1A"/>
    <w:rsid w:val="00AA3749"/>
    <w:rsid w:val="00AA6962"/>
    <w:rsid w:val="00AA6FDB"/>
    <w:rsid w:val="00AA743A"/>
    <w:rsid w:val="00AA7C83"/>
    <w:rsid w:val="00AA7E1B"/>
    <w:rsid w:val="00AB3F63"/>
    <w:rsid w:val="00AB5789"/>
    <w:rsid w:val="00AB6034"/>
    <w:rsid w:val="00AC1422"/>
    <w:rsid w:val="00AC2A21"/>
    <w:rsid w:val="00AC5143"/>
    <w:rsid w:val="00AC67B6"/>
    <w:rsid w:val="00AC6CF4"/>
    <w:rsid w:val="00AD06E8"/>
    <w:rsid w:val="00AD0798"/>
    <w:rsid w:val="00AD2BA4"/>
    <w:rsid w:val="00AD3647"/>
    <w:rsid w:val="00AD37D7"/>
    <w:rsid w:val="00AD45D2"/>
    <w:rsid w:val="00AD5A8C"/>
    <w:rsid w:val="00AD7581"/>
    <w:rsid w:val="00AD75C0"/>
    <w:rsid w:val="00AD7F0D"/>
    <w:rsid w:val="00AE0D55"/>
    <w:rsid w:val="00AE2C5A"/>
    <w:rsid w:val="00AE3871"/>
    <w:rsid w:val="00AE3A6C"/>
    <w:rsid w:val="00AE54F9"/>
    <w:rsid w:val="00AE57F5"/>
    <w:rsid w:val="00AE6B08"/>
    <w:rsid w:val="00AE7AC2"/>
    <w:rsid w:val="00AF041D"/>
    <w:rsid w:val="00AF3C8D"/>
    <w:rsid w:val="00AF443B"/>
    <w:rsid w:val="00AF5743"/>
    <w:rsid w:val="00AF6C79"/>
    <w:rsid w:val="00B01374"/>
    <w:rsid w:val="00B044DB"/>
    <w:rsid w:val="00B11671"/>
    <w:rsid w:val="00B12C46"/>
    <w:rsid w:val="00B1351B"/>
    <w:rsid w:val="00B139AA"/>
    <w:rsid w:val="00B1544F"/>
    <w:rsid w:val="00B17A7B"/>
    <w:rsid w:val="00B21D7D"/>
    <w:rsid w:val="00B22474"/>
    <w:rsid w:val="00B2317D"/>
    <w:rsid w:val="00B26BDC"/>
    <w:rsid w:val="00B26BDE"/>
    <w:rsid w:val="00B26DAA"/>
    <w:rsid w:val="00B26FFC"/>
    <w:rsid w:val="00B2755F"/>
    <w:rsid w:val="00B27D8D"/>
    <w:rsid w:val="00B3036A"/>
    <w:rsid w:val="00B314EF"/>
    <w:rsid w:val="00B318B0"/>
    <w:rsid w:val="00B31C4E"/>
    <w:rsid w:val="00B31FF5"/>
    <w:rsid w:val="00B3218B"/>
    <w:rsid w:val="00B36891"/>
    <w:rsid w:val="00B40548"/>
    <w:rsid w:val="00B40A02"/>
    <w:rsid w:val="00B42378"/>
    <w:rsid w:val="00B42612"/>
    <w:rsid w:val="00B42A60"/>
    <w:rsid w:val="00B430B0"/>
    <w:rsid w:val="00B431A9"/>
    <w:rsid w:val="00B45C9B"/>
    <w:rsid w:val="00B4663C"/>
    <w:rsid w:val="00B46A37"/>
    <w:rsid w:val="00B47140"/>
    <w:rsid w:val="00B50F81"/>
    <w:rsid w:val="00B5382C"/>
    <w:rsid w:val="00B542AD"/>
    <w:rsid w:val="00B55AFC"/>
    <w:rsid w:val="00B6139D"/>
    <w:rsid w:val="00B61542"/>
    <w:rsid w:val="00B62B91"/>
    <w:rsid w:val="00B631D7"/>
    <w:rsid w:val="00B64332"/>
    <w:rsid w:val="00B65A95"/>
    <w:rsid w:val="00B65B40"/>
    <w:rsid w:val="00B65B94"/>
    <w:rsid w:val="00B6659C"/>
    <w:rsid w:val="00B66BAA"/>
    <w:rsid w:val="00B66E14"/>
    <w:rsid w:val="00B6F7A2"/>
    <w:rsid w:val="00B7067D"/>
    <w:rsid w:val="00B70803"/>
    <w:rsid w:val="00B70F0A"/>
    <w:rsid w:val="00B720CA"/>
    <w:rsid w:val="00B738B2"/>
    <w:rsid w:val="00B75318"/>
    <w:rsid w:val="00B77126"/>
    <w:rsid w:val="00B7765C"/>
    <w:rsid w:val="00B8067A"/>
    <w:rsid w:val="00B80990"/>
    <w:rsid w:val="00B811A2"/>
    <w:rsid w:val="00B82C17"/>
    <w:rsid w:val="00B8354F"/>
    <w:rsid w:val="00B847E5"/>
    <w:rsid w:val="00B85269"/>
    <w:rsid w:val="00B902C0"/>
    <w:rsid w:val="00B91FC3"/>
    <w:rsid w:val="00BA0A88"/>
    <w:rsid w:val="00BA470C"/>
    <w:rsid w:val="00BA4FF6"/>
    <w:rsid w:val="00BA54FB"/>
    <w:rsid w:val="00BA73C6"/>
    <w:rsid w:val="00BB1081"/>
    <w:rsid w:val="00BB1271"/>
    <w:rsid w:val="00BB1CB3"/>
    <w:rsid w:val="00BB1F88"/>
    <w:rsid w:val="00BB21C1"/>
    <w:rsid w:val="00BB2925"/>
    <w:rsid w:val="00BB4D6B"/>
    <w:rsid w:val="00BB4F8D"/>
    <w:rsid w:val="00BB6C94"/>
    <w:rsid w:val="00BB7208"/>
    <w:rsid w:val="00BB7E23"/>
    <w:rsid w:val="00BC14BC"/>
    <w:rsid w:val="00BC3FA5"/>
    <w:rsid w:val="00BC503B"/>
    <w:rsid w:val="00BC5525"/>
    <w:rsid w:val="00BC6A98"/>
    <w:rsid w:val="00BD6775"/>
    <w:rsid w:val="00BD730F"/>
    <w:rsid w:val="00BD7664"/>
    <w:rsid w:val="00BE31BD"/>
    <w:rsid w:val="00BE35A2"/>
    <w:rsid w:val="00BE4E27"/>
    <w:rsid w:val="00BE57DB"/>
    <w:rsid w:val="00BE5C7B"/>
    <w:rsid w:val="00BE5F58"/>
    <w:rsid w:val="00BE647A"/>
    <w:rsid w:val="00BE656D"/>
    <w:rsid w:val="00BF1603"/>
    <w:rsid w:val="00BF2C0E"/>
    <w:rsid w:val="00BF2F0C"/>
    <w:rsid w:val="00BF4A66"/>
    <w:rsid w:val="00BF6224"/>
    <w:rsid w:val="00BF6B9B"/>
    <w:rsid w:val="00C02442"/>
    <w:rsid w:val="00C0316B"/>
    <w:rsid w:val="00C03555"/>
    <w:rsid w:val="00C0430C"/>
    <w:rsid w:val="00C06B94"/>
    <w:rsid w:val="00C10406"/>
    <w:rsid w:val="00C109AC"/>
    <w:rsid w:val="00C11A2C"/>
    <w:rsid w:val="00C11E8C"/>
    <w:rsid w:val="00C13137"/>
    <w:rsid w:val="00C13BF3"/>
    <w:rsid w:val="00C13F34"/>
    <w:rsid w:val="00C1659A"/>
    <w:rsid w:val="00C179E2"/>
    <w:rsid w:val="00C17BDC"/>
    <w:rsid w:val="00C21946"/>
    <w:rsid w:val="00C21A53"/>
    <w:rsid w:val="00C21C3A"/>
    <w:rsid w:val="00C23288"/>
    <w:rsid w:val="00C26E19"/>
    <w:rsid w:val="00C26F7B"/>
    <w:rsid w:val="00C3230E"/>
    <w:rsid w:val="00C35F5D"/>
    <w:rsid w:val="00C36659"/>
    <w:rsid w:val="00C36B9D"/>
    <w:rsid w:val="00C41D78"/>
    <w:rsid w:val="00C43B29"/>
    <w:rsid w:val="00C46BDC"/>
    <w:rsid w:val="00C46DFF"/>
    <w:rsid w:val="00C500B0"/>
    <w:rsid w:val="00C504B9"/>
    <w:rsid w:val="00C50C8C"/>
    <w:rsid w:val="00C51CC1"/>
    <w:rsid w:val="00C524BD"/>
    <w:rsid w:val="00C546F1"/>
    <w:rsid w:val="00C550DA"/>
    <w:rsid w:val="00C55BE9"/>
    <w:rsid w:val="00C560F2"/>
    <w:rsid w:val="00C60722"/>
    <w:rsid w:val="00C60AEB"/>
    <w:rsid w:val="00C61FAA"/>
    <w:rsid w:val="00C62200"/>
    <w:rsid w:val="00C6343D"/>
    <w:rsid w:val="00C6353A"/>
    <w:rsid w:val="00C63A82"/>
    <w:rsid w:val="00C64EF4"/>
    <w:rsid w:val="00C658B0"/>
    <w:rsid w:val="00C66F2D"/>
    <w:rsid w:val="00C70BA2"/>
    <w:rsid w:val="00C70E34"/>
    <w:rsid w:val="00C713AE"/>
    <w:rsid w:val="00C71A38"/>
    <w:rsid w:val="00C7235D"/>
    <w:rsid w:val="00C729AE"/>
    <w:rsid w:val="00C74B7B"/>
    <w:rsid w:val="00C76F43"/>
    <w:rsid w:val="00C77442"/>
    <w:rsid w:val="00C775ED"/>
    <w:rsid w:val="00C77C73"/>
    <w:rsid w:val="00C80DCE"/>
    <w:rsid w:val="00C81D8E"/>
    <w:rsid w:val="00C83460"/>
    <w:rsid w:val="00C83A4B"/>
    <w:rsid w:val="00C8697B"/>
    <w:rsid w:val="00C87F85"/>
    <w:rsid w:val="00C90D77"/>
    <w:rsid w:val="00C90EF9"/>
    <w:rsid w:val="00C918D2"/>
    <w:rsid w:val="00C91B02"/>
    <w:rsid w:val="00C92F69"/>
    <w:rsid w:val="00C943BE"/>
    <w:rsid w:val="00C96BA8"/>
    <w:rsid w:val="00C9744F"/>
    <w:rsid w:val="00CA05A9"/>
    <w:rsid w:val="00CA6EA2"/>
    <w:rsid w:val="00CB1D2D"/>
    <w:rsid w:val="00CB32B4"/>
    <w:rsid w:val="00CB3FD1"/>
    <w:rsid w:val="00CB43B1"/>
    <w:rsid w:val="00CB511B"/>
    <w:rsid w:val="00CB5B7A"/>
    <w:rsid w:val="00CC05EB"/>
    <w:rsid w:val="00CC1CE3"/>
    <w:rsid w:val="00CC449E"/>
    <w:rsid w:val="00CC52B2"/>
    <w:rsid w:val="00CC62D5"/>
    <w:rsid w:val="00CC7207"/>
    <w:rsid w:val="00CD0D35"/>
    <w:rsid w:val="00CD1CCC"/>
    <w:rsid w:val="00CD1F09"/>
    <w:rsid w:val="00CD3299"/>
    <w:rsid w:val="00CD517E"/>
    <w:rsid w:val="00CD56BD"/>
    <w:rsid w:val="00CD72F4"/>
    <w:rsid w:val="00CE06BF"/>
    <w:rsid w:val="00CE1ED5"/>
    <w:rsid w:val="00CE341C"/>
    <w:rsid w:val="00CE5446"/>
    <w:rsid w:val="00CE5577"/>
    <w:rsid w:val="00CE633B"/>
    <w:rsid w:val="00CE71F5"/>
    <w:rsid w:val="00CF2C2B"/>
    <w:rsid w:val="00CF38AC"/>
    <w:rsid w:val="00CF4EA0"/>
    <w:rsid w:val="00CF6279"/>
    <w:rsid w:val="00CF67BD"/>
    <w:rsid w:val="00CF6E71"/>
    <w:rsid w:val="00D0176A"/>
    <w:rsid w:val="00D0368C"/>
    <w:rsid w:val="00D045A5"/>
    <w:rsid w:val="00D06573"/>
    <w:rsid w:val="00D068AE"/>
    <w:rsid w:val="00D104FC"/>
    <w:rsid w:val="00D10CDF"/>
    <w:rsid w:val="00D13252"/>
    <w:rsid w:val="00D13F74"/>
    <w:rsid w:val="00D14439"/>
    <w:rsid w:val="00D16859"/>
    <w:rsid w:val="00D17FFE"/>
    <w:rsid w:val="00D21FC7"/>
    <w:rsid w:val="00D220A5"/>
    <w:rsid w:val="00D233E8"/>
    <w:rsid w:val="00D25B5D"/>
    <w:rsid w:val="00D25C78"/>
    <w:rsid w:val="00D26273"/>
    <w:rsid w:val="00D26750"/>
    <w:rsid w:val="00D27A07"/>
    <w:rsid w:val="00D27E32"/>
    <w:rsid w:val="00D32E80"/>
    <w:rsid w:val="00D331A1"/>
    <w:rsid w:val="00D34E9C"/>
    <w:rsid w:val="00D40F10"/>
    <w:rsid w:val="00D412C0"/>
    <w:rsid w:val="00D437F3"/>
    <w:rsid w:val="00D43A5D"/>
    <w:rsid w:val="00D442D0"/>
    <w:rsid w:val="00D46CC4"/>
    <w:rsid w:val="00D46EB5"/>
    <w:rsid w:val="00D50AD2"/>
    <w:rsid w:val="00D50FC2"/>
    <w:rsid w:val="00D522BD"/>
    <w:rsid w:val="00D52CA0"/>
    <w:rsid w:val="00D54609"/>
    <w:rsid w:val="00D57D9E"/>
    <w:rsid w:val="00D6150E"/>
    <w:rsid w:val="00D61931"/>
    <w:rsid w:val="00D61E44"/>
    <w:rsid w:val="00D669C2"/>
    <w:rsid w:val="00D67D3A"/>
    <w:rsid w:val="00D701EF"/>
    <w:rsid w:val="00D72150"/>
    <w:rsid w:val="00D73079"/>
    <w:rsid w:val="00D75893"/>
    <w:rsid w:val="00D7785E"/>
    <w:rsid w:val="00D77879"/>
    <w:rsid w:val="00D7796E"/>
    <w:rsid w:val="00D8138E"/>
    <w:rsid w:val="00D81769"/>
    <w:rsid w:val="00D81B1A"/>
    <w:rsid w:val="00D823E8"/>
    <w:rsid w:val="00D82E92"/>
    <w:rsid w:val="00D835F6"/>
    <w:rsid w:val="00D83E57"/>
    <w:rsid w:val="00D84FDD"/>
    <w:rsid w:val="00D8556A"/>
    <w:rsid w:val="00D86CE0"/>
    <w:rsid w:val="00D87C4F"/>
    <w:rsid w:val="00D907E8"/>
    <w:rsid w:val="00D90CF2"/>
    <w:rsid w:val="00D9206E"/>
    <w:rsid w:val="00D92549"/>
    <w:rsid w:val="00D92E38"/>
    <w:rsid w:val="00D92EFD"/>
    <w:rsid w:val="00D93626"/>
    <w:rsid w:val="00D93BC3"/>
    <w:rsid w:val="00D940D8"/>
    <w:rsid w:val="00DA1694"/>
    <w:rsid w:val="00DA17E9"/>
    <w:rsid w:val="00DA4E07"/>
    <w:rsid w:val="00DA518C"/>
    <w:rsid w:val="00DA5D44"/>
    <w:rsid w:val="00DA6028"/>
    <w:rsid w:val="00DA6812"/>
    <w:rsid w:val="00DA7A61"/>
    <w:rsid w:val="00DB262E"/>
    <w:rsid w:val="00DB48B9"/>
    <w:rsid w:val="00DB5907"/>
    <w:rsid w:val="00DB6881"/>
    <w:rsid w:val="00DC019E"/>
    <w:rsid w:val="00DC0B0A"/>
    <w:rsid w:val="00DC3F1A"/>
    <w:rsid w:val="00DC3F4F"/>
    <w:rsid w:val="00DC4842"/>
    <w:rsid w:val="00DC4E7D"/>
    <w:rsid w:val="00DC60B5"/>
    <w:rsid w:val="00DC717B"/>
    <w:rsid w:val="00DC7823"/>
    <w:rsid w:val="00DC79BC"/>
    <w:rsid w:val="00DD2C4E"/>
    <w:rsid w:val="00DD4E17"/>
    <w:rsid w:val="00DD580E"/>
    <w:rsid w:val="00DD7593"/>
    <w:rsid w:val="00DD7624"/>
    <w:rsid w:val="00DE0BB8"/>
    <w:rsid w:val="00DE34B0"/>
    <w:rsid w:val="00DE488A"/>
    <w:rsid w:val="00DE5863"/>
    <w:rsid w:val="00DE5F6D"/>
    <w:rsid w:val="00DE61B2"/>
    <w:rsid w:val="00DE64AF"/>
    <w:rsid w:val="00DE655E"/>
    <w:rsid w:val="00DE7A84"/>
    <w:rsid w:val="00DF0A16"/>
    <w:rsid w:val="00DF1A8F"/>
    <w:rsid w:val="00DF4B06"/>
    <w:rsid w:val="00DF5440"/>
    <w:rsid w:val="00DF5BBF"/>
    <w:rsid w:val="00DF6594"/>
    <w:rsid w:val="00DF74E6"/>
    <w:rsid w:val="00E0113D"/>
    <w:rsid w:val="00E0122C"/>
    <w:rsid w:val="00E01E3C"/>
    <w:rsid w:val="00E02C8E"/>
    <w:rsid w:val="00E06575"/>
    <w:rsid w:val="00E06909"/>
    <w:rsid w:val="00E06C04"/>
    <w:rsid w:val="00E06D9A"/>
    <w:rsid w:val="00E11642"/>
    <w:rsid w:val="00E11D99"/>
    <w:rsid w:val="00E122B7"/>
    <w:rsid w:val="00E12846"/>
    <w:rsid w:val="00E12C37"/>
    <w:rsid w:val="00E12EEC"/>
    <w:rsid w:val="00E13087"/>
    <w:rsid w:val="00E15075"/>
    <w:rsid w:val="00E15190"/>
    <w:rsid w:val="00E15726"/>
    <w:rsid w:val="00E1643B"/>
    <w:rsid w:val="00E21767"/>
    <w:rsid w:val="00E21C19"/>
    <w:rsid w:val="00E21D3C"/>
    <w:rsid w:val="00E225D3"/>
    <w:rsid w:val="00E24625"/>
    <w:rsid w:val="00E262B3"/>
    <w:rsid w:val="00E269A5"/>
    <w:rsid w:val="00E31C88"/>
    <w:rsid w:val="00E32B15"/>
    <w:rsid w:val="00E33167"/>
    <w:rsid w:val="00E35675"/>
    <w:rsid w:val="00E35963"/>
    <w:rsid w:val="00E372F6"/>
    <w:rsid w:val="00E374CE"/>
    <w:rsid w:val="00E379B7"/>
    <w:rsid w:val="00E4000C"/>
    <w:rsid w:val="00E5249F"/>
    <w:rsid w:val="00E52AA6"/>
    <w:rsid w:val="00E539F3"/>
    <w:rsid w:val="00E539FC"/>
    <w:rsid w:val="00E54757"/>
    <w:rsid w:val="00E62C65"/>
    <w:rsid w:val="00E645CD"/>
    <w:rsid w:val="00E65C7C"/>
    <w:rsid w:val="00E70C0E"/>
    <w:rsid w:val="00E70C80"/>
    <w:rsid w:val="00E7146D"/>
    <w:rsid w:val="00E74111"/>
    <w:rsid w:val="00E74754"/>
    <w:rsid w:val="00E75544"/>
    <w:rsid w:val="00E75D35"/>
    <w:rsid w:val="00E762F6"/>
    <w:rsid w:val="00E7633B"/>
    <w:rsid w:val="00E76CE8"/>
    <w:rsid w:val="00E76D85"/>
    <w:rsid w:val="00E773A2"/>
    <w:rsid w:val="00E775D1"/>
    <w:rsid w:val="00E77E61"/>
    <w:rsid w:val="00E80448"/>
    <w:rsid w:val="00E83E91"/>
    <w:rsid w:val="00E848A5"/>
    <w:rsid w:val="00E851CD"/>
    <w:rsid w:val="00E85204"/>
    <w:rsid w:val="00E8535B"/>
    <w:rsid w:val="00E87609"/>
    <w:rsid w:val="00E9137A"/>
    <w:rsid w:val="00E92716"/>
    <w:rsid w:val="00E93F95"/>
    <w:rsid w:val="00E94786"/>
    <w:rsid w:val="00E94F72"/>
    <w:rsid w:val="00E95A47"/>
    <w:rsid w:val="00EA0ADE"/>
    <w:rsid w:val="00EA232F"/>
    <w:rsid w:val="00EA2BC8"/>
    <w:rsid w:val="00EA3EE0"/>
    <w:rsid w:val="00EA51CC"/>
    <w:rsid w:val="00EA695E"/>
    <w:rsid w:val="00EA7593"/>
    <w:rsid w:val="00EB0682"/>
    <w:rsid w:val="00EB0D9C"/>
    <w:rsid w:val="00EB2F8C"/>
    <w:rsid w:val="00EB3389"/>
    <w:rsid w:val="00EB47E0"/>
    <w:rsid w:val="00EB4954"/>
    <w:rsid w:val="00EB6B94"/>
    <w:rsid w:val="00EB7147"/>
    <w:rsid w:val="00EB7930"/>
    <w:rsid w:val="00EC19E3"/>
    <w:rsid w:val="00EC1A96"/>
    <w:rsid w:val="00EC7686"/>
    <w:rsid w:val="00ED231B"/>
    <w:rsid w:val="00ED2549"/>
    <w:rsid w:val="00ED4EC0"/>
    <w:rsid w:val="00ED4F21"/>
    <w:rsid w:val="00ED7ADC"/>
    <w:rsid w:val="00EE0015"/>
    <w:rsid w:val="00EE02D7"/>
    <w:rsid w:val="00EE111B"/>
    <w:rsid w:val="00EE3383"/>
    <w:rsid w:val="00EE4BFF"/>
    <w:rsid w:val="00EE7476"/>
    <w:rsid w:val="00EE7E1F"/>
    <w:rsid w:val="00EF02F3"/>
    <w:rsid w:val="00EF0381"/>
    <w:rsid w:val="00EF0C3E"/>
    <w:rsid w:val="00EF2283"/>
    <w:rsid w:val="00EF7A15"/>
    <w:rsid w:val="00EF7B47"/>
    <w:rsid w:val="00EF7DBA"/>
    <w:rsid w:val="00F00934"/>
    <w:rsid w:val="00F0430A"/>
    <w:rsid w:val="00F05042"/>
    <w:rsid w:val="00F0637F"/>
    <w:rsid w:val="00F116EE"/>
    <w:rsid w:val="00F12A33"/>
    <w:rsid w:val="00F15A47"/>
    <w:rsid w:val="00F20E52"/>
    <w:rsid w:val="00F216F4"/>
    <w:rsid w:val="00F228DF"/>
    <w:rsid w:val="00F23505"/>
    <w:rsid w:val="00F23BA2"/>
    <w:rsid w:val="00F241D3"/>
    <w:rsid w:val="00F2558B"/>
    <w:rsid w:val="00F30482"/>
    <w:rsid w:val="00F31F85"/>
    <w:rsid w:val="00F3285E"/>
    <w:rsid w:val="00F33BBE"/>
    <w:rsid w:val="00F34613"/>
    <w:rsid w:val="00F34B29"/>
    <w:rsid w:val="00F35162"/>
    <w:rsid w:val="00F36910"/>
    <w:rsid w:val="00F42FB3"/>
    <w:rsid w:val="00F4361F"/>
    <w:rsid w:val="00F4549B"/>
    <w:rsid w:val="00F4599B"/>
    <w:rsid w:val="00F4678F"/>
    <w:rsid w:val="00F50786"/>
    <w:rsid w:val="00F53712"/>
    <w:rsid w:val="00F54225"/>
    <w:rsid w:val="00F54910"/>
    <w:rsid w:val="00F575AB"/>
    <w:rsid w:val="00F60078"/>
    <w:rsid w:val="00F60484"/>
    <w:rsid w:val="00F60D0D"/>
    <w:rsid w:val="00F634EF"/>
    <w:rsid w:val="00F64923"/>
    <w:rsid w:val="00F650E3"/>
    <w:rsid w:val="00F67953"/>
    <w:rsid w:val="00F67E09"/>
    <w:rsid w:val="00F70C39"/>
    <w:rsid w:val="00F72D00"/>
    <w:rsid w:val="00F74A22"/>
    <w:rsid w:val="00F76A83"/>
    <w:rsid w:val="00F776F6"/>
    <w:rsid w:val="00F77CDE"/>
    <w:rsid w:val="00F81DD2"/>
    <w:rsid w:val="00F8291F"/>
    <w:rsid w:val="00F82E66"/>
    <w:rsid w:val="00F851DD"/>
    <w:rsid w:val="00F8784A"/>
    <w:rsid w:val="00F879B0"/>
    <w:rsid w:val="00F9121B"/>
    <w:rsid w:val="00F91358"/>
    <w:rsid w:val="00F92786"/>
    <w:rsid w:val="00F96908"/>
    <w:rsid w:val="00FA0016"/>
    <w:rsid w:val="00FA0600"/>
    <w:rsid w:val="00FA1FD8"/>
    <w:rsid w:val="00FA4D7F"/>
    <w:rsid w:val="00FA743C"/>
    <w:rsid w:val="00FB03B8"/>
    <w:rsid w:val="00FB13E6"/>
    <w:rsid w:val="00FB37E1"/>
    <w:rsid w:val="00FB4563"/>
    <w:rsid w:val="00FB5920"/>
    <w:rsid w:val="00FB79A5"/>
    <w:rsid w:val="00FB7A13"/>
    <w:rsid w:val="00FC0A5D"/>
    <w:rsid w:val="00FC4BDF"/>
    <w:rsid w:val="00FC4F19"/>
    <w:rsid w:val="00FC6956"/>
    <w:rsid w:val="00FC7845"/>
    <w:rsid w:val="00FD15F4"/>
    <w:rsid w:val="00FD269A"/>
    <w:rsid w:val="00FD3366"/>
    <w:rsid w:val="00FD3626"/>
    <w:rsid w:val="00FD411D"/>
    <w:rsid w:val="00FD5458"/>
    <w:rsid w:val="00FD5EA7"/>
    <w:rsid w:val="00FD7D48"/>
    <w:rsid w:val="00FE00B1"/>
    <w:rsid w:val="00FE15AE"/>
    <w:rsid w:val="00FE2DD3"/>
    <w:rsid w:val="00FE3610"/>
    <w:rsid w:val="00FE3F3A"/>
    <w:rsid w:val="00FE6500"/>
    <w:rsid w:val="00FF3746"/>
    <w:rsid w:val="00FF5465"/>
    <w:rsid w:val="00FF6F0A"/>
    <w:rsid w:val="01776C96"/>
    <w:rsid w:val="0181D675"/>
    <w:rsid w:val="01B5622F"/>
    <w:rsid w:val="01DBD4D2"/>
    <w:rsid w:val="01DFF43E"/>
    <w:rsid w:val="01E1A152"/>
    <w:rsid w:val="020D4243"/>
    <w:rsid w:val="02101399"/>
    <w:rsid w:val="0218CED1"/>
    <w:rsid w:val="024ED4F9"/>
    <w:rsid w:val="025C31E0"/>
    <w:rsid w:val="026ACE28"/>
    <w:rsid w:val="0278A6A7"/>
    <w:rsid w:val="029A24DC"/>
    <w:rsid w:val="02BEF36B"/>
    <w:rsid w:val="02D87712"/>
    <w:rsid w:val="035D411F"/>
    <w:rsid w:val="039893ED"/>
    <w:rsid w:val="03B44361"/>
    <w:rsid w:val="03D9FBEA"/>
    <w:rsid w:val="03DA3842"/>
    <w:rsid w:val="03E8E66B"/>
    <w:rsid w:val="03EBDBBB"/>
    <w:rsid w:val="042750B7"/>
    <w:rsid w:val="0457D861"/>
    <w:rsid w:val="046AB163"/>
    <w:rsid w:val="04839B34"/>
    <w:rsid w:val="04DB65D4"/>
    <w:rsid w:val="04F79A93"/>
    <w:rsid w:val="050F3701"/>
    <w:rsid w:val="055E754A"/>
    <w:rsid w:val="056457E8"/>
    <w:rsid w:val="056A1A4C"/>
    <w:rsid w:val="059E4353"/>
    <w:rsid w:val="05C94208"/>
    <w:rsid w:val="05FFFA2A"/>
    <w:rsid w:val="06D5F195"/>
    <w:rsid w:val="0733732B"/>
    <w:rsid w:val="0736AC26"/>
    <w:rsid w:val="0736CD21"/>
    <w:rsid w:val="07460864"/>
    <w:rsid w:val="075D105B"/>
    <w:rsid w:val="079A0323"/>
    <w:rsid w:val="07D4B3A7"/>
    <w:rsid w:val="0835F5FD"/>
    <w:rsid w:val="085B333C"/>
    <w:rsid w:val="0867DE46"/>
    <w:rsid w:val="0870769B"/>
    <w:rsid w:val="089DEE1D"/>
    <w:rsid w:val="08A4F6F4"/>
    <w:rsid w:val="08B016FA"/>
    <w:rsid w:val="08BCADE7"/>
    <w:rsid w:val="08D10587"/>
    <w:rsid w:val="08D31A92"/>
    <w:rsid w:val="08D3A273"/>
    <w:rsid w:val="08F619A0"/>
    <w:rsid w:val="09537CF6"/>
    <w:rsid w:val="09544E9D"/>
    <w:rsid w:val="098066E2"/>
    <w:rsid w:val="0981B3C5"/>
    <w:rsid w:val="0986A74D"/>
    <w:rsid w:val="099D37A6"/>
    <w:rsid w:val="09CE4885"/>
    <w:rsid w:val="09DCDDB9"/>
    <w:rsid w:val="09E729DF"/>
    <w:rsid w:val="0A139294"/>
    <w:rsid w:val="0A19168D"/>
    <w:rsid w:val="0A32CE12"/>
    <w:rsid w:val="0AA1AB8F"/>
    <w:rsid w:val="0AB46AF7"/>
    <w:rsid w:val="0ABFF7FF"/>
    <w:rsid w:val="0B19C0DA"/>
    <w:rsid w:val="0B318241"/>
    <w:rsid w:val="0B63128D"/>
    <w:rsid w:val="0B6F208C"/>
    <w:rsid w:val="0B85591A"/>
    <w:rsid w:val="0BC163AF"/>
    <w:rsid w:val="0C5816FC"/>
    <w:rsid w:val="0C6555A3"/>
    <w:rsid w:val="0C7A1A90"/>
    <w:rsid w:val="0D33A1C5"/>
    <w:rsid w:val="0D764B2A"/>
    <w:rsid w:val="0D8E892C"/>
    <w:rsid w:val="0D96F701"/>
    <w:rsid w:val="0D9C2779"/>
    <w:rsid w:val="0DB13C2F"/>
    <w:rsid w:val="0DEFA9FA"/>
    <w:rsid w:val="0E609E43"/>
    <w:rsid w:val="0E68FC21"/>
    <w:rsid w:val="0EB564E2"/>
    <w:rsid w:val="0ECE81F3"/>
    <w:rsid w:val="0EDBDF73"/>
    <w:rsid w:val="0EF86E2D"/>
    <w:rsid w:val="0F28EAC2"/>
    <w:rsid w:val="0F587F84"/>
    <w:rsid w:val="0F6B964C"/>
    <w:rsid w:val="0F7ABF53"/>
    <w:rsid w:val="10072580"/>
    <w:rsid w:val="10188DD1"/>
    <w:rsid w:val="104F3EB3"/>
    <w:rsid w:val="1087B849"/>
    <w:rsid w:val="10AEFD86"/>
    <w:rsid w:val="10EDBC7F"/>
    <w:rsid w:val="1104C22F"/>
    <w:rsid w:val="111DCC3A"/>
    <w:rsid w:val="115B2D2F"/>
    <w:rsid w:val="115DFE15"/>
    <w:rsid w:val="115FCF42"/>
    <w:rsid w:val="11A928C5"/>
    <w:rsid w:val="11E50335"/>
    <w:rsid w:val="12455F8E"/>
    <w:rsid w:val="124BC09F"/>
    <w:rsid w:val="1252F36C"/>
    <w:rsid w:val="12BC9567"/>
    <w:rsid w:val="1359E21A"/>
    <w:rsid w:val="13A73FCF"/>
    <w:rsid w:val="13B2A929"/>
    <w:rsid w:val="13FA0BDD"/>
    <w:rsid w:val="1447A754"/>
    <w:rsid w:val="145579DF"/>
    <w:rsid w:val="146011BF"/>
    <w:rsid w:val="148C6B44"/>
    <w:rsid w:val="14A11D2C"/>
    <w:rsid w:val="14AFD3B9"/>
    <w:rsid w:val="14D0B002"/>
    <w:rsid w:val="14FBBA1B"/>
    <w:rsid w:val="15159431"/>
    <w:rsid w:val="15272DFE"/>
    <w:rsid w:val="156353B9"/>
    <w:rsid w:val="15D821E3"/>
    <w:rsid w:val="15E3AA1D"/>
    <w:rsid w:val="15E9C3B6"/>
    <w:rsid w:val="162B6393"/>
    <w:rsid w:val="1693CA06"/>
    <w:rsid w:val="16BBE6CA"/>
    <w:rsid w:val="16D6B7FE"/>
    <w:rsid w:val="16FF08FE"/>
    <w:rsid w:val="1717EC76"/>
    <w:rsid w:val="171EA9E2"/>
    <w:rsid w:val="17200BD2"/>
    <w:rsid w:val="174E9CEB"/>
    <w:rsid w:val="177A9DB2"/>
    <w:rsid w:val="1788E535"/>
    <w:rsid w:val="178C3DCC"/>
    <w:rsid w:val="178E8459"/>
    <w:rsid w:val="179488E0"/>
    <w:rsid w:val="18207116"/>
    <w:rsid w:val="1840B92B"/>
    <w:rsid w:val="18699370"/>
    <w:rsid w:val="186D426E"/>
    <w:rsid w:val="188580CE"/>
    <w:rsid w:val="18C46BB0"/>
    <w:rsid w:val="18CEBABC"/>
    <w:rsid w:val="18F7D418"/>
    <w:rsid w:val="190187C0"/>
    <w:rsid w:val="190D850A"/>
    <w:rsid w:val="19407CA2"/>
    <w:rsid w:val="195ED151"/>
    <w:rsid w:val="19732466"/>
    <w:rsid w:val="1985800D"/>
    <w:rsid w:val="198DDFF7"/>
    <w:rsid w:val="19D15950"/>
    <w:rsid w:val="19D6A85B"/>
    <w:rsid w:val="1A0A91A3"/>
    <w:rsid w:val="1A2FFC50"/>
    <w:rsid w:val="1A336430"/>
    <w:rsid w:val="1A5F9EA4"/>
    <w:rsid w:val="1A66481E"/>
    <w:rsid w:val="1AB8886D"/>
    <w:rsid w:val="1B02D24D"/>
    <w:rsid w:val="1B193FBF"/>
    <w:rsid w:val="1B37B4C2"/>
    <w:rsid w:val="1BCBAD24"/>
    <w:rsid w:val="1BD76AEE"/>
    <w:rsid w:val="1BD91700"/>
    <w:rsid w:val="1C56620B"/>
    <w:rsid w:val="1CD28B04"/>
    <w:rsid w:val="1D0BF4CD"/>
    <w:rsid w:val="1D48D55C"/>
    <w:rsid w:val="1D4EF33E"/>
    <w:rsid w:val="1D69DDAA"/>
    <w:rsid w:val="1D8F6FA6"/>
    <w:rsid w:val="1E1F6691"/>
    <w:rsid w:val="1EF960CA"/>
    <w:rsid w:val="1EFF61B1"/>
    <w:rsid w:val="1F271B45"/>
    <w:rsid w:val="1F4A7477"/>
    <w:rsid w:val="1F50BDE4"/>
    <w:rsid w:val="1F753EAA"/>
    <w:rsid w:val="1F79E157"/>
    <w:rsid w:val="1FFF4FC2"/>
    <w:rsid w:val="2025D116"/>
    <w:rsid w:val="20395DDC"/>
    <w:rsid w:val="2079C3F5"/>
    <w:rsid w:val="208030C1"/>
    <w:rsid w:val="208FE5C7"/>
    <w:rsid w:val="20A31203"/>
    <w:rsid w:val="20CC172B"/>
    <w:rsid w:val="21A98DDF"/>
    <w:rsid w:val="21EBE05B"/>
    <w:rsid w:val="21EC3311"/>
    <w:rsid w:val="221BEEA7"/>
    <w:rsid w:val="221D6833"/>
    <w:rsid w:val="222ECE9C"/>
    <w:rsid w:val="224C3C4A"/>
    <w:rsid w:val="225AB29E"/>
    <w:rsid w:val="229CF88D"/>
    <w:rsid w:val="22D3B5EE"/>
    <w:rsid w:val="22D95C74"/>
    <w:rsid w:val="23055943"/>
    <w:rsid w:val="232E1676"/>
    <w:rsid w:val="233AA914"/>
    <w:rsid w:val="235FFA47"/>
    <w:rsid w:val="23D6CDE8"/>
    <w:rsid w:val="23ECF57B"/>
    <w:rsid w:val="24453459"/>
    <w:rsid w:val="244DFFC7"/>
    <w:rsid w:val="248F652F"/>
    <w:rsid w:val="24C519D7"/>
    <w:rsid w:val="24E011B6"/>
    <w:rsid w:val="2557DBE8"/>
    <w:rsid w:val="2573FA81"/>
    <w:rsid w:val="257AB08A"/>
    <w:rsid w:val="25FE5C0A"/>
    <w:rsid w:val="262CC13A"/>
    <w:rsid w:val="266D2F85"/>
    <w:rsid w:val="267E1B3E"/>
    <w:rsid w:val="2683466A"/>
    <w:rsid w:val="2698D732"/>
    <w:rsid w:val="26C81618"/>
    <w:rsid w:val="27064012"/>
    <w:rsid w:val="2747841E"/>
    <w:rsid w:val="27590D74"/>
    <w:rsid w:val="279CC505"/>
    <w:rsid w:val="27C56AB8"/>
    <w:rsid w:val="2825E9E6"/>
    <w:rsid w:val="286E15EF"/>
    <w:rsid w:val="287DD901"/>
    <w:rsid w:val="2883ED93"/>
    <w:rsid w:val="289AB810"/>
    <w:rsid w:val="28A2D3FA"/>
    <w:rsid w:val="298833A0"/>
    <w:rsid w:val="29AC5AD4"/>
    <w:rsid w:val="29CA4863"/>
    <w:rsid w:val="2A0B8D98"/>
    <w:rsid w:val="2A35F0F9"/>
    <w:rsid w:val="2A45FC92"/>
    <w:rsid w:val="2A6A6ECC"/>
    <w:rsid w:val="2AF7E43A"/>
    <w:rsid w:val="2B3516B9"/>
    <w:rsid w:val="2B5982A3"/>
    <w:rsid w:val="2BC8D357"/>
    <w:rsid w:val="2BCB042C"/>
    <w:rsid w:val="2BF142AB"/>
    <w:rsid w:val="2C3110BC"/>
    <w:rsid w:val="2C632785"/>
    <w:rsid w:val="2CB60A3D"/>
    <w:rsid w:val="2CC4B869"/>
    <w:rsid w:val="2D015366"/>
    <w:rsid w:val="2D37278B"/>
    <w:rsid w:val="2DBE39B4"/>
    <w:rsid w:val="2DE0749B"/>
    <w:rsid w:val="2DE3435E"/>
    <w:rsid w:val="2DF61691"/>
    <w:rsid w:val="2E935913"/>
    <w:rsid w:val="2E9406BF"/>
    <w:rsid w:val="2EADC3EA"/>
    <w:rsid w:val="2F01DA38"/>
    <w:rsid w:val="2F05CB96"/>
    <w:rsid w:val="2F8071E0"/>
    <w:rsid w:val="2F8F5561"/>
    <w:rsid w:val="2F9989A4"/>
    <w:rsid w:val="2F9A3BC0"/>
    <w:rsid w:val="2FEDEA6A"/>
    <w:rsid w:val="30526FD8"/>
    <w:rsid w:val="305B9A85"/>
    <w:rsid w:val="306ED718"/>
    <w:rsid w:val="308C9201"/>
    <w:rsid w:val="30C05082"/>
    <w:rsid w:val="30CC084E"/>
    <w:rsid w:val="3177446A"/>
    <w:rsid w:val="31AA9AE0"/>
    <w:rsid w:val="3222957D"/>
    <w:rsid w:val="32517467"/>
    <w:rsid w:val="3262E454"/>
    <w:rsid w:val="3299ADC8"/>
    <w:rsid w:val="32C2A059"/>
    <w:rsid w:val="32CEFFB3"/>
    <w:rsid w:val="32D4B63B"/>
    <w:rsid w:val="32E1C235"/>
    <w:rsid w:val="335B8783"/>
    <w:rsid w:val="338969F2"/>
    <w:rsid w:val="339A87A2"/>
    <w:rsid w:val="339F2447"/>
    <w:rsid w:val="341DDA95"/>
    <w:rsid w:val="34269509"/>
    <w:rsid w:val="345ECD36"/>
    <w:rsid w:val="34C44D7A"/>
    <w:rsid w:val="34D670A4"/>
    <w:rsid w:val="34DD76B9"/>
    <w:rsid w:val="35673760"/>
    <w:rsid w:val="356D1FAD"/>
    <w:rsid w:val="3571DDC3"/>
    <w:rsid w:val="35A02408"/>
    <w:rsid w:val="35E13A87"/>
    <w:rsid w:val="35FB10E0"/>
    <w:rsid w:val="35FF6ABD"/>
    <w:rsid w:val="363BBA8A"/>
    <w:rsid w:val="3699ACD1"/>
    <w:rsid w:val="36B6948F"/>
    <w:rsid w:val="36EC7ECA"/>
    <w:rsid w:val="37096BF9"/>
    <w:rsid w:val="37676A05"/>
    <w:rsid w:val="37BAD28D"/>
    <w:rsid w:val="37DE6692"/>
    <w:rsid w:val="37ECDA09"/>
    <w:rsid w:val="383FB34B"/>
    <w:rsid w:val="387386F5"/>
    <w:rsid w:val="38CAE011"/>
    <w:rsid w:val="38D76695"/>
    <w:rsid w:val="38F6F601"/>
    <w:rsid w:val="390CD609"/>
    <w:rsid w:val="3985B4F4"/>
    <w:rsid w:val="39DC5717"/>
    <w:rsid w:val="39F44AC0"/>
    <w:rsid w:val="3A099742"/>
    <w:rsid w:val="3A995B18"/>
    <w:rsid w:val="3AA867CF"/>
    <w:rsid w:val="3AEC65BF"/>
    <w:rsid w:val="3AF289F4"/>
    <w:rsid w:val="3AFA05D8"/>
    <w:rsid w:val="3B0921D7"/>
    <w:rsid w:val="3B56BE17"/>
    <w:rsid w:val="3B8A14AE"/>
    <w:rsid w:val="3B8AAE54"/>
    <w:rsid w:val="3C3AEB16"/>
    <w:rsid w:val="3C66173F"/>
    <w:rsid w:val="3C71A031"/>
    <w:rsid w:val="3CBF2ADE"/>
    <w:rsid w:val="3CC8B2DD"/>
    <w:rsid w:val="3CD1577D"/>
    <w:rsid w:val="3D0D2C90"/>
    <w:rsid w:val="3D384D04"/>
    <w:rsid w:val="3D3C8449"/>
    <w:rsid w:val="3D3E59EF"/>
    <w:rsid w:val="3D482173"/>
    <w:rsid w:val="3D56CBDF"/>
    <w:rsid w:val="3D5D1E06"/>
    <w:rsid w:val="3D829921"/>
    <w:rsid w:val="3DAB87D0"/>
    <w:rsid w:val="3DC8DE4A"/>
    <w:rsid w:val="3E0C6614"/>
    <w:rsid w:val="3E387643"/>
    <w:rsid w:val="3E3D5177"/>
    <w:rsid w:val="3E5925E7"/>
    <w:rsid w:val="3E9489D6"/>
    <w:rsid w:val="3EA30CF2"/>
    <w:rsid w:val="3EBADA44"/>
    <w:rsid w:val="3EFFB27A"/>
    <w:rsid w:val="3F0B8F30"/>
    <w:rsid w:val="3F16C84B"/>
    <w:rsid w:val="4034FB2B"/>
    <w:rsid w:val="407D05B1"/>
    <w:rsid w:val="409286AA"/>
    <w:rsid w:val="40C09656"/>
    <w:rsid w:val="4143097F"/>
    <w:rsid w:val="416FE3C7"/>
    <w:rsid w:val="419328A4"/>
    <w:rsid w:val="41A51189"/>
    <w:rsid w:val="41EDD459"/>
    <w:rsid w:val="421FDEBB"/>
    <w:rsid w:val="427FB658"/>
    <w:rsid w:val="429FA46D"/>
    <w:rsid w:val="432D8BB6"/>
    <w:rsid w:val="436B525C"/>
    <w:rsid w:val="4383666A"/>
    <w:rsid w:val="43C3E104"/>
    <w:rsid w:val="43D1362E"/>
    <w:rsid w:val="43EA259E"/>
    <w:rsid w:val="43F68F0B"/>
    <w:rsid w:val="4426A8DE"/>
    <w:rsid w:val="4452B88E"/>
    <w:rsid w:val="44A84ED2"/>
    <w:rsid w:val="44B12910"/>
    <w:rsid w:val="44B9547A"/>
    <w:rsid w:val="4528B971"/>
    <w:rsid w:val="4540B500"/>
    <w:rsid w:val="459B1B98"/>
    <w:rsid w:val="45A7837D"/>
    <w:rsid w:val="45DB4882"/>
    <w:rsid w:val="45F7F653"/>
    <w:rsid w:val="460E1831"/>
    <w:rsid w:val="46B42C63"/>
    <w:rsid w:val="46BC266C"/>
    <w:rsid w:val="46F90B83"/>
    <w:rsid w:val="470AC45F"/>
    <w:rsid w:val="47228C2F"/>
    <w:rsid w:val="47431143"/>
    <w:rsid w:val="47951F80"/>
    <w:rsid w:val="47D9765B"/>
    <w:rsid w:val="48231084"/>
    <w:rsid w:val="49052152"/>
    <w:rsid w:val="491E437A"/>
    <w:rsid w:val="4960BAFC"/>
    <w:rsid w:val="496BECFE"/>
    <w:rsid w:val="497C576D"/>
    <w:rsid w:val="4997599C"/>
    <w:rsid w:val="4997E2DA"/>
    <w:rsid w:val="49A7E5DD"/>
    <w:rsid w:val="49AA9199"/>
    <w:rsid w:val="49E920DF"/>
    <w:rsid w:val="49F11744"/>
    <w:rsid w:val="49F97201"/>
    <w:rsid w:val="4A68A723"/>
    <w:rsid w:val="4A8A7A00"/>
    <w:rsid w:val="4CBF2B8C"/>
    <w:rsid w:val="4CC1E7E0"/>
    <w:rsid w:val="4CCB5221"/>
    <w:rsid w:val="4D227963"/>
    <w:rsid w:val="4D4A9DE7"/>
    <w:rsid w:val="4D5BACEE"/>
    <w:rsid w:val="4D6AA35B"/>
    <w:rsid w:val="4D96BBFA"/>
    <w:rsid w:val="4E1BD9A4"/>
    <w:rsid w:val="4E31EB70"/>
    <w:rsid w:val="4E413751"/>
    <w:rsid w:val="4EB801FA"/>
    <w:rsid w:val="4F2913B5"/>
    <w:rsid w:val="4F682962"/>
    <w:rsid w:val="5047D2FA"/>
    <w:rsid w:val="5068D235"/>
    <w:rsid w:val="507DB489"/>
    <w:rsid w:val="5091718E"/>
    <w:rsid w:val="50ECEA69"/>
    <w:rsid w:val="517C53C9"/>
    <w:rsid w:val="51A0CBD8"/>
    <w:rsid w:val="51D16461"/>
    <w:rsid w:val="5244ADA6"/>
    <w:rsid w:val="52B81153"/>
    <w:rsid w:val="52D0FE5B"/>
    <w:rsid w:val="5339F6B7"/>
    <w:rsid w:val="535D6A56"/>
    <w:rsid w:val="53A98B2A"/>
    <w:rsid w:val="53DDAC69"/>
    <w:rsid w:val="540FF0FC"/>
    <w:rsid w:val="541B87CD"/>
    <w:rsid w:val="5429DADA"/>
    <w:rsid w:val="543A573B"/>
    <w:rsid w:val="54726AFC"/>
    <w:rsid w:val="5484F657"/>
    <w:rsid w:val="549D0DDF"/>
    <w:rsid w:val="54EEA8A1"/>
    <w:rsid w:val="54EFB99A"/>
    <w:rsid w:val="54F479A4"/>
    <w:rsid w:val="54F97430"/>
    <w:rsid w:val="552B7C34"/>
    <w:rsid w:val="55495EDE"/>
    <w:rsid w:val="55D73A48"/>
    <w:rsid w:val="5614CF21"/>
    <w:rsid w:val="562AE79B"/>
    <w:rsid w:val="563212F9"/>
    <w:rsid w:val="5659443B"/>
    <w:rsid w:val="565AC7A1"/>
    <w:rsid w:val="5679CFAA"/>
    <w:rsid w:val="569528B4"/>
    <w:rsid w:val="56B792AB"/>
    <w:rsid w:val="56C5FC66"/>
    <w:rsid w:val="56CAE90D"/>
    <w:rsid w:val="56D9CAA9"/>
    <w:rsid w:val="56EA2528"/>
    <w:rsid w:val="56F61B4F"/>
    <w:rsid w:val="5762B7EA"/>
    <w:rsid w:val="578CC9A6"/>
    <w:rsid w:val="579C94E9"/>
    <w:rsid w:val="57B3312E"/>
    <w:rsid w:val="57EB2CD2"/>
    <w:rsid w:val="586ECC84"/>
    <w:rsid w:val="587F86A9"/>
    <w:rsid w:val="58A07494"/>
    <w:rsid w:val="58A2D692"/>
    <w:rsid w:val="58D38721"/>
    <w:rsid w:val="59637717"/>
    <w:rsid w:val="596F5D7F"/>
    <w:rsid w:val="598D46BD"/>
    <w:rsid w:val="599739AD"/>
    <w:rsid w:val="59975320"/>
    <w:rsid w:val="59D0EDF3"/>
    <w:rsid w:val="5A0A545E"/>
    <w:rsid w:val="5A0B2D43"/>
    <w:rsid w:val="5A3B3242"/>
    <w:rsid w:val="5A7F2D79"/>
    <w:rsid w:val="5AF81BDD"/>
    <w:rsid w:val="5B40303C"/>
    <w:rsid w:val="5B7F8FC8"/>
    <w:rsid w:val="5B86CA26"/>
    <w:rsid w:val="5BAA83FA"/>
    <w:rsid w:val="5BBB5555"/>
    <w:rsid w:val="5BBB9141"/>
    <w:rsid w:val="5BC9744D"/>
    <w:rsid w:val="5BE325CA"/>
    <w:rsid w:val="5C05C6F4"/>
    <w:rsid w:val="5C353CA1"/>
    <w:rsid w:val="5C4B48C1"/>
    <w:rsid w:val="5C89A56C"/>
    <w:rsid w:val="5CB594AD"/>
    <w:rsid w:val="5CCEF3E2"/>
    <w:rsid w:val="5D1320A5"/>
    <w:rsid w:val="5D46B990"/>
    <w:rsid w:val="5D6D90E1"/>
    <w:rsid w:val="5DA22BEA"/>
    <w:rsid w:val="5E0A32EA"/>
    <w:rsid w:val="5E4399B7"/>
    <w:rsid w:val="5E523C0B"/>
    <w:rsid w:val="5E66B8E8"/>
    <w:rsid w:val="5E67ED2D"/>
    <w:rsid w:val="5E97BB38"/>
    <w:rsid w:val="5E9FC259"/>
    <w:rsid w:val="5EDA40F0"/>
    <w:rsid w:val="5EE15C72"/>
    <w:rsid w:val="5F1D0F82"/>
    <w:rsid w:val="5F71490A"/>
    <w:rsid w:val="5FA2C53E"/>
    <w:rsid w:val="5FD7BBB4"/>
    <w:rsid w:val="5FFFFB40"/>
    <w:rsid w:val="6088366C"/>
    <w:rsid w:val="60B55DF3"/>
    <w:rsid w:val="60CD2CAF"/>
    <w:rsid w:val="6155D3A6"/>
    <w:rsid w:val="618CB2E4"/>
    <w:rsid w:val="61D2B9A2"/>
    <w:rsid w:val="61E77EC1"/>
    <w:rsid w:val="61F511B1"/>
    <w:rsid w:val="624951E9"/>
    <w:rsid w:val="624DBCAE"/>
    <w:rsid w:val="6259879B"/>
    <w:rsid w:val="626A45DF"/>
    <w:rsid w:val="6282E950"/>
    <w:rsid w:val="629E0168"/>
    <w:rsid w:val="62A00F47"/>
    <w:rsid w:val="62B4DF00"/>
    <w:rsid w:val="62F8F6B7"/>
    <w:rsid w:val="62FD7FBC"/>
    <w:rsid w:val="63140A6A"/>
    <w:rsid w:val="6325608C"/>
    <w:rsid w:val="636ECD0D"/>
    <w:rsid w:val="63740A01"/>
    <w:rsid w:val="638462D5"/>
    <w:rsid w:val="63879256"/>
    <w:rsid w:val="63B14777"/>
    <w:rsid w:val="63B757AC"/>
    <w:rsid w:val="63C1CA50"/>
    <w:rsid w:val="641BE606"/>
    <w:rsid w:val="6429C6DE"/>
    <w:rsid w:val="6444A3C7"/>
    <w:rsid w:val="645374CF"/>
    <w:rsid w:val="65497A35"/>
    <w:rsid w:val="65827730"/>
    <w:rsid w:val="65CDC46F"/>
    <w:rsid w:val="65DB09ED"/>
    <w:rsid w:val="65E8F260"/>
    <w:rsid w:val="662F0ACD"/>
    <w:rsid w:val="66E5E59C"/>
    <w:rsid w:val="66F5E452"/>
    <w:rsid w:val="673151C9"/>
    <w:rsid w:val="675389E1"/>
    <w:rsid w:val="676A4FDD"/>
    <w:rsid w:val="67915A7A"/>
    <w:rsid w:val="67A45552"/>
    <w:rsid w:val="67AD94EB"/>
    <w:rsid w:val="67BAEA4E"/>
    <w:rsid w:val="682C0DF7"/>
    <w:rsid w:val="6833BA37"/>
    <w:rsid w:val="686043D1"/>
    <w:rsid w:val="68F8A9FF"/>
    <w:rsid w:val="6965746C"/>
    <w:rsid w:val="697EF8D2"/>
    <w:rsid w:val="6A2D8997"/>
    <w:rsid w:val="6A742529"/>
    <w:rsid w:val="6AE41570"/>
    <w:rsid w:val="6AEC904E"/>
    <w:rsid w:val="6B8459D3"/>
    <w:rsid w:val="6B984574"/>
    <w:rsid w:val="6BB39310"/>
    <w:rsid w:val="6BEB6EBC"/>
    <w:rsid w:val="6C0AC183"/>
    <w:rsid w:val="6C504E85"/>
    <w:rsid w:val="6C53AC04"/>
    <w:rsid w:val="6C6405CC"/>
    <w:rsid w:val="6C814792"/>
    <w:rsid w:val="6CDC3035"/>
    <w:rsid w:val="6D0BBC3A"/>
    <w:rsid w:val="6D39A8D4"/>
    <w:rsid w:val="6D5EA4AF"/>
    <w:rsid w:val="6DA66600"/>
    <w:rsid w:val="6DCFEFF3"/>
    <w:rsid w:val="6E097246"/>
    <w:rsid w:val="6E273F24"/>
    <w:rsid w:val="6E448517"/>
    <w:rsid w:val="6E6AD54D"/>
    <w:rsid w:val="6E7E4872"/>
    <w:rsid w:val="6F092031"/>
    <w:rsid w:val="6F3D0E1F"/>
    <w:rsid w:val="6F476614"/>
    <w:rsid w:val="6FD0C5A1"/>
    <w:rsid w:val="6FD64E9A"/>
    <w:rsid w:val="6FDA25F5"/>
    <w:rsid w:val="6FE6EA45"/>
    <w:rsid w:val="700E1CEC"/>
    <w:rsid w:val="702B28D6"/>
    <w:rsid w:val="70407DBE"/>
    <w:rsid w:val="70961038"/>
    <w:rsid w:val="70A32305"/>
    <w:rsid w:val="70A7DFAA"/>
    <w:rsid w:val="70C020C4"/>
    <w:rsid w:val="70FB1ECE"/>
    <w:rsid w:val="70FF137A"/>
    <w:rsid w:val="712C8D09"/>
    <w:rsid w:val="712D477A"/>
    <w:rsid w:val="7155F54C"/>
    <w:rsid w:val="715D7F8D"/>
    <w:rsid w:val="716EFF54"/>
    <w:rsid w:val="71A2A94D"/>
    <w:rsid w:val="71A689FD"/>
    <w:rsid w:val="71D67CA9"/>
    <w:rsid w:val="71F41A40"/>
    <w:rsid w:val="723F5E23"/>
    <w:rsid w:val="72455A1C"/>
    <w:rsid w:val="724FA749"/>
    <w:rsid w:val="726BD128"/>
    <w:rsid w:val="72B4A5FF"/>
    <w:rsid w:val="72BE8CD2"/>
    <w:rsid w:val="72C19AAB"/>
    <w:rsid w:val="72C9589C"/>
    <w:rsid w:val="72D0F36C"/>
    <w:rsid w:val="72DE2A40"/>
    <w:rsid w:val="731A421E"/>
    <w:rsid w:val="73241648"/>
    <w:rsid w:val="73274922"/>
    <w:rsid w:val="7344EDD5"/>
    <w:rsid w:val="734C76AB"/>
    <w:rsid w:val="736315DA"/>
    <w:rsid w:val="736F6F64"/>
    <w:rsid w:val="738C2609"/>
    <w:rsid w:val="741D5A46"/>
    <w:rsid w:val="7458457A"/>
    <w:rsid w:val="74837F69"/>
    <w:rsid w:val="748C4EF4"/>
    <w:rsid w:val="74B21082"/>
    <w:rsid w:val="74D7FB30"/>
    <w:rsid w:val="74DA931C"/>
    <w:rsid w:val="74DCAC79"/>
    <w:rsid w:val="752D867D"/>
    <w:rsid w:val="75336517"/>
    <w:rsid w:val="754EF118"/>
    <w:rsid w:val="75522A6E"/>
    <w:rsid w:val="755C5AAA"/>
    <w:rsid w:val="75BE9ED6"/>
    <w:rsid w:val="769C514C"/>
    <w:rsid w:val="76B2FE40"/>
    <w:rsid w:val="76B7F620"/>
    <w:rsid w:val="76DD2B96"/>
    <w:rsid w:val="76E61B2D"/>
    <w:rsid w:val="77026AB8"/>
    <w:rsid w:val="774D0CD5"/>
    <w:rsid w:val="77E9B6CE"/>
    <w:rsid w:val="781158DE"/>
    <w:rsid w:val="7834BFBA"/>
    <w:rsid w:val="78440253"/>
    <w:rsid w:val="78BD473A"/>
    <w:rsid w:val="78EDD8BA"/>
    <w:rsid w:val="7947F4D7"/>
    <w:rsid w:val="79B57F9F"/>
    <w:rsid w:val="79F03725"/>
    <w:rsid w:val="7A9B3F86"/>
    <w:rsid w:val="7AED9CDB"/>
    <w:rsid w:val="7AF4F1EE"/>
    <w:rsid w:val="7B1F1760"/>
    <w:rsid w:val="7B3DAC29"/>
    <w:rsid w:val="7B57B060"/>
    <w:rsid w:val="7C0C4BA1"/>
    <w:rsid w:val="7C289DD2"/>
    <w:rsid w:val="7C7341EF"/>
    <w:rsid w:val="7D756947"/>
    <w:rsid w:val="7DEDDCAA"/>
    <w:rsid w:val="7DFD6FB7"/>
    <w:rsid w:val="7E05E830"/>
    <w:rsid w:val="7E75F7AA"/>
    <w:rsid w:val="7E79A8FB"/>
    <w:rsid w:val="7E88D14C"/>
    <w:rsid w:val="7E8F5122"/>
    <w:rsid w:val="7EB3E17E"/>
    <w:rsid w:val="7F113F2F"/>
    <w:rsid w:val="7F2A3177"/>
    <w:rsid w:val="7F319068"/>
    <w:rsid w:val="7F47AEA3"/>
    <w:rsid w:val="7F4BB4F6"/>
    <w:rsid w:val="7F627482"/>
    <w:rsid w:val="7F62CD66"/>
    <w:rsid w:val="7F6B6DBE"/>
    <w:rsid w:val="7F713A41"/>
    <w:rsid w:val="7FDB68F6"/>
    <w:rsid w:val="7FE4053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308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8B1"/>
    <w:pPr>
      <w:spacing w:after="80" w:line="276" w:lineRule="auto"/>
    </w:pPr>
    <w:rPr>
      <w:rFonts w:ascii="Arial" w:hAnsi="Arial" w:cs="Arial"/>
      <w:color w:val="4F4F52" w:themeColor="text2"/>
      <w:sz w:val="24"/>
    </w:rPr>
  </w:style>
  <w:style w:type="paragraph" w:styleId="Heading1">
    <w:name w:val="heading 1"/>
    <w:aliases w:val="Instructional text"/>
    <w:next w:val="Normal"/>
    <w:link w:val="Heading1Char"/>
    <w:uiPriority w:val="4"/>
    <w:rsid w:val="00BE5C7B"/>
    <w:pPr>
      <w:keepNext/>
      <w:keepLines/>
      <w:spacing w:before="240" w:after="0"/>
      <w:jc w:val="center"/>
      <w:outlineLvl w:val="0"/>
    </w:pPr>
    <w:rPr>
      <w:rFonts w:ascii="Calibri" w:eastAsiaTheme="majorEastAsia" w:hAnsi="Calibri" w:cstheme="majorBidi"/>
      <w:b/>
      <w:color w:val="4F4F52" w:themeColor="text2"/>
      <w:sz w:val="28"/>
      <w:szCs w:val="32"/>
    </w:rPr>
  </w:style>
  <w:style w:type="paragraph" w:styleId="Heading2">
    <w:name w:val="heading 2"/>
    <w:basedOn w:val="Normal"/>
    <w:next w:val="Normal"/>
    <w:link w:val="Heading2Char"/>
    <w:uiPriority w:val="9"/>
    <w:unhideWhenUsed/>
    <w:qFormat/>
    <w:rsid w:val="003028C4"/>
    <w:pPr>
      <w:spacing w:after="120" w:line="360" w:lineRule="auto"/>
      <w:contextualSpacing/>
      <w:outlineLvl w:val="1"/>
    </w:pPr>
    <w:rPr>
      <w:rFonts w:ascii="Roboto Slab" w:eastAsia="Calibri" w:hAnsi="Roboto Slab" w:cs="Roboto Slab"/>
      <w:b/>
      <w:bCs/>
      <w:sz w:val="28"/>
      <w:szCs w:val="28"/>
    </w:rPr>
  </w:style>
  <w:style w:type="paragraph" w:styleId="Heading3">
    <w:name w:val="heading 3"/>
    <w:basedOn w:val="Normal"/>
    <w:next w:val="Normal"/>
    <w:link w:val="Heading3Char"/>
    <w:uiPriority w:val="9"/>
    <w:unhideWhenUsed/>
    <w:rsid w:val="00191D2D"/>
    <w:pPr>
      <w:keepNext/>
      <w:keepLines/>
      <w:spacing w:before="40" w:after="0"/>
      <w:outlineLvl w:val="2"/>
    </w:pPr>
    <w:rPr>
      <w:rFonts w:asciiTheme="majorHAnsi" w:eastAsiaTheme="majorEastAsia" w:hAnsiTheme="majorHAnsi" w:cstheme="majorBidi"/>
      <w:color w:val="223738" w:themeColor="accent1" w:themeShade="7F"/>
      <w:szCs w:val="24"/>
    </w:rPr>
  </w:style>
  <w:style w:type="paragraph" w:styleId="Heading4">
    <w:name w:val="heading 4"/>
    <w:basedOn w:val="Normal"/>
    <w:next w:val="Normal"/>
    <w:link w:val="Heading4Char"/>
    <w:uiPriority w:val="9"/>
    <w:unhideWhenUsed/>
    <w:rsid w:val="006767BE"/>
    <w:pPr>
      <w:keepNext/>
      <w:keepLines/>
      <w:spacing w:before="40" w:after="0"/>
      <w:outlineLvl w:val="3"/>
    </w:pPr>
    <w:rPr>
      <w:rFonts w:asciiTheme="majorHAnsi" w:eastAsiaTheme="majorEastAsia" w:hAnsiTheme="majorHAnsi" w:cstheme="majorBidi"/>
      <w:i/>
      <w:iCs/>
      <w:color w:val="33535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liases w:val="Talking Points"/>
    <w:next w:val="Normal"/>
    <w:uiPriority w:val="1"/>
    <w:qFormat/>
    <w:rsid w:val="00FE3610"/>
    <w:pPr>
      <w:spacing w:after="0" w:line="480" w:lineRule="auto"/>
    </w:pPr>
    <w:rPr>
      <w:sz w:val="28"/>
    </w:rPr>
  </w:style>
  <w:style w:type="paragraph" w:styleId="Subtitle">
    <w:name w:val="Subtitle"/>
    <w:aliases w:val="Talking Points Heading"/>
    <w:basedOn w:val="Normal"/>
    <w:next w:val="Normal"/>
    <w:link w:val="SubtitleChar"/>
    <w:uiPriority w:val="11"/>
    <w:rsid w:val="00367BFE"/>
    <w:pPr>
      <w:numPr>
        <w:ilvl w:val="1"/>
      </w:numPr>
    </w:pPr>
    <w:rPr>
      <w:rFonts w:eastAsiaTheme="minorEastAsia"/>
      <w:color w:val="5A5A5A" w:themeColor="text1" w:themeTint="A5"/>
      <w:spacing w:val="15"/>
      <w:sz w:val="28"/>
    </w:rPr>
  </w:style>
  <w:style w:type="character" w:customStyle="1" w:styleId="SubtitleChar">
    <w:name w:val="Subtitle Char"/>
    <w:aliases w:val="Talking Points Heading Char"/>
    <w:basedOn w:val="DefaultParagraphFont"/>
    <w:link w:val="Subtitle"/>
    <w:uiPriority w:val="11"/>
    <w:rsid w:val="00367BFE"/>
    <w:rPr>
      <w:rFonts w:eastAsiaTheme="minorEastAsia"/>
      <w:color w:val="5A5A5A" w:themeColor="text1" w:themeTint="A5"/>
      <w:spacing w:val="15"/>
      <w:sz w:val="28"/>
    </w:rPr>
  </w:style>
  <w:style w:type="character" w:customStyle="1" w:styleId="Heading1Char">
    <w:name w:val="Heading 1 Char"/>
    <w:aliases w:val="Instructional text Char"/>
    <w:basedOn w:val="DefaultParagraphFont"/>
    <w:link w:val="Heading1"/>
    <w:uiPriority w:val="4"/>
    <w:rsid w:val="00BE5C7B"/>
    <w:rPr>
      <w:rFonts w:ascii="Calibri" w:eastAsiaTheme="majorEastAsia" w:hAnsi="Calibri" w:cstheme="majorBidi"/>
      <w:b/>
      <w:color w:val="4F4F52" w:themeColor="text2"/>
      <w:sz w:val="28"/>
      <w:szCs w:val="32"/>
    </w:rPr>
  </w:style>
  <w:style w:type="paragraph" w:styleId="Title">
    <w:name w:val="Title"/>
    <w:basedOn w:val="Normal"/>
    <w:next w:val="Normal"/>
    <w:link w:val="TitleChar"/>
    <w:uiPriority w:val="10"/>
    <w:qFormat/>
    <w:rsid w:val="004348B1"/>
    <w:pPr>
      <w:spacing w:after="160" w:line="360" w:lineRule="auto"/>
      <w:jc w:val="center"/>
    </w:pPr>
    <w:rPr>
      <w:rFonts w:ascii="Roboto Slab" w:eastAsia="Calibri" w:hAnsi="Roboto Slab" w:cs="Roboto Slab"/>
      <w:b/>
      <w:bCs/>
      <w:sz w:val="48"/>
      <w:szCs w:val="48"/>
    </w:rPr>
  </w:style>
  <w:style w:type="character" w:customStyle="1" w:styleId="TitleChar">
    <w:name w:val="Title Char"/>
    <w:basedOn w:val="DefaultParagraphFont"/>
    <w:link w:val="Title"/>
    <w:uiPriority w:val="10"/>
    <w:rsid w:val="004348B1"/>
    <w:rPr>
      <w:rFonts w:ascii="Roboto Slab" w:eastAsia="Calibri" w:hAnsi="Roboto Slab" w:cs="Roboto Slab"/>
      <w:b/>
      <w:bCs/>
      <w:color w:val="4F4F52" w:themeColor="text2"/>
      <w:sz w:val="48"/>
      <w:szCs w:val="48"/>
    </w:rPr>
  </w:style>
  <w:style w:type="paragraph" w:customStyle="1" w:styleId="Dotpoints">
    <w:name w:val="Dot points"/>
    <w:basedOn w:val="NoSpacing"/>
    <w:link w:val="DotpointsChar"/>
    <w:qFormat/>
    <w:rsid w:val="00672ED2"/>
    <w:pPr>
      <w:ind w:left="284" w:hanging="284"/>
    </w:pPr>
    <w:rPr>
      <w:sz w:val="24"/>
    </w:rPr>
  </w:style>
  <w:style w:type="character" w:customStyle="1" w:styleId="DotpointsChar">
    <w:name w:val="Dot points Char"/>
    <w:basedOn w:val="DefaultParagraphFont"/>
    <w:link w:val="Dotpoints"/>
    <w:rsid w:val="00672ED2"/>
    <w:rPr>
      <w:sz w:val="24"/>
    </w:rPr>
  </w:style>
  <w:style w:type="character" w:customStyle="1" w:styleId="Heading2Char">
    <w:name w:val="Heading 2 Char"/>
    <w:basedOn w:val="DefaultParagraphFont"/>
    <w:link w:val="Heading2"/>
    <w:uiPriority w:val="9"/>
    <w:rsid w:val="003028C4"/>
    <w:rPr>
      <w:rFonts w:ascii="Roboto Slab" w:eastAsia="Calibri" w:hAnsi="Roboto Slab" w:cs="Roboto Slab"/>
      <w:b/>
      <w:bCs/>
      <w:color w:val="4F4F52" w:themeColor="text2"/>
      <w:sz w:val="28"/>
      <w:szCs w:val="28"/>
    </w:rPr>
  </w:style>
  <w:style w:type="paragraph" w:customStyle="1" w:styleId="Headings">
    <w:name w:val="Headings"/>
    <w:basedOn w:val="Heading1"/>
    <w:link w:val="HeadingsChar"/>
    <w:qFormat/>
    <w:rsid w:val="002B22AF"/>
    <w:pPr>
      <w:spacing w:before="360" w:after="160"/>
      <w:jc w:val="left"/>
    </w:pPr>
    <w:rPr>
      <w:rFonts w:asciiTheme="majorHAnsi" w:hAnsiTheme="majorHAnsi" w:cs="Arial"/>
    </w:rPr>
  </w:style>
  <w:style w:type="paragraph" w:styleId="Header">
    <w:name w:val="header"/>
    <w:basedOn w:val="Normal"/>
    <w:link w:val="HeaderChar"/>
    <w:uiPriority w:val="99"/>
    <w:unhideWhenUsed/>
    <w:rsid w:val="00672ED2"/>
    <w:pPr>
      <w:tabs>
        <w:tab w:val="center" w:pos="4513"/>
        <w:tab w:val="right" w:pos="9026"/>
      </w:tabs>
      <w:spacing w:after="0" w:line="240" w:lineRule="auto"/>
    </w:pPr>
  </w:style>
  <w:style w:type="character" w:customStyle="1" w:styleId="HeadingsChar">
    <w:name w:val="Headings Char"/>
    <w:basedOn w:val="Heading1Char"/>
    <w:link w:val="Headings"/>
    <w:rsid w:val="002B22AF"/>
    <w:rPr>
      <w:rFonts w:asciiTheme="majorHAnsi" w:eastAsiaTheme="majorEastAsia" w:hAnsiTheme="majorHAnsi" w:cs="Arial"/>
      <w:b/>
      <w:color w:val="4F4F52" w:themeColor="text2"/>
      <w:sz w:val="28"/>
      <w:szCs w:val="32"/>
    </w:rPr>
  </w:style>
  <w:style w:type="character" w:customStyle="1" w:styleId="HeaderChar">
    <w:name w:val="Header Char"/>
    <w:basedOn w:val="DefaultParagraphFont"/>
    <w:link w:val="Header"/>
    <w:uiPriority w:val="99"/>
    <w:rsid w:val="00672ED2"/>
    <w:rPr>
      <w:sz w:val="24"/>
    </w:rPr>
  </w:style>
  <w:style w:type="paragraph" w:styleId="Footer">
    <w:name w:val="footer"/>
    <w:basedOn w:val="Normal"/>
    <w:link w:val="FooterChar"/>
    <w:uiPriority w:val="99"/>
    <w:unhideWhenUsed/>
    <w:rsid w:val="00672E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2ED2"/>
    <w:rPr>
      <w:sz w:val="24"/>
    </w:rPr>
  </w:style>
  <w:style w:type="character" w:customStyle="1" w:styleId="Heading3Char">
    <w:name w:val="Heading 3 Char"/>
    <w:basedOn w:val="DefaultParagraphFont"/>
    <w:link w:val="Heading3"/>
    <w:uiPriority w:val="9"/>
    <w:rsid w:val="00191D2D"/>
    <w:rPr>
      <w:rFonts w:asciiTheme="majorHAnsi" w:eastAsiaTheme="majorEastAsia" w:hAnsiTheme="majorHAnsi" w:cstheme="majorBidi"/>
      <w:color w:val="223738" w:themeColor="accent1" w:themeShade="7F"/>
      <w:sz w:val="24"/>
      <w:szCs w:val="24"/>
    </w:rPr>
  </w:style>
  <w:style w:type="paragraph" w:styleId="ListParagraph">
    <w:name w:val="List Paragraph"/>
    <w:aliases w:val="Recommendation,List Paragraph1,List Paragraph11,List Paragraph2,List Bullet Cab,Bulletr List Paragraph,FooterText,L,List Paragraph21,Listeafsnit1,Paragraphe de liste1,Parágrafo da Lista1,Párrafo de lista1,bullet point list,列出段,Bulleted Pa"/>
    <w:basedOn w:val="Normal"/>
    <w:link w:val="ListParagraphChar"/>
    <w:uiPriority w:val="34"/>
    <w:qFormat/>
    <w:rsid w:val="00503770"/>
    <w:pPr>
      <w:numPr>
        <w:numId w:val="5"/>
      </w:numPr>
      <w:spacing w:line="240" w:lineRule="auto"/>
      <w:contextualSpacing/>
    </w:pPr>
  </w:style>
  <w:style w:type="paragraph" w:customStyle="1" w:styleId="Attachments">
    <w:name w:val="Attachments"/>
    <w:basedOn w:val="Normal"/>
    <w:link w:val="AttachmentsChar"/>
    <w:qFormat/>
    <w:rsid w:val="00E7633B"/>
    <w:rPr>
      <w:color w:val="456F72" w:themeColor="accent1"/>
      <w:u w:val="single"/>
    </w:rPr>
  </w:style>
  <w:style w:type="character" w:styleId="Hyperlink">
    <w:name w:val="Hyperlink"/>
    <w:basedOn w:val="DefaultParagraphFont"/>
    <w:uiPriority w:val="99"/>
    <w:unhideWhenUsed/>
    <w:rsid w:val="00165C4C"/>
    <w:rPr>
      <w:color w:val="0A6A61" w:themeColor="hyperlink"/>
      <w:u w:val="single"/>
    </w:rPr>
  </w:style>
  <w:style w:type="character" w:customStyle="1" w:styleId="AttachmentsChar">
    <w:name w:val="Attachments Char"/>
    <w:basedOn w:val="DefaultParagraphFont"/>
    <w:link w:val="Attachments"/>
    <w:rsid w:val="00E7633B"/>
    <w:rPr>
      <w:rFonts w:ascii="Arial" w:hAnsi="Arial" w:cs="Arial"/>
      <w:color w:val="456F72" w:themeColor="accent1"/>
      <w:u w:val="single"/>
    </w:rPr>
  </w:style>
  <w:style w:type="character" w:styleId="UnresolvedMention">
    <w:name w:val="Unresolved Mention"/>
    <w:basedOn w:val="DefaultParagraphFont"/>
    <w:uiPriority w:val="99"/>
    <w:semiHidden/>
    <w:unhideWhenUsed/>
    <w:rsid w:val="00165C4C"/>
    <w:rPr>
      <w:color w:val="605E5C"/>
      <w:shd w:val="clear" w:color="auto" w:fill="E1DFDD"/>
    </w:rPr>
  </w:style>
  <w:style w:type="paragraph" w:styleId="ListNumber">
    <w:name w:val="List Number"/>
    <w:basedOn w:val="Normal"/>
    <w:uiPriority w:val="99"/>
    <w:unhideWhenUsed/>
    <w:rsid w:val="00BC6A98"/>
    <w:pPr>
      <w:spacing w:after="120"/>
      <w:ind w:left="360" w:hanging="360"/>
      <w:contextualSpacing/>
    </w:pPr>
    <w:rPr>
      <w:rFonts w:eastAsiaTheme="minorEastAsia"/>
    </w:rPr>
  </w:style>
  <w:style w:type="paragraph" w:styleId="ListNumber2">
    <w:name w:val="List Number 2"/>
    <w:basedOn w:val="Normal"/>
    <w:uiPriority w:val="99"/>
    <w:unhideWhenUsed/>
    <w:rsid w:val="00603C85"/>
    <w:pPr>
      <w:tabs>
        <w:tab w:val="left" w:pos="1134"/>
      </w:tabs>
      <w:spacing w:after="120"/>
      <w:ind w:left="936" w:hanging="567"/>
      <w:contextualSpacing/>
    </w:pPr>
    <w:rPr>
      <w:rFonts w:ascii="Calibri" w:eastAsiaTheme="minorEastAsia" w:hAnsi="Calibri"/>
    </w:rPr>
  </w:style>
  <w:style w:type="paragraph" w:styleId="ListNumber3">
    <w:name w:val="List Number 3"/>
    <w:basedOn w:val="Normal"/>
    <w:uiPriority w:val="99"/>
    <w:unhideWhenUsed/>
    <w:rsid w:val="00603C85"/>
    <w:pPr>
      <w:spacing w:after="120"/>
      <w:ind w:left="1701" w:hanging="765"/>
      <w:contextualSpacing/>
    </w:pPr>
    <w:rPr>
      <w:rFonts w:ascii="Calibri" w:eastAsiaTheme="minorEastAsia" w:hAnsi="Calibri"/>
    </w:rPr>
  </w:style>
  <w:style w:type="paragraph" w:styleId="ListNumber4">
    <w:name w:val="List Number 4"/>
    <w:basedOn w:val="Normal"/>
    <w:uiPriority w:val="99"/>
    <w:unhideWhenUsed/>
    <w:rsid w:val="00603C85"/>
    <w:pPr>
      <w:spacing w:after="120"/>
      <w:ind w:left="2637" w:hanging="936"/>
      <w:contextualSpacing/>
    </w:pPr>
    <w:rPr>
      <w:rFonts w:ascii="Calibri" w:eastAsiaTheme="minorEastAsia" w:hAnsi="Calibri"/>
    </w:rPr>
  </w:style>
  <w:style w:type="table" w:styleId="TableGrid">
    <w:name w:val="Table Grid"/>
    <w:basedOn w:val="TableNormal"/>
    <w:uiPriority w:val="39"/>
    <w:rsid w:val="006767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Theme="majorHAnsi" w:hAnsiTheme="majorHAnsi"/>
        <w:sz w:val="24"/>
      </w:rPr>
    </w:tblStylePr>
  </w:style>
  <w:style w:type="paragraph" w:styleId="ListBullet2">
    <w:name w:val="List Bullet 2"/>
    <w:basedOn w:val="Normal"/>
    <w:uiPriority w:val="99"/>
    <w:unhideWhenUsed/>
    <w:rsid w:val="00BC6A98"/>
    <w:pPr>
      <w:numPr>
        <w:ilvl w:val="1"/>
        <w:numId w:val="1"/>
      </w:numPr>
      <w:spacing w:after="120"/>
      <w:contextualSpacing/>
    </w:pPr>
    <w:rPr>
      <w:rFonts w:ascii="Calibri" w:eastAsiaTheme="minorEastAsia" w:hAnsi="Calibri"/>
    </w:rPr>
  </w:style>
  <w:style w:type="paragraph" w:styleId="ListBullet3">
    <w:name w:val="List Bullet 3"/>
    <w:basedOn w:val="Normal"/>
    <w:uiPriority w:val="99"/>
    <w:unhideWhenUsed/>
    <w:rsid w:val="00603C85"/>
    <w:pPr>
      <w:numPr>
        <w:ilvl w:val="2"/>
        <w:numId w:val="1"/>
      </w:numPr>
      <w:spacing w:after="120"/>
      <w:contextualSpacing/>
    </w:pPr>
    <w:rPr>
      <w:rFonts w:ascii="Calibri" w:eastAsiaTheme="minorEastAsia" w:hAnsi="Calibri"/>
    </w:rPr>
  </w:style>
  <w:style w:type="paragraph" w:styleId="ListBullet4">
    <w:name w:val="List Bullet 4"/>
    <w:basedOn w:val="Normal"/>
    <w:uiPriority w:val="99"/>
    <w:unhideWhenUsed/>
    <w:rsid w:val="00603C85"/>
    <w:pPr>
      <w:numPr>
        <w:ilvl w:val="3"/>
        <w:numId w:val="1"/>
      </w:numPr>
      <w:spacing w:after="120"/>
      <w:contextualSpacing/>
    </w:pPr>
    <w:rPr>
      <w:rFonts w:ascii="Calibri" w:eastAsiaTheme="minorEastAsia" w:hAnsi="Calibri"/>
    </w:rPr>
  </w:style>
  <w:style w:type="numbering" w:customStyle="1" w:styleId="Numberedbullet">
    <w:name w:val="Numbered bullet"/>
    <w:uiPriority w:val="99"/>
    <w:rsid w:val="001649B3"/>
    <w:pPr>
      <w:numPr>
        <w:numId w:val="8"/>
      </w:numPr>
    </w:pPr>
  </w:style>
  <w:style w:type="character" w:customStyle="1" w:styleId="Heading4Char">
    <w:name w:val="Heading 4 Char"/>
    <w:basedOn w:val="DefaultParagraphFont"/>
    <w:link w:val="Heading4"/>
    <w:uiPriority w:val="9"/>
    <w:rsid w:val="006767BE"/>
    <w:rPr>
      <w:rFonts w:asciiTheme="majorHAnsi" w:eastAsiaTheme="majorEastAsia" w:hAnsiTheme="majorHAnsi" w:cstheme="majorBidi"/>
      <w:i/>
      <w:iCs/>
      <w:color w:val="335355" w:themeColor="accent1" w:themeShade="BF"/>
      <w:sz w:val="24"/>
    </w:rPr>
  </w:style>
  <w:style w:type="paragraph" w:customStyle="1" w:styleId="TableHeader">
    <w:name w:val="Table Header"/>
    <w:basedOn w:val="Normal"/>
    <w:qFormat/>
    <w:rsid w:val="002948C6"/>
    <w:rPr>
      <w:rFonts w:asciiTheme="majorHAnsi" w:hAnsiTheme="majorHAnsi"/>
      <w:b/>
      <w:bCs/>
    </w:rPr>
  </w:style>
  <w:style w:type="paragraph" w:customStyle="1" w:styleId="Item">
    <w:name w:val="Item"/>
    <w:basedOn w:val="Header"/>
    <w:link w:val="ItemChar"/>
    <w:qFormat/>
    <w:rsid w:val="005165EF"/>
    <w:pPr>
      <w:spacing w:after="240"/>
      <w:jc w:val="center"/>
    </w:pPr>
    <w:rPr>
      <w:rFonts w:eastAsia="Times New Roman"/>
      <w:b/>
      <w:color w:val="auto"/>
      <w:sz w:val="40"/>
      <w:szCs w:val="40"/>
    </w:rPr>
  </w:style>
  <w:style w:type="paragraph" w:customStyle="1" w:styleId="Body">
    <w:name w:val="Body"/>
    <w:basedOn w:val="Normal"/>
    <w:link w:val="BodyChar"/>
    <w:qFormat/>
    <w:rsid w:val="005165EF"/>
    <w:pPr>
      <w:spacing w:after="240" w:line="240" w:lineRule="atLeast"/>
    </w:pPr>
    <w:rPr>
      <w:rFonts w:eastAsia="Times New Roman"/>
      <w:color w:val="auto"/>
      <w:sz w:val="23"/>
      <w:szCs w:val="23"/>
    </w:rPr>
  </w:style>
  <w:style w:type="character" w:customStyle="1" w:styleId="ItemChar">
    <w:name w:val="Item Char"/>
    <w:basedOn w:val="HeaderChar"/>
    <w:link w:val="Item"/>
    <w:rsid w:val="005165EF"/>
    <w:rPr>
      <w:rFonts w:ascii="Arial" w:eastAsia="Times New Roman" w:hAnsi="Arial" w:cs="Arial"/>
      <w:b/>
      <w:sz w:val="40"/>
      <w:szCs w:val="40"/>
    </w:rPr>
  </w:style>
  <w:style w:type="character" w:customStyle="1" w:styleId="BodyChar">
    <w:name w:val="Body Char"/>
    <w:basedOn w:val="DefaultParagraphFont"/>
    <w:link w:val="Body"/>
    <w:rsid w:val="005165EF"/>
    <w:rPr>
      <w:rFonts w:ascii="Arial" w:eastAsia="Times New Roman" w:hAnsi="Arial" w:cs="Arial"/>
      <w:sz w:val="23"/>
      <w:szCs w:val="23"/>
    </w:rPr>
  </w:style>
  <w:style w:type="paragraph" w:customStyle="1" w:styleId="xmsolistparagraph">
    <w:name w:val="x_msolistparagraph"/>
    <w:basedOn w:val="Normal"/>
    <w:rsid w:val="00BE656D"/>
    <w:pPr>
      <w:spacing w:after="120" w:line="360" w:lineRule="auto"/>
      <w:ind w:left="720" w:hanging="360"/>
    </w:pPr>
    <w:rPr>
      <w:color w:val="auto"/>
      <w:szCs w:val="24"/>
      <w:lang w:eastAsia="en-AU"/>
    </w:rPr>
  </w:style>
  <w:style w:type="paragraph" w:styleId="NormalWeb">
    <w:name w:val="Normal (Web)"/>
    <w:basedOn w:val="Normal"/>
    <w:uiPriority w:val="99"/>
    <w:unhideWhenUsed/>
    <w:rsid w:val="00702062"/>
    <w:pPr>
      <w:spacing w:before="100" w:beforeAutospacing="1" w:after="100" w:afterAutospacing="1" w:line="240" w:lineRule="auto"/>
    </w:pPr>
    <w:rPr>
      <w:rFonts w:ascii="Calibri" w:hAnsi="Calibri" w:cs="Calibri"/>
      <w:color w:val="auto"/>
      <w:sz w:val="22"/>
      <w:lang w:eastAsia="en-AU"/>
    </w:rPr>
  </w:style>
  <w:style w:type="paragraph" w:customStyle="1" w:styleId="paragraph">
    <w:name w:val="paragraph"/>
    <w:basedOn w:val="Normal"/>
    <w:rsid w:val="00D06573"/>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normaltextrun">
    <w:name w:val="normaltextrun"/>
    <w:basedOn w:val="DefaultParagraphFont"/>
    <w:rsid w:val="00D06573"/>
  </w:style>
  <w:style w:type="character" w:customStyle="1" w:styleId="eop">
    <w:name w:val="eop"/>
    <w:basedOn w:val="DefaultParagraphFont"/>
    <w:rsid w:val="00D06573"/>
  </w:style>
  <w:style w:type="character" w:styleId="CommentReference">
    <w:name w:val="annotation reference"/>
    <w:basedOn w:val="DefaultParagraphFont"/>
    <w:uiPriority w:val="99"/>
    <w:semiHidden/>
    <w:unhideWhenUsed/>
    <w:rsid w:val="006E2A81"/>
    <w:rPr>
      <w:sz w:val="16"/>
      <w:szCs w:val="16"/>
    </w:rPr>
  </w:style>
  <w:style w:type="paragraph" w:styleId="CommentText">
    <w:name w:val="annotation text"/>
    <w:basedOn w:val="Normal"/>
    <w:link w:val="CommentTextChar"/>
    <w:uiPriority w:val="99"/>
    <w:unhideWhenUsed/>
    <w:rsid w:val="006E2A81"/>
    <w:pPr>
      <w:spacing w:line="240" w:lineRule="auto"/>
    </w:pPr>
    <w:rPr>
      <w:sz w:val="20"/>
      <w:szCs w:val="20"/>
    </w:rPr>
  </w:style>
  <w:style w:type="character" w:customStyle="1" w:styleId="CommentTextChar">
    <w:name w:val="Comment Text Char"/>
    <w:basedOn w:val="DefaultParagraphFont"/>
    <w:link w:val="CommentText"/>
    <w:uiPriority w:val="99"/>
    <w:rsid w:val="006E2A81"/>
    <w:rPr>
      <w:rFonts w:ascii="Arial" w:hAnsi="Arial" w:cs="Arial"/>
      <w:color w:val="4F4F52" w:themeColor="text2"/>
      <w:sz w:val="20"/>
      <w:szCs w:val="20"/>
    </w:rPr>
  </w:style>
  <w:style w:type="paragraph" w:styleId="CommentSubject">
    <w:name w:val="annotation subject"/>
    <w:basedOn w:val="CommentText"/>
    <w:next w:val="CommentText"/>
    <w:link w:val="CommentSubjectChar"/>
    <w:uiPriority w:val="99"/>
    <w:semiHidden/>
    <w:unhideWhenUsed/>
    <w:rsid w:val="006E2A81"/>
    <w:rPr>
      <w:b/>
      <w:bCs/>
    </w:rPr>
  </w:style>
  <w:style w:type="character" w:customStyle="1" w:styleId="CommentSubjectChar">
    <w:name w:val="Comment Subject Char"/>
    <w:basedOn w:val="CommentTextChar"/>
    <w:link w:val="CommentSubject"/>
    <w:uiPriority w:val="99"/>
    <w:semiHidden/>
    <w:rsid w:val="006E2A81"/>
    <w:rPr>
      <w:rFonts w:ascii="Arial" w:hAnsi="Arial" w:cs="Arial"/>
      <w:b/>
      <w:bCs/>
      <w:color w:val="4F4F52" w:themeColor="text2"/>
      <w:sz w:val="20"/>
      <w:szCs w:val="20"/>
    </w:rPr>
  </w:style>
  <w:style w:type="paragraph" w:styleId="ListBullet">
    <w:name w:val="List Bullet"/>
    <w:basedOn w:val="Normal"/>
    <w:uiPriority w:val="99"/>
    <w:semiHidden/>
    <w:unhideWhenUsed/>
    <w:rsid w:val="0007664E"/>
    <w:pPr>
      <w:numPr>
        <w:numId w:val="13"/>
      </w:numPr>
      <w:contextualSpacing/>
    </w:pPr>
  </w:style>
  <w:style w:type="paragraph" w:styleId="Revision">
    <w:name w:val="Revision"/>
    <w:hidden/>
    <w:uiPriority w:val="99"/>
    <w:semiHidden/>
    <w:rsid w:val="00D104FC"/>
    <w:pPr>
      <w:spacing w:after="0" w:line="240" w:lineRule="auto"/>
    </w:pPr>
    <w:rPr>
      <w:rFonts w:ascii="Arial" w:hAnsi="Arial" w:cs="Arial"/>
      <w:color w:val="4F4F52" w:themeColor="text2"/>
      <w:sz w:val="24"/>
    </w:rPr>
  </w:style>
  <w:style w:type="character" w:styleId="Mention">
    <w:name w:val="Mention"/>
    <w:basedOn w:val="DefaultParagraphFont"/>
    <w:uiPriority w:val="99"/>
    <w:unhideWhenUsed/>
    <w:rsid w:val="00697073"/>
    <w:rPr>
      <w:color w:val="2B579A"/>
      <w:shd w:val="clear" w:color="auto" w:fill="E6E6E6"/>
    </w:rPr>
  </w:style>
  <w:style w:type="character" w:customStyle="1" w:styleId="ui-provider">
    <w:name w:val="ui-provider"/>
    <w:basedOn w:val="DefaultParagraphFont"/>
    <w:rsid w:val="00532EA4"/>
  </w:style>
  <w:style w:type="character" w:styleId="Strong">
    <w:name w:val="Strong"/>
    <w:basedOn w:val="DefaultParagraphFont"/>
    <w:uiPriority w:val="22"/>
    <w:qFormat/>
    <w:rsid w:val="00532EA4"/>
    <w:rPr>
      <w:b/>
      <w:bCs/>
    </w:rPr>
  </w:style>
  <w:style w:type="paragraph" w:customStyle="1" w:styleId="pf0">
    <w:name w:val="pf0"/>
    <w:basedOn w:val="Normal"/>
    <w:rsid w:val="00536716"/>
    <w:pPr>
      <w:spacing w:before="100" w:beforeAutospacing="1" w:after="100" w:afterAutospacing="1" w:line="240" w:lineRule="auto"/>
    </w:pPr>
    <w:rPr>
      <w:rFonts w:ascii="Times New Roman" w:eastAsia="Times New Roman" w:hAnsi="Times New Roman" w:cs="Times New Roman"/>
      <w:color w:val="auto"/>
      <w:szCs w:val="24"/>
      <w:lang w:eastAsia="en-AU"/>
    </w:rPr>
  </w:style>
  <w:style w:type="character" w:customStyle="1" w:styleId="cf01">
    <w:name w:val="cf01"/>
    <w:basedOn w:val="DefaultParagraphFont"/>
    <w:rsid w:val="00536716"/>
    <w:rPr>
      <w:rFonts w:ascii="Segoe UI" w:hAnsi="Segoe UI" w:cs="Segoe UI" w:hint="default"/>
      <w:color w:val="343741"/>
      <w:sz w:val="18"/>
      <w:szCs w:val="18"/>
      <w:shd w:val="clear" w:color="auto" w:fill="FFFFFF"/>
    </w:rPr>
  </w:style>
  <w:style w:type="character" w:customStyle="1" w:styleId="cf11">
    <w:name w:val="cf11"/>
    <w:basedOn w:val="DefaultParagraphFont"/>
    <w:rsid w:val="00536716"/>
    <w:rPr>
      <w:rFonts w:ascii="Segoe UI" w:hAnsi="Segoe UI" w:cs="Segoe UI" w:hint="default"/>
      <w:color w:val="4F4F52"/>
      <w:sz w:val="18"/>
      <w:szCs w:val="18"/>
    </w:rPr>
  </w:style>
  <w:style w:type="character" w:customStyle="1" w:styleId="ListParagraphChar">
    <w:name w:val="List Paragraph Char"/>
    <w:aliases w:val="Recommendation Char,List Paragraph1 Char,List Paragraph11 Char,List Paragraph2 Char,List Bullet Cab Char,Bulletr List Paragraph Char,FooterText Char,L Char,List Paragraph21 Char,Listeafsnit1 Char,Paragraphe de liste1 Char,列出段 Char"/>
    <w:basedOn w:val="DefaultParagraphFont"/>
    <w:link w:val="ListParagraph"/>
    <w:uiPriority w:val="34"/>
    <w:qFormat/>
    <w:locked/>
    <w:rsid w:val="00780A6B"/>
    <w:rPr>
      <w:rFonts w:ascii="Arial" w:hAnsi="Arial" w:cs="Arial"/>
      <w:color w:val="4F4F52" w:themeColor="text2"/>
      <w:sz w:val="24"/>
    </w:rPr>
  </w:style>
  <w:style w:type="character" w:styleId="FollowedHyperlink">
    <w:name w:val="FollowedHyperlink"/>
    <w:basedOn w:val="DefaultParagraphFont"/>
    <w:uiPriority w:val="99"/>
    <w:semiHidden/>
    <w:unhideWhenUsed/>
    <w:rsid w:val="00190DAC"/>
    <w:rPr>
      <w:color w:val="6E84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95093">
      <w:bodyDiv w:val="1"/>
      <w:marLeft w:val="0"/>
      <w:marRight w:val="0"/>
      <w:marTop w:val="0"/>
      <w:marBottom w:val="0"/>
      <w:divBdr>
        <w:top w:val="none" w:sz="0" w:space="0" w:color="auto"/>
        <w:left w:val="none" w:sz="0" w:space="0" w:color="auto"/>
        <w:bottom w:val="none" w:sz="0" w:space="0" w:color="auto"/>
        <w:right w:val="none" w:sz="0" w:space="0" w:color="auto"/>
      </w:divBdr>
    </w:div>
    <w:div w:id="166749500">
      <w:bodyDiv w:val="1"/>
      <w:marLeft w:val="0"/>
      <w:marRight w:val="0"/>
      <w:marTop w:val="0"/>
      <w:marBottom w:val="0"/>
      <w:divBdr>
        <w:top w:val="none" w:sz="0" w:space="0" w:color="auto"/>
        <w:left w:val="none" w:sz="0" w:space="0" w:color="auto"/>
        <w:bottom w:val="none" w:sz="0" w:space="0" w:color="auto"/>
        <w:right w:val="none" w:sz="0" w:space="0" w:color="auto"/>
      </w:divBdr>
    </w:div>
    <w:div w:id="217324030">
      <w:bodyDiv w:val="1"/>
      <w:marLeft w:val="0"/>
      <w:marRight w:val="0"/>
      <w:marTop w:val="0"/>
      <w:marBottom w:val="0"/>
      <w:divBdr>
        <w:top w:val="none" w:sz="0" w:space="0" w:color="auto"/>
        <w:left w:val="none" w:sz="0" w:space="0" w:color="auto"/>
        <w:bottom w:val="none" w:sz="0" w:space="0" w:color="auto"/>
        <w:right w:val="none" w:sz="0" w:space="0" w:color="auto"/>
      </w:divBdr>
    </w:div>
    <w:div w:id="296566371">
      <w:bodyDiv w:val="1"/>
      <w:marLeft w:val="0"/>
      <w:marRight w:val="0"/>
      <w:marTop w:val="0"/>
      <w:marBottom w:val="0"/>
      <w:divBdr>
        <w:top w:val="none" w:sz="0" w:space="0" w:color="auto"/>
        <w:left w:val="none" w:sz="0" w:space="0" w:color="auto"/>
        <w:bottom w:val="none" w:sz="0" w:space="0" w:color="auto"/>
        <w:right w:val="none" w:sz="0" w:space="0" w:color="auto"/>
      </w:divBdr>
    </w:div>
    <w:div w:id="400491304">
      <w:bodyDiv w:val="1"/>
      <w:marLeft w:val="0"/>
      <w:marRight w:val="0"/>
      <w:marTop w:val="0"/>
      <w:marBottom w:val="0"/>
      <w:divBdr>
        <w:top w:val="none" w:sz="0" w:space="0" w:color="auto"/>
        <w:left w:val="none" w:sz="0" w:space="0" w:color="auto"/>
        <w:bottom w:val="none" w:sz="0" w:space="0" w:color="auto"/>
        <w:right w:val="none" w:sz="0" w:space="0" w:color="auto"/>
      </w:divBdr>
    </w:div>
    <w:div w:id="428090220">
      <w:bodyDiv w:val="1"/>
      <w:marLeft w:val="0"/>
      <w:marRight w:val="0"/>
      <w:marTop w:val="0"/>
      <w:marBottom w:val="0"/>
      <w:divBdr>
        <w:top w:val="none" w:sz="0" w:space="0" w:color="auto"/>
        <w:left w:val="none" w:sz="0" w:space="0" w:color="auto"/>
        <w:bottom w:val="none" w:sz="0" w:space="0" w:color="auto"/>
        <w:right w:val="none" w:sz="0" w:space="0" w:color="auto"/>
      </w:divBdr>
    </w:div>
    <w:div w:id="481115582">
      <w:bodyDiv w:val="1"/>
      <w:marLeft w:val="0"/>
      <w:marRight w:val="0"/>
      <w:marTop w:val="0"/>
      <w:marBottom w:val="0"/>
      <w:divBdr>
        <w:top w:val="none" w:sz="0" w:space="0" w:color="auto"/>
        <w:left w:val="none" w:sz="0" w:space="0" w:color="auto"/>
        <w:bottom w:val="none" w:sz="0" w:space="0" w:color="auto"/>
        <w:right w:val="none" w:sz="0" w:space="0" w:color="auto"/>
      </w:divBdr>
    </w:div>
    <w:div w:id="515730123">
      <w:bodyDiv w:val="1"/>
      <w:marLeft w:val="0"/>
      <w:marRight w:val="0"/>
      <w:marTop w:val="0"/>
      <w:marBottom w:val="0"/>
      <w:divBdr>
        <w:top w:val="none" w:sz="0" w:space="0" w:color="auto"/>
        <w:left w:val="none" w:sz="0" w:space="0" w:color="auto"/>
        <w:bottom w:val="none" w:sz="0" w:space="0" w:color="auto"/>
        <w:right w:val="none" w:sz="0" w:space="0" w:color="auto"/>
      </w:divBdr>
    </w:div>
    <w:div w:id="527526356">
      <w:bodyDiv w:val="1"/>
      <w:marLeft w:val="0"/>
      <w:marRight w:val="0"/>
      <w:marTop w:val="0"/>
      <w:marBottom w:val="0"/>
      <w:divBdr>
        <w:top w:val="none" w:sz="0" w:space="0" w:color="auto"/>
        <w:left w:val="none" w:sz="0" w:space="0" w:color="auto"/>
        <w:bottom w:val="none" w:sz="0" w:space="0" w:color="auto"/>
        <w:right w:val="none" w:sz="0" w:space="0" w:color="auto"/>
      </w:divBdr>
    </w:div>
    <w:div w:id="538320579">
      <w:bodyDiv w:val="1"/>
      <w:marLeft w:val="0"/>
      <w:marRight w:val="0"/>
      <w:marTop w:val="0"/>
      <w:marBottom w:val="0"/>
      <w:divBdr>
        <w:top w:val="none" w:sz="0" w:space="0" w:color="auto"/>
        <w:left w:val="none" w:sz="0" w:space="0" w:color="auto"/>
        <w:bottom w:val="none" w:sz="0" w:space="0" w:color="auto"/>
        <w:right w:val="none" w:sz="0" w:space="0" w:color="auto"/>
      </w:divBdr>
      <w:divsChild>
        <w:div w:id="655769010">
          <w:marLeft w:val="0"/>
          <w:marRight w:val="0"/>
          <w:marTop w:val="0"/>
          <w:marBottom w:val="0"/>
          <w:divBdr>
            <w:top w:val="none" w:sz="0" w:space="0" w:color="auto"/>
            <w:left w:val="none" w:sz="0" w:space="0" w:color="auto"/>
            <w:bottom w:val="none" w:sz="0" w:space="0" w:color="auto"/>
            <w:right w:val="none" w:sz="0" w:space="0" w:color="auto"/>
          </w:divBdr>
        </w:div>
        <w:div w:id="816921228">
          <w:marLeft w:val="0"/>
          <w:marRight w:val="0"/>
          <w:marTop w:val="0"/>
          <w:marBottom w:val="0"/>
          <w:divBdr>
            <w:top w:val="none" w:sz="0" w:space="0" w:color="auto"/>
            <w:left w:val="none" w:sz="0" w:space="0" w:color="auto"/>
            <w:bottom w:val="none" w:sz="0" w:space="0" w:color="auto"/>
            <w:right w:val="none" w:sz="0" w:space="0" w:color="auto"/>
          </w:divBdr>
        </w:div>
        <w:div w:id="934245755">
          <w:marLeft w:val="0"/>
          <w:marRight w:val="0"/>
          <w:marTop w:val="0"/>
          <w:marBottom w:val="0"/>
          <w:divBdr>
            <w:top w:val="none" w:sz="0" w:space="0" w:color="auto"/>
            <w:left w:val="none" w:sz="0" w:space="0" w:color="auto"/>
            <w:bottom w:val="none" w:sz="0" w:space="0" w:color="auto"/>
            <w:right w:val="none" w:sz="0" w:space="0" w:color="auto"/>
          </w:divBdr>
        </w:div>
        <w:div w:id="1383944594">
          <w:marLeft w:val="0"/>
          <w:marRight w:val="0"/>
          <w:marTop w:val="0"/>
          <w:marBottom w:val="0"/>
          <w:divBdr>
            <w:top w:val="none" w:sz="0" w:space="0" w:color="auto"/>
            <w:left w:val="none" w:sz="0" w:space="0" w:color="auto"/>
            <w:bottom w:val="none" w:sz="0" w:space="0" w:color="auto"/>
            <w:right w:val="none" w:sz="0" w:space="0" w:color="auto"/>
          </w:divBdr>
        </w:div>
      </w:divsChild>
    </w:div>
    <w:div w:id="540900935">
      <w:bodyDiv w:val="1"/>
      <w:marLeft w:val="0"/>
      <w:marRight w:val="0"/>
      <w:marTop w:val="0"/>
      <w:marBottom w:val="0"/>
      <w:divBdr>
        <w:top w:val="none" w:sz="0" w:space="0" w:color="auto"/>
        <w:left w:val="none" w:sz="0" w:space="0" w:color="auto"/>
        <w:bottom w:val="none" w:sz="0" w:space="0" w:color="auto"/>
        <w:right w:val="none" w:sz="0" w:space="0" w:color="auto"/>
      </w:divBdr>
      <w:divsChild>
        <w:div w:id="477965690">
          <w:marLeft w:val="0"/>
          <w:marRight w:val="0"/>
          <w:marTop w:val="0"/>
          <w:marBottom w:val="0"/>
          <w:divBdr>
            <w:top w:val="none" w:sz="0" w:space="0" w:color="auto"/>
            <w:left w:val="none" w:sz="0" w:space="0" w:color="auto"/>
            <w:bottom w:val="none" w:sz="0" w:space="0" w:color="auto"/>
            <w:right w:val="none" w:sz="0" w:space="0" w:color="auto"/>
          </w:divBdr>
        </w:div>
        <w:div w:id="721291237">
          <w:marLeft w:val="0"/>
          <w:marRight w:val="0"/>
          <w:marTop w:val="0"/>
          <w:marBottom w:val="0"/>
          <w:divBdr>
            <w:top w:val="none" w:sz="0" w:space="0" w:color="auto"/>
            <w:left w:val="none" w:sz="0" w:space="0" w:color="auto"/>
            <w:bottom w:val="none" w:sz="0" w:space="0" w:color="auto"/>
            <w:right w:val="none" w:sz="0" w:space="0" w:color="auto"/>
          </w:divBdr>
        </w:div>
        <w:div w:id="1082607919">
          <w:marLeft w:val="0"/>
          <w:marRight w:val="0"/>
          <w:marTop w:val="0"/>
          <w:marBottom w:val="0"/>
          <w:divBdr>
            <w:top w:val="none" w:sz="0" w:space="0" w:color="auto"/>
            <w:left w:val="none" w:sz="0" w:space="0" w:color="auto"/>
            <w:bottom w:val="none" w:sz="0" w:space="0" w:color="auto"/>
            <w:right w:val="none" w:sz="0" w:space="0" w:color="auto"/>
          </w:divBdr>
        </w:div>
        <w:div w:id="1750883616">
          <w:marLeft w:val="0"/>
          <w:marRight w:val="0"/>
          <w:marTop w:val="0"/>
          <w:marBottom w:val="0"/>
          <w:divBdr>
            <w:top w:val="none" w:sz="0" w:space="0" w:color="auto"/>
            <w:left w:val="none" w:sz="0" w:space="0" w:color="auto"/>
            <w:bottom w:val="none" w:sz="0" w:space="0" w:color="auto"/>
            <w:right w:val="none" w:sz="0" w:space="0" w:color="auto"/>
          </w:divBdr>
        </w:div>
      </w:divsChild>
    </w:div>
    <w:div w:id="569736956">
      <w:bodyDiv w:val="1"/>
      <w:marLeft w:val="0"/>
      <w:marRight w:val="0"/>
      <w:marTop w:val="0"/>
      <w:marBottom w:val="0"/>
      <w:divBdr>
        <w:top w:val="none" w:sz="0" w:space="0" w:color="auto"/>
        <w:left w:val="none" w:sz="0" w:space="0" w:color="auto"/>
        <w:bottom w:val="none" w:sz="0" w:space="0" w:color="auto"/>
        <w:right w:val="none" w:sz="0" w:space="0" w:color="auto"/>
      </w:divBdr>
    </w:div>
    <w:div w:id="613482642">
      <w:bodyDiv w:val="1"/>
      <w:marLeft w:val="0"/>
      <w:marRight w:val="0"/>
      <w:marTop w:val="0"/>
      <w:marBottom w:val="0"/>
      <w:divBdr>
        <w:top w:val="none" w:sz="0" w:space="0" w:color="auto"/>
        <w:left w:val="none" w:sz="0" w:space="0" w:color="auto"/>
        <w:bottom w:val="none" w:sz="0" w:space="0" w:color="auto"/>
        <w:right w:val="none" w:sz="0" w:space="0" w:color="auto"/>
      </w:divBdr>
    </w:div>
    <w:div w:id="623996932">
      <w:bodyDiv w:val="1"/>
      <w:marLeft w:val="0"/>
      <w:marRight w:val="0"/>
      <w:marTop w:val="0"/>
      <w:marBottom w:val="0"/>
      <w:divBdr>
        <w:top w:val="none" w:sz="0" w:space="0" w:color="auto"/>
        <w:left w:val="none" w:sz="0" w:space="0" w:color="auto"/>
        <w:bottom w:val="none" w:sz="0" w:space="0" w:color="auto"/>
        <w:right w:val="none" w:sz="0" w:space="0" w:color="auto"/>
      </w:divBdr>
    </w:div>
    <w:div w:id="819615444">
      <w:bodyDiv w:val="1"/>
      <w:marLeft w:val="0"/>
      <w:marRight w:val="0"/>
      <w:marTop w:val="0"/>
      <w:marBottom w:val="0"/>
      <w:divBdr>
        <w:top w:val="none" w:sz="0" w:space="0" w:color="auto"/>
        <w:left w:val="none" w:sz="0" w:space="0" w:color="auto"/>
        <w:bottom w:val="none" w:sz="0" w:space="0" w:color="auto"/>
        <w:right w:val="none" w:sz="0" w:space="0" w:color="auto"/>
      </w:divBdr>
    </w:div>
    <w:div w:id="859053280">
      <w:bodyDiv w:val="1"/>
      <w:marLeft w:val="0"/>
      <w:marRight w:val="0"/>
      <w:marTop w:val="0"/>
      <w:marBottom w:val="0"/>
      <w:divBdr>
        <w:top w:val="none" w:sz="0" w:space="0" w:color="auto"/>
        <w:left w:val="none" w:sz="0" w:space="0" w:color="auto"/>
        <w:bottom w:val="none" w:sz="0" w:space="0" w:color="auto"/>
        <w:right w:val="none" w:sz="0" w:space="0" w:color="auto"/>
      </w:divBdr>
    </w:div>
    <w:div w:id="877274600">
      <w:bodyDiv w:val="1"/>
      <w:marLeft w:val="0"/>
      <w:marRight w:val="0"/>
      <w:marTop w:val="0"/>
      <w:marBottom w:val="0"/>
      <w:divBdr>
        <w:top w:val="none" w:sz="0" w:space="0" w:color="auto"/>
        <w:left w:val="none" w:sz="0" w:space="0" w:color="auto"/>
        <w:bottom w:val="none" w:sz="0" w:space="0" w:color="auto"/>
        <w:right w:val="none" w:sz="0" w:space="0" w:color="auto"/>
      </w:divBdr>
    </w:div>
    <w:div w:id="993097783">
      <w:bodyDiv w:val="1"/>
      <w:marLeft w:val="0"/>
      <w:marRight w:val="0"/>
      <w:marTop w:val="0"/>
      <w:marBottom w:val="0"/>
      <w:divBdr>
        <w:top w:val="none" w:sz="0" w:space="0" w:color="auto"/>
        <w:left w:val="none" w:sz="0" w:space="0" w:color="auto"/>
        <w:bottom w:val="none" w:sz="0" w:space="0" w:color="auto"/>
        <w:right w:val="none" w:sz="0" w:space="0" w:color="auto"/>
      </w:divBdr>
    </w:div>
    <w:div w:id="1047266837">
      <w:bodyDiv w:val="1"/>
      <w:marLeft w:val="0"/>
      <w:marRight w:val="0"/>
      <w:marTop w:val="0"/>
      <w:marBottom w:val="0"/>
      <w:divBdr>
        <w:top w:val="none" w:sz="0" w:space="0" w:color="auto"/>
        <w:left w:val="none" w:sz="0" w:space="0" w:color="auto"/>
        <w:bottom w:val="none" w:sz="0" w:space="0" w:color="auto"/>
        <w:right w:val="none" w:sz="0" w:space="0" w:color="auto"/>
      </w:divBdr>
    </w:div>
    <w:div w:id="1076318083">
      <w:bodyDiv w:val="1"/>
      <w:marLeft w:val="0"/>
      <w:marRight w:val="0"/>
      <w:marTop w:val="0"/>
      <w:marBottom w:val="0"/>
      <w:divBdr>
        <w:top w:val="none" w:sz="0" w:space="0" w:color="auto"/>
        <w:left w:val="none" w:sz="0" w:space="0" w:color="auto"/>
        <w:bottom w:val="none" w:sz="0" w:space="0" w:color="auto"/>
        <w:right w:val="none" w:sz="0" w:space="0" w:color="auto"/>
      </w:divBdr>
    </w:div>
    <w:div w:id="1087926722">
      <w:bodyDiv w:val="1"/>
      <w:marLeft w:val="0"/>
      <w:marRight w:val="0"/>
      <w:marTop w:val="0"/>
      <w:marBottom w:val="0"/>
      <w:divBdr>
        <w:top w:val="none" w:sz="0" w:space="0" w:color="auto"/>
        <w:left w:val="none" w:sz="0" w:space="0" w:color="auto"/>
        <w:bottom w:val="none" w:sz="0" w:space="0" w:color="auto"/>
        <w:right w:val="none" w:sz="0" w:space="0" w:color="auto"/>
      </w:divBdr>
    </w:div>
    <w:div w:id="1092164462">
      <w:bodyDiv w:val="1"/>
      <w:marLeft w:val="0"/>
      <w:marRight w:val="0"/>
      <w:marTop w:val="0"/>
      <w:marBottom w:val="0"/>
      <w:divBdr>
        <w:top w:val="none" w:sz="0" w:space="0" w:color="auto"/>
        <w:left w:val="none" w:sz="0" w:space="0" w:color="auto"/>
        <w:bottom w:val="none" w:sz="0" w:space="0" w:color="auto"/>
        <w:right w:val="none" w:sz="0" w:space="0" w:color="auto"/>
      </w:divBdr>
    </w:div>
    <w:div w:id="1116025306">
      <w:bodyDiv w:val="1"/>
      <w:marLeft w:val="0"/>
      <w:marRight w:val="0"/>
      <w:marTop w:val="0"/>
      <w:marBottom w:val="0"/>
      <w:divBdr>
        <w:top w:val="none" w:sz="0" w:space="0" w:color="auto"/>
        <w:left w:val="none" w:sz="0" w:space="0" w:color="auto"/>
        <w:bottom w:val="none" w:sz="0" w:space="0" w:color="auto"/>
        <w:right w:val="none" w:sz="0" w:space="0" w:color="auto"/>
      </w:divBdr>
    </w:div>
    <w:div w:id="1124274379">
      <w:bodyDiv w:val="1"/>
      <w:marLeft w:val="0"/>
      <w:marRight w:val="0"/>
      <w:marTop w:val="0"/>
      <w:marBottom w:val="0"/>
      <w:divBdr>
        <w:top w:val="none" w:sz="0" w:space="0" w:color="auto"/>
        <w:left w:val="none" w:sz="0" w:space="0" w:color="auto"/>
        <w:bottom w:val="none" w:sz="0" w:space="0" w:color="auto"/>
        <w:right w:val="none" w:sz="0" w:space="0" w:color="auto"/>
      </w:divBdr>
    </w:div>
    <w:div w:id="1203834106">
      <w:bodyDiv w:val="1"/>
      <w:marLeft w:val="0"/>
      <w:marRight w:val="0"/>
      <w:marTop w:val="0"/>
      <w:marBottom w:val="0"/>
      <w:divBdr>
        <w:top w:val="none" w:sz="0" w:space="0" w:color="auto"/>
        <w:left w:val="none" w:sz="0" w:space="0" w:color="auto"/>
        <w:bottom w:val="none" w:sz="0" w:space="0" w:color="auto"/>
        <w:right w:val="none" w:sz="0" w:space="0" w:color="auto"/>
      </w:divBdr>
    </w:div>
    <w:div w:id="1309437991">
      <w:bodyDiv w:val="1"/>
      <w:marLeft w:val="0"/>
      <w:marRight w:val="0"/>
      <w:marTop w:val="0"/>
      <w:marBottom w:val="0"/>
      <w:divBdr>
        <w:top w:val="none" w:sz="0" w:space="0" w:color="auto"/>
        <w:left w:val="none" w:sz="0" w:space="0" w:color="auto"/>
        <w:bottom w:val="none" w:sz="0" w:space="0" w:color="auto"/>
        <w:right w:val="none" w:sz="0" w:space="0" w:color="auto"/>
      </w:divBdr>
      <w:divsChild>
        <w:div w:id="749153131">
          <w:marLeft w:val="0"/>
          <w:marRight w:val="0"/>
          <w:marTop w:val="0"/>
          <w:marBottom w:val="0"/>
          <w:divBdr>
            <w:top w:val="none" w:sz="0" w:space="0" w:color="auto"/>
            <w:left w:val="none" w:sz="0" w:space="0" w:color="auto"/>
            <w:bottom w:val="none" w:sz="0" w:space="0" w:color="auto"/>
            <w:right w:val="none" w:sz="0" w:space="0" w:color="auto"/>
          </w:divBdr>
        </w:div>
        <w:div w:id="1244072969">
          <w:marLeft w:val="0"/>
          <w:marRight w:val="0"/>
          <w:marTop w:val="0"/>
          <w:marBottom w:val="0"/>
          <w:divBdr>
            <w:top w:val="none" w:sz="0" w:space="0" w:color="auto"/>
            <w:left w:val="none" w:sz="0" w:space="0" w:color="auto"/>
            <w:bottom w:val="none" w:sz="0" w:space="0" w:color="auto"/>
            <w:right w:val="none" w:sz="0" w:space="0" w:color="auto"/>
          </w:divBdr>
        </w:div>
      </w:divsChild>
    </w:div>
    <w:div w:id="1323201046">
      <w:bodyDiv w:val="1"/>
      <w:marLeft w:val="0"/>
      <w:marRight w:val="0"/>
      <w:marTop w:val="0"/>
      <w:marBottom w:val="0"/>
      <w:divBdr>
        <w:top w:val="none" w:sz="0" w:space="0" w:color="auto"/>
        <w:left w:val="none" w:sz="0" w:space="0" w:color="auto"/>
        <w:bottom w:val="none" w:sz="0" w:space="0" w:color="auto"/>
        <w:right w:val="none" w:sz="0" w:space="0" w:color="auto"/>
      </w:divBdr>
    </w:div>
    <w:div w:id="1339886606">
      <w:bodyDiv w:val="1"/>
      <w:marLeft w:val="0"/>
      <w:marRight w:val="0"/>
      <w:marTop w:val="0"/>
      <w:marBottom w:val="0"/>
      <w:divBdr>
        <w:top w:val="none" w:sz="0" w:space="0" w:color="auto"/>
        <w:left w:val="none" w:sz="0" w:space="0" w:color="auto"/>
        <w:bottom w:val="none" w:sz="0" w:space="0" w:color="auto"/>
        <w:right w:val="none" w:sz="0" w:space="0" w:color="auto"/>
      </w:divBdr>
    </w:div>
    <w:div w:id="1340084021">
      <w:bodyDiv w:val="1"/>
      <w:marLeft w:val="0"/>
      <w:marRight w:val="0"/>
      <w:marTop w:val="0"/>
      <w:marBottom w:val="0"/>
      <w:divBdr>
        <w:top w:val="none" w:sz="0" w:space="0" w:color="auto"/>
        <w:left w:val="none" w:sz="0" w:space="0" w:color="auto"/>
        <w:bottom w:val="none" w:sz="0" w:space="0" w:color="auto"/>
        <w:right w:val="none" w:sz="0" w:space="0" w:color="auto"/>
      </w:divBdr>
    </w:div>
    <w:div w:id="1466240407">
      <w:bodyDiv w:val="1"/>
      <w:marLeft w:val="0"/>
      <w:marRight w:val="0"/>
      <w:marTop w:val="0"/>
      <w:marBottom w:val="0"/>
      <w:divBdr>
        <w:top w:val="none" w:sz="0" w:space="0" w:color="auto"/>
        <w:left w:val="none" w:sz="0" w:space="0" w:color="auto"/>
        <w:bottom w:val="none" w:sz="0" w:space="0" w:color="auto"/>
        <w:right w:val="none" w:sz="0" w:space="0" w:color="auto"/>
      </w:divBdr>
    </w:div>
    <w:div w:id="1633830153">
      <w:bodyDiv w:val="1"/>
      <w:marLeft w:val="0"/>
      <w:marRight w:val="0"/>
      <w:marTop w:val="0"/>
      <w:marBottom w:val="0"/>
      <w:divBdr>
        <w:top w:val="none" w:sz="0" w:space="0" w:color="auto"/>
        <w:left w:val="none" w:sz="0" w:space="0" w:color="auto"/>
        <w:bottom w:val="none" w:sz="0" w:space="0" w:color="auto"/>
        <w:right w:val="none" w:sz="0" w:space="0" w:color="auto"/>
      </w:divBdr>
    </w:div>
    <w:div w:id="1654023759">
      <w:bodyDiv w:val="1"/>
      <w:marLeft w:val="0"/>
      <w:marRight w:val="0"/>
      <w:marTop w:val="0"/>
      <w:marBottom w:val="0"/>
      <w:divBdr>
        <w:top w:val="none" w:sz="0" w:space="0" w:color="auto"/>
        <w:left w:val="none" w:sz="0" w:space="0" w:color="auto"/>
        <w:bottom w:val="none" w:sz="0" w:space="0" w:color="auto"/>
        <w:right w:val="none" w:sz="0" w:space="0" w:color="auto"/>
      </w:divBdr>
      <w:divsChild>
        <w:div w:id="1457412618">
          <w:marLeft w:val="0"/>
          <w:marRight w:val="0"/>
          <w:marTop w:val="0"/>
          <w:marBottom w:val="0"/>
          <w:divBdr>
            <w:top w:val="none" w:sz="0" w:space="0" w:color="auto"/>
            <w:left w:val="none" w:sz="0" w:space="0" w:color="auto"/>
            <w:bottom w:val="none" w:sz="0" w:space="0" w:color="auto"/>
            <w:right w:val="none" w:sz="0" w:space="0" w:color="auto"/>
          </w:divBdr>
          <w:divsChild>
            <w:div w:id="817693444">
              <w:marLeft w:val="0"/>
              <w:marRight w:val="0"/>
              <w:marTop w:val="0"/>
              <w:marBottom w:val="0"/>
              <w:divBdr>
                <w:top w:val="none" w:sz="0" w:space="0" w:color="auto"/>
                <w:left w:val="none" w:sz="0" w:space="0" w:color="auto"/>
                <w:bottom w:val="none" w:sz="0" w:space="0" w:color="auto"/>
                <w:right w:val="none" w:sz="0" w:space="0" w:color="auto"/>
              </w:divBdr>
            </w:div>
            <w:div w:id="1040738954">
              <w:marLeft w:val="0"/>
              <w:marRight w:val="0"/>
              <w:marTop w:val="0"/>
              <w:marBottom w:val="0"/>
              <w:divBdr>
                <w:top w:val="none" w:sz="0" w:space="0" w:color="auto"/>
                <w:left w:val="none" w:sz="0" w:space="0" w:color="auto"/>
                <w:bottom w:val="none" w:sz="0" w:space="0" w:color="auto"/>
                <w:right w:val="none" w:sz="0" w:space="0" w:color="auto"/>
              </w:divBdr>
            </w:div>
          </w:divsChild>
        </w:div>
        <w:div w:id="1834298462">
          <w:marLeft w:val="0"/>
          <w:marRight w:val="0"/>
          <w:marTop w:val="0"/>
          <w:marBottom w:val="0"/>
          <w:divBdr>
            <w:top w:val="none" w:sz="0" w:space="0" w:color="auto"/>
            <w:left w:val="none" w:sz="0" w:space="0" w:color="auto"/>
            <w:bottom w:val="none" w:sz="0" w:space="0" w:color="auto"/>
            <w:right w:val="none" w:sz="0" w:space="0" w:color="auto"/>
          </w:divBdr>
          <w:divsChild>
            <w:div w:id="514199526">
              <w:marLeft w:val="0"/>
              <w:marRight w:val="0"/>
              <w:marTop w:val="0"/>
              <w:marBottom w:val="0"/>
              <w:divBdr>
                <w:top w:val="none" w:sz="0" w:space="0" w:color="auto"/>
                <w:left w:val="none" w:sz="0" w:space="0" w:color="auto"/>
                <w:bottom w:val="none" w:sz="0" w:space="0" w:color="auto"/>
                <w:right w:val="none" w:sz="0" w:space="0" w:color="auto"/>
              </w:divBdr>
            </w:div>
            <w:div w:id="5615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1301">
      <w:bodyDiv w:val="1"/>
      <w:marLeft w:val="0"/>
      <w:marRight w:val="0"/>
      <w:marTop w:val="0"/>
      <w:marBottom w:val="0"/>
      <w:divBdr>
        <w:top w:val="none" w:sz="0" w:space="0" w:color="auto"/>
        <w:left w:val="none" w:sz="0" w:space="0" w:color="auto"/>
        <w:bottom w:val="none" w:sz="0" w:space="0" w:color="auto"/>
        <w:right w:val="none" w:sz="0" w:space="0" w:color="auto"/>
      </w:divBdr>
    </w:div>
    <w:div w:id="1731347252">
      <w:bodyDiv w:val="1"/>
      <w:marLeft w:val="0"/>
      <w:marRight w:val="0"/>
      <w:marTop w:val="0"/>
      <w:marBottom w:val="0"/>
      <w:divBdr>
        <w:top w:val="none" w:sz="0" w:space="0" w:color="auto"/>
        <w:left w:val="none" w:sz="0" w:space="0" w:color="auto"/>
        <w:bottom w:val="none" w:sz="0" w:space="0" w:color="auto"/>
        <w:right w:val="none" w:sz="0" w:space="0" w:color="auto"/>
      </w:divBdr>
    </w:div>
    <w:div w:id="1731926615">
      <w:bodyDiv w:val="1"/>
      <w:marLeft w:val="0"/>
      <w:marRight w:val="0"/>
      <w:marTop w:val="0"/>
      <w:marBottom w:val="0"/>
      <w:divBdr>
        <w:top w:val="none" w:sz="0" w:space="0" w:color="auto"/>
        <w:left w:val="none" w:sz="0" w:space="0" w:color="auto"/>
        <w:bottom w:val="none" w:sz="0" w:space="0" w:color="auto"/>
        <w:right w:val="none" w:sz="0" w:space="0" w:color="auto"/>
      </w:divBdr>
      <w:divsChild>
        <w:div w:id="298729729">
          <w:marLeft w:val="0"/>
          <w:marRight w:val="0"/>
          <w:marTop w:val="0"/>
          <w:marBottom w:val="0"/>
          <w:divBdr>
            <w:top w:val="none" w:sz="0" w:space="0" w:color="auto"/>
            <w:left w:val="none" w:sz="0" w:space="0" w:color="auto"/>
            <w:bottom w:val="none" w:sz="0" w:space="0" w:color="auto"/>
            <w:right w:val="none" w:sz="0" w:space="0" w:color="auto"/>
          </w:divBdr>
        </w:div>
        <w:div w:id="1196312826">
          <w:marLeft w:val="0"/>
          <w:marRight w:val="0"/>
          <w:marTop w:val="0"/>
          <w:marBottom w:val="0"/>
          <w:divBdr>
            <w:top w:val="none" w:sz="0" w:space="0" w:color="auto"/>
            <w:left w:val="none" w:sz="0" w:space="0" w:color="auto"/>
            <w:bottom w:val="none" w:sz="0" w:space="0" w:color="auto"/>
            <w:right w:val="none" w:sz="0" w:space="0" w:color="auto"/>
          </w:divBdr>
        </w:div>
      </w:divsChild>
    </w:div>
    <w:div w:id="1834293533">
      <w:bodyDiv w:val="1"/>
      <w:marLeft w:val="0"/>
      <w:marRight w:val="0"/>
      <w:marTop w:val="0"/>
      <w:marBottom w:val="0"/>
      <w:divBdr>
        <w:top w:val="none" w:sz="0" w:space="0" w:color="auto"/>
        <w:left w:val="none" w:sz="0" w:space="0" w:color="auto"/>
        <w:bottom w:val="none" w:sz="0" w:space="0" w:color="auto"/>
        <w:right w:val="none" w:sz="0" w:space="0" w:color="auto"/>
      </w:divBdr>
    </w:div>
    <w:div w:id="1849708994">
      <w:bodyDiv w:val="1"/>
      <w:marLeft w:val="0"/>
      <w:marRight w:val="0"/>
      <w:marTop w:val="0"/>
      <w:marBottom w:val="0"/>
      <w:divBdr>
        <w:top w:val="none" w:sz="0" w:space="0" w:color="auto"/>
        <w:left w:val="none" w:sz="0" w:space="0" w:color="auto"/>
        <w:bottom w:val="none" w:sz="0" w:space="0" w:color="auto"/>
        <w:right w:val="none" w:sz="0" w:space="0" w:color="auto"/>
      </w:divBdr>
    </w:div>
    <w:div w:id="1948657553">
      <w:bodyDiv w:val="1"/>
      <w:marLeft w:val="0"/>
      <w:marRight w:val="0"/>
      <w:marTop w:val="0"/>
      <w:marBottom w:val="0"/>
      <w:divBdr>
        <w:top w:val="none" w:sz="0" w:space="0" w:color="auto"/>
        <w:left w:val="none" w:sz="0" w:space="0" w:color="auto"/>
        <w:bottom w:val="none" w:sz="0" w:space="0" w:color="auto"/>
        <w:right w:val="none" w:sz="0" w:space="0" w:color="auto"/>
      </w:divBdr>
    </w:div>
    <w:div w:id="205222328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zac.webster@nt.gov.au" TargetMode="External"/><Relationship Id="rId4" Type="http://schemas.openxmlformats.org/officeDocument/2006/relationships/settings" Target="settings.xml"/><Relationship Id="rId9" Type="http://schemas.openxmlformats.org/officeDocument/2006/relationships/hyperlink" Target="mailto:nadine.DeBono@sa.gov.au"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Skills and Workforce Ministerial Council">
  <a:themeElements>
    <a:clrScheme name="Skills and Workfoce Ministerial Council">
      <a:dk1>
        <a:sysClr val="windowText" lastClr="000000"/>
      </a:dk1>
      <a:lt1>
        <a:srgbClr val="FFFFFF"/>
      </a:lt1>
      <a:dk2>
        <a:srgbClr val="4F4F52"/>
      </a:dk2>
      <a:lt2>
        <a:srgbClr val="F2F2F2"/>
      </a:lt2>
      <a:accent1>
        <a:srgbClr val="456F72"/>
      </a:accent1>
      <a:accent2>
        <a:srgbClr val="53D6C2"/>
      </a:accent2>
      <a:accent3>
        <a:srgbClr val="ACB9CA"/>
      </a:accent3>
      <a:accent4>
        <a:srgbClr val="D2D4D4"/>
      </a:accent4>
      <a:accent5>
        <a:srgbClr val="0F998C"/>
      </a:accent5>
      <a:accent6>
        <a:srgbClr val="ABF7F0"/>
      </a:accent6>
      <a:hlink>
        <a:srgbClr val="0A6A61"/>
      </a:hlink>
      <a:folHlink>
        <a:srgbClr val="6E84A2"/>
      </a:folHlink>
    </a:clrScheme>
    <a:fontScheme name="Skills and Workforce Ministerial Council">
      <a:majorFont>
        <a:latin typeface="Roboto Slab"/>
        <a:ea typeface=""/>
        <a:cs typeface=""/>
      </a:majorFont>
      <a:minorFont>
        <a:latin typeface="Roboto Slab"/>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4E32F-4EFF-4E1D-BF4C-3385D9AF0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857</Words>
  <Characters>4891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5737</CharactersWithSpaces>
  <SharedDoc>false</SharedDoc>
  <HLinks>
    <vt:vector size="54" baseType="variant">
      <vt:variant>
        <vt:i4>4849709</vt:i4>
      </vt:variant>
      <vt:variant>
        <vt:i4>24</vt:i4>
      </vt:variant>
      <vt:variant>
        <vt:i4>0</vt:i4>
      </vt:variant>
      <vt:variant>
        <vt:i4>5</vt:i4>
      </vt:variant>
      <vt:variant>
        <vt:lpwstr>mailto:Penny.davies@minstaff.vic.gov.au</vt:lpwstr>
      </vt:variant>
      <vt:variant>
        <vt:lpwstr/>
      </vt:variant>
      <vt:variant>
        <vt:i4>2359326</vt:i4>
      </vt:variant>
      <vt:variant>
        <vt:i4>21</vt:i4>
      </vt:variant>
      <vt:variant>
        <vt:i4>0</vt:i4>
      </vt:variant>
      <vt:variant>
        <vt:i4>5</vt:i4>
      </vt:variant>
      <vt:variant>
        <vt:lpwstr>mailto:Nadine.DeBono@sa.gov.au</vt:lpwstr>
      </vt:variant>
      <vt:variant>
        <vt:lpwstr/>
      </vt:variant>
      <vt:variant>
        <vt:i4>5701695</vt:i4>
      </vt:variant>
      <vt:variant>
        <vt:i4>18</vt:i4>
      </vt:variant>
      <vt:variant>
        <vt:i4>0</vt:i4>
      </vt:variant>
      <vt:variant>
        <vt:i4>5</vt:i4>
      </vt:variant>
      <vt:variant>
        <vt:lpwstr>mailto:Nicola.Field@ministerial.qld.gov.au</vt:lpwstr>
      </vt:variant>
      <vt:variant>
        <vt:lpwstr/>
      </vt:variant>
      <vt:variant>
        <vt:i4>3604491</vt:i4>
      </vt:variant>
      <vt:variant>
        <vt:i4>15</vt:i4>
      </vt:variant>
      <vt:variant>
        <vt:i4>0</vt:i4>
      </vt:variant>
      <vt:variant>
        <vt:i4>5</vt:i4>
      </vt:variant>
      <vt:variant>
        <vt:lpwstr>mailto:Anne.Lobo@nt.gov.au</vt:lpwstr>
      </vt:variant>
      <vt:variant>
        <vt:lpwstr/>
      </vt:variant>
      <vt:variant>
        <vt:i4>2490456</vt:i4>
      </vt:variant>
      <vt:variant>
        <vt:i4>12</vt:i4>
      </vt:variant>
      <vt:variant>
        <vt:i4>0</vt:i4>
      </vt:variant>
      <vt:variant>
        <vt:i4>5</vt:i4>
      </vt:variant>
      <vt:variant>
        <vt:lpwstr>mailto:genevieve.slattery@minister.nsw.gov.au</vt:lpwstr>
      </vt:variant>
      <vt:variant>
        <vt:lpwstr/>
      </vt:variant>
      <vt:variant>
        <vt:i4>262178</vt:i4>
      </vt:variant>
      <vt:variant>
        <vt:i4>9</vt:i4>
      </vt:variant>
      <vt:variant>
        <vt:i4>0</vt:i4>
      </vt:variant>
      <vt:variant>
        <vt:i4>5</vt:i4>
      </vt:variant>
      <vt:variant>
        <vt:lpwstr>mailto:brihony.speed@dewr.gov.au</vt:lpwstr>
      </vt:variant>
      <vt:variant>
        <vt:lpwstr/>
      </vt:variant>
      <vt:variant>
        <vt:i4>7143463</vt:i4>
      </vt:variant>
      <vt:variant>
        <vt:i4>6</vt:i4>
      </vt:variant>
      <vt:variant>
        <vt:i4>0</vt:i4>
      </vt:variant>
      <vt:variant>
        <vt:i4>5</vt:i4>
      </vt:variant>
      <vt:variant>
        <vt:lpwstr>https://www.dewr.gov.au/skills-reform/vet-qualification-reform</vt:lpwstr>
      </vt:variant>
      <vt:variant>
        <vt:lpwstr>toc-qualification-reform-design-group</vt:lpwstr>
      </vt:variant>
      <vt:variant>
        <vt:i4>6357037</vt:i4>
      </vt:variant>
      <vt:variant>
        <vt:i4>3</vt:i4>
      </vt:variant>
      <vt:variant>
        <vt:i4>0</vt:i4>
      </vt:variant>
      <vt:variant>
        <vt:i4>5</vt:i4>
      </vt:variant>
      <vt:variant>
        <vt:lpwstr>https://consultations.dewr.gov.au/</vt:lpwstr>
      </vt:variant>
      <vt:variant>
        <vt:lpwstr/>
      </vt:variant>
      <vt:variant>
        <vt:i4>2555940</vt:i4>
      </vt:variant>
      <vt:variant>
        <vt:i4>0</vt:i4>
      </vt:variant>
      <vt:variant>
        <vt:i4>0</vt:i4>
      </vt:variant>
      <vt:variant>
        <vt:i4>5</vt:i4>
      </vt:variant>
      <vt:variant>
        <vt:lpwstr>https://www.dewr.gov.au/australian-apprenticeships/strategic-review-australian-apprenticeship-incentive-system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and Workforce Ministerial Council Communiqué – 13 June 2025</dc:title>
  <dc:subject/>
  <dc:creator/>
  <cp:keywords/>
  <dc:description/>
  <cp:lastModifiedBy/>
  <cp:revision>1</cp:revision>
  <dcterms:created xsi:type="dcterms:W3CDTF">2025-06-13T07:16:00Z</dcterms:created>
  <dcterms:modified xsi:type="dcterms:W3CDTF">2025-06-13T07:16:00Z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2025-06-13T07:16:12Z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331a6b78-c207-417d-8f3b-60748a3590bb</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