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4EB58" w14:textId="77777777" w:rsidR="00107DD5" w:rsidRDefault="00446DB3" w:rsidP="001B1440">
      <w:pPr>
        <w:spacing w:before="100" w:beforeAutospacing="1"/>
      </w:pPr>
      <w:sdt>
        <w:sdtPr>
          <w:id w:val="1816989120"/>
          <w:lock w:val="sdtContentLocked"/>
          <w:showingPlcHdr/>
          <w15:appearance w15:val="hidden"/>
          <w:picture/>
        </w:sdtPr>
        <w:sdtEndPr/>
        <w:sdtContent>
          <w:r w:rsidR="00415A5E">
            <w:rPr>
              <w:noProof/>
            </w:rPr>
            <w:drawing>
              <wp:anchor distT="0" distB="0" distL="114300" distR="114300" simplePos="0" relativeHeight="251658240" behindDoc="1" locked="0" layoutInCell="1" allowOverlap="1" wp14:anchorId="45762D13" wp14:editId="272297E4">
                <wp:simplePos x="0" y="0"/>
                <wp:positionH relativeFrom="page">
                  <wp:align>center</wp:align>
                </wp:positionH>
                <wp:positionV relativeFrom="page">
                  <wp:align>top</wp:align>
                </wp:positionV>
                <wp:extent cx="7599600" cy="1800000"/>
                <wp:effectExtent l="0" t="0" r="1905"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9600" cy="1800000"/>
                        </a:xfrm>
                        <a:prstGeom prst="rect">
                          <a:avLst/>
                        </a:prstGeom>
                      </pic:spPr>
                    </pic:pic>
                  </a:graphicData>
                </a:graphic>
                <wp14:sizeRelH relativeFrom="margin">
                  <wp14:pctWidth>0</wp14:pctWidth>
                </wp14:sizeRelH>
                <wp14:sizeRelV relativeFrom="margin">
                  <wp14:pctHeight>0</wp14:pctHeight>
                </wp14:sizeRelV>
              </wp:anchor>
            </w:drawing>
          </w:r>
        </w:sdtContent>
      </w:sdt>
      <w:sdt>
        <w:sdtPr>
          <w:id w:val="-728842739"/>
          <w:lock w:val="sdtContentLocked"/>
          <w:showingPlcHdr/>
          <w15:appearance w15:val="hidden"/>
          <w:picture/>
        </w:sdtPr>
        <w:sdtEndPr/>
        <w:sdtContent>
          <w:r w:rsidR="00415A5E" w:rsidRPr="001B1440">
            <w:rPr>
              <w:noProof/>
            </w:rPr>
            <w:drawing>
              <wp:inline distT="0" distB="0" distL="0" distR="0" wp14:anchorId="35E7C4EB" wp14:editId="0B8ED3CC">
                <wp:extent cx="2466947" cy="756000"/>
                <wp:effectExtent l="0" t="0" r="0" b="6350"/>
                <wp:docPr id="3" name="Graphic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mployment and Workplace Relations"/>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6947" cy="756000"/>
                        </a:xfrm>
                        <a:prstGeom prst="rect">
                          <a:avLst/>
                        </a:prstGeom>
                      </pic:spPr>
                    </pic:pic>
                  </a:graphicData>
                </a:graphic>
              </wp:inline>
            </w:drawing>
          </w:r>
        </w:sdtContent>
      </w:sdt>
    </w:p>
    <w:p w14:paraId="1025843C" w14:textId="116616A1" w:rsidR="00221D8F" w:rsidRDefault="004729D6" w:rsidP="00893A34">
      <w:pPr>
        <w:pStyle w:val="Heading1"/>
      </w:pPr>
      <w:bookmarkStart w:id="0" w:name="_Toc126923146"/>
      <w:bookmarkStart w:id="1" w:name="_Toc126923157"/>
      <w:r>
        <w:t>Frequently Asked Questions</w:t>
      </w:r>
      <w:bookmarkEnd w:id="0"/>
      <w:bookmarkEnd w:id="1"/>
    </w:p>
    <w:p w14:paraId="0A4EAF8B" w14:textId="725198D4" w:rsidR="00DC540B" w:rsidRDefault="126AFC30" w:rsidP="00276778">
      <w:pPr>
        <w:pStyle w:val="Subtitle"/>
      </w:pPr>
      <w:r>
        <w:t xml:space="preserve">Potential </w:t>
      </w:r>
      <w:r w:rsidR="5F669039">
        <w:t xml:space="preserve">Commonwealth </w:t>
      </w:r>
      <w:r w:rsidR="0C1C1D0E">
        <w:t>s</w:t>
      </w:r>
      <w:r w:rsidR="5F669039">
        <w:t xml:space="preserve">tandards for the </w:t>
      </w:r>
      <w:r w:rsidR="3861F84F">
        <w:t>c</w:t>
      </w:r>
      <w:r w:rsidR="5F669039">
        <w:t xml:space="preserve">onstruction </w:t>
      </w:r>
      <w:r w:rsidR="505E1A70">
        <w:t>i</w:t>
      </w:r>
      <w:r w:rsidR="5F669039">
        <w:t>ndustry</w:t>
      </w:r>
      <w:r w:rsidR="232BA70B">
        <w:t>: Discussion Paper</w:t>
      </w:r>
    </w:p>
    <w:p w14:paraId="7C032E43" w14:textId="3108A703" w:rsidR="0017134D" w:rsidRDefault="7742DCB3" w:rsidP="60585847">
      <w:pPr>
        <w:pStyle w:val="Heading2"/>
      </w:pPr>
      <w:r>
        <w:t>About this consultation</w:t>
      </w:r>
    </w:p>
    <w:p w14:paraId="10788895" w14:textId="3F54EB1D" w:rsidR="0017134D" w:rsidRDefault="46AB4F36" w:rsidP="2A899296">
      <w:pPr>
        <w:pStyle w:val="Heading3"/>
      </w:pPr>
      <w:r>
        <w:t>Why is the Australian Government consulting on potential standards</w:t>
      </w:r>
      <w:r w:rsidR="009A2292">
        <w:t xml:space="preserve"> for the construction industry</w:t>
      </w:r>
      <w:r>
        <w:t>?</w:t>
      </w:r>
    </w:p>
    <w:p w14:paraId="2A4DC488" w14:textId="7E989837" w:rsidR="00B6483D" w:rsidRPr="00B6483D" w:rsidRDefault="0941F941" w:rsidP="3BB2BA96">
      <w:pPr>
        <w:pStyle w:val="Normal-AfterHeadings"/>
      </w:pPr>
      <w:r>
        <w:t>O</w:t>
      </w:r>
      <w:r w:rsidR="3607BA8A">
        <w:t>n 1 May 2026</w:t>
      </w:r>
      <w:r w:rsidR="003E07FF">
        <w:t>,</w:t>
      </w:r>
      <w:r w:rsidR="3607BA8A">
        <w:t xml:space="preserve"> the </w:t>
      </w:r>
      <w:r w:rsidR="3607BA8A" w:rsidRPr="73231680">
        <w:rPr>
          <w:lang w:val="en-GB"/>
        </w:rPr>
        <w:t>Hon. Amanda Rishworth MP</w:t>
      </w:r>
      <w:r w:rsidR="00F50EE7">
        <w:rPr>
          <w:lang w:val="en-GB"/>
        </w:rPr>
        <w:t>,</w:t>
      </w:r>
      <w:r w:rsidR="3607BA8A" w:rsidRPr="73231680">
        <w:rPr>
          <w:lang w:val="en-GB"/>
        </w:rPr>
        <w:t xml:space="preserve"> Minister for </w:t>
      </w:r>
      <w:r w:rsidR="47DD1362" w:rsidRPr="3CFE0222">
        <w:rPr>
          <w:lang w:val="en-GB"/>
        </w:rPr>
        <w:t xml:space="preserve">Employment and </w:t>
      </w:r>
      <w:r w:rsidR="3607BA8A" w:rsidRPr="73231680">
        <w:rPr>
          <w:lang w:val="en-GB"/>
        </w:rPr>
        <w:t xml:space="preserve">Workplace </w:t>
      </w:r>
      <w:r w:rsidR="2E3E6AE0" w:rsidRPr="57BF106B">
        <w:rPr>
          <w:lang w:val="en-GB"/>
        </w:rPr>
        <w:t>Relations</w:t>
      </w:r>
      <w:r w:rsidR="00F50EE7">
        <w:rPr>
          <w:lang w:val="en-GB"/>
        </w:rPr>
        <w:t>,</w:t>
      </w:r>
      <w:r w:rsidR="5BBC02A6" w:rsidRPr="73231680">
        <w:rPr>
          <w:lang w:val="en-GB"/>
        </w:rPr>
        <w:t xml:space="preserve"> </w:t>
      </w:r>
      <w:hyperlink r:id="rId10">
        <w:r w:rsidR="5BBC02A6" w:rsidRPr="73231680">
          <w:rPr>
            <w:rStyle w:val="Hyperlink"/>
            <w:lang w:val="en-GB"/>
          </w:rPr>
          <w:t>announced</w:t>
        </w:r>
      </w:hyperlink>
      <w:r w:rsidR="3988CB49" w:rsidRPr="73231680">
        <w:rPr>
          <w:lang w:val="en-GB"/>
        </w:rPr>
        <w:t xml:space="preserve"> </w:t>
      </w:r>
      <w:r w:rsidR="60693258" w:rsidRPr="73231680">
        <w:rPr>
          <w:lang w:val="en-GB"/>
        </w:rPr>
        <w:t>the government</w:t>
      </w:r>
      <w:r w:rsidR="00C8075E">
        <w:rPr>
          <w:lang w:val="en-GB"/>
        </w:rPr>
        <w:t>’s intention to</w:t>
      </w:r>
      <w:r w:rsidR="60693258" w:rsidRPr="73231680">
        <w:rPr>
          <w:lang w:val="en-GB"/>
        </w:rPr>
        <w:t xml:space="preserve"> consult on potential</w:t>
      </w:r>
      <w:r w:rsidR="009C6A94" w:rsidRPr="73231680">
        <w:rPr>
          <w:lang w:val="en-GB"/>
        </w:rPr>
        <w:t xml:space="preserve"> Commonwealth</w:t>
      </w:r>
      <w:r w:rsidR="60693258" w:rsidRPr="73231680">
        <w:rPr>
          <w:lang w:val="en-GB"/>
        </w:rPr>
        <w:t xml:space="preserve"> standards for the construction industry</w:t>
      </w:r>
      <w:r w:rsidR="09BA989B" w:rsidRPr="73231680">
        <w:rPr>
          <w:lang w:val="en-GB"/>
        </w:rPr>
        <w:t xml:space="preserve"> (</w:t>
      </w:r>
      <w:r w:rsidR="685C4B9C" w:rsidRPr="73231680">
        <w:rPr>
          <w:lang w:val="en-GB"/>
        </w:rPr>
        <w:t xml:space="preserve">construction </w:t>
      </w:r>
      <w:r w:rsidR="09BA989B" w:rsidRPr="73231680">
        <w:rPr>
          <w:lang w:val="en-GB"/>
        </w:rPr>
        <w:t>standards)</w:t>
      </w:r>
      <w:r w:rsidR="13C27535" w:rsidRPr="73231680">
        <w:rPr>
          <w:lang w:val="en-GB"/>
        </w:rPr>
        <w:t>.</w:t>
      </w:r>
      <w:r w:rsidR="6E695DD4" w:rsidRPr="73231680">
        <w:rPr>
          <w:lang w:val="en-GB"/>
        </w:rPr>
        <w:t xml:space="preserve"> </w:t>
      </w:r>
    </w:p>
    <w:p w14:paraId="7716677D" w14:textId="50A8F188" w:rsidR="00B6483D" w:rsidRPr="00B6483D" w:rsidRDefault="00F06D70" w:rsidP="3BB2BA96">
      <w:pPr>
        <w:pStyle w:val="Normal-AfterHeadings"/>
        <w:rPr>
          <w:lang w:val="en-GB"/>
        </w:rPr>
      </w:pPr>
      <w:r>
        <w:t xml:space="preserve">The government is </w:t>
      </w:r>
      <w:r w:rsidRPr="003A77AB">
        <w:t>pursuing a broad reform agenda to address</w:t>
      </w:r>
      <w:r w:rsidRPr="003A77AB" w:rsidDel="003A77AB">
        <w:t xml:space="preserve"> </w:t>
      </w:r>
      <w:r>
        <w:t>the range of challenges</w:t>
      </w:r>
      <w:r w:rsidRPr="003D2D92">
        <w:t xml:space="preserve"> facing the construction industry and </w:t>
      </w:r>
      <w:r>
        <w:t>support</w:t>
      </w:r>
      <w:r w:rsidRPr="003D2D92">
        <w:t xml:space="preserve"> lasting cultural change</w:t>
      </w:r>
      <w:r w:rsidR="6E695DD4" w:rsidRPr="73231680">
        <w:rPr>
          <w:rFonts w:eastAsia="Aptos" w:cs="Aptos"/>
          <w:color w:val="000000"/>
        </w:rPr>
        <w:t>.</w:t>
      </w:r>
    </w:p>
    <w:p w14:paraId="2150BC38" w14:textId="1057C823" w:rsidR="003E07FF" w:rsidRDefault="13C27535" w:rsidP="3BB2BA96">
      <w:pPr>
        <w:pStyle w:val="Normal-AfterHeadings"/>
        <w:rPr>
          <w:lang w:val="en-GB"/>
        </w:rPr>
      </w:pPr>
      <w:r w:rsidRPr="3BB2BA96">
        <w:rPr>
          <w:lang w:val="en-GB"/>
        </w:rPr>
        <w:t>Th</w:t>
      </w:r>
      <w:r w:rsidR="3307E2DF" w:rsidRPr="3BB2BA96">
        <w:rPr>
          <w:lang w:val="en-GB"/>
        </w:rPr>
        <w:t xml:space="preserve">e government </w:t>
      </w:r>
      <w:r w:rsidR="1ACDE4C9" w:rsidRPr="4ABD94E4">
        <w:rPr>
          <w:lang w:val="en-GB"/>
        </w:rPr>
        <w:t xml:space="preserve">has released a discussion paper and </w:t>
      </w:r>
      <w:r w:rsidRPr="3BB2BA96">
        <w:rPr>
          <w:lang w:val="en-GB"/>
        </w:rPr>
        <w:t xml:space="preserve">is seeking </w:t>
      </w:r>
      <w:r w:rsidR="074A06F3" w:rsidRPr="3BB2BA96">
        <w:rPr>
          <w:lang w:val="en-GB"/>
        </w:rPr>
        <w:t>feedback</w:t>
      </w:r>
      <w:r w:rsidR="08B4FC4E" w:rsidRPr="3BB2BA96">
        <w:rPr>
          <w:lang w:val="en-GB"/>
        </w:rPr>
        <w:t xml:space="preserve"> from </w:t>
      </w:r>
      <w:r w:rsidR="51E24A40" w:rsidRPr="3BB2BA96">
        <w:rPr>
          <w:lang w:val="en-GB"/>
        </w:rPr>
        <w:t xml:space="preserve">stakeholders </w:t>
      </w:r>
      <w:r w:rsidR="66890A91" w:rsidRPr="4ABD94E4">
        <w:rPr>
          <w:lang w:val="en-GB"/>
        </w:rPr>
        <w:t>to support the design of a prop</w:t>
      </w:r>
      <w:r w:rsidR="5A16DCA9" w:rsidRPr="4ABD94E4">
        <w:rPr>
          <w:lang w:val="en-GB"/>
        </w:rPr>
        <w:t xml:space="preserve">erly targeted framework that </w:t>
      </w:r>
      <w:r w:rsidR="41DBF2D0" w:rsidRPr="4ABD94E4">
        <w:rPr>
          <w:lang w:val="en-GB"/>
        </w:rPr>
        <w:t xml:space="preserve">will </w:t>
      </w:r>
      <w:r w:rsidR="5A16DCA9" w:rsidRPr="4ABD94E4">
        <w:rPr>
          <w:lang w:val="en-GB"/>
        </w:rPr>
        <w:t>focus</w:t>
      </w:r>
      <w:r w:rsidR="6853B353" w:rsidRPr="4ABD94E4">
        <w:rPr>
          <w:lang w:val="en-GB"/>
        </w:rPr>
        <w:t xml:space="preserve"> Commonwealth action on areas where </w:t>
      </w:r>
      <w:r w:rsidR="002D7464">
        <w:rPr>
          <w:lang w:val="en-GB"/>
        </w:rPr>
        <w:t>the Commonwealth</w:t>
      </w:r>
      <w:r w:rsidR="6853B353" w:rsidRPr="4ABD94E4">
        <w:rPr>
          <w:lang w:val="en-GB"/>
        </w:rPr>
        <w:t xml:space="preserve"> can have the</w:t>
      </w:r>
      <w:r w:rsidR="00DA06D5">
        <w:rPr>
          <w:lang w:val="en-GB"/>
        </w:rPr>
        <w:t xml:space="preserve"> greatest</w:t>
      </w:r>
      <w:r w:rsidR="6853B353" w:rsidRPr="4ABD94E4">
        <w:rPr>
          <w:lang w:val="en-GB"/>
        </w:rPr>
        <w:t xml:space="preserve"> impact</w:t>
      </w:r>
      <w:r w:rsidR="00DA06D5">
        <w:rPr>
          <w:lang w:val="en-GB"/>
        </w:rPr>
        <w:t xml:space="preserve"> on productivity</w:t>
      </w:r>
      <w:r w:rsidR="00BD256F">
        <w:rPr>
          <w:lang w:val="en-GB"/>
        </w:rPr>
        <w:t xml:space="preserve">, project delivery, </w:t>
      </w:r>
      <w:r w:rsidR="0094515F">
        <w:rPr>
          <w:lang w:val="en-GB"/>
        </w:rPr>
        <w:t>workforce outcomes and systemic industry challenges</w:t>
      </w:r>
      <w:r w:rsidR="6853B353" w:rsidRPr="4ABD94E4">
        <w:rPr>
          <w:lang w:val="en-GB"/>
        </w:rPr>
        <w:t>, while avoiding unnecessary regulatory or administrative burden.</w:t>
      </w:r>
      <w:r w:rsidR="5A16DCA9" w:rsidRPr="4ABD94E4">
        <w:rPr>
          <w:lang w:val="en-GB"/>
        </w:rPr>
        <w:t xml:space="preserve"> </w:t>
      </w:r>
    </w:p>
    <w:p w14:paraId="5B624EE0" w14:textId="2CC87582" w:rsidR="00B6483D" w:rsidRPr="00B6483D" w:rsidRDefault="7366CC3A" w:rsidP="3BB2BA96">
      <w:pPr>
        <w:pStyle w:val="Normal-AfterHeadings"/>
      </w:pPr>
      <w:r>
        <w:t xml:space="preserve">Stakeholder </w:t>
      </w:r>
      <w:r w:rsidR="53D1AB40">
        <w:t>f</w:t>
      </w:r>
      <w:r w:rsidR="4B779334">
        <w:t>eedback</w:t>
      </w:r>
      <w:r w:rsidR="6F3DA69C">
        <w:t xml:space="preserve"> on the </w:t>
      </w:r>
      <w:r w:rsidR="741C2156">
        <w:t>discussion paper</w:t>
      </w:r>
      <w:r w:rsidR="5D3720FF">
        <w:t xml:space="preserve"> will </w:t>
      </w:r>
      <w:r w:rsidR="7D09B00F">
        <w:t xml:space="preserve">inform </w:t>
      </w:r>
      <w:r w:rsidR="327332B5">
        <w:t>any development of a potential model for construction standards</w:t>
      </w:r>
      <w:r w:rsidR="38DBCD2C">
        <w:t xml:space="preserve"> and a later, second stage of consultation is expected to test the design and implementation of any proposed model</w:t>
      </w:r>
      <w:r w:rsidR="7D09B00F">
        <w:t xml:space="preserve">. </w:t>
      </w:r>
    </w:p>
    <w:p w14:paraId="744A1EEA" w14:textId="0A6F0046" w:rsidR="0017134D" w:rsidRDefault="2A4E16F1" w:rsidP="2A899296">
      <w:pPr>
        <w:pStyle w:val="Heading3"/>
      </w:pPr>
      <w:r>
        <w:t>Who can provide feedback?</w:t>
      </w:r>
    </w:p>
    <w:p w14:paraId="469B9D5C" w14:textId="69E41CCE" w:rsidR="0087626B" w:rsidRPr="0087626B" w:rsidRDefault="00770C88" w:rsidP="007B4A8D">
      <w:pPr>
        <w:pStyle w:val="Normal-AfterHeadings"/>
      </w:pPr>
      <w:r>
        <w:t xml:space="preserve">Government invites </w:t>
      </w:r>
      <w:r w:rsidR="00F9073B">
        <w:t>s</w:t>
      </w:r>
      <w:r w:rsidR="14A040BD">
        <w:t xml:space="preserve">ubmissions from </w:t>
      </w:r>
      <w:r w:rsidR="6A518F50">
        <w:t xml:space="preserve">all interested parties, including </w:t>
      </w:r>
      <w:r w:rsidR="14A040BD">
        <w:t xml:space="preserve">businesses, workers, unions, industry </w:t>
      </w:r>
      <w:r w:rsidR="3B59387C">
        <w:t>groups</w:t>
      </w:r>
      <w:r w:rsidR="14A040BD">
        <w:t xml:space="preserve">, </w:t>
      </w:r>
      <w:r w:rsidR="78078D62">
        <w:t xml:space="preserve">state and territory </w:t>
      </w:r>
      <w:r w:rsidR="14A040BD">
        <w:t>governments</w:t>
      </w:r>
      <w:r w:rsidR="007E09E8">
        <w:t>,</w:t>
      </w:r>
      <w:r w:rsidR="4A9CC25B">
        <w:t xml:space="preserve"> </w:t>
      </w:r>
      <w:r w:rsidR="14A040BD">
        <w:t>and members of the public</w:t>
      </w:r>
      <w:r w:rsidR="67D31565">
        <w:t>.</w:t>
      </w:r>
    </w:p>
    <w:p w14:paraId="3F1BCDD2" w14:textId="662761BC" w:rsidR="0017134D" w:rsidRDefault="2A4E16F1" w:rsidP="2A899296">
      <w:pPr>
        <w:pStyle w:val="Heading3"/>
      </w:pPr>
      <w:r>
        <w:t>How can I make a submission?</w:t>
      </w:r>
    </w:p>
    <w:p w14:paraId="72FF5171" w14:textId="54C624C9" w:rsidR="0532963C" w:rsidRDefault="0532963C" w:rsidP="3BB2BA96">
      <w:pPr>
        <w:pStyle w:val="Normal-AfterHeadings"/>
        <w:rPr>
          <w:rFonts w:eastAsia="Aptos" w:cs="Aptos"/>
          <w:color w:val="000000"/>
          <w:lang w:val="en-GB"/>
        </w:rPr>
      </w:pPr>
      <w:r w:rsidRPr="003325FF">
        <w:rPr>
          <w:rFonts w:eastAsia="Aptos" w:cs="Aptos"/>
        </w:rPr>
        <w:t xml:space="preserve">Written submissions </w:t>
      </w:r>
      <w:r w:rsidR="50AE11C8" w:rsidRPr="003325FF">
        <w:rPr>
          <w:rFonts w:eastAsia="Aptos" w:cs="Aptos"/>
        </w:rPr>
        <w:t xml:space="preserve">should be </w:t>
      </w:r>
      <w:r w:rsidR="038E0301" w:rsidRPr="003325FF">
        <w:rPr>
          <w:rFonts w:eastAsia="Aptos" w:cs="Aptos"/>
        </w:rPr>
        <w:t xml:space="preserve">lodged </w:t>
      </w:r>
      <w:r w:rsidRPr="003325FF">
        <w:rPr>
          <w:rFonts w:eastAsia="Aptos" w:cs="Aptos"/>
        </w:rPr>
        <w:t>through the Department of Employment and Workplace Relations</w:t>
      </w:r>
      <w:r w:rsidR="2CF767E8" w:rsidRPr="003325FF">
        <w:rPr>
          <w:rFonts w:eastAsia="Aptos" w:cs="Aptos"/>
        </w:rPr>
        <w:t>’</w:t>
      </w:r>
      <w:r w:rsidRPr="003325FF">
        <w:rPr>
          <w:rFonts w:eastAsia="Aptos" w:cs="Aptos"/>
        </w:rPr>
        <w:t xml:space="preserve"> </w:t>
      </w:r>
      <w:hyperlink r:id="rId11">
        <w:r w:rsidRPr="003325FF">
          <w:rPr>
            <w:rStyle w:val="Hyperlink"/>
            <w:rFonts w:eastAsia="Aptos" w:cs="Aptos"/>
          </w:rPr>
          <w:t>Consultation Hub</w:t>
        </w:r>
      </w:hyperlink>
      <w:r w:rsidRPr="003325FF">
        <w:rPr>
          <w:rFonts w:eastAsia="Aptos" w:cs="Aptos"/>
        </w:rPr>
        <w:t xml:space="preserve"> </w:t>
      </w:r>
      <w:r w:rsidR="34D53744" w:rsidRPr="003325FF">
        <w:rPr>
          <w:rFonts w:eastAsia="Aptos" w:cs="Aptos"/>
        </w:rPr>
        <w:t xml:space="preserve">by </w:t>
      </w:r>
      <w:r w:rsidR="077EE2EA" w:rsidRPr="003325FF">
        <w:rPr>
          <w:rFonts w:eastAsia="Aptos" w:cs="Aptos"/>
          <w:color w:val="000000"/>
          <w:lang w:val="en-GB"/>
        </w:rPr>
        <w:t xml:space="preserve">11.59 PM Australian Eastern Standard Time (AEST) on </w:t>
      </w:r>
      <w:r w:rsidRPr="003325FF">
        <w:br/>
      </w:r>
      <w:r w:rsidR="00B32B15" w:rsidRPr="0057163A">
        <w:rPr>
          <w:rFonts w:eastAsia="Aptos" w:cs="Aptos"/>
          <w:color w:val="000000"/>
          <w:lang w:val="en-GB"/>
        </w:rPr>
        <w:lastRenderedPageBreak/>
        <w:t>1</w:t>
      </w:r>
      <w:r w:rsidR="00DB0D01" w:rsidRPr="0057163A">
        <w:rPr>
          <w:rFonts w:eastAsia="Aptos" w:cs="Aptos"/>
          <w:color w:val="000000"/>
          <w:lang w:val="en-GB"/>
        </w:rPr>
        <w:t>6</w:t>
      </w:r>
      <w:r w:rsidR="00B32B15" w:rsidRPr="0057163A">
        <w:rPr>
          <w:rFonts w:eastAsia="Aptos" w:cs="Aptos"/>
          <w:color w:val="000000"/>
          <w:lang w:val="en-GB"/>
        </w:rPr>
        <w:t xml:space="preserve"> October</w:t>
      </w:r>
      <w:r w:rsidR="077EE2EA" w:rsidRPr="003325FF">
        <w:rPr>
          <w:rFonts w:eastAsia="Aptos" w:cs="Aptos"/>
          <w:color w:val="000000"/>
          <w:lang w:val="en-GB"/>
        </w:rPr>
        <w:t xml:space="preserve"> 2026. </w:t>
      </w:r>
      <w:r w:rsidR="72B0D257" w:rsidRPr="003325FF">
        <w:rPr>
          <w:rFonts w:eastAsia="Aptos" w:cs="Aptos"/>
          <w:color w:val="000000"/>
          <w:lang w:val="en-GB"/>
        </w:rPr>
        <w:t>If you have questions</w:t>
      </w:r>
      <w:r w:rsidR="72B0D257" w:rsidRPr="3BB2BA96">
        <w:rPr>
          <w:rFonts w:eastAsia="Aptos" w:cs="Aptos"/>
          <w:color w:val="000000"/>
          <w:lang w:val="en-GB"/>
        </w:rPr>
        <w:t xml:space="preserve"> about </w:t>
      </w:r>
      <w:r w:rsidR="10DB6EAF" w:rsidRPr="3BB2BA96">
        <w:rPr>
          <w:rFonts w:eastAsia="Aptos" w:cs="Aptos"/>
          <w:color w:val="000000"/>
          <w:lang w:val="en-GB"/>
        </w:rPr>
        <w:t xml:space="preserve">making </w:t>
      </w:r>
      <w:r w:rsidR="72B0D257" w:rsidRPr="3BB2BA96">
        <w:rPr>
          <w:rFonts w:eastAsia="Aptos" w:cs="Aptos"/>
          <w:color w:val="000000"/>
          <w:lang w:val="en-GB"/>
        </w:rPr>
        <w:t xml:space="preserve">a submission, </w:t>
      </w:r>
      <w:r w:rsidR="64F77316" w:rsidRPr="3BB2BA96">
        <w:rPr>
          <w:rFonts w:eastAsia="Aptos" w:cs="Aptos"/>
          <w:color w:val="000000"/>
          <w:lang w:val="en-GB"/>
        </w:rPr>
        <w:t xml:space="preserve">please </w:t>
      </w:r>
      <w:r w:rsidR="72B0D257" w:rsidRPr="3BB2BA96">
        <w:rPr>
          <w:rFonts w:eastAsia="Aptos" w:cs="Aptos"/>
          <w:color w:val="000000"/>
          <w:lang w:val="en-GB"/>
        </w:rPr>
        <w:t>email</w:t>
      </w:r>
      <w:r w:rsidR="3334DD8E" w:rsidRPr="3BB2BA96">
        <w:rPr>
          <w:rFonts w:eastAsia="Aptos" w:cs="Aptos"/>
          <w:color w:val="000000"/>
          <w:lang w:val="en-GB"/>
        </w:rPr>
        <w:t xml:space="preserve"> </w:t>
      </w:r>
      <w:hyperlink r:id="rId12">
        <w:r w:rsidR="72B0D257" w:rsidRPr="3BB2BA96">
          <w:rPr>
            <w:rStyle w:val="Hyperlink"/>
            <w:rFonts w:eastAsia="Aptos" w:cs="Aptos"/>
            <w:lang w:val="en-GB"/>
          </w:rPr>
          <w:t>WR.Building@dewr.gov.au</w:t>
        </w:r>
      </w:hyperlink>
      <w:r w:rsidR="72B0D257" w:rsidRPr="3BB2BA96">
        <w:rPr>
          <w:rFonts w:eastAsia="Aptos" w:cs="Aptos"/>
          <w:color w:val="000000"/>
          <w:lang w:val="en-GB"/>
        </w:rPr>
        <w:t>.</w:t>
      </w:r>
    </w:p>
    <w:p w14:paraId="67C8E090" w14:textId="10BF414D" w:rsidR="0017134D" w:rsidRDefault="2A4E16F1" w:rsidP="2A899296">
      <w:pPr>
        <w:pStyle w:val="Heading3"/>
      </w:pPr>
      <w:r>
        <w:t>Will submissions be published?</w:t>
      </w:r>
    </w:p>
    <w:p w14:paraId="4B34E596" w14:textId="5F07702D" w:rsidR="00416B07" w:rsidRDefault="787CD199" w:rsidP="00543850">
      <w:pPr>
        <w:pStyle w:val="Normal-AfterHeadings"/>
      </w:pPr>
      <w:r>
        <w:t xml:space="preserve">The </w:t>
      </w:r>
      <w:r w:rsidR="51513475">
        <w:t>d</w:t>
      </w:r>
      <w:r>
        <w:t xml:space="preserve">epartment </w:t>
      </w:r>
      <w:r w:rsidR="006353C3">
        <w:t xml:space="preserve">will </w:t>
      </w:r>
      <w:r>
        <w:t xml:space="preserve">publish submissions subject to confidentiality requests and applicable legal requirements. </w:t>
      </w:r>
      <w:r w:rsidR="450F6EDA">
        <w:t>When making a submission, s</w:t>
      </w:r>
      <w:r>
        <w:t xml:space="preserve">takeholders </w:t>
      </w:r>
      <w:r w:rsidR="00456166">
        <w:t xml:space="preserve">should </w:t>
      </w:r>
      <w:r>
        <w:t xml:space="preserve">indicate if they do not wish </w:t>
      </w:r>
      <w:r w:rsidR="59CE2CE5">
        <w:t xml:space="preserve">for </w:t>
      </w:r>
      <w:r>
        <w:t>their submission to be published.</w:t>
      </w:r>
      <w:r w:rsidR="009B7601">
        <w:t xml:space="preserve"> </w:t>
      </w:r>
    </w:p>
    <w:p w14:paraId="7A72883A" w14:textId="7C25CAF5" w:rsidR="00252414" w:rsidRPr="00416B07" w:rsidRDefault="00252414" w:rsidP="00543850">
      <w:pPr>
        <w:pStyle w:val="Normal-AfterHeadings"/>
      </w:pPr>
      <w:r>
        <w:t xml:space="preserve">Legal requirements, such as those imposed by the </w:t>
      </w:r>
      <w:r w:rsidRPr="12CD6E1E">
        <w:rPr>
          <w:i/>
          <w:iCs/>
        </w:rPr>
        <w:t>Freedom of Information Act 1982</w:t>
      </w:r>
      <w:r>
        <w:t xml:space="preserve">, may affect the confidentiality </w:t>
      </w:r>
      <w:r w:rsidR="084BAF38">
        <w:t xml:space="preserve">of </w:t>
      </w:r>
      <w:r>
        <w:t>submissions.</w:t>
      </w:r>
    </w:p>
    <w:p w14:paraId="116A579B" w14:textId="06A69541" w:rsidR="0017134D" w:rsidRDefault="2A4E16F1" w:rsidP="2A899296">
      <w:pPr>
        <w:pStyle w:val="Heading3"/>
      </w:pPr>
      <w:r>
        <w:t>W</w:t>
      </w:r>
      <w:r w:rsidR="4A090C57">
        <w:t xml:space="preserve">ill </w:t>
      </w:r>
      <w:r w:rsidR="62AFECB9">
        <w:t xml:space="preserve">the government convene </w:t>
      </w:r>
      <w:r w:rsidR="763E73C4">
        <w:t xml:space="preserve">information sessions </w:t>
      </w:r>
      <w:r w:rsidR="59F9858B">
        <w:t>to</w:t>
      </w:r>
      <w:r>
        <w:t xml:space="preserve"> support consultation across the construction industry?</w:t>
      </w:r>
    </w:p>
    <w:p w14:paraId="123C3DFD" w14:textId="0F613B68" w:rsidR="00DE4374" w:rsidRPr="00DE4374" w:rsidRDefault="6DAA5620" w:rsidP="00DC6772">
      <w:pPr>
        <w:spacing w:before="0"/>
      </w:pPr>
      <w:r>
        <w:t>R</w:t>
      </w:r>
      <w:r w:rsidR="51513475">
        <w:t xml:space="preserve">egister your details </w:t>
      </w:r>
      <w:r w:rsidR="1348ED0D">
        <w:t xml:space="preserve">with the </w:t>
      </w:r>
      <w:r w:rsidR="3E3C0F33">
        <w:t>National Construction Industry Forum’s</w:t>
      </w:r>
      <w:r w:rsidR="00320464">
        <w:t xml:space="preserve"> (NCIF)</w:t>
      </w:r>
      <w:r w:rsidR="31C58EF9">
        <w:t xml:space="preserve"> </w:t>
      </w:r>
      <w:hyperlink r:id="rId13">
        <w:r w:rsidR="663A5309" w:rsidRPr="26B804E1">
          <w:rPr>
            <w:rStyle w:val="Hyperlink"/>
          </w:rPr>
          <w:t>R</w:t>
        </w:r>
        <w:r w:rsidR="119ADAF9" w:rsidRPr="26B804E1">
          <w:rPr>
            <w:rStyle w:val="Hyperlink"/>
          </w:rPr>
          <w:t>e</w:t>
        </w:r>
        <w:r w:rsidR="738B75A4" w:rsidRPr="26B804E1">
          <w:rPr>
            <w:rStyle w:val="Hyperlink"/>
          </w:rPr>
          <w:t>gister of</w:t>
        </w:r>
        <w:r w:rsidR="22ABACAB" w:rsidRPr="26B804E1">
          <w:rPr>
            <w:rStyle w:val="Hyperlink"/>
          </w:rPr>
          <w:t xml:space="preserve"> </w:t>
        </w:r>
        <w:r w:rsidR="36E102DA" w:rsidRPr="26B804E1">
          <w:rPr>
            <w:rStyle w:val="Hyperlink"/>
          </w:rPr>
          <w:t>I</w:t>
        </w:r>
        <w:r w:rsidR="22ABACAB" w:rsidRPr="26B804E1">
          <w:rPr>
            <w:rStyle w:val="Hyperlink"/>
          </w:rPr>
          <w:t>nterest</w:t>
        </w:r>
      </w:hyperlink>
      <w:r w:rsidR="738B75A4">
        <w:t xml:space="preserve"> </w:t>
      </w:r>
      <w:r w:rsidR="4C5B6329">
        <w:t xml:space="preserve">to be </w:t>
      </w:r>
      <w:r w:rsidR="307C2A9C">
        <w:t>notified</w:t>
      </w:r>
      <w:r w:rsidR="2A5131B4">
        <w:t xml:space="preserve"> of</w:t>
      </w:r>
      <w:r w:rsidR="19B3B378" w:rsidDel="008376EA">
        <w:t xml:space="preserve"> </w:t>
      </w:r>
      <w:r w:rsidR="2A5131B4">
        <w:t xml:space="preserve">upcoming </w:t>
      </w:r>
      <w:r w:rsidR="122FD5D3">
        <w:t>session</w:t>
      </w:r>
      <w:r w:rsidR="2A5131B4">
        <w:t>s.</w:t>
      </w:r>
      <w:r w:rsidR="4B5A98C4">
        <w:t xml:space="preserve"> </w:t>
      </w:r>
    </w:p>
    <w:p w14:paraId="1BA01B3A" w14:textId="4BA31574" w:rsidR="0017134D" w:rsidRDefault="2A4E16F1" w:rsidP="2A899296">
      <w:pPr>
        <w:pStyle w:val="Heading3"/>
      </w:pPr>
      <w:r>
        <w:t>How can I stay informed of next steps?</w:t>
      </w:r>
    </w:p>
    <w:p w14:paraId="62854100" w14:textId="52C8A261" w:rsidR="005F3B3B" w:rsidRDefault="004B3A48" w:rsidP="00DC6772">
      <w:pPr>
        <w:spacing w:before="0"/>
      </w:pPr>
      <w:r>
        <w:t xml:space="preserve">To receive updates about the NCIF’s work, including next steps for the construction standards, </w:t>
      </w:r>
      <w:r w:rsidR="009E0B4E">
        <w:t>please r</w:t>
      </w:r>
      <w:r w:rsidR="17A200DF">
        <w:t xml:space="preserve">egister your details with the </w:t>
      </w:r>
      <w:r w:rsidR="00320464">
        <w:t>NCIF’s</w:t>
      </w:r>
      <w:r w:rsidR="009E0B4E">
        <w:t xml:space="preserve"> </w:t>
      </w:r>
      <w:hyperlink r:id="rId14">
        <w:r w:rsidR="17A200DF" w:rsidRPr="263964F9">
          <w:rPr>
            <w:rStyle w:val="Hyperlink"/>
          </w:rPr>
          <w:t>Register of Interest</w:t>
        </w:r>
      </w:hyperlink>
      <w:r w:rsidR="00EF72D6">
        <w:t xml:space="preserve">. </w:t>
      </w:r>
    </w:p>
    <w:p w14:paraId="74C35F5E" w14:textId="77777777" w:rsidR="00431CEE" w:rsidRDefault="00772AB7" w:rsidP="00431CEE">
      <w:pPr>
        <w:pStyle w:val="Heading3"/>
      </w:pPr>
      <w:r w:rsidRPr="009142D2">
        <w:t xml:space="preserve">How will the construction standards interact with the Joint Construction Industry </w:t>
      </w:r>
      <w:r w:rsidR="6753308C" w:rsidRPr="009142D2">
        <w:t>Charter</w:t>
      </w:r>
      <w:r w:rsidR="00453174" w:rsidRPr="009142D2">
        <w:t>?</w:t>
      </w:r>
      <w:r w:rsidR="00431CEE">
        <w:t xml:space="preserve"> </w:t>
      </w:r>
    </w:p>
    <w:p w14:paraId="4124E680" w14:textId="340A0FD7" w:rsidR="00B939DA" w:rsidRDefault="00B939DA" w:rsidP="00B939DA">
      <w:r>
        <w:t>The Joint Construction Industry Charter (the Charter) is a complementary and key initiative of the NCIF.</w:t>
      </w:r>
      <w:r w:rsidR="00320464">
        <w:t xml:space="preserve"> The Charter is intended to set out shared goals and behavioural expectations for all industry participants.</w:t>
      </w:r>
      <w:r>
        <w:t xml:space="preserve"> </w:t>
      </w:r>
      <w:r w:rsidR="00320464">
        <w:rPr>
          <w:rFonts w:eastAsiaTheme="minorEastAsia"/>
        </w:rPr>
        <w:t>Any</w:t>
      </w:r>
      <w:r w:rsidR="69FF35EF" w:rsidRPr="00DC6772">
        <w:rPr>
          <w:rFonts w:eastAsiaTheme="minorEastAsia"/>
        </w:rPr>
        <w:t xml:space="preserve"> construction standards </w:t>
      </w:r>
      <w:r w:rsidR="00320464">
        <w:rPr>
          <w:rFonts w:eastAsiaTheme="minorEastAsia"/>
        </w:rPr>
        <w:t>c</w:t>
      </w:r>
      <w:r w:rsidR="69FF35EF" w:rsidRPr="00DC6772">
        <w:rPr>
          <w:rFonts w:eastAsiaTheme="minorEastAsia"/>
        </w:rPr>
        <w:t xml:space="preserve">ould set clear minimum expectations across the construction industry, particularly in relation to structural and systemic issues that require </w:t>
      </w:r>
      <w:r w:rsidR="00920492">
        <w:rPr>
          <w:rFonts w:eastAsiaTheme="minorEastAsia"/>
        </w:rPr>
        <w:t xml:space="preserve">government </w:t>
      </w:r>
      <w:r w:rsidR="69FF35EF" w:rsidRPr="00DC6772">
        <w:rPr>
          <w:rFonts w:eastAsiaTheme="minorEastAsia"/>
        </w:rPr>
        <w:t>oversight, regulation and enforcement.</w:t>
      </w:r>
      <w:r>
        <w:t xml:space="preserve"> </w:t>
      </w:r>
    </w:p>
    <w:p w14:paraId="3D805C8F" w14:textId="77777777" w:rsidR="00DC6772" w:rsidRDefault="00B939DA" w:rsidP="00DC6772">
      <w:r>
        <w:t>The Charter – which is industry-led, not government imposed – could complement any construction standards by setting a benchmark for best-practice behaviour, culture, and performance. It could support industry to align decisions and behaviours with agreed expectations and demonstrate a commitment to acting in good faith.</w:t>
      </w:r>
    </w:p>
    <w:p w14:paraId="27B4DE26" w14:textId="31C606FB" w:rsidR="00C300E5" w:rsidRDefault="003146A0" w:rsidP="00DC6772">
      <w:r w:rsidRPr="003146A0">
        <w:t xml:space="preserve">The draft Charter has been released for consultation. </w:t>
      </w:r>
      <w:r w:rsidR="00D860E8" w:rsidRPr="00D860E8">
        <w:t xml:space="preserve">NCIF members are leading consultation across their stakeholder networks including employer groups, unions and wider industry. </w:t>
      </w:r>
      <w:r w:rsidR="00305AA5" w:rsidRPr="00305AA5">
        <w:t>To complement NCIF member consultation on the draft Charter, the Australian Government will facilitat</w:t>
      </w:r>
      <w:r w:rsidR="00DD4C94">
        <w:t>e</w:t>
      </w:r>
      <w:r w:rsidR="00305AA5" w:rsidRPr="00305AA5">
        <w:t xml:space="preserve"> information sessions for other governments, broader industry and stakeholders who have registered their interest on the NCIF website. </w:t>
      </w:r>
    </w:p>
    <w:p w14:paraId="7238D80A" w14:textId="04F2CE87" w:rsidR="00453174" w:rsidRPr="00581B72" w:rsidRDefault="00305AA5" w:rsidP="00DC6772">
      <w:r w:rsidRPr="00305AA5">
        <w:t xml:space="preserve">Stakeholders are also welcome to provide their feedback by emailing </w:t>
      </w:r>
      <w:r w:rsidRPr="00DD4C94">
        <w:rPr>
          <w:u w:val="single"/>
        </w:rPr>
        <w:t>NCIFSecretariat</w:t>
      </w:r>
      <w:r w:rsidR="00ED0041">
        <w:rPr>
          <w:u w:val="single"/>
        </w:rPr>
        <w:t>@</w:t>
      </w:r>
      <w:r w:rsidRPr="00DD4C94">
        <w:rPr>
          <w:u w:val="single"/>
        </w:rPr>
        <w:t>dewr.gov.au.</w:t>
      </w:r>
      <w:r w:rsidRPr="00305AA5">
        <w:t xml:space="preserve"> Feedback will be accepted for a period of </w:t>
      </w:r>
      <w:r w:rsidR="6680C6B0">
        <w:t>eight</w:t>
      </w:r>
      <w:r w:rsidRPr="00305AA5">
        <w:t xml:space="preserve"> weeks, with submissions closing on </w:t>
      </w:r>
      <w:r w:rsidR="55252809" w:rsidRPr="0057163A">
        <w:t>16</w:t>
      </w:r>
      <w:r w:rsidRPr="0057163A">
        <w:t xml:space="preserve"> October</w:t>
      </w:r>
      <w:r w:rsidRPr="00305AA5">
        <w:t xml:space="preserve"> 2026. </w:t>
      </w:r>
      <w:r w:rsidR="00C27CFF" w:rsidRPr="00581B72">
        <w:br/>
      </w:r>
    </w:p>
    <w:p w14:paraId="05193C31" w14:textId="2C3AAC8F" w:rsidR="00453174" w:rsidRPr="008B292E" w:rsidRDefault="00BD3F39" w:rsidP="0E683837">
      <w:pPr>
        <w:pStyle w:val="Heading3"/>
      </w:pPr>
      <w:r w:rsidRPr="008B292E">
        <w:lastRenderedPageBreak/>
        <w:t xml:space="preserve">How will the construction standards </w:t>
      </w:r>
      <w:r w:rsidR="00944AB5" w:rsidRPr="008B292E">
        <w:t>interact with the Secure Australian Jobs Code</w:t>
      </w:r>
      <w:r w:rsidR="00453174" w:rsidRPr="008B292E">
        <w:t>?</w:t>
      </w:r>
    </w:p>
    <w:p w14:paraId="0458312D" w14:textId="50A495DB" w:rsidR="007545B8" w:rsidRDefault="23485DE4" w:rsidP="5D5826D4">
      <w:pPr>
        <w:spacing w:before="0"/>
        <w:rPr>
          <w:rFonts w:eastAsiaTheme="minorEastAsia"/>
        </w:rPr>
      </w:pPr>
      <w:r w:rsidRPr="5D5826D4">
        <w:rPr>
          <w:rFonts w:eastAsiaTheme="minorEastAsia"/>
        </w:rPr>
        <w:t>The Secure</w:t>
      </w:r>
      <w:r w:rsidR="0087035A">
        <w:rPr>
          <w:rFonts w:eastAsiaTheme="minorEastAsia"/>
        </w:rPr>
        <w:t xml:space="preserve"> Australian</w:t>
      </w:r>
      <w:r w:rsidRPr="5D5826D4">
        <w:rPr>
          <w:rFonts w:eastAsiaTheme="minorEastAsia"/>
        </w:rPr>
        <w:t xml:space="preserve"> Jobs Code </w:t>
      </w:r>
      <w:r w:rsidR="06C66B91" w:rsidRPr="5D5826D4">
        <w:rPr>
          <w:rFonts w:eastAsiaTheme="minorEastAsia"/>
        </w:rPr>
        <w:t xml:space="preserve">is not intended to apply to the construction industry. The </w:t>
      </w:r>
      <w:r w:rsidR="3E41EC7C" w:rsidRPr="5D5826D4">
        <w:rPr>
          <w:rFonts w:eastAsiaTheme="minorEastAsia"/>
        </w:rPr>
        <w:t xml:space="preserve">Australian </w:t>
      </w:r>
      <w:r w:rsidR="3D5498A4" w:rsidRPr="5D5826D4">
        <w:rPr>
          <w:rFonts w:eastAsiaTheme="minorEastAsia"/>
        </w:rPr>
        <w:t>G</w:t>
      </w:r>
      <w:r w:rsidR="06C66B91" w:rsidRPr="5D5826D4">
        <w:rPr>
          <w:rFonts w:eastAsiaTheme="minorEastAsia"/>
        </w:rPr>
        <w:t xml:space="preserve">overnment </w:t>
      </w:r>
      <w:r w:rsidR="00371506">
        <w:rPr>
          <w:rFonts w:eastAsiaTheme="minorEastAsia"/>
        </w:rPr>
        <w:t xml:space="preserve">will </w:t>
      </w:r>
      <w:r w:rsidR="00471CA0">
        <w:rPr>
          <w:rFonts w:eastAsiaTheme="minorEastAsia"/>
        </w:rPr>
        <w:t xml:space="preserve">conduct a separate </w:t>
      </w:r>
      <w:r w:rsidR="00371506">
        <w:rPr>
          <w:rFonts w:eastAsiaTheme="minorEastAsia"/>
        </w:rPr>
        <w:t>consult</w:t>
      </w:r>
      <w:r w:rsidR="00471CA0">
        <w:rPr>
          <w:rFonts w:eastAsiaTheme="minorEastAsia"/>
        </w:rPr>
        <w:t>ation process</w:t>
      </w:r>
      <w:r w:rsidR="00371506">
        <w:rPr>
          <w:rFonts w:eastAsiaTheme="minorEastAsia"/>
        </w:rPr>
        <w:t xml:space="preserve"> on the Secure Australian Jobs Code. </w:t>
      </w:r>
    </w:p>
    <w:p w14:paraId="6405C0B2" w14:textId="07F95C57" w:rsidR="00772AB7" w:rsidRPr="004D42CA" w:rsidRDefault="00944AB5" w:rsidP="00C12F91">
      <w:pPr>
        <w:spacing w:before="0"/>
        <w:rPr>
          <w:highlight w:val="yellow"/>
        </w:rPr>
      </w:pPr>
      <w:r w:rsidRPr="00581B72">
        <w:br/>
      </w:r>
      <w:r w:rsidR="00772AB7" w:rsidRPr="00C12F91">
        <w:rPr>
          <w:rFonts w:ascii="Aptos Display" w:eastAsiaTheme="majorEastAsia" w:hAnsi="Aptos Display" w:cstheme="majorBidi"/>
          <w:b/>
          <w:color w:val="055044" w:themeColor="text2"/>
          <w:sz w:val="32"/>
          <w:szCs w:val="24"/>
        </w:rPr>
        <w:t xml:space="preserve">How </w:t>
      </w:r>
      <w:r w:rsidR="00F70CCD" w:rsidRPr="00C12F91">
        <w:rPr>
          <w:rFonts w:ascii="Aptos Display" w:eastAsiaTheme="majorEastAsia" w:hAnsi="Aptos Display" w:cstheme="majorBidi"/>
          <w:b/>
          <w:color w:val="055044" w:themeColor="text2"/>
          <w:sz w:val="32"/>
          <w:szCs w:val="24"/>
        </w:rPr>
        <w:t xml:space="preserve">will the construction standards </w:t>
      </w:r>
      <w:r w:rsidR="002B1012" w:rsidRPr="00C12F91">
        <w:rPr>
          <w:rFonts w:ascii="Aptos Display" w:eastAsiaTheme="majorEastAsia" w:hAnsi="Aptos Display" w:cstheme="majorBidi"/>
          <w:b/>
          <w:color w:val="055044" w:themeColor="text2"/>
          <w:sz w:val="32"/>
          <w:szCs w:val="24"/>
        </w:rPr>
        <w:t xml:space="preserve">interact with the </w:t>
      </w:r>
      <w:r w:rsidR="004D42CA" w:rsidRPr="00C12F91">
        <w:rPr>
          <w:rFonts w:ascii="Aptos Display" w:eastAsiaTheme="majorEastAsia" w:hAnsi="Aptos Display" w:cstheme="majorBidi"/>
          <w:b/>
          <w:color w:val="055044" w:themeColor="text2"/>
          <w:sz w:val="32"/>
          <w:szCs w:val="24"/>
        </w:rPr>
        <w:t>Future Made in Australia Community Benefit Principles</w:t>
      </w:r>
      <w:r w:rsidR="00772AB7" w:rsidRPr="00C12F91">
        <w:rPr>
          <w:rFonts w:ascii="Aptos Display" w:eastAsiaTheme="majorEastAsia" w:hAnsi="Aptos Display" w:cstheme="majorBidi"/>
          <w:b/>
          <w:color w:val="055044" w:themeColor="text2"/>
          <w:sz w:val="32"/>
          <w:szCs w:val="24"/>
        </w:rPr>
        <w:t>?</w:t>
      </w:r>
    </w:p>
    <w:p w14:paraId="5DC81537" w14:textId="2F1760DC" w:rsidR="657409AB" w:rsidRPr="00C12F91" w:rsidRDefault="5EA93547" w:rsidP="5B915E54">
      <w:pPr>
        <w:shd w:val="clear" w:color="auto" w:fill="F7F7F7"/>
        <w:spacing w:before="0" w:after="240"/>
        <w:rPr>
          <w:rFonts w:eastAsia="Public Sans" w:cs="Public Sans"/>
          <w:color w:val="000000"/>
          <w:sz w:val="24"/>
          <w:szCs w:val="24"/>
        </w:rPr>
      </w:pPr>
      <w:r w:rsidRPr="175C210C">
        <w:rPr>
          <w:rFonts w:eastAsiaTheme="minorEastAsia"/>
        </w:rPr>
        <w:t xml:space="preserve">The Future Made in Australia </w:t>
      </w:r>
      <w:r w:rsidR="65BB6056" w:rsidRPr="175C210C">
        <w:rPr>
          <w:rFonts w:eastAsiaTheme="minorEastAsia"/>
        </w:rPr>
        <w:t>agenda</w:t>
      </w:r>
      <w:r w:rsidRPr="175C210C">
        <w:rPr>
          <w:rFonts w:eastAsiaTheme="minorEastAsia"/>
        </w:rPr>
        <w:t xml:space="preserve"> (the </w:t>
      </w:r>
      <w:r w:rsidR="02594C36" w:rsidRPr="175C210C">
        <w:rPr>
          <w:rFonts w:eastAsiaTheme="minorEastAsia"/>
        </w:rPr>
        <w:t>agenda</w:t>
      </w:r>
      <w:r w:rsidRPr="175C210C">
        <w:rPr>
          <w:rFonts w:eastAsiaTheme="minorEastAsia"/>
        </w:rPr>
        <w:t xml:space="preserve">) </w:t>
      </w:r>
      <w:r w:rsidR="15536117" w:rsidRPr="175C210C">
        <w:rPr>
          <w:rFonts w:eastAsiaTheme="minorEastAsia"/>
        </w:rPr>
        <w:t>is the Government’s industry policy. The Government is making and guiding investments that sustain and build long term industrial capability in the country, and investments that support the energy system’s path to emissions r</w:t>
      </w:r>
      <w:r w:rsidR="38DA10E7" w:rsidRPr="175C210C">
        <w:rPr>
          <w:rFonts w:eastAsiaTheme="minorEastAsia"/>
        </w:rPr>
        <w:t>eduction</w:t>
      </w:r>
      <w:r w:rsidRPr="175C210C">
        <w:rPr>
          <w:rFonts w:eastAsiaTheme="minorEastAsia"/>
        </w:rPr>
        <w:t xml:space="preserve">. </w:t>
      </w:r>
    </w:p>
    <w:p w14:paraId="0B3A8BA2" w14:textId="52802D75" w:rsidR="1F5D4E5F" w:rsidRPr="00581B72" w:rsidRDefault="67CD25F7" w:rsidP="175C210C">
      <w:pPr>
        <w:shd w:val="clear" w:color="auto" w:fill="FFFFFF" w:themeFill="background1"/>
        <w:spacing w:before="0" w:after="240"/>
        <w:rPr>
          <w:rFonts w:eastAsiaTheme="minorEastAsia"/>
        </w:rPr>
      </w:pPr>
      <w:r>
        <w:t xml:space="preserve">The </w:t>
      </w:r>
      <w:r w:rsidR="77377ECA" w:rsidRPr="175C210C">
        <w:rPr>
          <w:i/>
          <w:iCs/>
        </w:rPr>
        <w:t xml:space="preserve">Future Made in Australia Act 2024 </w:t>
      </w:r>
      <w:r w:rsidR="77377ECA" w:rsidRPr="175C210C">
        <w:t xml:space="preserve">establishes the </w:t>
      </w:r>
      <w:r w:rsidR="5EA93547">
        <w:t>Community Benefit Principles (the principles)</w:t>
      </w:r>
      <w:r w:rsidR="5EA93547" w:rsidRPr="175C210C">
        <w:rPr>
          <w:rFonts w:eastAsiaTheme="minorEastAsia"/>
        </w:rPr>
        <w:t xml:space="preserve"> to ensure </w:t>
      </w:r>
      <w:r w:rsidR="2739984C" w:rsidRPr="175C210C">
        <w:rPr>
          <w:rFonts w:eastAsiaTheme="minorEastAsia"/>
        </w:rPr>
        <w:t>public investment and the private investment it attracts delivers genuine and tangible</w:t>
      </w:r>
      <w:r w:rsidR="5EA93547" w:rsidRPr="175C210C">
        <w:rPr>
          <w:rFonts w:eastAsiaTheme="minorEastAsia"/>
        </w:rPr>
        <w:t xml:space="preserve"> benefits</w:t>
      </w:r>
      <w:r w:rsidR="00E3065B">
        <w:rPr>
          <w:rFonts w:eastAsiaTheme="minorEastAsia"/>
        </w:rPr>
        <w:t xml:space="preserve"> </w:t>
      </w:r>
      <w:r w:rsidR="0FEC3C16" w:rsidRPr="175C210C">
        <w:rPr>
          <w:rFonts w:eastAsiaTheme="minorEastAsia"/>
        </w:rPr>
        <w:t>to local</w:t>
      </w:r>
      <w:r w:rsidR="5EA93547" w:rsidRPr="175C210C">
        <w:rPr>
          <w:rFonts w:eastAsiaTheme="minorEastAsia"/>
        </w:rPr>
        <w:t xml:space="preserve"> communities, workers and </w:t>
      </w:r>
      <w:r w:rsidR="52414731" w:rsidRPr="175C210C">
        <w:rPr>
          <w:rFonts w:eastAsiaTheme="minorEastAsia"/>
        </w:rPr>
        <w:t>businesses</w:t>
      </w:r>
      <w:r w:rsidR="5EA93547" w:rsidRPr="175C210C">
        <w:rPr>
          <w:rFonts w:eastAsiaTheme="minorEastAsia"/>
        </w:rPr>
        <w:t>.</w:t>
      </w:r>
    </w:p>
    <w:p w14:paraId="7D0F67E3" w14:textId="0DA2F025" w:rsidR="05852C27" w:rsidRPr="00682B36" w:rsidRDefault="5EA93547" w:rsidP="0057163A">
      <w:pPr>
        <w:rPr>
          <w:rFonts w:eastAsiaTheme="minorEastAsia"/>
        </w:rPr>
      </w:pPr>
      <w:r w:rsidRPr="00581B72">
        <w:t xml:space="preserve">The government will ensure </w:t>
      </w:r>
      <w:r w:rsidR="004263C3">
        <w:t>any</w:t>
      </w:r>
      <w:r w:rsidRPr="00581B72">
        <w:t xml:space="preserve"> construction standards and the principles</w:t>
      </w:r>
      <w:r w:rsidR="00D8442D">
        <w:t xml:space="preserve"> </w:t>
      </w:r>
      <w:r w:rsidRPr="00581B72">
        <w:t xml:space="preserve">will align where </w:t>
      </w:r>
      <w:r w:rsidR="00471CA0">
        <w:t xml:space="preserve">possible where </w:t>
      </w:r>
      <w:r w:rsidR="00F246DE">
        <w:t>construction work is being undertaken as part of projects that qualify for Future Made in Australia support</w:t>
      </w:r>
      <w:r w:rsidR="00D8442D">
        <w:t>.</w:t>
      </w:r>
    </w:p>
    <w:p w14:paraId="410E8298" w14:textId="1125E48B" w:rsidR="0029149D" w:rsidRPr="002C420C" w:rsidRDefault="0029149D" w:rsidP="0029149D">
      <w:pPr>
        <w:pStyle w:val="Heading3"/>
      </w:pPr>
      <w:r w:rsidRPr="002C420C">
        <w:t xml:space="preserve">How will the construction standards interact with </w:t>
      </w:r>
      <w:r w:rsidR="00811778">
        <w:t>state and territory arrangements</w:t>
      </w:r>
      <w:r w:rsidRPr="002C420C">
        <w:t>?</w:t>
      </w:r>
    </w:p>
    <w:p w14:paraId="12B5CD43" w14:textId="0D0917F5" w:rsidR="00772AB7" w:rsidRDefault="78C74E3F" w:rsidP="5B915E54">
      <w:pPr>
        <w:rPr>
          <w:rFonts w:eastAsiaTheme="minorEastAsia"/>
        </w:rPr>
      </w:pPr>
      <w:r w:rsidRPr="0030481C">
        <w:rPr>
          <w:rFonts w:eastAsiaTheme="minorEastAsia"/>
        </w:rPr>
        <w:t>Decisions on how construction standards will be established</w:t>
      </w:r>
      <w:r w:rsidR="1C3BE5FA" w:rsidRPr="0030481C">
        <w:rPr>
          <w:rFonts w:eastAsiaTheme="minorEastAsia"/>
        </w:rPr>
        <w:t>, and the design, scope and implementation of construction standards have not been taken. Future decision-making will be informed by this consultation</w:t>
      </w:r>
      <w:r w:rsidR="0CB5277E" w:rsidRPr="0030481C">
        <w:rPr>
          <w:rFonts w:eastAsiaTheme="minorEastAsia"/>
        </w:rPr>
        <w:t>.</w:t>
      </w:r>
    </w:p>
    <w:p w14:paraId="72626E82" w14:textId="0BA0B436" w:rsidR="00521FA4" w:rsidRDefault="00521FA4" w:rsidP="5B915E54">
      <w:pPr>
        <w:rPr>
          <w:rFonts w:eastAsiaTheme="minorEastAsia"/>
        </w:rPr>
      </w:pPr>
      <w:r>
        <w:rPr>
          <w:rFonts w:eastAsiaTheme="minorEastAsia"/>
        </w:rPr>
        <w:t xml:space="preserve">The department will </w:t>
      </w:r>
      <w:r w:rsidRPr="00521FA4">
        <w:rPr>
          <w:rFonts w:eastAsiaTheme="minorEastAsia"/>
        </w:rPr>
        <w:t xml:space="preserve">consult with state and territory </w:t>
      </w:r>
      <w:r>
        <w:rPr>
          <w:rFonts w:eastAsiaTheme="minorEastAsia"/>
        </w:rPr>
        <w:t>governments</w:t>
      </w:r>
      <w:r w:rsidRPr="00521FA4">
        <w:rPr>
          <w:rFonts w:eastAsiaTheme="minorEastAsia"/>
        </w:rPr>
        <w:t xml:space="preserve"> and consider any interactions with state and territory regulatory frameworks.</w:t>
      </w:r>
    </w:p>
    <w:p w14:paraId="7319F433" w14:textId="77777777" w:rsidR="007545B8" w:rsidRDefault="007545B8" w:rsidP="000B6267">
      <w:pPr>
        <w:pStyle w:val="Heading2"/>
        <w:spacing w:before="240"/>
      </w:pPr>
      <w:r w:rsidRPr="00B061C1">
        <w:t xml:space="preserve">The discussion paper </w:t>
      </w:r>
    </w:p>
    <w:p w14:paraId="45BA3998" w14:textId="77777777" w:rsidR="007545B8" w:rsidRDefault="007545B8" w:rsidP="007545B8">
      <w:pPr>
        <w:pStyle w:val="Heading3"/>
      </w:pPr>
      <w:r>
        <w:t>What is the government seeking feedback on?</w:t>
      </w:r>
    </w:p>
    <w:p w14:paraId="144059CF" w14:textId="0B732023" w:rsidR="007545B8" w:rsidRDefault="007545B8" w:rsidP="007545B8">
      <w:pPr>
        <w:rPr>
          <w:rFonts w:eastAsia="Aptos" w:cs="Aptos"/>
        </w:rPr>
      </w:pPr>
      <w:r w:rsidRPr="73231680">
        <w:rPr>
          <w:rFonts w:eastAsia="Aptos" w:cs="Aptos"/>
        </w:rPr>
        <w:t>The discussion paper is structured around five themes and prompts stakeholders to respond to a series of questions</w:t>
      </w:r>
      <w:r w:rsidR="00BB3336">
        <w:rPr>
          <w:rFonts w:eastAsia="Aptos" w:cs="Aptos"/>
        </w:rPr>
        <w:t>. It seeks</w:t>
      </w:r>
      <w:r w:rsidRPr="73231680">
        <w:rPr>
          <w:rFonts w:eastAsia="Aptos" w:cs="Aptos"/>
        </w:rPr>
        <w:t xml:space="preserve"> views on where construction standards could drive change and how construction standards could be designed to be effective, proportionate and practical. </w:t>
      </w:r>
    </w:p>
    <w:p w14:paraId="51E0B3CC" w14:textId="77777777" w:rsidR="007545B8" w:rsidRPr="00D342C0" w:rsidRDefault="007545B8" w:rsidP="007545B8">
      <w:pPr>
        <w:rPr>
          <w:rFonts w:eastAsia="Aptos" w:cs="Aptos"/>
          <w:b/>
          <w:bCs/>
        </w:rPr>
      </w:pPr>
      <w:r w:rsidRPr="00C93E41">
        <w:rPr>
          <w:rFonts w:eastAsia="Aptos" w:cs="Aptos"/>
          <w:b/>
          <w:bCs/>
        </w:rPr>
        <w:t>Theme 1: Integrity and lawful conduct</w:t>
      </w:r>
    </w:p>
    <w:p w14:paraId="345E87DB" w14:textId="15D8BECC" w:rsidR="007545B8" w:rsidRPr="00D342C0" w:rsidRDefault="007545B8" w:rsidP="007545B8">
      <w:pPr>
        <w:pStyle w:val="ListParagraph"/>
        <w:numPr>
          <w:ilvl w:val="0"/>
          <w:numId w:val="6"/>
        </w:numPr>
        <w:spacing w:before="0" w:after="0" w:line="300" w:lineRule="auto"/>
        <w:rPr>
          <w:rFonts w:eastAsia="Aptos" w:cs="Aptos"/>
        </w:rPr>
      </w:pPr>
      <w:r w:rsidRPr="00D342C0">
        <w:rPr>
          <w:rFonts w:eastAsia="Aptos" w:cs="Aptos"/>
        </w:rPr>
        <w:t>Preventing</w:t>
      </w:r>
      <w:r w:rsidR="00B224F4">
        <w:rPr>
          <w:rFonts w:eastAsia="Aptos" w:cs="Aptos"/>
        </w:rPr>
        <w:t>, identifying, reporting and responding to</w:t>
      </w:r>
      <w:r w:rsidRPr="00D342C0">
        <w:rPr>
          <w:rFonts w:eastAsia="Aptos" w:cs="Aptos"/>
        </w:rPr>
        <w:t xml:space="preserve"> unlawful conduct and corruption, including offering bribe</w:t>
      </w:r>
      <w:r w:rsidR="00484BB4">
        <w:rPr>
          <w:rFonts w:eastAsia="Aptos" w:cs="Aptos"/>
        </w:rPr>
        <w:t xml:space="preserve">ry, </w:t>
      </w:r>
      <w:r w:rsidRPr="00D342C0">
        <w:rPr>
          <w:rFonts w:eastAsia="Aptos" w:cs="Aptos"/>
        </w:rPr>
        <w:t>inducements</w:t>
      </w:r>
      <w:r w:rsidR="00484BB4">
        <w:rPr>
          <w:rFonts w:eastAsia="Aptos" w:cs="Aptos"/>
        </w:rPr>
        <w:t xml:space="preserve"> and improper influence</w:t>
      </w:r>
    </w:p>
    <w:p w14:paraId="298EA1DE" w14:textId="77777777" w:rsidR="007545B8" w:rsidRPr="00D342C0" w:rsidRDefault="007545B8" w:rsidP="007545B8">
      <w:pPr>
        <w:pStyle w:val="ListParagraph"/>
        <w:numPr>
          <w:ilvl w:val="0"/>
          <w:numId w:val="6"/>
        </w:numPr>
        <w:spacing w:before="0" w:after="0" w:line="300" w:lineRule="auto"/>
        <w:rPr>
          <w:rFonts w:eastAsia="Aptos" w:cs="Aptos"/>
        </w:rPr>
      </w:pPr>
      <w:r w:rsidRPr="00D342C0">
        <w:rPr>
          <w:rFonts w:eastAsia="Aptos" w:cs="Aptos"/>
        </w:rPr>
        <w:t xml:space="preserve">Managing industrial and workforce issues through lawful processes </w:t>
      </w:r>
    </w:p>
    <w:p w14:paraId="086C66A5" w14:textId="77777777" w:rsidR="007545B8" w:rsidRDefault="007545B8" w:rsidP="007545B8">
      <w:pPr>
        <w:pStyle w:val="ListParagraph"/>
        <w:numPr>
          <w:ilvl w:val="0"/>
          <w:numId w:val="6"/>
        </w:numPr>
        <w:spacing w:before="0" w:after="0" w:line="300" w:lineRule="auto"/>
        <w:rPr>
          <w:rFonts w:eastAsia="Aptos" w:cs="Aptos"/>
        </w:rPr>
      </w:pPr>
      <w:r w:rsidRPr="00D342C0">
        <w:rPr>
          <w:rFonts w:eastAsia="Aptos" w:cs="Aptos"/>
        </w:rPr>
        <w:t>Fit and proper person requirements, and</w:t>
      </w:r>
    </w:p>
    <w:p w14:paraId="0C948FBD" w14:textId="541E9A6E" w:rsidR="007545B8" w:rsidRDefault="007545B8" w:rsidP="007545B8">
      <w:pPr>
        <w:pStyle w:val="ListParagraph"/>
        <w:numPr>
          <w:ilvl w:val="0"/>
          <w:numId w:val="6"/>
        </w:numPr>
        <w:spacing w:before="0" w:after="0" w:line="300" w:lineRule="auto"/>
        <w:rPr>
          <w:rFonts w:eastAsia="Aptos" w:cs="Aptos"/>
        </w:rPr>
      </w:pPr>
      <w:r w:rsidRPr="007545B8">
        <w:rPr>
          <w:rFonts w:eastAsia="Aptos" w:cs="Aptos"/>
        </w:rPr>
        <w:lastRenderedPageBreak/>
        <w:t>Whistleblower protection</w:t>
      </w:r>
    </w:p>
    <w:p w14:paraId="5408CB6E" w14:textId="77777777" w:rsidR="007545B8" w:rsidRPr="00C93E41" w:rsidRDefault="007545B8" w:rsidP="007545B8">
      <w:pPr>
        <w:rPr>
          <w:rFonts w:eastAsia="Aptos" w:cs="Aptos"/>
          <w:b/>
          <w:bCs/>
        </w:rPr>
      </w:pPr>
      <w:r w:rsidRPr="00C93E41">
        <w:rPr>
          <w:rFonts w:eastAsia="Aptos" w:cs="Aptos"/>
          <w:b/>
          <w:bCs/>
        </w:rPr>
        <w:t>Theme 2: Productivity, fairness and industrial practices</w:t>
      </w:r>
    </w:p>
    <w:p w14:paraId="70711FA9" w14:textId="77777777" w:rsidR="007545B8" w:rsidRPr="00D342C0" w:rsidRDefault="007545B8" w:rsidP="007545B8">
      <w:pPr>
        <w:pStyle w:val="ListParagraph"/>
        <w:numPr>
          <w:ilvl w:val="0"/>
          <w:numId w:val="5"/>
        </w:numPr>
        <w:spacing w:before="0" w:after="0" w:line="300" w:lineRule="auto"/>
        <w:rPr>
          <w:rFonts w:eastAsia="Aptos" w:cs="Aptos"/>
          <w:color w:val="000000"/>
          <w:lang w:val="en-GB"/>
        </w:rPr>
      </w:pPr>
      <w:r w:rsidRPr="00D342C0">
        <w:rPr>
          <w:rFonts w:eastAsia="Aptos" w:cs="Aptos"/>
          <w:color w:val="000000"/>
        </w:rPr>
        <w:t>Enterprise bargaining processes</w:t>
      </w:r>
    </w:p>
    <w:p w14:paraId="3ED89B65" w14:textId="77777777" w:rsidR="007545B8" w:rsidRPr="00957EF9" w:rsidRDefault="007545B8" w:rsidP="007545B8">
      <w:pPr>
        <w:pStyle w:val="ListParagraph"/>
        <w:numPr>
          <w:ilvl w:val="0"/>
          <w:numId w:val="5"/>
        </w:numPr>
        <w:spacing w:before="0" w:after="0" w:line="300" w:lineRule="auto"/>
        <w:rPr>
          <w:rFonts w:eastAsia="Aptos" w:cs="Aptos"/>
          <w:color w:val="000000"/>
          <w:lang w:val="en-GB"/>
        </w:rPr>
      </w:pPr>
      <w:r w:rsidRPr="00D342C0">
        <w:rPr>
          <w:rFonts w:eastAsia="Aptos" w:cs="Aptos"/>
          <w:color w:val="000000"/>
        </w:rPr>
        <w:t>Dispute resolution</w:t>
      </w:r>
    </w:p>
    <w:p w14:paraId="57E863A1" w14:textId="0DCC0D7F" w:rsidR="00561592" w:rsidRPr="00D342C0" w:rsidRDefault="00561592" w:rsidP="007545B8">
      <w:pPr>
        <w:pStyle w:val="ListParagraph"/>
        <w:numPr>
          <w:ilvl w:val="0"/>
          <w:numId w:val="5"/>
        </w:numPr>
        <w:spacing w:before="0" w:after="0" w:line="300" w:lineRule="auto"/>
        <w:rPr>
          <w:rFonts w:eastAsia="Aptos" w:cs="Aptos"/>
          <w:color w:val="000000"/>
          <w:lang w:val="en-GB"/>
        </w:rPr>
      </w:pPr>
      <w:r>
        <w:rPr>
          <w:rFonts w:eastAsia="Aptos" w:cs="Aptos"/>
          <w:color w:val="000000"/>
        </w:rPr>
        <w:t>Subcontractor engagement</w:t>
      </w:r>
    </w:p>
    <w:p w14:paraId="16CE350E" w14:textId="77777777" w:rsidR="007545B8" w:rsidRPr="00D342C0" w:rsidRDefault="007545B8" w:rsidP="007545B8">
      <w:pPr>
        <w:pStyle w:val="ListParagraph"/>
        <w:numPr>
          <w:ilvl w:val="0"/>
          <w:numId w:val="5"/>
        </w:numPr>
        <w:spacing w:before="0" w:after="0" w:line="300" w:lineRule="auto"/>
        <w:rPr>
          <w:rFonts w:eastAsia="Aptos" w:cs="Aptos"/>
          <w:color w:val="000000"/>
          <w:lang w:val="en-GB"/>
        </w:rPr>
      </w:pPr>
      <w:r w:rsidRPr="00D342C0">
        <w:rPr>
          <w:rFonts w:eastAsia="Aptos" w:cs="Aptos"/>
          <w:color w:val="000000"/>
        </w:rPr>
        <w:t>Workplace flexibility</w:t>
      </w:r>
    </w:p>
    <w:p w14:paraId="27B64A33" w14:textId="77777777" w:rsidR="007545B8" w:rsidRPr="007545B8" w:rsidRDefault="007545B8" w:rsidP="007545B8">
      <w:pPr>
        <w:pStyle w:val="ListParagraph"/>
        <w:numPr>
          <w:ilvl w:val="0"/>
          <w:numId w:val="5"/>
        </w:numPr>
        <w:spacing w:before="0" w:after="0" w:line="300" w:lineRule="auto"/>
        <w:rPr>
          <w:rFonts w:eastAsia="Aptos" w:cs="Aptos"/>
          <w:color w:val="000000"/>
          <w:lang w:val="en-GB"/>
        </w:rPr>
      </w:pPr>
      <w:r w:rsidRPr="00D342C0">
        <w:rPr>
          <w:rFonts w:eastAsia="Aptos" w:cs="Aptos"/>
          <w:color w:val="000000"/>
        </w:rPr>
        <w:t>Participation of women and under-represented groups, and</w:t>
      </w:r>
    </w:p>
    <w:p w14:paraId="7768E5CA" w14:textId="220EAAAC" w:rsidR="007545B8" w:rsidRPr="007545B8" w:rsidRDefault="007545B8" w:rsidP="007545B8">
      <w:pPr>
        <w:pStyle w:val="ListParagraph"/>
        <w:numPr>
          <w:ilvl w:val="0"/>
          <w:numId w:val="5"/>
        </w:numPr>
        <w:spacing w:before="0" w:after="0" w:line="300" w:lineRule="auto"/>
        <w:rPr>
          <w:rFonts w:eastAsia="Aptos" w:cs="Aptos"/>
          <w:color w:val="000000"/>
          <w:lang w:val="en-GB"/>
        </w:rPr>
      </w:pPr>
      <w:r w:rsidRPr="007545B8">
        <w:rPr>
          <w:rFonts w:eastAsia="Aptos" w:cs="Aptos"/>
          <w:color w:val="000000"/>
        </w:rPr>
        <w:t>Timely payment of subcontractors and suppliers</w:t>
      </w:r>
    </w:p>
    <w:p w14:paraId="6EF84676" w14:textId="77777777" w:rsidR="007545B8" w:rsidRPr="00C93E41" w:rsidRDefault="007545B8" w:rsidP="007545B8">
      <w:pPr>
        <w:rPr>
          <w:rFonts w:eastAsia="Aptos" w:cs="Aptos"/>
          <w:b/>
          <w:bCs/>
        </w:rPr>
      </w:pPr>
      <w:r w:rsidRPr="00C93E41">
        <w:rPr>
          <w:rFonts w:eastAsia="Aptos" w:cs="Aptos"/>
          <w:b/>
          <w:bCs/>
        </w:rPr>
        <w:t>Theme 3: Workforce development and job quality</w:t>
      </w:r>
    </w:p>
    <w:p w14:paraId="45B40AF0" w14:textId="4FCD1363" w:rsidR="007545B8" w:rsidRPr="00D342C0" w:rsidRDefault="00CF44D4" w:rsidP="007545B8">
      <w:pPr>
        <w:pStyle w:val="ListParagraph"/>
        <w:numPr>
          <w:ilvl w:val="0"/>
          <w:numId w:val="6"/>
        </w:numPr>
        <w:spacing w:before="0" w:after="0" w:line="300" w:lineRule="auto"/>
        <w:rPr>
          <w:rFonts w:eastAsia="Aptos" w:cs="Aptos"/>
        </w:rPr>
      </w:pPr>
      <w:r>
        <w:rPr>
          <w:rFonts w:eastAsia="Aptos" w:cs="Aptos"/>
        </w:rPr>
        <w:t>Appropriate and inappropriate use</w:t>
      </w:r>
      <w:r w:rsidRPr="00D342C0">
        <w:rPr>
          <w:rFonts w:eastAsia="Aptos" w:cs="Aptos"/>
        </w:rPr>
        <w:t xml:space="preserve"> </w:t>
      </w:r>
      <w:r w:rsidR="007545B8" w:rsidRPr="00D342C0">
        <w:rPr>
          <w:rFonts w:eastAsia="Aptos" w:cs="Aptos"/>
        </w:rPr>
        <w:t>o</w:t>
      </w:r>
      <w:r>
        <w:rPr>
          <w:rFonts w:eastAsia="Aptos" w:cs="Aptos"/>
        </w:rPr>
        <w:t>f</w:t>
      </w:r>
      <w:r w:rsidR="007545B8" w:rsidRPr="00D342C0">
        <w:rPr>
          <w:rFonts w:eastAsia="Aptos" w:cs="Aptos"/>
        </w:rPr>
        <w:t xml:space="preserve"> labour hire</w:t>
      </w:r>
    </w:p>
    <w:p w14:paraId="27146C96" w14:textId="77777777" w:rsidR="007545B8" w:rsidRPr="00D342C0" w:rsidRDefault="007545B8" w:rsidP="007545B8">
      <w:pPr>
        <w:pStyle w:val="ListParagraph"/>
        <w:numPr>
          <w:ilvl w:val="0"/>
          <w:numId w:val="6"/>
        </w:numPr>
        <w:spacing w:before="0" w:after="0" w:line="300" w:lineRule="auto"/>
        <w:rPr>
          <w:rFonts w:eastAsia="Aptos" w:cs="Aptos"/>
        </w:rPr>
      </w:pPr>
      <w:r w:rsidRPr="00D342C0">
        <w:rPr>
          <w:rFonts w:eastAsia="Aptos" w:cs="Aptos"/>
        </w:rPr>
        <w:t>Apprenticeships and traineeships</w:t>
      </w:r>
    </w:p>
    <w:p w14:paraId="55967056" w14:textId="79B2FA08" w:rsidR="007545B8" w:rsidRPr="00D342C0" w:rsidRDefault="007545B8" w:rsidP="007545B8">
      <w:pPr>
        <w:pStyle w:val="ListParagraph"/>
        <w:numPr>
          <w:ilvl w:val="0"/>
          <w:numId w:val="6"/>
        </w:numPr>
        <w:spacing w:before="0" w:after="0" w:line="300" w:lineRule="auto"/>
        <w:rPr>
          <w:rFonts w:eastAsia="Aptos" w:cs="Aptos"/>
        </w:rPr>
      </w:pPr>
      <w:r w:rsidRPr="00D342C0">
        <w:rPr>
          <w:rFonts w:eastAsia="Aptos" w:cs="Aptos"/>
        </w:rPr>
        <w:t xml:space="preserve">Skills </w:t>
      </w:r>
      <w:r w:rsidR="00347457">
        <w:rPr>
          <w:rFonts w:eastAsia="Aptos" w:cs="Aptos"/>
        </w:rPr>
        <w:t xml:space="preserve">and workforce </w:t>
      </w:r>
      <w:r w:rsidRPr="00D342C0">
        <w:rPr>
          <w:rFonts w:eastAsia="Aptos" w:cs="Aptos"/>
        </w:rPr>
        <w:t>development</w:t>
      </w:r>
      <w:r w:rsidR="00347457">
        <w:rPr>
          <w:rFonts w:eastAsia="Aptos" w:cs="Aptos"/>
        </w:rPr>
        <w:t xml:space="preserve"> </w:t>
      </w:r>
    </w:p>
    <w:p w14:paraId="5B07D2F4" w14:textId="788F500B" w:rsidR="007545B8" w:rsidRDefault="007545B8" w:rsidP="007545B8">
      <w:pPr>
        <w:pStyle w:val="ListParagraph"/>
        <w:numPr>
          <w:ilvl w:val="0"/>
          <w:numId w:val="6"/>
        </w:numPr>
        <w:spacing w:before="0" w:after="0" w:line="300" w:lineRule="auto"/>
        <w:rPr>
          <w:rFonts w:eastAsia="Aptos" w:cs="Aptos"/>
        </w:rPr>
      </w:pPr>
      <w:r w:rsidRPr="00D342C0">
        <w:rPr>
          <w:rFonts w:eastAsia="Aptos" w:cs="Aptos"/>
        </w:rPr>
        <w:t>Workforce stability</w:t>
      </w:r>
      <w:r w:rsidR="00347457">
        <w:rPr>
          <w:rFonts w:eastAsia="Aptos" w:cs="Aptos"/>
        </w:rPr>
        <w:t xml:space="preserve"> flexibility and job quality</w:t>
      </w:r>
      <w:r w:rsidRPr="00D342C0">
        <w:rPr>
          <w:rFonts w:eastAsia="Aptos" w:cs="Aptos"/>
        </w:rPr>
        <w:t>, and</w:t>
      </w:r>
    </w:p>
    <w:p w14:paraId="408C3261" w14:textId="2CFEB0BB" w:rsidR="007545B8" w:rsidRPr="000F3CDE" w:rsidRDefault="00347457" w:rsidP="007545B8">
      <w:pPr>
        <w:pStyle w:val="ListParagraph"/>
        <w:numPr>
          <w:ilvl w:val="0"/>
          <w:numId w:val="6"/>
        </w:numPr>
        <w:spacing w:before="0" w:after="0" w:line="300" w:lineRule="auto"/>
        <w:rPr>
          <w:rFonts w:eastAsia="Aptos" w:cs="Aptos"/>
        </w:rPr>
      </w:pPr>
      <w:r>
        <w:rPr>
          <w:rFonts w:eastAsia="Aptos" w:cs="Aptos"/>
        </w:rPr>
        <w:t xml:space="preserve">Workforce diversity, safety, wellbeing </w:t>
      </w:r>
      <w:r w:rsidR="007545B8" w:rsidRPr="007545B8">
        <w:rPr>
          <w:rFonts w:eastAsia="Aptos" w:cs="Aptos"/>
        </w:rPr>
        <w:t>and psychosocial safety</w:t>
      </w:r>
    </w:p>
    <w:p w14:paraId="201315C7" w14:textId="77777777" w:rsidR="007545B8" w:rsidRPr="00C93E41" w:rsidRDefault="007545B8" w:rsidP="007545B8">
      <w:pPr>
        <w:rPr>
          <w:rFonts w:eastAsia="Aptos" w:cs="Aptos"/>
          <w:b/>
          <w:bCs/>
        </w:rPr>
      </w:pPr>
      <w:r w:rsidRPr="00C93E41">
        <w:rPr>
          <w:rFonts w:eastAsia="Aptos" w:cs="Aptos"/>
          <w:b/>
          <w:bCs/>
        </w:rPr>
        <w:t>Theme 4: Scope and application</w:t>
      </w:r>
    </w:p>
    <w:p w14:paraId="17373A07" w14:textId="4CF8DED6" w:rsidR="007545B8" w:rsidRPr="00D342C0" w:rsidRDefault="007545B8" w:rsidP="007545B8">
      <w:pPr>
        <w:pStyle w:val="ListParagraph"/>
        <w:numPr>
          <w:ilvl w:val="0"/>
          <w:numId w:val="6"/>
        </w:numPr>
        <w:spacing w:before="0" w:after="0" w:line="300" w:lineRule="auto"/>
        <w:rPr>
          <w:rFonts w:eastAsia="Aptos" w:cs="Aptos"/>
        </w:rPr>
      </w:pPr>
      <w:r w:rsidRPr="00D342C0">
        <w:rPr>
          <w:rFonts w:eastAsia="Aptos" w:cs="Aptos"/>
        </w:rPr>
        <w:t>Construction activity and entities</w:t>
      </w:r>
    </w:p>
    <w:p w14:paraId="3CB9E401" w14:textId="3A516300" w:rsidR="007545B8" w:rsidRPr="00D342C0" w:rsidRDefault="00343888" w:rsidP="007545B8">
      <w:pPr>
        <w:pStyle w:val="ListParagraph"/>
        <w:numPr>
          <w:ilvl w:val="0"/>
          <w:numId w:val="6"/>
        </w:numPr>
        <w:spacing w:before="0" w:after="0" w:line="300" w:lineRule="auto"/>
        <w:rPr>
          <w:rFonts w:eastAsia="Aptos" w:cs="Aptos"/>
        </w:rPr>
      </w:pPr>
      <w:r>
        <w:rPr>
          <w:rFonts w:eastAsia="Aptos" w:cs="Aptos"/>
        </w:rPr>
        <w:t>T</w:t>
      </w:r>
      <w:r w:rsidR="007545B8" w:rsidRPr="00D342C0">
        <w:rPr>
          <w:rFonts w:eastAsia="Aptos" w:cs="Aptos"/>
        </w:rPr>
        <w:t>hresholds</w:t>
      </w:r>
      <w:r>
        <w:rPr>
          <w:rFonts w:eastAsia="Aptos" w:cs="Aptos"/>
        </w:rPr>
        <w:t>, scaling mechanisms and proportionality</w:t>
      </w:r>
    </w:p>
    <w:p w14:paraId="17E6FE76" w14:textId="77777777" w:rsidR="000C0055" w:rsidRDefault="007545B8" w:rsidP="007545B8">
      <w:pPr>
        <w:pStyle w:val="ListParagraph"/>
        <w:numPr>
          <w:ilvl w:val="0"/>
          <w:numId w:val="6"/>
        </w:numPr>
        <w:spacing w:before="0" w:after="0" w:line="300" w:lineRule="auto"/>
        <w:rPr>
          <w:rFonts w:eastAsia="Aptos" w:cs="Aptos"/>
        </w:rPr>
      </w:pPr>
      <w:r w:rsidRPr="00D342C0">
        <w:rPr>
          <w:rFonts w:eastAsia="Aptos" w:cs="Aptos"/>
        </w:rPr>
        <w:t>Exclusions</w:t>
      </w:r>
    </w:p>
    <w:p w14:paraId="3BB17846" w14:textId="4F926B17" w:rsidR="007545B8" w:rsidRDefault="000C0055" w:rsidP="007545B8">
      <w:pPr>
        <w:pStyle w:val="ListParagraph"/>
        <w:numPr>
          <w:ilvl w:val="0"/>
          <w:numId w:val="6"/>
        </w:numPr>
        <w:spacing w:before="0" w:after="0" w:line="300" w:lineRule="auto"/>
        <w:rPr>
          <w:rFonts w:eastAsia="Aptos" w:cs="Aptos"/>
        </w:rPr>
      </w:pPr>
      <w:r>
        <w:rPr>
          <w:rFonts w:eastAsia="Aptos" w:cs="Aptos"/>
        </w:rPr>
        <w:t>National consistency</w:t>
      </w:r>
      <w:r w:rsidR="007545B8" w:rsidRPr="00D342C0">
        <w:rPr>
          <w:rFonts w:eastAsia="Aptos" w:cs="Aptos"/>
        </w:rPr>
        <w:t>, and</w:t>
      </w:r>
    </w:p>
    <w:p w14:paraId="7F5C58B1" w14:textId="2D4B4561" w:rsidR="007545B8" w:rsidRDefault="007545B8" w:rsidP="007545B8">
      <w:pPr>
        <w:pStyle w:val="ListParagraph"/>
        <w:numPr>
          <w:ilvl w:val="0"/>
          <w:numId w:val="6"/>
        </w:numPr>
        <w:spacing w:before="0" w:after="0" w:line="300" w:lineRule="auto"/>
        <w:rPr>
          <w:rFonts w:eastAsia="Aptos" w:cs="Aptos"/>
        </w:rPr>
      </w:pPr>
      <w:r w:rsidRPr="007545B8">
        <w:rPr>
          <w:rFonts w:eastAsia="Aptos" w:cs="Aptos"/>
        </w:rPr>
        <w:t>Intersection with the Joint Construction Industry Charter</w:t>
      </w:r>
    </w:p>
    <w:p w14:paraId="07B67DE5" w14:textId="77777777" w:rsidR="007545B8" w:rsidRPr="00C93E41" w:rsidRDefault="007545B8" w:rsidP="007545B8">
      <w:pPr>
        <w:rPr>
          <w:rFonts w:eastAsia="Aptos" w:cs="Aptos"/>
          <w:b/>
          <w:bCs/>
        </w:rPr>
      </w:pPr>
      <w:r w:rsidRPr="00C93E41">
        <w:rPr>
          <w:rFonts w:eastAsia="Aptos" w:cs="Aptos"/>
          <w:b/>
          <w:bCs/>
        </w:rPr>
        <w:t>Theme 5: Governance and compliance</w:t>
      </w:r>
    </w:p>
    <w:p w14:paraId="60E3CC60" w14:textId="77777777" w:rsidR="007545B8" w:rsidRDefault="007545B8" w:rsidP="007545B8">
      <w:pPr>
        <w:pStyle w:val="ListParagraph"/>
        <w:numPr>
          <w:ilvl w:val="0"/>
          <w:numId w:val="6"/>
        </w:numPr>
        <w:spacing w:before="0" w:after="0" w:line="300" w:lineRule="auto"/>
        <w:rPr>
          <w:rFonts w:eastAsia="Aptos" w:cs="Aptos"/>
        </w:rPr>
      </w:pPr>
      <w:r w:rsidRPr="00D342C0">
        <w:rPr>
          <w:rFonts w:eastAsia="Aptos" w:cs="Aptos"/>
        </w:rPr>
        <w:t>Mechanism for implementation</w:t>
      </w:r>
    </w:p>
    <w:p w14:paraId="73569855" w14:textId="533A3E34" w:rsidR="000C0055" w:rsidRDefault="000C0055" w:rsidP="007545B8">
      <w:pPr>
        <w:pStyle w:val="ListParagraph"/>
        <w:numPr>
          <w:ilvl w:val="0"/>
          <w:numId w:val="6"/>
        </w:numPr>
        <w:spacing w:before="0" w:after="0" w:line="300" w:lineRule="auto"/>
        <w:rPr>
          <w:rFonts w:eastAsia="Aptos" w:cs="Aptos"/>
        </w:rPr>
      </w:pPr>
      <w:r>
        <w:rPr>
          <w:rFonts w:eastAsia="Aptos" w:cs="Aptos"/>
        </w:rPr>
        <w:t>Roles, powers and information-sharing arrangements for a joined-up compliance approach</w:t>
      </w:r>
    </w:p>
    <w:p w14:paraId="596886B8" w14:textId="5F4FC96B" w:rsidR="007545B8" w:rsidRDefault="0089368C" w:rsidP="007545B8">
      <w:pPr>
        <w:pStyle w:val="ListParagraph"/>
        <w:numPr>
          <w:ilvl w:val="0"/>
          <w:numId w:val="6"/>
        </w:numPr>
        <w:spacing w:before="0" w:after="0" w:line="300" w:lineRule="auto"/>
        <w:rPr>
          <w:rFonts w:eastAsia="Aptos" w:cs="Aptos"/>
        </w:rPr>
      </w:pPr>
      <w:r>
        <w:rPr>
          <w:rFonts w:eastAsia="Aptos" w:cs="Aptos"/>
        </w:rPr>
        <w:t>Monitoring, e</w:t>
      </w:r>
      <w:r w:rsidR="007545B8" w:rsidRPr="007545B8">
        <w:rPr>
          <w:rFonts w:eastAsia="Aptos" w:cs="Aptos"/>
        </w:rPr>
        <w:t>nforcement and consequences for non-compliance</w:t>
      </w:r>
    </w:p>
    <w:p w14:paraId="52E4B08D" w14:textId="60B122E1" w:rsidR="00957EF9" w:rsidRPr="007545B8" w:rsidRDefault="00957EF9" w:rsidP="007545B8">
      <w:pPr>
        <w:pStyle w:val="ListParagraph"/>
        <w:numPr>
          <w:ilvl w:val="0"/>
          <w:numId w:val="6"/>
        </w:numPr>
        <w:spacing w:before="0" w:after="0" w:line="300" w:lineRule="auto"/>
        <w:rPr>
          <w:rFonts w:eastAsia="Aptos" w:cs="Aptos"/>
        </w:rPr>
      </w:pPr>
      <w:r>
        <w:rPr>
          <w:rFonts w:eastAsia="Aptos" w:cs="Aptos"/>
        </w:rPr>
        <w:t>Flow-through obligations across contractual supply chains</w:t>
      </w:r>
    </w:p>
    <w:p w14:paraId="1C78C20B" w14:textId="77777777" w:rsidR="007545B8" w:rsidRDefault="007545B8" w:rsidP="007545B8">
      <w:pPr>
        <w:pStyle w:val="Heading3"/>
      </w:pPr>
      <w:r>
        <w:t xml:space="preserve">How will construction standards be established? </w:t>
      </w:r>
    </w:p>
    <w:p w14:paraId="5FB8E6DF" w14:textId="77777777" w:rsidR="007545B8" w:rsidRDefault="007545B8" w:rsidP="007545B8">
      <w:r w:rsidRPr="00303295">
        <w:t>Decisions on the design, scope and implementation of any construction standards have not been taken. Future decision-making will be informed by this consultation process</w:t>
      </w:r>
      <w:r>
        <w:t xml:space="preserve">. </w:t>
      </w:r>
    </w:p>
    <w:p w14:paraId="537DEB20" w14:textId="77777777" w:rsidR="007545B8" w:rsidRDefault="007545B8" w:rsidP="007545B8">
      <w:pPr>
        <w:pStyle w:val="Heading3"/>
      </w:pPr>
      <w:r>
        <w:t xml:space="preserve">What activity could the construction standards apply to? </w:t>
      </w:r>
    </w:p>
    <w:p w14:paraId="20B21CF8" w14:textId="77777777" w:rsidR="007545B8" w:rsidRDefault="007545B8" w:rsidP="007545B8">
      <w:r w:rsidRPr="00301EB6">
        <w:t>The government is not proposing a predetermined scope or model for any construction standards.</w:t>
      </w:r>
      <w:r>
        <w:t xml:space="preserve"> Construction standards should be focused on areas where they can have most impact, yet do not create unnecessary regulatory or administrative burden. </w:t>
      </w:r>
    </w:p>
    <w:p w14:paraId="6C0E109C" w14:textId="77777777" w:rsidR="007545B8" w:rsidRDefault="007545B8" w:rsidP="007545B8">
      <w:r>
        <w:t xml:space="preserve">Feedback from this consultation process will inform development of a potential model for construction standards and include consideration of scope and application. </w:t>
      </w:r>
    </w:p>
    <w:p w14:paraId="72A02B8D" w14:textId="77777777" w:rsidR="007545B8" w:rsidRDefault="007545B8" w:rsidP="007545B8">
      <w:pPr>
        <w:pStyle w:val="Heading3"/>
      </w:pPr>
      <w:r>
        <w:lastRenderedPageBreak/>
        <w:t>How will government determine the impact of construction standards?</w:t>
      </w:r>
    </w:p>
    <w:p w14:paraId="05B3BC3C" w14:textId="77777777" w:rsidR="007545B8" w:rsidRDefault="007545B8" w:rsidP="007545B8">
      <w:r>
        <w:t xml:space="preserve">The approach to consultation </w:t>
      </w:r>
      <w:r w:rsidRPr="008D1AA7">
        <w:t>is intended to ensure any construction standards are effective, proportionate and workable, while recognising the roles and responsibilities of other governments and industry participants.</w:t>
      </w:r>
      <w:r>
        <w:t xml:space="preserve"> Interested parties are encouraged to provide detailed information in their submissions, including: </w:t>
      </w:r>
    </w:p>
    <w:p w14:paraId="5B48EE96" w14:textId="77777777" w:rsidR="007545B8" w:rsidRPr="00005AF4" w:rsidRDefault="007545B8" w:rsidP="007545B8">
      <w:pPr>
        <w:numPr>
          <w:ilvl w:val="0"/>
          <w:numId w:val="18"/>
        </w:numPr>
      </w:pPr>
      <w:r w:rsidRPr="00005AF4">
        <w:t xml:space="preserve">evidence and examples of how issues </w:t>
      </w:r>
      <w:r>
        <w:t xml:space="preserve">addressed in the discussion paper </w:t>
      </w:r>
      <w:r w:rsidRPr="00005AF4">
        <w:t>arise in practice </w:t>
      </w:r>
    </w:p>
    <w:p w14:paraId="17F5D174" w14:textId="77777777" w:rsidR="007545B8" w:rsidRPr="00005AF4" w:rsidRDefault="007545B8" w:rsidP="007545B8">
      <w:pPr>
        <w:numPr>
          <w:ilvl w:val="0"/>
          <w:numId w:val="19"/>
        </w:numPr>
      </w:pPr>
      <w:r w:rsidRPr="00005AF4">
        <w:t>views on what is working well and where current arrangements fall short </w:t>
      </w:r>
    </w:p>
    <w:p w14:paraId="4C710444" w14:textId="77777777" w:rsidR="007545B8" w:rsidRPr="00005AF4" w:rsidRDefault="007545B8" w:rsidP="007545B8">
      <w:pPr>
        <w:numPr>
          <w:ilvl w:val="0"/>
          <w:numId w:val="20"/>
        </w:numPr>
      </w:pPr>
      <w:r w:rsidRPr="00005AF4">
        <w:t>insights into risks, costs and unintended consequences of potential approaches, and </w:t>
      </w:r>
    </w:p>
    <w:p w14:paraId="26BD763A" w14:textId="77777777" w:rsidR="007545B8" w:rsidRDefault="007545B8" w:rsidP="007545B8">
      <w:pPr>
        <w:numPr>
          <w:ilvl w:val="0"/>
          <w:numId w:val="21"/>
        </w:numPr>
      </w:pPr>
      <w:r>
        <w:t>feedback on where Commonwealth intervention could drive change. </w:t>
      </w:r>
    </w:p>
    <w:p w14:paraId="4D6D5A86" w14:textId="77777777" w:rsidR="007545B8" w:rsidRPr="00005AF4" w:rsidRDefault="007545B8" w:rsidP="007545B8">
      <w:r w:rsidRPr="009451B4">
        <w:t xml:space="preserve">The impacts </w:t>
      </w:r>
      <w:r>
        <w:t xml:space="preserve">of any construction standards </w:t>
      </w:r>
      <w:r w:rsidRPr="009451B4">
        <w:t>are subject to final design parameters, including scope, application and compliance arrangements</w:t>
      </w:r>
      <w:r>
        <w:t xml:space="preserve">. </w:t>
      </w:r>
      <w:r w:rsidRPr="00104536">
        <w:t>A second stage of consultation is expected to test the design and implementation of any proposed model.</w:t>
      </w:r>
    </w:p>
    <w:p w14:paraId="77369D25" w14:textId="77777777" w:rsidR="007545B8" w:rsidRDefault="007545B8" w:rsidP="007545B8">
      <w:pPr>
        <w:pStyle w:val="Heading3"/>
      </w:pPr>
      <w:r>
        <w:t>What is the next step?</w:t>
      </w:r>
    </w:p>
    <w:p w14:paraId="7DA30C40" w14:textId="7DB13B38" w:rsidR="007545B8" w:rsidRPr="000F3CDE" w:rsidRDefault="6A278926" w:rsidP="5B915E54">
      <w:pPr>
        <w:rPr>
          <w:rFonts w:eastAsia="Aptos" w:cs="Aptos"/>
          <w:color w:val="000000"/>
        </w:rPr>
      </w:pPr>
      <w:r>
        <w:t>After this consultation process closes, the government will consider stakeholder feedback</w:t>
      </w:r>
      <w:r w:rsidR="1CDBFE57">
        <w:t xml:space="preserve">. Feedback from this consultation will inform any development of a potential model for construction standards. </w:t>
      </w:r>
      <w:r>
        <w:t xml:space="preserve">  A second stage of consultation is expected to test the design and implementation of any proposed model.  </w:t>
      </w:r>
    </w:p>
    <w:p w14:paraId="1246261A" w14:textId="0DADE05E" w:rsidR="0017134D" w:rsidRDefault="756AEBD2" w:rsidP="005F3B3B">
      <w:pPr>
        <w:pStyle w:val="Heading2"/>
      </w:pPr>
      <w:r>
        <w:t>National Construction Industry Forum</w:t>
      </w:r>
      <w:r w:rsidR="2A4E16F1">
        <w:t xml:space="preserve"> </w:t>
      </w:r>
    </w:p>
    <w:p w14:paraId="13963EE7" w14:textId="74C187C2" w:rsidR="6D085DED" w:rsidRDefault="6D085DED" w:rsidP="2A899296">
      <w:pPr>
        <w:pStyle w:val="Heading3"/>
      </w:pPr>
      <w:r>
        <w:t>What is the National Construction Industry Forum</w:t>
      </w:r>
      <w:r w:rsidR="18017B9D">
        <w:t xml:space="preserve"> (NCIF)?</w:t>
      </w:r>
    </w:p>
    <w:p w14:paraId="764330A2" w14:textId="77CB5776" w:rsidR="6D085DED" w:rsidRDefault="6D085DED" w:rsidP="2A899296">
      <w:r>
        <w:t xml:space="preserve">The </w:t>
      </w:r>
      <w:hyperlink r:id="rId15">
        <w:r w:rsidRPr="2A899296">
          <w:rPr>
            <w:rStyle w:val="Hyperlink"/>
          </w:rPr>
          <w:t>National Construction Industry Forum</w:t>
        </w:r>
      </w:hyperlink>
      <w:r>
        <w:t xml:space="preserve"> </w:t>
      </w:r>
      <w:r w:rsidR="1B6DCC32">
        <w:t xml:space="preserve">(NCIF) </w:t>
      </w:r>
      <w:r w:rsidR="77E699AC">
        <w:t xml:space="preserve">is the leading national tripartite forum in the building and construction industry. </w:t>
      </w:r>
      <w:r w:rsidR="7AA07247">
        <w:t>The NCIF was forme</w:t>
      </w:r>
      <w:r w:rsidR="5CC98F29">
        <w:t xml:space="preserve">d by the Australian Government to address the range of challenges in the industry and facilitate reform of the industry’s culture. The NCIF brings together government, unions, and business to </w:t>
      </w:r>
      <w:r w:rsidR="2A4A0907">
        <w:t xml:space="preserve">promote best practice, address systemic problems and drive reform to industry culture. </w:t>
      </w:r>
    </w:p>
    <w:p w14:paraId="356A4001" w14:textId="0F0AA1DF" w:rsidR="0BE827D9" w:rsidRDefault="0BE827D9" w:rsidP="2A899296">
      <w:r>
        <w:t xml:space="preserve">On 22 September 2025, the NCIF formally endorsed the </w:t>
      </w:r>
      <w:hyperlink r:id="rId16">
        <w:r w:rsidRPr="2A899296">
          <w:rPr>
            <w:rStyle w:val="Hyperlink"/>
          </w:rPr>
          <w:t>Blueprint for the Future</w:t>
        </w:r>
      </w:hyperlink>
      <w:r>
        <w:t xml:space="preserve"> (the Blueprint). The Blueprint represents tripartite advice to government to address long-term issues and challenges facing the construction industry and sets out meaningful actions to build a stronger, safer and more inclusive industry.</w:t>
      </w:r>
    </w:p>
    <w:p w14:paraId="04ABD23A" w14:textId="38FA3A67" w:rsidR="24999914" w:rsidRDefault="24999914" w:rsidP="2A899296">
      <w:pPr>
        <w:pStyle w:val="Heading3"/>
      </w:pPr>
      <w:r>
        <w:lastRenderedPageBreak/>
        <w:t xml:space="preserve">How </w:t>
      </w:r>
      <w:r w:rsidR="01464B51">
        <w:t xml:space="preserve">does </w:t>
      </w:r>
      <w:r w:rsidR="49495B1D">
        <w:t>t</w:t>
      </w:r>
      <w:r>
        <w:t>he work of the N</w:t>
      </w:r>
      <w:r w:rsidR="6A3526B2">
        <w:t>CIF</w:t>
      </w:r>
      <w:r w:rsidR="5C2CD204">
        <w:t xml:space="preserve"> relate to the development of construction standards</w:t>
      </w:r>
      <w:r w:rsidR="6A3526B2">
        <w:t>?</w:t>
      </w:r>
    </w:p>
    <w:p w14:paraId="2AADAD07" w14:textId="1677FEA7" w:rsidR="6D085DED" w:rsidRDefault="50C723AE" w:rsidP="00D342C0">
      <w:r>
        <w:t>This c</w:t>
      </w:r>
      <w:r w:rsidR="43C0F8B5">
        <w:t xml:space="preserve">onsultation </w:t>
      </w:r>
      <w:r w:rsidR="7C1F690F">
        <w:t>process</w:t>
      </w:r>
      <w:r w:rsidR="004340BF">
        <w:t xml:space="preserve"> forms part of the government’s consideration of </w:t>
      </w:r>
      <w:r w:rsidR="00E75A57">
        <w:t xml:space="preserve">whether </w:t>
      </w:r>
      <w:r w:rsidR="004B696D">
        <w:t xml:space="preserve">construction </w:t>
      </w:r>
      <w:r w:rsidR="00E75A57">
        <w:t xml:space="preserve">standards could support implementation of Blueprint priorities, including through legislative, regulatory, procurement or </w:t>
      </w:r>
      <w:r w:rsidR="009C6A94">
        <w:t xml:space="preserve">other Commonwealth mechanisms. </w:t>
      </w:r>
    </w:p>
    <w:p w14:paraId="30D9DF5E" w14:textId="54190CCB" w:rsidR="53EEC4FB" w:rsidRPr="00696C62" w:rsidRDefault="00BC2D35" w:rsidP="00696C62">
      <w:pPr>
        <w:pStyle w:val="Heading2"/>
        <w:rPr>
          <w:rFonts w:asciiTheme="minorHAnsi" w:hAnsiTheme="minorHAnsi"/>
          <w:szCs w:val="44"/>
        </w:rPr>
      </w:pPr>
      <w:r w:rsidRPr="00B061C1">
        <w:t>More information</w:t>
      </w:r>
    </w:p>
    <w:p w14:paraId="308E2C19" w14:textId="25A643F5" w:rsidR="410F8FD4" w:rsidRDefault="410F8FD4" w:rsidP="73231680">
      <w:pPr>
        <w:pStyle w:val="Heading3"/>
        <w:rPr>
          <w:rFonts w:ascii="Aptos" w:eastAsia="Aptos" w:hAnsi="Aptos" w:cs="Aptos"/>
        </w:rPr>
      </w:pPr>
      <w:r w:rsidRPr="7E4319A2">
        <w:rPr>
          <w:rFonts w:ascii="Aptos" w:eastAsia="Aptos" w:hAnsi="Aptos" w:cs="Aptos"/>
        </w:rPr>
        <w:t>What are "fit and proper"</w:t>
      </w:r>
      <w:r w:rsidR="00DC0C0A" w:rsidRPr="7E4319A2">
        <w:rPr>
          <w:rFonts w:ascii="Aptos" w:eastAsia="Aptos" w:hAnsi="Aptos" w:cs="Aptos"/>
        </w:rPr>
        <w:t xml:space="preserve"> </w:t>
      </w:r>
      <w:r w:rsidR="28A1B8E6" w:rsidRPr="7E4319A2">
        <w:rPr>
          <w:rFonts w:ascii="Aptos" w:eastAsia="Aptos" w:hAnsi="Aptos" w:cs="Aptos"/>
        </w:rPr>
        <w:t xml:space="preserve">party </w:t>
      </w:r>
      <w:r w:rsidRPr="7E4319A2">
        <w:rPr>
          <w:rFonts w:ascii="Aptos" w:eastAsia="Aptos" w:hAnsi="Aptos" w:cs="Aptos"/>
        </w:rPr>
        <w:t>requirements?</w:t>
      </w:r>
    </w:p>
    <w:p w14:paraId="45FBF51D" w14:textId="352C5386" w:rsidR="410F8FD4" w:rsidRPr="007E570C" w:rsidRDefault="410F8FD4" w:rsidP="73231680">
      <w:pPr>
        <w:rPr>
          <w:rFonts w:eastAsia="Aptos" w:cs="Aptos"/>
        </w:rPr>
      </w:pPr>
      <w:r w:rsidRPr="7E4319A2">
        <w:rPr>
          <w:rFonts w:eastAsia="Aptos" w:cs="Aptos"/>
        </w:rPr>
        <w:t xml:space="preserve">These are </w:t>
      </w:r>
      <w:r w:rsidR="4442F5B0" w:rsidRPr="7E4319A2">
        <w:rPr>
          <w:rFonts w:eastAsia="Aptos" w:cs="Aptos"/>
        </w:rPr>
        <w:t xml:space="preserve">typically </w:t>
      </w:r>
      <w:r w:rsidRPr="7E4319A2">
        <w:rPr>
          <w:rFonts w:eastAsia="Aptos" w:cs="Aptos"/>
        </w:rPr>
        <w:t xml:space="preserve">requirements </w:t>
      </w:r>
      <w:r w:rsidR="33B571F6" w:rsidRPr="7E4319A2">
        <w:rPr>
          <w:rFonts w:eastAsia="Aptos" w:cs="Aptos"/>
        </w:rPr>
        <w:t xml:space="preserve">applied by regulators </w:t>
      </w:r>
      <w:r w:rsidRPr="7E4319A2">
        <w:rPr>
          <w:rFonts w:eastAsia="Aptos" w:cs="Aptos"/>
        </w:rPr>
        <w:t xml:space="preserve">to </w:t>
      </w:r>
      <w:r w:rsidR="61066096" w:rsidRPr="7E4319A2">
        <w:rPr>
          <w:rFonts w:eastAsia="Aptos" w:cs="Aptos"/>
        </w:rPr>
        <w:t xml:space="preserve">ensure </w:t>
      </w:r>
      <w:r w:rsidR="775C3EF7" w:rsidRPr="7E4319A2">
        <w:rPr>
          <w:rFonts w:eastAsia="Aptos" w:cs="Aptos"/>
        </w:rPr>
        <w:t xml:space="preserve">parties </w:t>
      </w:r>
      <w:r w:rsidR="61066096" w:rsidRPr="7E4319A2">
        <w:rPr>
          <w:rFonts w:eastAsia="Aptos" w:cs="Aptos"/>
        </w:rPr>
        <w:t xml:space="preserve">in positions of responsibility </w:t>
      </w:r>
      <w:r w:rsidRPr="7E4319A2">
        <w:rPr>
          <w:rFonts w:eastAsia="Aptos" w:cs="Aptos"/>
        </w:rPr>
        <w:t xml:space="preserve">are </w:t>
      </w:r>
      <w:r w:rsidR="0F4C1320" w:rsidRPr="7E4319A2">
        <w:rPr>
          <w:rFonts w:eastAsia="Aptos" w:cs="Aptos"/>
        </w:rPr>
        <w:t xml:space="preserve">competent, of good character, and law-abiding. </w:t>
      </w:r>
    </w:p>
    <w:p w14:paraId="16BB1977" w14:textId="6FB19400" w:rsidR="410F8FD4" w:rsidRDefault="00110119" w:rsidP="73231680">
      <w:pPr>
        <w:pStyle w:val="Heading3"/>
        <w:rPr>
          <w:rFonts w:ascii="Aptos" w:eastAsia="Aptos" w:hAnsi="Aptos" w:cs="Aptos"/>
        </w:rPr>
      </w:pPr>
      <w:r w:rsidRPr="593FD882">
        <w:rPr>
          <w:rFonts w:ascii="Aptos" w:eastAsia="Aptos" w:hAnsi="Aptos" w:cs="Aptos"/>
        </w:rPr>
        <w:t>I</w:t>
      </w:r>
      <w:r w:rsidR="410F8FD4" w:rsidRPr="593FD882">
        <w:rPr>
          <w:rFonts w:ascii="Aptos" w:eastAsia="Aptos" w:hAnsi="Aptos" w:cs="Aptos"/>
        </w:rPr>
        <w:t xml:space="preserve">s the government considering </w:t>
      </w:r>
      <w:r w:rsidR="00971EF6" w:rsidRPr="593FD882">
        <w:rPr>
          <w:rFonts w:ascii="Aptos" w:eastAsia="Aptos" w:hAnsi="Aptos" w:cs="Aptos"/>
        </w:rPr>
        <w:t xml:space="preserve">additional </w:t>
      </w:r>
      <w:r w:rsidR="410F8FD4" w:rsidRPr="593FD882">
        <w:rPr>
          <w:rFonts w:ascii="Aptos" w:eastAsia="Aptos" w:hAnsi="Aptos" w:cs="Aptos"/>
        </w:rPr>
        <w:t>whistleblower protections?</w:t>
      </w:r>
    </w:p>
    <w:p w14:paraId="51DBD6D2" w14:textId="56BDB050" w:rsidR="798B82B9" w:rsidRPr="007E570C" w:rsidRDefault="798B82B9" w:rsidP="73231680">
      <w:pPr>
        <w:spacing w:before="210" w:after="210" w:line="300" w:lineRule="auto"/>
        <w:rPr>
          <w:rFonts w:eastAsia="Aptos" w:cs="Aptos"/>
        </w:rPr>
      </w:pPr>
      <w:r w:rsidRPr="007E570C">
        <w:rPr>
          <w:rFonts w:eastAsia="Aptos" w:cs="Aptos"/>
        </w:rPr>
        <w:t>T</w:t>
      </w:r>
      <w:r w:rsidR="00522A63" w:rsidRPr="007E570C">
        <w:rPr>
          <w:rFonts w:eastAsia="Aptos" w:cs="Aptos"/>
        </w:rPr>
        <w:t xml:space="preserve">he government </w:t>
      </w:r>
      <w:r w:rsidR="00650F79" w:rsidRPr="007E570C">
        <w:rPr>
          <w:rFonts w:eastAsia="Aptos" w:cs="Aptos"/>
        </w:rPr>
        <w:t xml:space="preserve">is </w:t>
      </w:r>
      <w:r w:rsidR="71CFFDBE" w:rsidRPr="007E570C">
        <w:rPr>
          <w:rFonts w:eastAsia="Aptos" w:cs="Aptos"/>
        </w:rPr>
        <w:t>seeking views</w:t>
      </w:r>
      <w:r w:rsidRPr="007E570C">
        <w:rPr>
          <w:rFonts w:eastAsia="Aptos" w:cs="Aptos"/>
        </w:rPr>
        <w:t xml:space="preserve"> on whether changes to reporting pathways, protections, or accountability mechanisms would improve </w:t>
      </w:r>
      <w:r w:rsidR="7890FF92" w:rsidRPr="007E570C">
        <w:rPr>
          <w:rFonts w:eastAsia="Aptos" w:cs="Aptos"/>
        </w:rPr>
        <w:t xml:space="preserve">the reporting and detection of </w:t>
      </w:r>
      <w:r w:rsidR="410F8FD4" w:rsidRPr="007E570C">
        <w:rPr>
          <w:rFonts w:eastAsia="Aptos" w:cs="Aptos"/>
        </w:rPr>
        <w:t>unlawful conduct and help ensure workers and businesses can raise concerns without fear of retaliation.</w:t>
      </w:r>
    </w:p>
    <w:p w14:paraId="52656A96" w14:textId="78D0DCB1" w:rsidR="17BF7236" w:rsidRDefault="17BF7236" w:rsidP="73231680">
      <w:pPr>
        <w:pStyle w:val="Heading3"/>
        <w:rPr>
          <w:rFonts w:ascii="Aptos" w:eastAsia="Aptos" w:hAnsi="Aptos" w:cs="Aptos"/>
        </w:rPr>
      </w:pPr>
      <w:r w:rsidRPr="73231680">
        <w:rPr>
          <w:rFonts w:ascii="Aptos" w:eastAsia="Aptos" w:hAnsi="Aptos" w:cs="Aptos"/>
        </w:rPr>
        <w:t xml:space="preserve">Is the </w:t>
      </w:r>
      <w:r w:rsidR="47707B09" w:rsidRPr="73231680">
        <w:rPr>
          <w:rFonts w:ascii="Aptos" w:eastAsia="Aptos" w:hAnsi="Aptos" w:cs="Aptos"/>
        </w:rPr>
        <w:t>g</w:t>
      </w:r>
      <w:r w:rsidRPr="73231680">
        <w:rPr>
          <w:rFonts w:ascii="Aptos" w:eastAsia="Aptos" w:hAnsi="Aptos" w:cs="Aptos"/>
        </w:rPr>
        <w:t>overnment proposing changes to enterprise bargaining laws?</w:t>
      </w:r>
    </w:p>
    <w:p w14:paraId="7FCB5C9E" w14:textId="018D393D" w:rsidR="17BF7236" w:rsidRPr="006B1C92" w:rsidRDefault="17BF7236" w:rsidP="73231680">
      <w:pPr>
        <w:rPr>
          <w:rFonts w:eastAsia="Aptos" w:cs="Aptos"/>
        </w:rPr>
      </w:pPr>
      <w:r w:rsidRPr="7E4319A2">
        <w:rPr>
          <w:rFonts w:eastAsia="Aptos" w:cs="Aptos"/>
        </w:rPr>
        <w:t>The government is seeking feedback on potential measures that support lawful and fair workplace relations processes.</w:t>
      </w:r>
    </w:p>
    <w:p w14:paraId="6C597FD9" w14:textId="667F00F0" w:rsidR="1B4389F9" w:rsidRDefault="1B4389F9" w:rsidP="73231680">
      <w:pPr>
        <w:pStyle w:val="Heading3"/>
        <w:rPr>
          <w:rFonts w:ascii="Aptos" w:eastAsia="Aptos" w:hAnsi="Aptos" w:cs="Aptos"/>
        </w:rPr>
      </w:pPr>
      <w:r w:rsidRPr="73231680">
        <w:rPr>
          <w:rFonts w:ascii="Aptos" w:eastAsia="Aptos" w:hAnsi="Aptos" w:cs="Aptos"/>
        </w:rPr>
        <w:t>Will employers be required to have enterprise agreements with unions?</w:t>
      </w:r>
    </w:p>
    <w:p w14:paraId="1CF4EBDA" w14:textId="4F5A2890" w:rsidR="1B4389F9" w:rsidRPr="006B1C92" w:rsidRDefault="00576673" w:rsidP="73231680">
      <w:pPr>
        <w:spacing w:before="210" w:after="210" w:line="300" w:lineRule="auto"/>
      </w:pPr>
      <w:r>
        <w:rPr>
          <w:rFonts w:eastAsia="Aptos" w:cs="Aptos"/>
        </w:rPr>
        <w:t xml:space="preserve">No. </w:t>
      </w:r>
      <w:r w:rsidR="1B4389F9" w:rsidRPr="007E570C">
        <w:rPr>
          <w:rFonts w:eastAsia="Aptos" w:cs="Aptos"/>
        </w:rPr>
        <w:t>T</w:t>
      </w:r>
      <w:r w:rsidR="08952F8F" w:rsidRPr="006B1C92">
        <w:rPr>
          <w:rFonts w:eastAsia="Aptos" w:cs="Aptos"/>
          <w:color w:val="000000"/>
        </w:rPr>
        <w:t>he government has no intention of requiring employers to enter an enterprise agreement covered by a registered employee organisation as a condition of receiving Commonwealth government funding</w:t>
      </w:r>
      <w:r w:rsidR="0014741C">
        <w:rPr>
          <w:rFonts w:eastAsia="Aptos" w:cs="Aptos"/>
          <w:color w:val="000000"/>
        </w:rPr>
        <w:t xml:space="preserve"> </w:t>
      </w:r>
      <w:r w:rsidR="08952F8F" w:rsidRPr="006B1C92">
        <w:rPr>
          <w:rFonts w:eastAsia="Aptos" w:cs="Aptos"/>
          <w:color w:val="000000"/>
        </w:rPr>
        <w:t>for federally funded building and construction work. The government has no intention of replicating Queensland’s former Best Practice Industry Conditions Scheme.</w:t>
      </w:r>
    </w:p>
    <w:p w14:paraId="7236E404" w14:textId="0DB721EB" w:rsidR="6193F348" w:rsidRDefault="6193F348">
      <w:pPr>
        <w:pStyle w:val="Heading3"/>
      </w:pPr>
      <w:r w:rsidRPr="7E4319A2">
        <w:rPr>
          <w:rFonts w:ascii="Aptos" w:eastAsia="Aptos" w:hAnsi="Aptos" w:cs="Aptos"/>
        </w:rPr>
        <w:t xml:space="preserve">Will </w:t>
      </w:r>
      <w:r w:rsidR="232DE58D" w:rsidRPr="7E4319A2">
        <w:rPr>
          <w:rFonts w:ascii="Aptos" w:eastAsia="Aptos" w:hAnsi="Aptos" w:cs="Aptos"/>
        </w:rPr>
        <w:t xml:space="preserve">the government preference </w:t>
      </w:r>
      <w:r w:rsidRPr="7E4319A2">
        <w:rPr>
          <w:rFonts w:ascii="Aptos" w:eastAsia="Aptos" w:hAnsi="Aptos" w:cs="Aptos"/>
        </w:rPr>
        <w:t xml:space="preserve">employers </w:t>
      </w:r>
      <w:r w:rsidR="2E23D3BF" w:rsidRPr="7E4319A2">
        <w:rPr>
          <w:rFonts w:ascii="Aptos" w:eastAsia="Aptos" w:hAnsi="Aptos" w:cs="Aptos"/>
        </w:rPr>
        <w:t xml:space="preserve">that </w:t>
      </w:r>
      <w:r w:rsidR="2CDD1B31" w:rsidRPr="7E4319A2">
        <w:rPr>
          <w:rFonts w:ascii="Aptos" w:eastAsia="Aptos" w:hAnsi="Aptos" w:cs="Aptos"/>
        </w:rPr>
        <w:t xml:space="preserve">have </w:t>
      </w:r>
      <w:r w:rsidRPr="7E4319A2">
        <w:rPr>
          <w:rFonts w:ascii="Aptos" w:eastAsia="Aptos" w:hAnsi="Aptos" w:cs="Aptos"/>
        </w:rPr>
        <w:t>enterprise agreements with unions</w:t>
      </w:r>
      <w:r w:rsidR="330C4346" w:rsidRPr="7E4319A2">
        <w:rPr>
          <w:rFonts w:ascii="Aptos" w:eastAsia="Aptos" w:hAnsi="Aptos" w:cs="Aptos"/>
        </w:rPr>
        <w:t>?</w:t>
      </w:r>
    </w:p>
    <w:p w14:paraId="69B7BB72" w14:textId="46D35C43" w:rsidR="0035027D" w:rsidRPr="007E570C" w:rsidRDefault="00576673" w:rsidP="007E570C">
      <w:r>
        <w:rPr>
          <w:rFonts w:eastAsia="Aptos" w:cs="Aptos"/>
        </w:rPr>
        <w:t xml:space="preserve">No. </w:t>
      </w:r>
      <w:r w:rsidR="330C4346" w:rsidRPr="007E570C">
        <w:rPr>
          <w:rFonts w:eastAsia="Aptos" w:cs="Aptos"/>
        </w:rPr>
        <w:t xml:space="preserve">The government has no intention </w:t>
      </w:r>
      <w:r w:rsidR="7132276F" w:rsidRPr="007E570C">
        <w:rPr>
          <w:rFonts w:eastAsia="Aptos" w:cs="Aptos"/>
        </w:rPr>
        <w:t>of</w:t>
      </w:r>
      <w:r w:rsidR="32FA4E71" w:rsidRPr="007E570C">
        <w:rPr>
          <w:rFonts w:eastAsia="Aptos" w:cs="Aptos"/>
        </w:rPr>
        <w:t xml:space="preserve"> preferenc</w:t>
      </w:r>
      <w:r w:rsidR="07361A68" w:rsidRPr="007E570C">
        <w:rPr>
          <w:rFonts w:eastAsia="Aptos" w:cs="Aptos"/>
        </w:rPr>
        <w:t>ing</w:t>
      </w:r>
      <w:r w:rsidR="32FA4E71" w:rsidRPr="007E570C">
        <w:rPr>
          <w:rFonts w:eastAsia="Aptos" w:cs="Aptos"/>
        </w:rPr>
        <w:t xml:space="preserve"> </w:t>
      </w:r>
      <w:r w:rsidR="330C4346" w:rsidRPr="007E570C">
        <w:rPr>
          <w:rFonts w:eastAsia="Aptos" w:cs="Aptos"/>
        </w:rPr>
        <w:t xml:space="preserve">employers </w:t>
      </w:r>
      <w:r w:rsidR="476C7483" w:rsidRPr="007E570C">
        <w:rPr>
          <w:rFonts w:eastAsia="Aptos" w:cs="Aptos"/>
        </w:rPr>
        <w:t>that have</w:t>
      </w:r>
      <w:r w:rsidR="330C4346" w:rsidRPr="007E570C">
        <w:rPr>
          <w:rFonts w:eastAsia="Aptos" w:cs="Aptos"/>
        </w:rPr>
        <w:t xml:space="preserve"> an enterprise agreement </w:t>
      </w:r>
      <w:r w:rsidR="2D99943D" w:rsidRPr="007E570C">
        <w:rPr>
          <w:rFonts w:eastAsia="Aptos" w:cs="Aptos"/>
        </w:rPr>
        <w:t xml:space="preserve">covered by </w:t>
      </w:r>
      <w:r w:rsidR="330C4346" w:rsidRPr="007E570C">
        <w:rPr>
          <w:rFonts w:eastAsia="Aptos" w:cs="Aptos"/>
        </w:rPr>
        <w:t xml:space="preserve">a registered employee organisation </w:t>
      </w:r>
      <w:r w:rsidR="2D4310D9" w:rsidRPr="007E570C">
        <w:rPr>
          <w:rFonts w:eastAsia="Aptos" w:cs="Aptos"/>
        </w:rPr>
        <w:t xml:space="preserve">when considering contractors tendering for </w:t>
      </w:r>
      <w:r w:rsidR="330C4346" w:rsidRPr="007E570C">
        <w:rPr>
          <w:rFonts w:eastAsia="Aptos" w:cs="Aptos"/>
        </w:rPr>
        <w:t>federally funded building and construction work.</w:t>
      </w:r>
      <w:r w:rsidR="330C4346" w:rsidRPr="007E570C">
        <w:t xml:space="preserve"> </w:t>
      </w:r>
    </w:p>
    <w:p w14:paraId="4478C39E" w14:textId="60BE472C" w:rsidR="064E4DC7" w:rsidRDefault="00EA1C0F" w:rsidP="73231680">
      <w:pPr>
        <w:pStyle w:val="Heading3"/>
        <w:rPr>
          <w:rFonts w:ascii="Aptos" w:eastAsia="Aptos" w:hAnsi="Aptos" w:cs="Aptos"/>
        </w:rPr>
      </w:pPr>
      <w:r>
        <w:rPr>
          <w:rFonts w:ascii="Aptos" w:eastAsia="Aptos" w:hAnsi="Aptos" w:cs="Aptos"/>
        </w:rPr>
        <w:lastRenderedPageBreak/>
        <w:t>How c</w:t>
      </w:r>
      <w:r w:rsidR="064E4DC7" w:rsidRPr="593FD882">
        <w:rPr>
          <w:rFonts w:ascii="Aptos" w:eastAsia="Aptos" w:hAnsi="Aptos" w:cs="Aptos"/>
        </w:rPr>
        <w:t xml:space="preserve">ould </w:t>
      </w:r>
      <w:r w:rsidR="6B47F88C" w:rsidRPr="593FD882">
        <w:rPr>
          <w:rFonts w:ascii="Aptos" w:eastAsia="Aptos" w:hAnsi="Aptos" w:cs="Aptos"/>
        </w:rPr>
        <w:t>construction</w:t>
      </w:r>
      <w:r w:rsidR="064E4DC7" w:rsidRPr="593FD882">
        <w:rPr>
          <w:rFonts w:ascii="Aptos" w:eastAsia="Aptos" w:hAnsi="Aptos" w:cs="Aptos"/>
        </w:rPr>
        <w:t xml:space="preserve"> standards support</w:t>
      </w:r>
      <w:r w:rsidR="1AC39CCB" w:rsidRPr="593FD882">
        <w:rPr>
          <w:rFonts w:ascii="Aptos" w:eastAsia="Aptos" w:hAnsi="Aptos" w:cs="Aptos"/>
        </w:rPr>
        <w:t xml:space="preserve"> women in construction?</w:t>
      </w:r>
    </w:p>
    <w:p w14:paraId="4E930A4D" w14:textId="1CA67F6B" w:rsidR="1AC39CCB" w:rsidRPr="007E570C" w:rsidRDefault="1AC39CCB" w:rsidP="73231680">
      <w:pPr>
        <w:spacing w:before="210" w:after="210" w:line="300" w:lineRule="auto"/>
        <w:rPr>
          <w:rFonts w:eastAsia="Aptos" w:cs="Aptos"/>
          <w:sz w:val="24"/>
          <w:szCs w:val="24"/>
        </w:rPr>
      </w:pPr>
      <w:r w:rsidRPr="007E570C">
        <w:rPr>
          <w:rFonts w:eastAsia="Aptos" w:cs="Aptos"/>
        </w:rPr>
        <w:t>The government is seeking feedback on workplace practices, flexibility, culture and other reforms that could improve the attraction, retention and advancement of women in the industry.</w:t>
      </w:r>
      <w:r w:rsidRPr="007E570C">
        <w:rPr>
          <w:rFonts w:eastAsia="Aptos" w:cs="Aptos"/>
          <w:sz w:val="24"/>
          <w:szCs w:val="24"/>
        </w:rPr>
        <w:t xml:space="preserve"> </w:t>
      </w:r>
    </w:p>
    <w:p w14:paraId="7AFB0DE0" w14:textId="5FA07C46" w:rsidR="3BEF05F9" w:rsidRDefault="3BEF05F9" w:rsidP="73231680">
      <w:pPr>
        <w:pStyle w:val="Heading3"/>
        <w:rPr>
          <w:rFonts w:ascii="Aptos" w:eastAsia="Aptos" w:hAnsi="Aptos" w:cs="Aptos"/>
        </w:rPr>
      </w:pPr>
      <w:r w:rsidRPr="73231680">
        <w:rPr>
          <w:rFonts w:ascii="Aptos" w:eastAsia="Aptos" w:hAnsi="Aptos" w:cs="Aptos"/>
        </w:rPr>
        <w:t>Are apprenticeships part of the consultation?</w:t>
      </w:r>
    </w:p>
    <w:p w14:paraId="69B3AC43" w14:textId="54FD9AA1" w:rsidR="3BEF05F9" w:rsidRDefault="3BEF05F9" w:rsidP="73231680">
      <w:pPr>
        <w:rPr>
          <w:rFonts w:eastAsia="Aptos" w:cs="Aptos"/>
        </w:rPr>
      </w:pPr>
      <w:r w:rsidRPr="593FD882">
        <w:rPr>
          <w:rFonts w:eastAsia="Aptos" w:cs="Aptos"/>
        </w:rPr>
        <w:t xml:space="preserve">Yes. The </w:t>
      </w:r>
      <w:r w:rsidR="2EE92229" w:rsidRPr="593FD882">
        <w:rPr>
          <w:rFonts w:eastAsia="Aptos" w:cs="Aptos"/>
        </w:rPr>
        <w:t>g</w:t>
      </w:r>
      <w:r w:rsidRPr="593FD882">
        <w:rPr>
          <w:rFonts w:eastAsia="Aptos" w:cs="Aptos"/>
        </w:rPr>
        <w:t xml:space="preserve">overnment is seeking views on measures that could support apprentice engagement, completion and progression in the construction industry. </w:t>
      </w:r>
    </w:p>
    <w:p w14:paraId="52757FFD" w14:textId="65F5EDCF" w:rsidR="7DC919C3" w:rsidRDefault="7DC919C3" w:rsidP="73231680">
      <w:pPr>
        <w:pStyle w:val="Heading3"/>
        <w:rPr>
          <w:rFonts w:ascii="Aptos" w:eastAsia="Aptos" w:hAnsi="Aptos" w:cs="Aptos"/>
        </w:rPr>
      </w:pPr>
      <w:r w:rsidRPr="73231680">
        <w:rPr>
          <w:rFonts w:ascii="Aptos" w:eastAsia="Aptos" w:hAnsi="Aptos" w:cs="Aptos"/>
        </w:rPr>
        <w:t>Why is labour hire being considered?</w:t>
      </w:r>
    </w:p>
    <w:p w14:paraId="7755D2BF" w14:textId="381A3B71" w:rsidR="7DC919C3" w:rsidRDefault="7DC919C3" w:rsidP="73231680">
      <w:pPr>
        <w:rPr>
          <w:rFonts w:eastAsia="Aptos" w:cs="Aptos"/>
        </w:rPr>
      </w:pPr>
      <w:r w:rsidRPr="73231680">
        <w:rPr>
          <w:rFonts w:eastAsia="Aptos" w:cs="Aptos"/>
        </w:rPr>
        <w:t xml:space="preserve">The discussion paper identifies </w:t>
      </w:r>
      <w:r w:rsidR="00B859D0">
        <w:rPr>
          <w:rFonts w:eastAsia="Aptos" w:cs="Aptos"/>
        </w:rPr>
        <w:t>inappropriate use</w:t>
      </w:r>
      <w:r w:rsidRPr="73231680">
        <w:rPr>
          <w:rFonts w:eastAsia="Aptos" w:cs="Aptos"/>
        </w:rPr>
        <w:t xml:space="preserve"> o</w:t>
      </w:r>
      <w:r w:rsidR="00B859D0">
        <w:rPr>
          <w:rFonts w:eastAsia="Aptos" w:cs="Aptos"/>
        </w:rPr>
        <w:t>f</w:t>
      </w:r>
      <w:r w:rsidRPr="73231680">
        <w:rPr>
          <w:rFonts w:eastAsia="Aptos" w:cs="Aptos"/>
        </w:rPr>
        <w:t xml:space="preserve"> labour hire as an issue raised by stakeholders and seeks feedback on how workforce flexibility can be balanced with secure, productive employment.</w:t>
      </w:r>
    </w:p>
    <w:p w14:paraId="73EF87E4" w14:textId="2381D4B0" w:rsidR="20A90B59" w:rsidRDefault="20A90B59" w:rsidP="73231680">
      <w:pPr>
        <w:pStyle w:val="Heading3"/>
        <w:rPr>
          <w:rFonts w:ascii="Aptos" w:eastAsia="Aptos" w:hAnsi="Aptos" w:cs="Aptos"/>
        </w:rPr>
      </w:pPr>
      <w:r w:rsidRPr="73231680">
        <w:rPr>
          <w:rFonts w:ascii="Aptos" w:eastAsia="Aptos" w:hAnsi="Aptos" w:cs="Aptos"/>
        </w:rPr>
        <w:t xml:space="preserve">Why </w:t>
      </w:r>
      <w:r w:rsidR="4124516E" w:rsidRPr="73231680">
        <w:rPr>
          <w:rFonts w:ascii="Aptos" w:eastAsia="Aptos" w:hAnsi="Aptos" w:cs="Aptos"/>
        </w:rPr>
        <w:t>are</w:t>
      </w:r>
      <w:r w:rsidRPr="73231680">
        <w:rPr>
          <w:rFonts w:ascii="Aptos" w:eastAsia="Aptos" w:hAnsi="Aptos" w:cs="Aptos"/>
        </w:rPr>
        <w:t xml:space="preserve"> subcontractor</w:t>
      </w:r>
      <w:r w:rsidR="52D36EFB" w:rsidRPr="73231680">
        <w:rPr>
          <w:rFonts w:ascii="Aptos" w:eastAsia="Aptos" w:hAnsi="Aptos" w:cs="Aptos"/>
        </w:rPr>
        <w:t xml:space="preserve"> and supplier</w:t>
      </w:r>
      <w:r w:rsidRPr="73231680">
        <w:rPr>
          <w:rFonts w:ascii="Aptos" w:eastAsia="Aptos" w:hAnsi="Aptos" w:cs="Aptos"/>
        </w:rPr>
        <w:t xml:space="preserve"> payment</w:t>
      </w:r>
      <w:r w:rsidR="15F424EB" w:rsidRPr="73231680">
        <w:rPr>
          <w:rFonts w:ascii="Aptos" w:eastAsia="Aptos" w:hAnsi="Aptos" w:cs="Aptos"/>
        </w:rPr>
        <w:t>s</w:t>
      </w:r>
      <w:r w:rsidRPr="73231680">
        <w:rPr>
          <w:rFonts w:ascii="Aptos" w:eastAsia="Aptos" w:hAnsi="Aptos" w:cs="Aptos"/>
        </w:rPr>
        <w:t xml:space="preserve"> being </w:t>
      </w:r>
      <w:r w:rsidR="6CCA7817" w:rsidRPr="73231680">
        <w:rPr>
          <w:rFonts w:ascii="Aptos" w:eastAsia="Aptos" w:hAnsi="Aptos" w:cs="Aptos"/>
        </w:rPr>
        <w:t>considered</w:t>
      </w:r>
      <w:r w:rsidRPr="73231680">
        <w:rPr>
          <w:rFonts w:ascii="Aptos" w:eastAsia="Aptos" w:hAnsi="Aptos" w:cs="Aptos"/>
        </w:rPr>
        <w:t>?</w:t>
      </w:r>
    </w:p>
    <w:p w14:paraId="3D024977" w14:textId="1A750178" w:rsidR="20A90B59" w:rsidRDefault="00C5554D" w:rsidP="73231680">
      <w:pPr>
        <w:spacing w:before="210" w:after="210" w:line="300" w:lineRule="auto"/>
        <w:rPr>
          <w:rFonts w:eastAsia="Aptos" w:cs="Aptos"/>
        </w:rPr>
      </w:pPr>
      <w:r w:rsidRPr="7E4319A2">
        <w:rPr>
          <w:rFonts w:eastAsia="Aptos" w:cs="Aptos"/>
        </w:rPr>
        <w:t xml:space="preserve">Stakeholders have raised concerns regarding payment practices. </w:t>
      </w:r>
      <w:r w:rsidR="20A90B59" w:rsidRPr="7E4319A2">
        <w:rPr>
          <w:rFonts w:eastAsia="Aptos" w:cs="Aptos"/>
        </w:rPr>
        <w:t>Delayed or incomplete payment</w:t>
      </w:r>
      <w:r w:rsidR="00190F26" w:rsidRPr="7E4319A2">
        <w:rPr>
          <w:rFonts w:eastAsia="Aptos" w:cs="Aptos"/>
        </w:rPr>
        <w:t xml:space="preserve"> of s</w:t>
      </w:r>
      <w:r w:rsidR="00FC57D9" w:rsidRPr="7E4319A2">
        <w:rPr>
          <w:rFonts w:eastAsia="Aptos" w:cs="Aptos"/>
        </w:rPr>
        <w:t>ubcontractors and suppliers, along with the disproportionate allocation of risk</w:t>
      </w:r>
      <w:r w:rsidR="20A90B59" w:rsidRPr="7E4319A2">
        <w:rPr>
          <w:rFonts w:eastAsia="Aptos" w:cs="Aptos"/>
        </w:rPr>
        <w:t xml:space="preserve"> can affect cash flow, business viability, competition and project </w:t>
      </w:r>
      <w:r w:rsidR="00AB2172" w:rsidRPr="7E4319A2">
        <w:rPr>
          <w:rFonts w:eastAsia="Aptos" w:cs="Aptos"/>
        </w:rPr>
        <w:t>performance</w:t>
      </w:r>
      <w:r w:rsidR="20A90B59" w:rsidRPr="7E4319A2">
        <w:rPr>
          <w:rFonts w:eastAsia="Aptos" w:cs="Aptos"/>
        </w:rPr>
        <w:t>, particularly for smaller businesses operating within construction supply chains.</w:t>
      </w:r>
    </w:p>
    <w:p w14:paraId="3B0DD721" w14:textId="11B018D2" w:rsidR="00D85F6A" w:rsidRPr="007E570C" w:rsidRDefault="00D85F6A" w:rsidP="00D85F6A">
      <w:pPr>
        <w:rPr>
          <w:rFonts w:eastAsia="Aptos" w:cs="Aptos"/>
        </w:rPr>
      </w:pPr>
      <w:r w:rsidRPr="7E4319A2">
        <w:rPr>
          <w:rFonts w:eastAsia="Aptos" w:cs="Aptos"/>
        </w:rPr>
        <w:t>The government is seeking feedback on measures that could improve timely and full payment of subcontractors and suppl</w:t>
      </w:r>
      <w:r w:rsidR="00D72F8A" w:rsidRPr="7E4319A2">
        <w:rPr>
          <w:rFonts w:eastAsia="Aptos" w:cs="Aptos"/>
        </w:rPr>
        <w:t>iers.</w:t>
      </w:r>
    </w:p>
    <w:p w14:paraId="620C6875" w14:textId="27928DF4" w:rsidR="00202473" w:rsidRPr="00202473" w:rsidRDefault="00202473" w:rsidP="73231680">
      <w:pPr>
        <w:pStyle w:val="Heading3"/>
        <w:rPr>
          <w:rFonts w:ascii="Aptos" w:eastAsia="Aptos" w:hAnsi="Aptos" w:cs="Aptos"/>
        </w:rPr>
      </w:pPr>
      <w:r w:rsidRPr="7E4319A2">
        <w:rPr>
          <w:rFonts w:ascii="Aptos" w:eastAsia="Aptos" w:hAnsi="Aptos" w:cs="Aptos"/>
        </w:rPr>
        <w:t xml:space="preserve">Would the standards apply to </w:t>
      </w:r>
      <w:r w:rsidR="00897EC7" w:rsidRPr="7E4319A2">
        <w:rPr>
          <w:rFonts w:ascii="Aptos" w:eastAsia="Aptos" w:hAnsi="Aptos" w:cs="Aptos"/>
        </w:rPr>
        <w:t xml:space="preserve">all </w:t>
      </w:r>
      <w:r w:rsidR="00784943" w:rsidRPr="7E4319A2">
        <w:rPr>
          <w:rFonts w:ascii="Aptos" w:eastAsia="Aptos" w:hAnsi="Aptos" w:cs="Aptos"/>
        </w:rPr>
        <w:t>industry participants</w:t>
      </w:r>
      <w:r w:rsidRPr="7E4319A2">
        <w:rPr>
          <w:rFonts w:ascii="Aptos" w:eastAsia="Aptos" w:hAnsi="Aptos" w:cs="Aptos"/>
        </w:rPr>
        <w:t>?</w:t>
      </w:r>
    </w:p>
    <w:p w14:paraId="111030B7" w14:textId="3353CFA4" w:rsidR="00202473" w:rsidRPr="00202473" w:rsidRDefault="00202473" w:rsidP="26B804E1">
      <w:pPr>
        <w:rPr>
          <w:rFonts w:eastAsia="Aptos" w:cs="Aptos"/>
        </w:rPr>
      </w:pPr>
      <w:r w:rsidRPr="26B804E1">
        <w:rPr>
          <w:rFonts w:eastAsia="Aptos" w:cs="Aptos"/>
        </w:rPr>
        <w:t>The</w:t>
      </w:r>
      <w:r w:rsidR="68B82F1D" w:rsidRPr="26B804E1">
        <w:rPr>
          <w:rFonts w:eastAsia="Aptos" w:cs="Aptos"/>
        </w:rPr>
        <w:t xml:space="preserve"> government i</w:t>
      </w:r>
      <w:r w:rsidRPr="26B804E1">
        <w:rPr>
          <w:rFonts w:eastAsia="Aptos" w:cs="Aptos"/>
        </w:rPr>
        <w:t xml:space="preserve">s seeking views on which entities </w:t>
      </w:r>
      <w:r w:rsidR="00007A54">
        <w:rPr>
          <w:rFonts w:eastAsia="Aptos" w:cs="Aptos"/>
        </w:rPr>
        <w:t>sh</w:t>
      </w:r>
      <w:r w:rsidRPr="26B804E1">
        <w:rPr>
          <w:rFonts w:eastAsia="Aptos" w:cs="Aptos"/>
        </w:rPr>
        <w:t>ould be covered</w:t>
      </w:r>
      <w:r w:rsidR="31E46D05" w:rsidRPr="26B804E1">
        <w:rPr>
          <w:rFonts w:eastAsia="Aptos" w:cs="Aptos"/>
        </w:rPr>
        <w:t xml:space="preserve"> by </w:t>
      </w:r>
      <w:r w:rsidR="00007A54">
        <w:rPr>
          <w:rFonts w:eastAsia="Aptos" w:cs="Aptos"/>
        </w:rPr>
        <w:t xml:space="preserve">any </w:t>
      </w:r>
      <w:r w:rsidR="31E46D05" w:rsidRPr="26B804E1">
        <w:rPr>
          <w:rFonts w:eastAsia="Aptos" w:cs="Aptos"/>
        </w:rPr>
        <w:t>construction standards</w:t>
      </w:r>
      <w:r w:rsidRPr="26B804E1">
        <w:rPr>
          <w:rFonts w:eastAsia="Aptos" w:cs="Aptos"/>
        </w:rPr>
        <w:t xml:space="preserve">, including </w:t>
      </w:r>
      <w:r w:rsidR="00E76E20">
        <w:rPr>
          <w:rFonts w:eastAsia="Aptos" w:cs="Aptos"/>
        </w:rPr>
        <w:t>clients, develope</w:t>
      </w:r>
      <w:r w:rsidR="0062181F">
        <w:rPr>
          <w:rFonts w:eastAsia="Aptos" w:cs="Aptos"/>
        </w:rPr>
        <w:t>rs,</w:t>
      </w:r>
      <w:r w:rsidR="00A61775">
        <w:rPr>
          <w:rFonts w:eastAsia="Aptos" w:cs="Aptos"/>
        </w:rPr>
        <w:t xml:space="preserve"> funders</w:t>
      </w:r>
      <w:r w:rsidR="00E42696">
        <w:rPr>
          <w:rFonts w:eastAsia="Aptos" w:cs="Aptos"/>
        </w:rPr>
        <w:t xml:space="preserve">, </w:t>
      </w:r>
      <w:r w:rsidRPr="26B804E1">
        <w:rPr>
          <w:rFonts w:eastAsia="Aptos" w:cs="Aptos"/>
        </w:rPr>
        <w:t>head contractors, subcontractors, labour hire providers</w:t>
      </w:r>
      <w:r w:rsidR="00E42696">
        <w:rPr>
          <w:rFonts w:eastAsia="Aptos" w:cs="Aptos"/>
        </w:rPr>
        <w:t>, consultants</w:t>
      </w:r>
      <w:r w:rsidR="00E05F03">
        <w:rPr>
          <w:rFonts w:eastAsia="Aptos" w:cs="Aptos"/>
        </w:rPr>
        <w:t>, registered employee and employer organisations</w:t>
      </w:r>
      <w:r w:rsidRPr="26B804E1">
        <w:rPr>
          <w:rFonts w:eastAsia="Aptos" w:cs="Aptos"/>
        </w:rPr>
        <w:t xml:space="preserve"> and</w:t>
      </w:r>
      <w:r w:rsidR="00E05F03">
        <w:rPr>
          <w:rFonts w:eastAsia="Aptos" w:cs="Aptos"/>
        </w:rPr>
        <w:t>/or</w:t>
      </w:r>
      <w:r w:rsidRPr="26B804E1">
        <w:rPr>
          <w:rFonts w:eastAsia="Aptos" w:cs="Aptos"/>
        </w:rPr>
        <w:t xml:space="preserve"> other</w:t>
      </w:r>
      <w:r w:rsidR="00E07ED5">
        <w:rPr>
          <w:rFonts w:eastAsia="Aptos" w:cs="Aptos"/>
        </w:rPr>
        <w:t xml:space="preserve"> industry</w:t>
      </w:r>
      <w:r w:rsidRPr="26B804E1">
        <w:rPr>
          <w:rFonts w:eastAsia="Aptos" w:cs="Aptos"/>
        </w:rPr>
        <w:t xml:space="preserve"> participants. </w:t>
      </w:r>
    </w:p>
    <w:p w14:paraId="6B71708D" w14:textId="11242DB7" w:rsidR="00202473" w:rsidRPr="00190CD8" w:rsidRDefault="00202473" w:rsidP="73231680">
      <w:pPr>
        <w:pStyle w:val="Heading3"/>
        <w:rPr>
          <w:rFonts w:ascii="Aptos" w:eastAsia="Aptos" w:hAnsi="Aptos" w:cs="Aptos"/>
        </w:rPr>
      </w:pPr>
      <w:r w:rsidRPr="73231680">
        <w:rPr>
          <w:rFonts w:ascii="Aptos" w:eastAsia="Aptos" w:hAnsi="Aptos" w:cs="Aptos"/>
        </w:rPr>
        <w:t>Will there be exemptions?</w:t>
      </w:r>
    </w:p>
    <w:p w14:paraId="79F7CAE7" w14:textId="265CA1F1" w:rsidR="00202473" w:rsidRPr="00202473" w:rsidRDefault="00202473" w:rsidP="73231680">
      <w:pPr>
        <w:rPr>
          <w:rFonts w:eastAsia="Aptos" w:cs="Aptos"/>
        </w:rPr>
      </w:pPr>
      <w:r w:rsidRPr="593FD882">
        <w:rPr>
          <w:rFonts w:eastAsia="Aptos" w:cs="Aptos"/>
        </w:rPr>
        <w:t xml:space="preserve">The </w:t>
      </w:r>
      <w:r w:rsidR="3B80BF3B" w:rsidRPr="593FD882">
        <w:rPr>
          <w:rFonts w:eastAsia="Aptos" w:cs="Aptos"/>
        </w:rPr>
        <w:t>g</w:t>
      </w:r>
      <w:r w:rsidRPr="593FD882">
        <w:rPr>
          <w:rFonts w:eastAsia="Aptos" w:cs="Aptos"/>
        </w:rPr>
        <w:t xml:space="preserve">overnment is seeking stakeholder views on whether </w:t>
      </w:r>
      <w:proofErr w:type="gramStart"/>
      <w:r w:rsidRPr="593FD882">
        <w:rPr>
          <w:rFonts w:eastAsia="Aptos" w:cs="Aptos"/>
        </w:rPr>
        <w:t>particular project</w:t>
      </w:r>
      <w:proofErr w:type="gramEnd"/>
      <w:r w:rsidR="17666D23" w:rsidRPr="593FD882">
        <w:rPr>
          <w:rFonts w:eastAsia="Aptos" w:cs="Aptos"/>
        </w:rPr>
        <w:t xml:space="preserve"> type</w:t>
      </w:r>
      <w:r w:rsidRPr="593FD882">
        <w:rPr>
          <w:rFonts w:eastAsia="Aptos" w:cs="Aptos"/>
        </w:rPr>
        <w:t>s, organisations or activities should be exempt from some or all requirements.</w:t>
      </w:r>
      <w:r w:rsidR="00190CD8" w:rsidRPr="593FD882">
        <w:rPr>
          <w:rFonts w:eastAsia="Aptos" w:cs="Aptos"/>
        </w:rPr>
        <w:t xml:space="preserve"> </w:t>
      </w:r>
    </w:p>
    <w:p w14:paraId="322FFF86" w14:textId="4AAEF359" w:rsidR="00202473" w:rsidRPr="00190CD8" w:rsidRDefault="00202473" w:rsidP="73231680">
      <w:pPr>
        <w:pStyle w:val="Heading3"/>
        <w:rPr>
          <w:rFonts w:ascii="Aptos" w:eastAsia="Aptos" w:hAnsi="Aptos" w:cs="Aptos"/>
        </w:rPr>
      </w:pPr>
      <w:r w:rsidRPr="73231680">
        <w:rPr>
          <w:rFonts w:ascii="Aptos" w:eastAsia="Aptos" w:hAnsi="Aptos" w:cs="Aptos"/>
        </w:rPr>
        <w:t>Will small businesses be affected?</w:t>
      </w:r>
    </w:p>
    <w:p w14:paraId="6E4B24D8" w14:textId="26519554" w:rsidR="00202473" w:rsidRPr="00190CD8" w:rsidRDefault="00202473" w:rsidP="26B804E1">
      <w:pPr>
        <w:rPr>
          <w:rFonts w:eastAsia="Aptos" w:cs="Aptos"/>
        </w:rPr>
      </w:pPr>
      <w:r w:rsidRPr="26B804E1">
        <w:rPr>
          <w:rFonts w:eastAsia="Aptos" w:cs="Aptos"/>
        </w:rPr>
        <w:t xml:space="preserve">The </w:t>
      </w:r>
      <w:r w:rsidR="4055CA2B" w:rsidRPr="26B804E1">
        <w:rPr>
          <w:rFonts w:eastAsia="Aptos" w:cs="Aptos"/>
        </w:rPr>
        <w:t xml:space="preserve">government is seeking </w:t>
      </w:r>
      <w:r w:rsidRPr="26B804E1">
        <w:rPr>
          <w:rFonts w:eastAsia="Aptos" w:cs="Aptos"/>
        </w:rPr>
        <w:t>feedback on potential regulatory burden and whether thresholds or exemptions may be appropriate for different project types</w:t>
      </w:r>
      <w:r w:rsidR="03CF8C33" w:rsidRPr="26B804E1">
        <w:rPr>
          <w:rFonts w:eastAsia="Aptos" w:cs="Aptos"/>
        </w:rPr>
        <w:t xml:space="preserve">, organisations or activities. </w:t>
      </w:r>
    </w:p>
    <w:p w14:paraId="747E2C7E" w14:textId="6784F726" w:rsidR="00202473" w:rsidRPr="00190CD8" w:rsidRDefault="13E8D3DE" w:rsidP="593FD882">
      <w:pPr>
        <w:pStyle w:val="Heading3"/>
        <w:rPr>
          <w:rFonts w:ascii="Aptos" w:eastAsia="Aptos" w:hAnsi="Aptos" w:cs="Aptos"/>
        </w:rPr>
      </w:pPr>
      <w:r w:rsidRPr="593FD882">
        <w:rPr>
          <w:rFonts w:ascii="Aptos" w:eastAsia="Aptos" w:hAnsi="Aptos" w:cs="Aptos"/>
        </w:rPr>
        <w:lastRenderedPageBreak/>
        <w:t>H</w:t>
      </w:r>
      <w:r w:rsidRPr="00866C8F">
        <w:rPr>
          <w:rFonts w:ascii="Aptos" w:eastAsia="Aptos" w:hAnsi="Aptos" w:cs="Aptos"/>
        </w:rPr>
        <w:t xml:space="preserve">ow </w:t>
      </w:r>
      <w:r w:rsidR="00027DC1" w:rsidRPr="00866C8F">
        <w:rPr>
          <w:rFonts w:ascii="Aptos" w:eastAsia="Aptos" w:hAnsi="Aptos" w:cs="Aptos"/>
        </w:rPr>
        <w:t>would compliance be monitored and enforced</w:t>
      </w:r>
      <w:r w:rsidR="00202473" w:rsidRPr="00866C8F">
        <w:rPr>
          <w:rFonts w:ascii="Aptos" w:eastAsia="Aptos" w:hAnsi="Aptos" w:cs="Aptos"/>
        </w:rPr>
        <w:t>?</w:t>
      </w:r>
    </w:p>
    <w:p w14:paraId="700B748C" w14:textId="7CBEEACD" w:rsidR="60585847" w:rsidRDefault="00202473" w:rsidP="60585847">
      <w:r w:rsidRPr="068B476D">
        <w:rPr>
          <w:rFonts w:eastAsia="Aptos" w:cs="Aptos"/>
        </w:rPr>
        <w:t xml:space="preserve">The </w:t>
      </w:r>
      <w:r w:rsidR="7D2310CB" w:rsidRPr="068B476D">
        <w:rPr>
          <w:rFonts w:eastAsia="Aptos" w:cs="Aptos"/>
        </w:rPr>
        <w:t>g</w:t>
      </w:r>
      <w:r w:rsidRPr="068B476D">
        <w:rPr>
          <w:rFonts w:eastAsia="Aptos" w:cs="Aptos"/>
        </w:rPr>
        <w:t>overnment is seeking feedback on the role of existing regulators and agencies, how compliance and enforcement arrangements could be coordinated</w:t>
      </w:r>
      <w:r w:rsidR="39E74D37" w:rsidRPr="068B476D">
        <w:rPr>
          <w:rFonts w:eastAsia="Aptos" w:cs="Aptos"/>
        </w:rPr>
        <w:t>, and responses to non-compliance</w:t>
      </w:r>
      <w:r w:rsidRPr="068B476D">
        <w:rPr>
          <w:rFonts w:eastAsia="Aptos" w:cs="Aptos"/>
        </w:rPr>
        <w:t>.</w:t>
      </w:r>
    </w:p>
    <w:p w14:paraId="19635EA6" w14:textId="64BA53E7" w:rsidR="60585847" w:rsidRDefault="098BE61D" w:rsidP="068B476D">
      <w:pPr>
        <w:spacing w:after="0"/>
        <w:rPr>
          <w:rFonts w:eastAsia="Aptos" w:cs="Aptos"/>
          <w:color w:val="055044" w:themeColor="text2"/>
          <w:sz w:val="31"/>
          <w:szCs w:val="31"/>
        </w:rPr>
      </w:pPr>
      <w:r w:rsidRPr="068B476D">
        <w:rPr>
          <w:rFonts w:eastAsia="Aptos" w:cs="Aptos"/>
          <w:b/>
          <w:bCs/>
          <w:color w:val="055044" w:themeColor="text2"/>
          <w:sz w:val="31"/>
          <w:szCs w:val="31"/>
          <w:lang w:val="en-GB"/>
        </w:rPr>
        <w:t>How can I report misconduct in the construction industry?</w:t>
      </w:r>
    </w:p>
    <w:p w14:paraId="5E5C8CFC" w14:textId="508DF72B" w:rsidR="60585847" w:rsidRDefault="098BE61D" w:rsidP="068B476D">
      <w:pPr>
        <w:spacing w:after="0"/>
        <w:rPr>
          <w:rFonts w:eastAsia="Aptos" w:cs="Aptos"/>
          <w:color w:val="000000"/>
        </w:rPr>
      </w:pPr>
      <w:r w:rsidRPr="068B476D">
        <w:rPr>
          <w:rFonts w:eastAsia="Aptos" w:cs="Aptos"/>
          <w:color w:val="000000"/>
          <w:lang w:val="en-GB"/>
        </w:rPr>
        <w:t xml:space="preserve">Concerns of misconduct in the construction industry should be reported to the relevant regulator, or local law enforcement if it is a criminal matter. </w:t>
      </w:r>
    </w:p>
    <w:p w14:paraId="2ED597A2" w14:textId="54E708FB" w:rsidR="60585847" w:rsidRDefault="098BE61D" w:rsidP="068B476D">
      <w:pPr>
        <w:spacing w:after="0"/>
        <w:rPr>
          <w:rFonts w:eastAsia="Aptos" w:cs="Aptos"/>
          <w:color w:val="000000"/>
        </w:rPr>
      </w:pPr>
      <w:r w:rsidRPr="068B476D">
        <w:rPr>
          <w:rFonts w:eastAsia="Aptos" w:cs="Aptos"/>
          <w:color w:val="000000"/>
          <w:lang w:val="en-GB"/>
        </w:rPr>
        <w:t xml:space="preserve">Many regulators accept anonymous reports. The </w:t>
      </w:r>
      <w:hyperlink r:id="rId17">
        <w:r w:rsidRPr="068B476D">
          <w:rPr>
            <w:rStyle w:val="Hyperlink"/>
            <w:lang w:val="en-GB"/>
          </w:rPr>
          <w:t>Fair Work Ombudsman</w:t>
        </w:r>
      </w:hyperlink>
      <w:r w:rsidRPr="068B476D">
        <w:rPr>
          <w:rFonts w:eastAsia="Aptos" w:cs="Aptos"/>
          <w:color w:val="000000"/>
          <w:lang w:val="en-GB"/>
        </w:rPr>
        <w:t xml:space="preserve"> can provide guidance and direction for people raising concerns to the appropriate regulator.</w:t>
      </w:r>
    </w:p>
    <w:p w14:paraId="469033E5" w14:textId="2059BA4B" w:rsidR="60585847" w:rsidRDefault="098BE61D" w:rsidP="068B476D">
      <w:pPr>
        <w:spacing w:after="0"/>
        <w:rPr>
          <w:rFonts w:eastAsia="Aptos" w:cs="Aptos"/>
          <w:color w:val="000000"/>
        </w:rPr>
      </w:pPr>
      <w:r w:rsidRPr="068B476D">
        <w:rPr>
          <w:rFonts w:eastAsia="Aptos" w:cs="Aptos"/>
          <w:color w:val="000000"/>
          <w:lang w:val="en-GB"/>
        </w:rPr>
        <w:t xml:space="preserve">Report: </w:t>
      </w:r>
    </w:p>
    <w:p w14:paraId="5D1A68F8" w14:textId="56B28E40" w:rsidR="60585847" w:rsidRDefault="098BE61D" w:rsidP="068B476D">
      <w:pPr>
        <w:pStyle w:val="ListParagraph"/>
        <w:numPr>
          <w:ilvl w:val="0"/>
          <w:numId w:val="1"/>
        </w:numPr>
        <w:spacing w:after="0"/>
        <w:rPr>
          <w:rFonts w:eastAsia="Aptos" w:cs="Aptos"/>
          <w:color w:val="000000"/>
        </w:rPr>
      </w:pPr>
      <w:r w:rsidRPr="068B476D">
        <w:rPr>
          <w:rFonts w:eastAsia="Aptos" w:cs="Aptos"/>
          <w:color w:val="000000"/>
          <w:lang w:val="en-GB"/>
        </w:rPr>
        <w:t>criminal behaviour, threats, violence, corruption, fraud or organised crime to your state or territory police service. In an emergency, call 000. To report a crime, call the Police Assistance Line on 131 444</w:t>
      </w:r>
    </w:p>
    <w:p w14:paraId="003685F3" w14:textId="0C3C35C1" w:rsidR="60585847" w:rsidRDefault="098BE61D" w:rsidP="068B476D">
      <w:pPr>
        <w:pStyle w:val="ListParagraph"/>
        <w:numPr>
          <w:ilvl w:val="0"/>
          <w:numId w:val="1"/>
        </w:numPr>
        <w:spacing w:after="0"/>
        <w:rPr>
          <w:rFonts w:eastAsia="Aptos" w:cs="Aptos"/>
          <w:color w:val="000000"/>
        </w:rPr>
      </w:pPr>
      <w:r w:rsidRPr="068B476D">
        <w:rPr>
          <w:rFonts w:eastAsia="Aptos" w:cs="Aptos"/>
          <w:color w:val="000000"/>
          <w:lang w:val="en-GB"/>
        </w:rPr>
        <w:t xml:space="preserve">underpayments, wage theft, sham contracting, coercion or other workplace law breaches to the </w:t>
      </w:r>
      <w:hyperlink r:id="rId18">
        <w:r w:rsidRPr="068B476D">
          <w:rPr>
            <w:rStyle w:val="Hyperlink"/>
            <w:lang w:val="en-GB"/>
          </w:rPr>
          <w:t>Fair Work Ombudsman</w:t>
        </w:r>
      </w:hyperlink>
    </w:p>
    <w:p w14:paraId="1ACB04C5" w14:textId="225E363A" w:rsidR="60585847" w:rsidRDefault="098BE61D" w:rsidP="068B476D">
      <w:pPr>
        <w:pStyle w:val="ListParagraph"/>
        <w:numPr>
          <w:ilvl w:val="0"/>
          <w:numId w:val="1"/>
        </w:numPr>
        <w:spacing w:after="0"/>
        <w:rPr>
          <w:rFonts w:eastAsia="Aptos" w:cs="Aptos"/>
          <w:color w:val="000000"/>
        </w:rPr>
      </w:pPr>
      <w:r w:rsidRPr="068B476D">
        <w:rPr>
          <w:rFonts w:eastAsia="Aptos" w:cs="Aptos"/>
          <w:color w:val="000000"/>
          <w:lang w:val="en-GB"/>
        </w:rPr>
        <w:t xml:space="preserve">concerns about union conduct to the </w:t>
      </w:r>
      <w:hyperlink r:id="rId19">
        <w:r w:rsidRPr="068B476D">
          <w:rPr>
            <w:rStyle w:val="Hyperlink"/>
            <w:lang w:val="en-GB"/>
          </w:rPr>
          <w:t>Fair Work Commission</w:t>
        </w:r>
      </w:hyperlink>
      <w:r w:rsidRPr="068B476D">
        <w:rPr>
          <w:rFonts w:eastAsia="Aptos" w:cs="Aptos"/>
          <w:color w:val="000000"/>
          <w:lang w:val="en-GB"/>
        </w:rPr>
        <w:t>.</w:t>
      </w:r>
    </w:p>
    <w:p w14:paraId="7E91FFEB" w14:textId="3BC03AA9" w:rsidR="60585847" w:rsidRDefault="098BE61D" w:rsidP="068B476D">
      <w:pPr>
        <w:pStyle w:val="ListParagraph"/>
        <w:numPr>
          <w:ilvl w:val="0"/>
          <w:numId w:val="1"/>
        </w:numPr>
        <w:spacing w:after="0"/>
        <w:rPr>
          <w:rFonts w:eastAsia="Aptos" w:cs="Aptos"/>
          <w:color w:val="000000"/>
        </w:rPr>
      </w:pPr>
      <w:r w:rsidRPr="068B476D">
        <w:rPr>
          <w:rFonts w:eastAsia="Aptos" w:cs="Aptos"/>
          <w:color w:val="000000"/>
          <w:lang w:val="en-GB"/>
        </w:rPr>
        <w:t>phoenix activity, tax evasion, cash-in-hand arrangements or other tax-related misconduct</w:t>
      </w:r>
      <w:r w:rsidR="00202473">
        <w:br/>
      </w:r>
      <w:r w:rsidRPr="068B476D">
        <w:rPr>
          <w:rFonts w:eastAsia="Aptos" w:cs="Aptos"/>
          <w:color w:val="000000"/>
          <w:lang w:val="en-GB"/>
        </w:rPr>
        <w:t xml:space="preserve">to the </w:t>
      </w:r>
      <w:hyperlink r:id="rId20">
        <w:r w:rsidRPr="068B476D">
          <w:rPr>
            <w:rStyle w:val="Hyperlink"/>
            <w:lang w:val="en-GB"/>
          </w:rPr>
          <w:t>Australian Taxation Office</w:t>
        </w:r>
      </w:hyperlink>
    </w:p>
    <w:p w14:paraId="43466560" w14:textId="5250C049" w:rsidR="60585847" w:rsidRDefault="098BE61D" w:rsidP="068B476D">
      <w:pPr>
        <w:pStyle w:val="ListParagraph"/>
        <w:numPr>
          <w:ilvl w:val="0"/>
          <w:numId w:val="1"/>
        </w:numPr>
        <w:spacing w:after="0"/>
        <w:rPr>
          <w:rFonts w:eastAsia="Aptos" w:cs="Aptos"/>
          <w:color w:val="000000"/>
        </w:rPr>
      </w:pPr>
      <w:r w:rsidRPr="068B476D">
        <w:rPr>
          <w:rFonts w:eastAsia="Aptos" w:cs="Aptos"/>
          <w:color w:val="000000"/>
          <w:lang w:val="en-GB"/>
        </w:rPr>
        <w:t xml:space="preserve">financial crime, corporate misconduct, insolvent trading or breaches of directors’ duties and other possible contraventions of </w:t>
      </w:r>
      <w:proofErr w:type="gramStart"/>
      <w:r w:rsidRPr="068B476D">
        <w:rPr>
          <w:rFonts w:eastAsia="Aptos" w:cs="Aptos"/>
          <w:color w:val="000000"/>
          <w:lang w:val="en-GB"/>
        </w:rPr>
        <w:t>corporations</w:t>
      </w:r>
      <w:proofErr w:type="gramEnd"/>
      <w:r w:rsidRPr="068B476D">
        <w:rPr>
          <w:rFonts w:eastAsia="Aptos" w:cs="Aptos"/>
          <w:color w:val="000000"/>
          <w:lang w:val="en-GB"/>
        </w:rPr>
        <w:t xml:space="preserve"> law to the</w:t>
      </w:r>
      <w:r w:rsidR="00202473">
        <w:br/>
      </w:r>
      <w:hyperlink r:id="rId21">
        <w:r w:rsidRPr="068B476D">
          <w:rPr>
            <w:rStyle w:val="Hyperlink"/>
            <w:lang w:val="en-GB"/>
          </w:rPr>
          <w:t>Australian Securities and Investments Commission</w:t>
        </w:r>
      </w:hyperlink>
    </w:p>
    <w:p w14:paraId="162FF7F5" w14:textId="4884C8E4" w:rsidR="60585847" w:rsidRDefault="098BE61D" w:rsidP="068B476D">
      <w:pPr>
        <w:pStyle w:val="ListParagraph"/>
        <w:numPr>
          <w:ilvl w:val="0"/>
          <w:numId w:val="1"/>
        </w:numPr>
        <w:spacing w:after="0"/>
        <w:rPr>
          <w:rFonts w:eastAsia="Aptos" w:cs="Aptos"/>
          <w:color w:val="000000"/>
        </w:rPr>
      </w:pPr>
      <w:r w:rsidRPr="068B476D">
        <w:rPr>
          <w:rFonts w:eastAsia="Aptos" w:cs="Aptos"/>
          <w:color w:val="000000"/>
          <w:lang w:val="en-GB"/>
        </w:rPr>
        <w:t xml:space="preserve">unsafe work practices or serious safety risks to your state or territory </w:t>
      </w:r>
      <w:hyperlink r:id="rId22">
        <w:r w:rsidRPr="068B476D">
          <w:rPr>
            <w:rStyle w:val="Hyperlink"/>
            <w:lang w:val="en-GB"/>
          </w:rPr>
          <w:t>work health and safety</w:t>
        </w:r>
      </w:hyperlink>
      <w:r w:rsidRPr="068B476D">
        <w:rPr>
          <w:rFonts w:eastAsia="Aptos" w:cs="Aptos"/>
          <w:color w:val="000000"/>
          <w:lang w:val="en-GB"/>
        </w:rPr>
        <w:t xml:space="preserve"> regulator.</w:t>
      </w:r>
    </w:p>
    <w:p w14:paraId="537E9342" w14:textId="44700ED2" w:rsidR="60585847" w:rsidRDefault="00190CD8" w:rsidP="60585847">
      <w:r w:rsidRPr="068B476D">
        <w:rPr>
          <w:rFonts w:eastAsia="Aptos" w:cs="Aptos"/>
        </w:rPr>
        <w:t xml:space="preserve"> </w:t>
      </w:r>
    </w:p>
    <w:sectPr w:rsidR="60585847" w:rsidSect="00FB2061">
      <w:footerReference w:type="default" r:id="rId23"/>
      <w:pgSz w:w="11906" w:h="16838"/>
      <w:pgMar w:top="953" w:right="1315" w:bottom="1315" w:left="131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92DF5" w14:textId="77777777" w:rsidR="00446DB3" w:rsidRDefault="00446DB3" w:rsidP="000A6228">
      <w:pPr>
        <w:spacing w:after="0" w:line="240" w:lineRule="auto"/>
      </w:pPr>
      <w:r>
        <w:separator/>
      </w:r>
    </w:p>
  </w:endnote>
  <w:endnote w:type="continuationSeparator" w:id="0">
    <w:p w14:paraId="43DC72A1" w14:textId="77777777" w:rsidR="00446DB3" w:rsidRDefault="00446DB3"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Serif">
    <w:panose1 w:val="02020604070405020304"/>
    <w:charset w:val="00"/>
    <w:family w:val="roman"/>
    <w:pitch w:val="variable"/>
    <w:sig w:usb0="A11526FF" w:usb1="C000ECFB" w:usb2="00010000" w:usb3="00000000" w:csb0="0000019F" w:csb1="00000000"/>
  </w:font>
  <w:font w:name="Public Sans">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590174"/>
      <w:lock w:val="sdtContentLocked"/>
      <w:showingPlcHdr/>
      <w15:appearance w15:val="hidden"/>
      <w:picture/>
    </w:sdtPr>
    <w:sdtEndPr/>
    <w:sdtContent>
      <w:p w14:paraId="4F53BEFA" w14:textId="77777777" w:rsidR="00B44A48" w:rsidRDefault="007B575A">
        <w:pPr>
          <w:pStyle w:val="Footer"/>
        </w:pPr>
        <w:r>
          <w:rPr>
            <w:noProof/>
          </w:rPr>
          <w:drawing>
            <wp:anchor distT="0" distB="0" distL="114300" distR="114300" simplePos="0" relativeHeight="251658240" behindDoc="1" locked="0" layoutInCell="1" allowOverlap="1" wp14:anchorId="6692BB7D" wp14:editId="7EB04A3A">
              <wp:simplePos x="5153025" y="10029825"/>
              <wp:positionH relativeFrom="page">
                <wp:align>right</wp:align>
              </wp:positionH>
              <wp:positionV relativeFrom="paragraph">
                <wp:posOffset>133350</wp:posOffset>
              </wp:positionV>
              <wp:extent cx="1569600" cy="216000"/>
              <wp:effectExtent l="0" t="0" r="0" b="0"/>
              <wp:wrapNone/>
              <wp:docPr id="849416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164"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69600" cy="216000"/>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2D650" w14:textId="77777777" w:rsidR="00446DB3" w:rsidRDefault="00446DB3" w:rsidP="000A6228">
      <w:pPr>
        <w:spacing w:after="0" w:line="240" w:lineRule="auto"/>
      </w:pPr>
      <w:r>
        <w:separator/>
      </w:r>
    </w:p>
  </w:footnote>
  <w:footnote w:type="continuationSeparator" w:id="0">
    <w:p w14:paraId="658E2835" w14:textId="77777777" w:rsidR="00446DB3" w:rsidRDefault="00446DB3"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4143"/>
    <w:multiLevelType w:val="hybridMultilevel"/>
    <w:tmpl w:val="FFFFFFFF"/>
    <w:lvl w:ilvl="0" w:tplc="B806696A">
      <w:start w:val="1"/>
      <w:numFmt w:val="bullet"/>
      <w:lvlText w:val=""/>
      <w:lvlJc w:val="left"/>
      <w:pPr>
        <w:ind w:left="720" w:hanging="360"/>
      </w:pPr>
      <w:rPr>
        <w:rFonts w:ascii="Symbol" w:hAnsi="Symbol" w:hint="default"/>
      </w:rPr>
    </w:lvl>
    <w:lvl w:ilvl="1" w:tplc="A428088E">
      <w:start w:val="1"/>
      <w:numFmt w:val="bullet"/>
      <w:lvlText w:val="o"/>
      <w:lvlJc w:val="left"/>
      <w:pPr>
        <w:ind w:left="1440" w:hanging="360"/>
      </w:pPr>
      <w:rPr>
        <w:rFonts w:ascii="Courier New" w:hAnsi="Courier New" w:hint="default"/>
      </w:rPr>
    </w:lvl>
    <w:lvl w:ilvl="2" w:tplc="79A8B3CC">
      <w:start w:val="1"/>
      <w:numFmt w:val="bullet"/>
      <w:lvlText w:val=""/>
      <w:lvlJc w:val="left"/>
      <w:pPr>
        <w:ind w:left="2160" w:hanging="360"/>
      </w:pPr>
      <w:rPr>
        <w:rFonts w:ascii="Wingdings" w:hAnsi="Wingdings" w:hint="default"/>
      </w:rPr>
    </w:lvl>
    <w:lvl w:ilvl="3" w:tplc="27F40F8C">
      <w:start w:val="1"/>
      <w:numFmt w:val="bullet"/>
      <w:lvlText w:val=""/>
      <w:lvlJc w:val="left"/>
      <w:pPr>
        <w:ind w:left="2880" w:hanging="360"/>
      </w:pPr>
      <w:rPr>
        <w:rFonts w:ascii="Symbol" w:hAnsi="Symbol" w:hint="default"/>
      </w:rPr>
    </w:lvl>
    <w:lvl w:ilvl="4" w:tplc="BFB28E02">
      <w:start w:val="1"/>
      <w:numFmt w:val="bullet"/>
      <w:lvlText w:val="o"/>
      <w:lvlJc w:val="left"/>
      <w:pPr>
        <w:ind w:left="3600" w:hanging="360"/>
      </w:pPr>
      <w:rPr>
        <w:rFonts w:ascii="Courier New" w:hAnsi="Courier New" w:hint="default"/>
      </w:rPr>
    </w:lvl>
    <w:lvl w:ilvl="5" w:tplc="8864F670">
      <w:start w:val="1"/>
      <w:numFmt w:val="bullet"/>
      <w:lvlText w:val=""/>
      <w:lvlJc w:val="left"/>
      <w:pPr>
        <w:ind w:left="4320" w:hanging="360"/>
      </w:pPr>
      <w:rPr>
        <w:rFonts w:ascii="Wingdings" w:hAnsi="Wingdings" w:hint="default"/>
      </w:rPr>
    </w:lvl>
    <w:lvl w:ilvl="6" w:tplc="E92A9BF8">
      <w:start w:val="1"/>
      <w:numFmt w:val="bullet"/>
      <w:lvlText w:val=""/>
      <w:lvlJc w:val="left"/>
      <w:pPr>
        <w:ind w:left="5040" w:hanging="360"/>
      </w:pPr>
      <w:rPr>
        <w:rFonts w:ascii="Symbol" w:hAnsi="Symbol" w:hint="default"/>
      </w:rPr>
    </w:lvl>
    <w:lvl w:ilvl="7" w:tplc="24D8D54C">
      <w:start w:val="1"/>
      <w:numFmt w:val="bullet"/>
      <w:lvlText w:val="o"/>
      <w:lvlJc w:val="left"/>
      <w:pPr>
        <w:ind w:left="5760" w:hanging="360"/>
      </w:pPr>
      <w:rPr>
        <w:rFonts w:ascii="Courier New" w:hAnsi="Courier New" w:hint="default"/>
      </w:rPr>
    </w:lvl>
    <w:lvl w:ilvl="8" w:tplc="4E92CF30">
      <w:start w:val="1"/>
      <w:numFmt w:val="bullet"/>
      <w:lvlText w:val=""/>
      <w:lvlJc w:val="left"/>
      <w:pPr>
        <w:ind w:left="6480" w:hanging="360"/>
      </w:pPr>
      <w:rPr>
        <w:rFonts w:ascii="Wingdings" w:hAnsi="Wingdings" w:hint="default"/>
      </w:rPr>
    </w:lvl>
  </w:abstractNum>
  <w:abstractNum w:abstractNumId="1" w15:restartNumberingAfterBreak="0">
    <w:nsid w:val="06D84ECE"/>
    <w:multiLevelType w:val="hybridMultilevel"/>
    <w:tmpl w:val="FFFFFFFF"/>
    <w:lvl w:ilvl="0" w:tplc="7DC8EBD4">
      <w:start w:val="1"/>
      <w:numFmt w:val="bullet"/>
      <w:lvlText w:val=""/>
      <w:lvlJc w:val="left"/>
      <w:pPr>
        <w:ind w:left="720" w:hanging="360"/>
      </w:pPr>
      <w:rPr>
        <w:rFonts w:ascii="Symbol" w:hAnsi="Symbol" w:hint="default"/>
      </w:rPr>
    </w:lvl>
    <w:lvl w:ilvl="1" w:tplc="A61C13B2">
      <w:start w:val="1"/>
      <w:numFmt w:val="bullet"/>
      <w:lvlText w:val="o"/>
      <w:lvlJc w:val="left"/>
      <w:pPr>
        <w:ind w:left="1440" w:hanging="360"/>
      </w:pPr>
      <w:rPr>
        <w:rFonts w:ascii="Courier New" w:hAnsi="Courier New" w:hint="default"/>
      </w:rPr>
    </w:lvl>
    <w:lvl w:ilvl="2" w:tplc="D3B8DE2C">
      <w:start w:val="1"/>
      <w:numFmt w:val="bullet"/>
      <w:lvlText w:val=""/>
      <w:lvlJc w:val="left"/>
      <w:pPr>
        <w:ind w:left="2160" w:hanging="360"/>
      </w:pPr>
      <w:rPr>
        <w:rFonts w:ascii="Wingdings" w:hAnsi="Wingdings" w:hint="default"/>
      </w:rPr>
    </w:lvl>
    <w:lvl w:ilvl="3" w:tplc="DAE404A4">
      <w:start w:val="1"/>
      <w:numFmt w:val="bullet"/>
      <w:lvlText w:val=""/>
      <w:lvlJc w:val="left"/>
      <w:pPr>
        <w:ind w:left="2880" w:hanging="360"/>
      </w:pPr>
      <w:rPr>
        <w:rFonts w:ascii="Symbol" w:hAnsi="Symbol" w:hint="default"/>
      </w:rPr>
    </w:lvl>
    <w:lvl w:ilvl="4" w:tplc="68725010">
      <w:start w:val="1"/>
      <w:numFmt w:val="bullet"/>
      <w:lvlText w:val="o"/>
      <w:lvlJc w:val="left"/>
      <w:pPr>
        <w:ind w:left="3600" w:hanging="360"/>
      </w:pPr>
      <w:rPr>
        <w:rFonts w:ascii="Courier New" w:hAnsi="Courier New" w:hint="default"/>
      </w:rPr>
    </w:lvl>
    <w:lvl w:ilvl="5" w:tplc="DDF6BB72">
      <w:start w:val="1"/>
      <w:numFmt w:val="bullet"/>
      <w:lvlText w:val=""/>
      <w:lvlJc w:val="left"/>
      <w:pPr>
        <w:ind w:left="4320" w:hanging="360"/>
      </w:pPr>
      <w:rPr>
        <w:rFonts w:ascii="Wingdings" w:hAnsi="Wingdings" w:hint="default"/>
      </w:rPr>
    </w:lvl>
    <w:lvl w:ilvl="6" w:tplc="B7327306">
      <w:start w:val="1"/>
      <w:numFmt w:val="bullet"/>
      <w:lvlText w:val=""/>
      <w:lvlJc w:val="left"/>
      <w:pPr>
        <w:ind w:left="5040" w:hanging="360"/>
      </w:pPr>
      <w:rPr>
        <w:rFonts w:ascii="Symbol" w:hAnsi="Symbol" w:hint="default"/>
      </w:rPr>
    </w:lvl>
    <w:lvl w:ilvl="7" w:tplc="50EE2754">
      <w:start w:val="1"/>
      <w:numFmt w:val="bullet"/>
      <w:lvlText w:val="o"/>
      <w:lvlJc w:val="left"/>
      <w:pPr>
        <w:ind w:left="5760" w:hanging="360"/>
      </w:pPr>
      <w:rPr>
        <w:rFonts w:ascii="Courier New" w:hAnsi="Courier New" w:hint="default"/>
      </w:rPr>
    </w:lvl>
    <w:lvl w:ilvl="8" w:tplc="0D9A3DD2">
      <w:start w:val="1"/>
      <w:numFmt w:val="bullet"/>
      <w:lvlText w:val=""/>
      <w:lvlJc w:val="left"/>
      <w:pPr>
        <w:ind w:left="6480" w:hanging="360"/>
      </w:pPr>
      <w:rPr>
        <w:rFonts w:ascii="Wingdings" w:hAnsi="Wingdings" w:hint="default"/>
      </w:r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18FF1AB7"/>
    <w:multiLevelType w:val="multilevel"/>
    <w:tmpl w:val="F632833A"/>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90457FD"/>
    <w:multiLevelType w:val="multilevel"/>
    <w:tmpl w:val="A4B6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C4C5F3"/>
    <w:multiLevelType w:val="hybridMultilevel"/>
    <w:tmpl w:val="FFFFFFFF"/>
    <w:lvl w:ilvl="0" w:tplc="D8061EC2">
      <w:start w:val="1"/>
      <w:numFmt w:val="bullet"/>
      <w:lvlText w:val=""/>
      <w:lvlJc w:val="left"/>
      <w:pPr>
        <w:ind w:left="720" w:hanging="360"/>
      </w:pPr>
      <w:rPr>
        <w:rFonts w:ascii="Symbol" w:hAnsi="Symbol" w:hint="default"/>
      </w:rPr>
    </w:lvl>
    <w:lvl w:ilvl="1" w:tplc="4E78E7E4">
      <w:start w:val="1"/>
      <w:numFmt w:val="bullet"/>
      <w:lvlText w:val="o"/>
      <w:lvlJc w:val="left"/>
      <w:pPr>
        <w:ind w:left="1440" w:hanging="360"/>
      </w:pPr>
      <w:rPr>
        <w:rFonts w:ascii="Courier New" w:hAnsi="Courier New" w:hint="default"/>
      </w:rPr>
    </w:lvl>
    <w:lvl w:ilvl="2" w:tplc="BA1666E8">
      <w:start w:val="1"/>
      <w:numFmt w:val="bullet"/>
      <w:lvlText w:val=""/>
      <w:lvlJc w:val="left"/>
      <w:pPr>
        <w:ind w:left="2160" w:hanging="360"/>
      </w:pPr>
      <w:rPr>
        <w:rFonts w:ascii="Wingdings" w:hAnsi="Wingdings" w:hint="default"/>
      </w:rPr>
    </w:lvl>
    <w:lvl w:ilvl="3" w:tplc="2C26313A">
      <w:start w:val="1"/>
      <w:numFmt w:val="bullet"/>
      <w:lvlText w:val=""/>
      <w:lvlJc w:val="left"/>
      <w:pPr>
        <w:ind w:left="2880" w:hanging="360"/>
      </w:pPr>
      <w:rPr>
        <w:rFonts w:ascii="Symbol" w:hAnsi="Symbol" w:hint="default"/>
      </w:rPr>
    </w:lvl>
    <w:lvl w:ilvl="4" w:tplc="E568893C">
      <w:start w:val="1"/>
      <w:numFmt w:val="bullet"/>
      <w:lvlText w:val="o"/>
      <w:lvlJc w:val="left"/>
      <w:pPr>
        <w:ind w:left="3600" w:hanging="360"/>
      </w:pPr>
      <w:rPr>
        <w:rFonts w:ascii="Courier New" w:hAnsi="Courier New" w:hint="default"/>
      </w:rPr>
    </w:lvl>
    <w:lvl w:ilvl="5" w:tplc="6114C020">
      <w:start w:val="1"/>
      <w:numFmt w:val="bullet"/>
      <w:lvlText w:val=""/>
      <w:lvlJc w:val="left"/>
      <w:pPr>
        <w:ind w:left="4320" w:hanging="360"/>
      </w:pPr>
      <w:rPr>
        <w:rFonts w:ascii="Wingdings" w:hAnsi="Wingdings" w:hint="default"/>
      </w:rPr>
    </w:lvl>
    <w:lvl w:ilvl="6" w:tplc="32320E52">
      <w:start w:val="1"/>
      <w:numFmt w:val="bullet"/>
      <w:lvlText w:val=""/>
      <w:lvlJc w:val="left"/>
      <w:pPr>
        <w:ind w:left="5040" w:hanging="360"/>
      </w:pPr>
      <w:rPr>
        <w:rFonts w:ascii="Symbol" w:hAnsi="Symbol" w:hint="default"/>
      </w:rPr>
    </w:lvl>
    <w:lvl w:ilvl="7" w:tplc="C42A09B8">
      <w:start w:val="1"/>
      <w:numFmt w:val="bullet"/>
      <w:lvlText w:val="o"/>
      <w:lvlJc w:val="left"/>
      <w:pPr>
        <w:ind w:left="5760" w:hanging="360"/>
      </w:pPr>
      <w:rPr>
        <w:rFonts w:ascii="Courier New" w:hAnsi="Courier New" w:hint="default"/>
      </w:rPr>
    </w:lvl>
    <w:lvl w:ilvl="8" w:tplc="5298F8E2">
      <w:start w:val="1"/>
      <w:numFmt w:val="bullet"/>
      <w:lvlText w:val=""/>
      <w:lvlJc w:val="left"/>
      <w:pPr>
        <w:ind w:left="6480" w:hanging="360"/>
      </w:pPr>
      <w:rPr>
        <w:rFonts w:ascii="Wingdings" w:hAnsi="Wingdings" w:hint="default"/>
      </w:rPr>
    </w:lvl>
  </w:abstractNum>
  <w:abstractNum w:abstractNumId="7" w15:restartNumberingAfterBreak="0">
    <w:nsid w:val="1EAE5F63"/>
    <w:multiLevelType w:val="hybridMultilevel"/>
    <w:tmpl w:val="31BA0BD0"/>
    <w:lvl w:ilvl="0" w:tplc="9D5697D6">
      <w:start w:val="1"/>
      <w:numFmt w:val="bullet"/>
      <w:lvlText w:val=""/>
      <w:lvlJc w:val="left"/>
      <w:pPr>
        <w:ind w:left="720" w:hanging="360"/>
      </w:pPr>
      <w:rPr>
        <w:rFonts w:ascii="Symbol" w:hAnsi="Symbol" w:hint="default"/>
      </w:rPr>
    </w:lvl>
    <w:lvl w:ilvl="1" w:tplc="8D7C582C">
      <w:start w:val="1"/>
      <w:numFmt w:val="bullet"/>
      <w:lvlText w:val="o"/>
      <w:lvlJc w:val="left"/>
      <w:pPr>
        <w:ind w:left="1440" w:hanging="360"/>
      </w:pPr>
      <w:rPr>
        <w:rFonts w:ascii="Courier New" w:hAnsi="Courier New" w:hint="default"/>
      </w:rPr>
    </w:lvl>
    <w:lvl w:ilvl="2" w:tplc="1D48AB86">
      <w:start w:val="1"/>
      <w:numFmt w:val="bullet"/>
      <w:lvlText w:val=""/>
      <w:lvlJc w:val="left"/>
      <w:pPr>
        <w:ind w:left="2160" w:hanging="360"/>
      </w:pPr>
      <w:rPr>
        <w:rFonts w:ascii="Wingdings" w:hAnsi="Wingdings" w:hint="default"/>
      </w:rPr>
    </w:lvl>
    <w:lvl w:ilvl="3" w:tplc="B720DF1A">
      <w:start w:val="1"/>
      <w:numFmt w:val="bullet"/>
      <w:lvlText w:val=""/>
      <w:lvlJc w:val="left"/>
      <w:pPr>
        <w:ind w:left="2880" w:hanging="360"/>
      </w:pPr>
      <w:rPr>
        <w:rFonts w:ascii="Symbol" w:hAnsi="Symbol" w:hint="default"/>
      </w:rPr>
    </w:lvl>
    <w:lvl w:ilvl="4" w:tplc="A85679F6">
      <w:start w:val="1"/>
      <w:numFmt w:val="bullet"/>
      <w:lvlText w:val="o"/>
      <w:lvlJc w:val="left"/>
      <w:pPr>
        <w:ind w:left="3600" w:hanging="360"/>
      </w:pPr>
      <w:rPr>
        <w:rFonts w:ascii="Courier New" w:hAnsi="Courier New" w:hint="default"/>
      </w:rPr>
    </w:lvl>
    <w:lvl w:ilvl="5" w:tplc="4142D37E">
      <w:start w:val="1"/>
      <w:numFmt w:val="bullet"/>
      <w:lvlText w:val=""/>
      <w:lvlJc w:val="left"/>
      <w:pPr>
        <w:ind w:left="4320" w:hanging="360"/>
      </w:pPr>
      <w:rPr>
        <w:rFonts w:ascii="Wingdings" w:hAnsi="Wingdings" w:hint="default"/>
      </w:rPr>
    </w:lvl>
    <w:lvl w:ilvl="6" w:tplc="2592B6C2">
      <w:start w:val="1"/>
      <w:numFmt w:val="bullet"/>
      <w:lvlText w:val=""/>
      <w:lvlJc w:val="left"/>
      <w:pPr>
        <w:ind w:left="5040" w:hanging="360"/>
      </w:pPr>
      <w:rPr>
        <w:rFonts w:ascii="Symbol" w:hAnsi="Symbol" w:hint="default"/>
      </w:rPr>
    </w:lvl>
    <w:lvl w:ilvl="7" w:tplc="9EA2233A">
      <w:start w:val="1"/>
      <w:numFmt w:val="bullet"/>
      <w:lvlText w:val="o"/>
      <w:lvlJc w:val="left"/>
      <w:pPr>
        <w:ind w:left="5760" w:hanging="360"/>
      </w:pPr>
      <w:rPr>
        <w:rFonts w:ascii="Courier New" w:hAnsi="Courier New" w:hint="default"/>
      </w:rPr>
    </w:lvl>
    <w:lvl w:ilvl="8" w:tplc="B34E6A04">
      <w:start w:val="1"/>
      <w:numFmt w:val="bullet"/>
      <w:lvlText w:val=""/>
      <w:lvlJc w:val="left"/>
      <w:pPr>
        <w:ind w:left="6480" w:hanging="360"/>
      </w:pPr>
      <w:rPr>
        <w:rFonts w:ascii="Wingdings" w:hAnsi="Wingdings" w:hint="default"/>
      </w:rPr>
    </w:lvl>
  </w:abstractNum>
  <w:abstractNum w:abstractNumId="8" w15:restartNumberingAfterBreak="0">
    <w:nsid w:val="2E646829"/>
    <w:multiLevelType w:val="multilevel"/>
    <w:tmpl w:val="714C00B0"/>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CEE1D5"/>
    <w:multiLevelType w:val="hybridMultilevel"/>
    <w:tmpl w:val="FFFFFFFF"/>
    <w:lvl w:ilvl="0" w:tplc="A0742AF8">
      <w:start w:val="1"/>
      <w:numFmt w:val="bullet"/>
      <w:lvlText w:val=""/>
      <w:lvlJc w:val="left"/>
      <w:pPr>
        <w:ind w:left="720" w:hanging="360"/>
      </w:pPr>
      <w:rPr>
        <w:rFonts w:ascii="Symbol" w:hAnsi="Symbol" w:hint="default"/>
      </w:rPr>
    </w:lvl>
    <w:lvl w:ilvl="1" w:tplc="BD7011F2">
      <w:start w:val="1"/>
      <w:numFmt w:val="bullet"/>
      <w:lvlText w:val="o"/>
      <w:lvlJc w:val="left"/>
      <w:pPr>
        <w:ind w:left="1440" w:hanging="360"/>
      </w:pPr>
      <w:rPr>
        <w:rFonts w:ascii="Courier New" w:hAnsi="Courier New" w:hint="default"/>
      </w:rPr>
    </w:lvl>
    <w:lvl w:ilvl="2" w:tplc="C7EE98BA">
      <w:start w:val="1"/>
      <w:numFmt w:val="bullet"/>
      <w:lvlText w:val=""/>
      <w:lvlJc w:val="left"/>
      <w:pPr>
        <w:ind w:left="2160" w:hanging="360"/>
      </w:pPr>
      <w:rPr>
        <w:rFonts w:ascii="Wingdings" w:hAnsi="Wingdings" w:hint="default"/>
      </w:rPr>
    </w:lvl>
    <w:lvl w:ilvl="3" w:tplc="9D5C843C">
      <w:start w:val="1"/>
      <w:numFmt w:val="bullet"/>
      <w:lvlText w:val=""/>
      <w:lvlJc w:val="left"/>
      <w:pPr>
        <w:ind w:left="2880" w:hanging="360"/>
      </w:pPr>
      <w:rPr>
        <w:rFonts w:ascii="Symbol" w:hAnsi="Symbol" w:hint="default"/>
      </w:rPr>
    </w:lvl>
    <w:lvl w:ilvl="4" w:tplc="6F10288A">
      <w:start w:val="1"/>
      <w:numFmt w:val="bullet"/>
      <w:lvlText w:val="o"/>
      <w:lvlJc w:val="left"/>
      <w:pPr>
        <w:ind w:left="3600" w:hanging="360"/>
      </w:pPr>
      <w:rPr>
        <w:rFonts w:ascii="Courier New" w:hAnsi="Courier New" w:hint="default"/>
      </w:rPr>
    </w:lvl>
    <w:lvl w:ilvl="5" w:tplc="7D825FF8">
      <w:start w:val="1"/>
      <w:numFmt w:val="bullet"/>
      <w:lvlText w:val=""/>
      <w:lvlJc w:val="left"/>
      <w:pPr>
        <w:ind w:left="4320" w:hanging="360"/>
      </w:pPr>
      <w:rPr>
        <w:rFonts w:ascii="Wingdings" w:hAnsi="Wingdings" w:hint="default"/>
      </w:rPr>
    </w:lvl>
    <w:lvl w:ilvl="6" w:tplc="12CEBD34">
      <w:start w:val="1"/>
      <w:numFmt w:val="bullet"/>
      <w:lvlText w:val=""/>
      <w:lvlJc w:val="left"/>
      <w:pPr>
        <w:ind w:left="5040" w:hanging="360"/>
      </w:pPr>
      <w:rPr>
        <w:rFonts w:ascii="Symbol" w:hAnsi="Symbol" w:hint="default"/>
      </w:rPr>
    </w:lvl>
    <w:lvl w:ilvl="7" w:tplc="0752150E">
      <w:start w:val="1"/>
      <w:numFmt w:val="bullet"/>
      <w:lvlText w:val="o"/>
      <w:lvlJc w:val="left"/>
      <w:pPr>
        <w:ind w:left="5760" w:hanging="360"/>
      </w:pPr>
      <w:rPr>
        <w:rFonts w:ascii="Courier New" w:hAnsi="Courier New" w:hint="default"/>
      </w:rPr>
    </w:lvl>
    <w:lvl w:ilvl="8" w:tplc="34C8335A">
      <w:start w:val="1"/>
      <w:numFmt w:val="bullet"/>
      <w:lvlText w:val=""/>
      <w:lvlJc w:val="left"/>
      <w:pPr>
        <w:ind w:left="6480" w:hanging="360"/>
      </w:pPr>
      <w:rPr>
        <w:rFonts w:ascii="Wingdings" w:hAnsi="Wingdings" w:hint="default"/>
      </w:rPr>
    </w:lvl>
  </w:abstractNum>
  <w:abstractNum w:abstractNumId="10" w15:restartNumberingAfterBreak="0">
    <w:nsid w:val="2EFB15DC"/>
    <w:multiLevelType w:val="multilevel"/>
    <w:tmpl w:val="39328DDE"/>
    <w:styleLink w:val="ListBullet-ListStyle"/>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bullet"/>
      <w:lvlText w:val="○"/>
      <w:lvlJc w:val="left"/>
      <w:pPr>
        <w:ind w:left="851" w:hanging="284"/>
      </w:pPr>
      <w:rPr>
        <w:rFonts w:ascii="Courier New" w:hAnsi="Courier New" w:hint="default"/>
        <w:color w:val="auto"/>
      </w:rPr>
    </w:lvl>
    <w:lvl w:ilvl="3">
      <w:start w:val="1"/>
      <w:numFmt w:val="bullet"/>
      <w:lvlText w:val=""/>
      <w:lvlJc w:val="left"/>
      <w:pPr>
        <w:ind w:left="1134" w:hanging="283"/>
      </w:pPr>
      <w:rPr>
        <w:rFonts w:ascii="Wingdings 2" w:hAnsi="Wingdings 2" w:hint="default"/>
        <w:color w:val="auto"/>
      </w:rPr>
    </w:lvl>
    <w:lvl w:ilvl="4">
      <w:start w:val="1"/>
      <w:numFmt w:val="none"/>
      <w:lvlText w:val=""/>
      <w:lvlJc w:val="left"/>
      <w:pPr>
        <w:ind w:left="1134" w:firstLine="0"/>
      </w:pPr>
      <w:rPr>
        <w:rFonts w:hint="default"/>
      </w:rPr>
    </w:lvl>
    <w:lvl w:ilvl="5">
      <w:start w:val="1"/>
      <w:numFmt w:val="none"/>
      <w:lvlText w:val=""/>
      <w:lvlJc w:val="lef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1" w15:restartNumberingAfterBreak="0">
    <w:nsid w:val="311EAABE"/>
    <w:multiLevelType w:val="hybridMultilevel"/>
    <w:tmpl w:val="FFFFFFFF"/>
    <w:lvl w:ilvl="0" w:tplc="06D6966A">
      <w:start w:val="1"/>
      <w:numFmt w:val="bullet"/>
      <w:lvlText w:val=""/>
      <w:lvlJc w:val="left"/>
      <w:pPr>
        <w:ind w:left="720" w:hanging="360"/>
      </w:pPr>
      <w:rPr>
        <w:rFonts w:ascii="Symbol" w:hAnsi="Symbol" w:hint="default"/>
      </w:rPr>
    </w:lvl>
    <w:lvl w:ilvl="1" w:tplc="00CC0F24">
      <w:start w:val="1"/>
      <w:numFmt w:val="bullet"/>
      <w:lvlText w:val="o"/>
      <w:lvlJc w:val="left"/>
      <w:pPr>
        <w:ind w:left="1440" w:hanging="360"/>
      </w:pPr>
      <w:rPr>
        <w:rFonts w:ascii="Courier New" w:hAnsi="Courier New" w:hint="default"/>
      </w:rPr>
    </w:lvl>
    <w:lvl w:ilvl="2" w:tplc="4AB21678">
      <w:start w:val="1"/>
      <w:numFmt w:val="bullet"/>
      <w:lvlText w:val=""/>
      <w:lvlJc w:val="left"/>
      <w:pPr>
        <w:ind w:left="2160" w:hanging="360"/>
      </w:pPr>
      <w:rPr>
        <w:rFonts w:ascii="Wingdings" w:hAnsi="Wingdings" w:hint="default"/>
      </w:rPr>
    </w:lvl>
    <w:lvl w:ilvl="3" w:tplc="57B06C18">
      <w:start w:val="1"/>
      <w:numFmt w:val="bullet"/>
      <w:lvlText w:val=""/>
      <w:lvlJc w:val="left"/>
      <w:pPr>
        <w:ind w:left="2880" w:hanging="360"/>
      </w:pPr>
      <w:rPr>
        <w:rFonts w:ascii="Symbol" w:hAnsi="Symbol" w:hint="default"/>
      </w:rPr>
    </w:lvl>
    <w:lvl w:ilvl="4" w:tplc="4C2A761A">
      <w:start w:val="1"/>
      <w:numFmt w:val="bullet"/>
      <w:lvlText w:val="o"/>
      <w:lvlJc w:val="left"/>
      <w:pPr>
        <w:ind w:left="3600" w:hanging="360"/>
      </w:pPr>
      <w:rPr>
        <w:rFonts w:ascii="Courier New" w:hAnsi="Courier New" w:hint="default"/>
      </w:rPr>
    </w:lvl>
    <w:lvl w:ilvl="5" w:tplc="25F803A8">
      <w:start w:val="1"/>
      <w:numFmt w:val="bullet"/>
      <w:lvlText w:val=""/>
      <w:lvlJc w:val="left"/>
      <w:pPr>
        <w:ind w:left="4320" w:hanging="360"/>
      </w:pPr>
      <w:rPr>
        <w:rFonts w:ascii="Wingdings" w:hAnsi="Wingdings" w:hint="default"/>
      </w:rPr>
    </w:lvl>
    <w:lvl w:ilvl="6" w:tplc="8AE05572">
      <w:start w:val="1"/>
      <w:numFmt w:val="bullet"/>
      <w:lvlText w:val=""/>
      <w:lvlJc w:val="left"/>
      <w:pPr>
        <w:ind w:left="5040" w:hanging="360"/>
      </w:pPr>
      <w:rPr>
        <w:rFonts w:ascii="Symbol" w:hAnsi="Symbol" w:hint="default"/>
      </w:rPr>
    </w:lvl>
    <w:lvl w:ilvl="7" w:tplc="6FB86D50">
      <w:start w:val="1"/>
      <w:numFmt w:val="bullet"/>
      <w:lvlText w:val="o"/>
      <w:lvlJc w:val="left"/>
      <w:pPr>
        <w:ind w:left="5760" w:hanging="360"/>
      </w:pPr>
      <w:rPr>
        <w:rFonts w:ascii="Courier New" w:hAnsi="Courier New" w:hint="default"/>
      </w:rPr>
    </w:lvl>
    <w:lvl w:ilvl="8" w:tplc="FDB22C3A">
      <w:start w:val="1"/>
      <w:numFmt w:val="bullet"/>
      <w:lvlText w:val=""/>
      <w:lvlJc w:val="left"/>
      <w:pPr>
        <w:ind w:left="6480" w:hanging="360"/>
      </w:pPr>
      <w:rPr>
        <w:rFonts w:ascii="Wingdings" w:hAnsi="Wingdings" w:hint="default"/>
      </w:rPr>
    </w:lvl>
  </w:abstractNum>
  <w:abstractNum w:abstractNumId="12" w15:restartNumberingAfterBreak="0">
    <w:nsid w:val="338373C8"/>
    <w:multiLevelType w:val="hybridMultilevel"/>
    <w:tmpl w:val="1D521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ACFB2A"/>
    <w:multiLevelType w:val="hybridMultilevel"/>
    <w:tmpl w:val="FFFFFFFF"/>
    <w:lvl w:ilvl="0" w:tplc="E398DB0A">
      <w:start w:val="1"/>
      <w:numFmt w:val="bullet"/>
      <w:lvlText w:val=""/>
      <w:lvlJc w:val="left"/>
      <w:pPr>
        <w:ind w:left="720" w:hanging="360"/>
      </w:pPr>
      <w:rPr>
        <w:rFonts w:ascii="Symbol" w:hAnsi="Symbol" w:hint="default"/>
      </w:rPr>
    </w:lvl>
    <w:lvl w:ilvl="1" w:tplc="CB90EE98">
      <w:start w:val="1"/>
      <w:numFmt w:val="bullet"/>
      <w:lvlText w:val="o"/>
      <w:lvlJc w:val="left"/>
      <w:pPr>
        <w:ind w:left="1440" w:hanging="360"/>
      </w:pPr>
      <w:rPr>
        <w:rFonts w:ascii="Courier New" w:hAnsi="Courier New" w:hint="default"/>
      </w:rPr>
    </w:lvl>
    <w:lvl w:ilvl="2" w:tplc="C876CCCE">
      <w:start w:val="1"/>
      <w:numFmt w:val="bullet"/>
      <w:lvlText w:val=""/>
      <w:lvlJc w:val="left"/>
      <w:pPr>
        <w:ind w:left="2160" w:hanging="360"/>
      </w:pPr>
      <w:rPr>
        <w:rFonts w:ascii="Wingdings" w:hAnsi="Wingdings" w:hint="default"/>
      </w:rPr>
    </w:lvl>
    <w:lvl w:ilvl="3" w:tplc="9CC0FAAE">
      <w:start w:val="1"/>
      <w:numFmt w:val="bullet"/>
      <w:lvlText w:val=""/>
      <w:lvlJc w:val="left"/>
      <w:pPr>
        <w:ind w:left="2880" w:hanging="360"/>
      </w:pPr>
      <w:rPr>
        <w:rFonts w:ascii="Symbol" w:hAnsi="Symbol" w:hint="default"/>
      </w:rPr>
    </w:lvl>
    <w:lvl w:ilvl="4" w:tplc="990E59B4">
      <w:start w:val="1"/>
      <w:numFmt w:val="bullet"/>
      <w:lvlText w:val="o"/>
      <w:lvlJc w:val="left"/>
      <w:pPr>
        <w:ind w:left="3600" w:hanging="360"/>
      </w:pPr>
      <w:rPr>
        <w:rFonts w:ascii="Courier New" w:hAnsi="Courier New" w:hint="default"/>
      </w:rPr>
    </w:lvl>
    <w:lvl w:ilvl="5" w:tplc="A6FC8DDE">
      <w:start w:val="1"/>
      <w:numFmt w:val="bullet"/>
      <w:lvlText w:val=""/>
      <w:lvlJc w:val="left"/>
      <w:pPr>
        <w:ind w:left="4320" w:hanging="360"/>
      </w:pPr>
      <w:rPr>
        <w:rFonts w:ascii="Wingdings" w:hAnsi="Wingdings" w:hint="default"/>
      </w:rPr>
    </w:lvl>
    <w:lvl w:ilvl="6" w:tplc="F7F03B5E">
      <w:start w:val="1"/>
      <w:numFmt w:val="bullet"/>
      <w:lvlText w:val=""/>
      <w:lvlJc w:val="left"/>
      <w:pPr>
        <w:ind w:left="5040" w:hanging="360"/>
      </w:pPr>
      <w:rPr>
        <w:rFonts w:ascii="Symbol" w:hAnsi="Symbol" w:hint="default"/>
      </w:rPr>
    </w:lvl>
    <w:lvl w:ilvl="7" w:tplc="1214E004">
      <w:start w:val="1"/>
      <w:numFmt w:val="bullet"/>
      <w:lvlText w:val="o"/>
      <w:lvlJc w:val="left"/>
      <w:pPr>
        <w:ind w:left="5760" w:hanging="360"/>
      </w:pPr>
      <w:rPr>
        <w:rFonts w:ascii="Courier New" w:hAnsi="Courier New" w:hint="default"/>
      </w:rPr>
    </w:lvl>
    <w:lvl w:ilvl="8" w:tplc="AF640C98">
      <w:start w:val="1"/>
      <w:numFmt w:val="bullet"/>
      <w:lvlText w:val=""/>
      <w:lvlJc w:val="left"/>
      <w:pPr>
        <w:ind w:left="6480" w:hanging="360"/>
      </w:pPr>
      <w:rPr>
        <w:rFonts w:ascii="Wingdings" w:hAnsi="Wingding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8635C55"/>
    <w:multiLevelType w:val="hybridMultilevel"/>
    <w:tmpl w:val="FFFFFFFF"/>
    <w:lvl w:ilvl="0" w:tplc="40AC6C3E">
      <w:start w:val="1"/>
      <w:numFmt w:val="bullet"/>
      <w:lvlText w:val=""/>
      <w:lvlJc w:val="left"/>
      <w:pPr>
        <w:ind w:left="720" w:hanging="360"/>
      </w:pPr>
      <w:rPr>
        <w:rFonts w:ascii="Symbol" w:hAnsi="Symbol" w:hint="default"/>
      </w:rPr>
    </w:lvl>
    <w:lvl w:ilvl="1" w:tplc="2406672A">
      <w:start w:val="1"/>
      <w:numFmt w:val="bullet"/>
      <w:lvlText w:val="o"/>
      <w:lvlJc w:val="left"/>
      <w:pPr>
        <w:ind w:left="1440" w:hanging="360"/>
      </w:pPr>
      <w:rPr>
        <w:rFonts w:ascii="Courier New" w:hAnsi="Courier New" w:hint="default"/>
      </w:rPr>
    </w:lvl>
    <w:lvl w:ilvl="2" w:tplc="0F48968E">
      <w:start w:val="1"/>
      <w:numFmt w:val="bullet"/>
      <w:lvlText w:val=""/>
      <w:lvlJc w:val="left"/>
      <w:pPr>
        <w:ind w:left="2160" w:hanging="360"/>
      </w:pPr>
      <w:rPr>
        <w:rFonts w:ascii="Wingdings" w:hAnsi="Wingdings" w:hint="default"/>
      </w:rPr>
    </w:lvl>
    <w:lvl w:ilvl="3" w:tplc="480078E6">
      <w:start w:val="1"/>
      <w:numFmt w:val="bullet"/>
      <w:lvlText w:val=""/>
      <w:lvlJc w:val="left"/>
      <w:pPr>
        <w:ind w:left="2880" w:hanging="360"/>
      </w:pPr>
      <w:rPr>
        <w:rFonts w:ascii="Symbol" w:hAnsi="Symbol" w:hint="default"/>
      </w:rPr>
    </w:lvl>
    <w:lvl w:ilvl="4" w:tplc="74AA0512">
      <w:start w:val="1"/>
      <w:numFmt w:val="bullet"/>
      <w:lvlText w:val="o"/>
      <w:lvlJc w:val="left"/>
      <w:pPr>
        <w:ind w:left="3600" w:hanging="360"/>
      </w:pPr>
      <w:rPr>
        <w:rFonts w:ascii="Courier New" w:hAnsi="Courier New" w:hint="default"/>
      </w:rPr>
    </w:lvl>
    <w:lvl w:ilvl="5" w:tplc="BEC6577C">
      <w:start w:val="1"/>
      <w:numFmt w:val="bullet"/>
      <w:lvlText w:val=""/>
      <w:lvlJc w:val="left"/>
      <w:pPr>
        <w:ind w:left="4320" w:hanging="360"/>
      </w:pPr>
      <w:rPr>
        <w:rFonts w:ascii="Wingdings" w:hAnsi="Wingdings" w:hint="default"/>
      </w:rPr>
    </w:lvl>
    <w:lvl w:ilvl="6" w:tplc="9FD07988">
      <w:start w:val="1"/>
      <w:numFmt w:val="bullet"/>
      <w:lvlText w:val=""/>
      <w:lvlJc w:val="left"/>
      <w:pPr>
        <w:ind w:left="5040" w:hanging="360"/>
      </w:pPr>
      <w:rPr>
        <w:rFonts w:ascii="Symbol" w:hAnsi="Symbol" w:hint="default"/>
      </w:rPr>
    </w:lvl>
    <w:lvl w:ilvl="7" w:tplc="E35C0060">
      <w:start w:val="1"/>
      <w:numFmt w:val="bullet"/>
      <w:lvlText w:val="o"/>
      <w:lvlJc w:val="left"/>
      <w:pPr>
        <w:ind w:left="5760" w:hanging="360"/>
      </w:pPr>
      <w:rPr>
        <w:rFonts w:ascii="Courier New" w:hAnsi="Courier New" w:hint="default"/>
      </w:rPr>
    </w:lvl>
    <w:lvl w:ilvl="8" w:tplc="B5807E80">
      <w:start w:val="1"/>
      <w:numFmt w:val="bullet"/>
      <w:lvlText w:val=""/>
      <w:lvlJc w:val="left"/>
      <w:pPr>
        <w:ind w:left="6480" w:hanging="360"/>
      </w:pPr>
      <w:rPr>
        <w:rFonts w:ascii="Wingdings" w:hAnsi="Wingdings" w:hint="default"/>
      </w:rPr>
    </w:lvl>
  </w:abstractNum>
  <w:abstractNum w:abstractNumId="16" w15:restartNumberingAfterBreak="0">
    <w:nsid w:val="3A5B5527"/>
    <w:multiLevelType w:val="hybridMultilevel"/>
    <w:tmpl w:val="FFFFFFFF"/>
    <w:lvl w:ilvl="0" w:tplc="89286E10">
      <w:start w:val="1"/>
      <w:numFmt w:val="bullet"/>
      <w:lvlText w:val=""/>
      <w:lvlJc w:val="left"/>
      <w:pPr>
        <w:ind w:left="720" w:hanging="360"/>
      </w:pPr>
      <w:rPr>
        <w:rFonts w:ascii="Symbol" w:hAnsi="Symbol" w:hint="default"/>
      </w:rPr>
    </w:lvl>
    <w:lvl w:ilvl="1" w:tplc="CA9A0872">
      <w:start w:val="1"/>
      <w:numFmt w:val="bullet"/>
      <w:lvlText w:val="o"/>
      <w:lvlJc w:val="left"/>
      <w:pPr>
        <w:ind w:left="1440" w:hanging="360"/>
      </w:pPr>
      <w:rPr>
        <w:rFonts w:ascii="Courier New" w:hAnsi="Courier New" w:hint="default"/>
      </w:rPr>
    </w:lvl>
    <w:lvl w:ilvl="2" w:tplc="43CC6DD6">
      <w:start w:val="1"/>
      <w:numFmt w:val="bullet"/>
      <w:lvlText w:val=""/>
      <w:lvlJc w:val="left"/>
      <w:pPr>
        <w:ind w:left="2160" w:hanging="360"/>
      </w:pPr>
      <w:rPr>
        <w:rFonts w:ascii="Wingdings" w:hAnsi="Wingdings" w:hint="default"/>
      </w:rPr>
    </w:lvl>
    <w:lvl w:ilvl="3" w:tplc="36C0F12E">
      <w:start w:val="1"/>
      <w:numFmt w:val="bullet"/>
      <w:lvlText w:val=""/>
      <w:lvlJc w:val="left"/>
      <w:pPr>
        <w:ind w:left="2880" w:hanging="360"/>
      </w:pPr>
      <w:rPr>
        <w:rFonts w:ascii="Symbol" w:hAnsi="Symbol" w:hint="default"/>
      </w:rPr>
    </w:lvl>
    <w:lvl w:ilvl="4" w:tplc="22DA51E0">
      <w:start w:val="1"/>
      <w:numFmt w:val="bullet"/>
      <w:lvlText w:val="o"/>
      <w:lvlJc w:val="left"/>
      <w:pPr>
        <w:ind w:left="3600" w:hanging="360"/>
      </w:pPr>
      <w:rPr>
        <w:rFonts w:ascii="Courier New" w:hAnsi="Courier New" w:hint="default"/>
      </w:rPr>
    </w:lvl>
    <w:lvl w:ilvl="5" w:tplc="8D14A762">
      <w:start w:val="1"/>
      <w:numFmt w:val="bullet"/>
      <w:lvlText w:val=""/>
      <w:lvlJc w:val="left"/>
      <w:pPr>
        <w:ind w:left="4320" w:hanging="360"/>
      </w:pPr>
      <w:rPr>
        <w:rFonts w:ascii="Wingdings" w:hAnsi="Wingdings" w:hint="default"/>
      </w:rPr>
    </w:lvl>
    <w:lvl w:ilvl="6" w:tplc="C5D04760">
      <w:start w:val="1"/>
      <w:numFmt w:val="bullet"/>
      <w:lvlText w:val=""/>
      <w:lvlJc w:val="left"/>
      <w:pPr>
        <w:ind w:left="5040" w:hanging="360"/>
      </w:pPr>
      <w:rPr>
        <w:rFonts w:ascii="Symbol" w:hAnsi="Symbol" w:hint="default"/>
      </w:rPr>
    </w:lvl>
    <w:lvl w:ilvl="7" w:tplc="B1EA121A">
      <w:start w:val="1"/>
      <w:numFmt w:val="bullet"/>
      <w:lvlText w:val="o"/>
      <w:lvlJc w:val="left"/>
      <w:pPr>
        <w:ind w:left="5760" w:hanging="360"/>
      </w:pPr>
      <w:rPr>
        <w:rFonts w:ascii="Courier New" w:hAnsi="Courier New" w:hint="default"/>
      </w:rPr>
    </w:lvl>
    <w:lvl w:ilvl="8" w:tplc="D570A586">
      <w:start w:val="1"/>
      <w:numFmt w:val="bullet"/>
      <w:lvlText w:val=""/>
      <w:lvlJc w:val="left"/>
      <w:pPr>
        <w:ind w:left="6480" w:hanging="360"/>
      </w:pPr>
      <w:rPr>
        <w:rFonts w:ascii="Wingdings" w:hAnsi="Wingdings" w:hint="default"/>
      </w:rPr>
    </w:lvl>
  </w:abstractNum>
  <w:abstractNum w:abstractNumId="17" w15:restartNumberingAfterBreak="0">
    <w:nsid w:val="3F2D8DF1"/>
    <w:multiLevelType w:val="hybridMultilevel"/>
    <w:tmpl w:val="FFFFFFFF"/>
    <w:lvl w:ilvl="0" w:tplc="6D782C5A">
      <w:start w:val="1"/>
      <w:numFmt w:val="bullet"/>
      <w:lvlText w:val=""/>
      <w:lvlJc w:val="left"/>
      <w:pPr>
        <w:ind w:left="720" w:hanging="360"/>
      </w:pPr>
      <w:rPr>
        <w:rFonts w:ascii="Symbol" w:hAnsi="Symbol" w:hint="default"/>
      </w:rPr>
    </w:lvl>
    <w:lvl w:ilvl="1" w:tplc="F0765D68">
      <w:start w:val="1"/>
      <w:numFmt w:val="bullet"/>
      <w:lvlText w:val="o"/>
      <w:lvlJc w:val="left"/>
      <w:pPr>
        <w:ind w:left="1440" w:hanging="360"/>
      </w:pPr>
      <w:rPr>
        <w:rFonts w:ascii="Courier New" w:hAnsi="Courier New" w:hint="default"/>
      </w:rPr>
    </w:lvl>
    <w:lvl w:ilvl="2" w:tplc="B1161FA6">
      <w:start w:val="1"/>
      <w:numFmt w:val="bullet"/>
      <w:lvlText w:val=""/>
      <w:lvlJc w:val="left"/>
      <w:pPr>
        <w:ind w:left="2160" w:hanging="360"/>
      </w:pPr>
      <w:rPr>
        <w:rFonts w:ascii="Wingdings" w:hAnsi="Wingdings" w:hint="default"/>
      </w:rPr>
    </w:lvl>
    <w:lvl w:ilvl="3" w:tplc="A2DE95C4">
      <w:start w:val="1"/>
      <w:numFmt w:val="bullet"/>
      <w:lvlText w:val=""/>
      <w:lvlJc w:val="left"/>
      <w:pPr>
        <w:ind w:left="2880" w:hanging="360"/>
      </w:pPr>
      <w:rPr>
        <w:rFonts w:ascii="Symbol" w:hAnsi="Symbol" w:hint="default"/>
      </w:rPr>
    </w:lvl>
    <w:lvl w:ilvl="4" w:tplc="1F1E3CD0">
      <w:start w:val="1"/>
      <w:numFmt w:val="bullet"/>
      <w:lvlText w:val="o"/>
      <w:lvlJc w:val="left"/>
      <w:pPr>
        <w:ind w:left="3600" w:hanging="360"/>
      </w:pPr>
      <w:rPr>
        <w:rFonts w:ascii="Courier New" w:hAnsi="Courier New" w:hint="default"/>
      </w:rPr>
    </w:lvl>
    <w:lvl w:ilvl="5" w:tplc="5C96722C">
      <w:start w:val="1"/>
      <w:numFmt w:val="bullet"/>
      <w:lvlText w:val=""/>
      <w:lvlJc w:val="left"/>
      <w:pPr>
        <w:ind w:left="4320" w:hanging="360"/>
      </w:pPr>
      <w:rPr>
        <w:rFonts w:ascii="Wingdings" w:hAnsi="Wingdings" w:hint="default"/>
      </w:rPr>
    </w:lvl>
    <w:lvl w:ilvl="6" w:tplc="66DECC78">
      <w:start w:val="1"/>
      <w:numFmt w:val="bullet"/>
      <w:lvlText w:val=""/>
      <w:lvlJc w:val="left"/>
      <w:pPr>
        <w:ind w:left="5040" w:hanging="360"/>
      </w:pPr>
      <w:rPr>
        <w:rFonts w:ascii="Symbol" w:hAnsi="Symbol" w:hint="default"/>
      </w:rPr>
    </w:lvl>
    <w:lvl w:ilvl="7" w:tplc="8D54490C">
      <w:start w:val="1"/>
      <w:numFmt w:val="bullet"/>
      <w:lvlText w:val="o"/>
      <w:lvlJc w:val="left"/>
      <w:pPr>
        <w:ind w:left="5760" w:hanging="360"/>
      </w:pPr>
      <w:rPr>
        <w:rFonts w:ascii="Courier New" w:hAnsi="Courier New" w:hint="default"/>
      </w:rPr>
    </w:lvl>
    <w:lvl w:ilvl="8" w:tplc="B692774E">
      <w:start w:val="1"/>
      <w:numFmt w:val="bullet"/>
      <w:lvlText w:val=""/>
      <w:lvlJc w:val="left"/>
      <w:pPr>
        <w:ind w:left="6480" w:hanging="360"/>
      </w:pPr>
      <w:rPr>
        <w:rFonts w:ascii="Wingdings" w:hAnsi="Wingdings" w:hint="default"/>
      </w:rPr>
    </w:lvl>
  </w:abstractNum>
  <w:abstractNum w:abstractNumId="18" w15:restartNumberingAfterBreak="0">
    <w:nsid w:val="4406355E"/>
    <w:multiLevelType w:val="hybridMultilevel"/>
    <w:tmpl w:val="FFFFFFFF"/>
    <w:lvl w:ilvl="0" w:tplc="C106B4D8">
      <w:start w:val="1"/>
      <w:numFmt w:val="bullet"/>
      <w:lvlText w:val=""/>
      <w:lvlJc w:val="left"/>
      <w:pPr>
        <w:ind w:left="720" w:hanging="360"/>
      </w:pPr>
      <w:rPr>
        <w:rFonts w:ascii="Symbol" w:hAnsi="Symbol" w:hint="default"/>
      </w:rPr>
    </w:lvl>
    <w:lvl w:ilvl="1" w:tplc="36F6FD98">
      <w:start w:val="1"/>
      <w:numFmt w:val="bullet"/>
      <w:lvlText w:val="o"/>
      <w:lvlJc w:val="left"/>
      <w:pPr>
        <w:ind w:left="1440" w:hanging="360"/>
      </w:pPr>
      <w:rPr>
        <w:rFonts w:ascii="Courier New" w:hAnsi="Courier New" w:hint="default"/>
      </w:rPr>
    </w:lvl>
    <w:lvl w:ilvl="2" w:tplc="4E0476A0">
      <w:start w:val="1"/>
      <w:numFmt w:val="bullet"/>
      <w:lvlText w:val=""/>
      <w:lvlJc w:val="left"/>
      <w:pPr>
        <w:ind w:left="2160" w:hanging="360"/>
      </w:pPr>
      <w:rPr>
        <w:rFonts w:ascii="Wingdings" w:hAnsi="Wingdings" w:hint="default"/>
      </w:rPr>
    </w:lvl>
    <w:lvl w:ilvl="3" w:tplc="405EA5AE">
      <w:start w:val="1"/>
      <w:numFmt w:val="bullet"/>
      <w:lvlText w:val=""/>
      <w:lvlJc w:val="left"/>
      <w:pPr>
        <w:ind w:left="2880" w:hanging="360"/>
      </w:pPr>
      <w:rPr>
        <w:rFonts w:ascii="Symbol" w:hAnsi="Symbol" w:hint="default"/>
      </w:rPr>
    </w:lvl>
    <w:lvl w:ilvl="4" w:tplc="722677A6">
      <w:start w:val="1"/>
      <w:numFmt w:val="bullet"/>
      <w:lvlText w:val="o"/>
      <w:lvlJc w:val="left"/>
      <w:pPr>
        <w:ind w:left="3600" w:hanging="360"/>
      </w:pPr>
      <w:rPr>
        <w:rFonts w:ascii="Courier New" w:hAnsi="Courier New" w:hint="default"/>
      </w:rPr>
    </w:lvl>
    <w:lvl w:ilvl="5" w:tplc="9A4E0D56">
      <w:start w:val="1"/>
      <w:numFmt w:val="bullet"/>
      <w:lvlText w:val=""/>
      <w:lvlJc w:val="left"/>
      <w:pPr>
        <w:ind w:left="4320" w:hanging="360"/>
      </w:pPr>
      <w:rPr>
        <w:rFonts w:ascii="Wingdings" w:hAnsi="Wingdings" w:hint="default"/>
      </w:rPr>
    </w:lvl>
    <w:lvl w:ilvl="6" w:tplc="0E9CC33C">
      <w:start w:val="1"/>
      <w:numFmt w:val="bullet"/>
      <w:lvlText w:val=""/>
      <w:lvlJc w:val="left"/>
      <w:pPr>
        <w:ind w:left="5040" w:hanging="360"/>
      </w:pPr>
      <w:rPr>
        <w:rFonts w:ascii="Symbol" w:hAnsi="Symbol" w:hint="default"/>
      </w:rPr>
    </w:lvl>
    <w:lvl w:ilvl="7" w:tplc="637AB936">
      <w:start w:val="1"/>
      <w:numFmt w:val="bullet"/>
      <w:lvlText w:val="o"/>
      <w:lvlJc w:val="left"/>
      <w:pPr>
        <w:ind w:left="5760" w:hanging="360"/>
      </w:pPr>
      <w:rPr>
        <w:rFonts w:ascii="Courier New" w:hAnsi="Courier New" w:hint="default"/>
      </w:rPr>
    </w:lvl>
    <w:lvl w:ilvl="8" w:tplc="C6121AA4">
      <w:start w:val="1"/>
      <w:numFmt w:val="bullet"/>
      <w:lvlText w:val=""/>
      <w:lvlJc w:val="left"/>
      <w:pPr>
        <w:ind w:left="6480" w:hanging="360"/>
      </w:pPr>
      <w:rPr>
        <w:rFonts w:ascii="Wingdings" w:hAnsi="Wingdings" w:hint="default"/>
      </w:rPr>
    </w:lvl>
  </w:abstractNum>
  <w:abstractNum w:abstractNumId="19" w15:restartNumberingAfterBreak="0">
    <w:nsid w:val="44F95920"/>
    <w:multiLevelType w:val="hybridMultilevel"/>
    <w:tmpl w:val="FFFFFFFF"/>
    <w:lvl w:ilvl="0" w:tplc="FA2047E8">
      <w:start w:val="1"/>
      <w:numFmt w:val="bullet"/>
      <w:lvlText w:val=""/>
      <w:lvlJc w:val="left"/>
      <w:pPr>
        <w:ind w:left="720" w:hanging="360"/>
      </w:pPr>
      <w:rPr>
        <w:rFonts w:ascii="Symbol" w:hAnsi="Symbol" w:hint="default"/>
      </w:rPr>
    </w:lvl>
    <w:lvl w:ilvl="1" w:tplc="E1BC7B60">
      <w:start w:val="1"/>
      <w:numFmt w:val="bullet"/>
      <w:lvlText w:val="o"/>
      <w:lvlJc w:val="left"/>
      <w:pPr>
        <w:ind w:left="1440" w:hanging="360"/>
      </w:pPr>
      <w:rPr>
        <w:rFonts w:ascii="Courier New" w:hAnsi="Courier New" w:hint="default"/>
      </w:rPr>
    </w:lvl>
    <w:lvl w:ilvl="2" w:tplc="8D8845F2">
      <w:start w:val="1"/>
      <w:numFmt w:val="bullet"/>
      <w:lvlText w:val=""/>
      <w:lvlJc w:val="left"/>
      <w:pPr>
        <w:ind w:left="2160" w:hanging="360"/>
      </w:pPr>
      <w:rPr>
        <w:rFonts w:ascii="Wingdings" w:hAnsi="Wingdings" w:hint="default"/>
      </w:rPr>
    </w:lvl>
    <w:lvl w:ilvl="3" w:tplc="D2B85CD6">
      <w:start w:val="1"/>
      <w:numFmt w:val="bullet"/>
      <w:lvlText w:val=""/>
      <w:lvlJc w:val="left"/>
      <w:pPr>
        <w:ind w:left="2880" w:hanging="360"/>
      </w:pPr>
      <w:rPr>
        <w:rFonts w:ascii="Symbol" w:hAnsi="Symbol" w:hint="default"/>
      </w:rPr>
    </w:lvl>
    <w:lvl w:ilvl="4" w:tplc="01C2BA66">
      <w:start w:val="1"/>
      <w:numFmt w:val="bullet"/>
      <w:lvlText w:val="o"/>
      <w:lvlJc w:val="left"/>
      <w:pPr>
        <w:ind w:left="3600" w:hanging="360"/>
      </w:pPr>
      <w:rPr>
        <w:rFonts w:ascii="Courier New" w:hAnsi="Courier New" w:hint="default"/>
      </w:rPr>
    </w:lvl>
    <w:lvl w:ilvl="5" w:tplc="4E00DFD6">
      <w:start w:val="1"/>
      <w:numFmt w:val="bullet"/>
      <w:lvlText w:val=""/>
      <w:lvlJc w:val="left"/>
      <w:pPr>
        <w:ind w:left="4320" w:hanging="360"/>
      </w:pPr>
      <w:rPr>
        <w:rFonts w:ascii="Wingdings" w:hAnsi="Wingdings" w:hint="default"/>
      </w:rPr>
    </w:lvl>
    <w:lvl w:ilvl="6" w:tplc="BBCC0BEA">
      <w:start w:val="1"/>
      <w:numFmt w:val="bullet"/>
      <w:lvlText w:val=""/>
      <w:lvlJc w:val="left"/>
      <w:pPr>
        <w:ind w:left="5040" w:hanging="360"/>
      </w:pPr>
      <w:rPr>
        <w:rFonts w:ascii="Symbol" w:hAnsi="Symbol" w:hint="default"/>
      </w:rPr>
    </w:lvl>
    <w:lvl w:ilvl="7" w:tplc="5102463E">
      <w:start w:val="1"/>
      <w:numFmt w:val="bullet"/>
      <w:lvlText w:val="o"/>
      <w:lvlJc w:val="left"/>
      <w:pPr>
        <w:ind w:left="5760" w:hanging="360"/>
      </w:pPr>
      <w:rPr>
        <w:rFonts w:ascii="Courier New" w:hAnsi="Courier New" w:hint="default"/>
      </w:rPr>
    </w:lvl>
    <w:lvl w:ilvl="8" w:tplc="1752EB3C">
      <w:start w:val="1"/>
      <w:numFmt w:val="bullet"/>
      <w:lvlText w:val=""/>
      <w:lvlJc w:val="left"/>
      <w:pPr>
        <w:ind w:left="6480" w:hanging="360"/>
      </w:pPr>
      <w:rPr>
        <w:rFonts w:ascii="Wingdings" w:hAnsi="Wingdings" w:hint="default"/>
      </w:rPr>
    </w:lvl>
  </w:abstractNum>
  <w:abstractNum w:abstractNumId="20" w15:restartNumberingAfterBreak="0">
    <w:nsid w:val="450B0BE5"/>
    <w:multiLevelType w:val="multilevel"/>
    <w:tmpl w:val="1C76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84CB05"/>
    <w:multiLevelType w:val="hybridMultilevel"/>
    <w:tmpl w:val="FFFFFFFF"/>
    <w:lvl w:ilvl="0" w:tplc="D3F297AE">
      <w:start w:val="1"/>
      <w:numFmt w:val="bullet"/>
      <w:lvlText w:val=""/>
      <w:lvlJc w:val="left"/>
      <w:pPr>
        <w:ind w:left="720" w:hanging="360"/>
      </w:pPr>
      <w:rPr>
        <w:rFonts w:ascii="Symbol" w:hAnsi="Symbol" w:hint="default"/>
      </w:rPr>
    </w:lvl>
    <w:lvl w:ilvl="1" w:tplc="5FA846CA">
      <w:start w:val="1"/>
      <w:numFmt w:val="bullet"/>
      <w:lvlText w:val="o"/>
      <w:lvlJc w:val="left"/>
      <w:pPr>
        <w:ind w:left="1440" w:hanging="360"/>
      </w:pPr>
      <w:rPr>
        <w:rFonts w:ascii="Courier New" w:hAnsi="Courier New" w:hint="default"/>
      </w:rPr>
    </w:lvl>
    <w:lvl w:ilvl="2" w:tplc="385A4078">
      <w:start w:val="1"/>
      <w:numFmt w:val="bullet"/>
      <w:lvlText w:val=""/>
      <w:lvlJc w:val="left"/>
      <w:pPr>
        <w:ind w:left="2160" w:hanging="360"/>
      </w:pPr>
      <w:rPr>
        <w:rFonts w:ascii="Wingdings" w:hAnsi="Wingdings" w:hint="default"/>
      </w:rPr>
    </w:lvl>
    <w:lvl w:ilvl="3" w:tplc="96BAD256">
      <w:start w:val="1"/>
      <w:numFmt w:val="bullet"/>
      <w:lvlText w:val=""/>
      <w:lvlJc w:val="left"/>
      <w:pPr>
        <w:ind w:left="2880" w:hanging="360"/>
      </w:pPr>
      <w:rPr>
        <w:rFonts w:ascii="Symbol" w:hAnsi="Symbol" w:hint="default"/>
      </w:rPr>
    </w:lvl>
    <w:lvl w:ilvl="4" w:tplc="E876B5E4">
      <w:start w:val="1"/>
      <w:numFmt w:val="bullet"/>
      <w:lvlText w:val="o"/>
      <w:lvlJc w:val="left"/>
      <w:pPr>
        <w:ind w:left="3600" w:hanging="360"/>
      </w:pPr>
      <w:rPr>
        <w:rFonts w:ascii="Courier New" w:hAnsi="Courier New" w:hint="default"/>
      </w:rPr>
    </w:lvl>
    <w:lvl w:ilvl="5" w:tplc="5F301600">
      <w:start w:val="1"/>
      <w:numFmt w:val="bullet"/>
      <w:lvlText w:val=""/>
      <w:lvlJc w:val="left"/>
      <w:pPr>
        <w:ind w:left="4320" w:hanging="360"/>
      </w:pPr>
      <w:rPr>
        <w:rFonts w:ascii="Wingdings" w:hAnsi="Wingdings" w:hint="default"/>
      </w:rPr>
    </w:lvl>
    <w:lvl w:ilvl="6" w:tplc="3C3ACD7C">
      <w:start w:val="1"/>
      <w:numFmt w:val="bullet"/>
      <w:lvlText w:val=""/>
      <w:lvlJc w:val="left"/>
      <w:pPr>
        <w:ind w:left="5040" w:hanging="360"/>
      </w:pPr>
      <w:rPr>
        <w:rFonts w:ascii="Symbol" w:hAnsi="Symbol" w:hint="default"/>
      </w:rPr>
    </w:lvl>
    <w:lvl w:ilvl="7" w:tplc="C94E2BE4">
      <w:start w:val="1"/>
      <w:numFmt w:val="bullet"/>
      <w:lvlText w:val="o"/>
      <w:lvlJc w:val="left"/>
      <w:pPr>
        <w:ind w:left="5760" w:hanging="360"/>
      </w:pPr>
      <w:rPr>
        <w:rFonts w:ascii="Courier New" w:hAnsi="Courier New" w:hint="default"/>
      </w:rPr>
    </w:lvl>
    <w:lvl w:ilvl="8" w:tplc="3D346EE2">
      <w:start w:val="1"/>
      <w:numFmt w:val="bullet"/>
      <w:lvlText w:val=""/>
      <w:lvlJc w:val="left"/>
      <w:pPr>
        <w:ind w:left="6480" w:hanging="360"/>
      </w:pPr>
      <w:rPr>
        <w:rFonts w:ascii="Wingdings" w:hAnsi="Wingdings" w:hint="default"/>
      </w:rPr>
    </w:lvl>
  </w:abstractNum>
  <w:abstractNum w:abstractNumId="22" w15:restartNumberingAfterBreak="0">
    <w:nsid w:val="4C9D5B67"/>
    <w:multiLevelType w:val="hybridMultilevel"/>
    <w:tmpl w:val="76368260"/>
    <w:lvl w:ilvl="0" w:tplc="158C0B84">
      <w:start w:val="1"/>
      <w:numFmt w:val="decimal"/>
      <w:lvlText w:val="%1."/>
      <w:lvlJc w:val="left"/>
      <w:pPr>
        <w:ind w:left="1080" w:hanging="360"/>
      </w:pPr>
    </w:lvl>
    <w:lvl w:ilvl="1" w:tplc="2C0293DA">
      <w:start w:val="1"/>
      <w:numFmt w:val="decimal"/>
      <w:lvlText w:val="%2."/>
      <w:lvlJc w:val="left"/>
      <w:pPr>
        <w:ind w:left="1080" w:hanging="360"/>
      </w:pPr>
    </w:lvl>
    <w:lvl w:ilvl="2" w:tplc="A1220B96">
      <w:start w:val="1"/>
      <w:numFmt w:val="decimal"/>
      <w:lvlText w:val="%3."/>
      <w:lvlJc w:val="left"/>
      <w:pPr>
        <w:ind w:left="1080" w:hanging="360"/>
      </w:pPr>
    </w:lvl>
    <w:lvl w:ilvl="3" w:tplc="F2E6E688">
      <w:start w:val="1"/>
      <w:numFmt w:val="decimal"/>
      <w:lvlText w:val="%4."/>
      <w:lvlJc w:val="left"/>
      <w:pPr>
        <w:ind w:left="1080" w:hanging="360"/>
      </w:pPr>
    </w:lvl>
    <w:lvl w:ilvl="4" w:tplc="7CDEF024">
      <w:start w:val="1"/>
      <w:numFmt w:val="decimal"/>
      <w:lvlText w:val="%5."/>
      <w:lvlJc w:val="left"/>
      <w:pPr>
        <w:ind w:left="1080" w:hanging="360"/>
      </w:pPr>
    </w:lvl>
    <w:lvl w:ilvl="5" w:tplc="4ABA4982">
      <w:start w:val="1"/>
      <w:numFmt w:val="decimal"/>
      <w:lvlText w:val="%6."/>
      <w:lvlJc w:val="left"/>
      <w:pPr>
        <w:ind w:left="1080" w:hanging="360"/>
      </w:pPr>
    </w:lvl>
    <w:lvl w:ilvl="6" w:tplc="738AF2F4">
      <w:start w:val="1"/>
      <w:numFmt w:val="decimal"/>
      <w:lvlText w:val="%7."/>
      <w:lvlJc w:val="left"/>
      <w:pPr>
        <w:ind w:left="1080" w:hanging="360"/>
      </w:pPr>
    </w:lvl>
    <w:lvl w:ilvl="7" w:tplc="F9B41E0C">
      <w:start w:val="1"/>
      <w:numFmt w:val="decimal"/>
      <w:lvlText w:val="%8."/>
      <w:lvlJc w:val="left"/>
      <w:pPr>
        <w:ind w:left="1080" w:hanging="360"/>
      </w:pPr>
    </w:lvl>
    <w:lvl w:ilvl="8" w:tplc="1CDEDA62">
      <w:start w:val="1"/>
      <w:numFmt w:val="decimal"/>
      <w:lvlText w:val="%9."/>
      <w:lvlJc w:val="left"/>
      <w:pPr>
        <w:ind w:left="1080" w:hanging="360"/>
      </w:pPr>
    </w:lvl>
  </w:abstractNum>
  <w:abstractNum w:abstractNumId="23" w15:restartNumberingAfterBreak="0">
    <w:nsid w:val="4E706A17"/>
    <w:multiLevelType w:val="hybridMultilevel"/>
    <w:tmpl w:val="8116CB08"/>
    <w:lvl w:ilvl="0" w:tplc="929CEC9A">
      <w:start w:val="1"/>
      <w:numFmt w:val="decimal"/>
      <w:lvlText w:val="%1."/>
      <w:lvlJc w:val="left"/>
      <w:pPr>
        <w:ind w:left="1080" w:hanging="360"/>
      </w:pPr>
    </w:lvl>
    <w:lvl w:ilvl="1" w:tplc="4F0002E4">
      <w:start w:val="1"/>
      <w:numFmt w:val="decimal"/>
      <w:lvlText w:val="%2."/>
      <w:lvlJc w:val="left"/>
      <w:pPr>
        <w:ind w:left="1080" w:hanging="360"/>
      </w:pPr>
    </w:lvl>
    <w:lvl w:ilvl="2" w:tplc="4FC4680A">
      <w:start w:val="1"/>
      <w:numFmt w:val="decimal"/>
      <w:lvlText w:val="%3."/>
      <w:lvlJc w:val="left"/>
      <w:pPr>
        <w:ind w:left="1080" w:hanging="360"/>
      </w:pPr>
    </w:lvl>
    <w:lvl w:ilvl="3" w:tplc="D3782458">
      <w:start w:val="1"/>
      <w:numFmt w:val="decimal"/>
      <w:lvlText w:val="%4."/>
      <w:lvlJc w:val="left"/>
      <w:pPr>
        <w:ind w:left="1080" w:hanging="360"/>
      </w:pPr>
    </w:lvl>
    <w:lvl w:ilvl="4" w:tplc="C8C6DDD4">
      <w:start w:val="1"/>
      <w:numFmt w:val="decimal"/>
      <w:lvlText w:val="%5."/>
      <w:lvlJc w:val="left"/>
      <w:pPr>
        <w:ind w:left="1080" w:hanging="360"/>
      </w:pPr>
    </w:lvl>
    <w:lvl w:ilvl="5" w:tplc="8B26B2CA">
      <w:start w:val="1"/>
      <w:numFmt w:val="decimal"/>
      <w:lvlText w:val="%6."/>
      <w:lvlJc w:val="left"/>
      <w:pPr>
        <w:ind w:left="1080" w:hanging="360"/>
      </w:pPr>
    </w:lvl>
    <w:lvl w:ilvl="6" w:tplc="6178C884">
      <w:start w:val="1"/>
      <w:numFmt w:val="decimal"/>
      <w:lvlText w:val="%7."/>
      <w:lvlJc w:val="left"/>
      <w:pPr>
        <w:ind w:left="1080" w:hanging="360"/>
      </w:pPr>
    </w:lvl>
    <w:lvl w:ilvl="7" w:tplc="1B108E64">
      <w:start w:val="1"/>
      <w:numFmt w:val="decimal"/>
      <w:lvlText w:val="%8."/>
      <w:lvlJc w:val="left"/>
      <w:pPr>
        <w:ind w:left="1080" w:hanging="360"/>
      </w:pPr>
    </w:lvl>
    <w:lvl w:ilvl="8" w:tplc="3846268C">
      <w:start w:val="1"/>
      <w:numFmt w:val="decimal"/>
      <w:lvlText w:val="%9."/>
      <w:lvlJc w:val="left"/>
      <w:pPr>
        <w:ind w:left="1080" w:hanging="360"/>
      </w:pPr>
    </w:lvl>
  </w:abstractNum>
  <w:abstractNum w:abstractNumId="24" w15:restartNumberingAfterBreak="0">
    <w:nsid w:val="54615F18"/>
    <w:multiLevelType w:val="hybridMultilevel"/>
    <w:tmpl w:val="FFFFFFFF"/>
    <w:lvl w:ilvl="0" w:tplc="962460AC">
      <w:start w:val="1"/>
      <w:numFmt w:val="bullet"/>
      <w:lvlText w:val=""/>
      <w:lvlJc w:val="left"/>
      <w:pPr>
        <w:ind w:left="720" w:hanging="360"/>
      </w:pPr>
      <w:rPr>
        <w:rFonts w:ascii="Symbol" w:hAnsi="Symbol" w:hint="default"/>
      </w:rPr>
    </w:lvl>
    <w:lvl w:ilvl="1" w:tplc="1D6ABA42">
      <w:start w:val="1"/>
      <w:numFmt w:val="bullet"/>
      <w:lvlText w:val="o"/>
      <w:lvlJc w:val="left"/>
      <w:pPr>
        <w:ind w:left="1440" w:hanging="360"/>
      </w:pPr>
      <w:rPr>
        <w:rFonts w:ascii="Courier New" w:hAnsi="Courier New" w:hint="default"/>
      </w:rPr>
    </w:lvl>
    <w:lvl w:ilvl="2" w:tplc="02526C54">
      <w:start w:val="1"/>
      <w:numFmt w:val="bullet"/>
      <w:lvlText w:val=""/>
      <w:lvlJc w:val="left"/>
      <w:pPr>
        <w:ind w:left="2160" w:hanging="360"/>
      </w:pPr>
      <w:rPr>
        <w:rFonts w:ascii="Wingdings" w:hAnsi="Wingdings" w:hint="default"/>
      </w:rPr>
    </w:lvl>
    <w:lvl w:ilvl="3" w:tplc="6F7C4646">
      <w:start w:val="1"/>
      <w:numFmt w:val="bullet"/>
      <w:lvlText w:val=""/>
      <w:lvlJc w:val="left"/>
      <w:pPr>
        <w:ind w:left="2880" w:hanging="360"/>
      </w:pPr>
      <w:rPr>
        <w:rFonts w:ascii="Symbol" w:hAnsi="Symbol" w:hint="default"/>
      </w:rPr>
    </w:lvl>
    <w:lvl w:ilvl="4" w:tplc="44061CFE">
      <w:start w:val="1"/>
      <w:numFmt w:val="bullet"/>
      <w:lvlText w:val="o"/>
      <w:lvlJc w:val="left"/>
      <w:pPr>
        <w:ind w:left="3600" w:hanging="360"/>
      </w:pPr>
      <w:rPr>
        <w:rFonts w:ascii="Courier New" w:hAnsi="Courier New" w:hint="default"/>
      </w:rPr>
    </w:lvl>
    <w:lvl w:ilvl="5" w:tplc="A1C48EDE">
      <w:start w:val="1"/>
      <w:numFmt w:val="bullet"/>
      <w:lvlText w:val=""/>
      <w:lvlJc w:val="left"/>
      <w:pPr>
        <w:ind w:left="4320" w:hanging="360"/>
      </w:pPr>
      <w:rPr>
        <w:rFonts w:ascii="Wingdings" w:hAnsi="Wingdings" w:hint="default"/>
      </w:rPr>
    </w:lvl>
    <w:lvl w:ilvl="6" w:tplc="44641126">
      <w:start w:val="1"/>
      <w:numFmt w:val="bullet"/>
      <w:lvlText w:val=""/>
      <w:lvlJc w:val="left"/>
      <w:pPr>
        <w:ind w:left="5040" w:hanging="360"/>
      </w:pPr>
      <w:rPr>
        <w:rFonts w:ascii="Symbol" w:hAnsi="Symbol" w:hint="default"/>
      </w:rPr>
    </w:lvl>
    <w:lvl w:ilvl="7" w:tplc="2DAC7736">
      <w:start w:val="1"/>
      <w:numFmt w:val="bullet"/>
      <w:lvlText w:val="o"/>
      <w:lvlJc w:val="left"/>
      <w:pPr>
        <w:ind w:left="5760" w:hanging="360"/>
      </w:pPr>
      <w:rPr>
        <w:rFonts w:ascii="Courier New" w:hAnsi="Courier New" w:hint="default"/>
      </w:rPr>
    </w:lvl>
    <w:lvl w:ilvl="8" w:tplc="BE82319C">
      <w:start w:val="1"/>
      <w:numFmt w:val="bullet"/>
      <w:lvlText w:val=""/>
      <w:lvlJc w:val="left"/>
      <w:pPr>
        <w:ind w:left="6480" w:hanging="360"/>
      </w:pPr>
      <w:rPr>
        <w:rFonts w:ascii="Wingdings" w:hAnsi="Wingdings" w:hint="default"/>
      </w:rPr>
    </w:lvl>
  </w:abstractNum>
  <w:abstractNum w:abstractNumId="25" w15:restartNumberingAfterBreak="0">
    <w:nsid w:val="5B371FF6"/>
    <w:multiLevelType w:val="multilevel"/>
    <w:tmpl w:val="6A968B5E"/>
    <w:name w:val="EDU - Alpha List"/>
    <w:lvl w:ilvl="0">
      <w:start w:val="1"/>
      <w:numFmt w:val="decimal"/>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D9733FA"/>
    <w:multiLevelType w:val="multilevel"/>
    <w:tmpl w:val="65A00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066794"/>
    <w:multiLevelType w:val="multilevel"/>
    <w:tmpl w:val="39328DDE"/>
    <w:numStyleLink w:val="ListBullet-ListStyle"/>
  </w:abstractNum>
  <w:abstractNum w:abstractNumId="28" w15:restartNumberingAfterBreak="0">
    <w:nsid w:val="622CA095"/>
    <w:multiLevelType w:val="hybridMultilevel"/>
    <w:tmpl w:val="FFFFFFFF"/>
    <w:lvl w:ilvl="0" w:tplc="CD629F42">
      <w:start w:val="1"/>
      <w:numFmt w:val="bullet"/>
      <w:lvlText w:val=""/>
      <w:lvlJc w:val="left"/>
      <w:pPr>
        <w:ind w:left="720" w:hanging="360"/>
      </w:pPr>
      <w:rPr>
        <w:rFonts w:ascii="Symbol" w:hAnsi="Symbol" w:hint="default"/>
      </w:rPr>
    </w:lvl>
    <w:lvl w:ilvl="1" w:tplc="1BAA8CB6">
      <w:start w:val="1"/>
      <w:numFmt w:val="bullet"/>
      <w:lvlText w:val="o"/>
      <w:lvlJc w:val="left"/>
      <w:pPr>
        <w:ind w:left="1440" w:hanging="360"/>
      </w:pPr>
      <w:rPr>
        <w:rFonts w:ascii="Courier New" w:hAnsi="Courier New" w:hint="default"/>
      </w:rPr>
    </w:lvl>
    <w:lvl w:ilvl="2" w:tplc="BFFCE01E">
      <w:start w:val="1"/>
      <w:numFmt w:val="bullet"/>
      <w:lvlText w:val=""/>
      <w:lvlJc w:val="left"/>
      <w:pPr>
        <w:ind w:left="2160" w:hanging="360"/>
      </w:pPr>
      <w:rPr>
        <w:rFonts w:ascii="Wingdings" w:hAnsi="Wingdings" w:hint="default"/>
      </w:rPr>
    </w:lvl>
    <w:lvl w:ilvl="3" w:tplc="9A24D590">
      <w:start w:val="1"/>
      <w:numFmt w:val="bullet"/>
      <w:lvlText w:val=""/>
      <w:lvlJc w:val="left"/>
      <w:pPr>
        <w:ind w:left="2880" w:hanging="360"/>
      </w:pPr>
      <w:rPr>
        <w:rFonts w:ascii="Symbol" w:hAnsi="Symbol" w:hint="default"/>
      </w:rPr>
    </w:lvl>
    <w:lvl w:ilvl="4" w:tplc="7DB2B854">
      <w:start w:val="1"/>
      <w:numFmt w:val="bullet"/>
      <w:lvlText w:val="o"/>
      <w:lvlJc w:val="left"/>
      <w:pPr>
        <w:ind w:left="3600" w:hanging="360"/>
      </w:pPr>
      <w:rPr>
        <w:rFonts w:ascii="Courier New" w:hAnsi="Courier New" w:hint="default"/>
      </w:rPr>
    </w:lvl>
    <w:lvl w:ilvl="5" w:tplc="20666400">
      <w:start w:val="1"/>
      <w:numFmt w:val="bullet"/>
      <w:lvlText w:val=""/>
      <w:lvlJc w:val="left"/>
      <w:pPr>
        <w:ind w:left="4320" w:hanging="360"/>
      </w:pPr>
      <w:rPr>
        <w:rFonts w:ascii="Wingdings" w:hAnsi="Wingdings" w:hint="default"/>
      </w:rPr>
    </w:lvl>
    <w:lvl w:ilvl="6" w:tplc="B1F0ED0C">
      <w:start w:val="1"/>
      <w:numFmt w:val="bullet"/>
      <w:lvlText w:val=""/>
      <w:lvlJc w:val="left"/>
      <w:pPr>
        <w:ind w:left="5040" w:hanging="360"/>
      </w:pPr>
      <w:rPr>
        <w:rFonts w:ascii="Symbol" w:hAnsi="Symbol" w:hint="default"/>
      </w:rPr>
    </w:lvl>
    <w:lvl w:ilvl="7" w:tplc="6C7C38A0">
      <w:start w:val="1"/>
      <w:numFmt w:val="bullet"/>
      <w:lvlText w:val="o"/>
      <w:lvlJc w:val="left"/>
      <w:pPr>
        <w:ind w:left="5760" w:hanging="360"/>
      </w:pPr>
      <w:rPr>
        <w:rFonts w:ascii="Courier New" w:hAnsi="Courier New" w:hint="default"/>
      </w:rPr>
    </w:lvl>
    <w:lvl w:ilvl="8" w:tplc="C7BE4370">
      <w:start w:val="1"/>
      <w:numFmt w:val="bullet"/>
      <w:lvlText w:val=""/>
      <w:lvlJc w:val="left"/>
      <w:pPr>
        <w:ind w:left="6480" w:hanging="360"/>
      </w:pPr>
      <w:rPr>
        <w:rFonts w:ascii="Wingdings" w:hAnsi="Wingdings" w:hint="default"/>
      </w:rPr>
    </w:lvl>
  </w:abstractNum>
  <w:abstractNum w:abstractNumId="29" w15:restartNumberingAfterBreak="0">
    <w:nsid w:val="66867B09"/>
    <w:multiLevelType w:val="multilevel"/>
    <w:tmpl w:val="B2F273FE"/>
    <w:styleLink w:val="ListNumber-ListStyle"/>
    <w:lvl w:ilvl="0">
      <w:start w:val="1"/>
      <w:numFmt w:val="decimal"/>
      <w:pStyle w:val="ListNumber"/>
      <w:lvlText w:val="%1."/>
      <w:lvlJc w:val="left"/>
      <w:pPr>
        <w:ind w:left="397" w:hanging="397"/>
      </w:pPr>
      <w:rPr>
        <w:rFonts w:hint="default"/>
      </w:rPr>
    </w:lvl>
    <w:lvl w:ilvl="1">
      <w:start w:val="1"/>
      <w:numFmt w:val="decimal"/>
      <w:lvlText w:val="%1.%2."/>
      <w:lvlJc w:val="left"/>
      <w:pPr>
        <w:ind w:left="1021" w:hanging="624"/>
      </w:pPr>
      <w:rPr>
        <w:rFonts w:hint="default"/>
      </w:rPr>
    </w:lvl>
    <w:lvl w:ilvl="2">
      <w:start w:val="1"/>
      <w:numFmt w:val="decimal"/>
      <w:lvlText w:val="%1.%2.%3."/>
      <w:lvlJc w:val="left"/>
      <w:pPr>
        <w:ind w:left="1871" w:hanging="850"/>
      </w:pPr>
      <w:rPr>
        <w:rFonts w:hint="default"/>
      </w:rPr>
    </w:lvl>
    <w:lvl w:ilvl="3">
      <w:start w:val="1"/>
      <w:numFmt w:val="decimal"/>
      <w:lvlText w:val="%1.%2.%3.%4."/>
      <w:lvlJc w:val="left"/>
      <w:pPr>
        <w:ind w:left="3005" w:hanging="1134"/>
      </w:pPr>
      <w:rPr>
        <w:rFonts w:hint="default"/>
      </w:rPr>
    </w:lvl>
    <w:lvl w:ilvl="4">
      <w:start w:val="1"/>
      <w:numFmt w:val="none"/>
      <w:lvlText w:val=""/>
      <w:lvlJc w:val="left"/>
      <w:pPr>
        <w:tabs>
          <w:tab w:val="num" w:pos="3005"/>
        </w:tabs>
        <w:ind w:left="3005" w:firstLine="0"/>
      </w:pPr>
      <w:rPr>
        <w:rFonts w:hint="default"/>
      </w:rPr>
    </w:lvl>
    <w:lvl w:ilvl="5">
      <w:start w:val="1"/>
      <w:numFmt w:val="none"/>
      <w:lvlText w:val=""/>
      <w:lvlJc w:val="left"/>
      <w:pPr>
        <w:tabs>
          <w:tab w:val="num" w:pos="3005"/>
        </w:tabs>
        <w:ind w:left="3005" w:firstLine="0"/>
      </w:pPr>
      <w:rPr>
        <w:rFonts w:hint="default"/>
      </w:rPr>
    </w:lvl>
    <w:lvl w:ilvl="6">
      <w:start w:val="1"/>
      <w:numFmt w:val="none"/>
      <w:lvlText w:val=""/>
      <w:lvlJc w:val="left"/>
      <w:pPr>
        <w:tabs>
          <w:tab w:val="num" w:pos="3005"/>
        </w:tabs>
        <w:ind w:left="3005" w:firstLine="0"/>
      </w:pPr>
      <w:rPr>
        <w:rFonts w:hint="default"/>
      </w:rPr>
    </w:lvl>
    <w:lvl w:ilvl="7">
      <w:start w:val="1"/>
      <w:numFmt w:val="none"/>
      <w:lvlText w:val=""/>
      <w:lvlJc w:val="left"/>
      <w:pPr>
        <w:tabs>
          <w:tab w:val="num" w:pos="3005"/>
        </w:tabs>
        <w:ind w:left="3005" w:firstLine="0"/>
      </w:pPr>
      <w:rPr>
        <w:rFonts w:hint="default"/>
      </w:rPr>
    </w:lvl>
    <w:lvl w:ilvl="8">
      <w:start w:val="1"/>
      <w:numFmt w:val="none"/>
      <w:lvlText w:val=""/>
      <w:lvlJc w:val="left"/>
      <w:pPr>
        <w:ind w:left="3005" w:firstLine="0"/>
      </w:pPr>
      <w:rPr>
        <w:rFonts w:hint="default"/>
      </w:rPr>
    </w:lvl>
  </w:abstractNum>
  <w:abstractNum w:abstractNumId="30" w15:restartNumberingAfterBreak="0">
    <w:nsid w:val="669F3ECA"/>
    <w:multiLevelType w:val="multilevel"/>
    <w:tmpl w:val="67C4226A"/>
    <w:styleLink w:val="ListAlpha-ListStyle"/>
    <w:lvl w:ilvl="0">
      <w:start w:val="1"/>
      <w:numFmt w:val="decimal"/>
      <w:pStyle w:val="Lis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none"/>
      <w:lvlText w:val=""/>
      <w:lvlJc w:val="left"/>
      <w:pPr>
        <w:ind w:left="1588" w:firstLine="0"/>
      </w:pPr>
      <w:rPr>
        <w:rFonts w:hint="default"/>
      </w:rPr>
    </w:lvl>
    <w:lvl w:ilvl="5">
      <w:start w:val="1"/>
      <w:numFmt w:val="none"/>
      <w:lvlText w:val=""/>
      <w:lvlJc w:val="left"/>
      <w:pPr>
        <w:ind w:left="1588" w:firstLine="0"/>
      </w:pPr>
      <w:rPr>
        <w:rFonts w:hint="default"/>
      </w:rPr>
    </w:lvl>
    <w:lvl w:ilvl="6">
      <w:start w:val="1"/>
      <w:numFmt w:val="none"/>
      <w:lvlText w:val=""/>
      <w:lvlJc w:val="left"/>
      <w:pPr>
        <w:ind w:left="1588" w:firstLine="0"/>
      </w:pPr>
      <w:rPr>
        <w:rFonts w:hint="default"/>
      </w:rPr>
    </w:lvl>
    <w:lvl w:ilvl="7">
      <w:start w:val="1"/>
      <w:numFmt w:val="none"/>
      <w:lvlText w:val=""/>
      <w:lvlJc w:val="left"/>
      <w:pPr>
        <w:ind w:left="1588" w:firstLine="0"/>
      </w:pPr>
      <w:rPr>
        <w:rFonts w:hint="default"/>
      </w:rPr>
    </w:lvl>
    <w:lvl w:ilvl="8">
      <w:start w:val="1"/>
      <w:numFmt w:val="none"/>
      <w:lvlText w:val=""/>
      <w:lvlJc w:val="left"/>
      <w:pPr>
        <w:ind w:left="1588" w:firstLine="0"/>
      </w:pPr>
      <w:rPr>
        <w:rFonts w:hint="default"/>
      </w:rPr>
    </w:lvl>
  </w:abstractNum>
  <w:abstractNum w:abstractNumId="31" w15:restartNumberingAfterBreak="0">
    <w:nsid w:val="66B6911B"/>
    <w:multiLevelType w:val="hybridMultilevel"/>
    <w:tmpl w:val="FFFFFFFF"/>
    <w:lvl w:ilvl="0" w:tplc="89002784">
      <w:start w:val="1"/>
      <w:numFmt w:val="bullet"/>
      <w:lvlText w:val=""/>
      <w:lvlJc w:val="left"/>
      <w:pPr>
        <w:ind w:left="720" w:hanging="360"/>
      </w:pPr>
      <w:rPr>
        <w:rFonts w:ascii="Symbol" w:hAnsi="Symbol" w:hint="default"/>
      </w:rPr>
    </w:lvl>
    <w:lvl w:ilvl="1" w:tplc="663C949C">
      <w:start w:val="1"/>
      <w:numFmt w:val="bullet"/>
      <w:lvlText w:val="o"/>
      <w:lvlJc w:val="left"/>
      <w:pPr>
        <w:ind w:left="1440" w:hanging="360"/>
      </w:pPr>
      <w:rPr>
        <w:rFonts w:ascii="Courier New" w:hAnsi="Courier New" w:hint="default"/>
      </w:rPr>
    </w:lvl>
    <w:lvl w:ilvl="2" w:tplc="92FEA594">
      <w:start w:val="1"/>
      <w:numFmt w:val="bullet"/>
      <w:lvlText w:val=""/>
      <w:lvlJc w:val="left"/>
      <w:pPr>
        <w:ind w:left="2160" w:hanging="360"/>
      </w:pPr>
      <w:rPr>
        <w:rFonts w:ascii="Wingdings" w:hAnsi="Wingdings" w:hint="default"/>
      </w:rPr>
    </w:lvl>
    <w:lvl w:ilvl="3" w:tplc="C2DCF93A">
      <w:start w:val="1"/>
      <w:numFmt w:val="bullet"/>
      <w:lvlText w:val=""/>
      <w:lvlJc w:val="left"/>
      <w:pPr>
        <w:ind w:left="2880" w:hanging="360"/>
      </w:pPr>
      <w:rPr>
        <w:rFonts w:ascii="Symbol" w:hAnsi="Symbol" w:hint="default"/>
      </w:rPr>
    </w:lvl>
    <w:lvl w:ilvl="4" w:tplc="BBEA7674">
      <w:start w:val="1"/>
      <w:numFmt w:val="bullet"/>
      <w:lvlText w:val="o"/>
      <w:lvlJc w:val="left"/>
      <w:pPr>
        <w:ind w:left="3600" w:hanging="360"/>
      </w:pPr>
      <w:rPr>
        <w:rFonts w:ascii="Courier New" w:hAnsi="Courier New" w:hint="default"/>
      </w:rPr>
    </w:lvl>
    <w:lvl w:ilvl="5" w:tplc="A3BCFC82">
      <w:start w:val="1"/>
      <w:numFmt w:val="bullet"/>
      <w:lvlText w:val=""/>
      <w:lvlJc w:val="left"/>
      <w:pPr>
        <w:ind w:left="4320" w:hanging="360"/>
      </w:pPr>
      <w:rPr>
        <w:rFonts w:ascii="Wingdings" w:hAnsi="Wingdings" w:hint="default"/>
      </w:rPr>
    </w:lvl>
    <w:lvl w:ilvl="6" w:tplc="B3483F7A">
      <w:start w:val="1"/>
      <w:numFmt w:val="bullet"/>
      <w:lvlText w:val=""/>
      <w:lvlJc w:val="left"/>
      <w:pPr>
        <w:ind w:left="5040" w:hanging="360"/>
      </w:pPr>
      <w:rPr>
        <w:rFonts w:ascii="Symbol" w:hAnsi="Symbol" w:hint="default"/>
      </w:rPr>
    </w:lvl>
    <w:lvl w:ilvl="7" w:tplc="92F8A2A6">
      <w:start w:val="1"/>
      <w:numFmt w:val="bullet"/>
      <w:lvlText w:val="o"/>
      <w:lvlJc w:val="left"/>
      <w:pPr>
        <w:ind w:left="5760" w:hanging="360"/>
      </w:pPr>
      <w:rPr>
        <w:rFonts w:ascii="Courier New" w:hAnsi="Courier New" w:hint="default"/>
      </w:rPr>
    </w:lvl>
    <w:lvl w:ilvl="8" w:tplc="4CE435B6">
      <w:start w:val="1"/>
      <w:numFmt w:val="bullet"/>
      <w:lvlText w:val=""/>
      <w:lvlJc w:val="left"/>
      <w:pPr>
        <w:ind w:left="6480" w:hanging="360"/>
      </w:pPr>
      <w:rPr>
        <w:rFonts w:ascii="Wingdings" w:hAnsi="Wingdings" w:hint="default"/>
      </w:rPr>
    </w:lvl>
  </w:abstractNum>
  <w:abstractNum w:abstractNumId="32" w15:restartNumberingAfterBreak="0">
    <w:nsid w:val="68AE2EAA"/>
    <w:multiLevelType w:val="multilevel"/>
    <w:tmpl w:val="67C4226A"/>
    <w:numStyleLink w:val="ListAlpha-ListStyle"/>
  </w:abstractNum>
  <w:abstractNum w:abstractNumId="33" w15:restartNumberingAfterBreak="0">
    <w:nsid w:val="69CAB1B3"/>
    <w:multiLevelType w:val="hybridMultilevel"/>
    <w:tmpl w:val="3B488666"/>
    <w:lvl w:ilvl="0" w:tplc="FFFFFFFF">
      <w:start w:val="1"/>
      <w:numFmt w:val="decimal"/>
      <w:lvlText w:val="%1."/>
      <w:lvlJc w:val="left"/>
      <w:pPr>
        <w:ind w:left="720" w:hanging="360"/>
      </w:pPr>
    </w:lvl>
    <w:lvl w:ilvl="1" w:tplc="0706F36C">
      <w:start w:val="1"/>
      <w:numFmt w:val="lowerLetter"/>
      <w:lvlText w:val="%2."/>
      <w:lvlJc w:val="left"/>
      <w:pPr>
        <w:ind w:left="1440" w:hanging="360"/>
      </w:pPr>
    </w:lvl>
    <w:lvl w:ilvl="2" w:tplc="0DF8354A">
      <w:start w:val="1"/>
      <w:numFmt w:val="lowerRoman"/>
      <w:lvlText w:val="%3."/>
      <w:lvlJc w:val="right"/>
      <w:pPr>
        <w:ind w:left="2160" w:hanging="180"/>
      </w:pPr>
    </w:lvl>
    <w:lvl w:ilvl="3" w:tplc="A84ABBEC">
      <w:start w:val="1"/>
      <w:numFmt w:val="decimal"/>
      <w:lvlText w:val="%4."/>
      <w:lvlJc w:val="left"/>
      <w:pPr>
        <w:ind w:left="2880" w:hanging="360"/>
      </w:pPr>
    </w:lvl>
    <w:lvl w:ilvl="4" w:tplc="F598502C">
      <w:start w:val="1"/>
      <w:numFmt w:val="lowerLetter"/>
      <w:lvlText w:val="%5."/>
      <w:lvlJc w:val="left"/>
      <w:pPr>
        <w:ind w:left="3600" w:hanging="360"/>
      </w:pPr>
    </w:lvl>
    <w:lvl w:ilvl="5" w:tplc="2AE64684">
      <w:start w:val="1"/>
      <w:numFmt w:val="lowerRoman"/>
      <w:lvlText w:val="%6."/>
      <w:lvlJc w:val="right"/>
      <w:pPr>
        <w:ind w:left="4320" w:hanging="180"/>
      </w:pPr>
    </w:lvl>
    <w:lvl w:ilvl="6" w:tplc="9FAC2FA6">
      <w:start w:val="1"/>
      <w:numFmt w:val="decimal"/>
      <w:lvlText w:val="%7."/>
      <w:lvlJc w:val="left"/>
      <w:pPr>
        <w:ind w:left="5040" w:hanging="360"/>
      </w:pPr>
    </w:lvl>
    <w:lvl w:ilvl="7" w:tplc="380CA5C4">
      <w:start w:val="1"/>
      <w:numFmt w:val="lowerLetter"/>
      <w:lvlText w:val="%8."/>
      <w:lvlJc w:val="left"/>
      <w:pPr>
        <w:ind w:left="5760" w:hanging="360"/>
      </w:pPr>
    </w:lvl>
    <w:lvl w:ilvl="8" w:tplc="CB9E06FA">
      <w:start w:val="1"/>
      <w:numFmt w:val="lowerRoman"/>
      <w:lvlText w:val="%9."/>
      <w:lvlJc w:val="right"/>
      <w:pPr>
        <w:ind w:left="6480" w:hanging="180"/>
      </w:pPr>
    </w:lvl>
  </w:abstractNum>
  <w:abstractNum w:abstractNumId="34" w15:restartNumberingAfterBreak="0">
    <w:nsid w:val="6D060D84"/>
    <w:multiLevelType w:val="hybridMultilevel"/>
    <w:tmpl w:val="52D05C68"/>
    <w:lvl w:ilvl="0" w:tplc="6BB0ABB6">
      <w:start w:val="1"/>
      <w:numFmt w:val="bullet"/>
      <w:lvlText w:val=""/>
      <w:lvlJc w:val="left"/>
      <w:pPr>
        <w:ind w:left="360" w:hanging="360"/>
      </w:pPr>
      <w:rPr>
        <w:rFonts w:ascii="Symbol" w:hAnsi="Symbol" w:hint="default"/>
      </w:rPr>
    </w:lvl>
    <w:lvl w:ilvl="1" w:tplc="CF9C36A2">
      <w:start w:val="1"/>
      <w:numFmt w:val="bullet"/>
      <w:lvlText w:val="o"/>
      <w:lvlJc w:val="left"/>
      <w:pPr>
        <w:ind w:left="1440" w:hanging="360"/>
      </w:pPr>
      <w:rPr>
        <w:rFonts w:ascii="Courier New" w:hAnsi="Courier New" w:hint="default"/>
      </w:rPr>
    </w:lvl>
    <w:lvl w:ilvl="2" w:tplc="55980698">
      <w:start w:val="1"/>
      <w:numFmt w:val="bullet"/>
      <w:lvlText w:val=""/>
      <w:lvlJc w:val="left"/>
      <w:pPr>
        <w:ind w:left="2160" w:hanging="360"/>
      </w:pPr>
      <w:rPr>
        <w:rFonts w:ascii="Wingdings" w:hAnsi="Wingdings" w:hint="default"/>
      </w:rPr>
    </w:lvl>
    <w:lvl w:ilvl="3" w:tplc="3F587B6E">
      <w:start w:val="1"/>
      <w:numFmt w:val="bullet"/>
      <w:lvlText w:val=""/>
      <w:lvlJc w:val="left"/>
      <w:pPr>
        <w:ind w:left="2880" w:hanging="360"/>
      </w:pPr>
      <w:rPr>
        <w:rFonts w:ascii="Symbol" w:hAnsi="Symbol" w:hint="default"/>
      </w:rPr>
    </w:lvl>
    <w:lvl w:ilvl="4" w:tplc="CAD85ADC">
      <w:start w:val="1"/>
      <w:numFmt w:val="bullet"/>
      <w:lvlText w:val="o"/>
      <w:lvlJc w:val="left"/>
      <w:pPr>
        <w:ind w:left="3600" w:hanging="360"/>
      </w:pPr>
      <w:rPr>
        <w:rFonts w:ascii="Courier New" w:hAnsi="Courier New" w:hint="default"/>
      </w:rPr>
    </w:lvl>
    <w:lvl w:ilvl="5" w:tplc="FD2E9BB4">
      <w:start w:val="1"/>
      <w:numFmt w:val="bullet"/>
      <w:lvlText w:val=""/>
      <w:lvlJc w:val="left"/>
      <w:pPr>
        <w:ind w:left="4320" w:hanging="360"/>
      </w:pPr>
      <w:rPr>
        <w:rFonts w:ascii="Wingdings" w:hAnsi="Wingdings" w:hint="default"/>
      </w:rPr>
    </w:lvl>
    <w:lvl w:ilvl="6" w:tplc="F3F81DA8">
      <w:start w:val="1"/>
      <w:numFmt w:val="bullet"/>
      <w:lvlText w:val=""/>
      <w:lvlJc w:val="left"/>
      <w:pPr>
        <w:ind w:left="5040" w:hanging="360"/>
      </w:pPr>
      <w:rPr>
        <w:rFonts w:ascii="Symbol" w:hAnsi="Symbol" w:hint="default"/>
      </w:rPr>
    </w:lvl>
    <w:lvl w:ilvl="7" w:tplc="1E7E17DA">
      <w:start w:val="1"/>
      <w:numFmt w:val="bullet"/>
      <w:lvlText w:val="o"/>
      <w:lvlJc w:val="left"/>
      <w:pPr>
        <w:ind w:left="5760" w:hanging="360"/>
      </w:pPr>
      <w:rPr>
        <w:rFonts w:ascii="Courier New" w:hAnsi="Courier New" w:hint="default"/>
      </w:rPr>
    </w:lvl>
    <w:lvl w:ilvl="8" w:tplc="50729CBA">
      <w:start w:val="1"/>
      <w:numFmt w:val="bullet"/>
      <w:lvlText w:val=""/>
      <w:lvlJc w:val="left"/>
      <w:pPr>
        <w:ind w:left="6480" w:hanging="360"/>
      </w:pPr>
      <w:rPr>
        <w:rFonts w:ascii="Wingdings" w:hAnsi="Wingdings" w:hint="default"/>
      </w:rPr>
    </w:lvl>
  </w:abstractNum>
  <w:abstractNum w:abstractNumId="35" w15:restartNumberingAfterBreak="0">
    <w:nsid w:val="70B2D36D"/>
    <w:multiLevelType w:val="hybridMultilevel"/>
    <w:tmpl w:val="FFFFFFFF"/>
    <w:lvl w:ilvl="0" w:tplc="57A24E38">
      <w:start w:val="1"/>
      <w:numFmt w:val="bullet"/>
      <w:lvlText w:val=""/>
      <w:lvlJc w:val="left"/>
      <w:pPr>
        <w:ind w:left="720" w:hanging="360"/>
      </w:pPr>
      <w:rPr>
        <w:rFonts w:ascii="Symbol" w:hAnsi="Symbol" w:hint="default"/>
      </w:rPr>
    </w:lvl>
    <w:lvl w:ilvl="1" w:tplc="50760D18">
      <w:start w:val="1"/>
      <w:numFmt w:val="bullet"/>
      <w:lvlText w:val="o"/>
      <w:lvlJc w:val="left"/>
      <w:pPr>
        <w:ind w:left="1440" w:hanging="360"/>
      </w:pPr>
      <w:rPr>
        <w:rFonts w:ascii="Courier New" w:hAnsi="Courier New" w:hint="default"/>
      </w:rPr>
    </w:lvl>
    <w:lvl w:ilvl="2" w:tplc="A1B8BB72">
      <w:start w:val="1"/>
      <w:numFmt w:val="bullet"/>
      <w:lvlText w:val=""/>
      <w:lvlJc w:val="left"/>
      <w:pPr>
        <w:ind w:left="2160" w:hanging="360"/>
      </w:pPr>
      <w:rPr>
        <w:rFonts w:ascii="Wingdings" w:hAnsi="Wingdings" w:hint="default"/>
      </w:rPr>
    </w:lvl>
    <w:lvl w:ilvl="3" w:tplc="77825770">
      <w:start w:val="1"/>
      <w:numFmt w:val="bullet"/>
      <w:lvlText w:val=""/>
      <w:lvlJc w:val="left"/>
      <w:pPr>
        <w:ind w:left="2880" w:hanging="360"/>
      </w:pPr>
      <w:rPr>
        <w:rFonts w:ascii="Symbol" w:hAnsi="Symbol" w:hint="default"/>
      </w:rPr>
    </w:lvl>
    <w:lvl w:ilvl="4" w:tplc="C86C5D58">
      <w:start w:val="1"/>
      <w:numFmt w:val="bullet"/>
      <w:lvlText w:val="o"/>
      <w:lvlJc w:val="left"/>
      <w:pPr>
        <w:ind w:left="3600" w:hanging="360"/>
      </w:pPr>
      <w:rPr>
        <w:rFonts w:ascii="Courier New" w:hAnsi="Courier New" w:hint="default"/>
      </w:rPr>
    </w:lvl>
    <w:lvl w:ilvl="5" w:tplc="96664984">
      <w:start w:val="1"/>
      <w:numFmt w:val="bullet"/>
      <w:lvlText w:val=""/>
      <w:lvlJc w:val="left"/>
      <w:pPr>
        <w:ind w:left="4320" w:hanging="360"/>
      </w:pPr>
      <w:rPr>
        <w:rFonts w:ascii="Wingdings" w:hAnsi="Wingdings" w:hint="default"/>
      </w:rPr>
    </w:lvl>
    <w:lvl w:ilvl="6" w:tplc="B3763A44">
      <w:start w:val="1"/>
      <w:numFmt w:val="bullet"/>
      <w:lvlText w:val=""/>
      <w:lvlJc w:val="left"/>
      <w:pPr>
        <w:ind w:left="5040" w:hanging="360"/>
      </w:pPr>
      <w:rPr>
        <w:rFonts w:ascii="Symbol" w:hAnsi="Symbol" w:hint="default"/>
      </w:rPr>
    </w:lvl>
    <w:lvl w:ilvl="7" w:tplc="CC009A4E">
      <w:start w:val="1"/>
      <w:numFmt w:val="bullet"/>
      <w:lvlText w:val="o"/>
      <w:lvlJc w:val="left"/>
      <w:pPr>
        <w:ind w:left="5760" w:hanging="360"/>
      </w:pPr>
      <w:rPr>
        <w:rFonts w:ascii="Courier New" w:hAnsi="Courier New" w:hint="default"/>
      </w:rPr>
    </w:lvl>
    <w:lvl w:ilvl="8" w:tplc="2DEE7FD2">
      <w:start w:val="1"/>
      <w:numFmt w:val="bullet"/>
      <w:lvlText w:val=""/>
      <w:lvlJc w:val="left"/>
      <w:pPr>
        <w:ind w:left="6480" w:hanging="360"/>
      </w:pPr>
      <w:rPr>
        <w:rFonts w:ascii="Wingdings" w:hAnsi="Wingdings" w:hint="default"/>
      </w:rPr>
    </w:lvl>
  </w:abstractNum>
  <w:abstractNum w:abstractNumId="3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7" w15:restartNumberingAfterBreak="0">
    <w:nsid w:val="7719DBDA"/>
    <w:multiLevelType w:val="hybridMultilevel"/>
    <w:tmpl w:val="FFFFFFFF"/>
    <w:lvl w:ilvl="0" w:tplc="4FAA8628">
      <w:start w:val="1"/>
      <w:numFmt w:val="bullet"/>
      <w:lvlText w:val=""/>
      <w:lvlJc w:val="left"/>
      <w:pPr>
        <w:ind w:left="720" w:hanging="360"/>
      </w:pPr>
      <w:rPr>
        <w:rFonts w:ascii="Symbol" w:hAnsi="Symbol" w:hint="default"/>
      </w:rPr>
    </w:lvl>
    <w:lvl w:ilvl="1" w:tplc="3034899E">
      <w:start w:val="1"/>
      <w:numFmt w:val="bullet"/>
      <w:lvlText w:val="o"/>
      <w:lvlJc w:val="left"/>
      <w:pPr>
        <w:ind w:left="1440" w:hanging="360"/>
      </w:pPr>
      <w:rPr>
        <w:rFonts w:ascii="Courier New" w:hAnsi="Courier New" w:hint="default"/>
      </w:rPr>
    </w:lvl>
    <w:lvl w:ilvl="2" w:tplc="E40E7E28">
      <w:start w:val="1"/>
      <w:numFmt w:val="bullet"/>
      <w:lvlText w:val=""/>
      <w:lvlJc w:val="left"/>
      <w:pPr>
        <w:ind w:left="2160" w:hanging="360"/>
      </w:pPr>
      <w:rPr>
        <w:rFonts w:ascii="Wingdings" w:hAnsi="Wingdings" w:hint="default"/>
      </w:rPr>
    </w:lvl>
    <w:lvl w:ilvl="3" w:tplc="5516B69E">
      <w:start w:val="1"/>
      <w:numFmt w:val="bullet"/>
      <w:lvlText w:val=""/>
      <w:lvlJc w:val="left"/>
      <w:pPr>
        <w:ind w:left="2880" w:hanging="360"/>
      </w:pPr>
      <w:rPr>
        <w:rFonts w:ascii="Symbol" w:hAnsi="Symbol" w:hint="default"/>
      </w:rPr>
    </w:lvl>
    <w:lvl w:ilvl="4" w:tplc="80DAC1BA">
      <w:start w:val="1"/>
      <w:numFmt w:val="bullet"/>
      <w:lvlText w:val="o"/>
      <w:lvlJc w:val="left"/>
      <w:pPr>
        <w:ind w:left="3600" w:hanging="360"/>
      </w:pPr>
      <w:rPr>
        <w:rFonts w:ascii="Courier New" w:hAnsi="Courier New" w:hint="default"/>
      </w:rPr>
    </w:lvl>
    <w:lvl w:ilvl="5" w:tplc="921842C4">
      <w:start w:val="1"/>
      <w:numFmt w:val="bullet"/>
      <w:lvlText w:val=""/>
      <w:lvlJc w:val="left"/>
      <w:pPr>
        <w:ind w:left="4320" w:hanging="360"/>
      </w:pPr>
      <w:rPr>
        <w:rFonts w:ascii="Wingdings" w:hAnsi="Wingdings" w:hint="default"/>
      </w:rPr>
    </w:lvl>
    <w:lvl w:ilvl="6" w:tplc="D616AD42">
      <w:start w:val="1"/>
      <w:numFmt w:val="bullet"/>
      <w:lvlText w:val=""/>
      <w:lvlJc w:val="left"/>
      <w:pPr>
        <w:ind w:left="5040" w:hanging="360"/>
      </w:pPr>
      <w:rPr>
        <w:rFonts w:ascii="Symbol" w:hAnsi="Symbol" w:hint="default"/>
      </w:rPr>
    </w:lvl>
    <w:lvl w:ilvl="7" w:tplc="5DAC260C">
      <w:start w:val="1"/>
      <w:numFmt w:val="bullet"/>
      <w:lvlText w:val="o"/>
      <w:lvlJc w:val="left"/>
      <w:pPr>
        <w:ind w:left="5760" w:hanging="360"/>
      </w:pPr>
      <w:rPr>
        <w:rFonts w:ascii="Courier New" w:hAnsi="Courier New" w:hint="default"/>
      </w:rPr>
    </w:lvl>
    <w:lvl w:ilvl="8" w:tplc="F3F6ACF0">
      <w:start w:val="1"/>
      <w:numFmt w:val="bullet"/>
      <w:lvlText w:val=""/>
      <w:lvlJc w:val="left"/>
      <w:pPr>
        <w:ind w:left="6480" w:hanging="360"/>
      </w:pPr>
      <w:rPr>
        <w:rFonts w:ascii="Wingdings" w:hAnsi="Wingdings" w:hint="default"/>
      </w:rPr>
    </w:lvl>
  </w:abstractNum>
  <w:abstractNum w:abstractNumId="38" w15:restartNumberingAfterBreak="0">
    <w:nsid w:val="7DF44374"/>
    <w:multiLevelType w:val="multilevel"/>
    <w:tmpl w:val="1D38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230437">
    <w:abstractNumId w:val="34"/>
  </w:num>
  <w:num w:numId="2" w16cid:durableId="203909954">
    <w:abstractNumId w:val="1"/>
  </w:num>
  <w:num w:numId="3" w16cid:durableId="248394527">
    <w:abstractNumId w:val="28"/>
  </w:num>
  <w:num w:numId="4" w16cid:durableId="299194600">
    <w:abstractNumId w:val="7"/>
  </w:num>
  <w:num w:numId="5" w16cid:durableId="1093546308">
    <w:abstractNumId w:val="11"/>
  </w:num>
  <w:num w:numId="6" w16cid:durableId="1103575983">
    <w:abstractNumId w:val="6"/>
  </w:num>
  <w:num w:numId="7" w16cid:durableId="1532062265">
    <w:abstractNumId w:val="33"/>
  </w:num>
  <w:num w:numId="8" w16cid:durableId="1870803065">
    <w:abstractNumId w:val="4"/>
  </w:num>
  <w:num w:numId="9" w16cid:durableId="934556078">
    <w:abstractNumId w:val="8"/>
  </w:num>
  <w:num w:numId="10" w16cid:durableId="657727262">
    <w:abstractNumId w:val="3"/>
  </w:num>
  <w:num w:numId="11" w16cid:durableId="1261833621">
    <w:abstractNumId w:val="36"/>
  </w:num>
  <w:num w:numId="12" w16cid:durableId="147789394">
    <w:abstractNumId w:val="25"/>
  </w:num>
  <w:num w:numId="13" w16cid:durableId="489685936">
    <w:abstractNumId w:val="30"/>
  </w:num>
  <w:num w:numId="14" w16cid:durableId="501630120">
    <w:abstractNumId w:val="10"/>
  </w:num>
  <w:num w:numId="15" w16cid:durableId="1570115469">
    <w:abstractNumId w:val="29"/>
  </w:num>
  <w:num w:numId="16" w16cid:durableId="751700964">
    <w:abstractNumId w:val="32"/>
  </w:num>
  <w:num w:numId="17" w16cid:durableId="36903566">
    <w:abstractNumId w:val="27"/>
  </w:num>
  <w:num w:numId="18" w16cid:durableId="1875997180">
    <w:abstractNumId w:val="20"/>
  </w:num>
  <w:num w:numId="19" w16cid:durableId="105926890">
    <w:abstractNumId w:val="5"/>
  </w:num>
  <w:num w:numId="20" w16cid:durableId="1029255040">
    <w:abstractNumId w:val="26"/>
  </w:num>
  <w:num w:numId="21" w16cid:durableId="1640456658">
    <w:abstractNumId w:val="38"/>
  </w:num>
  <w:num w:numId="22" w16cid:durableId="172260492">
    <w:abstractNumId w:val="23"/>
  </w:num>
  <w:num w:numId="23" w16cid:durableId="826093761">
    <w:abstractNumId w:val="22"/>
  </w:num>
  <w:num w:numId="24" w16cid:durableId="1586766320">
    <w:abstractNumId w:val="12"/>
  </w:num>
  <w:num w:numId="25" w16cid:durableId="1694266301">
    <w:abstractNumId w:val="24"/>
  </w:num>
  <w:num w:numId="26" w16cid:durableId="1923683428">
    <w:abstractNumId w:val="13"/>
  </w:num>
  <w:num w:numId="27" w16cid:durableId="478960962">
    <w:abstractNumId w:val="0"/>
  </w:num>
  <w:num w:numId="28" w16cid:durableId="674574402">
    <w:abstractNumId w:val="18"/>
  </w:num>
  <w:num w:numId="29" w16cid:durableId="435948857">
    <w:abstractNumId w:val="19"/>
  </w:num>
  <w:num w:numId="30" w16cid:durableId="624656111">
    <w:abstractNumId w:val="17"/>
  </w:num>
  <w:num w:numId="31" w16cid:durableId="1760637188">
    <w:abstractNumId w:val="35"/>
  </w:num>
  <w:num w:numId="32" w16cid:durableId="974143862">
    <w:abstractNumId w:val="31"/>
  </w:num>
  <w:num w:numId="33" w16cid:durableId="1388606294">
    <w:abstractNumId w:val="37"/>
  </w:num>
  <w:num w:numId="34" w16cid:durableId="816726309">
    <w:abstractNumId w:val="15"/>
  </w:num>
  <w:num w:numId="35" w16cid:durableId="551579640">
    <w:abstractNumId w:val="9"/>
  </w:num>
  <w:num w:numId="36" w16cid:durableId="268464363">
    <w:abstractNumId w:val="21"/>
  </w:num>
  <w:num w:numId="37" w16cid:durableId="683173819">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7BE"/>
    <w:rsid w:val="00001F4F"/>
    <w:rsid w:val="000020D5"/>
    <w:rsid w:val="0000270B"/>
    <w:rsid w:val="00002FDC"/>
    <w:rsid w:val="00005AF4"/>
    <w:rsid w:val="00005CFB"/>
    <w:rsid w:val="00006BDD"/>
    <w:rsid w:val="00007A54"/>
    <w:rsid w:val="0001031C"/>
    <w:rsid w:val="00010D18"/>
    <w:rsid w:val="00011645"/>
    <w:rsid w:val="00012366"/>
    <w:rsid w:val="000125C8"/>
    <w:rsid w:val="000154DF"/>
    <w:rsid w:val="00016868"/>
    <w:rsid w:val="0002072E"/>
    <w:rsid w:val="00021B70"/>
    <w:rsid w:val="00021FBE"/>
    <w:rsid w:val="000228A5"/>
    <w:rsid w:val="00023028"/>
    <w:rsid w:val="0002602B"/>
    <w:rsid w:val="00027DC1"/>
    <w:rsid w:val="000343AC"/>
    <w:rsid w:val="000344D7"/>
    <w:rsid w:val="0003453B"/>
    <w:rsid w:val="000352F3"/>
    <w:rsid w:val="0003688D"/>
    <w:rsid w:val="00036B99"/>
    <w:rsid w:val="00041D26"/>
    <w:rsid w:val="000421EE"/>
    <w:rsid w:val="00044065"/>
    <w:rsid w:val="000446AD"/>
    <w:rsid w:val="00044E9C"/>
    <w:rsid w:val="00046704"/>
    <w:rsid w:val="0004781A"/>
    <w:rsid w:val="00047956"/>
    <w:rsid w:val="0004DD36"/>
    <w:rsid w:val="00050142"/>
    <w:rsid w:val="000501C1"/>
    <w:rsid w:val="00050B1D"/>
    <w:rsid w:val="00050F3F"/>
    <w:rsid w:val="0005101A"/>
    <w:rsid w:val="000521D7"/>
    <w:rsid w:val="000547CE"/>
    <w:rsid w:val="00055F5B"/>
    <w:rsid w:val="000602BF"/>
    <w:rsid w:val="00062833"/>
    <w:rsid w:val="00066096"/>
    <w:rsid w:val="00067631"/>
    <w:rsid w:val="000705F0"/>
    <w:rsid w:val="000733DD"/>
    <w:rsid w:val="00074439"/>
    <w:rsid w:val="0007567C"/>
    <w:rsid w:val="0007578F"/>
    <w:rsid w:val="00080048"/>
    <w:rsid w:val="00080EB1"/>
    <w:rsid w:val="00080FD8"/>
    <w:rsid w:val="000828C3"/>
    <w:rsid w:val="00082E46"/>
    <w:rsid w:val="00083690"/>
    <w:rsid w:val="000845C1"/>
    <w:rsid w:val="000852D7"/>
    <w:rsid w:val="00086D4C"/>
    <w:rsid w:val="00092F53"/>
    <w:rsid w:val="00094BA1"/>
    <w:rsid w:val="00096771"/>
    <w:rsid w:val="000A0B58"/>
    <w:rsid w:val="000A4071"/>
    <w:rsid w:val="000A456C"/>
    <w:rsid w:val="000A6228"/>
    <w:rsid w:val="000A7FB3"/>
    <w:rsid w:val="000B1749"/>
    <w:rsid w:val="000B2E6E"/>
    <w:rsid w:val="000B3942"/>
    <w:rsid w:val="000B3E5A"/>
    <w:rsid w:val="000B4C5D"/>
    <w:rsid w:val="000B5D40"/>
    <w:rsid w:val="000B5F65"/>
    <w:rsid w:val="000B6267"/>
    <w:rsid w:val="000B6C22"/>
    <w:rsid w:val="000B7EC6"/>
    <w:rsid w:val="000C0055"/>
    <w:rsid w:val="000C3413"/>
    <w:rsid w:val="000C438B"/>
    <w:rsid w:val="000C52ED"/>
    <w:rsid w:val="000C58E0"/>
    <w:rsid w:val="000C70D8"/>
    <w:rsid w:val="000C79F8"/>
    <w:rsid w:val="000D135B"/>
    <w:rsid w:val="000D20A9"/>
    <w:rsid w:val="000D2329"/>
    <w:rsid w:val="000D2F24"/>
    <w:rsid w:val="000D6166"/>
    <w:rsid w:val="000D62DE"/>
    <w:rsid w:val="000D6807"/>
    <w:rsid w:val="000D705D"/>
    <w:rsid w:val="000D7C24"/>
    <w:rsid w:val="000D7FEA"/>
    <w:rsid w:val="000E02BF"/>
    <w:rsid w:val="000E0EAB"/>
    <w:rsid w:val="000E15DC"/>
    <w:rsid w:val="000E2034"/>
    <w:rsid w:val="000E3860"/>
    <w:rsid w:val="000E49DF"/>
    <w:rsid w:val="000E59E5"/>
    <w:rsid w:val="000E5B44"/>
    <w:rsid w:val="000E75D7"/>
    <w:rsid w:val="000F3042"/>
    <w:rsid w:val="000F30A7"/>
    <w:rsid w:val="000F3CDE"/>
    <w:rsid w:val="000F4F30"/>
    <w:rsid w:val="000F6083"/>
    <w:rsid w:val="0010013C"/>
    <w:rsid w:val="00102B70"/>
    <w:rsid w:val="00103C39"/>
    <w:rsid w:val="00104470"/>
    <w:rsid w:val="00104536"/>
    <w:rsid w:val="00106BB5"/>
    <w:rsid w:val="001077F8"/>
    <w:rsid w:val="00107820"/>
    <w:rsid w:val="00107D87"/>
    <w:rsid w:val="00107DD5"/>
    <w:rsid w:val="00110119"/>
    <w:rsid w:val="0011222F"/>
    <w:rsid w:val="00113EFE"/>
    <w:rsid w:val="00114391"/>
    <w:rsid w:val="00114B51"/>
    <w:rsid w:val="00114EA8"/>
    <w:rsid w:val="001154E1"/>
    <w:rsid w:val="00115C01"/>
    <w:rsid w:val="00121397"/>
    <w:rsid w:val="001217F7"/>
    <w:rsid w:val="00123386"/>
    <w:rsid w:val="0012343A"/>
    <w:rsid w:val="00124299"/>
    <w:rsid w:val="00125189"/>
    <w:rsid w:val="001305A5"/>
    <w:rsid w:val="00132F9A"/>
    <w:rsid w:val="00133B8D"/>
    <w:rsid w:val="00133FB1"/>
    <w:rsid w:val="0013611E"/>
    <w:rsid w:val="001363FE"/>
    <w:rsid w:val="001367C8"/>
    <w:rsid w:val="00140437"/>
    <w:rsid w:val="0014139F"/>
    <w:rsid w:val="00141D79"/>
    <w:rsid w:val="001423BD"/>
    <w:rsid w:val="00142492"/>
    <w:rsid w:val="00143B72"/>
    <w:rsid w:val="001444D0"/>
    <w:rsid w:val="001465E0"/>
    <w:rsid w:val="0014741C"/>
    <w:rsid w:val="00147F8E"/>
    <w:rsid w:val="001515BF"/>
    <w:rsid w:val="001522D7"/>
    <w:rsid w:val="001526F2"/>
    <w:rsid w:val="001527A5"/>
    <w:rsid w:val="001529A7"/>
    <w:rsid w:val="00155B7C"/>
    <w:rsid w:val="00155C9D"/>
    <w:rsid w:val="00155D15"/>
    <w:rsid w:val="00156E45"/>
    <w:rsid w:val="00156F25"/>
    <w:rsid w:val="00160700"/>
    <w:rsid w:val="00163978"/>
    <w:rsid w:val="00163DF2"/>
    <w:rsid w:val="00164A63"/>
    <w:rsid w:val="0016776C"/>
    <w:rsid w:val="00170AF4"/>
    <w:rsid w:val="0017134D"/>
    <w:rsid w:val="00171FBD"/>
    <w:rsid w:val="00173417"/>
    <w:rsid w:val="0017694B"/>
    <w:rsid w:val="00177272"/>
    <w:rsid w:val="00180BC9"/>
    <w:rsid w:val="00184012"/>
    <w:rsid w:val="0018469D"/>
    <w:rsid w:val="00185787"/>
    <w:rsid w:val="00185B67"/>
    <w:rsid w:val="0018634D"/>
    <w:rsid w:val="0018672C"/>
    <w:rsid w:val="001871BD"/>
    <w:rsid w:val="001874AD"/>
    <w:rsid w:val="00187F6C"/>
    <w:rsid w:val="00190755"/>
    <w:rsid w:val="00190CD8"/>
    <w:rsid w:val="00190F26"/>
    <w:rsid w:val="001917F3"/>
    <w:rsid w:val="00193671"/>
    <w:rsid w:val="001946ED"/>
    <w:rsid w:val="00194C1C"/>
    <w:rsid w:val="00195256"/>
    <w:rsid w:val="00195B1F"/>
    <w:rsid w:val="001A210E"/>
    <w:rsid w:val="001A2994"/>
    <w:rsid w:val="001A33AB"/>
    <w:rsid w:val="001A4AED"/>
    <w:rsid w:val="001A55CC"/>
    <w:rsid w:val="001A5DD5"/>
    <w:rsid w:val="001A7315"/>
    <w:rsid w:val="001B1440"/>
    <w:rsid w:val="001B1455"/>
    <w:rsid w:val="001B420A"/>
    <w:rsid w:val="001B7D9A"/>
    <w:rsid w:val="001C1523"/>
    <w:rsid w:val="001C3D44"/>
    <w:rsid w:val="001C69CD"/>
    <w:rsid w:val="001D2DBC"/>
    <w:rsid w:val="001D4131"/>
    <w:rsid w:val="001D41EC"/>
    <w:rsid w:val="001D518D"/>
    <w:rsid w:val="001D5CD0"/>
    <w:rsid w:val="001D7DD9"/>
    <w:rsid w:val="001E13BD"/>
    <w:rsid w:val="001E158F"/>
    <w:rsid w:val="001E18B4"/>
    <w:rsid w:val="001E19CA"/>
    <w:rsid w:val="001E1BBD"/>
    <w:rsid w:val="001E2187"/>
    <w:rsid w:val="001E474E"/>
    <w:rsid w:val="001E5C14"/>
    <w:rsid w:val="001E7F90"/>
    <w:rsid w:val="001F0658"/>
    <w:rsid w:val="001F0B5D"/>
    <w:rsid w:val="001F0BA2"/>
    <w:rsid w:val="001F1071"/>
    <w:rsid w:val="001F1E9F"/>
    <w:rsid w:val="001F4C0C"/>
    <w:rsid w:val="001F5B7D"/>
    <w:rsid w:val="001F6FE7"/>
    <w:rsid w:val="002006A3"/>
    <w:rsid w:val="002017D3"/>
    <w:rsid w:val="00202473"/>
    <w:rsid w:val="0020247B"/>
    <w:rsid w:val="00202FB2"/>
    <w:rsid w:val="002049E2"/>
    <w:rsid w:val="00204F25"/>
    <w:rsid w:val="002054A3"/>
    <w:rsid w:val="00205FE5"/>
    <w:rsid w:val="00207DE4"/>
    <w:rsid w:val="0020C4B4"/>
    <w:rsid w:val="002139B7"/>
    <w:rsid w:val="00217608"/>
    <w:rsid w:val="00217A68"/>
    <w:rsid w:val="002204D8"/>
    <w:rsid w:val="00221D8F"/>
    <w:rsid w:val="002228EC"/>
    <w:rsid w:val="0022389B"/>
    <w:rsid w:val="0022425B"/>
    <w:rsid w:val="0022514B"/>
    <w:rsid w:val="002252ED"/>
    <w:rsid w:val="002253EB"/>
    <w:rsid w:val="002272DB"/>
    <w:rsid w:val="002325E5"/>
    <w:rsid w:val="00232975"/>
    <w:rsid w:val="00232EA8"/>
    <w:rsid w:val="002363CB"/>
    <w:rsid w:val="00236D73"/>
    <w:rsid w:val="00242969"/>
    <w:rsid w:val="00245618"/>
    <w:rsid w:val="002456F9"/>
    <w:rsid w:val="00246DFC"/>
    <w:rsid w:val="00252414"/>
    <w:rsid w:val="002532FC"/>
    <w:rsid w:val="00253A31"/>
    <w:rsid w:val="00253C2F"/>
    <w:rsid w:val="00254024"/>
    <w:rsid w:val="002541A7"/>
    <w:rsid w:val="00254A16"/>
    <w:rsid w:val="002552CA"/>
    <w:rsid w:val="0025533D"/>
    <w:rsid w:val="002556D5"/>
    <w:rsid w:val="002573E1"/>
    <w:rsid w:val="002579DA"/>
    <w:rsid w:val="002579E7"/>
    <w:rsid w:val="002604EE"/>
    <w:rsid w:val="00261CE2"/>
    <w:rsid w:val="002629D5"/>
    <w:rsid w:val="00263759"/>
    <w:rsid w:val="00264657"/>
    <w:rsid w:val="002653B1"/>
    <w:rsid w:val="00266245"/>
    <w:rsid w:val="00267582"/>
    <w:rsid w:val="002708CC"/>
    <w:rsid w:val="00272D32"/>
    <w:rsid w:val="0027406E"/>
    <w:rsid w:val="00274A9E"/>
    <w:rsid w:val="00276047"/>
    <w:rsid w:val="00276778"/>
    <w:rsid w:val="00276D48"/>
    <w:rsid w:val="002779CC"/>
    <w:rsid w:val="00277ADC"/>
    <w:rsid w:val="00277B08"/>
    <w:rsid w:val="002810A6"/>
    <w:rsid w:val="0028723B"/>
    <w:rsid w:val="00291269"/>
    <w:rsid w:val="0029149D"/>
    <w:rsid w:val="002919B6"/>
    <w:rsid w:val="00291FC7"/>
    <w:rsid w:val="00292D92"/>
    <w:rsid w:val="00293A4D"/>
    <w:rsid w:val="00295DA4"/>
    <w:rsid w:val="002965EF"/>
    <w:rsid w:val="002970B8"/>
    <w:rsid w:val="002A01F8"/>
    <w:rsid w:val="002A1C65"/>
    <w:rsid w:val="002A1C7B"/>
    <w:rsid w:val="002A226F"/>
    <w:rsid w:val="002A4458"/>
    <w:rsid w:val="002A618B"/>
    <w:rsid w:val="002A6BBF"/>
    <w:rsid w:val="002A7AC7"/>
    <w:rsid w:val="002B066C"/>
    <w:rsid w:val="002B1012"/>
    <w:rsid w:val="002B16A3"/>
    <w:rsid w:val="002B1BEC"/>
    <w:rsid w:val="002B3270"/>
    <w:rsid w:val="002B4267"/>
    <w:rsid w:val="002B4845"/>
    <w:rsid w:val="002B56E7"/>
    <w:rsid w:val="002B6946"/>
    <w:rsid w:val="002B72CE"/>
    <w:rsid w:val="002B7EAE"/>
    <w:rsid w:val="002C0718"/>
    <w:rsid w:val="002C07F5"/>
    <w:rsid w:val="002C0DB0"/>
    <w:rsid w:val="002C2416"/>
    <w:rsid w:val="002C420C"/>
    <w:rsid w:val="002C5C6F"/>
    <w:rsid w:val="002C5F1D"/>
    <w:rsid w:val="002C72DF"/>
    <w:rsid w:val="002C732A"/>
    <w:rsid w:val="002C78FF"/>
    <w:rsid w:val="002C79A1"/>
    <w:rsid w:val="002D292D"/>
    <w:rsid w:val="002D589A"/>
    <w:rsid w:val="002D5BE4"/>
    <w:rsid w:val="002D6255"/>
    <w:rsid w:val="002D69E3"/>
    <w:rsid w:val="002D7464"/>
    <w:rsid w:val="002D7C87"/>
    <w:rsid w:val="002E021A"/>
    <w:rsid w:val="002E05B1"/>
    <w:rsid w:val="002E271A"/>
    <w:rsid w:val="002E429F"/>
    <w:rsid w:val="002E42E7"/>
    <w:rsid w:val="002E491A"/>
    <w:rsid w:val="002E4965"/>
    <w:rsid w:val="002E65E2"/>
    <w:rsid w:val="002F0A42"/>
    <w:rsid w:val="002F241A"/>
    <w:rsid w:val="002F4752"/>
    <w:rsid w:val="00300EFF"/>
    <w:rsid w:val="00301AA0"/>
    <w:rsid w:val="00301EB6"/>
    <w:rsid w:val="00303295"/>
    <w:rsid w:val="00304390"/>
    <w:rsid w:val="0030481C"/>
    <w:rsid w:val="00305AA5"/>
    <w:rsid w:val="00311D9D"/>
    <w:rsid w:val="00313226"/>
    <w:rsid w:val="003146A0"/>
    <w:rsid w:val="0031639A"/>
    <w:rsid w:val="00317334"/>
    <w:rsid w:val="003179BF"/>
    <w:rsid w:val="00320464"/>
    <w:rsid w:val="00320C44"/>
    <w:rsid w:val="00321FA9"/>
    <w:rsid w:val="0032501D"/>
    <w:rsid w:val="00325750"/>
    <w:rsid w:val="00330C85"/>
    <w:rsid w:val="003312FF"/>
    <w:rsid w:val="00331323"/>
    <w:rsid w:val="00332203"/>
    <w:rsid w:val="003325FF"/>
    <w:rsid w:val="003334A3"/>
    <w:rsid w:val="00333EBD"/>
    <w:rsid w:val="00334B6B"/>
    <w:rsid w:val="003354EE"/>
    <w:rsid w:val="00336983"/>
    <w:rsid w:val="00336CF6"/>
    <w:rsid w:val="003423A8"/>
    <w:rsid w:val="00343001"/>
    <w:rsid w:val="00343888"/>
    <w:rsid w:val="00343F46"/>
    <w:rsid w:val="003440BB"/>
    <w:rsid w:val="00346333"/>
    <w:rsid w:val="00346CD5"/>
    <w:rsid w:val="0034702F"/>
    <w:rsid w:val="00347457"/>
    <w:rsid w:val="00347B50"/>
    <w:rsid w:val="0035027D"/>
    <w:rsid w:val="00352566"/>
    <w:rsid w:val="0035278E"/>
    <w:rsid w:val="003531BD"/>
    <w:rsid w:val="00353653"/>
    <w:rsid w:val="003555E1"/>
    <w:rsid w:val="00360C6D"/>
    <w:rsid w:val="00362A28"/>
    <w:rsid w:val="0036547E"/>
    <w:rsid w:val="003666AD"/>
    <w:rsid w:val="00366F6F"/>
    <w:rsid w:val="00367AF4"/>
    <w:rsid w:val="00370987"/>
    <w:rsid w:val="00371506"/>
    <w:rsid w:val="00371772"/>
    <w:rsid w:val="00373765"/>
    <w:rsid w:val="003739FE"/>
    <w:rsid w:val="00376AA8"/>
    <w:rsid w:val="00382C94"/>
    <w:rsid w:val="003832D9"/>
    <w:rsid w:val="00386FBE"/>
    <w:rsid w:val="0039018D"/>
    <w:rsid w:val="003911E1"/>
    <w:rsid w:val="00393081"/>
    <w:rsid w:val="0039345B"/>
    <w:rsid w:val="00393AC5"/>
    <w:rsid w:val="00394E6E"/>
    <w:rsid w:val="003953CB"/>
    <w:rsid w:val="0039758A"/>
    <w:rsid w:val="003A0105"/>
    <w:rsid w:val="003A0932"/>
    <w:rsid w:val="003A312D"/>
    <w:rsid w:val="003A33D5"/>
    <w:rsid w:val="003A54DF"/>
    <w:rsid w:val="003B04F7"/>
    <w:rsid w:val="003B295E"/>
    <w:rsid w:val="003B2D5F"/>
    <w:rsid w:val="003B4266"/>
    <w:rsid w:val="003B4394"/>
    <w:rsid w:val="003B4888"/>
    <w:rsid w:val="003B6EA7"/>
    <w:rsid w:val="003B79DC"/>
    <w:rsid w:val="003B7D6F"/>
    <w:rsid w:val="003C0824"/>
    <w:rsid w:val="003C1D6D"/>
    <w:rsid w:val="003C258C"/>
    <w:rsid w:val="003C62D0"/>
    <w:rsid w:val="003C66B5"/>
    <w:rsid w:val="003C7ADB"/>
    <w:rsid w:val="003D0862"/>
    <w:rsid w:val="003D10DF"/>
    <w:rsid w:val="003D2462"/>
    <w:rsid w:val="003D39D3"/>
    <w:rsid w:val="003E07FF"/>
    <w:rsid w:val="003E35B8"/>
    <w:rsid w:val="003E3E9C"/>
    <w:rsid w:val="003E4203"/>
    <w:rsid w:val="003E5AF0"/>
    <w:rsid w:val="003E5BB3"/>
    <w:rsid w:val="003E5BFD"/>
    <w:rsid w:val="003E5CF4"/>
    <w:rsid w:val="003E6F65"/>
    <w:rsid w:val="003F0535"/>
    <w:rsid w:val="003F1217"/>
    <w:rsid w:val="003F1C45"/>
    <w:rsid w:val="003F3C9F"/>
    <w:rsid w:val="003F3FD7"/>
    <w:rsid w:val="003F53D4"/>
    <w:rsid w:val="003F6664"/>
    <w:rsid w:val="003F76B6"/>
    <w:rsid w:val="004006EC"/>
    <w:rsid w:val="0040155D"/>
    <w:rsid w:val="00404658"/>
    <w:rsid w:val="004048C7"/>
    <w:rsid w:val="004063F4"/>
    <w:rsid w:val="00407228"/>
    <w:rsid w:val="00407A74"/>
    <w:rsid w:val="004106A5"/>
    <w:rsid w:val="0041079B"/>
    <w:rsid w:val="00410E6B"/>
    <w:rsid w:val="00411234"/>
    <w:rsid w:val="00412607"/>
    <w:rsid w:val="00413874"/>
    <w:rsid w:val="00414A36"/>
    <w:rsid w:val="00414BF3"/>
    <w:rsid w:val="00414C83"/>
    <w:rsid w:val="00415A5E"/>
    <w:rsid w:val="00415ACF"/>
    <w:rsid w:val="00415DC9"/>
    <w:rsid w:val="00416B07"/>
    <w:rsid w:val="00416E4A"/>
    <w:rsid w:val="0041713E"/>
    <w:rsid w:val="004204F6"/>
    <w:rsid w:val="004211B3"/>
    <w:rsid w:val="00421D3F"/>
    <w:rsid w:val="00423785"/>
    <w:rsid w:val="00423D45"/>
    <w:rsid w:val="00425F4A"/>
    <w:rsid w:val="004263C3"/>
    <w:rsid w:val="00426872"/>
    <w:rsid w:val="00430743"/>
    <w:rsid w:val="00430D46"/>
    <w:rsid w:val="00431CEE"/>
    <w:rsid w:val="00432991"/>
    <w:rsid w:val="00432B21"/>
    <w:rsid w:val="00433F2E"/>
    <w:rsid w:val="004340BF"/>
    <w:rsid w:val="00435C35"/>
    <w:rsid w:val="00436C6B"/>
    <w:rsid w:val="00437C47"/>
    <w:rsid w:val="00440043"/>
    <w:rsid w:val="004401B3"/>
    <w:rsid w:val="00442929"/>
    <w:rsid w:val="00443730"/>
    <w:rsid w:val="0044425D"/>
    <w:rsid w:val="00445F61"/>
    <w:rsid w:val="00446DB3"/>
    <w:rsid w:val="00450DE8"/>
    <w:rsid w:val="004520AC"/>
    <w:rsid w:val="00452303"/>
    <w:rsid w:val="00452D26"/>
    <w:rsid w:val="00452E4C"/>
    <w:rsid w:val="00453174"/>
    <w:rsid w:val="00456166"/>
    <w:rsid w:val="00456688"/>
    <w:rsid w:val="00456DA1"/>
    <w:rsid w:val="00457895"/>
    <w:rsid w:val="00461280"/>
    <w:rsid w:val="00461EE1"/>
    <w:rsid w:val="00461EFD"/>
    <w:rsid w:val="00464801"/>
    <w:rsid w:val="00464A2A"/>
    <w:rsid w:val="0046561C"/>
    <w:rsid w:val="004672BD"/>
    <w:rsid w:val="004702FF"/>
    <w:rsid w:val="00471165"/>
    <w:rsid w:val="00471CA0"/>
    <w:rsid w:val="004729D6"/>
    <w:rsid w:val="00473911"/>
    <w:rsid w:val="00474309"/>
    <w:rsid w:val="0047473A"/>
    <w:rsid w:val="00475AB2"/>
    <w:rsid w:val="00477C82"/>
    <w:rsid w:val="00480D06"/>
    <w:rsid w:val="00483BF5"/>
    <w:rsid w:val="004843C0"/>
    <w:rsid w:val="00484BB4"/>
    <w:rsid w:val="004861DD"/>
    <w:rsid w:val="00486478"/>
    <w:rsid w:val="00486C3F"/>
    <w:rsid w:val="00490804"/>
    <w:rsid w:val="0049089C"/>
    <w:rsid w:val="004914D5"/>
    <w:rsid w:val="004916C2"/>
    <w:rsid w:val="00491922"/>
    <w:rsid w:val="00494EA3"/>
    <w:rsid w:val="00495588"/>
    <w:rsid w:val="004975AF"/>
    <w:rsid w:val="004A06CD"/>
    <w:rsid w:val="004A06E5"/>
    <w:rsid w:val="004A1343"/>
    <w:rsid w:val="004A1458"/>
    <w:rsid w:val="004A1980"/>
    <w:rsid w:val="004A414E"/>
    <w:rsid w:val="004A4780"/>
    <w:rsid w:val="004A4B6F"/>
    <w:rsid w:val="004A4CF9"/>
    <w:rsid w:val="004A522D"/>
    <w:rsid w:val="004A63DF"/>
    <w:rsid w:val="004A656A"/>
    <w:rsid w:val="004B04C8"/>
    <w:rsid w:val="004B0A34"/>
    <w:rsid w:val="004B1394"/>
    <w:rsid w:val="004B15C4"/>
    <w:rsid w:val="004B1A72"/>
    <w:rsid w:val="004B2641"/>
    <w:rsid w:val="004B3500"/>
    <w:rsid w:val="004B3797"/>
    <w:rsid w:val="004B3A48"/>
    <w:rsid w:val="004B3AA4"/>
    <w:rsid w:val="004B46EC"/>
    <w:rsid w:val="004B4A4B"/>
    <w:rsid w:val="004B696D"/>
    <w:rsid w:val="004B78BE"/>
    <w:rsid w:val="004B7EDA"/>
    <w:rsid w:val="004C0A04"/>
    <w:rsid w:val="004C3F2E"/>
    <w:rsid w:val="004C436F"/>
    <w:rsid w:val="004C4465"/>
    <w:rsid w:val="004C65E4"/>
    <w:rsid w:val="004C7B17"/>
    <w:rsid w:val="004C7F05"/>
    <w:rsid w:val="004D1F5C"/>
    <w:rsid w:val="004D2965"/>
    <w:rsid w:val="004D2D4F"/>
    <w:rsid w:val="004D2D9D"/>
    <w:rsid w:val="004D2FE5"/>
    <w:rsid w:val="004D3111"/>
    <w:rsid w:val="004D42C5"/>
    <w:rsid w:val="004D42CA"/>
    <w:rsid w:val="004D435D"/>
    <w:rsid w:val="004D6456"/>
    <w:rsid w:val="004D6D16"/>
    <w:rsid w:val="004D6D69"/>
    <w:rsid w:val="004E0762"/>
    <w:rsid w:val="004E10E9"/>
    <w:rsid w:val="004E295E"/>
    <w:rsid w:val="004E36BB"/>
    <w:rsid w:val="004E6CE8"/>
    <w:rsid w:val="004E740F"/>
    <w:rsid w:val="004F3653"/>
    <w:rsid w:val="004F38EE"/>
    <w:rsid w:val="004F651D"/>
    <w:rsid w:val="004F6CBC"/>
    <w:rsid w:val="00502438"/>
    <w:rsid w:val="00504B4A"/>
    <w:rsid w:val="00504BA1"/>
    <w:rsid w:val="00505C9B"/>
    <w:rsid w:val="00511353"/>
    <w:rsid w:val="0051289C"/>
    <w:rsid w:val="0051332B"/>
    <w:rsid w:val="005142A1"/>
    <w:rsid w:val="00514577"/>
    <w:rsid w:val="005150AE"/>
    <w:rsid w:val="0051666D"/>
    <w:rsid w:val="00517505"/>
    <w:rsid w:val="00521FA4"/>
    <w:rsid w:val="0052265B"/>
    <w:rsid w:val="00522A63"/>
    <w:rsid w:val="0052312A"/>
    <w:rsid w:val="00523C9D"/>
    <w:rsid w:val="0052450B"/>
    <w:rsid w:val="005266AC"/>
    <w:rsid w:val="005268CD"/>
    <w:rsid w:val="00530D92"/>
    <w:rsid w:val="0053144C"/>
    <w:rsid w:val="00531B15"/>
    <w:rsid w:val="005343DA"/>
    <w:rsid w:val="00534DF6"/>
    <w:rsid w:val="00536FF1"/>
    <w:rsid w:val="0054226D"/>
    <w:rsid w:val="00543850"/>
    <w:rsid w:val="005439B6"/>
    <w:rsid w:val="00545401"/>
    <w:rsid w:val="00545702"/>
    <w:rsid w:val="005478CD"/>
    <w:rsid w:val="00547ACB"/>
    <w:rsid w:val="005514F9"/>
    <w:rsid w:val="00551DF1"/>
    <w:rsid w:val="0055267C"/>
    <w:rsid w:val="00556025"/>
    <w:rsid w:val="005564F3"/>
    <w:rsid w:val="00556B27"/>
    <w:rsid w:val="0055733F"/>
    <w:rsid w:val="00561592"/>
    <w:rsid w:val="005616EB"/>
    <w:rsid w:val="0056713A"/>
    <w:rsid w:val="0057163A"/>
    <w:rsid w:val="0057167D"/>
    <w:rsid w:val="00571F09"/>
    <w:rsid w:val="00573C9A"/>
    <w:rsid w:val="00576422"/>
    <w:rsid w:val="00576673"/>
    <w:rsid w:val="00576FE5"/>
    <w:rsid w:val="0057A22D"/>
    <w:rsid w:val="00580AC9"/>
    <w:rsid w:val="00581B72"/>
    <w:rsid w:val="00582E82"/>
    <w:rsid w:val="005852EB"/>
    <w:rsid w:val="005853B5"/>
    <w:rsid w:val="005856CA"/>
    <w:rsid w:val="005866F7"/>
    <w:rsid w:val="00586E2A"/>
    <w:rsid w:val="00587CDF"/>
    <w:rsid w:val="0059626A"/>
    <w:rsid w:val="005A00B0"/>
    <w:rsid w:val="005A1296"/>
    <w:rsid w:val="005A26B0"/>
    <w:rsid w:val="005A27A9"/>
    <w:rsid w:val="005A2815"/>
    <w:rsid w:val="005A2C9D"/>
    <w:rsid w:val="005A576E"/>
    <w:rsid w:val="005A5CBB"/>
    <w:rsid w:val="005A6DAB"/>
    <w:rsid w:val="005A75C9"/>
    <w:rsid w:val="005B187D"/>
    <w:rsid w:val="005B1E72"/>
    <w:rsid w:val="005B29EA"/>
    <w:rsid w:val="005B33ED"/>
    <w:rsid w:val="005B44BB"/>
    <w:rsid w:val="005B6F71"/>
    <w:rsid w:val="005C1009"/>
    <w:rsid w:val="005C15CC"/>
    <w:rsid w:val="005C3DD3"/>
    <w:rsid w:val="005C408D"/>
    <w:rsid w:val="005C54A7"/>
    <w:rsid w:val="005C5783"/>
    <w:rsid w:val="005D0073"/>
    <w:rsid w:val="005D0B52"/>
    <w:rsid w:val="005D1B97"/>
    <w:rsid w:val="005D1CE8"/>
    <w:rsid w:val="005D4DC6"/>
    <w:rsid w:val="005D525F"/>
    <w:rsid w:val="005D71D3"/>
    <w:rsid w:val="005D765D"/>
    <w:rsid w:val="005D76D9"/>
    <w:rsid w:val="005E0141"/>
    <w:rsid w:val="005E1397"/>
    <w:rsid w:val="005E1AFD"/>
    <w:rsid w:val="005E4ACB"/>
    <w:rsid w:val="005E62DA"/>
    <w:rsid w:val="005E6EEA"/>
    <w:rsid w:val="005E777B"/>
    <w:rsid w:val="005F3B3B"/>
    <w:rsid w:val="005F7D0A"/>
    <w:rsid w:val="00601E57"/>
    <w:rsid w:val="00602F5F"/>
    <w:rsid w:val="0060462A"/>
    <w:rsid w:val="00604635"/>
    <w:rsid w:val="00604C81"/>
    <w:rsid w:val="00606735"/>
    <w:rsid w:val="006067CC"/>
    <w:rsid w:val="006076A1"/>
    <w:rsid w:val="00607A44"/>
    <w:rsid w:val="00610A46"/>
    <w:rsid w:val="00614A34"/>
    <w:rsid w:val="00616438"/>
    <w:rsid w:val="006178D2"/>
    <w:rsid w:val="0062181F"/>
    <w:rsid w:val="00622862"/>
    <w:rsid w:val="006232DC"/>
    <w:rsid w:val="00625038"/>
    <w:rsid w:val="0062577E"/>
    <w:rsid w:val="00626542"/>
    <w:rsid w:val="00626600"/>
    <w:rsid w:val="00626A5B"/>
    <w:rsid w:val="006272A7"/>
    <w:rsid w:val="00627CD0"/>
    <w:rsid w:val="0063094F"/>
    <w:rsid w:val="00631A20"/>
    <w:rsid w:val="00634D46"/>
    <w:rsid w:val="006353C3"/>
    <w:rsid w:val="00635DAE"/>
    <w:rsid w:val="0063609B"/>
    <w:rsid w:val="00636420"/>
    <w:rsid w:val="00636B82"/>
    <w:rsid w:val="006405E8"/>
    <w:rsid w:val="00640E49"/>
    <w:rsid w:val="006423EC"/>
    <w:rsid w:val="0064267E"/>
    <w:rsid w:val="00642A99"/>
    <w:rsid w:val="00643B75"/>
    <w:rsid w:val="00644B8D"/>
    <w:rsid w:val="006456C7"/>
    <w:rsid w:val="00645706"/>
    <w:rsid w:val="00645B37"/>
    <w:rsid w:val="0064645A"/>
    <w:rsid w:val="006478E0"/>
    <w:rsid w:val="00647EF3"/>
    <w:rsid w:val="00650F79"/>
    <w:rsid w:val="00652333"/>
    <w:rsid w:val="006526D7"/>
    <w:rsid w:val="006534C5"/>
    <w:rsid w:val="00653538"/>
    <w:rsid w:val="00653AA0"/>
    <w:rsid w:val="006544FA"/>
    <w:rsid w:val="00655A13"/>
    <w:rsid w:val="006562EE"/>
    <w:rsid w:val="006601AC"/>
    <w:rsid w:val="0066308B"/>
    <w:rsid w:val="006645CB"/>
    <w:rsid w:val="006646FC"/>
    <w:rsid w:val="0066688B"/>
    <w:rsid w:val="00671D7C"/>
    <w:rsid w:val="00672EDB"/>
    <w:rsid w:val="00673397"/>
    <w:rsid w:val="00673774"/>
    <w:rsid w:val="006769DC"/>
    <w:rsid w:val="00680126"/>
    <w:rsid w:val="0068087F"/>
    <w:rsid w:val="0068147E"/>
    <w:rsid w:val="006815E1"/>
    <w:rsid w:val="00682B36"/>
    <w:rsid w:val="00684BA2"/>
    <w:rsid w:val="00684D4B"/>
    <w:rsid w:val="0068745E"/>
    <w:rsid w:val="00691563"/>
    <w:rsid w:val="00691E10"/>
    <w:rsid w:val="006926E6"/>
    <w:rsid w:val="00693E51"/>
    <w:rsid w:val="006941C7"/>
    <w:rsid w:val="00694546"/>
    <w:rsid w:val="006947B6"/>
    <w:rsid w:val="00694AF3"/>
    <w:rsid w:val="00695189"/>
    <w:rsid w:val="00695D9E"/>
    <w:rsid w:val="00696193"/>
    <w:rsid w:val="00696C62"/>
    <w:rsid w:val="00697DC5"/>
    <w:rsid w:val="006A0B5A"/>
    <w:rsid w:val="006A13A5"/>
    <w:rsid w:val="006A16DB"/>
    <w:rsid w:val="006A296B"/>
    <w:rsid w:val="006A3121"/>
    <w:rsid w:val="006A3309"/>
    <w:rsid w:val="006A3453"/>
    <w:rsid w:val="006A496D"/>
    <w:rsid w:val="006A6C37"/>
    <w:rsid w:val="006A7A76"/>
    <w:rsid w:val="006B039C"/>
    <w:rsid w:val="006B0E7B"/>
    <w:rsid w:val="006B0F82"/>
    <w:rsid w:val="006B1C92"/>
    <w:rsid w:val="006B6DFD"/>
    <w:rsid w:val="006B77EC"/>
    <w:rsid w:val="006B7E1B"/>
    <w:rsid w:val="006C07F8"/>
    <w:rsid w:val="006C0959"/>
    <w:rsid w:val="006C3692"/>
    <w:rsid w:val="006C4F02"/>
    <w:rsid w:val="006C54C7"/>
    <w:rsid w:val="006C5E2D"/>
    <w:rsid w:val="006C6CCD"/>
    <w:rsid w:val="006C79DF"/>
    <w:rsid w:val="006D157C"/>
    <w:rsid w:val="006D3EC1"/>
    <w:rsid w:val="006D3FD9"/>
    <w:rsid w:val="006D414C"/>
    <w:rsid w:val="006D511B"/>
    <w:rsid w:val="006D53A6"/>
    <w:rsid w:val="006D67F3"/>
    <w:rsid w:val="006D73C5"/>
    <w:rsid w:val="006E100C"/>
    <w:rsid w:val="006E7792"/>
    <w:rsid w:val="006F0694"/>
    <w:rsid w:val="006F1FFF"/>
    <w:rsid w:val="006F2483"/>
    <w:rsid w:val="006F415F"/>
    <w:rsid w:val="006F6C15"/>
    <w:rsid w:val="006F6D10"/>
    <w:rsid w:val="006F7420"/>
    <w:rsid w:val="006F7D3A"/>
    <w:rsid w:val="006F7E69"/>
    <w:rsid w:val="00703297"/>
    <w:rsid w:val="007032C1"/>
    <w:rsid w:val="007039E0"/>
    <w:rsid w:val="007059B2"/>
    <w:rsid w:val="00706539"/>
    <w:rsid w:val="007111A2"/>
    <w:rsid w:val="00712B94"/>
    <w:rsid w:val="007154E9"/>
    <w:rsid w:val="00720436"/>
    <w:rsid w:val="00720ACE"/>
    <w:rsid w:val="007218B9"/>
    <w:rsid w:val="0072650A"/>
    <w:rsid w:val="00726980"/>
    <w:rsid w:val="00730DF5"/>
    <w:rsid w:val="00731C21"/>
    <w:rsid w:val="00733A54"/>
    <w:rsid w:val="00734A23"/>
    <w:rsid w:val="007351A4"/>
    <w:rsid w:val="007400DA"/>
    <w:rsid w:val="00740A5D"/>
    <w:rsid w:val="00741C2D"/>
    <w:rsid w:val="00744B57"/>
    <w:rsid w:val="00744B9D"/>
    <w:rsid w:val="0074572B"/>
    <w:rsid w:val="00752C16"/>
    <w:rsid w:val="007545B8"/>
    <w:rsid w:val="00755E50"/>
    <w:rsid w:val="00760CCD"/>
    <w:rsid w:val="00763392"/>
    <w:rsid w:val="00763F24"/>
    <w:rsid w:val="00764D57"/>
    <w:rsid w:val="007651CB"/>
    <w:rsid w:val="0076737B"/>
    <w:rsid w:val="00770379"/>
    <w:rsid w:val="00770C88"/>
    <w:rsid w:val="00770EA6"/>
    <w:rsid w:val="00772098"/>
    <w:rsid w:val="00772AB7"/>
    <w:rsid w:val="00773A25"/>
    <w:rsid w:val="00773FDF"/>
    <w:rsid w:val="007750AC"/>
    <w:rsid w:val="00775D2A"/>
    <w:rsid w:val="00776541"/>
    <w:rsid w:val="007802EB"/>
    <w:rsid w:val="007812FA"/>
    <w:rsid w:val="00781B0E"/>
    <w:rsid w:val="00782921"/>
    <w:rsid w:val="0078305E"/>
    <w:rsid w:val="007830F3"/>
    <w:rsid w:val="00783646"/>
    <w:rsid w:val="00784943"/>
    <w:rsid w:val="0078564A"/>
    <w:rsid w:val="007860F9"/>
    <w:rsid w:val="007907AE"/>
    <w:rsid w:val="00790AD3"/>
    <w:rsid w:val="00791269"/>
    <w:rsid w:val="00791528"/>
    <w:rsid w:val="00794509"/>
    <w:rsid w:val="00797E40"/>
    <w:rsid w:val="007A0DB5"/>
    <w:rsid w:val="007A10A5"/>
    <w:rsid w:val="007A15E6"/>
    <w:rsid w:val="007A33F0"/>
    <w:rsid w:val="007A3C97"/>
    <w:rsid w:val="007A3EB5"/>
    <w:rsid w:val="007A5966"/>
    <w:rsid w:val="007B0847"/>
    <w:rsid w:val="007B1C05"/>
    <w:rsid w:val="007B2126"/>
    <w:rsid w:val="007B2CA1"/>
    <w:rsid w:val="007B4A8D"/>
    <w:rsid w:val="007B575A"/>
    <w:rsid w:val="007B5F8B"/>
    <w:rsid w:val="007B7219"/>
    <w:rsid w:val="007C4E36"/>
    <w:rsid w:val="007C5893"/>
    <w:rsid w:val="007C5D4C"/>
    <w:rsid w:val="007C7355"/>
    <w:rsid w:val="007D09F4"/>
    <w:rsid w:val="007D0ABC"/>
    <w:rsid w:val="007D5CCD"/>
    <w:rsid w:val="007E09E8"/>
    <w:rsid w:val="007E1D8C"/>
    <w:rsid w:val="007E3A84"/>
    <w:rsid w:val="007E4CB1"/>
    <w:rsid w:val="007E570C"/>
    <w:rsid w:val="007E5E91"/>
    <w:rsid w:val="007E5F85"/>
    <w:rsid w:val="007F16C9"/>
    <w:rsid w:val="007F18C7"/>
    <w:rsid w:val="007F201A"/>
    <w:rsid w:val="007F31C9"/>
    <w:rsid w:val="007F411E"/>
    <w:rsid w:val="007F58A0"/>
    <w:rsid w:val="007F5E46"/>
    <w:rsid w:val="007F682E"/>
    <w:rsid w:val="008042F5"/>
    <w:rsid w:val="0080464C"/>
    <w:rsid w:val="0080548D"/>
    <w:rsid w:val="00805819"/>
    <w:rsid w:val="00805DA8"/>
    <w:rsid w:val="008107EE"/>
    <w:rsid w:val="00811778"/>
    <w:rsid w:val="00812891"/>
    <w:rsid w:val="00812AA6"/>
    <w:rsid w:val="008149B8"/>
    <w:rsid w:val="00815425"/>
    <w:rsid w:val="008163B9"/>
    <w:rsid w:val="00816BE7"/>
    <w:rsid w:val="008175FF"/>
    <w:rsid w:val="00817E6F"/>
    <w:rsid w:val="00820554"/>
    <w:rsid w:val="00820745"/>
    <w:rsid w:val="008209F4"/>
    <w:rsid w:val="0082123A"/>
    <w:rsid w:val="00821F8D"/>
    <w:rsid w:val="00822185"/>
    <w:rsid w:val="00822466"/>
    <w:rsid w:val="00830A2C"/>
    <w:rsid w:val="0083239A"/>
    <w:rsid w:val="008337ED"/>
    <w:rsid w:val="008339D6"/>
    <w:rsid w:val="0083462C"/>
    <w:rsid w:val="00835091"/>
    <w:rsid w:val="008359FE"/>
    <w:rsid w:val="008376EA"/>
    <w:rsid w:val="00841099"/>
    <w:rsid w:val="0084171A"/>
    <w:rsid w:val="00841872"/>
    <w:rsid w:val="0084387E"/>
    <w:rsid w:val="00845570"/>
    <w:rsid w:val="00847AF3"/>
    <w:rsid w:val="00847D89"/>
    <w:rsid w:val="00850C60"/>
    <w:rsid w:val="00851783"/>
    <w:rsid w:val="008519FD"/>
    <w:rsid w:val="008527D5"/>
    <w:rsid w:val="008565AF"/>
    <w:rsid w:val="00863104"/>
    <w:rsid w:val="00866C8F"/>
    <w:rsid w:val="0087035A"/>
    <w:rsid w:val="008710E7"/>
    <w:rsid w:val="00871A1A"/>
    <w:rsid w:val="008744C2"/>
    <w:rsid w:val="0087476D"/>
    <w:rsid w:val="00874AE4"/>
    <w:rsid w:val="00876192"/>
    <w:rsid w:val="0087626B"/>
    <w:rsid w:val="00876D36"/>
    <w:rsid w:val="0087789B"/>
    <w:rsid w:val="00881A10"/>
    <w:rsid w:val="008828B1"/>
    <w:rsid w:val="0088373E"/>
    <w:rsid w:val="00884D7B"/>
    <w:rsid w:val="00886959"/>
    <w:rsid w:val="00886EBC"/>
    <w:rsid w:val="0088BA61"/>
    <w:rsid w:val="00890C4E"/>
    <w:rsid w:val="0089368C"/>
    <w:rsid w:val="00893A34"/>
    <w:rsid w:val="008945E4"/>
    <w:rsid w:val="00894DE6"/>
    <w:rsid w:val="00895321"/>
    <w:rsid w:val="00895BC4"/>
    <w:rsid w:val="00896711"/>
    <w:rsid w:val="00897EC7"/>
    <w:rsid w:val="008A04B9"/>
    <w:rsid w:val="008A07E7"/>
    <w:rsid w:val="008A16A0"/>
    <w:rsid w:val="008A1E1B"/>
    <w:rsid w:val="008A229D"/>
    <w:rsid w:val="008A3628"/>
    <w:rsid w:val="008A36E1"/>
    <w:rsid w:val="008A37A7"/>
    <w:rsid w:val="008A4D22"/>
    <w:rsid w:val="008A4FE3"/>
    <w:rsid w:val="008A594D"/>
    <w:rsid w:val="008A6FB6"/>
    <w:rsid w:val="008B02CF"/>
    <w:rsid w:val="008B066F"/>
    <w:rsid w:val="008B070C"/>
    <w:rsid w:val="008B0736"/>
    <w:rsid w:val="008B07BD"/>
    <w:rsid w:val="008B1410"/>
    <w:rsid w:val="008B1650"/>
    <w:rsid w:val="008B17F2"/>
    <w:rsid w:val="008B292E"/>
    <w:rsid w:val="008B3273"/>
    <w:rsid w:val="008B44DC"/>
    <w:rsid w:val="008B65D1"/>
    <w:rsid w:val="008B6B8B"/>
    <w:rsid w:val="008C55A3"/>
    <w:rsid w:val="008C6345"/>
    <w:rsid w:val="008C767B"/>
    <w:rsid w:val="008C7D0E"/>
    <w:rsid w:val="008D0BC6"/>
    <w:rsid w:val="008D1AA7"/>
    <w:rsid w:val="008D1B7E"/>
    <w:rsid w:val="008D267E"/>
    <w:rsid w:val="008D3843"/>
    <w:rsid w:val="008D3BED"/>
    <w:rsid w:val="008D4733"/>
    <w:rsid w:val="008D4DEE"/>
    <w:rsid w:val="008D58F1"/>
    <w:rsid w:val="008D7CFE"/>
    <w:rsid w:val="008E0522"/>
    <w:rsid w:val="008E0842"/>
    <w:rsid w:val="008E1EC6"/>
    <w:rsid w:val="008E33EA"/>
    <w:rsid w:val="008E349D"/>
    <w:rsid w:val="008E4529"/>
    <w:rsid w:val="008E53F7"/>
    <w:rsid w:val="008E5929"/>
    <w:rsid w:val="008E70F5"/>
    <w:rsid w:val="008E75B2"/>
    <w:rsid w:val="008F072C"/>
    <w:rsid w:val="008F0A2E"/>
    <w:rsid w:val="008F12E4"/>
    <w:rsid w:val="008F2AB8"/>
    <w:rsid w:val="008F3157"/>
    <w:rsid w:val="008F33B5"/>
    <w:rsid w:val="008F487E"/>
    <w:rsid w:val="008F502F"/>
    <w:rsid w:val="008F52DC"/>
    <w:rsid w:val="008F605A"/>
    <w:rsid w:val="008F6B9F"/>
    <w:rsid w:val="008F7456"/>
    <w:rsid w:val="00900F93"/>
    <w:rsid w:val="00901492"/>
    <w:rsid w:val="0090192B"/>
    <w:rsid w:val="0090198F"/>
    <w:rsid w:val="0090308C"/>
    <w:rsid w:val="00903913"/>
    <w:rsid w:val="009065CF"/>
    <w:rsid w:val="009067DE"/>
    <w:rsid w:val="00906D88"/>
    <w:rsid w:val="00910EEA"/>
    <w:rsid w:val="009142D2"/>
    <w:rsid w:val="00915317"/>
    <w:rsid w:val="00916011"/>
    <w:rsid w:val="00916865"/>
    <w:rsid w:val="00920492"/>
    <w:rsid w:val="009209A8"/>
    <w:rsid w:val="009216DE"/>
    <w:rsid w:val="00922794"/>
    <w:rsid w:val="00922890"/>
    <w:rsid w:val="00924262"/>
    <w:rsid w:val="00926533"/>
    <w:rsid w:val="00926E38"/>
    <w:rsid w:val="00927E37"/>
    <w:rsid w:val="009302CD"/>
    <w:rsid w:val="009305BE"/>
    <w:rsid w:val="00933A02"/>
    <w:rsid w:val="00940DE5"/>
    <w:rsid w:val="0094123B"/>
    <w:rsid w:val="00942E8D"/>
    <w:rsid w:val="00944AB5"/>
    <w:rsid w:val="0094515F"/>
    <w:rsid w:val="009451B4"/>
    <w:rsid w:val="009457AB"/>
    <w:rsid w:val="009459CE"/>
    <w:rsid w:val="009473D5"/>
    <w:rsid w:val="00950B06"/>
    <w:rsid w:val="009519DE"/>
    <w:rsid w:val="00952333"/>
    <w:rsid w:val="00957EF9"/>
    <w:rsid w:val="00960AE8"/>
    <w:rsid w:val="00960C30"/>
    <w:rsid w:val="00960F33"/>
    <w:rsid w:val="00961CAE"/>
    <w:rsid w:val="00962CB8"/>
    <w:rsid w:val="00963492"/>
    <w:rsid w:val="009655CF"/>
    <w:rsid w:val="009657A7"/>
    <w:rsid w:val="00970069"/>
    <w:rsid w:val="00971498"/>
    <w:rsid w:val="00971EF6"/>
    <w:rsid w:val="009721EB"/>
    <w:rsid w:val="009730BB"/>
    <w:rsid w:val="0097371B"/>
    <w:rsid w:val="009758A8"/>
    <w:rsid w:val="00977B6D"/>
    <w:rsid w:val="00977B7A"/>
    <w:rsid w:val="009801DE"/>
    <w:rsid w:val="00980AA3"/>
    <w:rsid w:val="00980C64"/>
    <w:rsid w:val="009819CB"/>
    <w:rsid w:val="00982993"/>
    <w:rsid w:val="0098317B"/>
    <w:rsid w:val="00983526"/>
    <w:rsid w:val="00983620"/>
    <w:rsid w:val="009856C9"/>
    <w:rsid w:val="00985830"/>
    <w:rsid w:val="00985B8A"/>
    <w:rsid w:val="00986780"/>
    <w:rsid w:val="00990FE3"/>
    <w:rsid w:val="009914EE"/>
    <w:rsid w:val="00993072"/>
    <w:rsid w:val="009939EE"/>
    <w:rsid w:val="0099585B"/>
    <w:rsid w:val="00996B1D"/>
    <w:rsid w:val="0099748B"/>
    <w:rsid w:val="00997972"/>
    <w:rsid w:val="009A0781"/>
    <w:rsid w:val="009A0FBC"/>
    <w:rsid w:val="009A1207"/>
    <w:rsid w:val="009A2292"/>
    <w:rsid w:val="009A2DBC"/>
    <w:rsid w:val="009A2DC9"/>
    <w:rsid w:val="009A40B5"/>
    <w:rsid w:val="009A5F44"/>
    <w:rsid w:val="009A6D9B"/>
    <w:rsid w:val="009AEBC8"/>
    <w:rsid w:val="009B0069"/>
    <w:rsid w:val="009B1590"/>
    <w:rsid w:val="009B2511"/>
    <w:rsid w:val="009B49E0"/>
    <w:rsid w:val="009B4D27"/>
    <w:rsid w:val="009B4EEE"/>
    <w:rsid w:val="009B5525"/>
    <w:rsid w:val="009B5804"/>
    <w:rsid w:val="009B706E"/>
    <w:rsid w:val="009B7601"/>
    <w:rsid w:val="009C1ABB"/>
    <w:rsid w:val="009C260D"/>
    <w:rsid w:val="009C291F"/>
    <w:rsid w:val="009C3CB4"/>
    <w:rsid w:val="009C423A"/>
    <w:rsid w:val="009C59E9"/>
    <w:rsid w:val="009C5D8F"/>
    <w:rsid w:val="009C6A12"/>
    <w:rsid w:val="009C6A94"/>
    <w:rsid w:val="009C7789"/>
    <w:rsid w:val="009C7BF6"/>
    <w:rsid w:val="009C7D96"/>
    <w:rsid w:val="009D00F1"/>
    <w:rsid w:val="009D0636"/>
    <w:rsid w:val="009D12B0"/>
    <w:rsid w:val="009D1EAD"/>
    <w:rsid w:val="009D2733"/>
    <w:rsid w:val="009D450A"/>
    <w:rsid w:val="009D5516"/>
    <w:rsid w:val="009D7203"/>
    <w:rsid w:val="009D7D22"/>
    <w:rsid w:val="009E0B4E"/>
    <w:rsid w:val="009E1DBE"/>
    <w:rsid w:val="009E20A6"/>
    <w:rsid w:val="009E21C2"/>
    <w:rsid w:val="009E5C42"/>
    <w:rsid w:val="009E7199"/>
    <w:rsid w:val="009E79ED"/>
    <w:rsid w:val="009F0AD3"/>
    <w:rsid w:val="009F19A3"/>
    <w:rsid w:val="009F2F8D"/>
    <w:rsid w:val="009F7294"/>
    <w:rsid w:val="009F7466"/>
    <w:rsid w:val="00A01FF7"/>
    <w:rsid w:val="00A035A7"/>
    <w:rsid w:val="00A03693"/>
    <w:rsid w:val="00A04702"/>
    <w:rsid w:val="00A0549A"/>
    <w:rsid w:val="00A0566E"/>
    <w:rsid w:val="00A06AD6"/>
    <w:rsid w:val="00A06BF4"/>
    <w:rsid w:val="00A06E11"/>
    <w:rsid w:val="00A074FD"/>
    <w:rsid w:val="00A07596"/>
    <w:rsid w:val="00A0D0FA"/>
    <w:rsid w:val="00A14EC4"/>
    <w:rsid w:val="00A17A08"/>
    <w:rsid w:val="00A17AC8"/>
    <w:rsid w:val="00A21603"/>
    <w:rsid w:val="00A22581"/>
    <w:rsid w:val="00A23126"/>
    <w:rsid w:val="00A23269"/>
    <w:rsid w:val="00A23307"/>
    <w:rsid w:val="00A24545"/>
    <w:rsid w:val="00A25341"/>
    <w:rsid w:val="00A26062"/>
    <w:rsid w:val="00A30D76"/>
    <w:rsid w:val="00A31914"/>
    <w:rsid w:val="00A32B8C"/>
    <w:rsid w:val="00A32BE8"/>
    <w:rsid w:val="00A348E4"/>
    <w:rsid w:val="00A37442"/>
    <w:rsid w:val="00A43135"/>
    <w:rsid w:val="00A45011"/>
    <w:rsid w:val="00A467DA"/>
    <w:rsid w:val="00A50C30"/>
    <w:rsid w:val="00A50F7D"/>
    <w:rsid w:val="00A51EA6"/>
    <w:rsid w:val="00A53609"/>
    <w:rsid w:val="00A561C5"/>
    <w:rsid w:val="00A601BA"/>
    <w:rsid w:val="00A604C9"/>
    <w:rsid w:val="00A60673"/>
    <w:rsid w:val="00A614F7"/>
    <w:rsid w:val="00A61775"/>
    <w:rsid w:val="00A63758"/>
    <w:rsid w:val="00A6553B"/>
    <w:rsid w:val="00A70E78"/>
    <w:rsid w:val="00A71171"/>
    <w:rsid w:val="00A7259C"/>
    <w:rsid w:val="00A736EC"/>
    <w:rsid w:val="00A76EC1"/>
    <w:rsid w:val="00A80621"/>
    <w:rsid w:val="00A83578"/>
    <w:rsid w:val="00A84079"/>
    <w:rsid w:val="00A86AA3"/>
    <w:rsid w:val="00A870AA"/>
    <w:rsid w:val="00A94605"/>
    <w:rsid w:val="00A949BD"/>
    <w:rsid w:val="00A956FB"/>
    <w:rsid w:val="00A9F825"/>
    <w:rsid w:val="00AA04B1"/>
    <w:rsid w:val="00AA056F"/>
    <w:rsid w:val="00AA0F40"/>
    <w:rsid w:val="00AA259E"/>
    <w:rsid w:val="00AA4D15"/>
    <w:rsid w:val="00AA5BFF"/>
    <w:rsid w:val="00AA6F08"/>
    <w:rsid w:val="00AA706D"/>
    <w:rsid w:val="00AA7894"/>
    <w:rsid w:val="00AA7AB8"/>
    <w:rsid w:val="00AB04F9"/>
    <w:rsid w:val="00AB1095"/>
    <w:rsid w:val="00AB17C7"/>
    <w:rsid w:val="00AB2027"/>
    <w:rsid w:val="00AB2172"/>
    <w:rsid w:val="00AB2924"/>
    <w:rsid w:val="00AB3D82"/>
    <w:rsid w:val="00AB5868"/>
    <w:rsid w:val="00AB5A5D"/>
    <w:rsid w:val="00AB5C09"/>
    <w:rsid w:val="00AB6F3B"/>
    <w:rsid w:val="00AB7595"/>
    <w:rsid w:val="00AB7B19"/>
    <w:rsid w:val="00AC070E"/>
    <w:rsid w:val="00AC155B"/>
    <w:rsid w:val="00AC1730"/>
    <w:rsid w:val="00AC1872"/>
    <w:rsid w:val="00AC415D"/>
    <w:rsid w:val="00AC7BDF"/>
    <w:rsid w:val="00AC7CAA"/>
    <w:rsid w:val="00AD1B97"/>
    <w:rsid w:val="00AD20F7"/>
    <w:rsid w:val="00AD247C"/>
    <w:rsid w:val="00AD3FC1"/>
    <w:rsid w:val="00AD40D8"/>
    <w:rsid w:val="00AD44C7"/>
    <w:rsid w:val="00AD4E69"/>
    <w:rsid w:val="00AD631F"/>
    <w:rsid w:val="00AD6D5D"/>
    <w:rsid w:val="00AE1123"/>
    <w:rsid w:val="00AE1910"/>
    <w:rsid w:val="00AE1961"/>
    <w:rsid w:val="00AE21FF"/>
    <w:rsid w:val="00AE2A0C"/>
    <w:rsid w:val="00AE48E8"/>
    <w:rsid w:val="00AE794E"/>
    <w:rsid w:val="00AE7B18"/>
    <w:rsid w:val="00AF1F18"/>
    <w:rsid w:val="00AF2508"/>
    <w:rsid w:val="00AF2850"/>
    <w:rsid w:val="00AF3274"/>
    <w:rsid w:val="00AF44A2"/>
    <w:rsid w:val="00AF44CB"/>
    <w:rsid w:val="00AF56A7"/>
    <w:rsid w:val="00AF6DCB"/>
    <w:rsid w:val="00B027FD"/>
    <w:rsid w:val="00B03C89"/>
    <w:rsid w:val="00B04688"/>
    <w:rsid w:val="00B04B60"/>
    <w:rsid w:val="00B057D9"/>
    <w:rsid w:val="00B061C1"/>
    <w:rsid w:val="00B06D5E"/>
    <w:rsid w:val="00B0726E"/>
    <w:rsid w:val="00B073B4"/>
    <w:rsid w:val="00B12319"/>
    <w:rsid w:val="00B12841"/>
    <w:rsid w:val="00B148AB"/>
    <w:rsid w:val="00B156EC"/>
    <w:rsid w:val="00B1C9B3"/>
    <w:rsid w:val="00B219D1"/>
    <w:rsid w:val="00B224F4"/>
    <w:rsid w:val="00B23D5A"/>
    <w:rsid w:val="00B24E3B"/>
    <w:rsid w:val="00B25D49"/>
    <w:rsid w:val="00B269F8"/>
    <w:rsid w:val="00B27218"/>
    <w:rsid w:val="00B32B15"/>
    <w:rsid w:val="00B337B7"/>
    <w:rsid w:val="00B33E38"/>
    <w:rsid w:val="00B3411E"/>
    <w:rsid w:val="00B37039"/>
    <w:rsid w:val="00B40363"/>
    <w:rsid w:val="00B4115A"/>
    <w:rsid w:val="00B42C56"/>
    <w:rsid w:val="00B4368C"/>
    <w:rsid w:val="00B44A48"/>
    <w:rsid w:val="00B50538"/>
    <w:rsid w:val="00B5201C"/>
    <w:rsid w:val="00B52E27"/>
    <w:rsid w:val="00B537BB"/>
    <w:rsid w:val="00B54521"/>
    <w:rsid w:val="00B552DD"/>
    <w:rsid w:val="00B5571B"/>
    <w:rsid w:val="00B61067"/>
    <w:rsid w:val="00B61219"/>
    <w:rsid w:val="00B63238"/>
    <w:rsid w:val="00B637D9"/>
    <w:rsid w:val="00B6483D"/>
    <w:rsid w:val="00B651C6"/>
    <w:rsid w:val="00B6541B"/>
    <w:rsid w:val="00B65BCE"/>
    <w:rsid w:val="00B6617C"/>
    <w:rsid w:val="00B7012E"/>
    <w:rsid w:val="00B70CA3"/>
    <w:rsid w:val="00B719C0"/>
    <w:rsid w:val="00B72DD5"/>
    <w:rsid w:val="00B739B1"/>
    <w:rsid w:val="00B74722"/>
    <w:rsid w:val="00B74ADB"/>
    <w:rsid w:val="00B805BD"/>
    <w:rsid w:val="00B80CAA"/>
    <w:rsid w:val="00B80D2A"/>
    <w:rsid w:val="00B81FA4"/>
    <w:rsid w:val="00B82D5A"/>
    <w:rsid w:val="00B83756"/>
    <w:rsid w:val="00B83C6F"/>
    <w:rsid w:val="00B84DCE"/>
    <w:rsid w:val="00B859D0"/>
    <w:rsid w:val="00B875BF"/>
    <w:rsid w:val="00B8784F"/>
    <w:rsid w:val="00B8794C"/>
    <w:rsid w:val="00B902F0"/>
    <w:rsid w:val="00B90523"/>
    <w:rsid w:val="00B939DA"/>
    <w:rsid w:val="00B94239"/>
    <w:rsid w:val="00B94E58"/>
    <w:rsid w:val="00B95EF4"/>
    <w:rsid w:val="00B96B8C"/>
    <w:rsid w:val="00B96C2D"/>
    <w:rsid w:val="00B96ED5"/>
    <w:rsid w:val="00B97B74"/>
    <w:rsid w:val="00BA0683"/>
    <w:rsid w:val="00BA13F4"/>
    <w:rsid w:val="00BA2E33"/>
    <w:rsid w:val="00BA5357"/>
    <w:rsid w:val="00BA60D7"/>
    <w:rsid w:val="00BA7B15"/>
    <w:rsid w:val="00BA7DD1"/>
    <w:rsid w:val="00BB05E4"/>
    <w:rsid w:val="00BB0741"/>
    <w:rsid w:val="00BB084E"/>
    <w:rsid w:val="00BB1F03"/>
    <w:rsid w:val="00BB3336"/>
    <w:rsid w:val="00BB5116"/>
    <w:rsid w:val="00BB5120"/>
    <w:rsid w:val="00BB6321"/>
    <w:rsid w:val="00BB6509"/>
    <w:rsid w:val="00BB71BF"/>
    <w:rsid w:val="00BC248C"/>
    <w:rsid w:val="00BC2569"/>
    <w:rsid w:val="00BC2D35"/>
    <w:rsid w:val="00BC44AA"/>
    <w:rsid w:val="00BC4572"/>
    <w:rsid w:val="00BC5951"/>
    <w:rsid w:val="00BD256F"/>
    <w:rsid w:val="00BD26D5"/>
    <w:rsid w:val="00BD280D"/>
    <w:rsid w:val="00BD3039"/>
    <w:rsid w:val="00BD3099"/>
    <w:rsid w:val="00BD3267"/>
    <w:rsid w:val="00BD3F39"/>
    <w:rsid w:val="00BD412D"/>
    <w:rsid w:val="00BD582D"/>
    <w:rsid w:val="00BD6A73"/>
    <w:rsid w:val="00BD6D12"/>
    <w:rsid w:val="00BE00F6"/>
    <w:rsid w:val="00BE18D1"/>
    <w:rsid w:val="00BE2727"/>
    <w:rsid w:val="00BE33DC"/>
    <w:rsid w:val="00BE364C"/>
    <w:rsid w:val="00BE3F4D"/>
    <w:rsid w:val="00BE5206"/>
    <w:rsid w:val="00BE5453"/>
    <w:rsid w:val="00BE5A39"/>
    <w:rsid w:val="00BF1EBC"/>
    <w:rsid w:val="00BF2EFE"/>
    <w:rsid w:val="00BF4B89"/>
    <w:rsid w:val="00BF61E8"/>
    <w:rsid w:val="00C00266"/>
    <w:rsid w:val="00C0045E"/>
    <w:rsid w:val="00C01EC0"/>
    <w:rsid w:val="00C03124"/>
    <w:rsid w:val="00C0494B"/>
    <w:rsid w:val="00C05E39"/>
    <w:rsid w:val="00C0634A"/>
    <w:rsid w:val="00C12F91"/>
    <w:rsid w:val="00C1344D"/>
    <w:rsid w:val="00C13A03"/>
    <w:rsid w:val="00C13FD2"/>
    <w:rsid w:val="00C1781C"/>
    <w:rsid w:val="00C17E0B"/>
    <w:rsid w:val="00C2066A"/>
    <w:rsid w:val="00C2072C"/>
    <w:rsid w:val="00C22071"/>
    <w:rsid w:val="00C244EE"/>
    <w:rsid w:val="00C25B84"/>
    <w:rsid w:val="00C26DEB"/>
    <w:rsid w:val="00C273C5"/>
    <w:rsid w:val="00C27CFF"/>
    <w:rsid w:val="00C300E5"/>
    <w:rsid w:val="00C30458"/>
    <w:rsid w:val="00C3098B"/>
    <w:rsid w:val="00C325DC"/>
    <w:rsid w:val="00C32735"/>
    <w:rsid w:val="00C335AF"/>
    <w:rsid w:val="00C339E2"/>
    <w:rsid w:val="00C342AA"/>
    <w:rsid w:val="00C346E5"/>
    <w:rsid w:val="00C34E23"/>
    <w:rsid w:val="00C36397"/>
    <w:rsid w:val="00C363F5"/>
    <w:rsid w:val="00C37D8F"/>
    <w:rsid w:val="00C418BC"/>
    <w:rsid w:val="00C419EF"/>
    <w:rsid w:val="00C4228A"/>
    <w:rsid w:val="00C43427"/>
    <w:rsid w:val="00C43FCA"/>
    <w:rsid w:val="00C4485D"/>
    <w:rsid w:val="00C451BD"/>
    <w:rsid w:val="00C45CC2"/>
    <w:rsid w:val="00C46149"/>
    <w:rsid w:val="00C4633A"/>
    <w:rsid w:val="00C46DE5"/>
    <w:rsid w:val="00C47186"/>
    <w:rsid w:val="00C501E3"/>
    <w:rsid w:val="00C50A03"/>
    <w:rsid w:val="00C510D0"/>
    <w:rsid w:val="00C519E5"/>
    <w:rsid w:val="00C522AF"/>
    <w:rsid w:val="00C527EB"/>
    <w:rsid w:val="00C54161"/>
    <w:rsid w:val="00C54426"/>
    <w:rsid w:val="00C54751"/>
    <w:rsid w:val="00C55477"/>
    <w:rsid w:val="00C5554D"/>
    <w:rsid w:val="00C56C6C"/>
    <w:rsid w:val="00C60953"/>
    <w:rsid w:val="00C60C64"/>
    <w:rsid w:val="00C624B3"/>
    <w:rsid w:val="00C62A49"/>
    <w:rsid w:val="00C63D2A"/>
    <w:rsid w:val="00C63F5C"/>
    <w:rsid w:val="00C64ECF"/>
    <w:rsid w:val="00C71065"/>
    <w:rsid w:val="00C72224"/>
    <w:rsid w:val="00C74026"/>
    <w:rsid w:val="00C74079"/>
    <w:rsid w:val="00C754EA"/>
    <w:rsid w:val="00C75706"/>
    <w:rsid w:val="00C772FE"/>
    <w:rsid w:val="00C8075E"/>
    <w:rsid w:val="00C8192B"/>
    <w:rsid w:val="00C82023"/>
    <w:rsid w:val="00C86C5D"/>
    <w:rsid w:val="00C90534"/>
    <w:rsid w:val="00C91EB5"/>
    <w:rsid w:val="00C9289C"/>
    <w:rsid w:val="00C93076"/>
    <w:rsid w:val="00C93E41"/>
    <w:rsid w:val="00C948EB"/>
    <w:rsid w:val="00C96296"/>
    <w:rsid w:val="00C978FE"/>
    <w:rsid w:val="00CA0BA1"/>
    <w:rsid w:val="00CA0FB9"/>
    <w:rsid w:val="00CA12F8"/>
    <w:rsid w:val="00CA16CE"/>
    <w:rsid w:val="00CA4054"/>
    <w:rsid w:val="00CA44EF"/>
    <w:rsid w:val="00CA4815"/>
    <w:rsid w:val="00CA4C71"/>
    <w:rsid w:val="00CA76A9"/>
    <w:rsid w:val="00CB0922"/>
    <w:rsid w:val="00CB0BAC"/>
    <w:rsid w:val="00CB21B5"/>
    <w:rsid w:val="00CB2CD8"/>
    <w:rsid w:val="00CB3DEC"/>
    <w:rsid w:val="00CB3FC3"/>
    <w:rsid w:val="00CB40F4"/>
    <w:rsid w:val="00CB415F"/>
    <w:rsid w:val="00CC4E00"/>
    <w:rsid w:val="00CC640E"/>
    <w:rsid w:val="00CC6564"/>
    <w:rsid w:val="00CD09F1"/>
    <w:rsid w:val="00CD0D11"/>
    <w:rsid w:val="00CD32EE"/>
    <w:rsid w:val="00CD3671"/>
    <w:rsid w:val="00CD5C89"/>
    <w:rsid w:val="00CD6F77"/>
    <w:rsid w:val="00CD72E5"/>
    <w:rsid w:val="00CD78E6"/>
    <w:rsid w:val="00CD7CBA"/>
    <w:rsid w:val="00CE07B7"/>
    <w:rsid w:val="00CE0D03"/>
    <w:rsid w:val="00CE2A16"/>
    <w:rsid w:val="00CE40B5"/>
    <w:rsid w:val="00CE57C9"/>
    <w:rsid w:val="00CE7C6C"/>
    <w:rsid w:val="00CF1230"/>
    <w:rsid w:val="00CF2CAD"/>
    <w:rsid w:val="00CF4075"/>
    <w:rsid w:val="00CF44D4"/>
    <w:rsid w:val="00CF4B78"/>
    <w:rsid w:val="00CF592E"/>
    <w:rsid w:val="00CF6080"/>
    <w:rsid w:val="00CF6562"/>
    <w:rsid w:val="00CF7284"/>
    <w:rsid w:val="00D00245"/>
    <w:rsid w:val="00D00729"/>
    <w:rsid w:val="00D00B6B"/>
    <w:rsid w:val="00D021FE"/>
    <w:rsid w:val="00D0550F"/>
    <w:rsid w:val="00D05C59"/>
    <w:rsid w:val="00D07A8B"/>
    <w:rsid w:val="00D12465"/>
    <w:rsid w:val="00D13BEC"/>
    <w:rsid w:val="00D155EF"/>
    <w:rsid w:val="00D17B6A"/>
    <w:rsid w:val="00D2175A"/>
    <w:rsid w:val="00D247E8"/>
    <w:rsid w:val="00D2530F"/>
    <w:rsid w:val="00D25A59"/>
    <w:rsid w:val="00D30660"/>
    <w:rsid w:val="00D30C32"/>
    <w:rsid w:val="00D30D6D"/>
    <w:rsid w:val="00D31551"/>
    <w:rsid w:val="00D323F5"/>
    <w:rsid w:val="00D33584"/>
    <w:rsid w:val="00D342C0"/>
    <w:rsid w:val="00D34469"/>
    <w:rsid w:val="00D35758"/>
    <w:rsid w:val="00D35A66"/>
    <w:rsid w:val="00D36232"/>
    <w:rsid w:val="00D374E0"/>
    <w:rsid w:val="00D376D9"/>
    <w:rsid w:val="00D37E70"/>
    <w:rsid w:val="00D40849"/>
    <w:rsid w:val="00D4389D"/>
    <w:rsid w:val="00D4494F"/>
    <w:rsid w:val="00D4608B"/>
    <w:rsid w:val="00D461A3"/>
    <w:rsid w:val="00D50BF9"/>
    <w:rsid w:val="00D51025"/>
    <w:rsid w:val="00D5134C"/>
    <w:rsid w:val="00D53CEE"/>
    <w:rsid w:val="00D541D6"/>
    <w:rsid w:val="00D5568D"/>
    <w:rsid w:val="00D5688A"/>
    <w:rsid w:val="00D56A37"/>
    <w:rsid w:val="00D57266"/>
    <w:rsid w:val="00D62863"/>
    <w:rsid w:val="00D633C4"/>
    <w:rsid w:val="00D63ABE"/>
    <w:rsid w:val="00D6506B"/>
    <w:rsid w:val="00D65360"/>
    <w:rsid w:val="00D65E37"/>
    <w:rsid w:val="00D671EC"/>
    <w:rsid w:val="00D70064"/>
    <w:rsid w:val="00D70AC2"/>
    <w:rsid w:val="00D72A6F"/>
    <w:rsid w:val="00D72F8A"/>
    <w:rsid w:val="00D742F4"/>
    <w:rsid w:val="00D74389"/>
    <w:rsid w:val="00D75012"/>
    <w:rsid w:val="00D759EB"/>
    <w:rsid w:val="00D76787"/>
    <w:rsid w:val="00D767FB"/>
    <w:rsid w:val="00D77853"/>
    <w:rsid w:val="00D81699"/>
    <w:rsid w:val="00D8442D"/>
    <w:rsid w:val="00D857EE"/>
    <w:rsid w:val="00D85F6A"/>
    <w:rsid w:val="00D860E8"/>
    <w:rsid w:val="00D86284"/>
    <w:rsid w:val="00D86484"/>
    <w:rsid w:val="00D86C2D"/>
    <w:rsid w:val="00D90505"/>
    <w:rsid w:val="00D90A8D"/>
    <w:rsid w:val="00D92D89"/>
    <w:rsid w:val="00D92EA4"/>
    <w:rsid w:val="00D92F6D"/>
    <w:rsid w:val="00D9456D"/>
    <w:rsid w:val="00D962E6"/>
    <w:rsid w:val="00D97CE1"/>
    <w:rsid w:val="00DA06D5"/>
    <w:rsid w:val="00DA1C0C"/>
    <w:rsid w:val="00DA756F"/>
    <w:rsid w:val="00DA771C"/>
    <w:rsid w:val="00DB058E"/>
    <w:rsid w:val="00DB0D01"/>
    <w:rsid w:val="00DB21D4"/>
    <w:rsid w:val="00DB2979"/>
    <w:rsid w:val="00DB3733"/>
    <w:rsid w:val="00DB4060"/>
    <w:rsid w:val="00DB4E22"/>
    <w:rsid w:val="00DB6CAA"/>
    <w:rsid w:val="00DB6D4F"/>
    <w:rsid w:val="00DB7193"/>
    <w:rsid w:val="00DB788B"/>
    <w:rsid w:val="00DC0C0A"/>
    <w:rsid w:val="00DC17AF"/>
    <w:rsid w:val="00DC3BA7"/>
    <w:rsid w:val="00DC540B"/>
    <w:rsid w:val="00DC5980"/>
    <w:rsid w:val="00DC5ACB"/>
    <w:rsid w:val="00DC658A"/>
    <w:rsid w:val="00DC663A"/>
    <w:rsid w:val="00DC6745"/>
    <w:rsid w:val="00DC6772"/>
    <w:rsid w:val="00DC7087"/>
    <w:rsid w:val="00DD2B46"/>
    <w:rsid w:val="00DD4C94"/>
    <w:rsid w:val="00DD50EA"/>
    <w:rsid w:val="00DD54A6"/>
    <w:rsid w:val="00DD5992"/>
    <w:rsid w:val="00DD6610"/>
    <w:rsid w:val="00DD77C5"/>
    <w:rsid w:val="00DE4071"/>
    <w:rsid w:val="00DE4374"/>
    <w:rsid w:val="00DE4D37"/>
    <w:rsid w:val="00DE6BE5"/>
    <w:rsid w:val="00DE7589"/>
    <w:rsid w:val="00DE7800"/>
    <w:rsid w:val="00DF0DA1"/>
    <w:rsid w:val="00DF217B"/>
    <w:rsid w:val="00DF29FC"/>
    <w:rsid w:val="00DF55E1"/>
    <w:rsid w:val="00DF6EB4"/>
    <w:rsid w:val="00DF735F"/>
    <w:rsid w:val="00DF7C6E"/>
    <w:rsid w:val="00DF7D87"/>
    <w:rsid w:val="00E01A21"/>
    <w:rsid w:val="00E03FF8"/>
    <w:rsid w:val="00E04AD0"/>
    <w:rsid w:val="00E0530A"/>
    <w:rsid w:val="00E05F03"/>
    <w:rsid w:val="00E06ED6"/>
    <w:rsid w:val="00E075CD"/>
    <w:rsid w:val="00E07ED5"/>
    <w:rsid w:val="00E109AE"/>
    <w:rsid w:val="00E113AD"/>
    <w:rsid w:val="00E117D9"/>
    <w:rsid w:val="00E12AFF"/>
    <w:rsid w:val="00E15B81"/>
    <w:rsid w:val="00E1641D"/>
    <w:rsid w:val="00E20A9F"/>
    <w:rsid w:val="00E23B26"/>
    <w:rsid w:val="00E24AE4"/>
    <w:rsid w:val="00E24B55"/>
    <w:rsid w:val="00E24CDA"/>
    <w:rsid w:val="00E25101"/>
    <w:rsid w:val="00E257B1"/>
    <w:rsid w:val="00E260FA"/>
    <w:rsid w:val="00E26913"/>
    <w:rsid w:val="00E30217"/>
    <w:rsid w:val="00E3065B"/>
    <w:rsid w:val="00E32AB7"/>
    <w:rsid w:val="00E35C4A"/>
    <w:rsid w:val="00E36CD9"/>
    <w:rsid w:val="00E4039F"/>
    <w:rsid w:val="00E40945"/>
    <w:rsid w:val="00E40F0A"/>
    <w:rsid w:val="00E416DC"/>
    <w:rsid w:val="00E425C1"/>
    <w:rsid w:val="00E42696"/>
    <w:rsid w:val="00E42E66"/>
    <w:rsid w:val="00E42F7B"/>
    <w:rsid w:val="00E432A6"/>
    <w:rsid w:val="00E50262"/>
    <w:rsid w:val="00E51AB0"/>
    <w:rsid w:val="00E52349"/>
    <w:rsid w:val="00E529E5"/>
    <w:rsid w:val="00E52C28"/>
    <w:rsid w:val="00E5345D"/>
    <w:rsid w:val="00E5397A"/>
    <w:rsid w:val="00E55C90"/>
    <w:rsid w:val="00E57C2E"/>
    <w:rsid w:val="00E60913"/>
    <w:rsid w:val="00E60CF4"/>
    <w:rsid w:val="00E62B2D"/>
    <w:rsid w:val="00E63446"/>
    <w:rsid w:val="00E637B2"/>
    <w:rsid w:val="00E63E11"/>
    <w:rsid w:val="00E6668B"/>
    <w:rsid w:val="00E670AF"/>
    <w:rsid w:val="00E70F42"/>
    <w:rsid w:val="00E71FF1"/>
    <w:rsid w:val="00E7256C"/>
    <w:rsid w:val="00E73AE1"/>
    <w:rsid w:val="00E75A57"/>
    <w:rsid w:val="00E764E8"/>
    <w:rsid w:val="00E76E20"/>
    <w:rsid w:val="00E77587"/>
    <w:rsid w:val="00E77A49"/>
    <w:rsid w:val="00E81581"/>
    <w:rsid w:val="00E86C15"/>
    <w:rsid w:val="00E87857"/>
    <w:rsid w:val="00E87D2D"/>
    <w:rsid w:val="00E906E6"/>
    <w:rsid w:val="00E909B3"/>
    <w:rsid w:val="00E92683"/>
    <w:rsid w:val="00EA1C0F"/>
    <w:rsid w:val="00EA1D6C"/>
    <w:rsid w:val="00EA3F97"/>
    <w:rsid w:val="00EA62EA"/>
    <w:rsid w:val="00EA7138"/>
    <w:rsid w:val="00EA7912"/>
    <w:rsid w:val="00EB0814"/>
    <w:rsid w:val="00EB2643"/>
    <w:rsid w:val="00EB3264"/>
    <w:rsid w:val="00EB44BB"/>
    <w:rsid w:val="00EB45B4"/>
    <w:rsid w:val="00EB4693"/>
    <w:rsid w:val="00EB47BE"/>
    <w:rsid w:val="00EB4C2F"/>
    <w:rsid w:val="00EB4CC1"/>
    <w:rsid w:val="00EB5F2A"/>
    <w:rsid w:val="00EC07D3"/>
    <w:rsid w:val="00EC2AA7"/>
    <w:rsid w:val="00EC3982"/>
    <w:rsid w:val="00EC3BB6"/>
    <w:rsid w:val="00EC6748"/>
    <w:rsid w:val="00EC7135"/>
    <w:rsid w:val="00EC7A75"/>
    <w:rsid w:val="00ED0041"/>
    <w:rsid w:val="00ED0DDF"/>
    <w:rsid w:val="00ED3487"/>
    <w:rsid w:val="00ED3DCE"/>
    <w:rsid w:val="00ED50EF"/>
    <w:rsid w:val="00ED57A3"/>
    <w:rsid w:val="00ED58EA"/>
    <w:rsid w:val="00EE044D"/>
    <w:rsid w:val="00EE131D"/>
    <w:rsid w:val="00EE203A"/>
    <w:rsid w:val="00EE269D"/>
    <w:rsid w:val="00EE464E"/>
    <w:rsid w:val="00EE5760"/>
    <w:rsid w:val="00EE6CE2"/>
    <w:rsid w:val="00EE6F43"/>
    <w:rsid w:val="00EF01F8"/>
    <w:rsid w:val="00EF1723"/>
    <w:rsid w:val="00EF4106"/>
    <w:rsid w:val="00EF45BE"/>
    <w:rsid w:val="00EF4DCD"/>
    <w:rsid w:val="00EF59F6"/>
    <w:rsid w:val="00EF6992"/>
    <w:rsid w:val="00EF72D6"/>
    <w:rsid w:val="00EF7872"/>
    <w:rsid w:val="00F024E5"/>
    <w:rsid w:val="00F02682"/>
    <w:rsid w:val="00F0292F"/>
    <w:rsid w:val="00F04775"/>
    <w:rsid w:val="00F052C6"/>
    <w:rsid w:val="00F05DE5"/>
    <w:rsid w:val="00F06D70"/>
    <w:rsid w:val="00F07147"/>
    <w:rsid w:val="00F1000D"/>
    <w:rsid w:val="00F11906"/>
    <w:rsid w:val="00F12856"/>
    <w:rsid w:val="00F12FBC"/>
    <w:rsid w:val="00F20A78"/>
    <w:rsid w:val="00F20E7B"/>
    <w:rsid w:val="00F212AC"/>
    <w:rsid w:val="00F239D4"/>
    <w:rsid w:val="00F246DE"/>
    <w:rsid w:val="00F26100"/>
    <w:rsid w:val="00F2654A"/>
    <w:rsid w:val="00F26BD2"/>
    <w:rsid w:val="00F26C1B"/>
    <w:rsid w:val="00F2718E"/>
    <w:rsid w:val="00F27B4C"/>
    <w:rsid w:val="00F302C7"/>
    <w:rsid w:val="00F30E87"/>
    <w:rsid w:val="00F31020"/>
    <w:rsid w:val="00F311A4"/>
    <w:rsid w:val="00F32B56"/>
    <w:rsid w:val="00F352B2"/>
    <w:rsid w:val="00F36989"/>
    <w:rsid w:val="00F37711"/>
    <w:rsid w:val="00F40201"/>
    <w:rsid w:val="00F404D8"/>
    <w:rsid w:val="00F457A5"/>
    <w:rsid w:val="00F46703"/>
    <w:rsid w:val="00F46DF3"/>
    <w:rsid w:val="00F47F70"/>
    <w:rsid w:val="00F509D3"/>
    <w:rsid w:val="00F50EE7"/>
    <w:rsid w:val="00F53C74"/>
    <w:rsid w:val="00F55233"/>
    <w:rsid w:val="00F56679"/>
    <w:rsid w:val="00F573B0"/>
    <w:rsid w:val="00F57FF6"/>
    <w:rsid w:val="00F602E0"/>
    <w:rsid w:val="00F60A70"/>
    <w:rsid w:val="00F619D8"/>
    <w:rsid w:val="00F62747"/>
    <w:rsid w:val="00F6373A"/>
    <w:rsid w:val="00F63DA2"/>
    <w:rsid w:val="00F642BD"/>
    <w:rsid w:val="00F65E23"/>
    <w:rsid w:val="00F66912"/>
    <w:rsid w:val="00F66EBF"/>
    <w:rsid w:val="00F67D82"/>
    <w:rsid w:val="00F700A5"/>
    <w:rsid w:val="00F70CCD"/>
    <w:rsid w:val="00F721D2"/>
    <w:rsid w:val="00F72227"/>
    <w:rsid w:val="00F72387"/>
    <w:rsid w:val="00F75B6E"/>
    <w:rsid w:val="00F811C4"/>
    <w:rsid w:val="00F816E9"/>
    <w:rsid w:val="00F82C2C"/>
    <w:rsid w:val="00F83DDB"/>
    <w:rsid w:val="00F85913"/>
    <w:rsid w:val="00F9073B"/>
    <w:rsid w:val="00F90E3A"/>
    <w:rsid w:val="00F9123D"/>
    <w:rsid w:val="00F925A9"/>
    <w:rsid w:val="00F927C5"/>
    <w:rsid w:val="00F93426"/>
    <w:rsid w:val="00F94A0B"/>
    <w:rsid w:val="00F9533D"/>
    <w:rsid w:val="00F956F1"/>
    <w:rsid w:val="00F95767"/>
    <w:rsid w:val="00F9706B"/>
    <w:rsid w:val="00F975A4"/>
    <w:rsid w:val="00FA17CD"/>
    <w:rsid w:val="00FA331D"/>
    <w:rsid w:val="00FA4547"/>
    <w:rsid w:val="00FA5A7B"/>
    <w:rsid w:val="00FB03C8"/>
    <w:rsid w:val="00FB1B21"/>
    <w:rsid w:val="00FB1E27"/>
    <w:rsid w:val="00FB2061"/>
    <w:rsid w:val="00FB20B8"/>
    <w:rsid w:val="00FB3BD7"/>
    <w:rsid w:val="00FB5C8C"/>
    <w:rsid w:val="00FB62ED"/>
    <w:rsid w:val="00FB72C4"/>
    <w:rsid w:val="00FB752D"/>
    <w:rsid w:val="00FC108A"/>
    <w:rsid w:val="00FC1107"/>
    <w:rsid w:val="00FC3C81"/>
    <w:rsid w:val="00FC57D9"/>
    <w:rsid w:val="00FC6819"/>
    <w:rsid w:val="00FC681E"/>
    <w:rsid w:val="00FD0E43"/>
    <w:rsid w:val="00FD1EF4"/>
    <w:rsid w:val="00FD28B2"/>
    <w:rsid w:val="00FD34BA"/>
    <w:rsid w:val="00FD3E7F"/>
    <w:rsid w:val="00FD4142"/>
    <w:rsid w:val="00FD4613"/>
    <w:rsid w:val="00FD4D6E"/>
    <w:rsid w:val="00FD6383"/>
    <w:rsid w:val="00FE002C"/>
    <w:rsid w:val="00FE025F"/>
    <w:rsid w:val="00FE0BF2"/>
    <w:rsid w:val="00FE0C86"/>
    <w:rsid w:val="00FE6F4D"/>
    <w:rsid w:val="00FE7B51"/>
    <w:rsid w:val="00FF1870"/>
    <w:rsid w:val="00FF19AF"/>
    <w:rsid w:val="00FF5671"/>
    <w:rsid w:val="00FF5AAF"/>
    <w:rsid w:val="00FF5BC8"/>
    <w:rsid w:val="00FF5BE1"/>
    <w:rsid w:val="00FF5FA5"/>
    <w:rsid w:val="00FF782B"/>
    <w:rsid w:val="010C80F7"/>
    <w:rsid w:val="01298F4F"/>
    <w:rsid w:val="01464B51"/>
    <w:rsid w:val="01688B53"/>
    <w:rsid w:val="016A367E"/>
    <w:rsid w:val="016EFF49"/>
    <w:rsid w:val="0178A204"/>
    <w:rsid w:val="019B8227"/>
    <w:rsid w:val="01B3DD95"/>
    <w:rsid w:val="01D29468"/>
    <w:rsid w:val="01EB61B7"/>
    <w:rsid w:val="01EF7AD5"/>
    <w:rsid w:val="0202E009"/>
    <w:rsid w:val="023049ED"/>
    <w:rsid w:val="024B8C86"/>
    <w:rsid w:val="02594C36"/>
    <w:rsid w:val="025D9B4C"/>
    <w:rsid w:val="027C31A9"/>
    <w:rsid w:val="029DDCDE"/>
    <w:rsid w:val="02A4866C"/>
    <w:rsid w:val="02AA91BD"/>
    <w:rsid w:val="02B6D6DA"/>
    <w:rsid w:val="02C54DC6"/>
    <w:rsid w:val="02CFB3D9"/>
    <w:rsid w:val="02EC069A"/>
    <w:rsid w:val="02F51532"/>
    <w:rsid w:val="03023F30"/>
    <w:rsid w:val="031D691A"/>
    <w:rsid w:val="0327EF3D"/>
    <w:rsid w:val="038E0301"/>
    <w:rsid w:val="03B98C49"/>
    <w:rsid w:val="03C6F8F0"/>
    <w:rsid w:val="03CF8C33"/>
    <w:rsid w:val="04138F88"/>
    <w:rsid w:val="041870D6"/>
    <w:rsid w:val="042C1B18"/>
    <w:rsid w:val="0460BF80"/>
    <w:rsid w:val="047030CF"/>
    <w:rsid w:val="0485B9F7"/>
    <w:rsid w:val="048EF4F8"/>
    <w:rsid w:val="049BA6FE"/>
    <w:rsid w:val="04A430D4"/>
    <w:rsid w:val="04AA3FDF"/>
    <w:rsid w:val="04C07310"/>
    <w:rsid w:val="04C43966"/>
    <w:rsid w:val="04C834D0"/>
    <w:rsid w:val="04D631CE"/>
    <w:rsid w:val="0509A78D"/>
    <w:rsid w:val="051D7141"/>
    <w:rsid w:val="0530561B"/>
    <w:rsid w:val="0532963C"/>
    <w:rsid w:val="0535DD82"/>
    <w:rsid w:val="056A7488"/>
    <w:rsid w:val="05852C27"/>
    <w:rsid w:val="059AFAE4"/>
    <w:rsid w:val="05B734CF"/>
    <w:rsid w:val="05C13B1D"/>
    <w:rsid w:val="05CD858B"/>
    <w:rsid w:val="05D285EE"/>
    <w:rsid w:val="05D30B25"/>
    <w:rsid w:val="05DFF605"/>
    <w:rsid w:val="05E26A14"/>
    <w:rsid w:val="05FE22E0"/>
    <w:rsid w:val="0607B7E1"/>
    <w:rsid w:val="063B11BC"/>
    <w:rsid w:val="064DD4BE"/>
    <w:rsid w:val="064E4DC7"/>
    <w:rsid w:val="065F18ED"/>
    <w:rsid w:val="0668DD5F"/>
    <w:rsid w:val="068B476D"/>
    <w:rsid w:val="06943343"/>
    <w:rsid w:val="0698750B"/>
    <w:rsid w:val="06BEA625"/>
    <w:rsid w:val="06C0D84C"/>
    <w:rsid w:val="06C66B91"/>
    <w:rsid w:val="06D84FA5"/>
    <w:rsid w:val="06F6E269"/>
    <w:rsid w:val="06F709B5"/>
    <w:rsid w:val="072C3170"/>
    <w:rsid w:val="07361A68"/>
    <w:rsid w:val="0736F81F"/>
    <w:rsid w:val="074A06F3"/>
    <w:rsid w:val="074F753B"/>
    <w:rsid w:val="0776D6FE"/>
    <w:rsid w:val="077EE2EA"/>
    <w:rsid w:val="078DEBE0"/>
    <w:rsid w:val="0793FC73"/>
    <w:rsid w:val="0795D477"/>
    <w:rsid w:val="07BA9A66"/>
    <w:rsid w:val="07C02D4E"/>
    <w:rsid w:val="07CCF48D"/>
    <w:rsid w:val="07E062C0"/>
    <w:rsid w:val="07FEF520"/>
    <w:rsid w:val="0801DC5D"/>
    <w:rsid w:val="080873C3"/>
    <w:rsid w:val="08234474"/>
    <w:rsid w:val="0824D61B"/>
    <w:rsid w:val="0824F254"/>
    <w:rsid w:val="0828DEB6"/>
    <w:rsid w:val="08470511"/>
    <w:rsid w:val="084BAF38"/>
    <w:rsid w:val="0852B178"/>
    <w:rsid w:val="086ABA7D"/>
    <w:rsid w:val="08952F8F"/>
    <w:rsid w:val="08968E06"/>
    <w:rsid w:val="08996993"/>
    <w:rsid w:val="089E5A6F"/>
    <w:rsid w:val="08A8604C"/>
    <w:rsid w:val="08B4FC4E"/>
    <w:rsid w:val="08DA5655"/>
    <w:rsid w:val="08FCD284"/>
    <w:rsid w:val="0904BECC"/>
    <w:rsid w:val="09286CB7"/>
    <w:rsid w:val="0941F941"/>
    <w:rsid w:val="0967E958"/>
    <w:rsid w:val="096B8865"/>
    <w:rsid w:val="097F4E26"/>
    <w:rsid w:val="0984B6FF"/>
    <w:rsid w:val="098BE61D"/>
    <w:rsid w:val="098CCC5C"/>
    <w:rsid w:val="099B5993"/>
    <w:rsid w:val="09BA989B"/>
    <w:rsid w:val="09DCB013"/>
    <w:rsid w:val="09E85586"/>
    <w:rsid w:val="09EE179B"/>
    <w:rsid w:val="09FA2CE0"/>
    <w:rsid w:val="0A02F4BF"/>
    <w:rsid w:val="0A03606D"/>
    <w:rsid w:val="0A387FDF"/>
    <w:rsid w:val="0A398676"/>
    <w:rsid w:val="0A4A2C31"/>
    <w:rsid w:val="0A4A9505"/>
    <w:rsid w:val="0A55EA8C"/>
    <w:rsid w:val="0A5F819D"/>
    <w:rsid w:val="0A660D5B"/>
    <w:rsid w:val="0A676813"/>
    <w:rsid w:val="0A6A346B"/>
    <w:rsid w:val="0A6EB35D"/>
    <w:rsid w:val="0A763E5B"/>
    <w:rsid w:val="0ACAF1EB"/>
    <w:rsid w:val="0AD00C07"/>
    <w:rsid w:val="0AE70C07"/>
    <w:rsid w:val="0AE8E09C"/>
    <w:rsid w:val="0B06EC2F"/>
    <w:rsid w:val="0B0F2948"/>
    <w:rsid w:val="0B53ADAD"/>
    <w:rsid w:val="0B5B878C"/>
    <w:rsid w:val="0B5CEB86"/>
    <w:rsid w:val="0B772CB4"/>
    <w:rsid w:val="0B81FD75"/>
    <w:rsid w:val="0B8B38B7"/>
    <w:rsid w:val="0BA9B39E"/>
    <w:rsid w:val="0BD56B06"/>
    <w:rsid w:val="0BE44F0E"/>
    <w:rsid w:val="0BE827D9"/>
    <w:rsid w:val="0BEC9417"/>
    <w:rsid w:val="0BF6E78C"/>
    <w:rsid w:val="0C1C1D0E"/>
    <w:rsid w:val="0C4882C3"/>
    <w:rsid w:val="0C4B7E34"/>
    <w:rsid w:val="0CB5277E"/>
    <w:rsid w:val="0CC1FF30"/>
    <w:rsid w:val="0CF38569"/>
    <w:rsid w:val="0CFC5C0B"/>
    <w:rsid w:val="0D0C1C2A"/>
    <w:rsid w:val="0D43C321"/>
    <w:rsid w:val="0D4EE67A"/>
    <w:rsid w:val="0D739189"/>
    <w:rsid w:val="0DAD898C"/>
    <w:rsid w:val="0DDC32A8"/>
    <w:rsid w:val="0E032B39"/>
    <w:rsid w:val="0E04FDB8"/>
    <w:rsid w:val="0E15F213"/>
    <w:rsid w:val="0E1699E5"/>
    <w:rsid w:val="0E242735"/>
    <w:rsid w:val="0E28AAC9"/>
    <w:rsid w:val="0E317555"/>
    <w:rsid w:val="0E31BC61"/>
    <w:rsid w:val="0E4B1FE2"/>
    <w:rsid w:val="0E683837"/>
    <w:rsid w:val="0E9BECA1"/>
    <w:rsid w:val="0EA11CB7"/>
    <w:rsid w:val="0EB4DF8E"/>
    <w:rsid w:val="0ED3919B"/>
    <w:rsid w:val="0F242C47"/>
    <w:rsid w:val="0F3851BA"/>
    <w:rsid w:val="0F39E123"/>
    <w:rsid w:val="0F4C1320"/>
    <w:rsid w:val="0F6B0946"/>
    <w:rsid w:val="0F70CCF1"/>
    <w:rsid w:val="0F79CF1D"/>
    <w:rsid w:val="0F7CD16C"/>
    <w:rsid w:val="0F836781"/>
    <w:rsid w:val="0F8882DF"/>
    <w:rsid w:val="0FB28822"/>
    <w:rsid w:val="0FDDDAF1"/>
    <w:rsid w:val="0FE24696"/>
    <w:rsid w:val="0FE78730"/>
    <w:rsid w:val="0FEC3C16"/>
    <w:rsid w:val="10077DA5"/>
    <w:rsid w:val="1019705D"/>
    <w:rsid w:val="101DF430"/>
    <w:rsid w:val="10319898"/>
    <w:rsid w:val="1040FF69"/>
    <w:rsid w:val="10655F63"/>
    <w:rsid w:val="10857CEB"/>
    <w:rsid w:val="10DB6EAF"/>
    <w:rsid w:val="10FCC79C"/>
    <w:rsid w:val="11330385"/>
    <w:rsid w:val="11556939"/>
    <w:rsid w:val="117AEF56"/>
    <w:rsid w:val="119ADAF9"/>
    <w:rsid w:val="11A96717"/>
    <w:rsid w:val="122FD5D3"/>
    <w:rsid w:val="123B2027"/>
    <w:rsid w:val="124A2053"/>
    <w:rsid w:val="125BC4AD"/>
    <w:rsid w:val="126AFC30"/>
    <w:rsid w:val="129CD7F0"/>
    <w:rsid w:val="12C0D985"/>
    <w:rsid w:val="12C20466"/>
    <w:rsid w:val="12CB52FC"/>
    <w:rsid w:val="12CC1058"/>
    <w:rsid w:val="12CD6E1E"/>
    <w:rsid w:val="12CD72ED"/>
    <w:rsid w:val="12CE47C9"/>
    <w:rsid w:val="12E1108B"/>
    <w:rsid w:val="12F6C505"/>
    <w:rsid w:val="13224B9B"/>
    <w:rsid w:val="1325E119"/>
    <w:rsid w:val="13453724"/>
    <w:rsid w:val="13484E36"/>
    <w:rsid w:val="1348ED0D"/>
    <w:rsid w:val="136198A9"/>
    <w:rsid w:val="138FF49B"/>
    <w:rsid w:val="1398B974"/>
    <w:rsid w:val="13C27535"/>
    <w:rsid w:val="13DC0872"/>
    <w:rsid w:val="13E8D3DE"/>
    <w:rsid w:val="140EEB73"/>
    <w:rsid w:val="144D1846"/>
    <w:rsid w:val="1458522A"/>
    <w:rsid w:val="1475DFDD"/>
    <w:rsid w:val="1482EF78"/>
    <w:rsid w:val="149FD1BE"/>
    <w:rsid w:val="14A040BD"/>
    <w:rsid w:val="14B559C8"/>
    <w:rsid w:val="14CB525A"/>
    <w:rsid w:val="14CE61C3"/>
    <w:rsid w:val="14E5BA1E"/>
    <w:rsid w:val="14F068C3"/>
    <w:rsid w:val="150434E1"/>
    <w:rsid w:val="15089F52"/>
    <w:rsid w:val="153BD8E5"/>
    <w:rsid w:val="15536117"/>
    <w:rsid w:val="15776210"/>
    <w:rsid w:val="159318F0"/>
    <w:rsid w:val="159C2C7C"/>
    <w:rsid w:val="15AF74E9"/>
    <w:rsid w:val="15B75367"/>
    <w:rsid w:val="15F424EB"/>
    <w:rsid w:val="15FF66A2"/>
    <w:rsid w:val="1604D77B"/>
    <w:rsid w:val="16127CD2"/>
    <w:rsid w:val="16546716"/>
    <w:rsid w:val="1660B801"/>
    <w:rsid w:val="16656DC4"/>
    <w:rsid w:val="1665AAEC"/>
    <w:rsid w:val="166DBA1E"/>
    <w:rsid w:val="16822E91"/>
    <w:rsid w:val="16A6B926"/>
    <w:rsid w:val="16C3F397"/>
    <w:rsid w:val="16CF260C"/>
    <w:rsid w:val="16F8AF41"/>
    <w:rsid w:val="17067E19"/>
    <w:rsid w:val="1714FDA2"/>
    <w:rsid w:val="17271DB6"/>
    <w:rsid w:val="172943ED"/>
    <w:rsid w:val="175C210C"/>
    <w:rsid w:val="17666D23"/>
    <w:rsid w:val="17738196"/>
    <w:rsid w:val="177D9B8C"/>
    <w:rsid w:val="179308C1"/>
    <w:rsid w:val="1799F3D6"/>
    <w:rsid w:val="179CFB56"/>
    <w:rsid w:val="17A200DF"/>
    <w:rsid w:val="17BF7236"/>
    <w:rsid w:val="17C37CA5"/>
    <w:rsid w:val="17EE8FD5"/>
    <w:rsid w:val="17F299DC"/>
    <w:rsid w:val="18017B9D"/>
    <w:rsid w:val="182F7E33"/>
    <w:rsid w:val="184BA667"/>
    <w:rsid w:val="18588CE2"/>
    <w:rsid w:val="1862ED25"/>
    <w:rsid w:val="18747A2D"/>
    <w:rsid w:val="188954BB"/>
    <w:rsid w:val="18958070"/>
    <w:rsid w:val="18A90CF8"/>
    <w:rsid w:val="18BC3997"/>
    <w:rsid w:val="18D358ED"/>
    <w:rsid w:val="18D46A81"/>
    <w:rsid w:val="18F1A969"/>
    <w:rsid w:val="18FA57D6"/>
    <w:rsid w:val="18FBD2A3"/>
    <w:rsid w:val="1916B64F"/>
    <w:rsid w:val="19180731"/>
    <w:rsid w:val="19395923"/>
    <w:rsid w:val="193B0BD5"/>
    <w:rsid w:val="193BCB46"/>
    <w:rsid w:val="19408AB3"/>
    <w:rsid w:val="195FBA92"/>
    <w:rsid w:val="1976CB12"/>
    <w:rsid w:val="198B0E34"/>
    <w:rsid w:val="199CE63D"/>
    <w:rsid w:val="19B3B378"/>
    <w:rsid w:val="19BF1CD0"/>
    <w:rsid w:val="19CAE3F4"/>
    <w:rsid w:val="19D43B69"/>
    <w:rsid w:val="19F6D053"/>
    <w:rsid w:val="1A0E2AFF"/>
    <w:rsid w:val="1A198DBB"/>
    <w:rsid w:val="1A204C19"/>
    <w:rsid w:val="1A21D33A"/>
    <w:rsid w:val="1A32D7EE"/>
    <w:rsid w:val="1A3DAAC4"/>
    <w:rsid w:val="1A514A54"/>
    <w:rsid w:val="1A7DA6D9"/>
    <w:rsid w:val="1ABCCF90"/>
    <w:rsid w:val="1AC39CCB"/>
    <w:rsid w:val="1ACDE4C9"/>
    <w:rsid w:val="1B079066"/>
    <w:rsid w:val="1B0EA3CE"/>
    <w:rsid w:val="1B126A80"/>
    <w:rsid w:val="1B178EC3"/>
    <w:rsid w:val="1B278D30"/>
    <w:rsid w:val="1B2A4339"/>
    <w:rsid w:val="1B323C45"/>
    <w:rsid w:val="1B4389F9"/>
    <w:rsid w:val="1B59DF1E"/>
    <w:rsid w:val="1B6DCC32"/>
    <w:rsid w:val="1B7388AA"/>
    <w:rsid w:val="1B7E2C42"/>
    <w:rsid w:val="1B858A12"/>
    <w:rsid w:val="1B8A499D"/>
    <w:rsid w:val="1BA9D5E9"/>
    <w:rsid w:val="1BE0F11D"/>
    <w:rsid w:val="1C027777"/>
    <w:rsid w:val="1C24CFAC"/>
    <w:rsid w:val="1C3BE5FA"/>
    <w:rsid w:val="1C67201F"/>
    <w:rsid w:val="1CA91693"/>
    <w:rsid w:val="1CB3DA39"/>
    <w:rsid w:val="1CB961E5"/>
    <w:rsid w:val="1CDBFE57"/>
    <w:rsid w:val="1CFA6E59"/>
    <w:rsid w:val="1D0451A0"/>
    <w:rsid w:val="1D047AF6"/>
    <w:rsid w:val="1D093A21"/>
    <w:rsid w:val="1D0BDA64"/>
    <w:rsid w:val="1D224CCD"/>
    <w:rsid w:val="1D3A13C3"/>
    <w:rsid w:val="1D5EFCBB"/>
    <w:rsid w:val="1D69577B"/>
    <w:rsid w:val="1D8C243A"/>
    <w:rsid w:val="1D9323CD"/>
    <w:rsid w:val="1DDE9F51"/>
    <w:rsid w:val="1DF7540B"/>
    <w:rsid w:val="1E10FADE"/>
    <w:rsid w:val="1E178D16"/>
    <w:rsid w:val="1E3934B6"/>
    <w:rsid w:val="1E3F91AD"/>
    <w:rsid w:val="1E3F97B5"/>
    <w:rsid w:val="1E5B6871"/>
    <w:rsid w:val="1E6419C6"/>
    <w:rsid w:val="1E72390A"/>
    <w:rsid w:val="1E7B8E78"/>
    <w:rsid w:val="1EE6DF13"/>
    <w:rsid w:val="1F1DFC30"/>
    <w:rsid w:val="1F2AA2FC"/>
    <w:rsid w:val="1F400983"/>
    <w:rsid w:val="1F4268F8"/>
    <w:rsid w:val="1F46E18B"/>
    <w:rsid w:val="1F510D7B"/>
    <w:rsid w:val="1F5D4E5F"/>
    <w:rsid w:val="1F8A212A"/>
    <w:rsid w:val="1F98AC07"/>
    <w:rsid w:val="1F9F4CFA"/>
    <w:rsid w:val="1FCE7A71"/>
    <w:rsid w:val="1FDE7902"/>
    <w:rsid w:val="1FE80EBF"/>
    <w:rsid w:val="1FF9D020"/>
    <w:rsid w:val="202BB8DF"/>
    <w:rsid w:val="203F533F"/>
    <w:rsid w:val="2074CD44"/>
    <w:rsid w:val="207D6176"/>
    <w:rsid w:val="20A90B59"/>
    <w:rsid w:val="20BA3E56"/>
    <w:rsid w:val="20C6782C"/>
    <w:rsid w:val="20D62BA2"/>
    <w:rsid w:val="20F97B52"/>
    <w:rsid w:val="21016C5F"/>
    <w:rsid w:val="21040D72"/>
    <w:rsid w:val="21067AEF"/>
    <w:rsid w:val="2118B838"/>
    <w:rsid w:val="217F294E"/>
    <w:rsid w:val="21A763A3"/>
    <w:rsid w:val="21B7B8D3"/>
    <w:rsid w:val="21E27841"/>
    <w:rsid w:val="22087842"/>
    <w:rsid w:val="220DC868"/>
    <w:rsid w:val="221F9AAE"/>
    <w:rsid w:val="22257F39"/>
    <w:rsid w:val="225B2FEE"/>
    <w:rsid w:val="22766963"/>
    <w:rsid w:val="229BE943"/>
    <w:rsid w:val="229E0121"/>
    <w:rsid w:val="22AAB08F"/>
    <w:rsid w:val="22ABACAB"/>
    <w:rsid w:val="22B2AEC1"/>
    <w:rsid w:val="22BB1467"/>
    <w:rsid w:val="22CE1FD5"/>
    <w:rsid w:val="22EA675A"/>
    <w:rsid w:val="22F409D7"/>
    <w:rsid w:val="22FC1C57"/>
    <w:rsid w:val="23188FA3"/>
    <w:rsid w:val="232BA70B"/>
    <w:rsid w:val="232DE58D"/>
    <w:rsid w:val="233CE80C"/>
    <w:rsid w:val="23485DE4"/>
    <w:rsid w:val="235354AC"/>
    <w:rsid w:val="235E6E73"/>
    <w:rsid w:val="239F2FE2"/>
    <w:rsid w:val="23AF5890"/>
    <w:rsid w:val="23C6ACC3"/>
    <w:rsid w:val="23DE4B0B"/>
    <w:rsid w:val="23E6ABB9"/>
    <w:rsid w:val="24031E9D"/>
    <w:rsid w:val="24531549"/>
    <w:rsid w:val="246A4E4A"/>
    <w:rsid w:val="24999914"/>
    <w:rsid w:val="24C45658"/>
    <w:rsid w:val="24C74395"/>
    <w:rsid w:val="24C7BE3D"/>
    <w:rsid w:val="24D87401"/>
    <w:rsid w:val="24EB8B71"/>
    <w:rsid w:val="24F72634"/>
    <w:rsid w:val="252193B0"/>
    <w:rsid w:val="25224A7B"/>
    <w:rsid w:val="2522BDDC"/>
    <w:rsid w:val="25283DCE"/>
    <w:rsid w:val="252E3120"/>
    <w:rsid w:val="253D129F"/>
    <w:rsid w:val="25469299"/>
    <w:rsid w:val="2547C85C"/>
    <w:rsid w:val="25545B8D"/>
    <w:rsid w:val="256DF7AD"/>
    <w:rsid w:val="25753A16"/>
    <w:rsid w:val="2578E818"/>
    <w:rsid w:val="25E4E642"/>
    <w:rsid w:val="25EC2C6A"/>
    <w:rsid w:val="25EF59DE"/>
    <w:rsid w:val="260F3A07"/>
    <w:rsid w:val="26153DCF"/>
    <w:rsid w:val="26390F42"/>
    <w:rsid w:val="263964F9"/>
    <w:rsid w:val="263C6B8F"/>
    <w:rsid w:val="26A9CDE8"/>
    <w:rsid w:val="26B804E1"/>
    <w:rsid w:val="270B58DB"/>
    <w:rsid w:val="27306ED9"/>
    <w:rsid w:val="2738395E"/>
    <w:rsid w:val="2739984C"/>
    <w:rsid w:val="27699474"/>
    <w:rsid w:val="27851493"/>
    <w:rsid w:val="27988D81"/>
    <w:rsid w:val="27DEC1B0"/>
    <w:rsid w:val="27E7F20D"/>
    <w:rsid w:val="27EFE33F"/>
    <w:rsid w:val="282764F0"/>
    <w:rsid w:val="2830C0CC"/>
    <w:rsid w:val="283B6338"/>
    <w:rsid w:val="285F646D"/>
    <w:rsid w:val="28880500"/>
    <w:rsid w:val="288AC362"/>
    <w:rsid w:val="28A1B8E6"/>
    <w:rsid w:val="28B9E078"/>
    <w:rsid w:val="28BDDA13"/>
    <w:rsid w:val="28CC5A2E"/>
    <w:rsid w:val="28FA6BAD"/>
    <w:rsid w:val="291125A6"/>
    <w:rsid w:val="294DC5F3"/>
    <w:rsid w:val="296FF254"/>
    <w:rsid w:val="298D353C"/>
    <w:rsid w:val="29A4E0FF"/>
    <w:rsid w:val="29F0C468"/>
    <w:rsid w:val="2A23C529"/>
    <w:rsid w:val="2A3E7D39"/>
    <w:rsid w:val="2A47C841"/>
    <w:rsid w:val="2A4A0907"/>
    <w:rsid w:val="2A4E16F1"/>
    <w:rsid w:val="2A5131B4"/>
    <w:rsid w:val="2A540B1D"/>
    <w:rsid w:val="2A54E92E"/>
    <w:rsid w:val="2A737642"/>
    <w:rsid w:val="2A7D7E8E"/>
    <w:rsid w:val="2A899296"/>
    <w:rsid w:val="2AAE25E4"/>
    <w:rsid w:val="2AB91C60"/>
    <w:rsid w:val="2AC049D9"/>
    <w:rsid w:val="2AD568AB"/>
    <w:rsid w:val="2B00767F"/>
    <w:rsid w:val="2B05B5F9"/>
    <w:rsid w:val="2B7BB63B"/>
    <w:rsid w:val="2B7DAD32"/>
    <w:rsid w:val="2B8BC633"/>
    <w:rsid w:val="2BC27F6B"/>
    <w:rsid w:val="2BC85A34"/>
    <w:rsid w:val="2BCF3AF8"/>
    <w:rsid w:val="2BDA407C"/>
    <w:rsid w:val="2BEB88F0"/>
    <w:rsid w:val="2C0C8F86"/>
    <w:rsid w:val="2C303A7B"/>
    <w:rsid w:val="2C575690"/>
    <w:rsid w:val="2C6809DF"/>
    <w:rsid w:val="2C73357D"/>
    <w:rsid w:val="2C7EE6A2"/>
    <w:rsid w:val="2C90BD97"/>
    <w:rsid w:val="2CACFFBD"/>
    <w:rsid w:val="2CD8E48C"/>
    <w:rsid w:val="2CDD1B31"/>
    <w:rsid w:val="2CF767E8"/>
    <w:rsid w:val="2D263565"/>
    <w:rsid w:val="2D271455"/>
    <w:rsid w:val="2D339011"/>
    <w:rsid w:val="2D4310D9"/>
    <w:rsid w:val="2D99943D"/>
    <w:rsid w:val="2DB97DEE"/>
    <w:rsid w:val="2DBA2DFB"/>
    <w:rsid w:val="2DC075BE"/>
    <w:rsid w:val="2DD5190C"/>
    <w:rsid w:val="2DF27543"/>
    <w:rsid w:val="2DF459FB"/>
    <w:rsid w:val="2E23D3BF"/>
    <w:rsid w:val="2E3E6AE0"/>
    <w:rsid w:val="2E5FF818"/>
    <w:rsid w:val="2E75BC2B"/>
    <w:rsid w:val="2E878810"/>
    <w:rsid w:val="2E8DBA3C"/>
    <w:rsid w:val="2E96C009"/>
    <w:rsid w:val="2EAB0342"/>
    <w:rsid w:val="2EB1F3A7"/>
    <w:rsid w:val="2EB719FD"/>
    <w:rsid w:val="2EE92229"/>
    <w:rsid w:val="2EF08D2D"/>
    <w:rsid w:val="2F0501FD"/>
    <w:rsid w:val="2F5A7FAF"/>
    <w:rsid w:val="2F5A8418"/>
    <w:rsid w:val="2F862997"/>
    <w:rsid w:val="2F915351"/>
    <w:rsid w:val="2FA6CFEA"/>
    <w:rsid w:val="2FB14CAF"/>
    <w:rsid w:val="2FC0DE60"/>
    <w:rsid w:val="2FD9FB54"/>
    <w:rsid w:val="2FDBFA27"/>
    <w:rsid w:val="2FECBBC6"/>
    <w:rsid w:val="2FF34701"/>
    <w:rsid w:val="301C88A8"/>
    <w:rsid w:val="3057B05B"/>
    <w:rsid w:val="307C2A9C"/>
    <w:rsid w:val="3081813F"/>
    <w:rsid w:val="30A1508C"/>
    <w:rsid w:val="30A5F74D"/>
    <w:rsid w:val="30D3C6D7"/>
    <w:rsid w:val="30DF7987"/>
    <w:rsid w:val="30E482D3"/>
    <w:rsid w:val="30F74CE3"/>
    <w:rsid w:val="310AFCC3"/>
    <w:rsid w:val="31114F61"/>
    <w:rsid w:val="3144367F"/>
    <w:rsid w:val="31ADE9D9"/>
    <w:rsid w:val="31AEA52E"/>
    <w:rsid w:val="31B2F545"/>
    <w:rsid w:val="31B9FE61"/>
    <w:rsid w:val="31C58EF9"/>
    <w:rsid w:val="31CC0813"/>
    <w:rsid w:val="31DAB588"/>
    <w:rsid w:val="31E2FD15"/>
    <w:rsid w:val="31E46D05"/>
    <w:rsid w:val="320CD672"/>
    <w:rsid w:val="324B9213"/>
    <w:rsid w:val="325C8CC5"/>
    <w:rsid w:val="325E6543"/>
    <w:rsid w:val="326EABFA"/>
    <w:rsid w:val="327332B5"/>
    <w:rsid w:val="327ED039"/>
    <w:rsid w:val="32809A03"/>
    <w:rsid w:val="32C2C169"/>
    <w:rsid w:val="32C7F527"/>
    <w:rsid w:val="32DC10EC"/>
    <w:rsid w:val="32F38011"/>
    <w:rsid w:val="32FA4E71"/>
    <w:rsid w:val="3307E2DF"/>
    <w:rsid w:val="330C4346"/>
    <w:rsid w:val="3334DD8E"/>
    <w:rsid w:val="33741FEF"/>
    <w:rsid w:val="33953FCD"/>
    <w:rsid w:val="339E5B15"/>
    <w:rsid w:val="33B571F6"/>
    <w:rsid w:val="33BB168D"/>
    <w:rsid w:val="33C39259"/>
    <w:rsid w:val="33DC49E4"/>
    <w:rsid w:val="33E09165"/>
    <w:rsid w:val="34089B63"/>
    <w:rsid w:val="34328108"/>
    <w:rsid w:val="3436AB97"/>
    <w:rsid w:val="343FB757"/>
    <w:rsid w:val="34785FC4"/>
    <w:rsid w:val="348E179F"/>
    <w:rsid w:val="3490A9B2"/>
    <w:rsid w:val="349F9BC9"/>
    <w:rsid w:val="34C1BE41"/>
    <w:rsid w:val="34D53744"/>
    <w:rsid w:val="34FD4C69"/>
    <w:rsid w:val="3509A96F"/>
    <w:rsid w:val="351330CF"/>
    <w:rsid w:val="3520C70C"/>
    <w:rsid w:val="355956FF"/>
    <w:rsid w:val="355C22AE"/>
    <w:rsid w:val="355D4ACA"/>
    <w:rsid w:val="3587C5B0"/>
    <w:rsid w:val="3595EB8D"/>
    <w:rsid w:val="35C20FC6"/>
    <w:rsid w:val="35C59031"/>
    <w:rsid w:val="35F492BE"/>
    <w:rsid w:val="3607BA8A"/>
    <w:rsid w:val="360CD54A"/>
    <w:rsid w:val="360DA128"/>
    <w:rsid w:val="362194BC"/>
    <w:rsid w:val="3649B2FF"/>
    <w:rsid w:val="365A9296"/>
    <w:rsid w:val="366E3A70"/>
    <w:rsid w:val="3677215A"/>
    <w:rsid w:val="368E023A"/>
    <w:rsid w:val="369444E9"/>
    <w:rsid w:val="36ADED9C"/>
    <w:rsid w:val="36AEED73"/>
    <w:rsid w:val="36BC9F28"/>
    <w:rsid w:val="36D9FCEC"/>
    <w:rsid w:val="36DFD2BA"/>
    <w:rsid w:val="36E102DA"/>
    <w:rsid w:val="370CA765"/>
    <w:rsid w:val="3742DACD"/>
    <w:rsid w:val="3761469E"/>
    <w:rsid w:val="3778C4D7"/>
    <w:rsid w:val="37A3B14C"/>
    <w:rsid w:val="37A90FF1"/>
    <w:rsid w:val="37DC28CF"/>
    <w:rsid w:val="37FC9FA2"/>
    <w:rsid w:val="38218DDD"/>
    <w:rsid w:val="38482A11"/>
    <w:rsid w:val="3861F84F"/>
    <w:rsid w:val="3862370C"/>
    <w:rsid w:val="3895A4A9"/>
    <w:rsid w:val="38C11B53"/>
    <w:rsid w:val="38D42A5B"/>
    <w:rsid w:val="38DA10E7"/>
    <w:rsid w:val="38DBCD2C"/>
    <w:rsid w:val="38E588C2"/>
    <w:rsid w:val="393144DD"/>
    <w:rsid w:val="39375C4D"/>
    <w:rsid w:val="3950D46A"/>
    <w:rsid w:val="397C9280"/>
    <w:rsid w:val="3988CB49"/>
    <w:rsid w:val="399B957E"/>
    <w:rsid w:val="39A0C896"/>
    <w:rsid w:val="39A5AC1C"/>
    <w:rsid w:val="39B2A1F7"/>
    <w:rsid w:val="39E74D37"/>
    <w:rsid w:val="39F6F8E9"/>
    <w:rsid w:val="39F7336F"/>
    <w:rsid w:val="3A21CE37"/>
    <w:rsid w:val="3A3A4200"/>
    <w:rsid w:val="3A3F54CD"/>
    <w:rsid w:val="3A49C076"/>
    <w:rsid w:val="3A4F5979"/>
    <w:rsid w:val="3A783B90"/>
    <w:rsid w:val="3A7DC070"/>
    <w:rsid w:val="3A9B406C"/>
    <w:rsid w:val="3AAB43B1"/>
    <w:rsid w:val="3ABDD572"/>
    <w:rsid w:val="3ACDAF6C"/>
    <w:rsid w:val="3B100FF0"/>
    <w:rsid w:val="3B34880B"/>
    <w:rsid w:val="3B39B319"/>
    <w:rsid w:val="3B41E38E"/>
    <w:rsid w:val="3B59387C"/>
    <w:rsid w:val="3B5B6A05"/>
    <w:rsid w:val="3B5BFA77"/>
    <w:rsid w:val="3B5C0A9F"/>
    <w:rsid w:val="3B80BF3B"/>
    <w:rsid w:val="3BB2BA96"/>
    <w:rsid w:val="3BB932C3"/>
    <w:rsid w:val="3BC66B53"/>
    <w:rsid w:val="3BCE8A67"/>
    <w:rsid w:val="3BDB2059"/>
    <w:rsid w:val="3BEF05F9"/>
    <w:rsid w:val="3BF6BE8C"/>
    <w:rsid w:val="3BF9343E"/>
    <w:rsid w:val="3C02D3A4"/>
    <w:rsid w:val="3C0EB389"/>
    <w:rsid w:val="3C26D4A2"/>
    <w:rsid w:val="3C2F64FF"/>
    <w:rsid w:val="3C4EFA82"/>
    <w:rsid w:val="3C64C65F"/>
    <w:rsid w:val="3C65BDCE"/>
    <w:rsid w:val="3C9683C8"/>
    <w:rsid w:val="3C9931CF"/>
    <w:rsid w:val="3CDA6B04"/>
    <w:rsid w:val="3CECE09D"/>
    <w:rsid w:val="3CFE0222"/>
    <w:rsid w:val="3D01EA15"/>
    <w:rsid w:val="3D125384"/>
    <w:rsid w:val="3D2B4DF3"/>
    <w:rsid w:val="3D5498A4"/>
    <w:rsid w:val="3D68D070"/>
    <w:rsid w:val="3D76167A"/>
    <w:rsid w:val="3D7CD58B"/>
    <w:rsid w:val="3D8F78D0"/>
    <w:rsid w:val="3DA73B35"/>
    <w:rsid w:val="3DA9741B"/>
    <w:rsid w:val="3DCE8B6D"/>
    <w:rsid w:val="3DD42E4F"/>
    <w:rsid w:val="3E18A569"/>
    <w:rsid w:val="3E3C0F33"/>
    <w:rsid w:val="3E41EC7C"/>
    <w:rsid w:val="3E468C4C"/>
    <w:rsid w:val="3E637EA9"/>
    <w:rsid w:val="3E7B4B44"/>
    <w:rsid w:val="3E882315"/>
    <w:rsid w:val="3E991C08"/>
    <w:rsid w:val="3F114AC9"/>
    <w:rsid w:val="3F245BD6"/>
    <w:rsid w:val="3F271D6E"/>
    <w:rsid w:val="3FA77CE9"/>
    <w:rsid w:val="4008004E"/>
    <w:rsid w:val="401F1319"/>
    <w:rsid w:val="4036CD27"/>
    <w:rsid w:val="4043B412"/>
    <w:rsid w:val="4055CA2B"/>
    <w:rsid w:val="408E1780"/>
    <w:rsid w:val="408F1858"/>
    <w:rsid w:val="4098ABEB"/>
    <w:rsid w:val="40B101BA"/>
    <w:rsid w:val="40B1A4F4"/>
    <w:rsid w:val="40B70C58"/>
    <w:rsid w:val="40CD5E7E"/>
    <w:rsid w:val="40EE2912"/>
    <w:rsid w:val="40FA2D5B"/>
    <w:rsid w:val="410946C8"/>
    <w:rsid w:val="410F8FD4"/>
    <w:rsid w:val="41122588"/>
    <w:rsid w:val="4124516E"/>
    <w:rsid w:val="4134A3E9"/>
    <w:rsid w:val="4169AE83"/>
    <w:rsid w:val="417DAD8A"/>
    <w:rsid w:val="417F88A0"/>
    <w:rsid w:val="41A16B11"/>
    <w:rsid w:val="41A31CA0"/>
    <w:rsid w:val="41A4722E"/>
    <w:rsid w:val="41D243D1"/>
    <w:rsid w:val="41DBF2D0"/>
    <w:rsid w:val="41E17361"/>
    <w:rsid w:val="4214F76B"/>
    <w:rsid w:val="422D3D69"/>
    <w:rsid w:val="4234860E"/>
    <w:rsid w:val="427358C4"/>
    <w:rsid w:val="42796FD2"/>
    <w:rsid w:val="4286F481"/>
    <w:rsid w:val="42BC5789"/>
    <w:rsid w:val="42DBD75D"/>
    <w:rsid w:val="42EA82B9"/>
    <w:rsid w:val="430C1C11"/>
    <w:rsid w:val="43254698"/>
    <w:rsid w:val="432C1FD1"/>
    <w:rsid w:val="436A5317"/>
    <w:rsid w:val="437157BC"/>
    <w:rsid w:val="438A2BFE"/>
    <w:rsid w:val="43C0F8B5"/>
    <w:rsid w:val="440063E4"/>
    <w:rsid w:val="443F8FBC"/>
    <w:rsid w:val="4442F5B0"/>
    <w:rsid w:val="4447D10C"/>
    <w:rsid w:val="444E27C5"/>
    <w:rsid w:val="44549E2A"/>
    <w:rsid w:val="4462CA6E"/>
    <w:rsid w:val="44815B25"/>
    <w:rsid w:val="4481A010"/>
    <w:rsid w:val="4489AFD7"/>
    <w:rsid w:val="449B844A"/>
    <w:rsid w:val="449DA05C"/>
    <w:rsid w:val="44A4DD23"/>
    <w:rsid w:val="44CA02CB"/>
    <w:rsid w:val="44F74684"/>
    <w:rsid w:val="450F6EDA"/>
    <w:rsid w:val="452C85AC"/>
    <w:rsid w:val="452F3DBC"/>
    <w:rsid w:val="453A59B0"/>
    <w:rsid w:val="4551751A"/>
    <w:rsid w:val="456F04A9"/>
    <w:rsid w:val="45868CC1"/>
    <w:rsid w:val="45D6289E"/>
    <w:rsid w:val="45FF513C"/>
    <w:rsid w:val="464DB156"/>
    <w:rsid w:val="4659C245"/>
    <w:rsid w:val="466C904B"/>
    <w:rsid w:val="4679CC3D"/>
    <w:rsid w:val="468C8024"/>
    <w:rsid w:val="46A24CD2"/>
    <w:rsid w:val="46AB4F36"/>
    <w:rsid w:val="46D314F1"/>
    <w:rsid w:val="46E06214"/>
    <w:rsid w:val="4713A93B"/>
    <w:rsid w:val="47347100"/>
    <w:rsid w:val="473FFAC7"/>
    <w:rsid w:val="47475A8F"/>
    <w:rsid w:val="474ADDD6"/>
    <w:rsid w:val="47554E14"/>
    <w:rsid w:val="475DDA3F"/>
    <w:rsid w:val="476C7483"/>
    <w:rsid w:val="47707B09"/>
    <w:rsid w:val="47860388"/>
    <w:rsid w:val="47A16F9D"/>
    <w:rsid w:val="47AD44EF"/>
    <w:rsid w:val="47D67786"/>
    <w:rsid w:val="47DD1362"/>
    <w:rsid w:val="482ECD2B"/>
    <w:rsid w:val="482F9F60"/>
    <w:rsid w:val="485B3FC0"/>
    <w:rsid w:val="4869CACB"/>
    <w:rsid w:val="48D24F49"/>
    <w:rsid w:val="48D9AE8F"/>
    <w:rsid w:val="48DCB152"/>
    <w:rsid w:val="48F9DF73"/>
    <w:rsid w:val="49057403"/>
    <w:rsid w:val="490CB530"/>
    <w:rsid w:val="4926FE64"/>
    <w:rsid w:val="4928B1C5"/>
    <w:rsid w:val="492BE76A"/>
    <w:rsid w:val="49335846"/>
    <w:rsid w:val="49412C80"/>
    <w:rsid w:val="49495B1D"/>
    <w:rsid w:val="498F0EE4"/>
    <w:rsid w:val="49A8847E"/>
    <w:rsid w:val="49C59F81"/>
    <w:rsid w:val="49ECC0CD"/>
    <w:rsid w:val="4A090C57"/>
    <w:rsid w:val="4A0D8B18"/>
    <w:rsid w:val="4A14841D"/>
    <w:rsid w:val="4A5CF7DE"/>
    <w:rsid w:val="4A6D3EAD"/>
    <w:rsid w:val="4A6DA1E7"/>
    <w:rsid w:val="4A6E4DB3"/>
    <w:rsid w:val="4A9CC25B"/>
    <w:rsid w:val="4ABD94E4"/>
    <w:rsid w:val="4AC470C4"/>
    <w:rsid w:val="4ACF9103"/>
    <w:rsid w:val="4AD6360F"/>
    <w:rsid w:val="4AD9728B"/>
    <w:rsid w:val="4AEE778A"/>
    <w:rsid w:val="4AF699CE"/>
    <w:rsid w:val="4B01E982"/>
    <w:rsid w:val="4B5A98C4"/>
    <w:rsid w:val="4B7782B5"/>
    <w:rsid w:val="4B779334"/>
    <w:rsid w:val="4B7DF024"/>
    <w:rsid w:val="4B8B156D"/>
    <w:rsid w:val="4B97A6BA"/>
    <w:rsid w:val="4BA940C9"/>
    <w:rsid w:val="4BACB36C"/>
    <w:rsid w:val="4BADB77B"/>
    <w:rsid w:val="4BADC0CC"/>
    <w:rsid w:val="4BAF2042"/>
    <w:rsid w:val="4BB96913"/>
    <w:rsid w:val="4BC26E0C"/>
    <w:rsid w:val="4BC42E94"/>
    <w:rsid w:val="4BDC68B7"/>
    <w:rsid w:val="4BE0505B"/>
    <w:rsid w:val="4C0DA01A"/>
    <w:rsid w:val="4C1B3488"/>
    <w:rsid w:val="4C3BE973"/>
    <w:rsid w:val="4C51E1C6"/>
    <w:rsid w:val="4C5B6329"/>
    <w:rsid w:val="4C701628"/>
    <w:rsid w:val="4C710025"/>
    <w:rsid w:val="4C71D0C3"/>
    <w:rsid w:val="4C843911"/>
    <w:rsid w:val="4C8CB362"/>
    <w:rsid w:val="4C8F159B"/>
    <w:rsid w:val="4C913204"/>
    <w:rsid w:val="4CB8975B"/>
    <w:rsid w:val="4CD74AD9"/>
    <w:rsid w:val="4CE528F5"/>
    <w:rsid w:val="4CF2462F"/>
    <w:rsid w:val="4CFBD792"/>
    <w:rsid w:val="4D091CA2"/>
    <w:rsid w:val="4D31BA7B"/>
    <w:rsid w:val="4D32CF15"/>
    <w:rsid w:val="4D55A1DD"/>
    <w:rsid w:val="4D599A11"/>
    <w:rsid w:val="4D5F4122"/>
    <w:rsid w:val="4D6A7C60"/>
    <w:rsid w:val="4D6D9BA0"/>
    <w:rsid w:val="4D8966DA"/>
    <w:rsid w:val="4DA5A3D6"/>
    <w:rsid w:val="4DCF0B5E"/>
    <w:rsid w:val="4DD32FB0"/>
    <w:rsid w:val="4DEB4C0B"/>
    <w:rsid w:val="4E121545"/>
    <w:rsid w:val="4E265BC3"/>
    <w:rsid w:val="4E273049"/>
    <w:rsid w:val="4E3524CB"/>
    <w:rsid w:val="4E37AC05"/>
    <w:rsid w:val="4E687791"/>
    <w:rsid w:val="4E8EE053"/>
    <w:rsid w:val="4EA118BA"/>
    <w:rsid w:val="4EB48659"/>
    <w:rsid w:val="4EDF5F97"/>
    <w:rsid w:val="4EE4929F"/>
    <w:rsid w:val="4EE5077C"/>
    <w:rsid w:val="4F03C301"/>
    <w:rsid w:val="4F35EA18"/>
    <w:rsid w:val="4F37CB42"/>
    <w:rsid w:val="4F6227BF"/>
    <w:rsid w:val="4F72BEB5"/>
    <w:rsid w:val="4F851D8F"/>
    <w:rsid w:val="4F8A8076"/>
    <w:rsid w:val="4F9D6AE8"/>
    <w:rsid w:val="4FA53153"/>
    <w:rsid w:val="4FC83CCB"/>
    <w:rsid w:val="4FC96D9B"/>
    <w:rsid w:val="5023B137"/>
    <w:rsid w:val="503C07D4"/>
    <w:rsid w:val="50413EE6"/>
    <w:rsid w:val="5058A62E"/>
    <w:rsid w:val="505984FC"/>
    <w:rsid w:val="505E1A70"/>
    <w:rsid w:val="505E497B"/>
    <w:rsid w:val="50645104"/>
    <w:rsid w:val="5074A24B"/>
    <w:rsid w:val="5087BF70"/>
    <w:rsid w:val="508ABF44"/>
    <w:rsid w:val="50947C45"/>
    <w:rsid w:val="50AE11C8"/>
    <w:rsid w:val="50BD4114"/>
    <w:rsid w:val="50C723AE"/>
    <w:rsid w:val="50CEF076"/>
    <w:rsid w:val="50DC7B8E"/>
    <w:rsid w:val="50E2FB70"/>
    <w:rsid w:val="50E9CABC"/>
    <w:rsid w:val="50EE8B2B"/>
    <w:rsid w:val="50FA9053"/>
    <w:rsid w:val="511581EC"/>
    <w:rsid w:val="51513475"/>
    <w:rsid w:val="51517B03"/>
    <w:rsid w:val="516EBF34"/>
    <w:rsid w:val="5193B076"/>
    <w:rsid w:val="51ADF105"/>
    <w:rsid w:val="51E24A40"/>
    <w:rsid w:val="51E90D5A"/>
    <w:rsid w:val="52047654"/>
    <w:rsid w:val="5206A9C4"/>
    <w:rsid w:val="5219ED1C"/>
    <w:rsid w:val="521AB3AD"/>
    <w:rsid w:val="522013C4"/>
    <w:rsid w:val="523B6F07"/>
    <w:rsid w:val="52414731"/>
    <w:rsid w:val="524B64C9"/>
    <w:rsid w:val="5269A0DD"/>
    <w:rsid w:val="52A547BE"/>
    <w:rsid w:val="52BDCA37"/>
    <w:rsid w:val="52D36EFB"/>
    <w:rsid w:val="52E032D3"/>
    <w:rsid w:val="530C60B3"/>
    <w:rsid w:val="532922B3"/>
    <w:rsid w:val="53388057"/>
    <w:rsid w:val="5351C82A"/>
    <w:rsid w:val="536781B8"/>
    <w:rsid w:val="5368120D"/>
    <w:rsid w:val="537AA596"/>
    <w:rsid w:val="537CF798"/>
    <w:rsid w:val="538148F3"/>
    <w:rsid w:val="53A3D61C"/>
    <w:rsid w:val="53A6E971"/>
    <w:rsid w:val="53AC494C"/>
    <w:rsid w:val="53D1AB40"/>
    <w:rsid w:val="53DCBE5B"/>
    <w:rsid w:val="53E4B318"/>
    <w:rsid w:val="53EB4E1A"/>
    <w:rsid w:val="53EEC4FB"/>
    <w:rsid w:val="540A4E80"/>
    <w:rsid w:val="540C77F5"/>
    <w:rsid w:val="5414F026"/>
    <w:rsid w:val="5415084A"/>
    <w:rsid w:val="542692E0"/>
    <w:rsid w:val="543014E4"/>
    <w:rsid w:val="5450FC02"/>
    <w:rsid w:val="54717243"/>
    <w:rsid w:val="5493ECFA"/>
    <w:rsid w:val="54AEB197"/>
    <w:rsid w:val="54DDC7BA"/>
    <w:rsid w:val="54E0B111"/>
    <w:rsid w:val="54F3EF02"/>
    <w:rsid w:val="54FD84D3"/>
    <w:rsid w:val="55055823"/>
    <w:rsid w:val="55252809"/>
    <w:rsid w:val="55335EB0"/>
    <w:rsid w:val="5570515D"/>
    <w:rsid w:val="55752E03"/>
    <w:rsid w:val="559E3E4C"/>
    <w:rsid w:val="55BABD5E"/>
    <w:rsid w:val="55CF2978"/>
    <w:rsid w:val="56043F67"/>
    <w:rsid w:val="561A82FB"/>
    <w:rsid w:val="56261407"/>
    <w:rsid w:val="5636156B"/>
    <w:rsid w:val="564F411B"/>
    <w:rsid w:val="5652724A"/>
    <w:rsid w:val="565BA57F"/>
    <w:rsid w:val="56655E08"/>
    <w:rsid w:val="56665F5C"/>
    <w:rsid w:val="567333A3"/>
    <w:rsid w:val="5674AC9F"/>
    <w:rsid w:val="567D8FF9"/>
    <w:rsid w:val="5695676A"/>
    <w:rsid w:val="56E45BC0"/>
    <w:rsid w:val="56EB4B79"/>
    <w:rsid w:val="56F55A9B"/>
    <w:rsid w:val="5701E837"/>
    <w:rsid w:val="57301271"/>
    <w:rsid w:val="5734A7E4"/>
    <w:rsid w:val="57389AF2"/>
    <w:rsid w:val="57841F28"/>
    <w:rsid w:val="578F11E9"/>
    <w:rsid w:val="579CB1CE"/>
    <w:rsid w:val="57B2B24C"/>
    <w:rsid w:val="57BF106B"/>
    <w:rsid w:val="57E0FFCD"/>
    <w:rsid w:val="57E938CF"/>
    <w:rsid w:val="57EBD2C4"/>
    <w:rsid w:val="57F2353F"/>
    <w:rsid w:val="582D3818"/>
    <w:rsid w:val="5848D49E"/>
    <w:rsid w:val="5848E75B"/>
    <w:rsid w:val="585ECA9F"/>
    <w:rsid w:val="5876504C"/>
    <w:rsid w:val="587C96CD"/>
    <w:rsid w:val="5898A806"/>
    <w:rsid w:val="58BC394F"/>
    <w:rsid w:val="58E8ED31"/>
    <w:rsid w:val="59121D8D"/>
    <w:rsid w:val="593FD882"/>
    <w:rsid w:val="597321A0"/>
    <w:rsid w:val="5992A03F"/>
    <w:rsid w:val="599F8694"/>
    <w:rsid w:val="59CE2CE5"/>
    <w:rsid w:val="59D773C4"/>
    <w:rsid w:val="59F9858B"/>
    <w:rsid w:val="5A16DCA9"/>
    <w:rsid w:val="5A1BC867"/>
    <w:rsid w:val="5A5D0160"/>
    <w:rsid w:val="5A5F59DB"/>
    <w:rsid w:val="5A67A466"/>
    <w:rsid w:val="5A6F53D5"/>
    <w:rsid w:val="5A722E42"/>
    <w:rsid w:val="5AB1E536"/>
    <w:rsid w:val="5ABC113E"/>
    <w:rsid w:val="5ABF401B"/>
    <w:rsid w:val="5ADB4C8B"/>
    <w:rsid w:val="5ADCB2F8"/>
    <w:rsid w:val="5AFA5221"/>
    <w:rsid w:val="5AFBB5F6"/>
    <w:rsid w:val="5B1892E9"/>
    <w:rsid w:val="5B1B2EE2"/>
    <w:rsid w:val="5B2293DD"/>
    <w:rsid w:val="5B3A62F6"/>
    <w:rsid w:val="5B5271BE"/>
    <w:rsid w:val="5B6D90E8"/>
    <w:rsid w:val="5B915E54"/>
    <w:rsid w:val="5BAA4DA8"/>
    <w:rsid w:val="5BBC02A6"/>
    <w:rsid w:val="5BC3A0D9"/>
    <w:rsid w:val="5BCA21BD"/>
    <w:rsid w:val="5BDCF269"/>
    <w:rsid w:val="5BFB989D"/>
    <w:rsid w:val="5C2CD204"/>
    <w:rsid w:val="5C2FA814"/>
    <w:rsid w:val="5C438D6E"/>
    <w:rsid w:val="5C8CFF77"/>
    <w:rsid w:val="5C9FF930"/>
    <w:rsid w:val="5CBED79D"/>
    <w:rsid w:val="5CC98F29"/>
    <w:rsid w:val="5CD125E3"/>
    <w:rsid w:val="5CE26C90"/>
    <w:rsid w:val="5CEF2E57"/>
    <w:rsid w:val="5CF34FB5"/>
    <w:rsid w:val="5D2B10E4"/>
    <w:rsid w:val="5D2BCEBC"/>
    <w:rsid w:val="5D3720FF"/>
    <w:rsid w:val="5D375A67"/>
    <w:rsid w:val="5D4EA456"/>
    <w:rsid w:val="5D5826D4"/>
    <w:rsid w:val="5D5E648D"/>
    <w:rsid w:val="5D6318BA"/>
    <w:rsid w:val="5D6AE98F"/>
    <w:rsid w:val="5D72E727"/>
    <w:rsid w:val="5D8A0ABB"/>
    <w:rsid w:val="5D945F8E"/>
    <w:rsid w:val="5DA0D35A"/>
    <w:rsid w:val="5DC6C06A"/>
    <w:rsid w:val="5DDE8993"/>
    <w:rsid w:val="5DED61C4"/>
    <w:rsid w:val="5E281242"/>
    <w:rsid w:val="5E36CDAE"/>
    <w:rsid w:val="5E4CB288"/>
    <w:rsid w:val="5E50C2AB"/>
    <w:rsid w:val="5E50D1BE"/>
    <w:rsid w:val="5E54D641"/>
    <w:rsid w:val="5E7DC409"/>
    <w:rsid w:val="5E955A1C"/>
    <w:rsid w:val="5EA93547"/>
    <w:rsid w:val="5EB685BF"/>
    <w:rsid w:val="5EDFB729"/>
    <w:rsid w:val="5EE75628"/>
    <w:rsid w:val="5EEFEC6F"/>
    <w:rsid w:val="5F112376"/>
    <w:rsid w:val="5F2E1BC8"/>
    <w:rsid w:val="5F39A964"/>
    <w:rsid w:val="5F603EA5"/>
    <w:rsid w:val="5F669039"/>
    <w:rsid w:val="5FAB49D0"/>
    <w:rsid w:val="5FDBBB7C"/>
    <w:rsid w:val="5FF3C3AA"/>
    <w:rsid w:val="604B5238"/>
    <w:rsid w:val="60585847"/>
    <w:rsid w:val="6064D19A"/>
    <w:rsid w:val="60693258"/>
    <w:rsid w:val="606CD485"/>
    <w:rsid w:val="607A30F6"/>
    <w:rsid w:val="60A49610"/>
    <w:rsid w:val="60BB432B"/>
    <w:rsid w:val="60C9F9EF"/>
    <w:rsid w:val="60D4153D"/>
    <w:rsid w:val="60DD1FC2"/>
    <w:rsid w:val="61066096"/>
    <w:rsid w:val="6106E750"/>
    <w:rsid w:val="6129B0C7"/>
    <w:rsid w:val="612F1179"/>
    <w:rsid w:val="6145D67C"/>
    <w:rsid w:val="6167A0FC"/>
    <w:rsid w:val="61748E2F"/>
    <w:rsid w:val="6193F348"/>
    <w:rsid w:val="61A595CD"/>
    <w:rsid w:val="61AF0D83"/>
    <w:rsid w:val="61EC74E8"/>
    <w:rsid w:val="620205A0"/>
    <w:rsid w:val="6204BBB6"/>
    <w:rsid w:val="62228FB4"/>
    <w:rsid w:val="6266C71A"/>
    <w:rsid w:val="626BE486"/>
    <w:rsid w:val="6288959B"/>
    <w:rsid w:val="62987E59"/>
    <w:rsid w:val="62A83531"/>
    <w:rsid w:val="62AFECB9"/>
    <w:rsid w:val="62E39ACF"/>
    <w:rsid w:val="631B4F68"/>
    <w:rsid w:val="633AEAC9"/>
    <w:rsid w:val="6341EE94"/>
    <w:rsid w:val="63447881"/>
    <w:rsid w:val="63548989"/>
    <w:rsid w:val="6392009F"/>
    <w:rsid w:val="63A24356"/>
    <w:rsid w:val="63A57DEF"/>
    <w:rsid w:val="63D546B4"/>
    <w:rsid w:val="63F12A59"/>
    <w:rsid w:val="641DF83F"/>
    <w:rsid w:val="641E32E6"/>
    <w:rsid w:val="642B0A3D"/>
    <w:rsid w:val="64587199"/>
    <w:rsid w:val="64590FCA"/>
    <w:rsid w:val="645E0E79"/>
    <w:rsid w:val="6461C2C5"/>
    <w:rsid w:val="646A8685"/>
    <w:rsid w:val="646CB754"/>
    <w:rsid w:val="64930E18"/>
    <w:rsid w:val="64B2288F"/>
    <w:rsid w:val="64F77316"/>
    <w:rsid w:val="64F9B209"/>
    <w:rsid w:val="64FAA2BB"/>
    <w:rsid w:val="650D6FA3"/>
    <w:rsid w:val="65235F68"/>
    <w:rsid w:val="6538D7B0"/>
    <w:rsid w:val="657409AB"/>
    <w:rsid w:val="658BFB24"/>
    <w:rsid w:val="659E92CA"/>
    <w:rsid w:val="65BB6056"/>
    <w:rsid w:val="65BD551E"/>
    <w:rsid w:val="65C56560"/>
    <w:rsid w:val="65CD7935"/>
    <w:rsid w:val="65E5FB19"/>
    <w:rsid w:val="65EB5A76"/>
    <w:rsid w:val="65FE2CF1"/>
    <w:rsid w:val="66026365"/>
    <w:rsid w:val="663A5309"/>
    <w:rsid w:val="66432C22"/>
    <w:rsid w:val="6680C6B0"/>
    <w:rsid w:val="6684F1E1"/>
    <w:rsid w:val="66890A91"/>
    <w:rsid w:val="66964ABE"/>
    <w:rsid w:val="66A22FB8"/>
    <w:rsid w:val="66B693B1"/>
    <w:rsid w:val="66CC5BB1"/>
    <w:rsid w:val="66CDDFA7"/>
    <w:rsid w:val="66D65A05"/>
    <w:rsid w:val="66EED19E"/>
    <w:rsid w:val="66FB0A4E"/>
    <w:rsid w:val="670FDE0A"/>
    <w:rsid w:val="67341655"/>
    <w:rsid w:val="673DC9AB"/>
    <w:rsid w:val="6746DDC5"/>
    <w:rsid w:val="6753308C"/>
    <w:rsid w:val="678DE62B"/>
    <w:rsid w:val="6795CF5C"/>
    <w:rsid w:val="67C45F26"/>
    <w:rsid w:val="67CC5311"/>
    <w:rsid w:val="67CD25F7"/>
    <w:rsid w:val="67D31565"/>
    <w:rsid w:val="67DD910D"/>
    <w:rsid w:val="681C3C64"/>
    <w:rsid w:val="6822A5D1"/>
    <w:rsid w:val="6828688A"/>
    <w:rsid w:val="6853B353"/>
    <w:rsid w:val="68552117"/>
    <w:rsid w:val="685C4B9C"/>
    <w:rsid w:val="686908B8"/>
    <w:rsid w:val="686C2330"/>
    <w:rsid w:val="68B82F1D"/>
    <w:rsid w:val="68E50E01"/>
    <w:rsid w:val="691B7FC9"/>
    <w:rsid w:val="693C89BD"/>
    <w:rsid w:val="6949A715"/>
    <w:rsid w:val="695D3B6C"/>
    <w:rsid w:val="69B6FF95"/>
    <w:rsid w:val="69B8A7E3"/>
    <w:rsid w:val="69EFA580"/>
    <w:rsid w:val="69FA0025"/>
    <w:rsid w:val="69FA5188"/>
    <w:rsid w:val="69FF35EF"/>
    <w:rsid w:val="6A17C9C9"/>
    <w:rsid w:val="6A278926"/>
    <w:rsid w:val="6A3526B2"/>
    <w:rsid w:val="6A422F4E"/>
    <w:rsid w:val="6A45E65B"/>
    <w:rsid w:val="6A467EF7"/>
    <w:rsid w:val="6A4CD5B6"/>
    <w:rsid w:val="6A5057B2"/>
    <w:rsid w:val="6A518F50"/>
    <w:rsid w:val="6A653E61"/>
    <w:rsid w:val="6A821644"/>
    <w:rsid w:val="6A90401F"/>
    <w:rsid w:val="6A9C8C3B"/>
    <w:rsid w:val="6AA58AE5"/>
    <w:rsid w:val="6AB8B686"/>
    <w:rsid w:val="6ACC2A07"/>
    <w:rsid w:val="6AE9320C"/>
    <w:rsid w:val="6B031D01"/>
    <w:rsid w:val="6B107D48"/>
    <w:rsid w:val="6B24CEBC"/>
    <w:rsid w:val="6B25853F"/>
    <w:rsid w:val="6B3A3B7D"/>
    <w:rsid w:val="6B47F88C"/>
    <w:rsid w:val="6B7D40C4"/>
    <w:rsid w:val="6B8950BB"/>
    <w:rsid w:val="6B99F5E0"/>
    <w:rsid w:val="6BCD6271"/>
    <w:rsid w:val="6C0594DB"/>
    <w:rsid w:val="6C4AD8D8"/>
    <w:rsid w:val="6C57E45F"/>
    <w:rsid w:val="6C58282A"/>
    <w:rsid w:val="6C678762"/>
    <w:rsid w:val="6C6E33E1"/>
    <w:rsid w:val="6C9B5A7D"/>
    <w:rsid w:val="6CA01EDA"/>
    <w:rsid w:val="6CB7446E"/>
    <w:rsid w:val="6CCA7817"/>
    <w:rsid w:val="6CD02946"/>
    <w:rsid w:val="6D0330FA"/>
    <w:rsid w:val="6D085DED"/>
    <w:rsid w:val="6D1110EC"/>
    <w:rsid w:val="6D12C135"/>
    <w:rsid w:val="6D27365D"/>
    <w:rsid w:val="6D40DB89"/>
    <w:rsid w:val="6D551DF4"/>
    <w:rsid w:val="6D633E22"/>
    <w:rsid w:val="6D8DB2F8"/>
    <w:rsid w:val="6DAA5620"/>
    <w:rsid w:val="6DAB0735"/>
    <w:rsid w:val="6DBFF701"/>
    <w:rsid w:val="6DC02C19"/>
    <w:rsid w:val="6DC0EC09"/>
    <w:rsid w:val="6DCE4A36"/>
    <w:rsid w:val="6DE3DB99"/>
    <w:rsid w:val="6DECC813"/>
    <w:rsid w:val="6E0BC869"/>
    <w:rsid w:val="6E28AC1A"/>
    <w:rsid w:val="6E502445"/>
    <w:rsid w:val="6E60BC52"/>
    <w:rsid w:val="6E695DD4"/>
    <w:rsid w:val="6E782ED9"/>
    <w:rsid w:val="6EAF9CCD"/>
    <w:rsid w:val="6EC9DCBA"/>
    <w:rsid w:val="6ECF92DA"/>
    <w:rsid w:val="6EDC8515"/>
    <w:rsid w:val="6EDD1648"/>
    <w:rsid w:val="6F0F3147"/>
    <w:rsid w:val="6F1D36C5"/>
    <w:rsid w:val="6F3DA69C"/>
    <w:rsid w:val="6F539533"/>
    <w:rsid w:val="6F5DEC6D"/>
    <w:rsid w:val="6F6744C8"/>
    <w:rsid w:val="6F800083"/>
    <w:rsid w:val="6F9F73AE"/>
    <w:rsid w:val="6FA7E9C4"/>
    <w:rsid w:val="6FB6B724"/>
    <w:rsid w:val="6FB84EB7"/>
    <w:rsid w:val="6FB9CA58"/>
    <w:rsid w:val="6FD739DF"/>
    <w:rsid w:val="6FEC45D6"/>
    <w:rsid w:val="6FF28814"/>
    <w:rsid w:val="6FF833FD"/>
    <w:rsid w:val="700AA51B"/>
    <w:rsid w:val="7043DD9B"/>
    <w:rsid w:val="704DAFD6"/>
    <w:rsid w:val="70512B43"/>
    <w:rsid w:val="7051CC64"/>
    <w:rsid w:val="707E73B1"/>
    <w:rsid w:val="7098F03D"/>
    <w:rsid w:val="70D14704"/>
    <w:rsid w:val="7132276F"/>
    <w:rsid w:val="71542D0E"/>
    <w:rsid w:val="71656533"/>
    <w:rsid w:val="7179EA9E"/>
    <w:rsid w:val="71A1858C"/>
    <w:rsid w:val="71CE2724"/>
    <w:rsid w:val="71CFFDBE"/>
    <w:rsid w:val="71DA62A6"/>
    <w:rsid w:val="7203123A"/>
    <w:rsid w:val="72229821"/>
    <w:rsid w:val="7226FE46"/>
    <w:rsid w:val="72317D90"/>
    <w:rsid w:val="723D2A37"/>
    <w:rsid w:val="724A44E7"/>
    <w:rsid w:val="7282C024"/>
    <w:rsid w:val="728CB89D"/>
    <w:rsid w:val="728ED237"/>
    <w:rsid w:val="72A44AE7"/>
    <w:rsid w:val="72AE6D5E"/>
    <w:rsid w:val="72B0D257"/>
    <w:rsid w:val="72D87481"/>
    <w:rsid w:val="73118A13"/>
    <w:rsid w:val="73231680"/>
    <w:rsid w:val="7366CC3A"/>
    <w:rsid w:val="737A66ED"/>
    <w:rsid w:val="738B75A4"/>
    <w:rsid w:val="73B3C8D3"/>
    <w:rsid w:val="73B8FCD0"/>
    <w:rsid w:val="73CA37D4"/>
    <w:rsid w:val="73D0898B"/>
    <w:rsid w:val="73DD4731"/>
    <w:rsid w:val="73E2C02F"/>
    <w:rsid w:val="740DAAB1"/>
    <w:rsid w:val="741C2156"/>
    <w:rsid w:val="741CC4E3"/>
    <w:rsid w:val="742598C9"/>
    <w:rsid w:val="7438150C"/>
    <w:rsid w:val="7489DE97"/>
    <w:rsid w:val="74A5E949"/>
    <w:rsid w:val="74CB91A1"/>
    <w:rsid w:val="74DCF4CD"/>
    <w:rsid w:val="74EB971E"/>
    <w:rsid w:val="751C3E91"/>
    <w:rsid w:val="752A5EBD"/>
    <w:rsid w:val="7542174C"/>
    <w:rsid w:val="7545A946"/>
    <w:rsid w:val="755F1A3D"/>
    <w:rsid w:val="756AEBD2"/>
    <w:rsid w:val="757B286E"/>
    <w:rsid w:val="75B58227"/>
    <w:rsid w:val="75C8CFF0"/>
    <w:rsid w:val="75D72F32"/>
    <w:rsid w:val="75E5ECCB"/>
    <w:rsid w:val="75ED4A39"/>
    <w:rsid w:val="760C8A63"/>
    <w:rsid w:val="76335002"/>
    <w:rsid w:val="7634D719"/>
    <w:rsid w:val="7637EAE2"/>
    <w:rsid w:val="763E73C4"/>
    <w:rsid w:val="767F1676"/>
    <w:rsid w:val="769F1B42"/>
    <w:rsid w:val="76A62E2F"/>
    <w:rsid w:val="76E49445"/>
    <w:rsid w:val="76EFD0CA"/>
    <w:rsid w:val="7702E41E"/>
    <w:rsid w:val="771897F9"/>
    <w:rsid w:val="77377ECA"/>
    <w:rsid w:val="7739905F"/>
    <w:rsid w:val="77408466"/>
    <w:rsid w:val="7742DCB3"/>
    <w:rsid w:val="775C3EF7"/>
    <w:rsid w:val="7779D165"/>
    <w:rsid w:val="77857EDF"/>
    <w:rsid w:val="77C12B46"/>
    <w:rsid w:val="77CEAFAE"/>
    <w:rsid w:val="77CFCBCC"/>
    <w:rsid w:val="77E0A819"/>
    <w:rsid w:val="77E699AC"/>
    <w:rsid w:val="78078D62"/>
    <w:rsid w:val="7850D31A"/>
    <w:rsid w:val="785FFDD3"/>
    <w:rsid w:val="7864D212"/>
    <w:rsid w:val="787B34AA"/>
    <w:rsid w:val="787CD199"/>
    <w:rsid w:val="7890FF92"/>
    <w:rsid w:val="78988BE8"/>
    <w:rsid w:val="78C74E3F"/>
    <w:rsid w:val="78DD0979"/>
    <w:rsid w:val="790DA48C"/>
    <w:rsid w:val="791D0C46"/>
    <w:rsid w:val="7961FE71"/>
    <w:rsid w:val="798B82B9"/>
    <w:rsid w:val="79A1D0B9"/>
    <w:rsid w:val="79C700C9"/>
    <w:rsid w:val="79FEEF35"/>
    <w:rsid w:val="7A094EB0"/>
    <w:rsid w:val="7A099BBD"/>
    <w:rsid w:val="7A458A41"/>
    <w:rsid w:val="7A552F46"/>
    <w:rsid w:val="7A899662"/>
    <w:rsid w:val="7A97B476"/>
    <w:rsid w:val="7AA07247"/>
    <w:rsid w:val="7AB2F443"/>
    <w:rsid w:val="7AE506FA"/>
    <w:rsid w:val="7AF42F63"/>
    <w:rsid w:val="7B0F0627"/>
    <w:rsid w:val="7B18C607"/>
    <w:rsid w:val="7B19C9AD"/>
    <w:rsid w:val="7B1BAF72"/>
    <w:rsid w:val="7B1EB772"/>
    <w:rsid w:val="7B20DB40"/>
    <w:rsid w:val="7B2C4579"/>
    <w:rsid w:val="7B4D51EC"/>
    <w:rsid w:val="7B658CE5"/>
    <w:rsid w:val="7B66ED37"/>
    <w:rsid w:val="7B69194A"/>
    <w:rsid w:val="7B7653D5"/>
    <w:rsid w:val="7B909D81"/>
    <w:rsid w:val="7BAE53D5"/>
    <w:rsid w:val="7BBBCA9F"/>
    <w:rsid w:val="7BE3B657"/>
    <w:rsid w:val="7BF54487"/>
    <w:rsid w:val="7C1F690F"/>
    <w:rsid w:val="7C44F53B"/>
    <w:rsid w:val="7C4636E7"/>
    <w:rsid w:val="7C486059"/>
    <w:rsid w:val="7C79A5C8"/>
    <w:rsid w:val="7C7E4446"/>
    <w:rsid w:val="7C7E6D42"/>
    <w:rsid w:val="7CA12BD0"/>
    <w:rsid w:val="7CD962F1"/>
    <w:rsid w:val="7CE8BC2F"/>
    <w:rsid w:val="7CF03A2A"/>
    <w:rsid w:val="7D03FB7D"/>
    <w:rsid w:val="7D09B00F"/>
    <w:rsid w:val="7D111A54"/>
    <w:rsid w:val="7D2310CB"/>
    <w:rsid w:val="7D3CE962"/>
    <w:rsid w:val="7D4A6391"/>
    <w:rsid w:val="7D5CE41B"/>
    <w:rsid w:val="7D71E4CE"/>
    <w:rsid w:val="7D8EB939"/>
    <w:rsid w:val="7D9CEE5A"/>
    <w:rsid w:val="7DB3A360"/>
    <w:rsid w:val="7DC919C3"/>
    <w:rsid w:val="7E024ED7"/>
    <w:rsid w:val="7E05AD48"/>
    <w:rsid w:val="7E2C6748"/>
    <w:rsid w:val="7E360147"/>
    <w:rsid w:val="7E3DE5AF"/>
    <w:rsid w:val="7E4319A2"/>
    <w:rsid w:val="7E4AF178"/>
    <w:rsid w:val="7E4C8704"/>
    <w:rsid w:val="7E6846D4"/>
    <w:rsid w:val="7E767560"/>
    <w:rsid w:val="7E897A79"/>
    <w:rsid w:val="7EB73384"/>
    <w:rsid w:val="7EC6BB07"/>
    <w:rsid w:val="7ED42A36"/>
    <w:rsid w:val="7EEAD552"/>
    <w:rsid w:val="7EEB750A"/>
    <w:rsid w:val="7EF6C5C7"/>
    <w:rsid w:val="7EFE41BF"/>
    <w:rsid w:val="7F07EDF1"/>
    <w:rsid w:val="7F090314"/>
    <w:rsid w:val="7F1DAB05"/>
    <w:rsid w:val="7F2EA982"/>
    <w:rsid w:val="7F4F0D77"/>
    <w:rsid w:val="7F6BE0F1"/>
    <w:rsid w:val="7F6C19C2"/>
    <w:rsid w:val="7F6E8B9A"/>
    <w:rsid w:val="7F7B974E"/>
    <w:rsid w:val="7F817983"/>
    <w:rsid w:val="7F8E94A4"/>
    <w:rsid w:val="7FAD18D0"/>
    <w:rsid w:val="7FB1600F"/>
    <w:rsid w:val="7FFFAFA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BF2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4C9"/>
    <w:pPr>
      <w:spacing w:before="200" w:after="200"/>
    </w:pPr>
    <w:rPr>
      <w:rFonts w:ascii="Aptos" w:hAnsi="Aptos"/>
    </w:rPr>
  </w:style>
  <w:style w:type="paragraph" w:styleId="Heading1">
    <w:name w:val="heading 1"/>
    <w:basedOn w:val="Normal"/>
    <w:next w:val="Normal"/>
    <w:link w:val="Heading1Char"/>
    <w:uiPriority w:val="9"/>
    <w:qFormat/>
    <w:rsid w:val="009E1DBE"/>
    <w:pPr>
      <w:keepNext/>
      <w:keepLines/>
      <w:spacing w:before="1440" w:after="0" w:line="640" w:lineRule="exact"/>
      <w:outlineLvl w:val="0"/>
    </w:pPr>
    <w:rPr>
      <w:rFonts w:ascii="Aptos Display" w:eastAsiaTheme="majorEastAsia" w:hAnsi="Aptos Display" w:cstheme="majorBidi"/>
      <w:b/>
      <w:color w:val="055044" w:themeColor="text2"/>
      <w:sz w:val="60"/>
      <w:szCs w:val="32"/>
    </w:rPr>
  </w:style>
  <w:style w:type="paragraph" w:styleId="Heading2">
    <w:name w:val="heading 2"/>
    <w:basedOn w:val="Normal"/>
    <w:next w:val="Normal"/>
    <w:link w:val="Heading2Char"/>
    <w:uiPriority w:val="9"/>
    <w:unhideWhenUsed/>
    <w:qFormat/>
    <w:rsid w:val="00A604C9"/>
    <w:pPr>
      <w:keepNext/>
      <w:keepLines/>
      <w:spacing w:before="720" w:after="160"/>
      <w:outlineLvl w:val="1"/>
    </w:pPr>
    <w:rPr>
      <w:rFonts w:ascii="Aptos Display" w:eastAsiaTheme="majorEastAsia" w:hAnsi="Aptos Display" w:cstheme="majorBidi"/>
      <w:color w:val="149B9E" w:themeColor="accent3"/>
      <w:sz w:val="44"/>
      <w:szCs w:val="26"/>
    </w:rPr>
  </w:style>
  <w:style w:type="paragraph" w:styleId="Heading3">
    <w:name w:val="heading 3"/>
    <w:basedOn w:val="Normal"/>
    <w:next w:val="Normal"/>
    <w:link w:val="Heading3Char"/>
    <w:uiPriority w:val="9"/>
    <w:unhideWhenUsed/>
    <w:qFormat/>
    <w:rsid w:val="00AA259E"/>
    <w:pPr>
      <w:keepNext/>
      <w:keepLines/>
      <w:spacing w:before="320" w:after="60"/>
      <w:outlineLvl w:val="2"/>
    </w:pPr>
    <w:rPr>
      <w:rFonts w:ascii="Aptos Display" w:eastAsiaTheme="majorEastAsia" w:hAnsi="Aptos Display" w:cstheme="majorBidi"/>
      <w:b/>
      <w:color w:val="055044" w:themeColor="text2"/>
      <w:sz w:val="32"/>
      <w:szCs w:val="24"/>
    </w:rPr>
  </w:style>
  <w:style w:type="paragraph" w:styleId="Heading4">
    <w:name w:val="heading 4"/>
    <w:basedOn w:val="Normal"/>
    <w:next w:val="Normal"/>
    <w:link w:val="Heading4Char"/>
    <w:uiPriority w:val="9"/>
    <w:unhideWhenUsed/>
    <w:qFormat/>
    <w:rsid w:val="00AA259E"/>
    <w:pPr>
      <w:keepNext/>
      <w:keepLines/>
      <w:spacing w:before="360" w:after="0"/>
      <w:outlineLvl w:val="3"/>
    </w:pPr>
    <w:rPr>
      <w:rFonts w:ascii="Aptos Display" w:eastAsiaTheme="majorEastAsia" w:hAnsi="Aptos Display" w:cstheme="majorBidi"/>
      <w:b/>
      <w:iCs/>
      <w:color w:val="3E4246" w:themeColor="text1"/>
      <w:sz w:val="28"/>
    </w:rPr>
  </w:style>
  <w:style w:type="paragraph" w:styleId="Heading5">
    <w:name w:val="heading 5"/>
    <w:basedOn w:val="Normal"/>
    <w:next w:val="Normal"/>
    <w:link w:val="Heading5Char"/>
    <w:uiPriority w:val="9"/>
    <w:unhideWhenUsed/>
    <w:qFormat/>
    <w:rsid w:val="00AA259E"/>
    <w:pPr>
      <w:keepNext/>
      <w:keepLines/>
      <w:spacing w:before="280" w:after="0"/>
      <w:outlineLvl w:val="4"/>
    </w:pPr>
    <w:rPr>
      <w:rFonts w:ascii="Aptos Display" w:eastAsiaTheme="majorEastAsia" w:hAnsi="Aptos Display" w:cstheme="majorBidi"/>
      <w:b/>
      <w:sz w:val="26"/>
    </w:rPr>
  </w:style>
  <w:style w:type="paragraph" w:styleId="Heading6">
    <w:name w:val="heading 6"/>
    <w:basedOn w:val="Normal"/>
    <w:next w:val="Normal"/>
    <w:link w:val="Heading6Char"/>
    <w:uiPriority w:val="9"/>
    <w:unhideWhenUsed/>
    <w:qFormat/>
    <w:rsid w:val="009E1DBE"/>
    <w:pPr>
      <w:keepNext/>
      <w:keepLines/>
      <w:spacing w:before="40" w:after="0"/>
      <w:outlineLvl w:val="5"/>
    </w:pPr>
    <w:rPr>
      <w:rFonts w:ascii="Aptos Display" w:eastAsiaTheme="majorEastAsia" w:hAnsi="Aptos Display"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78A34F"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0060A1"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E1DBE"/>
    <w:rPr>
      <w:rFonts w:ascii="Aptos Display" w:eastAsiaTheme="majorEastAsia" w:hAnsi="Aptos Display" w:cstheme="majorBidi"/>
      <w:b/>
      <w:color w:val="055044" w:themeColor="text2"/>
      <w:sz w:val="60"/>
      <w:szCs w:val="32"/>
    </w:rPr>
  </w:style>
  <w:style w:type="character" w:customStyle="1" w:styleId="Heading2Char">
    <w:name w:val="Heading 2 Char"/>
    <w:basedOn w:val="DefaultParagraphFont"/>
    <w:link w:val="Heading2"/>
    <w:uiPriority w:val="9"/>
    <w:rsid w:val="00A604C9"/>
    <w:rPr>
      <w:rFonts w:ascii="Aptos Display" w:eastAsiaTheme="majorEastAsia" w:hAnsi="Aptos Display" w:cstheme="majorBidi"/>
      <w:color w:val="149B9E" w:themeColor="accent3"/>
      <w:sz w:val="44"/>
      <w:szCs w:val="26"/>
    </w:rPr>
  </w:style>
  <w:style w:type="character" w:customStyle="1" w:styleId="Heading3Char">
    <w:name w:val="Heading 3 Char"/>
    <w:basedOn w:val="DefaultParagraphFont"/>
    <w:link w:val="Heading3"/>
    <w:uiPriority w:val="9"/>
    <w:rsid w:val="00AA259E"/>
    <w:rPr>
      <w:rFonts w:ascii="Aptos Display" w:eastAsiaTheme="majorEastAsia" w:hAnsi="Aptos Display" w:cstheme="majorBidi"/>
      <w:b/>
      <w:color w:val="055044" w:themeColor="text2"/>
      <w:sz w:val="32"/>
      <w:szCs w:val="24"/>
    </w:rPr>
  </w:style>
  <w:style w:type="character" w:customStyle="1" w:styleId="Heading4Char">
    <w:name w:val="Heading 4 Char"/>
    <w:basedOn w:val="DefaultParagraphFont"/>
    <w:link w:val="Heading4"/>
    <w:uiPriority w:val="9"/>
    <w:rsid w:val="00AA259E"/>
    <w:rPr>
      <w:rFonts w:ascii="Aptos Display" w:eastAsiaTheme="majorEastAsia" w:hAnsi="Aptos Display" w:cstheme="majorBidi"/>
      <w:b/>
      <w:iCs/>
      <w:color w:val="3E4246" w:themeColor="text1"/>
      <w:sz w:val="28"/>
    </w:rPr>
  </w:style>
  <w:style w:type="character" w:customStyle="1" w:styleId="Heading5Char">
    <w:name w:val="Heading 5 Char"/>
    <w:basedOn w:val="DefaultParagraphFont"/>
    <w:link w:val="Heading5"/>
    <w:uiPriority w:val="9"/>
    <w:rsid w:val="00AA259E"/>
    <w:rPr>
      <w:rFonts w:ascii="Aptos Display" w:eastAsiaTheme="majorEastAsia" w:hAnsi="Aptos Display" w:cstheme="majorBidi"/>
      <w:b/>
      <w:sz w:val="26"/>
    </w:rPr>
  </w:style>
  <w:style w:type="character" w:customStyle="1" w:styleId="Heading6Char">
    <w:name w:val="Heading 6 Char"/>
    <w:basedOn w:val="DefaultParagraphFont"/>
    <w:link w:val="Heading6"/>
    <w:uiPriority w:val="9"/>
    <w:rsid w:val="009E1DBE"/>
    <w:rPr>
      <w:rFonts w:ascii="Aptos Display" w:eastAsiaTheme="majorEastAsia" w:hAnsi="Aptos Display" w:cstheme="majorBidi"/>
      <w:b/>
      <w:color w:val="5F636A"/>
    </w:rPr>
  </w:style>
  <w:style w:type="paragraph" w:styleId="Caption">
    <w:name w:val="caption"/>
    <w:basedOn w:val="Normal"/>
    <w:next w:val="Normal"/>
    <w:uiPriority w:val="35"/>
    <w:qFormat/>
    <w:rsid w:val="009E1DBE"/>
    <w:pPr>
      <w:spacing w:after="120" w:line="240" w:lineRule="auto"/>
    </w:pPr>
    <w:rPr>
      <w:rFonts w:ascii="Aptos Display" w:hAnsi="Aptos Display"/>
      <w:b/>
      <w:iCs/>
      <w:color w:val="055044"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78A34F" w:themeColor="accent2"/>
    </w:rPr>
  </w:style>
  <w:style w:type="paragraph" w:styleId="Subtitle">
    <w:name w:val="Subtitle"/>
    <w:basedOn w:val="Normal"/>
    <w:next w:val="Normal"/>
    <w:link w:val="SubtitleChar"/>
    <w:uiPriority w:val="11"/>
    <w:qFormat/>
    <w:rsid w:val="00415A5E"/>
    <w:pPr>
      <w:numPr>
        <w:ilvl w:val="1"/>
      </w:numPr>
      <w:spacing w:before="120" w:after="140"/>
    </w:pPr>
    <w:rPr>
      <w:rFonts w:ascii="Aptos Display" w:eastAsiaTheme="minorEastAsia" w:hAnsi="Aptos Display"/>
      <w:color w:val="3E4246" w:themeColor="accent1"/>
      <w:spacing w:val="15"/>
      <w:sz w:val="36"/>
      <w:szCs w:val="36"/>
    </w:rPr>
  </w:style>
  <w:style w:type="character" w:customStyle="1" w:styleId="SubtitleChar">
    <w:name w:val="Subtitle Char"/>
    <w:basedOn w:val="DefaultParagraphFont"/>
    <w:link w:val="Subtitle"/>
    <w:uiPriority w:val="11"/>
    <w:rsid w:val="00415A5E"/>
    <w:rPr>
      <w:rFonts w:ascii="Aptos Display" w:eastAsiaTheme="minorEastAsia" w:hAnsi="Aptos Display"/>
      <w:color w:val="3E4246" w:themeColor="accent1"/>
      <w:spacing w:val="15"/>
      <w:sz w:val="36"/>
      <w:szCs w:val="36"/>
    </w:rPr>
  </w:style>
  <w:style w:type="paragraph" w:styleId="List">
    <w:name w:val="List"/>
    <w:basedOn w:val="Normal"/>
    <w:uiPriority w:val="98"/>
    <w:qFormat/>
    <w:rsid w:val="00F602E0"/>
    <w:pPr>
      <w:numPr>
        <w:numId w:val="16"/>
      </w:numPr>
      <w:spacing w:before="0" w:after="100"/>
    </w:pPr>
  </w:style>
  <w:style w:type="paragraph" w:styleId="List2">
    <w:name w:val="List 2"/>
    <w:basedOn w:val="Normal"/>
    <w:uiPriority w:val="98"/>
    <w:semiHidden/>
    <w:qFormat/>
    <w:rsid w:val="00F85913"/>
    <w:pPr>
      <w:numPr>
        <w:ilvl w:val="1"/>
        <w:numId w:val="12"/>
      </w:numPr>
      <w:contextualSpacing/>
    </w:pPr>
  </w:style>
  <w:style w:type="paragraph" w:styleId="List3">
    <w:name w:val="List 3"/>
    <w:basedOn w:val="Normal"/>
    <w:uiPriority w:val="98"/>
    <w:semiHidden/>
    <w:qFormat/>
    <w:rsid w:val="00BC248C"/>
    <w:pPr>
      <w:numPr>
        <w:ilvl w:val="2"/>
        <w:numId w:val="12"/>
      </w:numPr>
      <w:contextualSpacing/>
    </w:pPr>
  </w:style>
  <w:style w:type="paragraph" w:styleId="List4">
    <w:name w:val="List 4"/>
    <w:basedOn w:val="Normal"/>
    <w:uiPriority w:val="98"/>
    <w:semiHidden/>
    <w:qFormat/>
    <w:rsid w:val="00BC248C"/>
    <w:pPr>
      <w:numPr>
        <w:ilvl w:val="3"/>
        <w:numId w:val="12"/>
      </w:numPr>
      <w:contextualSpacing/>
    </w:pPr>
  </w:style>
  <w:style w:type="paragraph" w:styleId="ListNumber">
    <w:name w:val="List Number"/>
    <w:basedOn w:val="Normal"/>
    <w:uiPriority w:val="98"/>
    <w:qFormat/>
    <w:rsid w:val="00F602E0"/>
    <w:pPr>
      <w:numPr>
        <w:numId w:val="15"/>
      </w:numPr>
      <w:spacing w:before="0" w:after="100"/>
    </w:pPr>
  </w:style>
  <w:style w:type="paragraph" w:styleId="ListNumber2">
    <w:name w:val="List Number 2"/>
    <w:basedOn w:val="Normal"/>
    <w:uiPriority w:val="98"/>
    <w:semiHidden/>
    <w:qFormat/>
    <w:rsid w:val="00276047"/>
    <w:pPr>
      <w:numPr>
        <w:ilvl w:val="1"/>
        <w:numId w:val="9"/>
      </w:numPr>
      <w:contextualSpacing/>
    </w:pPr>
  </w:style>
  <w:style w:type="paragraph" w:styleId="ListBullet3">
    <w:name w:val="List Bullet 3"/>
    <w:basedOn w:val="Normal"/>
    <w:uiPriority w:val="98"/>
    <w:semiHidden/>
    <w:qFormat/>
    <w:rsid w:val="008A36E1"/>
    <w:pPr>
      <w:numPr>
        <w:numId w:val="11"/>
      </w:numPr>
      <w:ind w:left="851" w:hanging="284"/>
      <w:contextualSpacing/>
    </w:pPr>
  </w:style>
  <w:style w:type="paragraph" w:styleId="ListNumber3">
    <w:name w:val="List Number 3"/>
    <w:basedOn w:val="Normal"/>
    <w:uiPriority w:val="98"/>
    <w:semiHidden/>
    <w:qFormat/>
    <w:rsid w:val="00950B06"/>
    <w:pPr>
      <w:numPr>
        <w:ilvl w:val="2"/>
        <w:numId w:val="9"/>
      </w:numPr>
      <w:contextualSpacing/>
    </w:pPr>
  </w:style>
  <w:style w:type="paragraph" w:styleId="ListNumber4">
    <w:name w:val="List Number 4"/>
    <w:basedOn w:val="Normal"/>
    <w:uiPriority w:val="98"/>
    <w:semiHidden/>
    <w:qFormat/>
    <w:rsid w:val="0012343A"/>
    <w:pPr>
      <w:numPr>
        <w:ilvl w:val="3"/>
        <w:numId w:val="9"/>
      </w:numPr>
      <w:contextualSpacing/>
    </w:pPr>
  </w:style>
  <w:style w:type="paragraph" w:styleId="ListBullet">
    <w:name w:val="List Bullet"/>
    <w:basedOn w:val="Normal"/>
    <w:uiPriority w:val="98"/>
    <w:qFormat/>
    <w:rsid w:val="0039758A"/>
    <w:pPr>
      <w:numPr>
        <w:numId w:val="17"/>
      </w:numPr>
      <w:spacing w:before="0" w:after="100"/>
    </w:pPr>
  </w:style>
  <w:style w:type="paragraph" w:styleId="ListBullet2">
    <w:name w:val="List Bullet 2"/>
    <w:basedOn w:val="Normal"/>
    <w:uiPriority w:val="98"/>
    <w:semiHidden/>
    <w:qFormat/>
    <w:rsid w:val="00C75706"/>
    <w:pPr>
      <w:numPr>
        <w:ilvl w:val="1"/>
        <w:numId w:val="8"/>
      </w:numPr>
      <w:ind w:left="568" w:hanging="284"/>
      <w:contextualSpacing/>
    </w:pPr>
  </w:style>
  <w:style w:type="paragraph" w:styleId="ListBullet4">
    <w:name w:val="List Bullet 4"/>
    <w:basedOn w:val="Normal"/>
    <w:uiPriority w:val="98"/>
    <w:semiHidden/>
    <w:qFormat/>
    <w:rsid w:val="00C75706"/>
    <w:pPr>
      <w:numPr>
        <w:numId w:val="10"/>
      </w:numPr>
      <w:ind w:left="1135" w:hanging="284"/>
      <w:contextualSpacing/>
    </w:pPr>
  </w:style>
  <w:style w:type="paragraph" w:styleId="Quote">
    <w:name w:val="Quote"/>
    <w:basedOn w:val="Normal"/>
    <w:next w:val="Normal"/>
    <w:link w:val="QuoteChar"/>
    <w:uiPriority w:val="29"/>
    <w:qFormat/>
    <w:rsid w:val="009E1DBE"/>
    <w:pPr>
      <w:ind w:left="864" w:right="864"/>
      <w:jc w:val="center"/>
    </w:pPr>
    <w:rPr>
      <w:rFonts w:ascii="Aptos Serif" w:hAnsi="Aptos Serif"/>
      <w:iCs/>
      <w:color w:val="5F6369"/>
    </w:rPr>
  </w:style>
  <w:style w:type="character" w:customStyle="1" w:styleId="QuoteChar">
    <w:name w:val="Quote Char"/>
    <w:basedOn w:val="DefaultParagraphFont"/>
    <w:link w:val="Quote"/>
    <w:uiPriority w:val="29"/>
    <w:rsid w:val="009E1DBE"/>
    <w:rPr>
      <w:rFonts w:ascii="Aptos Serif" w:hAnsi="Aptos Serif"/>
      <w:iCs/>
      <w:color w:val="5F6369"/>
    </w:rPr>
  </w:style>
  <w:style w:type="table" w:customStyle="1" w:styleId="EDU-Basic">
    <w:name w:val="EDU - Basic"/>
    <w:basedOn w:val="TableNormal"/>
    <w:uiPriority w:val="99"/>
    <w:rsid w:val="00A604C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55044"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9E1DBE"/>
    <w:pPr>
      <w:spacing w:before="0" w:after="240" w:line="259" w:lineRule="auto"/>
      <w:outlineLvl w:val="9"/>
    </w:pPr>
    <w:rPr>
      <w:color w:val="78A34F" w:themeColor="accent2"/>
      <w:sz w:val="44"/>
      <w:lang w:val="en-US"/>
    </w:rPr>
  </w:style>
  <w:style w:type="numbering" w:customStyle="1" w:styleId="ListAlpha-ListStyle">
    <w:name w:val="List Alpha - List Style"/>
    <w:uiPriority w:val="99"/>
    <w:rsid w:val="00F602E0"/>
    <w:pPr>
      <w:numPr>
        <w:numId w:val="13"/>
      </w:numPr>
    </w:pPr>
  </w:style>
  <w:style w:type="numbering" w:customStyle="1" w:styleId="ListBullet-ListStyle">
    <w:name w:val="List Bullet - List Style"/>
    <w:uiPriority w:val="99"/>
    <w:rsid w:val="0039758A"/>
    <w:pPr>
      <w:numPr>
        <w:numId w:val="14"/>
      </w:numPr>
    </w:pPr>
  </w:style>
  <w:style w:type="numbering" w:customStyle="1" w:styleId="ListNumber-ListStyle">
    <w:name w:val="List Number - List Style"/>
    <w:uiPriority w:val="99"/>
    <w:rsid w:val="00F602E0"/>
    <w:pPr>
      <w:numPr>
        <w:numId w:val="15"/>
      </w:numPr>
    </w:pPr>
  </w:style>
  <w:style w:type="paragraph" w:customStyle="1" w:styleId="Normal-AfterHeadings">
    <w:name w:val="Normal - After Headings"/>
    <w:basedOn w:val="Normal"/>
    <w:qFormat/>
    <w:rsid w:val="00246DFC"/>
    <w:pPr>
      <w:spacing w:before="0"/>
    </w:pPr>
  </w:style>
  <w:style w:type="paragraph" w:styleId="ListParagraph">
    <w:name w:val="List Paragraph"/>
    <w:basedOn w:val="Normal"/>
    <w:uiPriority w:val="34"/>
    <w:qFormat/>
    <w:rsid w:val="00DF7C6E"/>
    <w:pPr>
      <w:ind w:left="720"/>
      <w:contextualSpacing/>
    </w:pPr>
  </w:style>
  <w:style w:type="paragraph" w:styleId="Revision">
    <w:name w:val="Revision"/>
    <w:hidden/>
    <w:uiPriority w:val="99"/>
    <w:semiHidden/>
    <w:rsid w:val="004A522D"/>
    <w:pPr>
      <w:spacing w:after="0" w:line="240" w:lineRule="auto"/>
    </w:pPr>
    <w:rPr>
      <w:rFonts w:ascii="Aptos" w:hAnsi="Aptos"/>
    </w:rPr>
  </w:style>
  <w:style w:type="paragraph" w:styleId="CommentText">
    <w:name w:val="annotation text"/>
    <w:basedOn w:val="Normal"/>
    <w:link w:val="CommentTextChar"/>
    <w:uiPriority w:val="99"/>
    <w:unhideWhenUsed/>
    <w:rsid w:val="00141D79"/>
    <w:pPr>
      <w:spacing w:line="240" w:lineRule="auto"/>
    </w:pPr>
    <w:rPr>
      <w:sz w:val="20"/>
      <w:szCs w:val="20"/>
    </w:rPr>
  </w:style>
  <w:style w:type="character" w:customStyle="1" w:styleId="CommentTextChar">
    <w:name w:val="Comment Text Char"/>
    <w:basedOn w:val="DefaultParagraphFont"/>
    <w:link w:val="CommentText"/>
    <w:uiPriority w:val="99"/>
    <w:rsid w:val="00141D79"/>
    <w:rPr>
      <w:rFonts w:ascii="Aptos" w:hAnsi="Aptos"/>
      <w:sz w:val="20"/>
      <w:szCs w:val="20"/>
    </w:rPr>
  </w:style>
  <w:style w:type="character" w:styleId="CommentReference">
    <w:name w:val="annotation reference"/>
    <w:basedOn w:val="DefaultParagraphFont"/>
    <w:uiPriority w:val="99"/>
    <w:semiHidden/>
    <w:unhideWhenUsed/>
    <w:rsid w:val="00141D79"/>
    <w:rPr>
      <w:sz w:val="16"/>
      <w:szCs w:val="16"/>
    </w:rPr>
  </w:style>
  <w:style w:type="paragraph" w:styleId="CommentSubject">
    <w:name w:val="annotation subject"/>
    <w:basedOn w:val="CommentText"/>
    <w:next w:val="CommentText"/>
    <w:link w:val="CommentSubjectChar"/>
    <w:uiPriority w:val="99"/>
    <w:semiHidden/>
    <w:unhideWhenUsed/>
    <w:rsid w:val="00726980"/>
    <w:rPr>
      <w:b/>
      <w:bCs/>
    </w:rPr>
  </w:style>
  <w:style w:type="character" w:customStyle="1" w:styleId="CommentSubjectChar">
    <w:name w:val="Comment Subject Char"/>
    <w:basedOn w:val="CommentTextChar"/>
    <w:link w:val="CommentSubject"/>
    <w:uiPriority w:val="99"/>
    <w:semiHidden/>
    <w:rsid w:val="00726980"/>
    <w:rPr>
      <w:rFonts w:ascii="Aptos" w:hAnsi="Aptos"/>
      <w:b/>
      <w:bCs/>
      <w:sz w:val="20"/>
      <w:szCs w:val="20"/>
    </w:rPr>
  </w:style>
  <w:style w:type="character" w:styleId="Mention">
    <w:name w:val="Mention"/>
    <w:basedOn w:val="DefaultParagraphFont"/>
    <w:uiPriority w:val="99"/>
    <w:unhideWhenUsed/>
    <w:rsid w:val="00010D18"/>
    <w:rPr>
      <w:color w:val="2B579A"/>
      <w:shd w:val="clear" w:color="auto" w:fill="E1DFDD"/>
    </w:rPr>
  </w:style>
  <w:style w:type="character" w:styleId="FootnoteReference">
    <w:name w:val="footnote reference"/>
    <w:basedOn w:val="DefaultParagraphFont"/>
    <w:uiPriority w:val="99"/>
    <w:semiHidden/>
    <w:unhideWhenUsed/>
    <w:rsid w:val="008E08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ewr.gov.au/australian-building-and-construction-industry/national-construction-industry-forum-register-interest" TargetMode="External"/><Relationship Id="rId18" Type="http://schemas.openxmlformats.org/officeDocument/2006/relationships/hyperlink" Target="https://www.fairwork.gov.au/workplace-problems/fixing-a-workplace-problem/get-our-help-with-a-workplace-problem/anonymous-reporting" TargetMode="External"/><Relationship Id="rId3" Type="http://schemas.openxmlformats.org/officeDocument/2006/relationships/styles" Target="styles.xml"/><Relationship Id="rId21" Type="http://schemas.openxmlformats.org/officeDocument/2006/relationships/hyperlink" Target="https://www.asic.gov.au/about-asic/contact-us/reporting-misconduct-to-asic/make-a-report-of-misconduct-to-asic/" TargetMode="External"/><Relationship Id="rId7" Type="http://schemas.openxmlformats.org/officeDocument/2006/relationships/endnotes" Target="endnotes.xml"/><Relationship Id="rId12" Type="http://schemas.openxmlformats.org/officeDocument/2006/relationships/hyperlink" Target="mailto:WR.Building@dewr.gov.au" TargetMode="External"/><Relationship Id="rId17" Type="http://schemas.openxmlformats.org/officeDocument/2006/relationships/hyperlink" Target="https://www.fairwork.gov.au/workplace-problems/fixing-a-workplace-problem/get-our-help-with-a-workplace-proble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ewr.gov.au/australian-building-and-construction-industry/resources/blueprint-future" TargetMode="External"/><Relationship Id="rId20" Type="http://schemas.openxmlformats.org/officeDocument/2006/relationships/hyperlink" Target="https://www.ato.gov.au/about-ato/tax-avoidance/the-fight-against-tax-crime/what-you-can-do/making-a-tip-of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ultations.dewr.gov.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ewr.gov.au/australian-building-and-construction-industry/national-construction-industry-forum" TargetMode="External"/><Relationship Id="rId23" Type="http://schemas.openxmlformats.org/officeDocument/2006/relationships/footer" Target="footer1.xml"/><Relationship Id="rId10" Type="http://schemas.openxmlformats.org/officeDocument/2006/relationships/hyperlink" Target="https://ministers.dewr.gov.au/rishworth/proposed-new-federal-standards-clean-construction-industry" TargetMode="External"/><Relationship Id="rId19" Type="http://schemas.openxmlformats.org/officeDocument/2006/relationships/hyperlink" Target="https://www.fwc.gov.au/registered-organisations/cfmeu-construction-and-general-division-administration/report-concer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ewr.gov.au/australian-building-and-construction-industry/national-construction-industry-forum-register-interest" TargetMode="External"/><Relationship Id="rId22" Type="http://schemas.openxmlformats.org/officeDocument/2006/relationships/hyperlink" Target="https://www.safeworkaustralia.gov.au/law-and-regulation/whs-regulators-and-workers-compensation-authorities-contact-inform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2026 DEWR Colour Palette">
      <a:dk1>
        <a:srgbClr val="3E4246"/>
      </a:dk1>
      <a:lt1>
        <a:sysClr val="window" lastClr="FFFFFF"/>
      </a:lt1>
      <a:dk2>
        <a:srgbClr val="055044"/>
      </a:dk2>
      <a:lt2>
        <a:srgbClr val="4CBFAD"/>
      </a:lt2>
      <a:accent1>
        <a:srgbClr val="3E4246"/>
      </a:accent1>
      <a:accent2>
        <a:srgbClr val="78A34F"/>
      </a:accent2>
      <a:accent3>
        <a:srgbClr val="149B9E"/>
      </a:accent3>
      <a:accent4>
        <a:srgbClr val="A6BD38"/>
      </a:accent4>
      <a:accent5>
        <a:srgbClr val="86226C"/>
      </a:accent5>
      <a:accent6>
        <a:srgbClr val="262165"/>
      </a:accent6>
      <a:hlink>
        <a:srgbClr val="0060A1"/>
      </a:hlink>
      <a:folHlink>
        <a:srgbClr val="611D5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2519</Words>
  <Characters>14359</Characters>
  <Application>Microsoft Office Word</Application>
  <DocSecurity>0</DocSecurity>
  <Lines>119</Lines>
  <Paragraphs>33</Paragraphs>
  <ScaleCrop>false</ScaleCrop>
  <Company/>
  <LinksUpToDate>false</LinksUpToDate>
  <CharactersWithSpaces>16845</CharactersWithSpaces>
  <SharedDoc>false</SharedDoc>
  <HLinks>
    <vt:vector size="84" baseType="variant">
      <vt:variant>
        <vt:i4>6881318</vt:i4>
      </vt:variant>
      <vt:variant>
        <vt:i4>39</vt:i4>
      </vt:variant>
      <vt:variant>
        <vt:i4>0</vt:i4>
      </vt:variant>
      <vt:variant>
        <vt:i4>5</vt:i4>
      </vt:variant>
      <vt:variant>
        <vt:lpwstr>https://www.safeworkaustralia.gov.au/law-and-regulation/whs-regulators-and-workers-compensation-authorities-contact-information</vt:lpwstr>
      </vt:variant>
      <vt:variant>
        <vt:lpwstr/>
      </vt:variant>
      <vt:variant>
        <vt:i4>6815782</vt:i4>
      </vt:variant>
      <vt:variant>
        <vt:i4>36</vt:i4>
      </vt:variant>
      <vt:variant>
        <vt:i4>0</vt:i4>
      </vt:variant>
      <vt:variant>
        <vt:i4>5</vt:i4>
      </vt:variant>
      <vt:variant>
        <vt:lpwstr>https://www.asic.gov.au/about-asic/contact-us/reporting-misconduct-to-asic/make-a-report-of-misconduct-to-asic/</vt:lpwstr>
      </vt:variant>
      <vt:variant>
        <vt:lpwstr/>
      </vt:variant>
      <vt:variant>
        <vt:i4>3276920</vt:i4>
      </vt:variant>
      <vt:variant>
        <vt:i4>33</vt:i4>
      </vt:variant>
      <vt:variant>
        <vt:i4>0</vt:i4>
      </vt:variant>
      <vt:variant>
        <vt:i4>5</vt:i4>
      </vt:variant>
      <vt:variant>
        <vt:lpwstr>https://www.ato.gov.au/about-ato/tax-avoidance/the-fight-against-tax-crime/what-you-can-do/making-a-tip-off</vt:lpwstr>
      </vt:variant>
      <vt:variant>
        <vt:lpwstr/>
      </vt:variant>
      <vt:variant>
        <vt:i4>1900545</vt:i4>
      </vt:variant>
      <vt:variant>
        <vt:i4>30</vt:i4>
      </vt:variant>
      <vt:variant>
        <vt:i4>0</vt:i4>
      </vt:variant>
      <vt:variant>
        <vt:i4>5</vt:i4>
      </vt:variant>
      <vt:variant>
        <vt:lpwstr>https://www.fwc.gov.au/registered-organisations/cfmeu-construction-and-general-division-administration/report-concern</vt:lpwstr>
      </vt:variant>
      <vt:variant>
        <vt:lpwstr/>
      </vt:variant>
      <vt:variant>
        <vt:i4>7536675</vt:i4>
      </vt:variant>
      <vt:variant>
        <vt:i4>27</vt:i4>
      </vt:variant>
      <vt:variant>
        <vt:i4>0</vt:i4>
      </vt:variant>
      <vt:variant>
        <vt:i4>5</vt:i4>
      </vt:variant>
      <vt:variant>
        <vt:lpwstr>https://www.fairwork.gov.au/workplace-problems/fixing-a-workplace-problem/get-our-help-with-a-workplace-problem/anonymous-reporting</vt:lpwstr>
      </vt:variant>
      <vt:variant>
        <vt:lpwstr/>
      </vt:variant>
      <vt:variant>
        <vt:i4>7929916</vt:i4>
      </vt:variant>
      <vt:variant>
        <vt:i4>24</vt:i4>
      </vt:variant>
      <vt:variant>
        <vt:i4>0</vt:i4>
      </vt:variant>
      <vt:variant>
        <vt:i4>5</vt:i4>
      </vt:variant>
      <vt:variant>
        <vt:lpwstr>https://www.fairwork.gov.au/workplace-problems/fixing-a-workplace-problem/get-our-help-with-a-workplace-problem</vt:lpwstr>
      </vt:variant>
      <vt:variant>
        <vt:lpwstr/>
      </vt:variant>
      <vt:variant>
        <vt:i4>5111881</vt:i4>
      </vt:variant>
      <vt:variant>
        <vt:i4>21</vt:i4>
      </vt:variant>
      <vt:variant>
        <vt:i4>0</vt:i4>
      </vt:variant>
      <vt:variant>
        <vt:i4>5</vt:i4>
      </vt:variant>
      <vt:variant>
        <vt:lpwstr>https://www.dewr.gov.au/australian-building-and-construction-industry/resources/blueprint-future</vt:lpwstr>
      </vt:variant>
      <vt:variant>
        <vt:lpwstr/>
      </vt:variant>
      <vt:variant>
        <vt:i4>5111881</vt:i4>
      </vt:variant>
      <vt:variant>
        <vt:i4>18</vt:i4>
      </vt:variant>
      <vt:variant>
        <vt:i4>0</vt:i4>
      </vt:variant>
      <vt:variant>
        <vt:i4>5</vt:i4>
      </vt:variant>
      <vt:variant>
        <vt:lpwstr>https://www.dewr.gov.au/australian-building-and-construction-industry/resources/blueprint-future</vt:lpwstr>
      </vt:variant>
      <vt:variant>
        <vt:lpwstr/>
      </vt:variant>
      <vt:variant>
        <vt:i4>8257599</vt:i4>
      </vt:variant>
      <vt:variant>
        <vt:i4>15</vt:i4>
      </vt:variant>
      <vt:variant>
        <vt:i4>0</vt:i4>
      </vt:variant>
      <vt:variant>
        <vt:i4>5</vt:i4>
      </vt:variant>
      <vt:variant>
        <vt:lpwstr>https://www.dewr.gov.au/australian-building-and-construction-industry/national-construction-industry-forum</vt:lpwstr>
      </vt:variant>
      <vt:variant>
        <vt:lpwstr/>
      </vt:variant>
      <vt:variant>
        <vt:i4>4849668</vt:i4>
      </vt:variant>
      <vt:variant>
        <vt:i4>12</vt:i4>
      </vt:variant>
      <vt:variant>
        <vt:i4>0</vt:i4>
      </vt:variant>
      <vt:variant>
        <vt:i4>5</vt:i4>
      </vt:variant>
      <vt:variant>
        <vt:lpwstr>https://www.dewr.gov.au/australian-building-and-construction-industry/national-construction-industry-forum-register-interest</vt:lpwstr>
      </vt:variant>
      <vt:variant>
        <vt:lpwstr/>
      </vt:variant>
      <vt:variant>
        <vt:i4>4849668</vt:i4>
      </vt:variant>
      <vt:variant>
        <vt:i4>9</vt:i4>
      </vt:variant>
      <vt:variant>
        <vt:i4>0</vt:i4>
      </vt:variant>
      <vt:variant>
        <vt:i4>5</vt:i4>
      </vt:variant>
      <vt:variant>
        <vt:lpwstr>https://www.dewr.gov.au/australian-building-and-construction-industry/national-construction-industry-forum-register-interest</vt:lpwstr>
      </vt:variant>
      <vt:variant>
        <vt:lpwstr/>
      </vt:variant>
      <vt:variant>
        <vt:i4>2424862</vt:i4>
      </vt:variant>
      <vt:variant>
        <vt:i4>6</vt:i4>
      </vt:variant>
      <vt:variant>
        <vt:i4>0</vt:i4>
      </vt:variant>
      <vt:variant>
        <vt:i4>5</vt:i4>
      </vt:variant>
      <vt:variant>
        <vt:lpwstr>mailto:WR.Building@dewr.gov.au</vt:lpwstr>
      </vt:variant>
      <vt:variant>
        <vt:lpwstr/>
      </vt:variant>
      <vt:variant>
        <vt:i4>6357037</vt:i4>
      </vt:variant>
      <vt:variant>
        <vt:i4>3</vt:i4>
      </vt:variant>
      <vt:variant>
        <vt:i4>0</vt:i4>
      </vt:variant>
      <vt:variant>
        <vt:i4>5</vt:i4>
      </vt:variant>
      <vt:variant>
        <vt:lpwstr>https://consultations.dewr.gov.au/</vt:lpwstr>
      </vt:variant>
      <vt:variant>
        <vt:lpwstr/>
      </vt:variant>
      <vt:variant>
        <vt:i4>6750315</vt:i4>
      </vt:variant>
      <vt:variant>
        <vt:i4>0</vt:i4>
      </vt:variant>
      <vt:variant>
        <vt:i4>0</vt:i4>
      </vt:variant>
      <vt:variant>
        <vt:i4>5</vt:i4>
      </vt:variant>
      <vt:variant>
        <vt:lpwstr>https://ministers.dewr.gov.au/rishworth/proposed-new-federal-standards-clean-construction-industry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 Potential Commonwealth standards for the construction industry Discussion Paper</dc:title>
  <dc:subject/>
  <dc:creator/>
  <cp:keywords/>
  <dc:description/>
  <cp:lastModifiedBy/>
  <cp:revision>1</cp:revision>
  <dcterms:created xsi:type="dcterms:W3CDTF">2026-08-21T00:26:00Z</dcterms:created>
  <dcterms:modified xsi:type="dcterms:W3CDTF">2026-08-21T00:26:00Z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2026-08-21T00:26:28Z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47654f17-81cb-4a47-9f90-59b648338fd6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