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E2B17" w14:textId="3018917A" w:rsidR="0024316C" w:rsidRPr="008F172C" w:rsidRDefault="00845210" w:rsidP="00845210">
      <w:pPr>
        <w:jc w:val="center"/>
      </w:pPr>
      <w:r w:rsidRPr="008F172C">
        <w:rPr>
          <w:noProof/>
          <w:color w:val="2B579A"/>
          <w:shd w:val="clear" w:color="auto" w:fill="E6E6E6"/>
        </w:rPr>
        <w:drawing>
          <wp:anchor distT="0" distB="0" distL="114300" distR="114300" simplePos="0" relativeHeight="251658240" behindDoc="0" locked="0" layoutInCell="1" allowOverlap="1" wp14:anchorId="3599E29B" wp14:editId="6869DB82">
            <wp:simplePos x="0" y="0"/>
            <wp:positionH relativeFrom="column">
              <wp:posOffset>1609725</wp:posOffset>
            </wp:positionH>
            <wp:positionV relativeFrom="paragraph">
              <wp:posOffset>2540</wp:posOffset>
            </wp:positionV>
            <wp:extent cx="2572385" cy="1733550"/>
            <wp:effectExtent l="0" t="0" r="0" b="0"/>
            <wp:wrapSquare wrapText="bothSides"/>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cstate="print">
                      <a:extLst>
                        <a:ext uri="{28A0092B-C50C-407E-A947-70E740481C1C}">
                          <a14:useLocalDpi xmlns:a14="http://schemas.microsoft.com/office/drawing/2010/main"/>
                        </a:ext>
                      </a:extLst>
                    </a:blip>
                    <a:srcRect l="17927" t="8588" r="15966" b="10783"/>
                    <a:stretch/>
                  </pic:blipFill>
                  <pic:spPr bwMode="auto">
                    <a:xfrm>
                      <a:off x="0" y="0"/>
                      <a:ext cx="2572385" cy="1733550"/>
                    </a:xfrm>
                    <a:prstGeom prst="rect">
                      <a:avLst/>
                    </a:prstGeom>
                    <a:ln>
                      <a:noFill/>
                    </a:ln>
                  </pic:spPr>
                </pic:pic>
              </a:graphicData>
            </a:graphic>
            <wp14:sizeRelH relativeFrom="margin">
              <wp14:pctWidth>0</wp14:pctWidth>
            </wp14:sizeRelH>
            <wp14:sizeRelV relativeFrom="margin">
              <wp14:pctHeight>0</wp14:pctHeight>
            </wp14:sizeRelV>
          </wp:anchor>
        </w:drawing>
      </w:r>
    </w:p>
    <w:p w14:paraId="6C55EC49" w14:textId="77777777" w:rsidR="00127EC9" w:rsidRPr="0041280D" w:rsidRDefault="00127EC9" w:rsidP="00AF0315">
      <w:pPr>
        <w:tabs>
          <w:tab w:val="center" w:pos="4820"/>
          <w:tab w:val="right" w:pos="9026"/>
        </w:tabs>
        <w:spacing w:before="2400" w:line="240" w:lineRule="auto"/>
        <w:jc w:val="center"/>
        <w:rPr>
          <w:rFonts w:ascii="Calibri" w:hAnsi="Calibri" w:cs="Calibri"/>
          <w:b/>
          <w:color w:val="000000" w:themeColor="text1"/>
          <w:sz w:val="22"/>
        </w:rPr>
      </w:pPr>
      <w:bookmarkStart w:id="0" w:name="_Hlk126926951"/>
    </w:p>
    <w:p w14:paraId="3756AF1F" w14:textId="03B0CB8A" w:rsidR="00127EC9" w:rsidRPr="0041280D" w:rsidRDefault="00127EC9" w:rsidP="00127EC9">
      <w:pPr>
        <w:tabs>
          <w:tab w:val="center" w:pos="4820"/>
          <w:tab w:val="right" w:pos="9026"/>
        </w:tabs>
        <w:spacing w:after="0" w:line="240" w:lineRule="atLeast"/>
        <w:jc w:val="center"/>
        <w:rPr>
          <w:rFonts w:ascii="Calibri" w:hAnsi="Calibri" w:cs="Calibri"/>
          <w:b/>
          <w:bCs/>
          <w:color w:val="000000" w:themeColor="text1"/>
          <w:sz w:val="22"/>
        </w:rPr>
      </w:pPr>
      <w:r w:rsidRPr="0041280D">
        <w:rPr>
          <w:rFonts w:ascii="Calibri" w:hAnsi="Calibri" w:cs="Calibri"/>
          <w:b/>
          <w:bCs/>
          <w:color w:val="000000" w:themeColor="text1"/>
          <w:sz w:val="22"/>
        </w:rPr>
        <w:t xml:space="preserve">The Hon </w:t>
      </w:r>
      <w:r w:rsidR="007C6F48">
        <w:rPr>
          <w:rFonts w:ascii="Calibri" w:hAnsi="Calibri" w:cs="Calibri"/>
          <w:b/>
          <w:bCs/>
          <w:color w:val="000000" w:themeColor="text1"/>
          <w:sz w:val="22"/>
        </w:rPr>
        <w:t xml:space="preserve">Andrew </w:t>
      </w:r>
      <w:r>
        <w:rPr>
          <w:rFonts w:ascii="Calibri" w:hAnsi="Calibri" w:cs="Calibri"/>
          <w:b/>
          <w:bCs/>
          <w:color w:val="000000" w:themeColor="text1"/>
          <w:sz w:val="22"/>
        </w:rPr>
        <w:t>Giles</w:t>
      </w:r>
      <w:r w:rsidRPr="0041280D">
        <w:rPr>
          <w:rFonts w:ascii="Calibri" w:hAnsi="Calibri" w:cs="Calibri"/>
          <w:b/>
          <w:bCs/>
          <w:color w:val="000000" w:themeColor="text1"/>
          <w:sz w:val="22"/>
        </w:rPr>
        <w:t xml:space="preserve"> MP</w:t>
      </w:r>
    </w:p>
    <w:p w14:paraId="138902D2" w14:textId="379AE2B3" w:rsidR="00127EC9" w:rsidRDefault="00127EC9" w:rsidP="00F2296A">
      <w:pPr>
        <w:tabs>
          <w:tab w:val="center" w:pos="4820"/>
          <w:tab w:val="right" w:pos="9026"/>
        </w:tabs>
        <w:spacing w:after="240" w:line="240" w:lineRule="atLeast"/>
        <w:jc w:val="center"/>
        <w:rPr>
          <w:rFonts w:ascii="Calibri" w:hAnsi="Calibri" w:cs="Calibri"/>
          <w:color w:val="000000" w:themeColor="text1"/>
          <w:sz w:val="22"/>
        </w:rPr>
      </w:pPr>
      <w:r w:rsidRPr="0041280D">
        <w:rPr>
          <w:rFonts w:ascii="Calibri" w:hAnsi="Calibri" w:cs="Calibri"/>
          <w:color w:val="000000" w:themeColor="text1"/>
          <w:sz w:val="22"/>
        </w:rPr>
        <w:t>Minister for Skills and Training</w:t>
      </w:r>
    </w:p>
    <w:p w14:paraId="4B98616D" w14:textId="15389BC7" w:rsidR="00127EC9" w:rsidRPr="0041280D" w:rsidRDefault="00127EC9" w:rsidP="00127EC9">
      <w:pPr>
        <w:tabs>
          <w:tab w:val="center" w:pos="4820"/>
          <w:tab w:val="right" w:pos="9026"/>
        </w:tabs>
        <w:spacing w:after="0" w:line="240" w:lineRule="atLeast"/>
        <w:jc w:val="center"/>
        <w:rPr>
          <w:rFonts w:ascii="Calibri" w:hAnsi="Calibri" w:cs="Calibri"/>
          <w:b/>
          <w:bCs/>
          <w:color w:val="000000" w:themeColor="text1"/>
          <w:sz w:val="22"/>
        </w:rPr>
      </w:pPr>
      <w:r w:rsidRPr="0041280D">
        <w:rPr>
          <w:rFonts w:ascii="Calibri" w:hAnsi="Calibri" w:cs="Calibri"/>
          <w:b/>
          <w:bCs/>
          <w:color w:val="000000" w:themeColor="text1"/>
          <w:sz w:val="22"/>
        </w:rPr>
        <w:t xml:space="preserve">The Hon </w:t>
      </w:r>
      <w:r w:rsidR="007C6F48">
        <w:rPr>
          <w:rFonts w:ascii="Calibri" w:hAnsi="Calibri" w:cs="Calibri"/>
          <w:b/>
          <w:bCs/>
          <w:color w:val="000000" w:themeColor="text1"/>
          <w:sz w:val="22"/>
        </w:rPr>
        <w:t xml:space="preserve">Steve </w:t>
      </w:r>
      <w:r>
        <w:rPr>
          <w:rFonts w:ascii="Calibri" w:hAnsi="Calibri" w:cs="Calibri"/>
          <w:b/>
          <w:bCs/>
          <w:color w:val="000000" w:themeColor="text1"/>
          <w:sz w:val="22"/>
        </w:rPr>
        <w:t>Whan</w:t>
      </w:r>
      <w:r w:rsidRPr="0041280D">
        <w:rPr>
          <w:rFonts w:ascii="Calibri" w:hAnsi="Calibri" w:cs="Calibri"/>
          <w:b/>
          <w:bCs/>
          <w:color w:val="000000" w:themeColor="text1"/>
          <w:sz w:val="22"/>
        </w:rPr>
        <w:t xml:space="preserve"> MP</w:t>
      </w:r>
    </w:p>
    <w:p w14:paraId="2FDE74D4" w14:textId="77777777" w:rsidR="00127EC9" w:rsidRPr="0041280D" w:rsidRDefault="00127EC9" w:rsidP="00127EC9">
      <w:pPr>
        <w:tabs>
          <w:tab w:val="center" w:pos="4820"/>
          <w:tab w:val="right" w:pos="9026"/>
        </w:tabs>
        <w:spacing w:after="0" w:line="240" w:lineRule="atLeast"/>
        <w:jc w:val="center"/>
        <w:rPr>
          <w:rFonts w:ascii="Calibri" w:hAnsi="Calibri" w:cs="Calibri"/>
          <w:b/>
          <w:bCs/>
          <w:color w:val="000000" w:themeColor="text1"/>
          <w:sz w:val="22"/>
        </w:rPr>
      </w:pPr>
      <w:r w:rsidRPr="0041280D">
        <w:rPr>
          <w:rFonts w:ascii="Calibri" w:hAnsi="Calibri" w:cs="Calibri"/>
          <w:b/>
          <w:bCs/>
          <w:color w:val="000000" w:themeColor="text1"/>
          <w:sz w:val="22"/>
        </w:rPr>
        <w:t>New South Wales </w:t>
      </w:r>
    </w:p>
    <w:p w14:paraId="11A03EDD" w14:textId="2DC34781" w:rsidR="00127EC9" w:rsidRDefault="00127EC9" w:rsidP="00F2296A">
      <w:pPr>
        <w:tabs>
          <w:tab w:val="center" w:pos="4820"/>
          <w:tab w:val="right" w:pos="9026"/>
        </w:tabs>
        <w:spacing w:after="240" w:line="240" w:lineRule="atLeast"/>
        <w:jc w:val="center"/>
        <w:rPr>
          <w:rFonts w:ascii="Calibri" w:hAnsi="Calibri" w:cs="Calibri"/>
          <w:color w:val="000000" w:themeColor="text1"/>
          <w:sz w:val="22"/>
        </w:rPr>
      </w:pPr>
      <w:r w:rsidRPr="0041280D">
        <w:rPr>
          <w:rFonts w:ascii="Calibri" w:hAnsi="Calibri" w:cs="Calibri"/>
          <w:color w:val="000000" w:themeColor="text1"/>
          <w:sz w:val="22"/>
        </w:rPr>
        <w:t xml:space="preserve">Minister for Skills, TAFE and Tertiary </w:t>
      </w:r>
      <w:r>
        <w:rPr>
          <w:rFonts w:ascii="Calibri" w:hAnsi="Calibri" w:cs="Calibri"/>
          <w:color w:val="000000" w:themeColor="text1"/>
          <w:sz w:val="22"/>
        </w:rPr>
        <w:t>Education</w:t>
      </w:r>
    </w:p>
    <w:p w14:paraId="6060BC4B" w14:textId="4F364054" w:rsidR="00127EC9" w:rsidRPr="0041280D" w:rsidRDefault="00127EC9" w:rsidP="00127EC9">
      <w:pPr>
        <w:tabs>
          <w:tab w:val="center" w:pos="4820"/>
          <w:tab w:val="right" w:pos="9026"/>
        </w:tabs>
        <w:spacing w:after="0" w:line="240" w:lineRule="atLeast"/>
        <w:jc w:val="center"/>
        <w:rPr>
          <w:rFonts w:ascii="Calibri" w:hAnsi="Calibri" w:cs="Calibri"/>
          <w:b/>
          <w:bCs/>
          <w:color w:val="000000" w:themeColor="text1"/>
          <w:sz w:val="22"/>
        </w:rPr>
      </w:pPr>
      <w:r w:rsidRPr="0041280D">
        <w:rPr>
          <w:rFonts w:ascii="Calibri" w:hAnsi="Calibri" w:cs="Calibri"/>
          <w:b/>
          <w:bCs/>
          <w:color w:val="000000" w:themeColor="text1"/>
          <w:sz w:val="22"/>
        </w:rPr>
        <w:t xml:space="preserve">The Hon </w:t>
      </w:r>
      <w:r w:rsidR="007C6F48">
        <w:rPr>
          <w:rFonts w:ascii="Calibri" w:hAnsi="Calibri" w:cs="Calibri"/>
          <w:b/>
          <w:bCs/>
          <w:color w:val="000000" w:themeColor="text1"/>
          <w:sz w:val="22"/>
        </w:rPr>
        <w:t xml:space="preserve">Gabrielle </w:t>
      </w:r>
      <w:r w:rsidRPr="001741C9">
        <w:rPr>
          <w:rFonts w:ascii="Calibri" w:hAnsi="Calibri" w:cs="Calibri"/>
          <w:b/>
          <w:bCs/>
          <w:color w:val="000000" w:themeColor="text1"/>
          <w:sz w:val="22"/>
        </w:rPr>
        <w:t>William</w:t>
      </w:r>
      <w:r w:rsidR="00F47909">
        <w:rPr>
          <w:rFonts w:ascii="Calibri" w:hAnsi="Calibri" w:cs="Calibri"/>
          <w:b/>
          <w:bCs/>
          <w:color w:val="000000" w:themeColor="text1"/>
          <w:sz w:val="22"/>
        </w:rPr>
        <w:t>s</w:t>
      </w:r>
      <w:r>
        <w:rPr>
          <w:rFonts w:ascii="Calibri" w:hAnsi="Calibri" w:cs="Calibri"/>
          <w:b/>
          <w:bCs/>
          <w:color w:val="000000" w:themeColor="text1"/>
          <w:sz w:val="22"/>
        </w:rPr>
        <w:t xml:space="preserve"> </w:t>
      </w:r>
      <w:r w:rsidRPr="0041280D">
        <w:rPr>
          <w:rFonts w:ascii="Calibri" w:hAnsi="Calibri" w:cs="Calibri"/>
          <w:b/>
          <w:bCs/>
          <w:color w:val="000000" w:themeColor="text1"/>
          <w:sz w:val="22"/>
        </w:rPr>
        <w:t>M</w:t>
      </w:r>
      <w:r w:rsidR="00F47909">
        <w:rPr>
          <w:rFonts w:ascii="Calibri" w:hAnsi="Calibri" w:cs="Calibri"/>
          <w:b/>
          <w:bCs/>
          <w:color w:val="000000" w:themeColor="text1"/>
          <w:sz w:val="22"/>
        </w:rPr>
        <w:t>P</w:t>
      </w:r>
    </w:p>
    <w:p w14:paraId="7A247896" w14:textId="77777777" w:rsidR="00127EC9" w:rsidRPr="0041280D" w:rsidRDefault="00127EC9" w:rsidP="00127EC9">
      <w:pPr>
        <w:tabs>
          <w:tab w:val="center" w:pos="4820"/>
          <w:tab w:val="right" w:pos="9026"/>
        </w:tabs>
        <w:spacing w:after="0" w:line="240" w:lineRule="atLeast"/>
        <w:jc w:val="center"/>
        <w:rPr>
          <w:rFonts w:ascii="Calibri" w:hAnsi="Calibri" w:cs="Calibri"/>
          <w:b/>
          <w:bCs/>
          <w:color w:val="000000" w:themeColor="text1"/>
          <w:sz w:val="22"/>
        </w:rPr>
      </w:pPr>
      <w:r w:rsidRPr="0041280D">
        <w:rPr>
          <w:rFonts w:ascii="Calibri" w:hAnsi="Calibri" w:cs="Calibri"/>
          <w:b/>
          <w:bCs/>
          <w:color w:val="000000" w:themeColor="text1"/>
          <w:sz w:val="22"/>
        </w:rPr>
        <w:t>Victoria</w:t>
      </w:r>
    </w:p>
    <w:p w14:paraId="4C9A8EAF" w14:textId="043A1ABE" w:rsidR="00127EC9" w:rsidRDefault="00127EC9" w:rsidP="00F2296A">
      <w:pPr>
        <w:tabs>
          <w:tab w:val="center" w:pos="4820"/>
          <w:tab w:val="right" w:pos="9026"/>
        </w:tabs>
        <w:spacing w:after="240" w:line="240" w:lineRule="atLeast"/>
        <w:jc w:val="center"/>
        <w:rPr>
          <w:rFonts w:ascii="Calibri" w:hAnsi="Calibri" w:cs="Calibri"/>
          <w:color w:val="000000" w:themeColor="text1"/>
          <w:sz w:val="22"/>
        </w:rPr>
      </w:pPr>
      <w:r w:rsidRPr="0041280D">
        <w:rPr>
          <w:rFonts w:ascii="Calibri" w:hAnsi="Calibri" w:cs="Calibri"/>
          <w:color w:val="000000" w:themeColor="text1"/>
          <w:sz w:val="22"/>
        </w:rPr>
        <w:t>Minister for Skills</w:t>
      </w:r>
      <w:r w:rsidR="00F47909">
        <w:rPr>
          <w:rFonts w:ascii="Calibri" w:hAnsi="Calibri" w:cs="Calibri"/>
          <w:color w:val="000000" w:themeColor="text1"/>
          <w:sz w:val="22"/>
        </w:rPr>
        <w:t xml:space="preserve"> and Training</w:t>
      </w:r>
    </w:p>
    <w:p w14:paraId="76373002" w14:textId="168C5E34" w:rsidR="00127EC9" w:rsidRPr="0041280D" w:rsidRDefault="00127EC9" w:rsidP="00127EC9">
      <w:pPr>
        <w:tabs>
          <w:tab w:val="center" w:pos="4820"/>
          <w:tab w:val="right" w:pos="9026"/>
        </w:tabs>
        <w:spacing w:after="0" w:line="240" w:lineRule="atLeast"/>
        <w:jc w:val="center"/>
        <w:rPr>
          <w:rFonts w:ascii="Calibri" w:hAnsi="Calibri" w:cs="Calibri"/>
          <w:b/>
          <w:bCs/>
          <w:color w:val="000000" w:themeColor="text1"/>
          <w:sz w:val="22"/>
        </w:rPr>
      </w:pPr>
      <w:r w:rsidRPr="0041280D">
        <w:rPr>
          <w:rFonts w:ascii="Calibri" w:hAnsi="Calibri" w:cs="Calibri"/>
          <w:b/>
          <w:bCs/>
          <w:color w:val="000000" w:themeColor="text1"/>
          <w:sz w:val="22"/>
        </w:rPr>
        <w:t xml:space="preserve">The Hon </w:t>
      </w:r>
      <w:r w:rsidR="007C6F48">
        <w:rPr>
          <w:rFonts w:ascii="Calibri" w:hAnsi="Calibri" w:cs="Calibri"/>
          <w:b/>
          <w:bCs/>
          <w:color w:val="000000" w:themeColor="text1"/>
          <w:sz w:val="22"/>
        </w:rPr>
        <w:t>Ros</w:t>
      </w:r>
      <w:r w:rsidR="007C6F48" w:rsidRPr="001741C9">
        <w:rPr>
          <w:rFonts w:ascii="Calibri" w:hAnsi="Calibri" w:cs="Calibri"/>
          <w:b/>
          <w:bCs/>
          <w:color w:val="000000" w:themeColor="text1"/>
          <w:sz w:val="22"/>
        </w:rPr>
        <w:t xml:space="preserve"> </w:t>
      </w:r>
      <w:r w:rsidRPr="001741C9">
        <w:rPr>
          <w:rFonts w:ascii="Calibri" w:hAnsi="Calibri" w:cs="Calibri"/>
          <w:b/>
          <w:bCs/>
          <w:color w:val="000000" w:themeColor="text1"/>
          <w:sz w:val="22"/>
        </w:rPr>
        <w:t>Bates</w:t>
      </w:r>
      <w:r w:rsidRPr="0041280D">
        <w:rPr>
          <w:rFonts w:ascii="Calibri" w:hAnsi="Calibri" w:cs="Calibri"/>
          <w:b/>
          <w:bCs/>
          <w:color w:val="000000" w:themeColor="text1"/>
          <w:sz w:val="22"/>
        </w:rPr>
        <w:t xml:space="preserve"> MP</w:t>
      </w:r>
    </w:p>
    <w:p w14:paraId="5CE1E0F7" w14:textId="77777777" w:rsidR="00F2296A" w:rsidRDefault="00127EC9" w:rsidP="00F2296A">
      <w:pPr>
        <w:tabs>
          <w:tab w:val="center" w:pos="4820"/>
          <w:tab w:val="center" w:pos="4962"/>
          <w:tab w:val="right" w:pos="9026"/>
        </w:tabs>
        <w:spacing w:after="0" w:line="240" w:lineRule="atLeast"/>
        <w:jc w:val="center"/>
        <w:rPr>
          <w:rFonts w:ascii="Calibri" w:hAnsi="Calibri" w:cs="Calibri"/>
          <w:color w:val="000000" w:themeColor="text1"/>
        </w:rPr>
      </w:pPr>
      <w:r w:rsidRPr="0041280D">
        <w:rPr>
          <w:rFonts w:ascii="Calibri" w:hAnsi="Calibri" w:cs="Calibri"/>
          <w:b/>
          <w:bCs/>
          <w:color w:val="000000" w:themeColor="text1"/>
          <w:sz w:val="22"/>
        </w:rPr>
        <w:t>Queensland</w:t>
      </w:r>
    </w:p>
    <w:p w14:paraId="7DC12862" w14:textId="2FAB622B" w:rsidR="00127EC9" w:rsidRDefault="00127EC9" w:rsidP="00F2296A">
      <w:pPr>
        <w:tabs>
          <w:tab w:val="center" w:pos="4820"/>
          <w:tab w:val="center" w:pos="4962"/>
          <w:tab w:val="right" w:pos="9026"/>
        </w:tabs>
        <w:spacing w:after="240" w:line="240" w:lineRule="atLeast"/>
        <w:jc w:val="center"/>
        <w:rPr>
          <w:rFonts w:ascii="Calibri" w:hAnsi="Calibri" w:cs="Calibri"/>
          <w:color w:val="000000" w:themeColor="text1"/>
          <w:sz w:val="22"/>
        </w:rPr>
      </w:pPr>
      <w:r w:rsidRPr="0041280D">
        <w:rPr>
          <w:rFonts w:ascii="Calibri" w:hAnsi="Calibri" w:cs="Calibri"/>
          <w:color w:val="000000" w:themeColor="text1"/>
          <w:sz w:val="22"/>
        </w:rPr>
        <w:t xml:space="preserve">Minister for </w:t>
      </w:r>
      <w:r w:rsidRPr="001741C9">
        <w:rPr>
          <w:rFonts w:ascii="Calibri" w:hAnsi="Calibri" w:cs="Calibri"/>
          <w:color w:val="000000" w:themeColor="text1"/>
          <w:sz w:val="22"/>
        </w:rPr>
        <w:t>Finance, Trade, Employment and Training</w:t>
      </w:r>
    </w:p>
    <w:p w14:paraId="60610438" w14:textId="3BF451B7" w:rsidR="000141F0" w:rsidRDefault="000141F0" w:rsidP="000141F0">
      <w:pPr>
        <w:tabs>
          <w:tab w:val="center" w:pos="4820"/>
          <w:tab w:val="right" w:pos="9026"/>
        </w:tabs>
        <w:spacing w:after="0" w:line="240" w:lineRule="atLeast"/>
        <w:jc w:val="center"/>
        <w:rPr>
          <w:rFonts w:ascii="Calibri" w:hAnsi="Calibri" w:cs="Calibri"/>
          <w:b/>
          <w:bCs/>
          <w:color w:val="000000" w:themeColor="text1"/>
          <w:sz w:val="22"/>
        </w:rPr>
      </w:pPr>
      <w:r w:rsidRPr="000141F0">
        <w:rPr>
          <w:rFonts w:ascii="Calibri" w:hAnsi="Calibri" w:cs="Calibri"/>
          <w:b/>
          <w:bCs/>
          <w:color w:val="000000" w:themeColor="text1"/>
          <w:sz w:val="22"/>
        </w:rPr>
        <w:t>Ms Jodie Hanns MLA</w:t>
      </w:r>
    </w:p>
    <w:p w14:paraId="665DEA59" w14:textId="26EFBD36" w:rsidR="000141F0" w:rsidRPr="000141F0" w:rsidRDefault="000141F0" w:rsidP="000141F0">
      <w:pPr>
        <w:tabs>
          <w:tab w:val="center" w:pos="4820"/>
          <w:tab w:val="right" w:pos="9026"/>
        </w:tabs>
        <w:spacing w:after="0" w:line="240" w:lineRule="atLeast"/>
        <w:jc w:val="center"/>
        <w:rPr>
          <w:rFonts w:ascii="Calibri" w:hAnsi="Calibri" w:cs="Calibri"/>
          <w:color w:val="000000" w:themeColor="text1"/>
          <w:sz w:val="22"/>
        </w:rPr>
      </w:pPr>
      <w:r w:rsidRPr="000141F0">
        <w:rPr>
          <w:rFonts w:ascii="Calibri" w:hAnsi="Calibri" w:cs="Calibri"/>
          <w:color w:val="000000" w:themeColor="text1"/>
          <w:sz w:val="22"/>
        </w:rPr>
        <w:t>Western Australia</w:t>
      </w:r>
    </w:p>
    <w:p w14:paraId="433B3DDF" w14:textId="64E1154C" w:rsidR="000141F0" w:rsidRPr="0041280D" w:rsidRDefault="000141F0" w:rsidP="00F2296A">
      <w:pPr>
        <w:tabs>
          <w:tab w:val="center" w:pos="4820"/>
          <w:tab w:val="right" w:pos="9026"/>
        </w:tabs>
        <w:spacing w:after="240" w:line="240" w:lineRule="atLeast"/>
        <w:jc w:val="center"/>
        <w:rPr>
          <w:rFonts w:ascii="Calibri" w:hAnsi="Calibri" w:cs="Calibri"/>
          <w:color w:val="000000" w:themeColor="text1"/>
          <w:sz w:val="22"/>
        </w:rPr>
      </w:pPr>
      <w:r w:rsidRPr="000141F0">
        <w:rPr>
          <w:rFonts w:ascii="Calibri" w:hAnsi="Calibri" w:cs="Calibri"/>
          <w:color w:val="000000" w:themeColor="text1"/>
          <w:sz w:val="22"/>
        </w:rPr>
        <w:t>Parliamentary Secretary for Skills and TAFE</w:t>
      </w:r>
    </w:p>
    <w:p w14:paraId="0A3DDB81" w14:textId="69FA9ED8" w:rsidR="00127EC9" w:rsidRPr="0041280D" w:rsidRDefault="00127EC9" w:rsidP="00127EC9">
      <w:pPr>
        <w:tabs>
          <w:tab w:val="center" w:pos="4820"/>
          <w:tab w:val="right" w:pos="9026"/>
        </w:tabs>
        <w:spacing w:after="0" w:line="240" w:lineRule="atLeast"/>
        <w:jc w:val="center"/>
        <w:rPr>
          <w:rFonts w:ascii="Calibri" w:hAnsi="Calibri" w:cs="Calibri"/>
          <w:b/>
          <w:bCs/>
          <w:color w:val="000000" w:themeColor="text1"/>
          <w:sz w:val="22"/>
        </w:rPr>
      </w:pPr>
      <w:r w:rsidRPr="0041280D">
        <w:rPr>
          <w:rFonts w:ascii="Calibri" w:hAnsi="Calibri" w:cs="Calibri"/>
          <w:b/>
          <w:bCs/>
          <w:color w:val="000000" w:themeColor="text1"/>
          <w:sz w:val="22"/>
        </w:rPr>
        <w:t>The Hon</w:t>
      </w:r>
      <w:r w:rsidR="007C6F48">
        <w:rPr>
          <w:rFonts w:ascii="Calibri" w:hAnsi="Calibri" w:cs="Calibri"/>
          <w:b/>
          <w:bCs/>
          <w:color w:val="000000" w:themeColor="text1"/>
          <w:sz w:val="22"/>
        </w:rPr>
        <w:t xml:space="preserve"> Lucy </w:t>
      </w:r>
      <w:r>
        <w:rPr>
          <w:rFonts w:ascii="Calibri" w:hAnsi="Calibri" w:cs="Calibri"/>
          <w:b/>
          <w:bCs/>
          <w:color w:val="000000" w:themeColor="text1"/>
          <w:sz w:val="22"/>
        </w:rPr>
        <w:t>Hood</w:t>
      </w:r>
      <w:r w:rsidRPr="0041280D">
        <w:rPr>
          <w:rFonts w:ascii="Calibri" w:hAnsi="Calibri" w:cs="Calibri"/>
          <w:b/>
          <w:bCs/>
          <w:color w:val="000000" w:themeColor="text1"/>
          <w:sz w:val="22"/>
        </w:rPr>
        <w:t xml:space="preserve"> MP</w:t>
      </w:r>
    </w:p>
    <w:p w14:paraId="00901867" w14:textId="77777777" w:rsidR="00F2296A" w:rsidRDefault="00127EC9" w:rsidP="00127EC9">
      <w:pPr>
        <w:tabs>
          <w:tab w:val="center" w:pos="4820"/>
          <w:tab w:val="right" w:pos="9026"/>
        </w:tabs>
        <w:spacing w:after="0" w:line="240" w:lineRule="atLeast"/>
        <w:jc w:val="center"/>
        <w:rPr>
          <w:rFonts w:ascii="Calibri" w:hAnsi="Calibri" w:cs="Calibri"/>
          <w:b/>
          <w:bCs/>
          <w:color w:val="000000" w:themeColor="text1"/>
          <w:sz w:val="22"/>
        </w:rPr>
      </w:pPr>
      <w:r w:rsidRPr="0041280D">
        <w:rPr>
          <w:rFonts w:ascii="Calibri" w:hAnsi="Calibri" w:cs="Calibri"/>
          <w:b/>
          <w:bCs/>
          <w:color w:val="000000" w:themeColor="text1"/>
          <w:sz w:val="22"/>
        </w:rPr>
        <w:t>South Australia</w:t>
      </w:r>
    </w:p>
    <w:p w14:paraId="021A9399" w14:textId="13CB7D3C" w:rsidR="00127EC9" w:rsidRPr="0041280D" w:rsidRDefault="00127EC9" w:rsidP="00127EC9">
      <w:pPr>
        <w:tabs>
          <w:tab w:val="center" w:pos="4820"/>
          <w:tab w:val="right" w:pos="9026"/>
        </w:tabs>
        <w:spacing w:after="0" w:line="240" w:lineRule="atLeast"/>
        <w:jc w:val="center"/>
        <w:rPr>
          <w:rFonts w:ascii="Calibri" w:hAnsi="Calibri" w:cs="Calibri"/>
          <w:color w:val="000000" w:themeColor="text1"/>
          <w:sz w:val="22"/>
        </w:rPr>
      </w:pPr>
      <w:r w:rsidRPr="0041280D">
        <w:rPr>
          <w:rFonts w:ascii="Calibri" w:hAnsi="Calibri" w:cs="Calibri"/>
          <w:color w:val="000000" w:themeColor="text1"/>
          <w:sz w:val="22"/>
        </w:rPr>
        <w:t>Minister for Education, Training and Skills</w:t>
      </w:r>
    </w:p>
    <w:p w14:paraId="29CF1D10" w14:textId="5DCF432D" w:rsidR="00127EC9" w:rsidRPr="0041280D" w:rsidRDefault="00127EC9" w:rsidP="00F2296A">
      <w:pPr>
        <w:tabs>
          <w:tab w:val="center" w:pos="4820"/>
          <w:tab w:val="right" w:pos="9026"/>
        </w:tabs>
        <w:spacing w:before="240" w:after="0" w:line="240" w:lineRule="atLeast"/>
        <w:jc w:val="center"/>
        <w:rPr>
          <w:rFonts w:ascii="Calibri" w:hAnsi="Calibri" w:cs="Calibri"/>
          <w:b/>
          <w:bCs/>
          <w:color w:val="000000" w:themeColor="text1"/>
          <w:sz w:val="22"/>
        </w:rPr>
      </w:pPr>
      <w:r w:rsidRPr="0041280D">
        <w:rPr>
          <w:rFonts w:ascii="Calibri" w:hAnsi="Calibri" w:cs="Calibri"/>
          <w:b/>
          <w:bCs/>
          <w:color w:val="000000" w:themeColor="text1"/>
          <w:sz w:val="22"/>
        </w:rPr>
        <w:t xml:space="preserve">The Hon </w:t>
      </w:r>
      <w:r w:rsidR="007C6F48">
        <w:rPr>
          <w:rFonts w:ascii="Calibri" w:hAnsi="Calibri" w:cs="Calibri"/>
          <w:b/>
          <w:bCs/>
          <w:color w:val="000000" w:themeColor="text1"/>
          <w:sz w:val="22"/>
        </w:rPr>
        <w:t xml:space="preserve">Felix </w:t>
      </w:r>
      <w:r>
        <w:rPr>
          <w:rFonts w:ascii="Calibri" w:hAnsi="Calibri" w:cs="Calibri"/>
          <w:b/>
          <w:bCs/>
          <w:color w:val="000000" w:themeColor="text1"/>
          <w:sz w:val="22"/>
        </w:rPr>
        <w:t>Ellis</w:t>
      </w:r>
      <w:r w:rsidRPr="0041280D">
        <w:rPr>
          <w:rFonts w:ascii="Calibri" w:hAnsi="Calibri" w:cs="Calibri"/>
          <w:b/>
          <w:bCs/>
          <w:color w:val="000000" w:themeColor="text1"/>
          <w:sz w:val="22"/>
        </w:rPr>
        <w:t xml:space="preserve"> MP</w:t>
      </w:r>
    </w:p>
    <w:p w14:paraId="099AB1A7" w14:textId="77777777" w:rsidR="00127EC9" w:rsidRPr="0041280D" w:rsidRDefault="00127EC9" w:rsidP="00127EC9">
      <w:pPr>
        <w:tabs>
          <w:tab w:val="center" w:pos="4820"/>
          <w:tab w:val="right" w:pos="9026"/>
        </w:tabs>
        <w:spacing w:after="0" w:line="240" w:lineRule="atLeast"/>
        <w:jc w:val="center"/>
        <w:rPr>
          <w:rFonts w:ascii="Calibri" w:hAnsi="Calibri" w:cs="Calibri"/>
          <w:b/>
          <w:bCs/>
          <w:color w:val="000000" w:themeColor="text1"/>
          <w:sz w:val="22"/>
        </w:rPr>
      </w:pPr>
      <w:r w:rsidRPr="0041280D">
        <w:rPr>
          <w:rFonts w:ascii="Calibri" w:hAnsi="Calibri" w:cs="Calibri"/>
          <w:b/>
          <w:bCs/>
          <w:color w:val="000000" w:themeColor="text1"/>
          <w:sz w:val="22"/>
        </w:rPr>
        <w:t>Tasmania</w:t>
      </w:r>
    </w:p>
    <w:p w14:paraId="7641CCB6" w14:textId="4A208DDE" w:rsidR="00127EC9" w:rsidRDefault="00127EC9" w:rsidP="00F2296A">
      <w:pPr>
        <w:tabs>
          <w:tab w:val="center" w:pos="4820"/>
          <w:tab w:val="right" w:pos="9026"/>
        </w:tabs>
        <w:spacing w:after="240" w:line="240" w:lineRule="atLeast"/>
        <w:jc w:val="center"/>
        <w:rPr>
          <w:rFonts w:ascii="Calibri" w:hAnsi="Calibri" w:cs="Calibri"/>
          <w:color w:val="000000" w:themeColor="text1"/>
          <w:sz w:val="22"/>
        </w:rPr>
      </w:pPr>
      <w:r w:rsidRPr="00D005C1">
        <w:rPr>
          <w:rFonts w:ascii="Calibri" w:hAnsi="Calibri" w:cs="Calibri"/>
          <w:color w:val="000000" w:themeColor="text1"/>
          <w:sz w:val="22"/>
        </w:rPr>
        <w:t>Minister for Skills</w:t>
      </w:r>
      <w:r w:rsidR="00F47909">
        <w:rPr>
          <w:rFonts w:ascii="Calibri" w:hAnsi="Calibri" w:cs="Calibri"/>
          <w:color w:val="000000" w:themeColor="text1"/>
          <w:sz w:val="22"/>
        </w:rPr>
        <w:t xml:space="preserve"> and Jobs</w:t>
      </w:r>
    </w:p>
    <w:p w14:paraId="7817550D" w14:textId="77777777" w:rsidR="00F2296A" w:rsidRDefault="00F47909" w:rsidP="00F2296A">
      <w:pPr>
        <w:tabs>
          <w:tab w:val="center" w:pos="4820"/>
          <w:tab w:val="right" w:pos="9026"/>
        </w:tabs>
        <w:spacing w:after="0" w:line="240" w:lineRule="atLeast"/>
        <w:jc w:val="center"/>
        <w:rPr>
          <w:rFonts w:ascii="Calibri" w:hAnsi="Calibri" w:cs="Calibri"/>
          <w:b/>
          <w:bCs/>
          <w:color w:val="000000" w:themeColor="text1"/>
          <w:sz w:val="22"/>
        </w:rPr>
      </w:pPr>
      <w:r>
        <w:rPr>
          <w:rFonts w:ascii="Calibri" w:hAnsi="Calibri" w:cs="Calibri"/>
          <w:b/>
          <w:bCs/>
          <w:color w:val="000000" w:themeColor="text1"/>
          <w:sz w:val="22"/>
        </w:rPr>
        <w:t>Mr</w:t>
      </w:r>
      <w:r w:rsidR="00127EC9">
        <w:rPr>
          <w:rFonts w:ascii="Calibri" w:hAnsi="Calibri" w:cs="Calibri"/>
          <w:b/>
          <w:bCs/>
          <w:color w:val="000000" w:themeColor="text1"/>
          <w:sz w:val="22"/>
        </w:rPr>
        <w:t xml:space="preserve"> </w:t>
      </w:r>
      <w:r w:rsidR="007C6F48">
        <w:rPr>
          <w:rFonts w:ascii="Calibri" w:hAnsi="Calibri" w:cs="Calibri"/>
          <w:b/>
          <w:bCs/>
          <w:color w:val="000000" w:themeColor="text1"/>
          <w:sz w:val="22"/>
        </w:rPr>
        <w:t xml:space="preserve">Michael </w:t>
      </w:r>
      <w:r w:rsidR="00127EC9">
        <w:rPr>
          <w:rFonts w:ascii="Calibri" w:hAnsi="Calibri" w:cs="Calibri"/>
          <w:b/>
          <w:bCs/>
          <w:color w:val="000000" w:themeColor="text1"/>
          <w:sz w:val="22"/>
        </w:rPr>
        <w:t>Pettersson</w:t>
      </w:r>
      <w:r w:rsidR="00127EC9" w:rsidRPr="0041280D">
        <w:rPr>
          <w:rFonts w:ascii="Calibri" w:hAnsi="Calibri" w:cs="Calibri"/>
          <w:b/>
          <w:bCs/>
          <w:color w:val="000000" w:themeColor="text1"/>
          <w:sz w:val="22"/>
        </w:rPr>
        <w:t xml:space="preserve"> MLA</w:t>
      </w:r>
    </w:p>
    <w:p w14:paraId="0CCD1A2D" w14:textId="3679C214" w:rsidR="00F2296A" w:rsidRDefault="00127EC9" w:rsidP="00F2296A">
      <w:pPr>
        <w:tabs>
          <w:tab w:val="center" w:pos="4820"/>
          <w:tab w:val="right" w:pos="9026"/>
        </w:tabs>
        <w:spacing w:after="0" w:line="240" w:lineRule="atLeast"/>
        <w:jc w:val="center"/>
        <w:rPr>
          <w:rFonts w:ascii="Calibri" w:hAnsi="Calibri" w:cs="Calibri"/>
          <w:b/>
          <w:bCs/>
          <w:color w:val="000000" w:themeColor="text1"/>
          <w:sz w:val="22"/>
        </w:rPr>
      </w:pPr>
      <w:r w:rsidRPr="0041280D">
        <w:rPr>
          <w:rFonts w:ascii="Calibri" w:hAnsi="Calibri" w:cs="Calibri"/>
          <w:b/>
          <w:bCs/>
          <w:color w:val="000000" w:themeColor="text1"/>
          <w:sz w:val="22"/>
        </w:rPr>
        <w:t>Australian Capital Territory</w:t>
      </w:r>
    </w:p>
    <w:p w14:paraId="6AB21EC1" w14:textId="764694F3" w:rsidR="00127EC9" w:rsidRDefault="00127EC9" w:rsidP="00F2296A">
      <w:pPr>
        <w:tabs>
          <w:tab w:val="center" w:pos="4820"/>
          <w:tab w:val="right" w:pos="9026"/>
        </w:tabs>
        <w:spacing w:after="240" w:line="240" w:lineRule="atLeast"/>
        <w:jc w:val="center"/>
        <w:rPr>
          <w:rFonts w:ascii="Calibri" w:hAnsi="Calibri" w:cs="Calibri"/>
          <w:b/>
          <w:bCs/>
          <w:color w:val="000000" w:themeColor="text1"/>
          <w:sz w:val="22"/>
        </w:rPr>
      </w:pPr>
      <w:r w:rsidRPr="006C5C43">
        <w:rPr>
          <w:rFonts w:ascii="Calibri" w:hAnsi="Calibri" w:cs="Calibri"/>
          <w:color w:val="000000" w:themeColor="text1"/>
          <w:sz w:val="22"/>
        </w:rPr>
        <w:t>Minister for Skills, Training and Industrial Relations</w:t>
      </w:r>
    </w:p>
    <w:p w14:paraId="75BBFE5D" w14:textId="4819E34D" w:rsidR="00127EC9" w:rsidRPr="0041280D" w:rsidRDefault="00127EC9" w:rsidP="00127EC9">
      <w:pPr>
        <w:pStyle w:val="Body"/>
        <w:tabs>
          <w:tab w:val="center" w:pos="4820"/>
        </w:tabs>
        <w:spacing w:after="0"/>
        <w:jc w:val="center"/>
        <w:rPr>
          <w:rFonts w:ascii="Calibri" w:hAnsi="Calibri" w:cs="Calibri"/>
          <w:b/>
          <w:bCs/>
          <w:color w:val="000000" w:themeColor="text1"/>
          <w:sz w:val="22"/>
          <w:szCs w:val="22"/>
        </w:rPr>
      </w:pPr>
      <w:r w:rsidRPr="0041280D">
        <w:rPr>
          <w:rFonts w:ascii="Calibri" w:hAnsi="Calibri" w:cs="Calibri"/>
          <w:b/>
          <w:bCs/>
          <w:color w:val="000000" w:themeColor="text1"/>
          <w:sz w:val="22"/>
          <w:szCs w:val="22"/>
        </w:rPr>
        <w:t xml:space="preserve">The Hon </w:t>
      </w:r>
      <w:r w:rsidR="007C6F48">
        <w:rPr>
          <w:rFonts w:ascii="Calibri" w:hAnsi="Calibri" w:cs="Calibri"/>
          <w:b/>
          <w:bCs/>
          <w:color w:val="000000" w:themeColor="text1"/>
          <w:sz w:val="22"/>
          <w:szCs w:val="22"/>
        </w:rPr>
        <w:t>Jo</w:t>
      </w:r>
      <w:r w:rsidR="002E0EDD">
        <w:rPr>
          <w:rFonts w:ascii="Calibri" w:hAnsi="Calibri" w:cs="Calibri"/>
          <w:b/>
          <w:bCs/>
          <w:color w:val="000000" w:themeColor="text1"/>
          <w:sz w:val="22"/>
          <w:szCs w:val="22"/>
        </w:rPr>
        <w:t>-Anne</w:t>
      </w:r>
      <w:r w:rsidR="007C6F48">
        <w:rPr>
          <w:rFonts w:ascii="Calibri" w:hAnsi="Calibri" w:cs="Calibri"/>
          <w:b/>
          <w:bCs/>
          <w:color w:val="000000" w:themeColor="text1"/>
          <w:sz w:val="22"/>
          <w:szCs w:val="22"/>
        </w:rPr>
        <w:t xml:space="preserve"> </w:t>
      </w:r>
      <w:r>
        <w:rPr>
          <w:rFonts w:ascii="Calibri" w:hAnsi="Calibri" w:cs="Calibri"/>
          <w:b/>
          <w:bCs/>
          <w:color w:val="000000" w:themeColor="text1"/>
          <w:sz w:val="22"/>
          <w:szCs w:val="22"/>
        </w:rPr>
        <w:t>Hersey</w:t>
      </w:r>
      <w:r w:rsidR="002E0EDD">
        <w:rPr>
          <w:rFonts w:ascii="Calibri" w:hAnsi="Calibri" w:cs="Calibri"/>
          <w:b/>
          <w:bCs/>
          <w:color w:val="000000" w:themeColor="text1"/>
          <w:sz w:val="22"/>
          <w:szCs w:val="22"/>
        </w:rPr>
        <w:t xml:space="preserve"> MLA</w:t>
      </w:r>
    </w:p>
    <w:p w14:paraId="481A32D7" w14:textId="77777777" w:rsidR="00127EC9" w:rsidRPr="0041280D" w:rsidRDefault="00127EC9" w:rsidP="00127EC9">
      <w:pPr>
        <w:pStyle w:val="Body"/>
        <w:tabs>
          <w:tab w:val="center" w:pos="4820"/>
        </w:tabs>
        <w:spacing w:after="0"/>
        <w:jc w:val="center"/>
        <w:rPr>
          <w:rFonts w:ascii="Calibri" w:hAnsi="Calibri" w:cs="Calibri"/>
          <w:b/>
          <w:bCs/>
          <w:color w:val="000000" w:themeColor="text1"/>
          <w:sz w:val="22"/>
          <w:szCs w:val="22"/>
        </w:rPr>
      </w:pPr>
      <w:r w:rsidRPr="0041280D">
        <w:rPr>
          <w:rFonts w:ascii="Calibri" w:hAnsi="Calibri" w:cs="Calibri"/>
          <w:b/>
          <w:bCs/>
          <w:color w:val="000000" w:themeColor="text1"/>
          <w:sz w:val="22"/>
          <w:szCs w:val="22"/>
        </w:rPr>
        <w:t>Northern Territory</w:t>
      </w:r>
    </w:p>
    <w:p w14:paraId="301D4217" w14:textId="77777777" w:rsidR="00127EC9" w:rsidRPr="00D005C1" w:rsidRDefault="00127EC9" w:rsidP="00127EC9">
      <w:pPr>
        <w:tabs>
          <w:tab w:val="center" w:pos="4820"/>
          <w:tab w:val="right" w:pos="9026"/>
        </w:tabs>
        <w:spacing w:after="0" w:line="240" w:lineRule="atLeast"/>
        <w:jc w:val="center"/>
        <w:rPr>
          <w:rFonts w:ascii="Calibri" w:eastAsia="Times New Roman" w:hAnsi="Calibri" w:cs="Calibri"/>
          <w:color w:val="000000" w:themeColor="text1"/>
          <w:sz w:val="22"/>
        </w:rPr>
      </w:pPr>
      <w:r w:rsidRPr="00D005C1">
        <w:rPr>
          <w:rFonts w:ascii="Calibri" w:eastAsia="Times New Roman" w:hAnsi="Calibri" w:cs="Calibri"/>
          <w:color w:val="000000" w:themeColor="text1"/>
          <w:sz w:val="22"/>
        </w:rPr>
        <w:t>Minister for Education and Training</w:t>
      </w:r>
    </w:p>
    <w:p w14:paraId="47E89C4C" w14:textId="531C987B" w:rsidR="00F47909" w:rsidRPr="00663F95" w:rsidRDefault="00F47909" w:rsidP="00F2296A">
      <w:pPr>
        <w:tabs>
          <w:tab w:val="center" w:pos="4820"/>
          <w:tab w:val="right" w:pos="9026"/>
        </w:tabs>
        <w:spacing w:before="1800" w:after="0" w:line="240" w:lineRule="atLeast"/>
        <w:jc w:val="center"/>
        <w:rPr>
          <w:rFonts w:ascii="Calibri" w:hAnsi="Calibri" w:cs="Calibri"/>
          <w:b/>
          <w:bCs/>
          <w:color w:val="404040" w:themeColor="text1" w:themeTint="BF"/>
          <w:sz w:val="22"/>
        </w:rPr>
      </w:pPr>
      <w:bookmarkStart w:id="1" w:name="_Hlk109209834"/>
      <w:bookmarkStart w:id="2" w:name="_Hlk109230901"/>
      <w:r w:rsidRPr="00663F95">
        <w:rPr>
          <w:rFonts w:ascii="Calibri" w:hAnsi="Calibri" w:cs="Calibri"/>
          <w:b/>
          <w:bCs/>
          <w:color w:val="404040" w:themeColor="text1" w:themeTint="BF"/>
          <w:sz w:val="22"/>
        </w:rPr>
        <w:t>JOINT COMMUNIQUÉ</w:t>
      </w:r>
    </w:p>
    <w:p w14:paraId="41C0ED7F" w14:textId="7D4510A4" w:rsidR="00F47909" w:rsidRPr="00663F95" w:rsidRDefault="00482BB1" w:rsidP="00F47909">
      <w:pPr>
        <w:tabs>
          <w:tab w:val="center" w:pos="4820"/>
          <w:tab w:val="right" w:pos="9026"/>
        </w:tabs>
        <w:spacing w:after="0" w:line="240" w:lineRule="atLeast"/>
        <w:jc w:val="center"/>
        <w:rPr>
          <w:rFonts w:ascii="Calibri" w:hAnsi="Calibri" w:cs="Calibri"/>
          <w:color w:val="404040" w:themeColor="text1" w:themeTint="BF"/>
          <w:sz w:val="22"/>
        </w:rPr>
      </w:pPr>
      <w:r w:rsidRPr="00663F95">
        <w:rPr>
          <w:rFonts w:ascii="Calibri" w:hAnsi="Calibri" w:cs="Calibri"/>
          <w:color w:val="404040" w:themeColor="text1" w:themeTint="BF"/>
          <w:sz w:val="22"/>
        </w:rPr>
        <w:t>18 September 2026</w:t>
      </w:r>
    </w:p>
    <w:bookmarkEnd w:id="0"/>
    <w:bookmarkEnd w:id="1"/>
    <w:bookmarkEnd w:id="2"/>
    <w:p w14:paraId="243CD588" w14:textId="34C888CF" w:rsidR="00581C6B" w:rsidRPr="008F172C" w:rsidRDefault="00581C6B" w:rsidP="00663F95">
      <w:pPr>
        <w:pStyle w:val="Title"/>
        <w:spacing w:before="720"/>
        <w:contextualSpacing w:val="0"/>
        <w:jc w:val="center"/>
      </w:pPr>
      <w:r w:rsidRPr="008F172C">
        <w:lastRenderedPageBreak/>
        <w:t>COMMUNIQUE</w:t>
      </w:r>
    </w:p>
    <w:p w14:paraId="4CD884DE" w14:textId="77777777" w:rsidR="00581C6B" w:rsidRPr="008F172C" w:rsidRDefault="00581C6B" w:rsidP="00581C6B">
      <w:pPr>
        <w:pStyle w:val="Headings"/>
        <w:ind w:right="-330"/>
      </w:pPr>
      <w:r w:rsidRPr="008F172C">
        <w:t>MEETING OF FEDERAL, STATE AND TERRITORY SKILLS MINISTERS</w:t>
      </w:r>
    </w:p>
    <w:p w14:paraId="244EB5E9" w14:textId="595059F4" w:rsidR="00FE47D8" w:rsidRDefault="005E1FB7" w:rsidP="005E1FB7">
      <w:pPr>
        <w:spacing w:before="120" w:after="120"/>
        <w:rPr>
          <w:rFonts w:ascii="Calibri" w:hAnsi="Calibri" w:cs="Calibri"/>
          <w:color w:val="auto"/>
          <w:sz w:val="22"/>
          <w:szCs w:val="20"/>
        </w:rPr>
      </w:pPr>
      <w:r w:rsidRPr="005E1FB7">
        <w:rPr>
          <w:rFonts w:ascii="Calibri" w:hAnsi="Calibri" w:cs="Calibri"/>
          <w:color w:val="auto"/>
          <w:sz w:val="22"/>
          <w:szCs w:val="20"/>
        </w:rPr>
        <w:t>Federal, state and territory Skills Ministers met today to discuss shared national priorities for the skills system</w:t>
      </w:r>
      <w:r>
        <w:rPr>
          <w:rFonts w:ascii="Calibri" w:hAnsi="Calibri" w:cs="Calibri"/>
          <w:color w:val="auto"/>
          <w:sz w:val="22"/>
          <w:szCs w:val="20"/>
        </w:rPr>
        <w:t xml:space="preserve">. </w:t>
      </w:r>
      <w:r w:rsidRPr="005E1FB7">
        <w:rPr>
          <w:rFonts w:ascii="Calibri" w:hAnsi="Calibri" w:cs="Calibri"/>
          <w:color w:val="auto"/>
          <w:sz w:val="22"/>
          <w:szCs w:val="20"/>
        </w:rPr>
        <w:t>Skills Ministers wished Team Australia's 38 Skillaroos every success as they</w:t>
      </w:r>
      <w:r>
        <w:rPr>
          <w:rFonts w:ascii="Calibri" w:hAnsi="Calibri" w:cs="Calibri"/>
          <w:color w:val="auto"/>
          <w:sz w:val="22"/>
          <w:szCs w:val="20"/>
        </w:rPr>
        <w:t xml:space="preserve"> leave Sydney today to</w:t>
      </w:r>
      <w:r w:rsidRPr="005E1FB7">
        <w:rPr>
          <w:rFonts w:ascii="Calibri" w:hAnsi="Calibri" w:cs="Calibri"/>
          <w:color w:val="auto"/>
          <w:sz w:val="22"/>
          <w:szCs w:val="20"/>
        </w:rPr>
        <w:t xml:space="preserve"> represent Australia at WorldSkills Shanghai 2026, showcasing the talent, excellence and opportunities created through Australia's vocational education and training </w:t>
      </w:r>
      <w:r>
        <w:rPr>
          <w:rFonts w:ascii="Calibri" w:hAnsi="Calibri" w:cs="Calibri"/>
          <w:color w:val="auto"/>
          <w:sz w:val="22"/>
          <w:szCs w:val="20"/>
        </w:rPr>
        <w:t xml:space="preserve">(VET) </w:t>
      </w:r>
      <w:r w:rsidRPr="005E1FB7">
        <w:rPr>
          <w:rFonts w:ascii="Calibri" w:hAnsi="Calibri" w:cs="Calibri"/>
          <w:color w:val="auto"/>
          <w:sz w:val="22"/>
          <w:szCs w:val="20"/>
        </w:rPr>
        <w:t>system on the world stage.</w:t>
      </w:r>
    </w:p>
    <w:p w14:paraId="1ED42614" w14:textId="1892B015" w:rsidR="00FE47D8" w:rsidRDefault="00663F95" w:rsidP="00FE4C1A">
      <w:pPr>
        <w:spacing w:before="120" w:after="120"/>
        <w:rPr>
          <w:rFonts w:ascii="Calibri" w:hAnsi="Calibri" w:cs="Calibri"/>
          <w:color w:val="auto"/>
          <w:sz w:val="22"/>
          <w:szCs w:val="20"/>
        </w:rPr>
      </w:pPr>
      <w:r w:rsidRPr="581A2A44">
        <w:rPr>
          <w:rFonts w:asciiTheme="majorHAnsi" w:eastAsiaTheme="majorEastAsia" w:hAnsiTheme="majorHAnsi" w:cstheme="majorBidi"/>
          <w:sz w:val="28"/>
          <w:szCs w:val="28"/>
        </w:rPr>
        <w:t xml:space="preserve">Annual </w:t>
      </w:r>
      <w:r w:rsidR="00FE47D8" w:rsidRPr="581A2A44">
        <w:rPr>
          <w:rFonts w:asciiTheme="majorHAnsi" w:eastAsiaTheme="majorEastAsia" w:hAnsiTheme="majorHAnsi" w:cstheme="majorBidi"/>
          <w:sz w:val="28"/>
          <w:szCs w:val="28"/>
        </w:rPr>
        <w:t>Stewardship</w:t>
      </w:r>
      <w:r w:rsidRPr="581A2A44">
        <w:rPr>
          <w:rFonts w:asciiTheme="majorHAnsi" w:eastAsiaTheme="majorEastAsia" w:hAnsiTheme="majorHAnsi" w:cstheme="majorBidi"/>
          <w:sz w:val="28"/>
          <w:szCs w:val="28"/>
        </w:rPr>
        <w:t xml:space="preserve"> Meeting</w:t>
      </w:r>
    </w:p>
    <w:p w14:paraId="7329EE76" w14:textId="4035C4C3" w:rsidR="00692DDF" w:rsidRPr="00692DDF" w:rsidRDefault="22D92FC3" w:rsidP="581A2A44">
      <w:pPr>
        <w:spacing w:before="120" w:after="120"/>
        <w:rPr>
          <w:rFonts w:ascii="Calibri" w:eastAsia="Calibri" w:hAnsi="Calibri" w:cs="Calibri"/>
          <w:color w:val="auto"/>
          <w:sz w:val="22"/>
        </w:rPr>
      </w:pPr>
      <w:r w:rsidRPr="581A2A44">
        <w:rPr>
          <w:rFonts w:ascii="Calibri" w:eastAsia="Calibri" w:hAnsi="Calibri" w:cs="Calibri"/>
          <w:color w:val="auto"/>
          <w:sz w:val="22"/>
        </w:rPr>
        <w:t xml:space="preserve">Ministers considered the 2026 </w:t>
      </w:r>
      <w:r w:rsidRPr="581A2A44">
        <w:rPr>
          <w:rFonts w:ascii="Calibri" w:eastAsia="Calibri" w:hAnsi="Calibri" w:cs="Calibri"/>
          <w:i/>
          <w:iCs/>
          <w:color w:val="auto"/>
          <w:sz w:val="22"/>
        </w:rPr>
        <w:t xml:space="preserve">Independent Review of the National Skills Agreement (NSA) Stewardship Model. </w:t>
      </w:r>
      <w:r w:rsidRPr="581A2A44">
        <w:rPr>
          <w:rFonts w:ascii="Calibri" w:eastAsia="Calibri" w:hAnsi="Calibri" w:cs="Calibri"/>
          <w:color w:val="auto"/>
          <w:sz w:val="22"/>
        </w:rPr>
        <w:t>Ministers reaffirmed their shared commitment to stewardship as central to the ambition of the NSA, providing a framework for governments to work collectively towards shared national priorities and outcomes while responding to local skills needs.</w:t>
      </w:r>
      <w:r w:rsidRPr="581A2A44">
        <w:rPr>
          <w:rFonts w:ascii="Calibri" w:eastAsia="Calibri" w:hAnsi="Calibri" w:cs="Calibri"/>
          <w:i/>
          <w:iCs/>
          <w:color w:val="auto"/>
          <w:sz w:val="22"/>
        </w:rPr>
        <w:t xml:space="preserve"> </w:t>
      </w:r>
      <w:r w:rsidRPr="581A2A44">
        <w:rPr>
          <w:rFonts w:ascii="Calibri" w:eastAsia="Calibri" w:hAnsi="Calibri" w:cs="Calibri"/>
          <w:color w:val="auto"/>
          <w:sz w:val="22"/>
        </w:rPr>
        <w:t>The Review found that the stewardship model is now largely well established and delivering early benefits including stronger collaboration across jurisdictions and improved alignment around national priorities. Ministers noted the Review’s conclusion that the foundations of the model are sound and agreed that the next phase of work should focus on maturing stewardship practice across the VET system by deepening understanding and articulating the roles and responsibilities of all actors in the system, strengthening coordination, and improving system learning and feedback systems. Ministers agreed the Review</w:t>
      </w:r>
      <w:r w:rsidR="00F06D9E">
        <w:rPr>
          <w:rFonts w:ascii="Calibri" w:eastAsia="Calibri" w:hAnsi="Calibri" w:cs="Calibri"/>
          <w:color w:val="auto"/>
          <w:sz w:val="22"/>
        </w:rPr>
        <w:t>’s Executive Report</w:t>
      </w:r>
      <w:r w:rsidRPr="581A2A44">
        <w:rPr>
          <w:rFonts w:ascii="Calibri" w:eastAsia="Calibri" w:hAnsi="Calibri" w:cs="Calibri"/>
          <w:color w:val="auto"/>
          <w:sz w:val="22"/>
        </w:rPr>
        <w:t xml:space="preserve"> </w:t>
      </w:r>
      <w:r w:rsidRPr="581A2A44" w:rsidDel="00F06D9E">
        <w:rPr>
          <w:rFonts w:ascii="Calibri" w:eastAsia="Calibri" w:hAnsi="Calibri" w:cs="Calibri"/>
          <w:color w:val="auto"/>
          <w:sz w:val="22"/>
        </w:rPr>
        <w:t xml:space="preserve">will </w:t>
      </w:r>
      <w:r w:rsidRPr="581A2A44">
        <w:rPr>
          <w:rFonts w:ascii="Calibri" w:eastAsia="Calibri" w:hAnsi="Calibri" w:cs="Calibri"/>
          <w:color w:val="auto"/>
          <w:sz w:val="22"/>
        </w:rPr>
        <w:t>be published on the Department of Employment and Workplace Relations website.</w:t>
      </w:r>
    </w:p>
    <w:p w14:paraId="2AD339BD" w14:textId="78CDAAF5" w:rsidR="00692DDF" w:rsidRPr="00692DDF" w:rsidRDefault="00692DDF" w:rsidP="00692DDF">
      <w:pPr>
        <w:spacing w:before="120" w:after="120"/>
        <w:rPr>
          <w:rFonts w:ascii="Calibri" w:hAnsi="Calibri" w:cs="Calibri"/>
          <w:color w:val="auto"/>
          <w:sz w:val="22"/>
        </w:rPr>
      </w:pPr>
      <w:r w:rsidRPr="581A2A44">
        <w:rPr>
          <w:rFonts w:ascii="Calibri" w:hAnsi="Calibri" w:cs="Calibri"/>
          <w:color w:val="auto"/>
          <w:sz w:val="22"/>
        </w:rPr>
        <w:t xml:space="preserve">Ministers also considered the </w:t>
      </w:r>
      <w:hyperlink r:id="rId9">
        <w:r w:rsidRPr="581A2A44">
          <w:rPr>
            <w:rStyle w:val="Hyperlink"/>
            <w:rFonts w:ascii="Calibri" w:hAnsi="Calibri" w:cs="Calibri"/>
            <w:i/>
            <w:iCs/>
            <w:sz w:val="22"/>
          </w:rPr>
          <w:t>National Skills Agreement Outcomes Framework Balanced Scorecard Baseline Report</w:t>
        </w:r>
      </w:hyperlink>
      <w:r w:rsidRPr="581A2A44">
        <w:rPr>
          <w:rFonts w:ascii="Calibri" w:hAnsi="Calibri" w:cs="Calibri"/>
          <w:color w:val="auto"/>
          <w:sz w:val="22"/>
        </w:rPr>
        <w:t xml:space="preserve"> developed by Jobs and Skills Australia and noted its value as a key stewardship tool and baseline for monitoring progress under the NSA over time. Ministers further agreed that the current </w:t>
      </w:r>
      <w:r w:rsidR="006653BF">
        <w:rPr>
          <w:rFonts w:ascii="Calibri" w:hAnsi="Calibri" w:cs="Calibri"/>
          <w:color w:val="auto"/>
          <w:sz w:val="22"/>
        </w:rPr>
        <w:t>n</w:t>
      </w:r>
      <w:r w:rsidRPr="581A2A44">
        <w:rPr>
          <w:rFonts w:ascii="Calibri" w:hAnsi="Calibri" w:cs="Calibri"/>
          <w:color w:val="auto"/>
          <w:sz w:val="22"/>
        </w:rPr>
        <w:t xml:space="preserve">ational </w:t>
      </w:r>
      <w:r w:rsidR="006653BF">
        <w:rPr>
          <w:rFonts w:ascii="Calibri" w:hAnsi="Calibri" w:cs="Calibri"/>
          <w:color w:val="auto"/>
          <w:sz w:val="22"/>
        </w:rPr>
        <w:t>p</w:t>
      </w:r>
      <w:r w:rsidRPr="581A2A44">
        <w:rPr>
          <w:rFonts w:ascii="Calibri" w:hAnsi="Calibri" w:cs="Calibri"/>
          <w:color w:val="auto"/>
          <w:sz w:val="22"/>
        </w:rPr>
        <w:t>riorities remain critical to addressing Australia's workforce, economic and social needs and reaffirmed their commitment to collective action to support productivity, workforce participation and long-term skills outcomes.</w:t>
      </w:r>
    </w:p>
    <w:p w14:paraId="64D1B6F1" w14:textId="5C7EC277" w:rsidR="00341368" w:rsidRPr="009A1BBC" w:rsidRDefault="00341368" w:rsidP="00341368">
      <w:pPr>
        <w:spacing w:before="120" w:after="120"/>
        <w:rPr>
          <w:rFonts w:asciiTheme="majorHAnsi" w:eastAsiaTheme="majorEastAsia" w:hAnsiTheme="majorHAnsi" w:cstheme="majorBidi"/>
          <w:sz w:val="28"/>
          <w:szCs w:val="26"/>
        </w:rPr>
      </w:pPr>
      <w:r w:rsidRPr="009A1BBC">
        <w:rPr>
          <w:rFonts w:asciiTheme="majorHAnsi" w:eastAsiaTheme="majorEastAsia" w:hAnsiTheme="majorHAnsi" w:cstheme="majorBidi"/>
          <w:sz w:val="28"/>
          <w:szCs w:val="26"/>
        </w:rPr>
        <w:t>VET Data Streamlining Program</w:t>
      </w:r>
    </w:p>
    <w:p w14:paraId="7859EB3F" w14:textId="789BB046" w:rsidR="001C76ED" w:rsidRPr="001C76ED" w:rsidRDefault="001C76ED" w:rsidP="001C76ED">
      <w:pPr>
        <w:spacing w:before="120" w:after="120"/>
        <w:rPr>
          <w:rFonts w:ascii="Calibri" w:hAnsi="Calibri" w:cs="Calibri"/>
          <w:color w:val="auto"/>
          <w:sz w:val="22"/>
          <w:szCs w:val="20"/>
        </w:rPr>
      </w:pPr>
      <w:r w:rsidRPr="001C76ED">
        <w:rPr>
          <w:rFonts w:ascii="Calibri" w:hAnsi="Calibri" w:cs="Calibri"/>
          <w:color w:val="auto"/>
          <w:sz w:val="22"/>
          <w:szCs w:val="20"/>
        </w:rPr>
        <w:t>Ministers welcomed the strong progress of the VET Data Streamlining Program</w:t>
      </w:r>
      <w:r w:rsidR="00CF09C5">
        <w:rPr>
          <w:rFonts w:ascii="Calibri" w:hAnsi="Calibri" w:cs="Calibri"/>
          <w:color w:val="auto"/>
          <w:sz w:val="22"/>
          <w:szCs w:val="20"/>
        </w:rPr>
        <w:t xml:space="preserve"> and</w:t>
      </w:r>
      <w:r w:rsidRPr="001C76ED">
        <w:rPr>
          <w:rFonts w:ascii="Calibri" w:hAnsi="Calibri" w:cs="Calibri"/>
          <w:color w:val="auto"/>
          <w:sz w:val="22"/>
          <w:szCs w:val="20"/>
        </w:rPr>
        <w:t xml:space="preserve"> </w:t>
      </w:r>
      <w:r w:rsidR="00A264A1" w:rsidRPr="00A264A1">
        <w:rPr>
          <w:rFonts w:ascii="Calibri" w:hAnsi="Calibri" w:cs="Calibri"/>
          <w:color w:val="auto"/>
          <w:sz w:val="22"/>
          <w:szCs w:val="20"/>
        </w:rPr>
        <w:t xml:space="preserve">agreed to </w:t>
      </w:r>
      <w:r w:rsidR="00A264A1">
        <w:rPr>
          <w:rFonts w:ascii="Calibri" w:hAnsi="Calibri" w:cs="Calibri"/>
          <w:color w:val="auto"/>
          <w:sz w:val="22"/>
          <w:szCs w:val="20"/>
        </w:rPr>
        <w:t>commence</w:t>
      </w:r>
      <w:r w:rsidR="00A264A1" w:rsidRPr="00A264A1">
        <w:rPr>
          <w:rFonts w:ascii="Calibri" w:hAnsi="Calibri" w:cs="Calibri"/>
          <w:color w:val="auto"/>
          <w:sz w:val="22"/>
          <w:szCs w:val="20"/>
        </w:rPr>
        <w:t xml:space="preserve"> Stage 1 </w:t>
      </w:r>
      <w:r w:rsidR="00A264A1">
        <w:rPr>
          <w:rFonts w:ascii="Calibri" w:hAnsi="Calibri" w:cs="Calibri"/>
          <w:color w:val="auto"/>
          <w:sz w:val="22"/>
          <w:szCs w:val="20"/>
        </w:rPr>
        <w:t>go</w:t>
      </w:r>
      <w:r w:rsidR="00110332">
        <w:rPr>
          <w:rFonts w:ascii="Calibri" w:hAnsi="Calibri" w:cs="Calibri"/>
          <w:color w:val="auto"/>
          <w:sz w:val="22"/>
          <w:szCs w:val="20"/>
        </w:rPr>
        <w:t>-</w:t>
      </w:r>
      <w:r w:rsidR="00A264A1">
        <w:rPr>
          <w:rFonts w:ascii="Calibri" w:hAnsi="Calibri" w:cs="Calibri"/>
          <w:color w:val="auto"/>
          <w:sz w:val="22"/>
          <w:szCs w:val="20"/>
        </w:rPr>
        <w:t xml:space="preserve">live </w:t>
      </w:r>
      <w:r w:rsidR="00A264A1" w:rsidRPr="00A264A1">
        <w:rPr>
          <w:rFonts w:ascii="Calibri" w:hAnsi="Calibri" w:cs="Calibri"/>
          <w:color w:val="auto"/>
          <w:sz w:val="22"/>
          <w:szCs w:val="20"/>
        </w:rPr>
        <w:t xml:space="preserve">on 1 October 2026, following positive independent assurance and delivery </w:t>
      </w:r>
      <w:r w:rsidR="00A264A1">
        <w:rPr>
          <w:rFonts w:ascii="Calibri" w:hAnsi="Calibri" w:cs="Calibri"/>
          <w:color w:val="auto"/>
          <w:sz w:val="22"/>
          <w:szCs w:val="20"/>
        </w:rPr>
        <w:t xml:space="preserve">confidence </w:t>
      </w:r>
      <w:r w:rsidR="00A264A1" w:rsidRPr="00A264A1">
        <w:rPr>
          <w:rFonts w:ascii="Calibri" w:hAnsi="Calibri" w:cs="Calibri"/>
          <w:color w:val="auto"/>
          <w:sz w:val="22"/>
          <w:szCs w:val="20"/>
        </w:rPr>
        <w:t>assessments.</w:t>
      </w:r>
      <w:r w:rsidR="00A264A1">
        <w:rPr>
          <w:rFonts w:ascii="Calibri" w:hAnsi="Calibri" w:cs="Calibri"/>
          <w:color w:val="auto"/>
          <w:sz w:val="22"/>
          <w:szCs w:val="20"/>
        </w:rPr>
        <w:t xml:space="preserve"> </w:t>
      </w:r>
    </w:p>
    <w:p w14:paraId="410642F7" w14:textId="5E59E8B7" w:rsidR="00F91F4A" w:rsidRDefault="00F91F4A" w:rsidP="00F91F4A">
      <w:pPr>
        <w:spacing w:before="120" w:after="120"/>
        <w:rPr>
          <w:rFonts w:asciiTheme="majorHAnsi" w:eastAsiaTheme="majorEastAsia" w:hAnsiTheme="majorHAnsi" w:cstheme="majorBidi"/>
          <w:sz w:val="28"/>
          <w:szCs w:val="26"/>
        </w:rPr>
      </w:pPr>
      <w:r w:rsidRPr="00F91F4A">
        <w:rPr>
          <w:rFonts w:asciiTheme="majorHAnsi" w:eastAsiaTheme="majorEastAsia" w:hAnsiTheme="majorHAnsi" w:cstheme="majorBidi"/>
          <w:sz w:val="28"/>
          <w:szCs w:val="26"/>
        </w:rPr>
        <w:t>Closing the Gap: VET Policy Partnership</w:t>
      </w:r>
    </w:p>
    <w:p w14:paraId="727C9037" w14:textId="4EA2FE38" w:rsidR="00421F62" w:rsidRPr="009A1BBC" w:rsidRDefault="00E97D29" w:rsidP="00E97D29">
      <w:pPr>
        <w:spacing w:before="120" w:after="120"/>
        <w:rPr>
          <w:rFonts w:ascii="Calibri" w:hAnsi="Calibri" w:cs="Calibri"/>
          <w:color w:val="auto"/>
          <w:sz w:val="22"/>
          <w:szCs w:val="20"/>
        </w:rPr>
      </w:pPr>
      <w:r w:rsidRPr="009A1BBC">
        <w:rPr>
          <w:rFonts w:ascii="Calibri" w:hAnsi="Calibri" w:cs="Calibri"/>
          <w:color w:val="auto"/>
          <w:sz w:val="22"/>
          <w:szCs w:val="20"/>
        </w:rPr>
        <w:t>Ministers</w:t>
      </w:r>
      <w:r w:rsidR="001C76ED">
        <w:rPr>
          <w:rFonts w:ascii="Calibri" w:hAnsi="Calibri" w:cs="Calibri"/>
          <w:color w:val="auto"/>
          <w:sz w:val="22"/>
          <w:szCs w:val="20"/>
        </w:rPr>
        <w:t xml:space="preserve"> were joined by</w:t>
      </w:r>
      <w:r w:rsidR="00F35E67">
        <w:rPr>
          <w:rFonts w:ascii="Calibri" w:hAnsi="Calibri" w:cs="Calibri"/>
          <w:color w:val="auto"/>
          <w:sz w:val="22"/>
          <w:szCs w:val="20"/>
        </w:rPr>
        <w:t xml:space="preserve"> </w:t>
      </w:r>
      <w:r w:rsidR="00657E99">
        <w:rPr>
          <w:rFonts w:ascii="Calibri" w:hAnsi="Calibri" w:cs="Calibri"/>
          <w:color w:val="auto"/>
          <w:sz w:val="22"/>
          <w:szCs w:val="20"/>
        </w:rPr>
        <w:t xml:space="preserve">co-chairs </w:t>
      </w:r>
      <w:r w:rsidR="000136AC">
        <w:rPr>
          <w:rFonts w:ascii="Calibri" w:hAnsi="Calibri" w:cs="Calibri"/>
          <w:color w:val="auto"/>
          <w:sz w:val="22"/>
          <w:szCs w:val="20"/>
        </w:rPr>
        <w:t xml:space="preserve">of the </w:t>
      </w:r>
      <w:r w:rsidR="000136AC" w:rsidRPr="009A1BBC">
        <w:rPr>
          <w:rFonts w:ascii="Calibri" w:hAnsi="Calibri" w:cs="Calibri"/>
          <w:color w:val="auto"/>
          <w:sz w:val="22"/>
          <w:szCs w:val="20"/>
        </w:rPr>
        <w:t>VET Policy Partnership (VETPP)</w:t>
      </w:r>
      <w:r w:rsidR="000136AC">
        <w:rPr>
          <w:rFonts w:ascii="Calibri" w:hAnsi="Calibri" w:cs="Calibri"/>
          <w:color w:val="auto"/>
          <w:sz w:val="22"/>
          <w:szCs w:val="20"/>
        </w:rPr>
        <w:t xml:space="preserve">, </w:t>
      </w:r>
      <w:r w:rsidR="00F35E67">
        <w:rPr>
          <w:rFonts w:ascii="Calibri" w:hAnsi="Calibri" w:cs="Calibri"/>
          <w:color w:val="auto"/>
          <w:sz w:val="22"/>
          <w:szCs w:val="20"/>
        </w:rPr>
        <w:t xml:space="preserve">Dr Belinda Russon, CEO of the </w:t>
      </w:r>
      <w:r w:rsidR="00F35E67" w:rsidRPr="00F35E67">
        <w:rPr>
          <w:rFonts w:ascii="Calibri" w:hAnsi="Calibri" w:cs="Calibri"/>
          <w:color w:val="auto"/>
          <w:sz w:val="22"/>
          <w:szCs w:val="20"/>
        </w:rPr>
        <w:t>Indigenous Centre of Vocational Excellence</w:t>
      </w:r>
      <w:r w:rsidR="00F35E67">
        <w:rPr>
          <w:rFonts w:ascii="Calibri" w:hAnsi="Calibri" w:cs="Calibri"/>
          <w:color w:val="auto"/>
          <w:sz w:val="22"/>
          <w:szCs w:val="20"/>
        </w:rPr>
        <w:t>, and Ms Anna Faithfull, Deputy Secretary</w:t>
      </w:r>
      <w:r w:rsidR="00227036">
        <w:rPr>
          <w:rFonts w:ascii="Calibri" w:hAnsi="Calibri" w:cs="Calibri"/>
          <w:color w:val="auto"/>
          <w:sz w:val="22"/>
          <w:szCs w:val="20"/>
        </w:rPr>
        <w:t xml:space="preserve">, </w:t>
      </w:r>
      <w:r w:rsidR="00F35E67">
        <w:rPr>
          <w:rFonts w:ascii="Calibri" w:hAnsi="Calibri" w:cs="Calibri"/>
          <w:color w:val="auto"/>
          <w:sz w:val="22"/>
          <w:szCs w:val="20"/>
        </w:rPr>
        <w:t>Skills and Training</w:t>
      </w:r>
      <w:r w:rsidR="00657E99">
        <w:rPr>
          <w:rFonts w:ascii="Calibri" w:hAnsi="Calibri" w:cs="Calibri"/>
          <w:color w:val="auto"/>
          <w:sz w:val="22"/>
          <w:szCs w:val="20"/>
        </w:rPr>
        <w:t xml:space="preserve"> (</w:t>
      </w:r>
      <w:r w:rsidR="00227036">
        <w:rPr>
          <w:rFonts w:ascii="Calibri" w:hAnsi="Calibri" w:cs="Calibri"/>
          <w:color w:val="auto"/>
          <w:sz w:val="22"/>
          <w:szCs w:val="20"/>
        </w:rPr>
        <w:t>Commonwealth</w:t>
      </w:r>
      <w:r w:rsidR="00657E99">
        <w:rPr>
          <w:rFonts w:ascii="Calibri" w:hAnsi="Calibri" w:cs="Calibri"/>
          <w:color w:val="auto"/>
          <w:sz w:val="22"/>
          <w:szCs w:val="20"/>
        </w:rPr>
        <w:t>)</w:t>
      </w:r>
      <w:r w:rsidR="00F35E67">
        <w:rPr>
          <w:rFonts w:ascii="Calibri" w:hAnsi="Calibri" w:cs="Calibri"/>
          <w:color w:val="auto"/>
          <w:sz w:val="22"/>
          <w:szCs w:val="20"/>
        </w:rPr>
        <w:t xml:space="preserve">, </w:t>
      </w:r>
      <w:r w:rsidR="001C76ED">
        <w:rPr>
          <w:rFonts w:ascii="Calibri" w:hAnsi="Calibri" w:cs="Calibri"/>
          <w:color w:val="auto"/>
          <w:sz w:val="22"/>
          <w:szCs w:val="20"/>
        </w:rPr>
        <w:t xml:space="preserve">who </w:t>
      </w:r>
      <w:r w:rsidRPr="009A1BBC">
        <w:rPr>
          <w:rFonts w:ascii="Calibri" w:hAnsi="Calibri" w:cs="Calibri"/>
          <w:color w:val="auto"/>
          <w:sz w:val="22"/>
          <w:szCs w:val="20"/>
        </w:rPr>
        <w:t>reflected on the outcomes of the inaugural meeting of the</w:t>
      </w:r>
      <w:r w:rsidR="000136AC">
        <w:rPr>
          <w:rFonts w:ascii="Calibri" w:hAnsi="Calibri" w:cs="Calibri"/>
          <w:color w:val="auto"/>
          <w:sz w:val="22"/>
          <w:szCs w:val="20"/>
        </w:rPr>
        <w:t xml:space="preserve"> VETPP</w:t>
      </w:r>
      <w:r w:rsidR="001C76ED">
        <w:rPr>
          <w:rFonts w:ascii="Calibri" w:hAnsi="Calibri" w:cs="Calibri"/>
          <w:color w:val="auto"/>
          <w:sz w:val="22"/>
          <w:szCs w:val="20"/>
        </w:rPr>
        <w:t xml:space="preserve">. </w:t>
      </w:r>
      <w:r w:rsidR="001C76ED" w:rsidRPr="00020BBD">
        <w:rPr>
          <w:rFonts w:ascii="Calibri" w:hAnsi="Calibri" w:cs="Calibri"/>
          <w:color w:val="auto"/>
          <w:sz w:val="22"/>
          <w:szCs w:val="20"/>
        </w:rPr>
        <w:t>Ministers from participating jurisdictions</w:t>
      </w:r>
      <w:r w:rsidR="004C0BED" w:rsidRPr="00020BBD">
        <w:rPr>
          <w:rFonts w:ascii="Calibri" w:hAnsi="Calibri" w:cs="Calibri"/>
          <w:color w:val="auto"/>
          <w:sz w:val="22"/>
          <w:szCs w:val="20"/>
        </w:rPr>
        <w:t xml:space="preserve"> </w:t>
      </w:r>
      <w:r w:rsidRPr="00020BBD">
        <w:rPr>
          <w:rFonts w:ascii="Calibri" w:hAnsi="Calibri" w:cs="Calibri"/>
          <w:color w:val="auto"/>
          <w:sz w:val="22"/>
          <w:szCs w:val="20"/>
        </w:rPr>
        <w:t>recognise</w:t>
      </w:r>
      <w:r w:rsidR="00F35E67" w:rsidRPr="00020BBD">
        <w:rPr>
          <w:rFonts w:ascii="Calibri" w:hAnsi="Calibri" w:cs="Calibri"/>
          <w:color w:val="auto"/>
          <w:sz w:val="22"/>
          <w:szCs w:val="20"/>
        </w:rPr>
        <w:t>d</w:t>
      </w:r>
      <w:r w:rsidR="001C76ED" w:rsidRPr="00020BBD">
        <w:rPr>
          <w:rFonts w:ascii="Calibri" w:hAnsi="Calibri" w:cs="Calibri"/>
          <w:color w:val="auto"/>
          <w:sz w:val="22"/>
          <w:szCs w:val="20"/>
        </w:rPr>
        <w:t xml:space="preserve"> the </w:t>
      </w:r>
      <w:r w:rsidRPr="00020BBD">
        <w:rPr>
          <w:rFonts w:ascii="Calibri" w:hAnsi="Calibri" w:cs="Calibri"/>
          <w:color w:val="auto"/>
          <w:sz w:val="22"/>
          <w:szCs w:val="20"/>
        </w:rPr>
        <w:t>important role</w:t>
      </w:r>
      <w:r w:rsidR="001C76ED" w:rsidRPr="00020BBD">
        <w:rPr>
          <w:rFonts w:ascii="Calibri" w:hAnsi="Calibri" w:cs="Calibri"/>
          <w:color w:val="auto"/>
          <w:sz w:val="22"/>
          <w:szCs w:val="20"/>
        </w:rPr>
        <w:t xml:space="preserve"> of the VETPP</w:t>
      </w:r>
      <w:r w:rsidRPr="00020BBD">
        <w:rPr>
          <w:rFonts w:ascii="Calibri" w:hAnsi="Calibri" w:cs="Calibri"/>
          <w:color w:val="auto"/>
          <w:sz w:val="22"/>
          <w:szCs w:val="20"/>
        </w:rPr>
        <w:t xml:space="preserve"> in supporting implementation of the National Skills Agreement and advancing Closing the Gap outcomes. Ministers</w:t>
      </w:r>
      <w:r w:rsidR="001C76ED" w:rsidRPr="00020BBD">
        <w:rPr>
          <w:rFonts w:ascii="Calibri" w:hAnsi="Calibri" w:cs="Calibri"/>
          <w:color w:val="auto"/>
          <w:sz w:val="22"/>
          <w:szCs w:val="20"/>
        </w:rPr>
        <w:t xml:space="preserve"> from participating jurisdictions</w:t>
      </w:r>
      <w:r w:rsidRPr="00020BBD">
        <w:rPr>
          <w:rFonts w:ascii="Calibri" w:hAnsi="Calibri" w:cs="Calibri"/>
          <w:color w:val="auto"/>
          <w:sz w:val="22"/>
          <w:szCs w:val="20"/>
        </w:rPr>
        <w:t xml:space="preserve"> endorsed the VETPP</w:t>
      </w:r>
      <w:r w:rsidR="00BA6749" w:rsidRPr="00020BBD">
        <w:rPr>
          <w:rFonts w:ascii="Calibri" w:hAnsi="Calibri" w:cs="Calibri"/>
          <w:color w:val="auto"/>
          <w:sz w:val="22"/>
          <w:szCs w:val="20"/>
        </w:rPr>
        <w:t>’s</w:t>
      </w:r>
      <w:r w:rsidRPr="00020BBD">
        <w:rPr>
          <w:rFonts w:ascii="Calibri" w:hAnsi="Calibri" w:cs="Calibri"/>
          <w:color w:val="auto"/>
          <w:sz w:val="22"/>
          <w:szCs w:val="20"/>
        </w:rPr>
        <w:t xml:space="preserve"> First Year Work Plan</w:t>
      </w:r>
      <w:r w:rsidR="00BA6749" w:rsidRPr="00020BBD">
        <w:rPr>
          <w:rFonts w:ascii="Calibri" w:hAnsi="Calibri" w:cs="Calibri"/>
          <w:color w:val="auto"/>
          <w:sz w:val="22"/>
          <w:szCs w:val="20"/>
        </w:rPr>
        <w:t xml:space="preserve"> which outlines the actions, delivery timeframes and focus</w:t>
      </w:r>
      <w:r w:rsidR="00BA6749">
        <w:rPr>
          <w:rFonts w:ascii="Calibri" w:hAnsi="Calibri" w:cs="Calibri"/>
          <w:color w:val="auto"/>
          <w:sz w:val="22"/>
          <w:szCs w:val="20"/>
        </w:rPr>
        <w:t xml:space="preserve"> areas for upcoming VETPP meetings</w:t>
      </w:r>
      <w:r w:rsidRPr="009A1BBC">
        <w:rPr>
          <w:rFonts w:ascii="Calibri" w:hAnsi="Calibri" w:cs="Calibri"/>
          <w:color w:val="auto"/>
          <w:sz w:val="22"/>
          <w:szCs w:val="20"/>
        </w:rPr>
        <w:t>.</w:t>
      </w:r>
    </w:p>
    <w:p w14:paraId="445E21EE" w14:textId="4650135C" w:rsidR="00E97D29" w:rsidRDefault="00F91F4A" w:rsidP="00901B9C">
      <w:pPr>
        <w:keepNext/>
        <w:spacing w:before="120" w:after="120"/>
        <w:rPr>
          <w:rFonts w:ascii="Calibri" w:hAnsi="Calibri" w:cs="Calibri"/>
          <w:sz w:val="22"/>
          <w:szCs w:val="20"/>
        </w:rPr>
      </w:pPr>
      <w:r w:rsidRPr="581A2A44">
        <w:rPr>
          <w:rFonts w:asciiTheme="majorHAnsi" w:eastAsiaTheme="majorEastAsia" w:hAnsiTheme="majorHAnsi" w:cstheme="majorBidi"/>
          <w:sz w:val="28"/>
          <w:szCs w:val="28"/>
        </w:rPr>
        <w:lastRenderedPageBreak/>
        <w:t>National TAFE Network</w:t>
      </w:r>
    </w:p>
    <w:p w14:paraId="6569338C" w14:textId="0F012296" w:rsidR="6DBA3E39" w:rsidRDefault="6DBA3E39" w:rsidP="00901B9C">
      <w:pPr>
        <w:keepNext/>
        <w:spacing w:before="120" w:after="120"/>
      </w:pPr>
      <w:r w:rsidRPr="581A2A44">
        <w:rPr>
          <w:rFonts w:ascii="Calibri" w:hAnsi="Calibri" w:cs="Calibri"/>
          <w:color w:val="auto"/>
          <w:sz w:val="22"/>
        </w:rPr>
        <w:t>Ministers received an update from Ms Mary Faraone, National</w:t>
      </w:r>
      <w:r w:rsidRPr="581A2A44">
        <w:rPr>
          <w:rFonts w:ascii="Calibri" w:eastAsia="Calibri" w:hAnsi="Calibri" w:cs="Calibri"/>
          <w:color w:val="auto"/>
          <w:sz w:val="22"/>
        </w:rPr>
        <w:t xml:space="preserve"> TAFE Network Committee Chair, on progress implement</w:t>
      </w:r>
      <w:r w:rsidR="00C87FDA">
        <w:rPr>
          <w:rFonts w:ascii="Calibri" w:eastAsia="Calibri" w:hAnsi="Calibri" w:cs="Calibri"/>
          <w:color w:val="auto"/>
          <w:sz w:val="22"/>
        </w:rPr>
        <w:t>ing</w:t>
      </w:r>
      <w:r w:rsidRPr="581A2A44">
        <w:rPr>
          <w:rFonts w:ascii="Calibri" w:eastAsia="Calibri" w:hAnsi="Calibri" w:cs="Calibri"/>
          <w:color w:val="auto"/>
          <w:sz w:val="22"/>
        </w:rPr>
        <w:t xml:space="preserve"> the National TAFE Network and the </w:t>
      </w:r>
      <w:hyperlink r:id="rId10">
        <w:r w:rsidRPr="581A2A44">
          <w:rPr>
            <w:rStyle w:val="Hyperlink"/>
            <w:rFonts w:ascii="Calibri" w:eastAsia="Calibri" w:hAnsi="Calibri" w:cs="Calibri"/>
            <w:color w:val="0A6A61"/>
            <w:sz w:val="22"/>
          </w:rPr>
          <w:t>2026 Annual Workplan</w:t>
        </w:r>
      </w:hyperlink>
      <w:r w:rsidRPr="581A2A44">
        <w:rPr>
          <w:rFonts w:ascii="Calibri" w:eastAsia="Calibri" w:hAnsi="Calibri" w:cs="Calibri"/>
          <w:color w:val="auto"/>
          <w:sz w:val="22"/>
        </w:rPr>
        <w:t>. All states</w:t>
      </w:r>
      <w:r w:rsidR="7BEDFAA2" w:rsidRPr="581A2A44">
        <w:rPr>
          <w:rFonts w:ascii="Calibri" w:eastAsia="Calibri" w:hAnsi="Calibri" w:cs="Calibri"/>
          <w:color w:val="auto"/>
          <w:sz w:val="22"/>
        </w:rPr>
        <w:t xml:space="preserve"> and territories</w:t>
      </w:r>
      <w:r w:rsidRPr="581A2A44">
        <w:rPr>
          <w:rFonts w:ascii="Calibri" w:eastAsia="Calibri" w:hAnsi="Calibri" w:cs="Calibri"/>
          <w:color w:val="auto"/>
          <w:sz w:val="22"/>
        </w:rPr>
        <w:t xml:space="preserve"> have made significant contributions to the establishment of the </w:t>
      </w:r>
      <w:r w:rsidR="00C87FDA">
        <w:rPr>
          <w:rFonts w:ascii="Calibri" w:eastAsia="Calibri" w:hAnsi="Calibri" w:cs="Calibri"/>
          <w:color w:val="auto"/>
          <w:sz w:val="22"/>
        </w:rPr>
        <w:t>N</w:t>
      </w:r>
      <w:r w:rsidRPr="581A2A44">
        <w:rPr>
          <w:rFonts w:ascii="Calibri" w:eastAsia="Calibri" w:hAnsi="Calibri" w:cs="Calibri"/>
          <w:color w:val="auto"/>
          <w:sz w:val="22"/>
        </w:rPr>
        <w:t>etwork and have projects underway that will benefit all jurisdictions and national priorities. For example, a N</w:t>
      </w:r>
      <w:r w:rsidRPr="581A2A44">
        <w:rPr>
          <w:rFonts w:ascii="Calibri" w:hAnsi="Calibri" w:cs="Calibri"/>
          <w:color w:val="auto"/>
          <w:sz w:val="22"/>
        </w:rPr>
        <w:t xml:space="preserve">ew South Wales-led project to develop pre-commencement micro skill learning modules for apprentices entering training and employment, a Queensland-led project establishing Earn While You Learn pathways in ICT and engineering, </w:t>
      </w:r>
      <w:r w:rsidR="000232DF">
        <w:rPr>
          <w:rFonts w:ascii="Calibri" w:hAnsi="Calibri" w:cs="Calibri"/>
          <w:color w:val="auto"/>
          <w:sz w:val="22"/>
        </w:rPr>
        <w:t>a Victorian</w:t>
      </w:r>
      <w:r w:rsidR="000232DF" w:rsidRPr="000232DF">
        <w:rPr>
          <w:rFonts w:ascii="Calibri" w:hAnsi="Calibri" w:cs="Calibri"/>
          <w:color w:val="auto"/>
          <w:sz w:val="22"/>
        </w:rPr>
        <w:t xml:space="preserve"> project to develop resources to improve education and employment outcomes for learners with disability</w:t>
      </w:r>
      <w:r w:rsidR="000232DF">
        <w:rPr>
          <w:rFonts w:ascii="Calibri" w:hAnsi="Calibri" w:cs="Calibri"/>
          <w:color w:val="auto"/>
          <w:sz w:val="22"/>
        </w:rPr>
        <w:t xml:space="preserve">, </w:t>
      </w:r>
      <w:r w:rsidR="007B2F1F">
        <w:rPr>
          <w:rFonts w:ascii="Calibri" w:hAnsi="Calibri" w:cs="Calibri"/>
          <w:color w:val="auto"/>
          <w:sz w:val="22"/>
        </w:rPr>
        <w:t>a South Australian-led project to develop sharable learning products for priority industry areas</w:t>
      </w:r>
      <w:r w:rsidR="00B3450E">
        <w:rPr>
          <w:rFonts w:ascii="Calibri" w:hAnsi="Calibri" w:cs="Calibri"/>
          <w:color w:val="auto"/>
          <w:sz w:val="22"/>
        </w:rPr>
        <w:t>,</w:t>
      </w:r>
      <w:r w:rsidR="00C20563">
        <w:rPr>
          <w:rFonts w:ascii="Calibri" w:hAnsi="Calibri" w:cs="Calibri"/>
          <w:color w:val="auto"/>
          <w:sz w:val="22"/>
        </w:rPr>
        <w:t xml:space="preserve"> </w:t>
      </w:r>
      <w:r w:rsidRPr="581A2A44">
        <w:rPr>
          <w:rFonts w:ascii="Calibri" w:hAnsi="Calibri" w:cs="Calibri"/>
          <w:color w:val="auto"/>
          <w:sz w:val="22"/>
        </w:rPr>
        <w:t xml:space="preserve">and a Western Australian-led project developing an On-Country VET Framework aimed at strengthening culturally grounded training and supporting pathways into Aboriginal Ranger and land management roles. </w:t>
      </w:r>
    </w:p>
    <w:p w14:paraId="4BF7FEFC" w14:textId="45837F6D" w:rsidR="00A973F7" w:rsidRDefault="00A973F7" w:rsidP="00A973F7">
      <w:pPr>
        <w:spacing w:before="120" w:after="120"/>
        <w:rPr>
          <w:rFonts w:asciiTheme="majorHAnsi" w:eastAsiaTheme="majorEastAsia" w:hAnsiTheme="majorHAnsi" w:cstheme="majorBidi"/>
          <w:sz w:val="28"/>
          <w:szCs w:val="26"/>
        </w:rPr>
      </w:pPr>
      <w:r w:rsidRPr="00F91F4A">
        <w:rPr>
          <w:rFonts w:asciiTheme="majorHAnsi" w:eastAsiaTheme="majorEastAsia" w:hAnsiTheme="majorHAnsi" w:cstheme="majorBidi"/>
          <w:sz w:val="28"/>
          <w:szCs w:val="26"/>
        </w:rPr>
        <w:t xml:space="preserve">Apprenticeships Completions </w:t>
      </w:r>
    </w:p>
    <w:p w14:paraId="0DF004E2" w14:textId="150209B7" w:rsidR="00A973F7" w:rsidRPr="009A1BBC" w:rsidRDefault="005E1FB7" w:rsidP="00F91F4A">
      <w:pPr>
        <w:spacing w:before="120" w:after="120"/>
        <w:rPr>
          <w:rFonts w:ascii="Calibri" w:hAnsi="Calibri" w:cs="Calibri"/>
          <w:color w:val="auto"/>
          <w:sz w:val="22"/>
        </w:rPr>
      </w:pPr>
      <w:r w:rsidRPr="581A2A44">
        <w:rPr>
          <w:rFonts w:ascii="Calibri" w:hAnsi="Calibri" w:cs="Calibri"/>
          <w:color w:val="auto"/>
          <w:sz w:val="22"/>
        </w:rPr>
        <w:t>N</w:t>
      </w:r>
      <w:r w:rsidR="6F05BD18" w:rsidRPr="581A2A44">
        <w:rPr>
          <w:rFonts w:ascii="Calibri" w:hAnsi="Calibri" w:cs="Calibri"/>
          <w:color w:val="auto"/>
          <w:sz w:val="22"/>
        </w:rPr>
        <w:t>ew South Wales</w:t>
      </w:r>
      <w:r w:rsidRPr="581A2A44">
        <w:rPr>
          <w:rFonts w:ascii="Calibri" w:hAnsi="Calibri" w:cs="Calibri"/>
          <w:color w:val="auto"/>
          <w:sz w:val="22"/>
        </w:rPr>
        <w:t xml:space="preserve"> led a discussion highlighting </w:t>
      </w:r>
      <w:r w:rsidR="00AD6875" w:rsidRPr="581A2A44">
        <w:rPr>
          <w:rFonts w:ascii="Calibri" w:hAnsi="Calibri" w:cs="Calibri"/>
          <w:color w:val="auto"/>
          <w:sz w:val="22"/>
        </w:rPr>
        <w:t xml:space="preserve">work underway across jurisdictions </w:t>
      </w:r>
      <w:r w:rsidRPr="581A2A44">
        <w:rPr>
          <w:rFonts w:ascii="Calibri" w:hAnsi="Calibri" w:cs="Calibri"/>
          <w:color w:val="auto"/>
          <w:sz w:val="22"/>
        </w:rPr>
        <w:t xml:space="preserve">through NSA Improved Completions policy initiatives </w:t>
      </w:r>
      <w:r w:rsidR="00AD6875" w:rsidRPr="581A2A44">
        <w:rPr>
          <w:rFonts w:ascii="Calibri" w:hAnsi="Calibri" w:cs="Calibri"/>
          <w:color w:val="auto"/>
          <w:sz w:val="22"/>
        </w:rPr>
        <w:t>to address broader cultural and system</w:t>
      </w:r>
      <w:r w:rsidR="002C2B0C" w:rsidRPr="581A2A44">
        <w:rPr>
          <w:rFonts w:ascii="Calibri" w:hAnsi="Calibri" w:cs="Calibri"/>
          <w:color w:val="auto"/>
          <w:sz w:val="22"/>
        </w:rPr>
        <w:t>ic</w:t>
      </w:r>
      <w:r w:rsidR="00AD6875" w:rsidRPr="581A2A44">
        <w:rPr>
          <w:rFonts w:ascii="Calibri" w:hAnsi="Calibri" w:cs="Calibri"/>
          <w:color w:val="auto"/>
          <w:sz w:val="22"/>
        </w:rPr>
        <w:t xml:space="preserve"> factors </w:t>
      </w:r>
      <w:r w:rsidR="002C2B0C" w:rsidRPr="581A2A44">
        <w:rPr>
          <w:rFonts w:ascii="Calibri" w:hAnsi="Calibri" w:cs="Calibri"/>
          <w:color w:val="auto"/>
          <w:sz w:val="22"/>
        </w:rPr>
        <w:t xml:space="preserve">affecting </w:t>
      </w:r>
      <w:r w:rsidR="00AD6875" w:rsidRPr="581A2A44">
        <w:rPr>
          <w:rFonts w:ascii="Calibri" w:hAnsi="Calibri" w:cs="Calibri"/>
          <w:color w:val="auto"/>
          <w:sz w:val="22"/>
        </w:rPr>
        <w:t xml:space="preserve">apprenticeship </w:t>
      </w:r>
      <w:r w:rsidR="002C2B0C" w:rsidRPr="581A2A44">
        <w:rPr>
          <w:rFonts w:ascii="Calibri" w:hAnsi="Calibri" w:cs="Calibri"/>
          <w:color w:val="auto"/>
          <w:sz w:val="22"/>
        </w:rPr>
        <w:t>participation, retention and completion</w:t>
      </w:r>
      <w:r w:rsidR="00AD6875" w:rsidRPr="581A2A44">
        <w:rPr>
          <w:rFonts w:ascii="Calibri" w:hAnsi="Calibri" w:cs="Calibri"/>
          <w:color w:val="auto"/>
          <w:sz w:val="22"/>
        </w:rPr>
        <w:t xml:space="preserve">. Ministers discussed early lessons and emerging best practice from initiatives aimed at improving </w:t>
      </w:r>
      <w:r w:rsidR="002C2B0C" w:rsidRPr="581A2A44">
        <w:rPr>
          <w:rFonts w:ascii="Calibri" w:hAnsi="Calibri" w:cs="Calibri"/>
          <w:color w:val="auto"/>
          <w:sz w:val="22"/>
        </w:rPr>
        <w:t xml:space="preserve">apprenticeship </w:t>
      </w:r>
      <w:r w:rsidR="00AD6875" w:rsidRPr="581A2A44">
        <w:rPr>
          <w:rFonts w:ascii="Calibri" w:hAnsi="Calibri" w:cs="Calibri"/>
          <w:color w:val="auto"/>
          <w:sz w:val="22"/>
        </w:rPr>
        <w:t>retention and completions</w:t>
      </w:r>
      <w:r w:rsidR="002C2B0C" w:rsidRPr="581A2A44">
        <w:rPr>
          <w:rFonts w:ascii="Calibri" w:hAnsi="Calibri" w:cs="Calibri"/>
          <w:color w:val="auto"/>
          <w:sz w:val="22"/>
        </w:rPr>
        <w:t>, with a view to strengthening</w:t>
      </w:r>
      <w:r w:rsidR="00AD6875" w:rsidRPr="581A2A44">
        <w:rPr>
          <w:rFonts w:ascii="Calibri" w:hAnsi="Calibri" w:cs="Calibri"/>
          <w:color w:val="auto"/>
          <w:sz w:val="22"/>
        </w:rPr>
        <w:t xml:space="preserve"> outcomes </w:t>
      </w:r>
      <w:r w:rsidR="002C2B0C" w:rsidRPr="581A2A44">
        <w:rPr>
          <w:rFonts w:ascii="Calibri" w:hAnsi="Calibri" w:cs="Calibri"/>
          <w:color w:val="auto"/>
          <w:sz w:val="22"/>
        </w:rPr>
        <w:t>for</w:t>
      </w:r>
      <w:r w:rsidR="00AD6875" w:rsidRPr="581A2A44">
        <w:rPr>
          <w:rFonts w:ascii="Calibri" w:hAnsi="Calibri" w:cs="Calibri"/>
          <w:color w:val="auto"/>
          <w:sz w:val="22"/>
        </w:rPr>
        <w:t xml:space="preserve"> apprentices </w:t>
      </w:r>
      <w:r w:rsidR="002C2B0C" w:rsidRPr="581A2A44">
        <w:rPr>
          <w:rFonts w:ascii="Calibri" w:hAnsi="Calibri" w:cs="Calibri"/>
          <w:color w:val="auto"/>
          <w:sz w:val="22"/>
        </w:rPr>
        <w:t xml:space="preserve">and supporting </w:t>
      </w:r>
      <w:r w:rsidR="00AD6875" w:rsidRPr="581A2A44">
        <w:rPr>
          <w:rFonts w:ascii="Calibri" w:hAnsi="Calibri" w:cs="Calibri"/>
          <w:color w:val="auto"/>
          <w:sz w:val="22"/>
        </w:rPr>
        <w:t>a skilled and sustainable workforce.</w:t>
      </w:r>
      <w:r w:rsidRPr="581A2A44">
        <w:rPr>
          <w:rFonts w:ascii="Calibri" w:hAnsi="Calibri" w:cs="Calibri"/>
          <w:color w:val="auto"/>
          <w:sz w:val="22"/>
        </w:rPr>
        <w:t xml:space="preserve"> </w:t>
      </w:r>
    </w:p>
    <w:p w14:paraId="14E8DB1A" w14:textId="6A8037C2" w:rsidR="00A973F7" w:rsidRDefault="00A973F7" w:rsidP="00A973F7">
      <w:pPr>
        <w:pStyle w:val="Body"/>
        <w:ind w:right="-46"/>
        <w:rPr>
          <w:rFonts w:asciiTheme="majorHAnsi" w:eastAsiaTheme="majorEastAsia" w:hAnsiTheme="majorHAnsi" w:cstheme="majorBidi"/>
          <w:color w:val="4F4F52" w:themeColor="text2"/>
          <w:sz w:val="28"/>
          <w:szCs w:val="26"/>
        </w:rPr>
      </w:pPr>
      <w:r>
        <w:rPr>
          <w:rFonts w:asciiTheme="majorHAnsi" w:eastAsiaTheme="majorEastAsia" w:hAnsiTheme="majorHAnsi" w:cstheme="majorBidi"/>
          <w:color w:val="4F4F52" w:themeColor="text2"/>
          <w:sz w:val="28"/>
          <w:szCs w:val="26"/>
        </w:rPr>
        <w:t xml:space="preserve">Tertiary Harmonisation </w:t>
      </w:r>
      <w:r w:rsidRPr="00C40F3A">
        <w:rPr>
          <w:rFonts w:asciiTheme="majorHAnsi" w:eastAsiaTheme="majorEastAsia" w:hAnsiTheme="majorHAnsi" w:cstheme="majorBidi"/>
          <w:color w:val="4F4F52" w:themeColor="text2"/>
          <w:sz w:val="28"/>
          <w:szCs w:val="26"/>
        </w:rPr>
        <w:t xml:space="preserve"> </w:t>
      </w:r>
    </w:p>
    <w:p w14:paraId="7D58F244" w14:textId="77777777" w:rsidR="00A53A97" w:rsidRDefault="00CD7B48" w:rsidP="00313714">
      <w:pPr>
        <w:spacing w:before="120" w:after="120"/>
        <w:rPr>
          <w:rFonts w:ascii="Calibri" w:hAnsi="Calibri" w:cs="Calibri"/>
          <w:color w:val="auto"/>
          <w:sz w:val="22"/>
        </w:rPr>
      </w:pPr>
      <w:r>
        <w:rPr>
          <w:rFonts w:ascii="Calibri" w:hAnsi="Calibri" w:cs="Calibri"/>
          <w:color w:val="auto"/>
          <w:sz w:val="22"/>
        </w:rPr>
        <w:t xml:space="preserve">Ministers received </w:t>
      </w:r>
      <w:r w:rsidR="00B97C7D">
        <w:rPr>
          <w:rFonts w:ascii="Calibri" w:hAnsi="Calibri" w:cs="Calibri"/>
          <w:color w:val="auto"/>
          <w:sz w:val="22"/>
        </w:rPr>
        <w:t xml:space="preserve">an update from </w:t>
      </w:r>
      <w:r w:rsidR="003921DB">
        <w:rPr>
          <w:rFonts w:ascii="Calibri" w:hAnsi="Calibri" w:cs="Calibri"/>
          <w:color w:val="auto"/>
          <w:sz w:val="22"/>
        </w:rPr>
        <w:t xml:space="preserve">Mr David Coltman, Commissioner, </w:t>
      </w:r>
      <w:r w:rsidR="003921DB" w:rsidRPr="000B34D1">
        <w:rPr>
          <w:rFonts w:ascii="Calibri" w:hAnsi="Calibri" w:cs="Calibri"/>
          <w:color w:val="auto"/>
          <w:sz w:val="22"/>
        </w:rPr>
        <w:t>Australian Tertiary Education Commission (ATEC)</w:t>
      </w:r>
      <w:r w:rsidR="003921DB">
        <w:rPr>
          <w:rFonts w:ascii="Calibri" w:hAnsi="Calibri" w:cs="Calibri"/>
          <w:color w:val="auto"/>
          <w:sz w:val="22"/>
        </w:rPr>
        <w:t xml:space="preserve"> and Mr David Turvey, Chief Executive Officer, ATEC</w:t>
      </w:r>
      <w:r w:rsidR="003921DB" w:rsidRPr="000B34D1">
        <w:rPr>
          <w:rFonts w:ascii="Calibri" w:hAnsi="Calibri" w:cs="Calibri"/>
          <w:color w:val="auto"/>
          <w:sz w:val="22"/>
        </w:rPr>
        <w:t xml:space="preserve"> </w:t>
      </w:r>
      <w:r w:rsidR="00BB50C4">
        <w:rPr>
          <w:rFonts w:ascii="Calibri" w:hAnsi="Calibri" w:cs="Calibri"/>
          <w:color w:val="auto"/>
          <w:sz w:val="22"/>
        </w:rPr>
        <w:t>on activities and progress to date</w:t>
      </w:r>
      <w:r w:rsidR="00AD7D76">
        <w:rPr>
          <w:rFonts w:ascii="Calibri" w:hAnsi="Calibri" w:cs="Calibri"/>
          <w:color w:val="auto"/>
          <w:sz w:val="22"/>
        </w:rPr>
        <w:t xml:space="preserve"> </w:t>
      </w:r>
      <w:r w:rsidR="00A53A97">
        <w:rPr>
          <w:rFonts w:ascii="Calibri" w:hAnsi="Calibri" w:cs="Calibri"/>
          <w:color w:val="auto"/>
          <w:sz w:val="22"/>
        </w:rPr>
        <w:t>in developing ATEC’s</w:t>
      </w:r>
      <w:r w:rsidR="00A53A97" w:rsidRPr="000B34D1">
        <w:rPr>
          <w:rFonts w:ascii="Calibri" w:hAnsi="Calibri" w:cs="Calibri"/>
          <w:color w:val="auto"/>
          <w:sz w:val="22"/>
        </w:rPr>
        <w:t xml:space="preserve"> Tertiary Roadmap and National Credit Recognition Framework</w:t>
      </w:r>
      <w:r w:rsidR="00BB50C4">
        <w:rPr>
          <w:rFonts w:ascii="Calibri" w:hAnsi="Calibri" w:cs="Calibri"/>
          <w:color w:val="auto"/>
          <w:sz w:val="22"/>
        </w:rPr>
        <w:t xml:space="preserve">. </w:t>
      </w:r>
    </w:p>
    <w:p w14:paraId="1C0AA597" w14:textId="7F3E712F" w:rsidR="00F52E90" w:rsidRPr="001710C5" w:rsidRDefault="00EE57E9" w:rsidP="001710C5">
      <w:pPr>
        <w:spacing w:before="120" w:after="120"/>
        <w:rPr>
          <w:rFonts w:ascii="Calibri" w:hAnsi="Calibri" w:cs="Calibri"/>
          <w:color w:val="auto"/>
          <w:sz w:val="22"/>
        </w:rPr>
      </w:pPr>
      <w:r w:rsidRPr="001710C5">
        <w:rPr>
          <w:rFonts w:ascii="Calibri" w:hAnsi="Calibri" w:cs="Calibri"/>
          <w:color w:val="auto"/>
          <w:sz w:val="22"/>
        </w:rPr>
        <w:t xml:space="preserve">Ministers </w:t>
      </w:r>
      <w:r w:rsidR="0056515B" w:rsidRPr="001710C5">
        <w:rPr>
          <w:rFonts w:ascii="Calibri" w:hAnsi="Calibri" w:cs="Calibri"/>
          <w:color w:val="auto"/>
          <w:sz w:val="22"/>
        </w:rPr>
        <w:t>discussed VET priorities to inform the Tertiary Roadmap</w:t>
      </w:r>
      <w:r w:rsidR="007940A6" w:rsidRPr="001710C5">
        <w:rPr>
          <w:rFonts w:ascii="Calibri" w:hAnsi="Calibri" w:cs="Calibri"/>
          <w:color w:val="auto"/>
          <w:sz w:val="22"/>
        </w:rPr>
        <w:t xml:space="preserve"> and National Credit Recognition </w:t>
      </w:r>
      <w:proofErr w:type="gramStart"/>
      <w:r w:rsidR="007940A6" w:rsidRPr="001710C5">
        <w:rPr>
          <w:rFonts w:ascii="Calibri" w:hAnsi="Calibri" w:cs="Calibri"/>
          <w:color w:val="auto"/>
          <w:sz w:val="22"/>
        </w:rPr>
        <w:t>Framework</w:t>
      </w:r>
      <w:r w:rsidR="00A53A97">
        <w:rPr>
          <w:rFonts w:ascii="Calibri" w:hAnsi="Calibri" w:cs="Calibri"/>
          <w:color w:val="auto"/>
          <w:sz w:val="22"/>
        </w:rPr>
        <w:t>, and</w:t>
      </w:r>
      <w:proofErr w:type="gramEnd"/>
      <w:r w:rsidR="0056515B" w:rsidRPr="001710C5">
        <w:rPr>
          <w:rFonts w:ascii="Calibri" w:hAnsi="Calibri" w:cs="Calibri"/>
          <w:color w:val="auto"/>
          <w:sz w:val="22"/>
        </w:rPr>
        <w:t xml:space="preserve"> </w:t>
      </w:r>
      <w:r w:rsidR="007940A6" w:rsidRPr="001710C5">
        <w:rPr>
          <w:rFonts w:ascii="Calibri" w:hAnsi="Calibri" w:cs="Calibri"/>
          <w:color w:val="auto"/>
          <w:sz w:val="22"/>
        </w:rPr>
        <w:t>encouraged ATEC to</w:t>
      </w:r>
      <w:r w:rsidR="0056515B" w:rsidRPr="001710C5">
        <w:rPr>
          <w:rFonts w:ascii="Calibri" w:hAnsi="Calibri" w:cs="Calibri"/>
          <w:color w:val="auto"/>
          <w:sz w:val="22"/>
        </w:rPr>
        <w:t xml:space="preserve"> explore options to strengthen alignment between VET and higher education sectors, including improved credit transfer arrangements and </w:t>
      </w:r>
      <w:r w:rsidR="007940A6" w:rsidRPr="001710C5">
        <w:rPr>
          <w:rFonts w:ascii="Calibri" w:hAnsi="Calibri" w:cs="Calibri"/>
          <w:color w:val="auto"/>
          <w:sz w:val="22"/>
        </w:rPr>
        <w:t>better aligned</w:t>
      </w:r>
      <w:r w:rsidR="0056515B" w:rsidRPr="001710C5">
        <w:rPr>
          <w:rFonts w:ascii="Calibri" w:hAnsi="Calibri" w:cs="Calibri"/>
          <w:color w:val="auto"/>
          <w:sz w:val="22"/>
        </w:rPr>
        <w:t xml:space="preserve"> funding and regulatory settings to support a more connected</w:t>
      </w:r>
      <w:r w:rsidR="007940A6" w:rsidRPr="001710C5">
        <w:rPr>
          <w:rFonts w:ascii="Calibri" w:hAnsi="Calibri" w:cs="Calibri"/>
          <w:color w:val="auto"/>
          <w:sz w:val="22"/>
        </w:rPr>
        <w:t xml:space="preserve"> and equal</w:t>
      </w:r>
      <w:r w:rsidR="0056515B" w:rsidRPr="001710C5">
        <w:rPr>
          <w:rFonts w:ascii="Calibri" w:hAnsi="Calibri" w:cs="Calibri"/>
          <w:color w:val="auto"/>
          <w:sz w:val="22"/>
        </w:rPr>
        <w:t xml:space="preserve"> tertiary education system.</w:t>
      </w:r>
    </w:p>
    <w:p w14:paraId="7A4B34DF" w14:textId="6BFC6D35" w:rsidR="00EA701B" w:rsidRDefault="003A4EBC" w:rsidP="00F91F4A">
      <w:pPr>
        <w:spacing w:before="120" w:after="120"/>
        <w:rPr>
          <w:rFonts w:asciiTheme="majorHAnsi" w:eastAsiaTheme="majorEastAsia" w:hAnsiTheme="majorHAnsi" w:cstheme="majorBidi"/>
          <w:sz w:val="28"/>
          <w:szCs w:val="26"/>
        </w:rPr>
      </w:pPr>
      <w:r>
        <w:rPr>
          <w:rFonts w:asciiTheme="majorHAnsi" w:eastAsiaTheme="majorEastAsia" w:hAnsiTheme="majorHAnsi" w:cstheme="majorBidi"/>
          <w:sz w:val="28"/>
          <w:szCs w:val="26"/>
        </w:rPr>
        <w:t>Apprenticeships Aligned to AQF Level 5-8</w:t>
      </w:r>
      <w:r w:rsidR="00083E2D">
        <w:rPr>
          <w:rFonts w:asciiTheme="majorHAnsi" w:eastAsiaTheme="majorEastAsia" w:hAnsiTheme="majorHAnsi" w:cstheme="majorBidi"/>
          <w:sz w:val="28"/>
          <w:szCs w:val="26"/>
        </w:rPr>
        <w:t xml:space="preserve"> Qualifications</w:t>
      </w:r>
    </w:p>
    <w:p w14:paraId="1DE495F0" w14:textId="03BFA54D" w:rsidR="001F2CD5" w:rsidRPr="00F2296A" w:rsidRDefault="00E94F89" w:rsidP="00F2296A">
      <w:pPr>
        <w:spacing w:before="120" w:after="480"/>
        <w:rPr>
          <w:rFonts w:ascii="Calibri" w:hAnsi="Calibri" w:cs="Calibri"/>
          <w:color w:val="auto"/>
          <w:sz w:val="22"/>
          <w:szCs w:val="20"/>
        </w:rPr>
      </w:pPr>
      <w:r w:rsidRPr="009A1BBC">
        <w:rPr>
          <w:rFonts w:ascii="Calibri" w:hAnsi="Calibri" w:cs="Calibri"/>
          <w:color w:val="auto"/>
          <w:sz w:val="22"/>
          <w:szCs w:val="20"/>
        </w:rPr>
        <w:t xml:space="preserve">Ministers </w:t>
      </w:r>
      <w:r w:rsidR="0025259E">
        <w:rPr>
          <w:rFonts w:ascii="Calibri" w:hAnsi="Calibri" w:cs="Calibri"/>
          <w:color w:val="auto"/>
          <w:sz w:val="22"/>
          <w:szCs w:val="20"/>
        </w:rPr>
        <w:t>noted</w:t>
      </w:r>
      <w:r w:rsidR="0025259E" w:rsidRPr="009A1BBC">
        <w:rPr>
          <w:rFonts w:ascii="Calibri" w:hAnsi="Calibri" w:cs="Calibri"/>
          <w:color w:val="auto"/>
          <w:sz w:val="22"/>
          <w:szCs w:val="20"/>
        </w:rPr>
        <w:t xml:space="preserve"> </w:t>
      </w:r>
      <w:r w:rsidR="00083E2D">
        <w:rPr>
          <w:rFonts w:ascii="Calibri" w:hAnsi="Calibri" w:cs="Calibri"/>
          <w:i/>
          <w:iCs/>
          <w:color w:val="auto"/>
          <w:sz w:val="22"/>
          <w:szCs w:val="20"/>
        </w:rPr>
        <w:t>The Next Level: Realising the Poten</w:t>
      </w:r>
      <w:r w:rsidR="00DA61D6">
        <w:rPr>
          <w:rFonts w:ascii="Calibri" w:hAnsi="Calibri" w:cs="Calibri"/>
          <w:i/>
          <w:iCs/>
          <w:color w:val="auto"/>
          <w:sz w:val="22"/>
          <w:szCs w:val="20"/>
        </w:rPr>
        <w:t>tial of Apprenticeships Aligned to AQF Level 5 to 8 Qualification</w:t>
      </w:r>
      <w:r w:rsidR="00F9394C">
        <w:rPr>
          <w:rFonts w:ascii="Calibri" w:hAnsi="Calibri" w:cs="Calibri"/>
          <w:i/>
          <w:iCs/>
          <w:color w:val="auto"/>
          <w:sz w:val="22"/>
          <w:szCs w:val="20"/>
        </w:rPr>
        <w:t xml:space="preserve"> report</w:t>
      </w:r>
      <w:r w:rsidR="00CF09C5">
        <w:rPr>
          <w:rFonts w:ascii="Calibri" w:hAnsi="Calibri" w:cs="Calibri"/>
          <w:i/>
          <w:iCs/>
          <w:color w:val="auto"/>
          <w:sz w:val="22"/>
          <w:szCs w:val="20"/>
        </w:rPr>
        <w:t>.</w:t>
      </w:r>
      <w:r w:rsidR="008B7D75">
        <w:rPr>
          <w:rFonts w:ascii="Calibri" w:hAnsi="Calibri" w:cs="Calibri"/>
          <w:color w:val="auto"/>
          <w:sz w:val="22"/>
          <w:szCs w:val="20"/>
        </w:rPr>
        <w:t xml:space="preserve"> The report explores</w:t>
      </w:r>
      <w:r w:rsidR="0056515B" w:rsidRPr="009A1BBC">
        <w:rPr>
          <w:rFonts w:ascii="Calibri" w:hAnsi="Calibri" w:cs="Calibri"/>
          <w:color w:val="auto"/>
          <w:sz w:val="22"/>
          <w:szCs w:val="20"/>
        </w:rPr>
        <w:t xml:space="preserve"> opportunities for apprenticeships and traineeships aligned to AQF level 5 to 8 qualifications. Ministers acknowledged the significant contribution of the </w:t>
      </w:r>
      <w:r w:rsidR="00405F30">
        <w:rPr>
          <w:rFonts w:ascii="Calibri" w:hAnsi="Calibri" w:cs="Calibri"/>
          <w:color w:val="auto"/>
          <w:sz w:val="22"/>
          <w:szCs w:val="20"/>
        </w:rPr>
        <w:br/>
      </w:r>
      <w:r w:rsidR="00083E2D">
        <w:rPr>
          <w:rFonts w:ascii="Calibri" w:hAnsi="Calibri" w:cs="Calibri"/>
          <w:color w:val="auto"/>
          <w:sz w:val="22"/>
          <w:szCs w:val="20"/>
        </w:rPr>
        <w:t xml:space="preserve">High-Level Apprenticeships </w:t>
      </w:r>
      <w:r w:rsidR="0056515B" w:rsidRPr="009A1BBC">
        <w:rPr>
          <w:rFonts w:ascii="Calibri" w:hAnsi="Calibri" w:cs="Calibri"/>
          <w:color w:val="auto"/>
          <w:sz w:val="22"/>
          <w:szCs w:val="20"/>
        </w:rPr>
        <w:t xml:space="preserve">Working Group and thanked members and stakeholders for their work in developing the </w:t>
      </w:r>
      <w:r w:rsidR="008B7D75">
        <w:rPr>
          <w:rFonts w:ascii="Calibri" w:hAnsi="Calibri" w:cs="Calibri"/>
          <w:color w:val="auto"/>
          <w:sz w:val="22"/>
          <w:szCs w:val="20"/>
        </w:rPr>
        <w:t>r</w:t>
      </w:r>
      <w:r w:rsidR="0056515B" w:rsidRPr="009A1BBC">
        <w:rPr>
          <w:rFonts w:ascii="Calibri" w:hAnsi="Calibri" w:cs="Calibri"/>
          <w:color w:val="auto"/>
          <w:sz w:val="22"/>
          <w:szCs w:val="20"/>
        </w:rPr>
        <w:t>eport.</w:t>
      </w:r>
      <w:r w:rsidR="0019602C">
        <w:rPr>
          <w:rFonts w:ascii="Calibri" w:hAnsi="Calibri" w:cs="Calibri"/>
          <w:color w:val="auto"/>
          <w:sz w:val="22"/>
          <w:szCs w:val="20"/>
        </w:rPr>
        <w:t xml:space="preserve"> </w:t>
      </w:r>
      <w:r w:rsidR="006A20EA">
        <w:rPr>
          <w:rFonts w:ascii="Calibri" w:hAnsi="Calibri" w:cs="Calibri"/>
          <w:color w:val="auto"/>
          <w:sz w:val="22"/>
          <w:szCs w:val="20"/>
        </w:rPr>
        <w:t>Minsters</w:t>
      </w:r>
      <w:r w:rsidR="00DF4559">
        <w:rPr>
          <w:rFonts w:ascii="Calibri" w:hAnsi="Calibri" w:cs="Calibri"/>
          <w:color w:val="auto"/>
          <w:sz w:val="22"/>
          <w:szCs w:val="20"/>
        </w:rPr>
        <w:t xml:space="preserve"> agreed </w:t>
      </w:r>
      <w:r w:rsidR="007E2043">
        <w:rPr>
          <w:rFonts w:ascii="Calibri" w:hAnsi="Calibri" w:cs="Calibri"/>
          <w:color w:val="auto"/>
          <w:sz w:val="22"/>
          <w:szCs w:val="20"/>
        </w:rPr>
        <w:t>the report will be</w:t>
      </w:r>
      <w:r w:rsidR="00DF4559">
        <w:rPr>
          <w:rFonts w:ascii="Calibri" w:hAnsi="Calibri" w:cs="Calibri"/>
          <w:color w:val="auto"/>
          <w:sz w:val="22"/>
          <w:szCs w:val="20"/>
        </w:rPr>
        <w:t xml:space="preserve"> published on the Department of Employment and Workplace Relations website</w:t>
      </w:r>
      <w:r w:rsidR="000D3DCD">
        <w:rPr>
          <w:rFonts w:ascii="Calibri" w:hAnsi="Calibri" w:cs="Calibri"/>
          <w:color w:val="auto"/>
          <w:sz w:val="22"/>
          <w:szCs w:val="20"/>
        </w:rPr>
        <w:t>.</w:t>
      </w:r>
      <w:r w:rsidR="00DF4559">
        <w:rPr>
          <w:rFonts w:ascii="Calibri" w:hAnsi="Calibri" w:cs="Calibri"/>
          <w:color w:val="auto"/>
          <w:sz w:val="22"/>
          <w:szCs w:val="20"/>
        </w:rPr>
        <w:t xml:space="preserve"> </w:t>
      </w:r>
    </w:p>
    <w:p w14:paraId="4F62FD49" w14:textId="7F1C2CDA" w:rsidR="00055F39" w:rsidRPr="00B56866" w:rsidRDefault="00F91F4A" w:rsidP="00B56866">
      <w:pPr>
        <w:pStyle w:val="Body"/>
        <w:rPr>
          <w:rFonts w:ascii="Calibri" w:hAnsi="Calibri" w:cs="Calibri"/>
          <w:color w:val="FF0000"/>
          <w:sz w:val="22"/>
          <w:szCs w:val="22"/>
        </w:rPr>
      </w:pPr>
      <w:r>
        <w:rPr>
          <w:rFonts w:ascii="Calibri" w:hAnsi="Calibri" w:cs="Calibri"/>
          <w:b/>
          <w:bCs/>
          <w:sz w:val="22"/>
          <w:szCs w:val="22"/>
        </w:rPr>
        <w:t>FRIDAY</w:t>
      </w:r>
      <w:r w:rsidRPr="008F172C">
        <w:rPr>
          <w:rFonts w:ascii="Calibri" w:hAnsi="Calibri" w:cs="Calibri"/>
          <w:b/>
          <w:bCs/>
          <w:sz w:val="22"/>
          <w:szCs w:val="22"/>
        </w:rPr>
        <w:t xml:space="preserve">, </w:t>
      </w:r>
      <w:r w:rsidR="00E628C4">
        <w:rPr>
          <w:rFonts w:ascii="Calibri" w:hAnsi="Calibri" w:cs="Calibri"/>
          <w:b/>
          <w:bCs/>
          <w:sz w:val="22"/>
          <w:szCs w:val="22"/>
        </w:rPr>
        <w:t>18 September</w:t>
      </w:r>
      <w:r>
        <w:rPr>
          <w:rFonts w:ascii="Calibri" w:hAnsi="Calibri" w:cs="Calibri"/>
          <w:b/>
          <w:bCs/>
          <w:sz w:val="22"/>
          <w:szCs w:val="22"/>
        </w:rPr>
        <w:t xml:space="preserve"> 2026</w:t>
      </w:r>
      <w:r>
        <w:rPr>
          <w:rFonts w:ascii="Calibri" w:hAnsi="Calibri" w:cs="Calibri"/>
          <w:color w:val="FF0000"/>
          <w:sz w:val="22"/>
        </w:rPr>
        <w:br w:type="page"/>
      </w:r>
    </w:p>
    <w:p w14:paraId="239BC771" w14:textId="3D0B8CF0" w:rsidR="00055F39" w:rsidRPr="008F172C" w:rsidRDefault="00055F39" w:rsidP="00055F39">
      <w:pPr>
        <w:pStyle w:val="Headings"/>
      </w:pPr>
      <w:r w:rsidRPr="008F172C">
        <w:lastRenderedPageBreak/>
        <w:t xml:space="preserve">MEDIA CONTACTS: </w:t>
      </w:r>
    </w:p>
    <w:p w14:paraId="3F56059A" w14:textId="77777777" w:rsidR="00AF0315" w:rsidRDefault="00F47909" w:rsidP="00F47909">
      <w:pPr>
        <w:pStyle w:val="NoSpacing"/>
        <w:spacing w:line="240" w:lineRule="auto"/>
        <w:rPr>
          <w:rFonts w:ascii="Calibri" w:hAnsi="Calibri" w:cs="Calibri"/>
          <w:sz w:val="22"/>
        </w:rPr>
      </w:pPr>
      <w:r w:rsidRPr="00C6343D">
        <w:rPr>
          <w:rFonts w:ascii="Calibri" w:hAnsi="Calibri" w:cs="Calibri"/>
          <w:b/>
          <w:bCs/>
          <w:sz w:val="22"/>
        </w:rPr>
        <w:t>Mi</w:t>
      </w:r>
      <w:r>
        <w:rPr>
          <w:rFonts w:ascii="Calibri" w:hAnsi="Calibri" w:cs="Calibri"/>
          <w:b/>
          <w:bCs/>
          <w:sz w:val="22"/>
        </w:rPr>
        <w:t xml:space="preserve">nister Giles </w:t>
      </w:r>
      <w:r w:rsidRPr="00C6343D">
        <w:rPr>
          <w:rFonts w:ascii="Calibri" w:hAnsi="Calibri" w:cs="Calibri"/>
          <w:b/>
          <w:bCs/>
          <w:sz w:val="22"/>
        </w:rPr>
        <w:t>(Commonwealth):</w:t>
      </w:r>
    </w:p>
    <w:p w14:paraId="137AFDAC" w14:textId="1D5AC744" w:rsidR="00F47909" w:rsidRDefault="00F47909" w:rsidP="00F47909">
      <w:pPr>
        <w:pStyle w:val="NoSpacing"/>
        <w:spacing w:line="240" w:lineRule="auto"/>
        <w:rPr>
          <w:rFonts w:ascii="Calibri" w:hAnsi="Calibri" w:cs="Calibri"/>
          <w:sz w:val="22"/>
        </w:rPr>
      </w:pPr>
      <w:r w:rsidRPr="00C55133">
        <w:rPr>
          <w:rFonts w:ascii="Calibri" w:hAnsi="Calibri" w:cs="Calibri"/>
          <w:sz w:val="22"/>
        </w:rPr>
        <w:t>Alex Collum</w:t>
      </w:r>
    </w:p>
    <w:p w14:paraId="70626D26" w14:textId="5734BD9B" w:rsidR="00F47909" w:rsidRDefault="00F47909" w:rsidP="00F47909">
      <w:pPr>
        <w:pStyle w:val="NoSpacing"/>
        <w:spacing w:line="240" w:lineRule="auto"/>
        <w:rPr>
          <w:rFonts w:ascii="Calibri" w:hAnsi="Calibri" w:cs="Calibri"/>
          <w:sz w:val="22"/>
        </w:rPr>
      </w:pPr>
      <w:r w:rsidRPr="00C55133">
        <w:rPr>
          <w:rFonts w:ascii="Calibri" w:hAnsi="Calibri" w:cs="Calibri"/>
          <w:sz w:val="22"/>
        </w:rPr>
        <w:t>0468 795 648</w:t>
      </w:r>
    </w:p>
    <w:p w14:paraId="0B023774" w14:textId="77777777" w:rsidR="00F47909" w:rsidRPr="00256497" w:rsidRDefault="00F47909" w:rsidP="00AF0315">
      <w:pPr>
        <w:spacing w:after="240" w:line="240" w:lineRule="auto"/>
        <w:rPr>
          <w:rStyle w:val="Hyperlink"/>
          <w:rFonts w:ascii="Calibri" w:hAnsi="Calibri" w:cs="Calibri"/>
          <w:color w:val="456F72" w:themeColor="accent1"/>
          <w:sz w:val="22"/>
          <w:szCs w:val="20"/>
        </w:rPr>
      </w:pPr>
      <w:r w:rsidRPr="00256497">
        <w:rPr>
          <w:rStyle w:val="Hyperlink"/>
          <w:rFonts w:ascii="Calibri" w:hAnsi="Calibri" w:cs="Calibri"/>
          <w:color w:val="456F72" w:themeColor="accent1"/>
          <w:sz w:val="22"/>
          <w:szCs w:val="20"/>
        </w:rPr>
        <w:t>alex.collum@dewr.gov.au</w:t>
      </w:r>
    </w:p>
    <w:p w14:paraId="3EBBB5B9" w14:textId="77777777" w:rsidR="00F47909" w:rsidRPr="00256497" w:rsidRDefault="00F47909" w:rsidP="00AF0315">
      <w:pPr>
        <w:spacing w:before="360" w:after="120" w:line="240" w:lineRule="auto"/>
        <w:contextualSpacing/>
        <w:rPr>
          <w:rFonts w:ascii="Calibri" w:hAnsi="Calibri" w:cs="Calibri"/>
          <w:b/>
          <w:bCs/>
          <w:color w:val="auto"/>
          <w:sz w:val="22"/>
        </w:rPr>
      </w:pPr>
      <w:r w:rsidRPr="00256497">
        <w:rPr>
          <w:rFonts w:ascii="Calibri" w:hAnsi="Calibri" w:cs="Calibri"/>
          <w:b/>
          <w:bCs/>
          <w:color w:val="auto"/>
          <w:sz w:val="22"/>
        </w:rPr>
        <w:t>Minister Whan (NSW):</w:t>
      </w:r>
    </w:p>
    <w:p w14:paraId="423751A6" w14:textId="77777777" w:rsidR="00F47909" w:rsidRPr="00256497" w:rsidRDefault="00F47909" w:rsidP="00F47909">
      <w:pPr>
        <w:spacing w:after="120" w:line="240" w:lineRule="auto"/>
        <w:contextualSpacing/>
        <w:rPr>
          <w:rFonts w:ascii="Calibri" w:hAnsi="Calibri" w:cs="Calibri"/>
          <w:color w:val="auto"/>
          <w:sz w:val="22"/>
        </w:rPr>
      </w:pPr>
      <w:r w:rsidRPr="00256497">
        <w:rPr>
          <w:rFonts w:ascii="Calibri" w:hAnsi="Calibri" w:cs="Calibri"/>
          <w:color w:val="auto"/>
          <w:sz w:val="22"/>
        </w:rPr>
        <w:t>Anthony Puntoriero</w:t>
      </w:r>
    </w:p>
    <w:p w14:paraId="5F44262B" w14:textId="77777777" w:rsidR="00F47909" w:rsidRPr="00256497" w:rsidRDefault="00F47909" w:rsidP="00F47909">
      <w:pPr>
        <w:spacing w:after="120" w:line="240" w:lineRule="auto"/>
        <w:contextualSpacing/>
        <w:rPr>
          <w:rFonts w:ascii="Calibri" w:hAnsi="Calibri" w:cs="Calibri"/>
          <w:color w:val="auto"/>
          <w:sz w:val="22"/>
        </w:rPr>
      </w:pPr>
      <w:r w:rsidRPr="00256497">
        <w:rPr>
          <w:rFonts w:ascii="Calibri" w:hAnsi="Calibri" w:cs="Calibri"/>
          <w:color w:val="auto"/>
          <w:sz w:val="22"/>
        </w:rPr>
        <w:t>0466 504 142</w:t>
      </w:r>
    </w:p>
    <w:p w14:paraId="547929CB" w14:textId="77777777" w:rsidR="00F47909" w:rsidRPr="00256497" w:rsidRDefault="00F47909" w:rsidP="00AF0315">
      <w:pPr>
        <w:spacing w:after="240" w:line="240" w:lineRule="auto"/>
        <w:rPr>
          <w:rStyle w:val="Hyperlink"/>
          <w:rFonts w:ascii="Calibri" w:hAnsi="Calibri" w:cs="Calibri"/>
          <w:color w:val="456F72" w:themeColor="accent1"/>
          <w:sz w:val="22"/>
        </w:rPr>
      </w:pPr>
      <w:hyperlink r:id="rId11" w:history="1">
        <w:r w:rsidRPr="00256497">
          <w:rPr>
            <w:rStyle w:val="Hyperlink"/>
            <w:rFonts w:ascii="Calibri" w:hAnsi="Calibri" w:cs="Calibri"/>
            <w:color w:val="456F72" w:themeColor="accent1"/>
            <w:sz w:val="22"/>
          </w:rPr>
          <w:t>anthony.puntoriero@minister.nsw.gov.au</w:t>
        </w:r>
      </w:hyperlink>
    </w:p>
    <w:p w14:paraId="45B5D4B0" w14:textId="410AD25B" w:rsidR="00F47909" w:rsidRPr="0057198B" w:rsidRDefault="00F47909" w:rsidP="00F47909">
      <w:pPr>
        <w:spacing w:after="120" w:line="240" w:lineRule="auto"/>
        <w:contextualSpacing/>
        <w:rPr>
          <w:rFonts w:ascii="Calibri" w:hAnsi="Calibri" w:cs="Calibri"/>
          <w:b/>
          <w:bCs/>
          <w:color w:val="auto"/>
          <w:sz w:val="22"/>
        </w:rPr>
      </w:pPr>
      <w:r w:rsidRPr="0057198B">
        <w:rPr>
          <w:rFonts w:ascii="Calibri" w:hAnsi="Calibri" w:cs="Calibri"/>
          <w:b/>
          <w:bCs/>
          <w:color w:val="auto"/>
          <w:sz w:val="22"/>
        </w:rPr>
        <w:t>Minister Williams (Vic):</w:t>
      </w:r>
    </w:p>
    <w:p w14:paraId="6252E662" w14:textId="78168A27" w:rsidR="00F47909" w:rsidRDefault="00F0726B" w:rsidP="00F47909">
      <w:pPr>
        <w:spacing w:after="120" w:line="240" w:lineRule="auto"/>
        <w:contextualSpacing/>
        <w:rPr>
          <w:rFonts w:ascii="Calibri" w:hAnsi="Calibri" w:cs="Calibri"/>
          <w:color w:val="auto"/>
          <w:sz w:val="22"/>
        </w:rPr>
      </w:pPr>
      <w:r>
        <w:rPr>
          <w:rFonts w:ascii="Calibri" w:hAnsi="Calibri" w:cs="Calibri"/>
          <w:color w:val="auto"/>
          <w:sz w:val="22"/>
        </w:rPr>
        <w:t>Grace Cramer</w:t>
      </w:r>
    </w:p>
    <w:p w14:paraId="22276E5C" w14:textId="0986CBBA" w:rsidR="00F0726B" w:rsidRDefault="00F0726B" w:rsidP="00F47909">
      <w:pPr>
        <w:spacing w:after="120" w:line="240" w:lineRule="auto"/>
        <w:contextualSpacing/>
        <w:rPr>
          <w:rFonts w:ascii="Calibri" w:hAnsi="Calibri" w:cs="Calibri"/>
          <w:color w:val="auto"/>
          <w:sz w:val="22"/>
        </w:rPr>
      </w:pPr>
      <w:r>
        <w:rPr>
          <w:rFonts w:ascii="Calibri" w:hAnsi="Calibri" w:cs="Calibri"/>
          <w:color w:val="auto"/>
          <w:sz w:val="22"/>
        </w:rPr>
        <w:t>0447 913 851</w:t>
      </w:r>
    </w:p>
    <w:p w14:paraId="726F26BC" w14:textId="29420E71" w:rsidR="00F0726B" w:rsidRDefault="00F0726B" w:rsidP="00AF0315">
      <w:pPr>
        <w:spacing w:after="240" w:line="240" w:lineRule="auto"/>
        <w:rPr>
          <w:rFonts w:ascii="Calibri" w:hAnsi="Calibri" w:cs="Calibri"/>
          <w:color w:val="auto"/>
          <w:sz w:val="22"/>
        </w:rPr>
      </w:pPr>
      <w:hyperlink r:id="rId12" w:history="1">
        <w:r w:rsidRPr="00EC33DA">
          <w:rPr>
            <w:rStyle w:val="Hyperlink"/>
            <w:rFonts w:ascii="Calibri" w:hAnsi="Calibri" w:cs="Calibri"/>
            <w:sz w:val="22"/>
          </w:rPr>
          <w:t>grace.cramer@minstaff.vic.gov.ua</w:t>
        </w:r>
      </w:hyperlink>
    </w:p>
    <w:p w14:paraId="215D3929" w14:textId="4427AC53" w:rsidR="00F47909" w:rsidRPr="0057198B" w:rsidRDefault="00F47909" w:rsidP="00F47909">
      <w:pPr>
        <w:spacing w:after="120" w:line="240" w:lineRule="auto"/>
        <w:contextualSpacing/>
        <w:rPr>
          <w:rFonts w:ascii="Calibri" w:hAnsi="Calibri" w:cs="Calibri"/>
          <w:b/>
          <w:bCs/>
          <w:color w:val="auto"/>
          <w:sz w:val="22"/>
        </w:rPr>
      </w:pPr>
      <w:r w:rsidRPr="0057198B">
        <w:rPr>
          <w:rFonts w:ascii="Calibri" w:hAnsi="Calibri" w:cs="Calibri"/>
          <w:b/>
          <w:bCs/>
          <w:color w:val="auto"/>
          <w:sz w:val="22"/>
        </w:rPr>
        <w:t>Minister Bates (Qld):</w:t>
      </w:r>
    </w:p>
    <w:p w14:paraId="271F1A3C" w14:textId="54405C74" w:rsidR="00150268" w:rsidRDefault="00150268" w:rsidP="00F47909">
      <w:pPr>
        <w:spacing w:after="120" w:line="240" w:lineRule="auto"/>
        <w:contextualSpacing/>
        <w:rPr>
          <w:rFonts w:ascii="Calibri" w:hAnsi="Calibri" w:cs="Calibri"/>
          <w:color w:val="auto"/>
          <w:sz w:val="22"/>
        </w:rPr>
      </w:pPr>
      <w:r w:rsidRPr="00150268">
        <w:rPr>
          <w:rFonts w:ascii="Calibri" w:hAnsi="Calibri" w:cs="Calibri"/>
          <w:color w:val="auto"/>
          <w:sz w:val="22"/>
        </w:rPr>
        <w:t>Joe Hill</w:t>
      </w:r>
    </w:p>
    <w:p w14:paraId="1066A187" w14:textId="5966B526" w:rsidR="00F47909" w:rsidRPr="00256497" w:rsidRDefault="00150268" w:rsidP="00F47909">
      <w:pPr>
        <w:spacing w:after="120" w:line="240" w:lineRule="auto"/>
        <w:contextualSpacing/>
        <w:rPr>
          <w:rFonts w:ascii="Calibri" w:hAnsi="Calibri" w:cs="Calibri"/>
          <w:color w:val="auto"/>
          <w:sz w:val="22"/>
        </w:rPr>
      </w:pPr>
      <w:r w:rsidRPr="00150268">
        <w:rPr>
          <w:rFonts w:ascii="Calibri" w:hAnsi="Calibri" w:cs="Calibri"/>
          <w:color w:val="auto"/>
          <w:sz w:val="22"/>
        </w:rPr>
        <w:t>0408 962 453</w:t>
      </w:r>
    </w:p>
    <w:p w14:paraId="2196F40E" w14:textId="7EBDB267" w:rsidR="00F47909" w:rsidRPr="00256497" w:rsidRDefault="001F7BD5" w:rsidP="00AF0315">
      <w:pPr>
        <w:spacing w:after="240" w:line="240" w:lineRule="auto"/>
        <w:rPr>
          <w:rStyle w:val="Hyperlink"/>
          <w:color w:val="456F72" w:themeColor="accent1"/>
        </w:rPr>
      </w:pPr>
      <w:hyperlink r:id="rId13" w:history="1">
        <w:r w:rsidRPr="00B65CC4">
          <w:rPr>
            <w:rStyle w:val="Hyperlink"/>
            <w:rFonts w:ascii="Calibri" w:hAnsi="Calibri" w:cs="Calibri"/>
            <w:sz w:val="22"/>
          </w:rPr>
          <w:t>joe.hill@ministerial.qld.gov.au</w:t>
        </w:r>
      </w:hyperlink>
    </w:p>
    <w:p w14:paraId="01514085" w14:textId="6221C96C" w:rsidR="00F47909" w:rsidRPr="00256497" w:rsidRDefault="00F47909" w:rsidP="00F47909">
      <w:pPr>
        <w:spacing w:after="120" w:line="240" w:lineRule="auto"/>
        <w:contextualSpacing/>
        <w:rPr>
          <w:rFonts w:ascii="Calibri" w:hAnsi="Calibri" w:cs="Calibri"/>
          <w:b/>
          <w:bCs/>
          <w:color w:val="auto"/>
          <w:sz w:val="22"/>
        </w:rPr>
      </w:pPr>
      <w:r w:rsidRPr="00256497">
        <w:rPr>
          <w:rFonts w:ascii="Calibri" w:hAnsi="Calibri" w:cs="Calibri"/>
          <w:b/>
          <w:bCs/>
          <w:color w:val="auto"/>
          <w:sz w:val="22"/>
        </w:rPr>
        <w:t>Minister Sanderson (WA):</w:t>
      </w:r>
    </w:p>
    <w:p w14:paraId="4EDB991E" w14:textId="77777777" w:rsidR="0015244A" w:rsidRPr="0015244A" w:rsidRDefault="0015244A" w:rsidP="0015244A">
      <w:pPr>
        <w:spacing w:after="120" w:line="240" w:lineRule="auto"/>
        <w:contextualSpacing/>
        <w:rPr>
          <w:rFonts w:ascii="Calibri" w:hAnsi="Calibri" w:cs="Calibri"/>
          <w:color w:val="auto"/>
          <w:sz w:val="22"/>
        </w:rPr>
      </w:pPr>
      <w:r w:rsidRPr="0015244A">
        <w:rPr>
          <w:rFonts w:ascii="Calibri" w:hAnsi="Calibri" w:cs="Calibri"/>
          <w:color w:val="auto"/>
          <w:sz w:val="22"/>
        </w:rPr>
        <w:t>Claire Deale</w:t>
      </w:r>
    </w:p>
    <w:p w14:paraId="598DE63E" w14:textId="77777777" w:rsidR="0015244A" w:rsidRPr="0015244A" w:rsidRDefault="0015244A" w:rsidP="0015244A">
      <w:pPr>
        <w:spacing w:after="120" w:line="240" w:lineRule="auto"/>
        <w:contextualSpacing/>
        <w:rPr>
          <w:rFonts w:ascii="Calibri" w:hAnsi="Calibri" w:cs="Calibri"/>
          <w:color w:val="auto"/>
          <w:sz w:val="22"/>
        </w:rPr>
      </w:pPr>
      <w:r w:rsidRPr="0015244A">
        <w:rPr>
          <w:rFonts w:ascii="Calibri" w:hAnsi="Calibri" w:cs="Calibri"/>
          <w:color w:val="auto"/>
          <w:sz w:val="22"/>
        </w:rPr>
        <w:t>0448 298 197</w:t>
      </w:r>
    </w:p>
    <w:p w14:paraId="33C6CA44" w14:textId="77777777" w:rsidR="0015244A" w:rsidRPr="0015244A" w:rsidRDefault="0015244A" w:rsidP="00AF0315">
      <w:pPr>
        <w:spacing w:after="240" w:line="240" w:lineRule="auto"/>
        <w:rPr>
          <w:rFonts w:ascii="Calibri" w:hAnsi="Calibri" w:cs="Calibri"/>
          <w:color w:val="auto"/>
          <w:sz w:val="22"/>
        </w:rPr>
      </w:pPr>
      <w:hyperlink r:id="rId14" w:history="1">
        <w:r w:rsidRPr="0015244A">
          <w:rPr>
            <w:rStyle w:val="Hyperlink"/>
            <w:rFonts w:ascii="Calibri" w:hAnsi="Calibri" w:cs="Calibri"/>
            <w:sz w:val="22"/>
          </w:rPr>
          <w:t>Claire.Deale@dpc.wa.gov.au</w:t>
        </w:r>
      </w:hyperlink>
    </w:p>
    <w:p w14:paraId="22A51E2B" w14:textId="102E4055" w:rsidR="00F47909" w:rsidRPr="00256497" w:rsidRDefault="00F47909" w:rsidP="00F47909">
      <w:pPr>
        <w:spacing w:after="120" w:line="240" w:lineRule="auto"/>
        <w:contextualSpacing/>
        <w:rPr>
          <w:rFonts w:ascii="Calibri" w:hAnsi="Calibri" w:cs="Calibri"/>
          <w:b/>
          <w:bCs/>
          <w:color w:val="auto"/>
          <w:sz w:val="22"/>
        </w:rPr>
      </w:pPr>
      <w:r w:rsidRPr="0057198B">
        <w:rPr>
          <w:rFonts w:ascii="Calibri" w:hAnsi="Calibri" w:cs="Calibri"/>
          <w:b/>
          <w:bCs/>
          <w:color w:val="auto"/>
          <w:sz w:val="22"/>
        </w:rPr>
        <w:t>Minister Hood (SA):</w:t>
      </w:r>
    </w:p>
    <w:p w14:paraId="7D3AA2EC" w14:textId="4CA5D020" w:rsidR="0057198B" w:rsidRDefault="0057198B" w:rsidP="00F47909">
      <w:pPr>
        <w:spacing w:after="120" w:line="240" w:lineRule="auto"/>
        <w:contextualSpacing/>
        <w:rPr>
          <w:rFonts w:ascii="Calibri" w:hAnsi="Calibri" w:cs="Calibri"/>
          <w:color w:val="auto"/>
          <w:sz w:val="22"/>
        </w:rPr>
      </w:pPr>
      <w:r w:rsidRPr="0057198B">
        <w:rPr>
          <w:rFonts w:ascii="Calibri" w:hAnsi="Calibri" w:cs="Calibri"/>
          <w:color w:val="auto"/>
          <w:sz w:val="22"/>
        </w:rPr>
        <w:t>Tom Angley</w:t>
      </w:r>
    </w:p>
    <w:p w14:paraId="76EF9E43" w14:textId="08C6C5FA" w:rsidR="0057198B" w:rsidRDefault="0057198B" w:rsidP="00F47909">
      <w:pPr>
        <w:spacing w:after="120" w:line="240" w:lineRule="auto"/>
        <w:contextualSpacing/>
        <w:rPr>
          <w:rFonts w:ascii="Calibri" w:hAnsi="Calibri" w:cs="Calibri"/>
          <w:color w:val="auto"/>
          <w:sz w:val="22"/>
        </w:rPr>
      </w:pPr>
      <w:r w:rsidRPr="0057198B">
        <w:rPr>
          <w:rFonts w:ascii="Calibri" w:hAnsi="Calibri" w:cs="Calibri"/>
          <w:color w:val="auto"/>
          <w:sz w:val="22"/>
        </w:rPr>
        <w:t>0431 704 801</w:t>
      </w:r>
    </w:p>
    <w:p w14:paraId="674C1497" w14:textId="1FF4E416" w:rsidR="00F47909" w:rsidRDefault="0057198B" w:rsidP="00AF0315">
      <w:pPr>
        <w:spacing w:after="240" w:line="240" w:lineRule="auto"/>
        <w:rPr>
          <w:rFonts w:ascii="Calibri" w:hAnsi="Calibri" w:cs="Calibri"/>
          <w:color w:val="auto"/>
          <w:sz w:val="22"/>
        </w:rPr>
      </w:pPr>
      <w:hyperlink r:id="rId15" w:history="1">
        <w:r w:rsidRPr="00D12155">
          <w:rPr>
            <w:rStyle w:val="Hyperlink"/>
            <w:rFonts w:ascii="Calibri" w:hAnsi="Calibri" w:cs="Calibri"/>
            <w:sz w:val="22"/>
          </w:rPr>
          <w:t>tom.angley@sa.gov.au</w:t>
        </w:r>
      </w:hyperlink>
    </w:p>
    <w:p w14:paraId="6CBEC297" w14:textId="45392454" w:rsidR="00F47909" w:rsidRPr="00256497" w:rsidRDefault="00F47909" w:rsidP="00F47909">
      <w:pPr>
        <w:spacing w:after="120" w:line="240" w:lineRule="auto"/>
        <w:contextualSpacing/>
        <w:rPr>
          <w:rFonts w:ascii="Calibri" w:hAnsi="Calibri" w:cs="Calibri"/>
          <w:b/>
          <w:bCs/>
          <w:color w:val="auto"/>
          <w:sz w:val="22"/>
        </w:rPr>
      </w:pPr>
      <w:r w:rsidRPr="00256497">
        <w:rPr>
          <w:rFonts w:ascii="Calibri" w:hAnsi="Calibri" w:cs="Calibri"/>
          <w:b/>
          <w:bCs/>
          <w:color w:val="auto"/>
          <w:sz w:val="22"/>
        </w:rPr>
        <w:t>Minister Ellis (Tas):</w:t>
      </w:r>
    </w:p>
    <w:p w14:paraId="6D3BFD9C" w14:textId="3C118FCF" w:rsidR="00F47909" w:rsidRPr="00256497" w:rsidRDefault="00F47909" w:rsidP="00F47909">
      <w:pPr>
        <w:spacing w:after="120" w:line="240" w:lineRule="auto"/>
        <w:contextualSpacing/>
        <w:rPr>
          <w:rFonts w:ascii="Calibri" w:hAnsi="Calibri" w:cs="Calibri"/>
          <w:color w:val="auto"/>
          <w:sz w:val="22"/>
        </w:rPr>
      </w:pPr>
      <w:r w:rsidRPr="00256497">
        <w:rPr>
          <w:rFonts w:ascii="Calibri" w:hAnsi="Calibri" w:cs="Calibri"/>
          <w:color w:val="auto"/>
          <w:sz w:val="22"/>
        </w:rPr>
        <w:t>Will Sanderson</w:t>
      </w:r>
    </w:p>
    <w:p w14:paraId="317D3319" w14:textId="5D0C4DCD" w:rsidR="00F47909" w:rsidRPr="00256497" w:rsidRDefault="00F47909" w:rsidP="00F47909">
      <w:pPr>
        <w:spacing w:after="120" w:line="240" w:lineRule="auto"/>
        <w:contextualSpacing/>
        <w:rPr>
          <w:rFonts w:ascii="Calibri" w:hAnsi="Calibri" w:cs="Calibri"/>
          <w:color w:val="auto"/>
          <w:sz w:val="22"/>
        </w:rPr>
      </w:pPr>
      <w:r w:rsidRPr="00256497">
        <w:rPr>
          <w:rFonts w:ascii="Calibri" w:hAnsi="Calibri" w:cs="Calibri"/>
          <w:color w:val="auto"/>
          <w:sz w:val="22"/>
        </w:rPr>
        <w:t>0487 190 927</w:t>
      </w:r>
    </w:p>
    <w:p w14:paraId="2B1E0F70" w14:textId="77777777" w:rsidR="00F47909" w:rsidRPr="00256497" w:rsidRDefault="00F47909" w:rsidP="00AF0315">
      <w:pPr>
        <w:spacing w:after="240" w:line="240" w:lineRule="auto"/>
        <w:rPr>
          <w:rStyle w:val="Hyperlink"/>
          <w:rFonts w:ascii="Calibri" w:hAnsi="Calibri" w:cs="Calibri"/>
          <w:color w:val="456F72" w:themeColor="accent1"/>
          <w:sz w:val="22"/>
        </w:rPr>
      </w:pPr>
      <w:r w:rsidRPr="00256497">
        <w:rPr>
          <w:rStyle w:val="Hyperlink"/>
          <w:rFonts w:ascii="Calibri" w:hAnsi="Calibri" w:cs="Calibri"/>
          <w:color w:val="456F72" w:themeColor="accent1"/>
          <w:sz w:val="22"/>
        </w:rPr>
        <w:t>will.sanderson@dpac.tas.gov.au</w:t>
      </w:r>
    </w:p>
    <w:p w14:paraId="41EE2353" w14:textId="77777777" w:rsidR="00BB4C26" w:rsidRPr="00256497" w:rsidRDefault="00BB4C26" w:rsidP="00BB4C26">
      <w:pPr>
        <w:spacing w:after="120" w:line="240" w:lineRule="auto"/>
        <w:contextualSpacing/>
        <w:rPr>
          <w:rFonts w:ascii="Calibri" w:hAnsi="Calibri" w:cs="Calibri"/>
          <w:b/>
          <w:bCs/>
          <w:color w:val="auto"/>
          <w:sz w:val="22"/>
        </w:rPr>
      </w:pPr>
      <w:r w:rsidRPr="00256497">
        <w:rPr>
          <w:rFonts w:ascii="Calibri" w:hAnsi="Calibri" w:cs="Calibri"/>
          <w:b/>
          <w:bCs/>
          <w:color w:val="auto"/>
          <w:sz w:val="22"/>
        </w:rPr>
        <w:t>Minister Pettersson (ACT):</w:t>
      </w:r>
    </w:p>
    <w:p w14:paraId="67CDED35" w14:textId="22E9AAF4" w:rsidR="00BB4C26" w:rsidRPr="00256497" w:rsidRDefault="00E9380B" w:rsidP="00BB4C26">
      <w:pPr>
        <w:spacing w:after="120" w:line="240" w:lineRule="auto"/>
        <w:contextualSpacing/>
        <w:rPr>
          <w:rFonts w:ascii="Calibri" w:hAnsi="Calibri" w:cs="Calibri"/>
          <w:color w:val="auto"/>
          <w:sz w:val="22"/>
        </w:rPr>
      </w:pPr>
      <w:r>
        <w:rPr>
          <w:rFonts w:ascii="Calibri" w:hAnsi="Calibri" w:cs="Calibri"/>
          <w:color w:val="auto"/>
          <w:sz w:val="22"/>
        </w:rPr>
        <w:t>Jo</w:t>
      </w:r>
      <w:r w:rsidR="00BB4C26" w:rsidRPr="00256497">
        <w:rPr>
          <w:rFonts w:ascii="Calibri" w:hAnsi="Calibri" w:cs="Calibri"/>
          <w:color w:val="auto"/>
          <w:sz w:val="22"/>
        </w:rPr>
        <w:t>n</w:t>
      </w:r>
      <w:r w:rsidR="009B3E47">
        <w:rPr>
          <w:rFonts w:ascii="Calibri" w:hAnsi="Calibri" w:cs="Calibri"/>
          <w:color w:val="auto"/>
          <w:sz w:val="22"/>
        </w:rPr>
        <w:t>athan Goodwin</w:t>
      </w:r>
    </w:p>
    <w:p w14:paraId="62120416" w14:textId="147B6632" w:rsidR="00BB4C26" w:rsidRPr="00256497" w:rsidRDefault="00BB4C26" w:rsidP="00BB4C26">
      <w:pPr>
        <w:spacing w:after="120" w:line="240" w:lineRule="auto"/>
        <w:contextualSpacing/>
        <w:rPr>
          <w:rFonts w:ascii="Calibri" w:hAnsi="Calibri" w:cs="Calibri"/>
          <w:color w:val="auto"/>
          <w:sz w:val="22"/>
        </w:rPr>
      </w:pPr>
      <w:r w:rsidRPr="00256497">
        <w:rPr>
          <w:rFonts w:ascii="Calibri" w:hAnsi="Calibri" w:cs="Calibri"/>
          <w:color w:val="auto"/>
          <w:sz w:val="22"/>
        </w:rPr>
        <w:t>04</w:t>
      </w:r>
      <w:r w:rsidR="009B3E47">
        <w:rPr>
          <w:rFonts w:ascii="Calibri" w:hAnsi="Calibri" w:cs="Calibri"/>
          <w:color w:val="auto"/>
          <w:sz w:val="22"/>
        </w:rPr>
        <w:t>21 749 612</w:t>
      </w:r>
    </w:p>
    <w:p w14:paraId="6833A72B" w14:textId="0874B4B1" w:rsidR="00BB4C26" w:rsidRPr="00256497" w:rsidRDefault="009B3E47" w:rsidP="00AF0315">
      <w:pPr>
        <w:spacing w:after="240" w:line="240" w:lineRule="auto"/>
        <w:rPr>
          <w:rFonts w:ascii="Calibri" w:hAnsi="Calibri" w:cs="Calibri"/>
          <w:color w:val="456F72" w:themeColor="accent1"/>
          <w:sz w:val="22"/>
        </w:rPr>
      </w:pPr>
      <w:hyperlink r:id="rId16" w:history="1">
        <w:r w:rsidRPr="00C22B70">
          <w:rPr>
            <w:rStyle w:val="Hyperlink"/>
            <w:rFonts w:ascii="Calibri" w:hAnsi="Calibri" w:cs="Calibri"/>
            <w:sz w:val="22"/>
          </w:rPr>
          <w:t>Jonathan.Goodwin@act.gov.au</w:t>
        </w:r>
      </w:hyperlink>
    </w:p>
    <w:p w14:paraId="169DD93A" w14:textId="3C337A2A" w:rsidR="00F47909" w:rsidRPr="00256497" w:rsidRDefault="00F47909" w:rsidP="00F47909">
      <w:pPr>
        <w:spacing w:after="120" w:line="240" w:lineRule="auto"/>
        <w:contextualSpacing/>
        <w:rPr>
          <w:rFonts w:ascii="Calibri" w:hAnsi="Calibri" w:cs="Calibri"/>
          <w:b/>
          <w:bCs/>
          <w:color w:val="auto"/>
          <w:sz w:val="22"/>
        </w:rPr>
      </w:pPr>
      <w:r w:rsidRPr="00256497">
        <w:rPr>
          <w:rFonts w:ascii="Calibri" w:hAnsi="Calibri" w:cs="Calibri"/>
          <w:b/>
          <w:bCs/>
          <w:color w:val="auto"/>
          <w:sz w:val="22"/>
        </w:rPr>
        <w:t>Minister Hersey (NT):</w:t>
      </w:r>
    </w:p>
    <w:p w14:paraId="40A34E9A" w14:textId="77777777" w:rsidR="00F47909" w:rsidRPr="00256497" w:rsidRDefault="00F47909" w:rsidP="00F47909">
      <w:pPr>
        <w:spacing w:after="120" w:line="240" w:lineRule="auto"/>
        <w:contextualSpacing/>
        <w:rPr>
          <w:rFonts w:ascii="Calibri" w:hAnsi="Calibri" w:cs="Calibri"/>
          <w:color w:val="auto"/>
          <w:sz w:val="22"/>
        </w:rPr>
      </w:pPr>
      <w:r w:rsidRPr="00256497">
        <w:rPr>
          <w:rFonts w:ascii="Calibri" w:hAnsi="Calibri" w:cs="Calibri"/>
          <w:color w:val="auto"/>
          <w:sz w:val="22"/>
        </w:rPr>
        <w:t>Zac Webster</w:t>
      </w:r>
    </w:p>
    <w:p w14:paraId="540B3D31" w14:textId="1DE27A52" w:rsidR="00F47909" w:rsidRPr="00256497" w:rsidRDefault="00F47909" w:rsidP="00F47909">
      <w:pPr>
        <w:spacing w:after="120" w:line="240" w:lineRule="auto"/>
        <w:contextualSpacing/>
        <w:rPr>
          <w:rFonts w:ascii="Calibri" w:hAnsi="Calibri" w:cs="Calibri"/>
          <w:color w:val="auto"/>
          <w:sz w:val="22"/>
        </w:rPr>
      </w:pPr>
      <w:r w:rsidRPr="00256497">
        <w:rPr>
          <w:rFonts w:ascii="Calibri" w:hAnsi="Calibri" w:cs="Calibri"/>
          <w:color w:val="auto"/>
          <w:sz w:val="22"/>
        </w:rPr>
        <w:t>0466 102 011</w:t>
      </w:r>
    </w:p>
    <w:p w14:paraId="1A1CABFF" w14:textId="08F8C64F" w:rsidR="00055F39" w:rsidRPr="00AF0315" w:rsidRDefault="00F47909" w:rsidP="00AF0315">
      <w:pPr>
        <w:spacing w:after="120" w:line="240" w:lineRule="auto"/>
        <w:contextualSpacing/>
        <w:rPr>
          <w:rFonts w:ascii="Calibri" w:hAnsi="Calibri" w:cs="Calibri"/>
          <w:color w:val="auto"/>
          <w:sz w:val="22"/>
        </w:rPr>
      </w:pPr>
      <w:hyperlink r:id="rId17" w:history="1">
        <w:r w:rsidRPr="00256497">
          <w:rPr>
            <w:rStyle w:val="Hyperlink"/>
            <w:rFonts w:ascii="Calibri" w:hAnsi="Calibri" w:cs="Calibri"/>
            <w:color w:val="456F72" w:themeColor="accent1"/>
            <w:sz w:val="22"/>
          </w:rPr>
          <w:t>zac.webster@nt.gov.au</w:t>
        </w:r>
      </w:hyperlink>
    </w:p>
    <w:sectPr w:rsidR="00055F39" w:rsidRPr="00AF0315" w:rsidSect="00AD3647">
      <w:headerReference w:type="default" r:id="rId18"/>
      <w:footerReference w:type="default" r:id="rId19"/>
      <w:pgSz w:w="11906" w:h="16838"/>
      <w:pgMar w:top="851" w:right="1440" w:bottom="993" w:left="1440" w:header="397"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2B4869" w14:textId="77777777" w:rsidR="0061080B" w:rsidRDefault="0061080B" w:rsidP="00201B5A">
      <w:r>
        <w:separator/>
      </w:r>
    </w:p>
    <w:p w14:paraId="6785948C" w14:textId="77777777" w:rsidR="0061080B" w:rsidRDefault="0061080B" w:rsidP="00201B5A"/>
  </w:endnote>
  <w:endnote w:type="continuationSeparator" w:id="0">
    <w:p w14:paraId="50030632" w14:textId="77777777" w:rsidR="0061080B" w:rsidRDefault="0061080B" w:rsidP="00201B5A">
      <w:r>
        <w:continuationSeparator/>
      </w:r>
    </w:p>
    <w:p w14:paraId="1F119165" w14:textId="77777777" w:rsidR="0061080B" w:rsidRDefault="0061080B" w:rsidP="00201B5A"/>
  </w:endnote>
  <w:endnote w:type="continuationNotice" w:id="1">
    <w:p w14:paraId="2413600B" w14:textId="77777777" w:rsidR="0061080B" w:rsidRDefault="0061080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Slab">
    <w:charset w:val="00"/>
    <w:family w:val="auto"/>
    <w:pitch w:val="variable"/>
    <w:sig w:usb0="000004FF" w:usb1="8000405F" w:usb2="00000022" w:usb3="00000000" w:csb0="0000019F" w:csb1="00000000"/>
    <w:embedRegular r:id="rId1" w:fontKey="{A8AC6CA0-EBCB-4BE8-9A7D-21E5322D07B6}"/>
    <w:embedBold r:id="rId2" w:fontKey="{28F9767C-2930-43F5-BB47-55D45033A368}"/>
    <w:embedItalic r:id="rId3" w:fontKey="{3FAB2DC5-81FB-4F4C-8448-E1430A535415}"/>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4" w:fontKey="{6BF357FB-3ABE-4732-8430-DE4BBD007FF4}"/>
    <w:embedBold r:id="rId5" w:fontKey="{82D916D1-7494-4E16-BEAE-4337FBCE7ABE}"/>
    <w:embedItalic r:id="rId6" w:fontKey="{3DF607BA-3755-4858-B6FB-5DBC2FB3FE3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embedRegular r:id="rId7" w:fontKey="{96E7C0CF-5159-43D0-AA9A-A8F066F2EC4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371E7" w14:textId="63AE865A" w:rsidR="005165EF" w:rsidRPr="00D8138E" w:rsidRDefault="0061080B">
    <w:pPr>
      <w:pStyle w:val="Footer"/>
      <w:jc w:val="right"/>
      <w:rPr>
        <w:color w:val="auto"/>
      </w:rPr>
    </w:pPr>
    <w:sdt>
      <w:sdtPr>
        <w:rPr>
          <w:color w:val="2B579A"/>
          <w:shd w:val="clear" w:color="auto" w:fill="E6E6E6"/>
        </w:rPr>
        <w:id w:val="-2066632128"/>
        <w:docPartObj>
          <w:docPartGallery w:val="Page Numbers (Bottom of Page)"/>
          <w:docPartUnique/>
        </w:docPartObj>
      </w:sdtPr>
      <w:sdtEndPr>
        <w:rPr>
          <w:noProof/>
          <w:color w:val="auto"/>
          <w:shd w:val="clear" w:color="auto" w:fill="auto"/>
        </w:rPr>
      </w:sdtEndPr>
      <w:sdtContent>
        <w:r w:rsidR="005165EF" w:rsidRPr="000141F0">
          <w:rPr>
            <w:rFonts w:ascii="Calibri" w:hAnsi="Calibri" w:cs="Calibri"/>
            <w:color w:val="auto"/>
            <w:sz w:val="20"/>
            <w:szCs w:val="20"/>
            <w:shd w:val="clear" w:color="auto" w:fill="E6E6E6"/>
          </w:rPr>
          <w:fldChar w:fldCharType="begin"/>
        </w:r>
        <w:r w:rsidR="005165EF" w:rsidRPr="000141F0">
          <w:rPr>
            <w:rFonts w:ascii="Calibri" w:hAnsi="Calibri" w:cs="Calibri"/>
            <w:color w:val="auto"/>
            <w:sz w:val="20"/>
            <w:szCs w:val="20"/>
          </w:rPr>
          <w:instrText xml:space="preserve"> PAGE   \* MERGEFORMAT </w:instrText>
        </w:r>
        <w:r w:rsidR="005165EF" w:rsidRPr="000141F0">
          <w:rPr>
            <w:rFonts w:ascii="Calibri" w:hAnsi="Calibri" w:cs="Calibri"/>
            <w:color w:val="auto"/>
            <w:sz w:val="20"/>
            <w:szCs w:val="20"/>
            <w:shd w:val="clear" w:color="auto" w:fill="E6E6E6"/>
          </w:rPr>
          <w:fldChar w:fldCharType="separate"/>
        </w:r>
        <w:r w:rsidR="005165EF" w:rsidRPr="000141F0">
          <w:rPr>
            <w:rFonts w:ascii="Calibri" w:hAnsi="Calibri" w:cs="Calibri"/>
            <w:noProof/>
            <w:color w:val="auto"/>
            <w:sz w:val="20"/>
            <w:szCs w:val="20"/>
          </w:rPr>
          <w:t>2</w:t>
        </w:r>
        <w:r w:rsidR="005165EF" w:rsidRPr="000141F0">
          <w:rPr>
            <w:rFonts w:ascii="Calibri" w:hAnsi="Calibri" w:cs="Calibri"/>
            <w:color w:val="auto"/>
            <w:sz w:val="20"/>
            <w:szCs w:val="20"/>
            <w:shd w:val="clear" w:color="auto" w:fill="E6E6E6"/>
          </w:rPr>
          <w:fldChar w:fldCharType="end"/>
        </w:r>
      </w:sdtContent>
    </w:sdt>
  </w:p>
  <w:p w14:paraId="06E0FE22" w14:textId="77777777" w:rsidR="005165EF" w:rsidRDefault="005165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C5A0CD" w14:textId="77777777" w:rsidR="0061080B" w:rsidRDefault="0061080B" w:rsidP="00201B5A">
      <w:r>
        <w:separator/>
      </w:r>
    </w:p>
    <w:p w14:paraId="25B6C712" w14:textId="77777777" w:rsidR="0061080B" w:rsidRDefault="0061080B" w:rsidP="00201B5A"/>
  </w:footnote>
  <w:footnote w:type="continuationSeparator" w:id="0">
    <w:p w14:paraId="3FCC3166" w14:textId="77777777" w:rsidR="0061080B" w:rsidRDefault="0061080B" w:rsidP="00201B5A">
      <w:r>
        <w:continuationSeparator/>
      </w:r>
    </w:p>
    <w:p w14:paraId="178FFF7B" w14:textId="77777777" w:rsidR="0061080B" w:rsidRDefault="0061080B" w:rsidP="00201B5A"/>
  </w:footnote>
  <w:footnote w:type="continuationNotice" w:id="1">
    <w:p w14:paraId="280501EF" w14:textId="77777777" w:rsidR="0061080B" w:rsidRDefault="0061080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1CE5A" w14:textId="5D6AC258" w:rsidR="00D16859" w:rsidRDefault="00D16859">
    <w:pPr>
      <w:pStyle w:val="Header"/>
    </w:pPr>
  </w:p>
  <w:p w14:paraId="0C5A9E87" w14:textId="2253289F" w:rsidR="00D16859" w:rsidRDefault="00D1685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30685784"/>
    <w:lvl w:ilvl="0">
      <w:start w:val="1"/>
      <w:numFmt w:val="bullet"/>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111CE696"/>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5F5348C"/>
    <w:multiLevelType w:val="hybridMultilevel"/>
    <w:tmpl w:val="BCD023B2"/>
    <w:lvl w:ilvl="0" w:tplc="945632A6">
      <w:start w:val="1"/>
      <w:numFmt w:val="bullet"/>
      <w:lvlText w:val=""/>
      <w:lvlJc w:val="left"/>
      <w:pPr>
        <w:ind w:left="360" w:hanging="360"/>
      </w:pPr>
      <w:rPr>
        <w:rFonts w:ascii="Symbol" w:hAnsi="Symbol" w:hint="default"/>
        <w:color w:val="auto"/>
      </w:rPr>
    </w:lvl>
    <w:lvl w:ilvl="1" w:tplc="A93E498A">
      <w:start w:val="1"/>
      <w:numFmt w:val="bullet"/>
      <w:lvlText w:val="o"/>
      <w:lvlJc w:val="left"/>
      <w:pPr>
        <w:ind w:left="1080" w:hanging="360"/>
      </w:pPr>
      <w:rPr>
        <w:rFonts w:ascii="Courier New" w:hAnsi="Courier New" w:cs="Courier New" w:hint="default"/>
        <w:color w:val="auto"/>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08D467D4"/>
    <w:multiLevelType w:val="hybridMultilevel"/>
    <w:tmpl w:val="02CEE9C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0BB71273"/>
    <w:multiLevelType w:val="hybridMultilevel"/>
    <w:tmpl w:val="8BD84A00"/>
    <w:lvl w:ilvl="0" w:tplc="0C090003">
      <w:start w:val="1"/>
      <w:numFmt w:val="bullet"/>
      <w:lvlText w:val="o"/>
      <w:lvlJc w:val="left"/>
      <w:pPr>
        <w:ind w:left="726" w:hanging="360"/>
      </w:pPr>
      <w:rPr>
        <w:rFonts w:ascii="Courier New" w:hAnsi="Courier New" w:cs="Courier New" w:hint="default"/>
      </w:rPr>
    </w:lvl>
    <w:lvl w:ilvl="1" w:tplc="FFFFFFFF" w:tentative="1">
      <w:start w:val="1"/>
      <w:numFmt w:val="bullet"/>
      <w:lvlText w:val="o"/>
      <w:lvlJc w:val="left"/>
      <w:pPr>
        <w:ind w:left="1446" w:hanging="360"/>
      </w:pPr>
      <w:rPr>
        <w:rFonts w:ascii="Courier New" w:hAnsi="Courier New" w:cs="Courier New" w:hint="default"/>
      </w:rPr>
    </w:lvl>
    <w:lvl w:ilvl="2" w:tplc="FFFFFFFF" w:tentative="1">
      <w:start w:val="1"/>
      <w:numFmt w:val="bullet"/>
      <w:lvlText w:val=""/>
      <w:lvlJc w:val="left"/>
      <w:pPr>
        <w:ind w:left="2166" w:hanging="360"/>
      </w:pPr>
      <w:rPr>
        <w:rFonts w:ascii="Wingdings" w:hAnsi="Wingdings" w:hint="default"/>
      </w:rPr>
    </w:lvl>
    <w:lvl w:ilvl="3" w:tplc="FFFFFFFF" w:tentative="1">
      <w:start w:val="1"/>
      <w:numFmt w:val="bullet"/>
      <w:lvlText w:val=""/>
      <w:lvlJc w:val="left"/>
      <w:pPr>
        <w:ind w:left="2886" w:hanging="360"/>
      </w:pPr>
      <w:rPr>
        <w:rFonts w:ascii="Symbol" w:hAnsi="Symbol" w:hint="default"/>
      </w:rPr>
    </w:lvl>
    <w:lvl w:ilvl="4" w:tplc="FFFFFFFF" w:tentative="1">
      <w:start w:val="1"/>
      <w:numFmt w:val="bullet"/>
      <w:lvlText w:val="o"/>
      <w:lvlJc w:val="left"/>
      <w:pPr>
        <w:ind w:left="3606" w:hanging="360"/>
      </w:pPr>
      <w:rPr>
        <w:rFonts w:ascii="Courier New" w:hAnsi="Courier New" w:cs="Courier New" w:hint="default"/>
      </w:rPr>
    </w:lvl>
    <w:lvl w:ilvl="5" w:tplc="FFFFFFFF" w:tentative="1">
      <w:start w:val="1"/>
      <w:numFmt w:val="bullet"/>
      <w:lvlText w:val=""/>
      <w:lvlJc w:val="left"/>
      <w:pPr>
        <w:ind w:left="4326" w:hanging="360"/>
      </w:pPr>
      <w:rPr>
        <w:rFonts w:ascii="Wingdings" w:hAnsi="Wingdings" w:hint="default"/>
      </w:rPr>
    </w:lvl>
    <w:lvl w:ilvl="6" w:tplc="FFFFFFFF" w:tentative="1">
      <w:start w:val="1"/>
      <w:numFmt w:val="bullet"/>
      <w:lvlText w:val=""/>
      <w:lvlJc w:val="left"/>
      <w:pPr>
        <w:ind w:left="5046" w:hanging="360"/>
      </w:pPr>
      <w:rPr>
        <w:rFonts w:ascii="Symbol" w:hAnsi="Symbol" w:hint="default"/>
      </w:rPr>
    </w:lvl>
    <w:lvl w:ilvl="7" w:tplc="FFFFFFFF" w:tentative="1">
      <w:start w:val="1"/>
      <w:numFmt w:val="bullet"/>
      <w:lvlText w:val="o"/>
      <w:lvlJc w:val="left"/>
      <w:pPr>
        <w:ind w:left="5766" w:hanging="360"/>
      </w:pPr>
      <w:rPr>
        <w:rFonts w:ascii="Courier New" w:hAnsi="Courier New" w:cs="Courier New" w:hint="default"/>
      </w:rPr>
    </w:lvl>
    <w:lvl w:ilvl="8" w:tplc="FFFFFFFF" w:tentative="1">
      <w:start w:val="1"/>
      <w:numFmt w:val="bullet"/>
      <w:lvlText w:val=""/>
      <w:lvlJc w:val="left"/>
      <w:pPr>
        <w:ind w:left="6486" w:hanging="360"/>
      </w:pPr>
      <w:rPr>
        <w:rFonts w:ascii="Wingdings" w:hAnsi="Wingdings" w:hint="default"/>
      </w:rPr>
    </w:lvl>
  </w:abstractNum>
  <w:abstractNum w:abstractNumId="5" w15:restartNumberingAfterBreak="0">
    <w:nsid w:val="1F067164"/>
    <w:multiLevelType w:val="hybridMultilevel"/>
    <w:tmpl w:val="B57041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FBA5C77"/>
    <w:multiLevelType w:val="multilevel"/>
    <w:tmpl w:val="AF90C764"/>
    <w:lvl w:ilvl="0">
      <w:start w:val="1"/>
      <w:numFmt w:val="decimal"/>
      <w:lvlText w:val="%1."/>
      <w:lvlJc w:val="left"/>
      <w:pPr>
        <w:ind w:left="360" w:hanging="360"/>
      </w:pPr>
      <w:rPr>
        <w:rFonts w:hint="default"/>
      </w:rPr>
    </w:lvl>
    <w:lvl w:ilvl="1">
      <w:start w:val="1"/>
      <w:numFmt w:val="decimal"/>
      <w:lvlText w:val="%1.%2"/>
      <w:lvlJc w:val="left"/>
      <w:pPr>
        <w:ind w:left="851" w:hanging="491"/>
      </w:pPr>
      <w:rPr>
        <w:rFonts w:hint="default"/>
      </w:rPr>
    </w:lvl>
    <w:lvl w:ilvl="2">
      <w:start w:val="1"/>
      <w:numFmt w:val="decimal"/>
      <w:lvlText w:val="%1.%2.%3"/>
      <w:lvlJc w:val="left"/>
      <w:pPr>
        <w:ind w:left="1474" w:hanging="623"/>
      </w:pPr>
      <w:rPr>
        <w:rFonts w:hint="default"/>
      </w:rPr>
    </w:lvl>
    <w:lvl w:ilvl="3">
      <w:start w:val="1"/>
      <w:numFmt w:val="decimal"/>
      <w:lvlText w:val="%1.%2.%3.%4"/>
      <w:lvlJc w:val="left"/>
      <w:pPr>
        <w:ind w:left="2268" w:hanging="737"/>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7" w15:restartNumberingAfterBreak="0">
    <w:nsid w:val="26A138FE"/>
    <w:multiLevelType w:val="multilevel"/>
    <w:tmpl w:val="6824B21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1B4B25"/>
    <w:multiLevelType w:val="hybridMultilevel"/>
    <w:tmpl w:val="7AF45DA0"/>
    <w:lvl w:ilvl="0" w:tplc="945632A6">
      <w:start w:val="1"/>
      <w:numFmt w:val="bullet"/>
      <w:lvlText w:val=""/>
      <w:lvlJc w:val="left"/>
      <w:pPr>
        <w:ind w:left="720" w:hanging="360"/>
      </w:pPr>
      <w:rPr>
        <w:rFonts w:ascii="Symbol" w:hAnsi="Symbol" w:hint="default"/>
        <w:color w:val="auto"/>
      </w:rPr>
    </w:lvl>
    <w:lvl w:ilvl="1" w:tplc="88967BF6">
      <w:start w:val="1"/>
      <w:numFmt w:val="bullet"/>
      <w:lvlText w:val="o"/>
      <w:lvlJc w:val="left"/>
      <w:pPr>
        <w:ind w:left="1440" w:hanging="360"/>
      </w:pPr>
      <w:rPr>
        <w:rFonts w:ascii="Courier New" w:hAnsi="Courier New" w:cs="Courier New" w:hint="default"/>
        <w:color w:val="000000" w:themeColor="text1"/>
      </w:rPr>
    </w:lvl>
    <w:lvl w:ilvl="2" w:tplc="57863D4E">
      <w:start w:val="1"/>
      <w:numFmt w:val="bullet"/>
      <w:lvlText w:val=""/>
      <w:lvlJc w:val="left"/>
      <w:pPr>
        <w:ind w:left="2160" w:hanging="360"/>
      </w:pPr>
      <w:rPr>
        <w:rFonts w:ascii="Wingdings" w:hAnsi="Wingdings" w:hint="default"/>
        <w:color w:val="000000" w:themeColor="text1"/>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A8F791E"/>
    <w:multiLevelType w:val="hybridMultilevel"/>
    <w:tmpl w:val="CA7C9EDE"/>
    <w:lvl w:ilvl="0" w:tplc="B1720446">
      <w:numFmt w:val="bullet"/>
      <w:lvlText w:val=""/>
      <w:lvlJc w:val="right"/>
      <w:pPr>
        <w:ind w:left="720" w:hanging="360"/>
      </w:pPr>
      <w:rPr>
        <w:rFonts w:ascii="Symbol" w:eastAsiaTheme="minorHAnsi" w:hAnsi="Symbol" w:cstheme="minorBidi" w:hint="default"/>
        <w:color w:val="auto"/>
      </w:rPr>
    </w:lvl>
    <w:lvl w:ilvl="1" w:tplc="1A4409F4">
      <w:start w:val="1"/>
      <w:numFmt w:val="bullet"/>
      <w:lvlText w:val=""/>
      <w:lvlJc w:val="left"/>
      <w:pPr>
        <w:ind w:left="1440" w:hanging="360"/>
      </w:pPr>
      <w:rPr>
        <w:rFonts w:ascii="Symbol" w:hAnsi="Symbol"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C0D1E3B"/>
    <w:multiLevelType w:val="hybridMultilevel"/>
    <w:tmpl w:val="BC00E9BA"/>
    <w:lvl w:ilvl="0" w:tplc="0896BF94">
      <w:start w:val="1"/>
      <w:numFmt w:val="bullet"/>
      <w:pStyle w:val="ListParagraph"/>
      <w:lvlText w:val=""/>
      <w:lvlJc w:val="left"/>
      <w:pPr>
        <w:ind w:left="360" w:hanging="360"/>
      </w:pPr>
      <w:rPr>
        <w:rFonts w:ascii="Symbol" w:hAnsi="Symbol" w:hint="default"/>
        <w:color w:val="000000" w:themeColor="text1"/>
      </w:rPr>
    </w:lvl>
    <w:lvl w:ilvl="1" w:tplc="C44E5EA2">
      <w:start w:val="1"/>
      <w:numFmt w:val="bullet"/>
      <w:lvlText w:val="o"/>
      <w:lvlJc w:val="left"/>
      <w:pPr>
        <w:ind w:left="1080" w:hanging="360"/>
      </w:pPr>
      <w:rPr>
        <w:rFonts w:ascii="Courier New" w:hAnsi="Courier New" w:cs="Courier New" w:hint="default"/>
        <w:color w:val="000000" w:themeColor="text1"/>
      </w:rPr>
    </w:lvl>
    <w:lvl w:ilvl="2" w:tplc="3C26F956">
      <w:start w:val="1"/>
      <w:numFmt w:val="bullet"/>
      <w:lvlText w:val=""/>
      <w:lvlJc w:val="left"/>
      <w:pPr>
        <w:ind w:left="1800" w:hanging="360"/>
      </w:pPr>
      <w:rPr>
        <w:rFonts w:ascii="Wingdings" w:hAnsi="Wingdings" w:hint="default"/>
        <w:color w:val="000000" w:themeColor="text1"/>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2D1244A9"/>
    <w:multiLevelType w:val="hybridMultilevel"/>
    <w:tmpl w:val="9CA2937C"/>
    <w:lvl w:ilvl="0" w:tplc="85268B42">
      <w:start w:val="1"/>
      <w:numFmt w:val="bullet"/>
      <w:lvlText w:val=""/>
      <w:lvlJc w:val="left"/>
      <w:pPr>
        <w:ind w:left="360" w:hanging="360"/>
      </w:pPr>
      <w:rPr>
        <w:rFonts w:ascii="Symbol" w:hAnsi="Symbol" w:hint="default"/>
        <w:color w:val="auto"/>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30171161"/>
    <w:multiLevelType w:val="hybridMultilevel"/>
    <w:tmpl w:val="ADEA60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0AA1B55"/>
    <w:multiLevelType w:val="multilevel"/>
    <w:tmpl w:val="7F14A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49440DD"/>
    <w:multiLevelType w:val="hybridMultilevel"/>
    <w:tmpl w:val="905ED304"/>
    <w:lvl w:ilvl="0" w:tplc="0C09000F">
      <w:start w:val="1"/>
      <w:numFmt w:val="decimal"/>
      <w:lvlText w:val="%1."/>
      <w:lvlJc w:val="left"/>
      <w:pPr>
        <w:ind w:left="770" w:hanging="360"/>
      </w:pPr>
      <w:rPr>
        <w:rFonts w:hint="default"/>
      </w:rPr>
    </w:lvl>
    <w:lvl w:ilvl="1" w:tplc="FFFFFFFF" w:tentative="1">
      <w:start w:val="1"/>
      <w:numFmt w:val="bullet"/>
      <w:lvlText w:val="o"/>
      <w:lvlJc w:val="left"/>
      <w:pPr>
        <w:ind w:left="1490" w:hanging="360"/>
      </w:pPr>
      <w:rPr>
        <w:rFonts w:ascii="Courier New" w:hAnsi="Courier New" w:cs="Courier New" w:hint="default"/>
      </w:rPr>
    </w:lvl>
    <w:lvl w:ilvl="2" w:tplc="FFFFFFFF" w:tentative="1">
      <w:start w:val="1"/>
      <w:numFmt w:val="bullet"/>
      <w:lvlText w:val=""/>
      <w:lvlJc w:val="left"/>
      <w:pPr>
        <w:ind w:left="2210" w:hanging="360"/>
      </w:pPr>
      <w:rPr>
        <w:rFonts w:ascii="Wingdings" w:hAnsi="Wingdings" w:hint="default"/>
      </w:rPr>
    </w:lvl>
    <w:lvl w:ilvl="3" w:tplc="FFFFFFFF" w:tentative="1">
      <w:start w:val="1"/>
      <w:numFmt w:val="bullet"/>
      <w:lvlText w:val=""/>
      <w:lvlJc w:val="left"/>
      <w:pPr>
        <w:ind w:left="2930" w:hanging="360"/>
      </w:pPr>
      <w:rPr>
        <w:rFonts w:ascii="Symbol" w:hAnsi="Symbol" w:hint="default"/>
      </w:rPr>
    </w:lvl>
    <w:lvl w:ilvl="4" w:tplc="FFFFFFFF" w:tentative="1">
      <w:start w:val="1"/>
      <w:numFmt w:val="bullet"/>
      <w:lvlText w:val="o"/>
      <w:lvlJc w:val="left"/>
      <w:pPr>
        <w:ind w:left="3650" w:hanging="360"/>
      </w:pPr>
      <w:rPr>
        <w:rFonts w:ascii="Courier New" w:hAnsi="Courier New" w:cs="Courier New" w:hint="default"/>
      </w:rPr>
    </w:lvl>
    <w:lvl w:ilvl="5" w:tplc="FFFFFFFF" w:tentative="1">
      <w:start w:val="1"/>
      <w:numFmt w:val="bullet"/>
      <w:lvlText w:val=""/>
      <w:lvlJc w:val="left"/>
      <w:pPr>
        <w:ind w:left="4370" w:hanging="360"/>
      </w:pPr>
      <w:rPr>
        <w:rFonts w:ascii="Wingdings" w:hAnsi="Wingdings" w:hint="default"/>
      </w:rPr>
    </w:lvl>
    <w:lvl w:ilvl="6" w:tplc="FFFFFFFF" w:tentative="1">
      <w:start w:val="1"/>
      <w:numFmt w:val="bullet"/>
      <w:lvlText w:val=""/>
      <w:lvlJc w:val="left"/>
      <w:pPr>
        <w:ind w:left="5090" w:hanging="360"/>
      </w:pPr>
      <w:rPr>
        <w:rFonts w:ascii="Symbol" w:hAnsi="Symbol" w:hint="default"/>
      </w:rPr>
    </w:lvl>
    <w:lvl w:ilvl="7" w:tplc="FFFFFFFF" w:tentative="1">
      <w:start w:val="1"/>
      <w:numFmt w:val="bullet"/>
      <w:lvlText w:val="o"/>
      <w:lvlJc w:val="left"/>
      <w:pPr>
        <w:ind w:left="5810" w:hanging="360"/>
      </w:pPr>
      <w:rPr>
        <w:rFonts w:ascii="Courier New" w:hAnsi="Courier New" w:cs="Courier New" w:hint="default"/>
      </w:rPr>
    </w:lvl>
    <w:lvl w:ilvl="8" w:tplc="FFFFFFFF" w:tentative="1">
      <w:start w:val="1"/>
      <w:numFmt w:val="bullet"/>
      <w:lvlText w:val=""/>
      <w:lvlJc w:val="left"/>
      <w:pPr>
        <w:ind w:left="6530" w:hanging="360"/>
      </w:pPr>
      <w:rPr>
        <w:rFonts w:ascii="Wingdings" w:hAnsi="Wingdings" w:hint="default"/>
      </w:rPr>
    </w:lvl>
  </w:abstractNum>
  <w:abstractNum w:abstractNumId="15" w15:restartNumberingAfterBreak="0">
    <w:nsid w:val="35FD7550"/>
    <w:multiLevelType w:val="hybridMultilevel"/>
    <w:tmpl w:val="9878CD3C"/>
    <w:lvl w:ilvl="0" w:tplc="938285A0">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6DB3E1F"/>
    <w:multiLevelType w:val="hybridMultilevel"/>
    <w:tmpl w:val="AD5413C6"/>
    <w:lvl w:ilvl="0" w:tplc="669275A4">
      <w:numFmt w:val="bullet"/>
      <w:lvlText w:val="•"/>
      <w:lvlJc w:val="left"/>
      <w:pPr>
        <w:ind w:left="1080" w:hanging="72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A1D3BDA"/>
    <w:multiLevelType w:val="hybridMultilevel"/>
    <w:tmpl w:val="D39238A8"/>
    <w:lvl w:ilvl="0" w:tplc="0C090001">
      <w:start w:val="1"/>
      <w:numFmt w:val="bullet"/>
      <w:lvlText w:val=""/>
      <w:lvlJc w:val="left"/>
      <w:pPr>
        <w:ind w:left="726" w:hanging="360"/>
      </w:pPr>
      <w:rPr>
        <w:rFonts w:ascii="Symbol" w:hAnsi="Symbol" w:hint="default"/>
      </w:rPr>
    </w:lvl>
    <w:lvl w:ilvl="1" w:tplc="0C090003" w:tentative="1">
      <w:start w:val="1"/>
      <w:numFmt w:val="bullet"/>
      <w:lvlText w:val="o"/>
      <w:lvlJc w:val="left"/>
      <w:pPr>
        <w:ind w:left="1446" w:hanging="360"/>
      </w:pPr>
      <w:rPr>
        <w:rFonts w:ascii="Courier New" w:hAnsi="Courier New" w:cs="Courier New" w:hint="default"/>
      </w:rPr>
    </w:lvl>
    <w:lvl w:ilvl="2" w:tplc="0C090005" w:tentative="1">
      <w:start w:val="1"/>
      <w:numFmt w:val="bullet"/>
      <w:lvlText w:val=""/>
      <w:lvlJc w:val="left"/>
      <w:pPr>
        <w:ind w:left="2166" w:hanging="360"/>
      </w:pPr>
      <w:rPr>
        <w:rFonts w:ascii="Wingdings" w:hAnsi="Wingdings" w:hint="default"/>
      </w:rPr>
    </w:lvl>
    <w:lvl w:ilvl="3" w:tplc="0C090001" w:tentative="1">
      <w:start w:val="1"/>
      <w:numFmt w:val="bullet"/>
      <w:lvlText w:val=""/>
      <w:lvlJc w:val="left"/>
      <w:pPr>
        <w:ind w:left="2886" w:hanging="360"/>
      </w:pPr>
      <w:rPr>
        <w:rFonts w:ascii="Symbol" w:hAnsi="Symbol" w:hint="default"/>
      </w:rPr>
    </w:lvl>
    <w:lvl w:ilvl="4" w:tplc="0C090003" w:tentative="1">
      <w:start w:val="1"/>
      <w:numFmt w:val="bullet"/>
      <w:lvlText w:val="o"/>
      <w:lvlJc w:val="left"/>
      <w:pPr>
        <w:ind w:left="3606" w:hanging="360"/>
      </w:pPr>
      <w:rPr>
        <w:rFonts w:ascii="Courier New" w:hAnsi="Courier New" w:cs="Courier New" w:hint="default"/>
      </w:rPr>
    </w:lvl>
    <w:lvl w:ilvl="5" w:tplc="0C090005" w:tentative="1">
      <w:start w:val="1"/>
      <w:numFmt w:val="bullet"/>
      <w:lvlText w:val=""/>
      <w:lvlJc w:val="left"/>
      <w:pPr>
        <w:ind w:left="4326" w:hanging="360"/>
      </w:pPr>
      <w:rPr>
        <w:rFonts w:ascii="Wingdings" w:hAnsi="Wingdings" w:hint="default"/>
      </w:rPr>
    </w:lvl>
    <w:lvl w:ilvl="6" w:tplc="0C090001" w:tentative="1">
      <w:start w:val="1"/>
      <w:numFmt w:val="bullet"/>
      <w:lvlText w:val=""/>
      <w:lvlJc w:val="left"/>
      <w:pPr>
        <w:ind w:left="5046" w:hanging="360"/>
      </w:pPr>
      <w:rPr>
        <w:rFonts w:ascii="Symbol" w:hAnsi="Symbol" w:hint="default"/>
      </w:rPr>
    </w:lvl>
    <w:lvl w:ilvl="7" w:tplc="0C090003" w:tentative="1">
      <w:start w:val="1"/>
      <w:numFmt w:val="bullet"/>
      <w:lvlText w:val="o"/>
      <w:lvlJc w:val="left"/>
      <w:pPr>
        <w:ind w:left="5766" w:hanging="360"/>
      </w:pPr>
      <w:rPr>
        <w:rFonts w:ascii="Courier New" w:hAnsi="Courier New" w:cs="Courier New" w:hint="default"/>
      </w:rPr>
    </w:lvl>
    <w:lvl w:ilvl="8" w:tplc="0C090005" w:tentative="1">
      <w:start w:val="1"/>
      <w:numFmt w:val="bullet"/>
      <w:lvlText w:val=""/>
      <w:lvlJc w:val="left"/>
      <w:pPr>
        <w:ind w:left="6486" w:hanging="360"/>
      </w:pPr>
      <w:rPr>
        <w:rFonts w:ascii="Wingdings" w:hAnsi="Wingdings" w:hint="default"/>
      </w:rPr>
    </w:lvl>
  </w:abstractNum>
  <w:abstractNum w:abstractNumId="18" w15:restartNumberingAfterBreak="0">
    <w:nsid w:val="3CCA4E4D"/>
    <w:multiLevelType w:val="hybridMultilevel"/>
    <w:tmpl w:val="58AC39D8"/>
    <w:lvl w:ilvl="0" w:tplc="767E2808">
      <w:start w:val="1"/>
      <w:numFmt w:val="bullet"/>
      <w:lvlText w:val=""/>
      <w:lvlJc w:val="left"/>
      <w:pPr>
        <w:ind w:left="720" w:hanging="360"/>
      </w:pPr>
      <w:rPr>
        <w:rFonts w:ascii="Symbol" w:hAnsi="Symbol" w:hint="default"/>
        <w:color w:val="000000" w:themeColor="text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E115975"/>
    <w:multiLevelType w:val="multilevel"/>
    <w:tmpl w:val="17B4DB3E"/>
    <w:styleLink w:val="Numberedbullet"/>
    <w:lvl w:ilvl="0">
      <w:start w:val="1"/>
      <w:numFmt w:val="decimal"/>
      <w:lvlText w:val="%1."/>
      <w:lvlJc w:val="left"/>
      <w:pPr>
        <w:ind w:left="357" w:hanging="357"/>
      </w:pPr>
      <w:rPr>
        <w:rFonts w:hint="default"/>
      </w:rPr>
    </w:lvl>
    <w:lvl w:ilvl="1">
      <w:start w:val="1"/>
      <w:numFmt w:val="decimal"/>
      <w:lvlText w:val="%1.%2."/>
      <w:lvlJc w:val="left"/>
      <w:pPr>
        <w:ind w:left="567" w:hanging="210"/>
      </w:pPr>
      <w:rPr>
        <w:rFonts w:hint="default"/>
      </w:rPr>
    </w:lvl>
    <w:lvl w:ilvl="2">
      <w:start w:val="1"/>
      <w:numFmt w:val="decimal"/>
      <w:lvlText w:val="%1.%2.%3."/>
      <w:lvlJc w:val="left"/>
      <w:pPr>
        <w:ind w:left="1474" w:hanging="623"/>
      </w:pPr>
      <w:rPr>
        <w:rFonts w:hint="default"/>
      </w:rPr>
    </w:lvl>
    <w:lvl w:ilvl="3">
      <w:start w:val="1"/>
      <w:numFmt w:val="decimal"/>
      <w:lvlText w:val="%1.%2.%3.%4."/>
      <w:lvlJc w:val="left"/>
      <w:pPr>
        <w:ind w:left="1985" w:hanging="284"/>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3542B99"/>
    <w:multiLevelType w:val="hybridMultilevel"/>
    <w:tmpl w:val="7C648AE4"/>
    <w:lvl w:ilvl="0" w:tplc="0C090001">
      <w:start w:val="1"/>
      <w:numFmt w:val="bullet"/>
      <w:lvlText w:val=""/>
      <w:lvlJc w:val="left"/>
      <w:pPr>
        <w:ind w:left="770" w:hanging="360"/>
      </w:pPr>
      <w:rPr>
        <w:rFonts w:ascii="Symbol" w:hAnsi="Symbol" w:hint="default"/>
      </w:rPr>
    </w:lvl>
    <w:lvl w:ilvl="1" w:tplc="0C090003" w:tentative="1">
      <w:start w:val="1"/>
      <w:numFmt w:val="bullet"/>
      <w:lvlText w:val="o"/>
      <w:lvlJc w:val="left"/>
      <w:pPr>
        <w:ind w:left="1490" w:hanging="360"/>
      </w:pPr>
      <w:rPr>
        <w:rFonts w:ascii="Courier New" w:hAnsi="Courier New" w:cs="Courier New" w:hint="default"/>
      </w:rPr>
    </w:lvl>
    <w:lvl w:ilvl="2" w:tplc="0C090005" w:tentative="1">
      <w:start w:val="1"/>
      <w:numFmt w:val="bullet"/>
      <w:lvlText w:val=""/>
      <w:lvlJc w:val="left"/>
      <w:pPr>
        <w:ind w:left="2210" w:hanging="360"/>
      </w:pPr>
      <w:rPr>
        <w:rFonts w:ascii="Wingdings" w:hAnsi="Wingdings" w:hint="default"/>
      </w:rPr>
    </w:lvl>
    <w:lvl w:ilvl="3" w:tplc="0C090001" w:tentative="1">
      <w:start w:val="1"/>
      <w:numFmt w:val="bullet"/>
      <w:lvlText w:val=""/>
      <w:lvlJc w:val="left"/>
      <w:pPr>
        <w:ind w:left="2930" w:hanging="360"/>
      </w:pPr>
      <w:rPr>
        <w:rFonts w:ascii="Symbol" w:hAnsi="Symbol" w:hint="default"/>
      </w:rPr>
    </w:lvl>
    <w:lvl w:ilvl="4" w:tplc="0C090003" w:tentative="1">
      <w:start w:val="1"/>
      <w:numFmt w:val="bullet"/>
      <w:lvlText w:val="o"/>
      <w:lvlJc w:val="left"/>
      <w:pPr>
        <w:ind w:left="3650" w:hanging="360"/>
      </w:pPr>
      <w:rPr>
        <w:rFonts w:ascii="Courier New" w:hAnsi="Courier New" w:cs="Courier New" w:hint="default"/>
      </w:rPr>
    </w:lvl>
    <w:lvl w:ilvl="5" w:tplc="0C090005" w:tentative="1">
      <w:start w:val="1"/>
      <w:numFmt w:val="bullet"/>
      <w:lvlText w:val=""/>
      <w:lvlJc w:val="left"/>
      <w:pPr>
        <w:ind w:left="4370" w:hanging="360"/>
      </w:pPr>
      <w:rPr>
        <w:rFonts w:ascii="Wingdings" w:hAnsi="Wingdings" w:hint="default"/>
      </w:rPr>
    </w:lvl>
    <w:lvl w:ilvl="6" w:tplc="0C090001" w:tentative="1">
      <w:start w:val="1"/>
      <w:numFmt w:val="bullet"/>
      <w:lvlText w:val=""/>
      <w:lvlJc w:val="left"/>
      <w:pPr>
        <w:ind w:left="5090" w:hanging="360"/>
      </w:pPr>
      <w:rPr>
        <w:rFonts w:ascii="Symbol" w:hAnsi="Symbol" w:hint="default"/>
      </w:rPr>
    </w:lvl>
    <w:lvl w:ilvl="7" w:tplc="0C090003" w:tentative="1">
      <w:start w:val="1"/>
      <w:numFmt w:val="bullet"/>
      <w:lvlText w:val="o"/>
      <w:lvlJc w:val="left"/>
      <w:pPr>
        <w:ind w:left="5810" w:hanging="360"/>
      </w:pPr>
      <w:rPr>
        <w:rFonts w:ascii="Courier New" w:hAnsi="Courier New" w:cs="Courier New" w:hint="default"/>
      </w:rPr>
    </w:lvl>
    <w:lvl w:ilvl="8" w:tplc="0C090005" w:tentative="1">
      <w:start w:val="1"/>
      <w:numFmt w:val="bullet"/>
      <w:lvlText w:val=""/>
      <w:lvlJc w:val="left"/>
      <w:pPr>
        <w:ind w:left="6530" w:hanging="360"/>
      </w:pPr>
      <w:rPr>
        <w:rFonts w:ascii="Wingdings" w:hAnsi="Wingdings" w:hint="default"/>
      </w:rPr>
    </w:lvl>
  </w:abstractNum>
  <w:abstractNum w:abstractNumId="21" w15:restartNumberingAfterBreak="0">
    <w:nsid w:val="43E15B27"/>
    <w:multiLevelType w:val="hybridMultilevel"/>
    <w:tmpl w:val="6D2A3F92"/>
    <w:lvl w:ilvl="0" w:tplc="FFFFFFFF">
      <w:start w:val="1"/>
      <w:numFmt w:val="bullet"/>
      <w:lvlText w:val=""/>
      <w:lvlJc w:val="right"/>
      <w:pPr>
        <w:ind w:left="28" w:hanging="360"/>
      </w:pPr>
      <w:rPr>
        <w:rFonts w:ascii="Symbol" w:hAnsi="Symbol" w:hint="default"/>
        <w:color w:val="auto"/>
      </w:rPr>
    </w:lvl>
    <w:lvl w:ilvl="1" w:tplc="0C090001">
      <w:start w:val="1"/>
      <w:numFmt w:val="bullet"/>
      <w:lvlText w:val=""/>
      <w:lvlJc w:val="left"/>
      <w:pPr>
        <w:ind w:left="748" w:hanging="360"/>
      </w:pPr>
      <w:rPr>
        <w:rFonts w:ascii="Symbol" w:hAnsi="Symbol" w:hint="default"/>
        <w:sz w:val="24"/>
        <w:szCs w:val="20"/>
      </w:rPr>
    </w:lvl>
    <w:lvl w:ilvl="2" w:tplc="FFFFFFFF">
      <w:start w:val="1"/>
      <w:numFmt w:val="bullet"/>
      <w:lvlText w:val=""/>
      <w:lvlJc w:val="left"/>
      <w:pPr>
        <w:ind w:left="1468" w:hanging="360"/>
      </w:pPr>
      <w:rPr>
        <w:rFonts w:ascii="Wingdings" w:hAnsi="Wingdings" w:hint="default"/>
      </w:rPr>
    </w:lvl>
    <w:lvl w:ilvl="3" w:tplc="FFFFFFFF" w:tentative="1">
      <w:start w:val="1"/>
      <w:numFmt w:val="bullet"/>
      <w:lvlText w:val=""/>
      <w:lvlJc w:val="left"/>
      <w:pPr>
        <w:ind w:left="2188" w:hanging="360"/>
      </w:pPr>
      <w:rPr>
        <w:rFonts w:ascii="Symbol" w:hAnsi="Symbol" w:hint="default"/>
      </w:rPr>
    </w:lvl>
    <w:lvl w:ilvl="4" w:tplc="FFFFFFFF" w:tentative="1">
      <w:start w:val="1"/>
      <w:numFmt w:val="bullet"/>
      <w:lvlText w:val="o"/>
      <w:lvlJc w:val="left"/>
      <w:pPr>
        <w:ind w:left="2908" w:hanging="360"/>
      </w:pPr>
      <w:rPr>
        <w:rFonts w:ascii="Courier New" w:hAnsi="Courier New" w:cs="Courier New" w:hint="default"/>
      </w:rPr>
    </w:lvl>
    <w:lvl w:ilvl="5" w:tplc="FFFFFFFF" w:tentative="1">
      <w:start w:val="1"/>
      <w:numFmt w:val="bullet"/>
      <w:lvlText w:val=""/>
      <w:lvlJc w:val="left"/>
      <w:pPr>
        <w:ind w:left="3628" w:hanging="360"/>
      </w:pPr>
      <w:rPr>
        <w:rFonts w:ascii="Wingdings" w:hAnsi="Wingdings" w:hint="default"/>
      </w:rPr>
    </w:lvl>
    <w:lvl w:ilvl="6" w:tplc="FFFFFFFF" w:tentative="1">
      <w:start w:val="1"/>
      <w:numFmt w:val="bullet"/>
      <w:lvlText w:val=""/>
      <w:lvlJc w:val="left"/>
      <w:pPr>
        <w:ind w:left="4348" w:hanging="360"/>
      </w:pPr>
      <w:rPr>
        <w:rFonts w:ascii="Symbol" w:hAnsi="Symbol" w:hint="default"/>
      </w:rPr>
    </w:lvl>
    <w:lvl w:ilvl="7" w:tplc="FFFFFFFF" w:tentative="1">
      <w:start w:val="1"/>
      <w:numFmt w:val="bullet"/>
      <w:lvlText w:val="o"/>
      <w:lvlJc w:val="left"/>
      <w:pPr>
        <w:ind w:left="5068" w:hanging="360"/>
      </w:pPr>
      <w:rPr>
        <w:rFonts w:ascii="Courier New" w:hAnsi="Courier New" w:cs="Courier New" w:hint="default"/>
      </w:rPr>
    </w:lvl>
    <w:lvl w:ilvl="8" w:tplc="FFFFFFFF" w:tentative="1">
      <w:start w:val="1"/>
      <w:numFmt w:val="bullet"/>
      <w:lvlText w:val=""/>
      <w:lvlJc w:val="left"/>
      <w:pPr>
        <w:ind w:left="5788" w:hanging="360"/>
      </w:pPr>
      <w:rPr>
        <w:rFonts w:ascii="Wingdings" w:hAnsi="Wingdings" w:hint="default"/>
      </w:rPr>
    </w:lvl>
  </w:abstractNum>
  <w:abstractNum w:abstractNumId="22" w15:restartNumberingAfterBreak="0">
    <w:nsid w:val="43EB3E56"/>
    <w:multiLevelType w:val="multilevel"/>
    <w:tmpl w:val="4D681354"/>
    <w:lvl w:ilvl="0">
      <w:start w:val="1"/>
      <w:numFmt w:val="decimal"/>
      <w:lvlText w:val="%1."/>
      <w:lvlJc w:val="left"/>
      <w:pPr>
        <w:ind w:left="284" w:hanging="284"/>
      </w:pPr>
      <w:rPr>
        <w:rFonts w:hint="default"/>
      </w:rPr>
    </w:lvl>
    <w:lvl w:ilvl="1">
      <w:start w:val="1"/>
      <w:numFmt w:val="decimal"/>
      <w:lvlText w:val="%1.%2."/>
      <w:lvlJc w:val="left"/>
      <w:pPr>
        <w:ind w:left="567" w:hanging="283"/>
      </w:pPr>
      <w:rPr>
        <w:rFonts w:hint="default"/>
      </w:rPr>
    </w:lvl>
    <w:lvl w:ilvl="2">
      <w:start w:val="1"/>
      <w:numFmt w:val="decimal"/>
      <w:lvlText w:val="%1.%2.%3."/>
      <w:lvlJc w:val="left"/>
      <w:pPr>
        <w:ind w:left="1134" w:hanging="283"/>
      </w:pPr>
      <w:rPr>
        <w:rFonts w:hint="default"/>
      </w:rPr>
    </w:lvl>
    <w:lvl w:ilvl="3">
      <w:start w:val="1"/>
      <w:numFmt w:val="decimal"/>
      <w:lvlText w:val="%1.%2.%3.%4."/>
      <w:lvlJc w:val="left"/>
      <w:pPr>
        <w:ind w:left="1985" w:hanging="284"/>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45E3618A"/>
    <w:multiLevelType w:val="hybridMultilevel"/>
    <w:tmpl w:val="D1FE80F4"/>
    <w:lvl w:ilvl="0" w:tplc="3AD8CE88">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8A47400"/>
    <w:multiLevelType w:val="hybridMultilevel"/>
    <w:tmpl w:val="CFB25A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CF9218B"/>
    <w:multiLevelType w:val="hybridMultilevel"/>
    <w:tmpl w:val="207CB7B6"/>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6" w15:restartNumberingAfterBreak="0">
    <w:nsid w:val="4F775891"/>
    <w:multiLevelType w:val="hybridMultilevel"/>
    <w:tmpl w:val="3BC0BAF0"/>
    <w:lvl w:ilvl="0" w:tplc="0C090003">
      <w:start w:val="1"/>
      <w:numFmt w:val="bullet"/>
      <w:lvlText w:val="o"/>
      <w:lvlJc w:val="left"/>
      <w:pPr>
        <w:ind w:left="1069" w:hanging="360"/>
      </w:pPr>
      <w:rPr>
        <w:rFonts w:ascii="Courier New" w:hAnsi="Courier New" w:cs="Courier New" w:hint="default"/>
        <w:color w:val="auto"/>
      </w:rPr>
    </w:lvl>
    <w:lvl w:ilvl="1" w:tplc="0C090003">
      <w:start w:val="1"/>
      <w:numFmt w:val="bullet"/>
      <w:lvlText w:val="o"/>
      <w:lvlJc w:val="left"/>
      <w:pPr>
        <w:ind w:left="1789" w:hanging="360"/>
      </w:pPr>
      <w:rPr>
        <w:rFonts w:ascii="Courier New" w:hAnsi="Courier New" w:cs="Courier New" w:hint="default"/>
      </w:rPr>
    </w:lvl>
    <w:lvl w:ilvl="2" w:tplc="FFFFFFFF">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abstractNum w:abstractNumId="27" w15:restartNumberingAfterBreak="0">
    <w:nsid w:val="51B73210"/>
    <w:multiLevelType w:val="multilevel"/>
    <w:tmpl w:val="F2D80B44"/>
    <w:lvl w:ilvl="0">
      <w:start w:val="1"/>
      <w:numFmt w:val="bullet"/>
      <w:lvlText w:val=""/>
      <w:lvlJc w:val="left"/>
      <w:pPr>
        <w:ind w:left="360" w:hanging="360"/>
      </w:pPr>
      <w:rPr>
        <w:rFonts w:ascii="Symbol" w:hAnsi="Symbol" w:hint="default"/>
        <w:color w:val="000000" w:themeColor="text1"/>
      </w:rPr>
    </w:lvl>
    <w:lvl w:ilvl="1">
      <w:start w:val="1"/>
      <w:numFmt w:val="bullet"/>
      <w:pStyle w:val="ListBullet2"/>
      <w:lvlText w:val=""/>
      <w:lvlJc w:val="left"/>
      <w:pPr>
        <w:ind w:left="737" w:hanging="340"/>
      </w:pPr>
      <w:rPr>
        <w:rFonts w:ascii="Symbol" w:hAnsi="Symbol" w:hint="default"/>
        <w:color w:val="auto"/>
      </w:rPr>
    </w:lvl>
    <w:lvl w:ilvl="2">
      <w:start w:val="1"/>
      <w:numFmt w:val="bullet"/>
      <w:pStyle w:val="ListBullet3"/>
      <w:lvlText w:val=""/>
      <w:lvlJc w:val="left"/>
      <w:pPr>
        <w:ind w:left="1134" w:hanging="340"/>
      </w:pPr>
      <w:rPr>
        <w:rFonts w:ascii="Wingdings" w:hAnsi="Wingdings" w:hint="default"/>
      </w:rPr>
    </w:lvl>
    <w:lvl w:ilvl="3">
      <w:start w:val="1"/>
      <w:numFmt w:val="bullet"/>
      <w:pStyle w:val="ListBullet4"/>
      <w:lvlText w:val="o"/>
      <w:lvlJc w:val="left"/>
      <w:pPr>
        <w:ind w:left="1531" w:hanging="397"/>
      </w:pPr>
      <w:rPr>
        <w:rFonts w:ascii="Courier New" w:hAnsi="Courier New"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8" w15:restartNumberingAfterBreak="0">
    <w:nsid w:val="53EA72EA"/>
    <w:multiLevelType w:val="multilevel"/>
    <w:tmpl w:val="AC72263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9" w15:restartNumberingAfterBreak="0">
    <w:nsid w:val="56B17BAD"/>
    <w:multiLevelType w:val="hybridMultilevel"/>
    <w:tmpl w:val="EA148414"/>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0" w15:restartNumberingAfterBreak="0">
    <w:nsid w:val="5DD20089"/>
    <w:multiLevelType w:val="hybridMultilevel"/>
    <w:tmpl w:val="2DDA678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60D76F5E"/>
    <w:multiLevelType w:val="hybridMultilevel"/>
    <w:tmpl w:val="5C5C9084"/>
    <w:lvl w:ilvl="0" w:tplc="669275A4">
      <w:numFmt w:val="bullet"/>
      <w:lvlText w:val="•"/>
      <w:lvlJc w:val="left"/>
      <w:pPr>
        <w:ind w:left="1440" w:hanging="72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2" w15:restartNumberingAfterBreak="0">
    <w:nsid w:val="63DC43D8"/>
    <w:multiLevelType w:val="multilevel"/>
    <w:tmpl w:val="17B4DB3E"/>
    <w:numStyleLink w:val="Numberedbullet"/>
  </w:abstractNum>
  <w:abstractNum w:abstractNumId="33" w15:restartNumberingAfterBreak="0">
    <w:nsid w:val="64F01DCB"/>
    <w:multiLevelType w:val="hybridMultilevel"/>
    <w:tmpl w:val="66A2B3F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4" w15:restartNumberingAfterBreak="0">
    <w:nsid w:val="65E84F04"/>
    <w:multiLevelType w:val="hybridMultilevel"/>
    <w:tmpl w:val="391C5160"/>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66DD0437"/>
    <w:multiLevelType w:val="hybridMultilevel"/>
    <w:tmpl w:val="64D6DDD8"/>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69C509F0"/>
    <w:multiLevelType w:val="hybridMultilevel"/>
    <w:tmpl w:val="2F02C6D0"/>
    <w:lvl w:ilvl="0" w:tplc="D5AA829C">
      <w:start w:val="1"/>
      <w:numFmt w:val="bullet"/>
      <w:lvlText w:val=""/>
      <w:lvlJc w:val="left"/>
      <w:pPr>
        <w:ind w:left="360" w:hanging="360"/>
      </w:pPr>
      <w:rPr>
        <w:rFonts w:ascii="Symbol" w:hAnsi="Symbol" w:hint="default"/>
        <w:color w:val="auto"/>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7" w15:restartNumberingAfterBreak="0">
    <w:nsid w:val="6E7712B2"/>
    <w:multiLevelType w:val="multilevel"/>
    <w:tmpl w:val="B824D93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32A5E1D"/>
    <w:multiLevelType w:val="hybridMultilevel"/>
    <w:tmpl w:val="7DD25A52"/>
    <w:lvl w:ilvl="0" w:tplc="9744836E">
      <w:start w:val="1"/>
      <w:numFmt w:val="decimal"/>
      <w:lvlText w:val="%1."/>
      <w:lvlJc w:val="left"/>
      <w:pPr>
        <w:ind w:left="360" w:hanging="360"/>
      </w:pPr>
      <w:rPr>
        <w:rFonts w:hint="default"/>
        <w:b/>
        <w:bCs/>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9" w15:restartNumberingAfterBreak="0">
    <w:nsid w:val="74257F13"/>
    <w:multiLevelType w:val="hybridMultilevel"/>
    <w:tmpl w:val="E7EE3546"/>
    <w:lvl w:ilvl="0" w:tplc="938285A0">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760D2A1B"/>
    <w:multiLevelType w:val="multilevel"/>
    <w:tmpl w:val="1C6EEF5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7D742D1"/>
    <w:multiLevelType w:val="multilevel"/>
    <w:tmpl w:val="26421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C5528A5"/>
    <w:multiLevelType w:val="hybridMultilevel"/>
    <w:tmpl w:val="F0B4AE08"/>
    <w:lvl w:ilvl="0" w:tplc="938285A0">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7D9D4C2E"/>
    <w:multiLevelType w:val="hybridMultilevel"/>
    <w:tmpl w:val="7F185C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258052550">
    <w:abstractNumId w:val="27"/>
  </w:num>
  <w:num w:numId="2" w16cid:durableId="694575932">
    <w:abstractNumId w:val="2"/>
  </w:num>
  <w:num w:numId="3" w16cid:durableId="1728912231">
    <w:abstractNumId w:val="9"/>
  </w:num>
  <w:num w:numId="4" w16cid:durableId="646669385">
    <w:abstractNumId w:val="30"/>
  </w:num>
  <w:num w:numId="5" w16cid:durableId="1366522697">
    <w:abstractNumId w:val="10"/>
  </w:num>
  <w:num w:numId="6" w16cid:durableId="1906336305">
    <w:abstractNumId w:val="32"/>
  </w:num>
  <w:num w:numId="7" w16cid:durableId="1960838671">
    <w:abstractNumId w:val="22"/>
  </w:num>
  <w:num w:numId="8" w16cid:durableId="813570391">
    <w:abstractNumId w:val="19"/>
  </w:num>
  <w:num w:numId="9" w16cid:durableId="1396003649">
    <w:abstractNumId w:val="18"/>
  </w:num>
  <w:num w:numId="10" w16cid:durableId="769088166">
    <w:abstractNumId w:val="1"/>
  </w:num>
  <w:num w:numId="11" w16cid:durableId="269778194">
    <w:abstractNumId w:val="41"/>
  </w:num>
  <w:num w:numId="12" w16cid:durableId="1589121777">
    <w:abstractNumId w:val="13"/>
  </w:num>
  <w:num w:numId="13" w16cid:durableId="671756429">
    <w:abstractNumId w:val="1"/>
  </w:num>
  <w:num w:numId="14" w16cid:durableId="827480381">
    <w:abstractNumId w:val="1"/>
  </w:num>
  <w:num w:numId="15" w16cid:durableId="512038379">
    <w:abstractNumId w:val="0"/>
  </w:num>
  <w:num w:numId="16" w16cid:durableId="401829214">
    <w:abstractNumId w:val="1"/>
  </w:num>
  <w:num w:numId="17" w16cid:durableId="1812210249">
    <w:abstractNumId w:val="43"/>
  </w:num>
  <w:num w:numId="18" w16cid:durableId="401568731">
    <w:abstractNumId w:val="29"/>
  </w:num>
  <w:num w:numId="19" w16cid:durableId="1135492089">
    <w:abstractNumId w:val="28"/>
  </w:num>
  <w:num w:numId="20" w16cid:durableId="1863007054">
    <w:abstractNumId w:val="37"/>
  </w:num>
  <w:num w:numId="21" w16cid:durableId="1648314893">
    <w:abstractNumId w:val="40"/>
  </w:num>
  <w:num w:numId="22" w16cid:durableId="649209497">
    <w:abstractNumId w:val="7"/>
  </w:num>
  <w:num w:numId="23" w16cid:durableId="581455047">
    <w:abstractNumId w:val="17"/>
  </w:num>
  <w:num w:numId="24" w16cid:durableId="141045430">
    <w:abstractNumId w:val="4"/>
  </w:num>
  <w:num w:numId="25" w16cid:durableId="1576284680">
    <w:abstractNumId w:val="11"/>
  </w:num>
  <w:num w:numId="26" w16cid:durableId="1624657462">
    <w:abstractNumId w:val="10"/>
  </w:num>
  <w:num w:numId="27" w16cid:durableId="1118723037">
    <w:abstractNumId w:val="34"/>
  </w:num>
  <w:num w:numId="28" w16cid:durableId="1603952060">
    <w:abstractNumId w:val="35"/>
  </w:num>
  <w:num w:numId="29" w16cid:durableId="747266659">
    <w:abstractNumId w:val="20"/>
  </w:num>
  <w:num w:numId="30" w16cid:durableId="1103916197">
    <w:abstractNumId w:val="32"/>
    <w:lvlOverride w:ilvl="0">
      <w:lvl w:ilvl="0">
        <w:start w:val="1"/>
        <w:numFmt w:val="decimal"/>
        <w:lvlText w:val="%1."/>
        <w:lvlJc w:val="left"/>
        <w:pPr>
          <w:ind w:left="357" w:hanging="357"/>
        </w:pPr>
        <w:rPr>
          <w:rFonts w:hint="default"/>
          <w:b w:val="0"/>
          <w:bCs w:val="0"/>
        </w:rPr>
      </w:lvl>
    </w:lvlOverride>
  </w:num>
  <w:num w:numId="31" w16cid:durableId="783815303">
    <w:abstractNumId w:val="38"/>
  </w:num>
  <w:num w:numId="32" w16cid:durableId="1571887064">
    <w:abstractNumId w:val="25"/>
  </w:num>
  <w:num w:numId="33" w16cid:durableId="355352976">
    <w:abstractNumId w:val="36"/>
  </w:num>
  <w:num w:numId="34" w16cid:durableId="306326429">
    <w:abstractNumId w:val="33"/>
  </w:num>
  <w:num w:numId="35" w16cid:durableId="2022928408">
    <w:abstractNumId w:val="3"/>
  </w:num>
  <w:num w:numId="36" w16cid:durableId="1452556030">
    <w:abstractNumId w:val="21"/>
  </w:num>
  <w:num w:numId="37" w16cid:durableId="1398824980">
    <w:abstractNumId w:val="26"/>
  </w:num>
  <w:num w:numId="38" w16cid:durableId="1150366194">
    <w:abstractNumId w:val="39"/>
  </w:num>
  <w:num w:numId="39" w16cid:durableId="1017389058">
    <w:abstractNumId w:val="15"/>
  </w:num>
  <w:num w:numId="40" w16cid:durableId="2093817897">
    <w:abstractNumId w:val="42"/>
  </w:num>
  <w:num w:numId="41" w16cid:durableId="514079499">
    <w:abstractNumId w:val="14"/>
  </w:num>
  <w:num w:numId="42" w16cid:durableId="708996064">
    <w:abstractNumId w:val="12"/>
  </w:num>
  <w:num w:numId="43" w16cid:durableId="1739547989">
    <w:abstractNumId w:val="16"/>
  </w:num>
  <w:num w:numId="44" w16cid:durableId="506599417">
    <w:abstractNumId w:val="31"/>
  </w:num>
  <w:num w:numId="45" w16cid:durableId="1914050671">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TrueTypeFonts/>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3C85"/>
    <w:rsid w:val="000009BD"/>
    <w:rsid w:val="00003B99"/>
    <w:rsid w:val="0000437F"/>
    <w:rsid w:val="00004596"/>
    <w:rsid w:val="00006522"/>
    <w:rsid w:val="00010C2D"/>
    <w:rsid w:val="000136AC"/>
    <w:rsid w:val="000141F0"/>
    <w:rsid w:val="00020236"/>
    <w:rsid w:val="00020BBD"/>
    <w:rsid w:val="000232DF"/>
    <w:rsid w:val="00023533"/>
    <w:rsid w:val="00023792"/>
    <w:rsid w:val="00023999"/>
    <w:rsid w:val="00025FF3"/>
    <w:rsid w:val="00026689"/>
    <w:rsid w:val="0003035D"/>
    <w:rsid w:val="00031AC6"/>
    <w:rsid w:val="0003200C"/>
    <w:rsid w:val="00037E95"/>
    <w:rsid w:val="000402C4"/>
    <w:rsid w:val="00040628"/>
    <w:rsid w:val="00040D56"/>
    <w:rsid w:val="000417E6"/>
    <w:rsid w:val="000421A5"/>
    <w:rsid w:val="00046804"/>
    <w:rsid w:val="000478BE"/>
    <w:rsid w:val="00047B18"/>
    <w:rsid w:val="00047D63"/>
    <w:rsid w:val="0005054F"/>
    <w:rsid w:val="000519B4"/>
    <w:rsid w:val="000527FF"/>
    <w:rsid w:val="00053444"/>
    <w:rsid w:val="00053A6C"/>
    <w:rsid w:val="00054E7B"/>
    <w:rsid w:val="00055D86"/>
    <w:rsid w:val="00055E62"/>
    <w:rsid w:val="00055F39"/>
    <w:rsid w:val="000609DE"/>
    <w:rsid w:val="0006145A"/>
    <w:rsid w:val="000614DE"/>
    <w:rsid w:val="00063F30"/>
    <w:rsid w:val="000641D7"/>
    <w:rsid w:val="000652FE"/>
    <w:rsid w:val="00065E82"/>
    <w:rsid w:val="00071092"/>
    <w:rsid w:val="0007571D"/>
    <w:rsid w:val="0007664E"/>
    <w:rsid w:val="00083E2D"/>
    <w:rsid w:val="000849A6"/>
    <w:rsid w:val="00086AC4"/>
    <w:rsid w:val="000876F6"/>
    <w:rsid w:val="00091C4C"/>
    <w:rsid w:val="00091CA8"/>
    <w:rsid w:val="0009233B"/>
    <w:rsid w:val="00094B6C"/>
    <w:rsid w:val="0009567F"/>
    <w:rsid w:val="000A0E4C"/>
    <w:rsid w:val="000A2F06"/>
    <w:rsid w:val="000A3FC4"/>
    <w:rsid w:val="000A5C33"/>
    <w:rsid w:val="000A7538"/>
    <w:rsid w:val="000B0733"/>
    <w:rsid w:val="000B2800"/>
    <w:rsid w:val="000B5C84"/>
    <w:rsid w:val="000B7D71"/>
    <w:rsid w:val="000C0976"/>
    <w:rsid w:val="000C1D75"/>
    <w:rsid w:val="000C2743"/>
    <w:rsid w:val="000C2D98"/>
    <w:rsid w:val="000C37D7"/>
    <w:rsid w:val="000C632A"/>
    <w:rsid w:val="000C6F7C"/>
    <w:rsid w:val="000D0A4B"/>
    <w:rsid w:val="000D2210"/>
    <w:rsid w:val="000D3DCD"/>
    <w:rsid w:val="000D762F"/>
    <w:rsid w:val="000D7E80"/>
    <w:rsid w:val="000E1129"/>
    <w:rsid w:val="000E2099"/>
    <w:rsid w:val="000E73D9"/>
    <w:rsid w:val="000E74F4"/>
    <w:rsid w:val="000F4E21"/>
    <w:rsid w:val="000F5790"/>
    <w:rsid w:val="0010042D"/>
    <w:rsid w:val="0010144F"/>
    <w:rsid w:val="00101914"/>
    <w:rsid w:val="00101A4C"/>
    <w:rsid w:val="00103693"/>
    <w:rsid w:val="0010402E"/>
    <w:rsid w:val="00106E76"/>
    <w:rsid w:val="00110332"/>
    <w:rsid w:val="0011380F"/>
    <w:rsid w:val="00115D43"/>
    <w:rsid w:val="001225A8"/>
    <w:rsid w:val="00123D21"/>
    <w:rsid w:val="00123F3D"/>
    <w:rsid w:val="00127EC9"/>
    <w:rsid w:val="001311BE"/>
    <w:rsid w:val="00133C08"/>
    <w:rsid w:val="00133DB5"/>
    <w:rsid w:val="00137DB4"/>
    <w:rsid w:val="001408F2"/>
    <w:rsid w:val="00150268"/>
    <w:rsid w:val="001509DD"/>
    <w:rsid w:val="00150E00"/>
    <w:rsid w:val="001521D3"/>
    <w:rsid w:val="0015244A"/>
    <w:rsid w:val="00152F87"/>
    <w:rsid w:val="0015375B"/>
    <w:rsid w:val="00154648"/>
    <w:rsid w:val="001550E3"/>
    <w:rsid w:val="001649B3"/>
    <w:rsid w:val="00165B3F"/>
    <w:rsid w:val="00165C4C"/>
    <w:rsid w:val="00165CD6"/>
    <w:rsid w:val="001710C5"/>
    <w:rsid w:val="001729D0"/>
    <w:rsid w:val="001741C9"/>
    <w:rsid w:val="001753DA"/>
    <w:rsid w:val="00175FDF"/>
    <w:rsid w:val="001766B8"/>
    <w:rsid w:val="00176B45"/>
    <w:rsid w:val="001904CB"/>
    <w:rsid w:val="00191B61"/>
    <w:rsid w:val="00191D2D"/>
    <w:rsid w:val="001946E3"/>
    <w:rsid w:val="00194BAC"/>
    <w:rsid w:val="0019602C"/>
    <w:rsid w:val="001A3888"/>
    <w:rsid w:val="001A3973"/>
    <w:rsid w:val="001A4F9C"/>
    <w:rsid w:val="001A7A5B"/>
    <w:rsid w:val="001B142D"/>
    <w:rsid w:val="001B255B"/>
    <w:rsid w:val="001B274E"/>
    <w:rsid w:val="001B4B9D"/>
    <w:rsid w:val="001B7D37"/>
    <w:rsid w:val="001C6072"/>
    <w:rsid w:val="001C76ED"/>
    <w:rsid w:val="001D03FC"/>
    <w:rsid w:val="001D0E2E"/>
    <w:rsid w:val="001D264D"/>
    <w:rsid w:val="001D26AE"/>
    <w:rsid w:val="001D3A4F"/>
    <w:rsid w:val="001D69EE"/>
    <w:rsid w:val="001E02AE"/>
    <w:rsid w:val="001E2A1B"/>
    <w:rsid w:val="001E3FE5"/>
    <w:rsid w:val="001E40B5"/>
    <w:rsid w:val="001E4642"/>
    <w:rsid w:val="001E47C5"/>
    <w:rsid w:val="001E59D2"/>
    <w:rsid w:val="001E5D4A"/>
    <w:rsid w:val="001F11C5"/>
    <w:rsid w:val="001F149D"/>
    <w:rsid w:val="001F2CD5"/>
    <w:rsid w:val="001F3280"/>
    <w:rsid w:val="001F3E66"/>
    <w:rsid w:val="001F7B7C"/>
    <w:rsid w:val="001F7BD5"/>
    <w:rsid w:val="00201B5A"/>
    <w:rsid w:val="00201CE6"/>
    <w:rsid w:val="0020641F"/>
    <w:rsid w:val="00207396"/>
    <w:rsid w:val="00207A70"/>
    <w:rsid w:val="002106BF"/>
    <w:rsid w:val="00211619"/>
    <w:rsid w:val="00212099"/>
    <w:rsid w:val="00216A10"/>
    <w:rsid w:val="00220AF0"/>
    <w:rsid w:val="00222303"/>
    <w:rsid w:val="00226397"/>
    <w:rsid w:val="00226E40"/>
    <w:rsid w:val="00227036"/>
    <w:rsid w:val="002271B3"/>
    <w:rsid w:val="00230CA5"/>
    <w:rsid w:val="00232CB9"/>
    <w:rsid w:val="00234655"/>
    <w:rsid w:val="00237887"/>
    <w:rsid w:val="002413FD"/>
    <w:rsid w:val="00242872"/>
    <w:rsid w:val="0024316C"/>
    <w:rsid w:val="002439DE"/>
    <w:rsid w:val="002456FC"/>
    <w:rsid w:val="0024668E"/>
    <w:rsid w:val="00246DD6"/>
    <w:rsid w:val="00250805"/>
    <w:rsid w:val="0025259E"/>
    <w:rsid w:val="00252CC7"/>
    <w:rsid w:val="002540A6"/>
    <w:rsid w:val="002607FB"/>
    <w:rsid w:val="00263056"/>
    <w:rsid w:val="002634EA"/>
    <w:rsid w:val="002638CF"/>
    <w:rsid w:val="002656C3"/>
    <w:rsid w:val="002704BB"/>
    <w:rsid w:val="00273785"/>
    <w:rsid w:val="002738DA"/>
    <w:rsid w:val="00274999"/>
    <w:rsid w:val="00274F56"/>
    <w:rsid w:val="00275169"/>
    <w:rsid w:val="00276715"/>
    <w:rsid w:val="00277009"/>
    <w:rsid w:val="002805B3"/>
    <w:rsid w:val="00281150"/>
    <w:rsid w:val="002825E8"/>
    <w:rsid w:val="00284E7E"/>
    <w:rsid w:val="0028615A"/>
    <w:rsid w:val="00286527"/>
    <w:rsid w:val="00290364"/>
    <w:rsid w:val="00292D4D"/>
    <w:rsid w:val="00293EBF"/>
    <w:rsid w:val="002948C6"/>
    <w:rsid w:val="0029620D"/>
    <w:rsid w:val="002969C7"/>
    <w:rsid w:val="00296E3D"/>
    <w:rsid w:val="002A21EB"/>
    <w:rsid w:val="002A258E"/>
    <w:rsid w:val="002A41A2"/>
    <w:rsid w:val="002A5A8B"/>
    <w:rsid w:val="002A6761"/>
    <w:rsid w:val="002B000B"/>
    <w:rsid w:val="002B2181"/>
    <w:rsid w:val="002B22AF"/>
    <w:rsid w:val="002B6B8D"/>
    <w:rsid w:val="002C258D"/>
    <w:rsid w:val="002C2B0C"/>
    <w:rsid w:val="002C5F8A"/>
    <w:rsid w:val="002C6137"/>
    <w:rsid w:val="002C7CC8"/>
    <w:rsid w:val="002D4A04"/>
    <w:rsid w:val="002D730E"/>
    <w:rsid w:val="002E0BEF"/>
    <w:rsid w:val="002E0EDD"/>
    <w:rsid w:val="002E1543"/>
    <w:rsid w:val="002E2E21"/>
    <w:rsid w:val="002E303B"/>
    <w:rsid w:val="002E5344"/>
    <w:rsid w:val="002E5C4C"/>
    <w:rsid w:val="002F305C"/>
    <w:rsid w:val="002F3FFB"/>
    <w:rsid w:val="002F50EB"/>
    <w:rsid w:val="002F55D5"/>
    <w:rsid w:val="002F5974"/>
    <w:rsid w:val="002F6EE0"/>
    <w:rsid w:val="002F7EB6"/>
    <w:rsid w:val="00304223"/>
    <w:rsid w:val="00312513"/>
    <w:rsid w:val="00313714"/>
    <w:rsid w:val="0031410E"/>
    <w:rsid w:val="00314BD0"/>
    <w:rsid w:val="00317006"/>
    <w:rsid w:val="00317BDC"/>
    <w:rsid w:val="00317E3B"/>
    <w:rsid w:val="0032144C"/>
    <w:rsid w:val="003229A6"/>
    <w:rsid w:val="003233FC"/>
    <w:rsid w:val="00323722"/>
    <w:rsid w:val="00323BAE"/>
    <w:rsid w:val="00325D28"/>
    <w:rsid w:val="003262B7"/>
    <w:rsid w:val="003278C0"/>
    <w:rsid w:val="00327CAB"/>
    <w:rsid w:val="00334C9E"/>
    <w:rsid w:val="003359DF"/>
    <w:rsid w:val="00341368"/>
    <w:rsid w:val="00341FBD"/>
    <w:rsid w:val="00350782"/>
    <w:rsid w:val="00354811"/>
    <w:rsid w:val="0036598A"/>
    <w:rsid w:val="003677CE"/>
    <w:rsid w:val="00367BFE"/>
    <w:rsid w:val="00373FDF"/>
    <w:rsid w:val="00377918"/>
    <w:rsid w:val="003802E7"/>
    <w:rsid w:val="0038160C"/>
    <w:rsid w:val="00384EE6"/>
    <w:rsid w:val="003850AA"/>
    <w:rsid w:val="0038542E"/>
    <w:rsid w:val="00386DBE"/>
    <w:rsid w:val="00387402"/>
    <w:rsid w:val="00387861"/>
    <w:rsid w:val="0039208B"/>
    <w:rsid w:val="003921DB"/>
    <w:rsid w:val="00393408"/>
    <w:rsid w:val="003958DB"/>
    <w:rsid w:val="00396FF6"/>
    <w:rsid w:val="003A0B22"/>
    <w:rsid w:val="003A21A6"/>
    <w:rsid w:val="003A27C9"/>
    <w:rsid w:val="003A4019"/>
    <w:rsid w:val="003A41C4"/>
    <w:rsid w:val="003A4EBC"/>
    <w:rsid w:val="003A5143"/>
    <w:rsid w:val="003A5995"/>
    <w:rsid w:val="003B3D7E"/>
    <w:rsid w:val="003B645C"/>
    <w:rsid w:val="003B6A7C"/>
    <w:rsid w:val="003C1F3E"/>
    <w:rsid w:val="003C313C"/>
    <w:rsid w:val="003C5208"/>
    <w:rsid w:val="003C6391"/>
    <w:rsid w:val="003C6AAC"/>
    <w:rsid w:val="003C7607"/>
    <w:rsid w:val="003D32A0"/>
    <w:rsid w:val="003D4FDE"/>
    <w:rsid w:val="003D654D"/>
    <w:rsid w:val="003E1DCC"/>
    <w:rsid w:val="003E23E0"/>
    <w:rsid w:val="003E2B26"/>
    <w:rsid w:val="003E3210"/>
    <w:rsid w:val="003E3975"/>
    <w:rsid w:val="003E51B5"/>
    <w:rsid w:val="003E622F"/>
    <w:rsid w:val="003F4C29"/>
    <w:rsid w:val="003F5867"/>
    <w:rsid w:val="003F77D9"/>
    <w:rsid w:val="004024D6"/>
    <w:rsid w:val="004049B3"/>
    <w:rsid w:val="00405F30"/>
    <w:rsid w:val="00411D41"/>
    <w:rsid w:val="0041280D"/>
    <w:rsid w:val="00412EA1"/>
    <w:rsid w:val="004173E7"/>
    <w:rsid w:val="00421F62"/>
    <w:rsid w:val="0042268F"/>
    <w:rsid w:val="00423B8C"/>
    <w:rsid w:val="004241C9"/>
    <w:rsid w:val="004254A2"/>
    <w:rsid w:val="00430514"/>
    <w:rsid w:val="0043092D"/>
    <w:rsid w:val="004309EC"/>
    <w:rsid w:val="00430B11"/>
    <w:rsid w:val="004324D1"/>
    <w:rsid w:val="00432C25"/>
    <w:rsid w:val="004369F6"/>
    <w:rsid w:val="00440C84"/>
    <w:rsid w:val="00442F75"/>
    <w:rsid w:val="004431CB"/>
    <w:rsid w:val="00444038"/>
    <w:rsid w:val="00445608"/>
    <w:rsid w:val="00455D6B"/>
    <w:rsid w:val="00461C93"/>
    <w:rsid w:val="00461CE1"/>
    <w:rsid w:val="004623AB"/>
    <w:rsid w:val="004648A3"/>
    <w:rsid w:val="00465858"/>
    <w:rsid w:val="00465B48"/>
    <w:rsid w:val="004668DB"/>
    <w:rsid w:val="00466F1F"/>
    <w:rsid w:val="00467E06"/>
    <w:rsid w:val="00471E3F"/>
    <w:rsid w:val="004738CC"/>
    <w:rsid w:val="00476002"/>
    <w:rsid w:val="00477753"/>
    <w:rsid w:val="0048039F"/>
    <w:rsid w:val="00482BB1"/>
    <w:rsid w:val="004851C6"/>
    <w:rsid w:val="00487A67"/>
    <w:rsid w:val="00487FE0"/>
    <w:rsid w:val="004912F0"/>
    <w:rsid w:val="00493802"/>
    <w:rsid w:val="00493AC7"/>
    <w:rsid w:val="004957A9"/>
    <w:rsid w:val="00497F2B"/>
    <w:rsid w:val="00497FDF"/>
    <w:rsid w:val="004A23E8"/>
    <w:rsid w:val="004A2EC8"/>
    <w:rsid w:val="004A3F6D"/>
    <w:rsid w:val="004B028A"/>
    <w:rsid w:val="004B4DF7"/>
    <w:rsid w:val="004B61EC"/>
    <w:rsid w:val="004C0BED"/>
    <w:rsid w:val="004C1165"/>
    <w:rsid w:val="004C3451"/>
    <w:rsid w:val="004C47CE"/>
    <w:rsid w:val="004C7AE6"/>
    <w:rsid w:val="004D0082"/>
    <w:rsid w:val="004D1D1F"/>
    <w:rsid w:val="004D3624"/>
    <w:rsid w:val="004D3AAA"/>
    <w:rsid w:val="004D57A9"/>
    <w:rsid w:val="004D57AF"/>
    <w:rsid w:val="004D5C47"/>
    <w:rsid w:val="004D6317"/>
    <w:rsid w:val="004D7838"/>
    <w:rsid w:val="004E482F"/>
    <w:rsid w:val="004E5322"/>
    <w:rsid w:val="004E7176"/>
    <w:rsid w:val="004F0146"/>
    <w:rsid w:val="004F0BD0"/>
    <w:rsid w:val="004F107D"/>
    <w:rsid w:val="004F11AB"/>
    <w:rsid w:val="004F1493"/>
    <w:rsid w:val="004F21B8"/>
    <w:rsid w:val="004F3F82"/>
    <w:rsid w:val="00501A20"/>
    <w:rsid w:val="00502411"/>
    <w:rsid w:val="00502731"/>
    <w:rsid w:val="00503770"/>
    <w:rsid w:val="005044B1"/>
    <w:rsid w:val="00504D1C"/>
    <w:rsid w:val="00505090"/>
    <w:rsid w:val="00507055"/>
    <w:rsid w:val="00512E81"/>
    <w:rsid w:val="005157BF"/>
    <w:rsid w:val="005165EF"/>
    <w:rsid w:val="0051767D"/>
    <w:rsid w:val="005218C9"/>
    <w:rsid w:val="00523C53"/>
    <w:rsid w:val="005251A7"/>
    <w:rsid w:val="00525EA3"/>
    <w:rsid w:val="00526297"/>
    <w:rsid w:val="00532EA4"/>
    <w:rsid w:val="00536716"/>
    <w:rsid w:val="005413AF"/>
    <w:rsid w:val="005427DB"/>
    <w:rsid w:val="0054751B"/>
    <w:rsid w:val="00551A24"/>
    <w:rsid w:val="00555EA0"/>
    <w:rsid w:val="00556A05"/>
    <w:rsid w:val="00556BA9"/>
    <w:rsid w:val="00556F81"/>
    <w:rsid w:val="00556FB0"/>
    <w:rsid w:val="00557CE6"/>
    <w:rsid w:val="0056088F"/>
    <w:rsid w:val="00561255"/>
    <w:rsid w:val="00561936"/>
    <w:rsid w:val="00564BFF"/>
    <w:rsid w:val="0056515B"/>
    <w:rsid w:val="0057198B"/>
    <w:rsid w:val="005727F4"/>
    <w:rsid w:val="00573E29"/>
    <w:rsid w:val="0057450E"/>
    <w:rsid w:val="00576B9A"/>
    <w:rsid w:val="005805BB"/>
    <w:rsid w:val="00581C6B"/>
    <w:rsid w:val="005828FA"/>
    <w:rsid w:val="005831DA"/>
    <w:rsid w:val="00583DCA"/>
    <w:rsid w:val="00584136"/>
    <w:rsid w:val="005850EE"/>
    <w:rsid w:val="00587C22"/>
    <w:rsid w:val="00593D60"/>
    <w:rsid w:val="005966B6"/>
    <w:rsid w:val="005A09FD"/>
    <w:rsid w:val="005A4811"/>
    <w:rsid w:val="005A619D"/>
    <w:rsid w:val="005B04C2"/>
    <w:rsid w:val="005B0576"/>
    <w:rsid w:val="005B0E10"/>
    <w:rsid w:val="005B174C"/>
    <w:rsid w:val="005B2B33"/>
    <w:rsid w:val="005B3E31"/>
    <w:rsid w:val="005B3F9E"/>
    <w:rsid w:val="005B6292"/>
    <w:rsid w:val="005B6C20"/>
    <w:rsid w:val="005B6F3A"/>
    <w:rsid w:val="005C0CEA"/>
    <w:rsid w:val="005C3C76"/>
    <w:rsid w:val="005C48F6"/>
    <w:rsid w:val="005C6AD0"/>
    <w:rsid w:val="005C743F"/>
    <w:rsid w:val="005C7FA5"/>
    <w:rsid w:val="005D3315"/>
    <w:rsid w:val="005D51AE"/>
    <w:rsid w:val="005D56C2"/>
    <w:rsid w:val="005D67CD"/>
    <w:rsid w:val="005D75A8"/>
    <w:rsid w:val="005D77D7"/>
    <w:rsid w:val="005D7C53"/>
    <w:rsid w:val="005E0240"/>
    <w:rsid w:val="005E0531"/>
    <w:rsid w:val="005E1B8E"/>
    <w:rsid w:val="005E1FB7"/>
    <w:rsid w:val="005E61D9"/>
    <w:rsid w:val="005E7406"/>
    <w:rsid w:val="005E788B"/>
    <w:rsid w:val="005F0381"/>
    <w:rsid w:val="005F4BB7"/>
    <w:rsid w:val="006007F6"/>
    <w:rsid w:val="006030A5"/>
    <w:rsid w:val="00603786"/>
    <w:rsid w:val="00603C85"/>
    <w:rsid w:val="0061016C"/>
    <w:rsid w:val="00610668"/>
    <w:rsid w:val="0061080B"/>
    <w:rsid w:val="0061093B"/>
    <w:rsid w:val="00611A2F"/>
    <w:rsid w:val="00611FFA"/>
    <w:rsid w:val="006168D7"/>
    <w:rsid w:val="00617F47"/>
    <w:rsid w:val="00620D34"/>
    <w:rsid w:val="00620D47"/>
    <w:rsid w:val="0062228D"/>
    <w:rsid w:val="00625748"/>
    <w:rsid w:val="00631126"/>
    <w:rsid w:val="00635D6D"/>
    <w:rsid w:val="00645415"/>
    <w:rsid w:val="00645CF5"/>
    <w:rsid w:val="0064671F"/>
    <w:rsid w:val="00647748"/>
    <w:rsid w:val="006503AF"/>
    <w:rsid w:val="0065049E"/>
    <w:rsid w:val="006518B8"/>
    <w:rsid w:val="006538E1"/>
    <w:rsid w:val="006542D0"/>
    <w:rsid w:val="00657125"/>
    <w:rsid w:val="006574C1"/>
    <w:rsid w:val="0065791E"/>
    <w:rsid w:val="00657E99"/>
    <w:rsid w:val="0066032E"/>
    <w:rsid w:val="00661D44"/>
    <w:rsid w:val="00662744"/>
    <w:rsid w:val="00662762"/>
    <w:rsid w:val="00663F95"/>
    <w:rsid w:val="00664C31"/>
    <w:rsid w:val="00664D8B"/>
    <w:rsid w:val="006653BF"/>
    <w:rsid w:val="006664C4"/>
    <w:rsid w:val="00672A2B"/>
    <w:rsid w:val="00672ED2"/>
    <w:rsid w:val="006767BE"/>
    <w:rsid w:val="00681CF1"/>
    <w:rsid w:val="00682825"/>
    <w:rsid w:val="00682952"/>
    <w:rsid w:val="006835CE"/>
    <w:rsid w:val="006845EA"/>
    <w:rsid w:val="006858E3"/>
    <w:rsid w:val="00686317"/>
    <w:rsid w:val="006878D0"/>
    <w:rsid w:val="00687B97"/>
    <w:rsid w:val="00691227"/>
    <w:rsid w:val="00691715"/>
    <w:rsid w:val="00692A04"/>
    <w:rsid w:val="00692B0F"/>
    <w:rsid w:val="00692DDF"/>
    <w:rsid w:val="00697073"/>
    <w:rsid w:val="006A0452"/>
    <w:rsid w:val="006A1276"/>
    <w:rsid w:val="006A20EA"/>
    <w:rsid w:val="006A3884"/>
    <w:rsid w:val="006A4C54"/>
    <w:rsid w:val="006A5E2D"/>
    <w:rsid w:val="006A78FC"/>
    <w:rsid w:val="006B4380"/>
    <w:rsid w:val="006B47E3"/>
    <w:rsid w:val="006B5650"/>
    <w:rsid w:val="006B7CA2"/>
    <w:rsid w:val="006C01E4"/>
    <w:rsid w:val="006C37FC"/>
    <w:rsid w:val="006C4996"/>
    <w:rsid w:val="006D26FD"/>
    <w:rsid w:val="006D379F"/>
    <w:rsid w:val="006D3A8C"/>
    <w:rsid w:val="006D4F5E"/>
    <w:rsid w:val="006D5523"/>
    <w:rsid w:val="006D72D5"/>
    <w:rsid w:val="006E2A81"/>
    <w:rsid w:val="006E3A8A"/>
    <w:rsid w:val="006E5344"/>
    <w:rsid w:val="006E62CB"/>
    <w:rsid w:val="006E73F1"/>
    <w:rsid w:val="006F2D06"/>
    <w:rsid w:val="006F3159"/>
    <w:rsid w:val="006F3CE6"/>
    <w:rsid w:val="006F6018"/>
    <w:rsid w:val="006F6369"/>
    <w:rsid w:val="006F7381"/>
    <w:rsid w:val="0070074B"/>
    <w:rsid w:val="00701382"/>
    <w:rsid w:val="0070165F"/>
    <w:rsid w:val="00702062"/>
    <w:rsid w:val="007020A1"/>
    <w:rsid w:val="0070283C"/>
    <w:rsid w:val="007029A6"/>
    <w:rsid w:val="007029F2"/>
    <w:rsid w:val="00704EA8"/>
    <w:rsid w:val="00705148"/>
    <w:rsid w:val="007053A0"/>
    <w:rsid w:val="007073B6"/>
    <w:rsid w:val="00707CD0"/>
    <w:rsid w:val="00707F97"/>
    <w:rsid w:val="007132A1"/>
    <w:rsid w:val="007138F6"/>
    <w:rsid w:val="00714D20"/>
    <w:rsid w:val="0071667B"/>
    <w:rsid w:val="00720C3E"/>
    <w:rsid w:val="007211EA"/>
    <w:rsid w:val="007256CC"/>
    <w:rsid w:val="00726938"/>
    <w:rsid w:val="0073069D"/>
    <w:rsid w:val="00730B02"/>
    <w:rsid w:val="007317BA"/>
    <w:rsid w:val="00732DBC"/>
    <w:rsid w:val="00733CA5"/>
    <w:rsid w:val="00734B7D"/>
    <w:rsid w:val="00735F67"/>
    <w:rsid w:val="00737254"/>
    <w:rsid w:val="007377D4"/>
    <w:rsid w:val="0073781B"/>
    <w:rsid w:val="00742F12"/>
    <w:rsid w:val="00752068"/>
    <w:rsid w:val="00753618"/>
    <w:rsid w:val="00756AF1"/>
    <w:rsid w:val="00761C76"/>
    <w:rsid w:val="00762645"/>
    <w:rsid w:val="00765FE0"/>
    <w:rsid w:val="007679AC"/>
    <w:rsid w:val="00771241"/>
    <w:rsid w:val="00772555"/>
    <w:rsid w:val="00772566"/>
    <w:rsid w:val="007731EC"/>
    <w:rsid w:val="00773F77"/>
    <w:rsid w:val="00776289"/>
    <w:rsid w:val="0078078E"/>
    <w:rsid w:val="00780A6B"/>
    <w:rsid w:val="00783A20"/>
    <w:rsid w:val="0078484E"/>
    <w:rsid w:val="0078491E"/>
    <w:rsid w:val="0078561A"/>
    <w:rsid w:val="00787617"/>
    <w:rsid w:val="007940A6"/>
    <w:rsid w:val="007A1E4D"/>
    <w:rsid w:val="007A7EBE"/>
    <w:rsid w:val="007B1BC1"/>
    <w:rsid w:val="007B2B4A"/>
    <w:rsid w:val="007B2F1F"/>
    <w:rsid w:val="007B3028"/>
    <w:rsid w:val="007B62F6"/>
    <w:rsid w:val="007B6F92"/>
    <w:rsid w:val="007B7293"/>
    <w:rsid w:val="007C560A"/>
    <w:rsid w:val="007C6F48"/>
    <w:rsid w:val="007C6F93"/>
    <w:rsid w:val="007C6FA9"/>
    <w:rsid w:val="007C7641"/>
    <w:rsid w:val="007C7A09"/>
    <w:rsid w:val="007D016A"/>
    <w:rsid w:val="007D1352"/>
    <w:rsid w:val="007D19B0"/>
    <w:rsid w:val="007D1CBF"/>
    <w:rsid w:val="007D2968"/>
    <w:rsid w:val="007D2DA0"/>
    <w:rsid w:val="007D31E0"/>
    <w:rsid w:val="007D5D53"/>
    <w:rsid w:val="007D78D7"/>
    <w:rsid w:val="007E0C88"/>
    <w:rsid w:val="007E2043"/>
    <w:rsid w:val="007E2049"/>
    <w:rsid w:val="007E5D64"/>
    <w:rsid w:val="007E6102"/>
    <w:rsid w:val="007E6B6E"/>
    <w:rsid w:val="007E7A75"/>
    <w:rsid w:val="007F39E2"/>
    <w:rsid w:val="007F3D5A"/>
    <w:rsid w:val="007F49ED"/>
    <w:rsid w:val="007F6044"/>
    <w:rsid w:val="007F6783"/>
    <w:rsid w:val="00800835"/>
    <w:rsid w:val="008013A3"/>
    <w:rsid w:val="00801C49"/>
    <w:rsid w:val="00801FBD"/>
    <w:rsid w:val="008031B9"/>
    <w:rsid w:val="00803449"/>
    <w:rsid w:val="008038ED"/>
    <w:rsid w:val="00804124"/>
    <w:rsid w:val="0080438F"/>
    <w:rsid w:val="0080786C"/>
    <w:rsid w:val="00810607"/>
    <w:rsid w:val="00813C00"/>
    <w:rsid w:val="0081442E"/>
    <w:rsid w:val="0081451D"/>
    <w:rsid w:val="00814BD4"/>
    <w:rsid w:val="00814FB0"/>
    <w:rsid w:val="0082138F"/>
    <w:rsid w:val="0082203F"/>
    <w:rsid w:val="008231B6"/>
    <w:rsid w:val="00825C73"/>
    <w:rsid w:val="00827AD4"/>
    <w:rsid w:val="0083024B"/>
    <w:rsid w:val="00830453"/>
    <w:rsid w:val="008310B0"/>
    <w:rsid w:val="008333D4"/>
    <w:rsid w:val="0083410A"/>
    <w:rsid w:val="00834635"/>
    <w:rsid w:val="008360BF"/>
    <w:rsid w:val="0083633C"/>
    <w:rsid w:val="00837202"/>
    <w:rsid w:val="00837A19"/>
    <w:rsid w:val="00837E7C"/>
    <w:rsid w:val="00840C36"/>
    <w:rsid w:val="00844228"/>
    <w:rsid w:val="00845210"/>
    <w:rsid w:val="008506B4"/>
    <w:rsid w:val="00850EB7"/>
    <w:rsid w:val="00851984"/>
    <w:rsid w:val="00852C3B"/>
    <w:rsid w:val="0085319F"/>
    <w:rsid w:val="00862DE3"/>
    <w:rsid w:val="00862F6F"/>
    <w:rsid w:val="00863A7D"/>
    <w:rsid w:val="00873BC8"/>
    <w:rsid w:val="008754BE"/>
    <w:rsid w:val="008825EA"/>
    <w:rsid w:val="0088399A"/>
    <w:rsid w:val="00884289"/>
    <w:rsid w:val="00884E53"/>
    <w:rsid w:val="00895ED8"/>
    <w:rsid w:val="00897233"/>
    <w:rsid w:val="008A02E4"/>
    <w:rsid w:val="008A04E1"/>
    <w:rsid w:val="008A0DA9"/>
    <w:rsid w:val="008A150A"/>
    <w:rsid w:val="008A172B"/>
    <w:rsid w:val="008A3717"/>
    <w:rsid w:val="008A4169"/>
    <w:rsid w:val="008A4B7D"/>
    <w:rsid w:val="008A4F9D"/>
    <w:rsid w:val="008A64DA"/>
    <w:rsid w:val="008A6A97"/>
    <w:rsid w:val="008A7F54"/>
    <w:rsid w:val="008B786C"/>
    <w:rsid w:val="008B7D75"/>
    <w:rsid w:val="008C21FA"/>
    <w:rsid w:val="008C29CD"/>
    <w:rsid w:val="008C2EF8"/>
    <w:rsid w:val="008C4070"/>
    <w:rsid w:val="008C4CFE"/>
    <w:rsid w:val="008C5FB5"/>
    <w:rsid w:val="008C7A8E"/>
    <w:rsid w:val="008C7DB7"/>
    <w:rsid w:val="008D0F15"/>
    <w:rsid w:val="008D181F"/>
    <w:rsid w:val="008D18C4"/>
    <w:rsid w:val="008D24E7"/>
    <w:rsid w:val="008D47A9"/>
    <w:rsid w:val="008D62AA"/>
    <w:rsid w:val="008D6907"/>
    <w:rsid w:val="008D6BBD"/>
    <w:rsid w:val="008D6DD0"/>
    <w:rsid w:val="008E06A8"/>
    <w:rsid w:val="008E09F7"/>
    <w:rsid w:val="008E16C7"/>
    <w:rsid w:val="008E2278"/>
    <w:rsid w:val="008E4C6C"/>
    <w:rsid w:val="008E59BA"/>
    <w:rsid w:val="008F11A0"/>
    <w:rsid w:val="008F172C"/>
    <w:rsid w:val="008F1E8D"/>
    <w:rsid w:val="008F4C3D"/>
    <w:rsid w:val="008F5C50"/>
    <w:rsid w:val="008F72D3"/>
    <w:rsid w:val="008F7C79"/>
    <w:rsid w:val="00900FE7"/>
    <w:rsid w:val="00901009"/>
    <w:rsid w:val="00901B9C"/>
    <w:rsid w:val="00902599"/>
    <w:rsid w:val="009036AA"/>
    <w:rsid w:val="00903F78"/>
    <w:rsid w:val="00904902"/>
    <w:rsid w:val="00907B59"/>
    <w:rsid w:val="009113F2"/>
    <w:rsid w:val="0091498C"/>
    <w:rsid w:val="009159BF"/>
    <w:rsid w:val="0091770E"/>
    <w:rsid w:val="009211CE"/>
    <w:rsid w:val="009235CE"/>
    <w:rsid w:val="00923BFC"/>
    <w:rsid w:val="00926BCC"/>
    <w:rsid w:val="009274AF"/>
    <w:rsid w:val="00927B79"/>
    <w:rsid w:val="0093150B"/>
    <w:rsid w:val="00932866"/>
    <w:rsid w:val="00932D72"/>
    <w:rsid w:val="00934287"/>
    <w:rsid w:val="00934D73"/>
    <w:rsid w:val="00935A72"/>
    <w:rsid w:val="00937F78"/>
    <w:rsid w:val="0094079C"/>
    <w:rsid w:val="0094283B"/>
    <w:rsid w:val="00943760"/>
    <w:rsid w:val="009438FF"/>
    <w:rsid w:val="00944B92"/>
    <w:rsid w:val="00945935"/>
    <w:rsid w:val="00946978"/>
    <w:rsid w:val="00946ECB"/>
    <w:rsid w:val="00951D1F"/>
    <w:rsid w:val="00960C7B"/>
    <w:rsid w:val="009628D5"/>
    <w:rsid w:val="00964989"/>
    <w:rsid w:val="00964FE1"/>
    <w:rsid w:val="00971989"/>
    <w:rsid w:val="009756B0"/>
    <w:rsid w:val="0097756B"/>
    <w:rsid w:val="00980439"/>
    <w:rsid w:val="00981044"/>
    <w:rsid w:val="00982F8E"/>
    <w:rsid w:val="00983C8F"/>
    <w:rsid w:val="00987FB9"/>
    <w:rsid w:val="00990FE7"/>
    <w:rsid w:val="00994400"/>
    <w:rsid w:val="00994841"/>
    <w:rsid w:val="00995623"/>
    <w:rsid w:val="00995E02"/>
    <w:rsid w:val="009A1BBC"/>
    <w:rsid w:val="009A220B"/>
    <w:rsid w:val="009A3079"/>
    <w:rsid w:val="009A3765"/>
    <w:rsid w:val="009A3BB4"/>
    <w:rsid w:val="009A5C44"/>
    <w:rsid w:val="009B2286"/>
    <w:rsid w:val="009B3E47"/>
    <w:rsid w:val="009B52ED"/>
    <w:rsid w:val="009B5C31"/>
    <w:rsid w:val="009B70CF"/>
    <w:rsid w:val="009C0F3E"/>
    <w:rsid w:val="009C3540"/>
    <w:rsid w:val="009C7A1B"/>
    <w:rsid w:val="009D001A"/>
    <w:rsid w:val="009D12FE"/>
    <w:rsid w:val="009D2998"/>
    <w:rsid w:val="009D3675"/>
    <w:rsid w:val="009D3AF6"/>
    <w:rsid w:val="009E01E7"/>
    <w:rsid w:val="009E3C66"/>
    <w:rsid w:val="009E4EAE"/>
    <w:rsid w:val="009F1AFE"/>
    <w:rsid w:val="009F296F"/>
    <w:rsid w:val="009F3068"/>
    <w:rsid w:val="009F6C0E"/>
    <w:rsid w:val="00A00222"/>
    <w:rsid w:val="00A009B4"/>
    <w:rsid w:val="00A025D9"/>
    <w:rsid w:val="00A13C55"/>
    <w:rsid w:val="00A1450B"/>
    <w:rsid w:val="00A15091"/>
    <w:rsid w:val="00A155E9"/>
    <w:rsid w:val="00A159BD"/>
    <w:rsid w:val="00A162A1"/>
    <w:rsid w:val="00A1637A"/>
    <w:rsid w:val="00A1641F"/>
    <w:rsid w:val="00A20A78"/>
    <w:rsid w:val="00A20BCF"/>
    <w:rsid w:val="00A23037"/>
    <w:rsid w:val="00A23A58"/>
    <w:rsid w:val="00A23B7F"/>
    <w:rsid w:val="00A23E3E"/>
    <w:rsid w:val="00A264A1"/>
    <w:rsid w:val="00A27D1A"/>
    <w:rsid w:val="00A31FAE"/>
    <w:rsid w:val="00A324D3"/>
    <w:rsid w:val="00A32766"/>
    <w:rsid w:val="00A32FA5"/>
    <w:rsid w:val="00A3403D"/>
    <w:rsid w:val="00A35180"/>
    <w:rsid w:val="00A40A4E"/>
    <w:rsid w:val="00A40EA0"/>
    <w:rsid w:val="00A420AC"/>
    <w:rsid w:val="00A42C7E"/>
    <w:rsid w:val="00A46366"/>
    <w:rsid w:val="00A46CFD"/>
    <w:rsid w:val="00A50B00"/>
    <w:rsid w:val="00A50C5A"/>
    <w:rsid w:val="00A514B6"/>
    <w:rsid w:val="00A52AB5"/>
    <w:rsid w:val="00A52C70"/>
    <w:rsid w:val="00A53A97"/>
    <w:rsid w:val="00A54C53"/>
    <w:rsid w:val="00A56374"/>
    <w:rsid w:val="00A56676"/>
    <w:rsid w:val="00A6442A"/>
    <w:rsid w:val="00A64640"/>
    <w:rsid w:val="00A65448"/>
    <w:rsid w:val="00A65C6B"/>
    <w:rsid w:val="00A66929"/>
    <w:rsid w:val="00A66B8C"/>
    <w:rsid w:val="00A718F9"/>
    <w:rsid w:val="00A72C2A"/>
    <w:rsid w:val="00A72E59"/>
    <w:rsid w:val="00A7669E"/>
    <w:rsid w:val="00A83F48"/>
    <w:rsid w:val="00A83FA4"/>
    <w:rsid w:val="00A84800"/>
    <w:rsid w:val="00A86CCE"/>
    <w:rsid w:val="00A92177"/>
    <w:rsid w:val="00A973F7"/>
    <w:rsid w:val="00A97C42"/>
    <w:rsid w:val="00AA3485"/>
    <w:rsid w:val="00AA3749"/>
    <w:rsid w:val="00AA6962"/>
    <w:rsid w:val="00AA6FDB"/>
    <w:rsid w:val="00AA743A"/>
    <w:rsid w:val="00AB5222"/>
    <w:rsid w:val="00AB5789"/>
    <w:rsid w:val="00AB6034"/>
    <w:rsid w:val="00AC2A21"/>
    <w:rsid w:val="00AC67B6"/>
    <w:rsid w:val="00AC6CF4"/>
    <w:rsid w:val="00AD06E8"/>
    <w:rsid w:val="00AD182C"/>
    <w:rsid w:val="00AD2BA4"/>
    <w:rsid w:val="00AD3647"/>
    <w:rsid w:val="00AD5A8C"/>
    <w:rsid w:val="00AD6875"/>
    <w:rsid w:val="00AD7581"/>
    <w:rsid w:val="00AD75C0"/>
    <w:rsid w:val="00AD7D76"/>
    <w:rsid w:val="00AE0D55"/>
    <w:rsid w:val="00AE2C5A"/>
    <w:rsid w:val="00AE3871"/>
    <w:rsid w:val="00AE57F5"/>
    <w:rsid w:val="00AE6711"/>
    <w:rsid w:val="00AE6B08"/>
    <w:rsid w:val="00AE7AC2"/>
    <w:rsid w:val="00AF0315"/>
    <w:rsid w:val="00AF041D"/>
    <w:rsid w:val="00AF3C8D"/>
    <w:rsid w:val="00AF5743"/>
    <w:rsid w:val="00AF6C79"/>
    <w:rsid w:val="00B01374"/>
    <w:rsid w:val="00B044DB"/>
    <w:rsid w:val="00B05B3E"/>
    <w:rsid w:val="00B11671"/>
    <w:rsid w:val="00B1282B"/>
    <w:rsid w:val="00B1351B"/>
    <w:rsid w:val="00B139AA"/>
    <w:rsid w:val="00B15180"/>
    <w:rsid w:val="00B168B6"/>
    <w:rsid w:val="00B17709"/>
    <w:rsid w:val="00B17A7B"/>
    <w:rsid w:val="00B22474"/>
    <w:rsid w:val="00B26BDC"/>
    <w:rsid w:val="00B26DAA"/>
    <w:rsid w:val="00B26FFC"/>
    <w:rsid w:val="00B2755F"/>
    <w:rsid w:val="00B27D8D"/>
    <w:rsid w:val="00B3036A"/>
    <w:rsid w:val="00B30B4A"/>
    <w:rsid w:val="00B314EF"/>
    <w:rsid w:val="00B318B0"/>
    <w:rsid w:val="00B31FF5"/>
    <w:rsid w:val="00B3218B"/>
    <w:rsid w:val="00B3450E"/>
    <w:rsid w:val="00B357C9"/>
    <w:rsid w:val="00B40548"/>
    <w:rsid w:val="00B42612"/>
    <w:rsid w:val="00B431A9"/>
    <w:rsid w:val="00B4353D"/>
    <w:rsid w:val="00B45C9B"/>
    <w:rsid w:val="00B4663C"/>
    <w:rsid w:val="00B46A37"/>
    <w:rsid w:val="00B47140"/>
    <w:rsid w:val="00B526BC"/>
    <w:rsid w:val="00B542AD"/>
    <w:rsid w:val="00B56866"/>
    <w:rsid w:val="00B56968"/>
    <w:rsid w:val="00B6139D"/>
    <w:rsid w:val="00B61926"/>
    <w:rsid w:val="00B62B91"/>
    <w:rsid w:val="00B64332"/>
    <w:rsid w:val="00B65A95"/>
    <w:rsid w:val="00B65B40"/>
    <w:rsid w:val="00B6659C"/>
    <w:rsid w:val="00B66BAA"/>
    <w:rsid w:val="00B66E14"/>
    <w:rsid w:val="00B70F0A"/>
    <w:rsid w:val="00B71124"/>
    <w:rsid w:val="00B720CA"/>
    <w:rsid w:val="00B738B2"/>
    <w:rsid w:val="00B73F2B"/>
    <w:rsid w:val="00B75318"/>
    <w:rsid w:val="00B75815"/>
    <w:rsid w:val="00B77126"/>
    <w:rsid w:val="00B8067A"/>
    <w:rsid w:val="00B80990"/>
    <w:rsid w:val="00B847E5"/>
    <w:rsid w:val="00B85269"/>
    <w:rsid w:val="00B902C0"/>
    <w:rsid w:val="00B91FC3"/>
    <w:rsid w:val="00B9644B"/>
    <w:rsid w:val="00B97C7D"/>
    <w:rsid w:val="00BA0A88"/>
    <w:rsid w:val="00BA1375"/>
    <w:rsid w:val="00BA3B73"/>
    <w:rsid w:val="00BA470C"/>
    <w:rsid w:val="00BA4FF6"/>
    <w:rsid w:val="00BA6749"/>
    <w:rsid w:val="00BA73C6"/>
    <w:rsid w:val="00BB1271"/>
    <w:rsid w:val="00BB21C1"/>
    <w:rsid w:val="00BB2925"/>
    <w:rsid w:val="00BB4C26"/>
    <w:rsid w:val="00BB4F8D"/>
    <w:rsid w:val="00BB50C4"/>
    <w:rsid w:val="00BB6C94"/>
    <w:rsid w:val="00BB7208"/>
    <w:rsid w:val="00BC14BC"/>
    <w:rsid w:val="00BC3FA5"/>
    <w:rsid w:val="00BC503B"/>
    <w:rsid w:val="00BC6A98"/>
    <w:rsid w:val="00BD61A4"/>
    <w:rsid w:val="00BD6775"/>
    <w:rsid w:val="00BD730F"/>
    <w:rsid w:val="00BD7664"/>
    <w:rsid w:val="00BE28AF"/>
    <w:rsid w:val="00BE31BD"/>
    <w:rsid w:val="00BE35A2"/>
    <w:rsid w:val="00BE4E27"/>
    <w:rsid w:val="00BE57DB"/>
    <w:rsid w:val="00BE5C7B"/>
    <w:rsid w:val="00BE647A"/>
    <w:rsid w:val="00BE656D"/>
    <w:rsid w:val="00BF15B9"/>
    <w:rsid w:val="00BF1603"/>
    <w:rsid w:val="00BF2C0E"/>
    <w:rsid w:val="00BF6B9B"/>
    <w:rsid w:val="00C03555"/>
    <w:rsid w:val="00C0430C"/>
    <w:rsid w:val="00C06B94"/>
    <w:rsid w:val="00C07698"/>
    <w:rsid w:val="00C10406"/>
    <w:rsid w:val="00C109AC"/>
    <w:rsid w:val="00C10D4E"/>
    <w:rsid w:val="00C11A2C"/>
    <w:rsid w:val="00C11E8C"/>
    <w:rsid w:val="00C13137"/>
    <w:rsid w:val="00C13F08"/>
    <w:rsid w:val="00C20563"/>
    <w:rsid w:val="00C21946"/>
    <w:rsid w:val="00C21A53"/>
    <w:rsid w:val="00C21C3A"/>
    <w:rsid w:val="00C23288"/>
    <w:rsid w:val="00C26E19"/>
    <w:rsid w:val="00C26F7B"/>
    <w:rsid w:val="00C35F5D"/>
    <w:rsid w:val="00C36659"/>
    <w:rsid w:val="00C37A5F"/>
    <w:rsid w:val="00C41D78"/>
    <w:rsid w:val="00C46BDC"/>
    <w:rsid w:val="00C500B0"/>
    <w:rsid w:val="00C504B9"/>
    <w:rsid w:val="00C50C8C"/>
    <w:rsid w:val="00C546F1"/>
    <w:rsid w:val="00C550DA"/>
    <w:rsid w:val="00C55BE9"/>
    <w:rsid w:val="00C560F2"/>
    <w:rsid w:val="00C60722"/>
    <w:rsid w:val="00C60AEB"/>
    <w:rsid w:val="00C61FAA"/>
    <w:rsid w:val="00C62458"/>
    <w:rsid w:val="00C6343D"/>
    <w:rsid w:val="00C64EF4"/>
    <w:rsid w:val="00C658B0"/>
    <w:rsid w:val="00C701BA"/>
    <w:rsid w:val="00C70BA2"/>
    <w:rsid w:val="00C70E34"/>
    <w:rsid w:val="00C713AE"/>
    <w:rsid w:val="00C729AE"/>
    <w:rsid w:val="00C74B7B"/>
    <w:rsid w:val="00C77442"/>
    <w:rsid w:val="00C775ED"/>
    <w:rsid w:val="00C81D8E"/>
    <w:rsid w:val="00C83460"/>
    <w:rsid w:val="00C83A4B"/>
    <w:rsid w:val="00C87F85"/>
    <w:rsid w:val="00C87FDA"/>
    <w:rsid w:val="00C90D77"/>
    <w:rsid w:val="00C918D2"/>
    <w:rsid w:val="00C91B02"/>
    <w:rsid w:val="00C943BE"/>
    <w:rsid w:val="00C951D7"/>
    <w:rsid w:val="00C9744F"/>
    <w:rsid w:val="00CA0CBE"/>
    <w:rsid w:val="00CA3679"/>
    <w:rsid w:val="00CA67CC"/>
    <w:rsid w:val="00CA6EA2"/>
    <w:rsid w:val="00CB1D2D"/>
    <w:rsid w:val="00CB1EBD"/>
    <w:rsid w:val="00CB32B4"/>
    <w:rsid w:val="00CB511B"/>
    <w:rsid w:val="00CB5B7A"/>
    <w:rsid w:val="00CC05EB"/>
    <w:rsid w:val="00CC52B2"/>
    <w:rsid w:val="00CC62D5"/>
    <w:rsid w:val="00CD0D35"/>
    <w:rsid w:val="00CD1755"/>
    <w:rsid w:val="00CD1F09"/>
    <w:rsid w:val="00CD3299"/>
    <w:rsid w:val="00CD56BD"/>
    <w:rsid w:val="00CD7B48"/>
    <w:rsid w:val="00CE06BF"/>
    <w:rsid w:val="00CE1ED5"/>
    <w:rsid w:val="00CE341C"/>
    <w:rsid w:val="00CE5446"/>
    <w:rsid w:val="00CE5577"/>
    <w:rsid w:val="00CE71F5"/>
    <w:rsid w:val="00CF09C5"/>
    <w:rsid w:val="00CF2C2B"/>
    <w:rsid w:val="00CF38AC"/>
    <w:rsid w:val="00CF6279"/>
    <w:rsid w:val="00D0176A"/>
    <w:rsid w:val="00D01FAE"/>
    <w:rsid w:val="00D0368C"/>
    <w:rsid w:val="00D045A5"/>
    <w:rsid w:val="00D06573"/>
    <w:rsid w:val="00D068AE"/>
    <w:rsid w:val="00D104FC"/>
    <w:rsid w:val="00D13252"/>
    <w:rsid w:val="00D13F74"/>
    <w:rsid w:val="00D16859"/>
    <w:rsid w:val="00D21FC7"/>
    <w:rsid w:val="00D220A5"/>
    <w:rsid w:val="00D233E8"/>
    <w:rsid w:val="00D25B5D"/>
    <w:rsid w:val="00D26273"/>
    <w:rsid w:val="00D26E7A"/>
    <w:rsid w:val="00D27A07"/>
    <w:rsid w:val="00D3045E"/>
    <w:rsid w:val="00D34AA9"/>
    <w:rsid w:val="00D34E9C"/>
    <w:rsid w:val="00D437F3"/>
    <w:rsid w:val="00D46EB5"/>
    <w:rsid w:val="00D50AD2"/>
    <w:rsid w:val="00D50FC2"/>
    <w:rsid w:val="00D51621"/>
    <w:rsid w:val="00D522BD"/>
    <w:rsid w:val="00D54609"/>
    <w:rsid w:val="00D57D9E"/>
    <w:rsid w:val="00D61931"/>
    <w:rsid w:val="00D621B1"/>
    <w:rsid w:val="00D669C2"/>
    <w:rsid w:val="00D72150"/>
    <w:rsid w:val="00D73079"/>
    <w:rsid w:val="00D77879"/>
    <w:rsid w:val="00D8138E"/>
    <w:rsid w:val="00D823E8"/>
    <w:rsid w:val="00D835F6"/>
    <w:rsid w:val="00D84FDD"/>
    <w:rsid w:val="00D86CE0"/>
    <w:rsid w:val="00D87856"/>
    <w:rsid w:val="00D87C4F"/>
    <w:rsid w:val="00D905A0"/>
    <w:rsid w:val="00D907E8"/>
    <w:rsid w:val="00D90CF2"/>
    <w:rsid w:val="00D9206E"/>
    <w:rsid w:val="00D92E38"/>
    <w:rsid w:val="00D92EFD"/>
    <w:rsid w:val="00D93BC3"/>
    <w:rsid w:val="00D940D8"/>
    <w:rsid w:val="00DA1694"/>
    <w:rsid w:val="00DA17E9"/>
    <w:rsid w:val="00DA4E07"/>
    <w:rsid w:val="00DA6028"/>
    <w:rsid w:val="00DA61D6"/>
    <w:rsid w:val="00DA6200"/>
    <w:rsid w:val="00DA73F9"/>
    <w:rsid w:val="00DA7A61"/>
    <w:rsid w:val="00DB48B9"/>
    <w:rsid w:val="00DB5907"/>
    <w:rsid w:val="00DB6881"/>
    <w:rsid w:val="00DC019E"/>
    <w:rsid w:val="00DC3B24"/>
    <w:rsid w:val="00DC3F1A"/>
    <w:rsid w:val="00DC4842"/>
    <w:rsid w:val="00DC4E7D"/>
    <w:rsid w:val="00DC5214"/>
    <w:rsid w:val="00DC60B5"/>
    <w:rsid w:val="00DC7823"/>
    <w:rsid w:val="00DD2C4E"/>
    <w:rsid w:val="00DD580E"/>
    <w:rsid w:val="00DD7624"/>
    <w:rsid w:val="00DE34B0"/>
    <w:rsid w:val="00DE488A"/>
    <w:rsid w:val="00DE5863"/>
    <w:rsid w:val="00DE61B2"/>
    <w:rsid w:val="00DE64AF"/>
    <w:rsid w:val="00DE655E"/>
    <w:rsid w:val="00DE7A84"/>
    <w:rsid w:val="00DF0A16"/>
    <w:rsid w:val="00DF1A8F"/>
    <w:rsid w:val="00DF2A67"/>
    <w:rsid w:val="00DF4559"/>
    <w:rsid w:val="00DF4B06"/>
    <w:rsid w:val="00DF5440"/>
    <w:rsid w:val="00DF5BBF"/>
    <w:rsid w:val="00DF6594"/>
    <w:rsid w:val="00DF74E6"/>
    <w:rsid w:val="00E0122C"/>
    <w:rsid w:val="00E01E3C"/>
    <w:rsid w:val="00E02C8E"/>
    <w:rsid w:val="00E06575"/>
    <w:rsid w:val="00E06909"/>
    <w:rsid w:val="00E06E6B"/>
    <w:rsid w:val="00E122B7"/>
    <w:rsid w:val="00E12846"/>
    <w:rsid w:val="00E12EEC"/>
    <w:rsid w:val="00E13087"/>
    <w:rsid w:val="00E15075"/>
    <w:rsid w:val="00E15726"/>
    <w:rsid w:val="00E1643B"/>
    <w:rsid w:val="00E21C19"/>
    <w:rsid w:val="00E21D3C"/>
    <w:rsid w:val="00E225D3"/>
    <w:rsid w:val="00E262B3"/>
    <w:rsid w:val="00E269A5"/>
    <w:rsid w:val="00E31C88"/>
    <w:rsid w:val="00E33167"/>
    <w:rsid w:val="00E35675"/>
    <w:rsid w:val="00E374CE"/>
    <w:rsid w:val="00E379B7"/>
    <w:rsid w:val="00E4000C"/>
    <w:rsid w:val="00E45616"/>
    <w:rsid w:val="00E51C0B"/>
    <w:rsid w:val="00E52AA6"/>
    <w:rsid w:val="00E539F3"/>
    <w:rsid w:val="00E54757"/>
    <w:rsid w:val="00E628C4"/>
    <w:rsid w:val="00E645CD"/>
    <w:rsid w:val="00E70C0E"/>
    <w:rsid w:val="00E7146D"/>
    <w:rsid w:val="00E74111"/>
    <w:rsid w:val="00E74754"/>
    <w:rsid w:val="00E75621"/>
    <w:rsid w:val="00E75D35"/>
    <w:rsid w:val="00E7633B"/>
    <w:rsid w:val="00E76CE8"/>
    <w:rsid w:val="00E76D85"/>
    <w:rsid w:val="00E773A2"/>
    <w:rsid w:val="00E77E61"/>
    <w:rsid w:val="00E80448"/>
    <w:rsid w:val="00E80749"/>
    <w:rsid w:val="00E83E91"/>
    <w:rsid w:val="00E848A5"/>
    <w:rsid w:val="00E8535B"/>
    <w:rsid w:val="00E858D4"/>
    <w:rsid w:val="00E87609"/>
    <w:rsid w:val="00E90A61"/>
    <w:rsid w:val="00E92716"/>
    <w:rsid w:val="00E9380B"/>
    <w:rsid w:val="00E94786"/>
    <w:rsid w:val="00E94F89"/>
    <w:rsid w:val="00E95A47"/>
    <w:rsid w:val="00E96325"/>
    <w:rsid w:val="00E96D84"/>
    <w:rsid w:val="00E97D29"/>
    <w:rsid w:val="00EA0ADE"/>
    <w:rsid w:val="00EA232F"/>
    <w:rsid w:val="00EA278F"/>
    <w:rsid w:val="00EA2BC8"/>
    <w:rsid w:val="00EA3EE0"/>
    <w:rsid w:val="00EA40C0"/>
    <w:rsid w:val="00EA701B"/>
    <w:rsid w:val="00EA7593"/>
    <w:rsid w:val="00EB2F8C"/>
    <w:rsid w:val="00EB3389"/>
    <w:rsid w:val="00EB7147"/>
    <w:rsid w:val="00EC19E3"/>
    <w:rsid w:val="00EC3A32"/>
    <w:rsid w:val="00EC7686"/>
    <w:rsid w:val="00ED4EC0"/>
    <w:rsid w:val="00ED7ADC"/>
    <w:rsid w:val="00EE0015"/>
    <w:rsid w:val="00EE02D7"/>
    <w:rsid w:val="00EE07E5"/>
    <w:rsid w:val="00EE111B"/>
    <w:rsid w:val="00EE3383"/>
    <w:rsid w:val="00EE4F7B"/>
    <w:rsid w:val="00EE5232"/>
    <w:rsid w:val="00EE57E9"/>
    <w:rsid w:val="00EE689F"/>
    <w:rsid w:val="00EE7E1F"/>
    <w:rsid w:val="00EF0237"/>
    <w:rsid w:val="00EF02F3"/>
    <w:rsid w:val="00EF0381"/>
    <w:rsid w:val="00EF2283"/>
    <w:rsid w:val="00EF7B47"/>
    <w:rsid w:val="00EF7DBA"/>
    <w:rsid w:val="00F0027A"/>
    <w:rsid w:val="00F00934"/>
    <w:rsid w:val="00F0430A"/>
    <w:rsid w:val="00F051EC"/>
    <w:rsid w:val="00F06D9E"/>
    <w:rsid w:val="00F0726B"/>
    <w:rsid w:val="00F12A33"/>
    <w:rsid w:val="00F15A47"/>
    <w:rsid w:val="00F17F51"/>
    <w:rsid w:val="00F20E52"/>
    <w:rsid w:val="00F216F4"/>
    <w:rsid w:val="00F2296A"/>
    <w:rsid w:val="00F23BA2"/>
    <w:rsid w:val="00F2558B"/>
    <w:rsid w:val="00F30482"/>
    <w:rsid w:val="00F33BBE"/>
    <w:rsid w:val="00F33E12"/>
    <w:rsid w:val="00F35E67"/>
    <w:rsid w:val="00F41B29"/>
    <w:rsid w:val="00F42FB3"/>
    <w:rsid w:val="00F4361F"/>
    <w:rsid w:val="00F44F4C"/>
    <w:rsid w:val="00F4599B"/>
    <w:rsid w:val="00F4678F"/>
    <w:rsid w:val="00F47909"/>
    <w:rsid w:val="00F52E90"/>
    <w:rsid w:val="00F53712"/>
    <w:rsid w:val="00F54910"/>
    <w:rsid w:val="00F60078"/>
    <w:rsid w:val="00F64923"/>
    <w:rsid w:val="00F650E3"/>
    <w:rsid w:val="00F65CD5"/>
    <w:rsid w:val="00F673D9"/>
    <w:rsid w:val="00F67953"/>
    <w:rsid w:val="00F67E09"/>
    <w:rsid w:val="00F70C39"/>
    <w:rsid w:val="00F7250F"/>
    <w:rsid w:val="00F72D00"/>
    <w:rsid w:val="00F76A83"/>
    <w:rsid w:val="00F77829"/>
    <w:rsid w:val="00F81DD2"/>
    <w:rsid w:val="00F8291F"/>
    <w:rsid w:val="00F82E66"/>
    <w:rsid w:val="00F8784A"/>
    <w:rsid w:val="00F879B0"/>
    <w:rsid w:val="00F9121B"/>
    <w:rsid w:val="00F91358"/>
    <w:rsid w:val="00F91F4A"/>
    <w:rsid w:val="00F92604"/>
    <w:rsid w:val="00F92786"/>
    <w:rsid w:val="00F9394C"/>
    <w:rsid w:val="00FA0016"/>
    <w:rsid w:val="00FA0600"/>
    <w:rsid w:val="00FA2963"/>
    <w:rsid w:val="00FA627F"/>
    <w:rsid w:val="00FA743C"/>
    <w:rsid w:val="00FB03B8"/>
    <w:rsid w:val="00FB13E6"/>
    <w:rsid w:val="00FB37E1"/>
    <w:rsid w:val="00FB79A5"/>
    <w:rsid w:val="00FB7A13"/>
    <w:rsid w:val="00FC4BDF"/>
    <w:rsid w:val="00FC4F19"/>
    <w:rsid w:val="00FD02A4"/>
    <w:rsid w:val="00FD15F4"/>
    <w:rsid w:val="00FD269A"/>
    <w:rsid w:val="00FD3366"/>
    <w:rsid w:val="00FD3626"/>
    <w:rsid w:val="00FD411D"/>
    <w:rsid w:val="00FD5458"/>
    <w:rsid w:val="00FD5EA7"/>
    <w:rsid w:val="00FD7462"/>
    <w:rsid w:val="00FD7D48"/>
    <w:rsid w:val="00FE00B1"/>
    <w:rsid w:val="00FE0C61"/>
    <w:rsid w:val="00FE15AE"/>
    <w:rsid w:val="00FE2DD3"/>
    <w:rsid w:val="00FE3610"/>
    <w:rsid w:val="00FE47D8"/>
    <w:rsid w:val="00FE4C1A"/>
    <w:rsid w:val="00FE5356"/>
    <w:rsid w:val="00FE597E"/>
    <w:rsid w:val="00FE6500"/>
    <w:rsid w:val="00FF0013"/>
    <w:rsid w:val="00FF6F0A"/>
    <w:rsid w:val="01DBD4D2"/>
    <w:rsid w:val="02101399"/>
    <w:rsid w:val="0218CED1"/>
    <w:rsid w:val="024ED4F9"/>
    <w:rsid w:val="026ACE28"/>
    <w:rsid w:val="0278A6A7"/>
    <w:rsid w:val="029A24DC"/>
    <w:rsid w:val="02BEF36B"/>
    <w:rsid w:val="02D87712"/>
    <w:rsid w:val="039893ED"/>
    <w:rsid w:val="03B44361"/>
    <w:rsid w:val="03DA3842"/>
    <w:rsid w:val="03E8E66B"/>
    <w:rsid w:val="03EBDBBB"/>
    <w:rsid w:val="04F79A93"/>
    <w:rsid w:val="056457E8"/>
    <w:rsid w:val="059E4353"/>
    <w:rsid w:val="05FFFA2A"/>
    <w:rsid w:val="06D5F195"/>
    <w:rsid w:val="0733732B"/>
    <w:rsid w:val="0736CD21"/>
    <w:rsid w:val="07460864"/>
    <w:rsid w:val="075D105B"/>
    <w:rsid w:val="079A0323"/>
    <w:rsid w:val="0835F5FD"/>
    <w:rsid w:val="0867DE46"/>
    <w:rsid w:val="089DEE1D"/>
    <w:rsid w:val="08D10587"/>
    <w:rsid w:val="08D31A92"/>
    <w:rsid w:val="08D3A273"/>
    <w:rsid w:val="098066E2"/>
    <w:rsid w:val="0981B3C5"/>
    <w:rsid w:val="0986A74D"/>
    <w:rsid w:val="099D37A6"/>
    <w:rsid w:val="09CE4885"/>
    <w:rsid w:val="09DCDDB9"/>
    <w:rsid w:val="09E729DF"/>
    <w:rsid w:val="0A139294"/>
    <w:rsid w:val="0A32CE12"/>
    <w:rsid w:val="0AA1AB8F"/>
    <w:rsid w:val="0B19C0DA"/>
    <w:rsid w:val="0B63128D"/>
    <w:rsid w:val="0B6F208C"/>
    <w:rsid w:val="0BC163AF"/>
    <w:rsid w:val="0C7A1A90"/>
    <w:rsid w:val="0D764B2A"/>
    <w:rsid w:val="0D8E892C"/>
    <w:rsid w:val="0D9C2779"/>
    <w:rsid w:val="0DEFA9FA"/>
    <w:rsid w:val="0E609E43"/>
    <w:rsid w:val="0E68FC21"/>
    <w:rsid w:val="0EB564E2"/>
    <w:rsid w:val="0F587F84"/>
    <w:rsid w:val="0F6B964C"/>
    <w:rsid w:val="10072580"/>
    <w:rsid w:val="104F3EB3"/>
    <w:rsid w:val="1087B849"/>
    <w:rsid w:val="10AEFD86"/>
    <w:rsid w:val="1104C22F"/>
    <w:rsid w:val="111DCC3A"/>
    <w:rsid w:val="115DFE15"/>
    <w:rsid w:val="115FCF42"/>
    <w:rsid w:val="11A928C5"/>
    <w:rsid w:val="12455F8E"/>
    <w:rsid w:val="1252F36C"/>
    <w:rsid w:val="13FA0BDD"/>
    <w:rsid w:val="1447A754"/>
    <w:rsid w:val="146011BF"/>
    <w:rsid w:val="14A11D2C"/>
    <w:rsid w:val="14D0B002"/>
    <w:rsid w:val="156353B9"/>
    <w:rsid w:val="162B6393"/>
    <w:rsid w:val="1693CA06"/>
    <w:rsid w:val="16D6B7FE"/>
    <w:rsid w:val="16FF08FE"/>
    <w:rsid w:val="1717EC76"/>
    <w:rsid w:val="17200BD2"/>
    <w:rsid w:val="174E9CEB"/>
    <w:rsid w:val="177A9DB2"/>
    <w:rsid w:val="178C3DCC"/>
    <w:rsid w:val="178E8459"/>
    <w:rsid w:val="179488E0"/>
    <w:rsid w:val="18207116"/>
    <w:rsid w:val="188580CE"/>
    <w:rsid w:val="18CEBABC"/>
    <w:rsid w:val="18F7D418"/>
    <w:rsid w:val="190D850A"/>
    <w:rsid w:val="19407CA2"/>
    <w:rsid w:val="19732466"/>
    <w:rsid w:val="1985800D"/>
    <w:rsid w:val="198DDFF7"/>
    <w:rsid w:val="19D6A85B"/>
    <w:rsid w:val="1A0A91A3"/>
    <w:rsid w:val="1A2FFC50"/>
    <w:rsid w:val="1A66481E"/>
    <w:rsid w:val="1AB8886D"/>
    <w:rsid w:val="1B37B4C2"/>
    <w:rsid w:val="1BCBAD24"/>
    <w:rsid w:val="1CD28B04"/>
    <w:rsid w:val="1D4EF33E"/>
    <w:rsid w:val="1D69DDAA"/>
    <w:rsid w:val="1EF960CA"/>
    <w:rsid w:val="1F6DAA29"/>
    <w:rsid w:val="1F753EAA"/>
    <w:rsid w:val="1F79E157"/>
    <w:rsid w:val="1FFF4FC2"/>
    <w:rsid w:val="2025D116"/>
    <w:rsid w:val="208030C1"/>
    <w:rsid w:val="20A31203"/>
    <w:rsid w:val="20CC172B"/>
    <w:rsid w:val="221D6833"/>
    <w:rsid w:val="222ECE9C"/>
    <w:rsid w:val="229CF88D"/>
    <w:rsid w:val="22D92FC3"/>
    <w:rsid w:val="23055943"/>
    <w:rsid w:val="232E1676"/>
    <w:rsid w:val="23ECF57B"/>
    <w:rsid w:val="248F652F"/>
    <w:rsid w:val="24C519D7"/>
    <w:rsid w:val="24E011B6"/>
    <w:rsid w:val="25FE5C0A"/>
    <w:rsid w:val="266D2F85"/>
    <w:rsid w:val="267E1B3E"/>
    <w:rsid w:val="2683466A"/>
    <w:rsid w:val="2698D732"/>
    <w:rsid w:val="27064012"/>
    <w:rsid w:val="279CC505"/>
    <w:rsid w:val="27C56AB8"/>
    <w:rsid w:val="2825E9E6"/>
    <w:rsid w:val="286E15EF"/>
    <w:rsid w:val="2883ED93"/>
    <w:rsid w:val="289AB810"/>
    <w:rsid w:val="28A2D3FA"/>
    <w:rsid w:val="29AC5AD4"/>
    <w:rsid w:val="2A0B8D98"/>
    <w:rsid w:val="2A35F0F9"/>
    <w:rsid w:val="2BF142AB"/>
    <w:rsid w:val="2C3110BC"/>
    <w:rsid w:val="2C632785"/>
    <w:rsid w:val="2CB60A3D"/>
    <w:rsid w:val="2CC4B869"/>
    <w:rsid w:val="2D37278B"/>
    <w:rsid w:val="2E935913"/>
    <w:rsid w:val="2E9406BF"/>
    <w:rsid w:val="2EADC3EA"/>
    <w:rsid w:val="2F01DA38"/>
    <w:rsid w:val="2F05CB96"/>
    <w:rsid w:val="2F9A3BC0"/>
    <w:rsid w:val="306ED718"/>
    <w:rsid w:val="308C9201"/>
    <w:rsid w:val="30CC084E"/>
    <w:rsid w:val="3177446A"/>
    <w:rsid w:val="31AA9AE0"/>
    <w:rsid w:val="32517467"/>
    <w:rsid w:val="3299ADC8"/>
    <w:rsid w:val="32C2A059"/>
    <w:rsid w:val="32CEFFB3"/>
    <w:rsid w:val="32E1C235"/>
    <w:rsid w:val="338969F2"/>
    <w:rsid w:val="34C44D7A"/>
    <w:rsid w:val="34D670A4"/>
    <w:rsid w:val="356D1FAD"/>
    <w:rsid w:val="35E13A87"/>
    <w:rsid w:val="35FB10E0"/>
    <w:rsid w:val="363BBA8A"/>
    <w:rsid w:val="36B6948F"/>
    <w:rsid w:val="37BAD28D"/>
    <w:rsid w:val="37DE6692"/>
    <w:rsid w:val="383FB34B"/>
    <w:rsid w:val="390CD609"/>
    <w:rsid w:val="3985B4F4"/>
    <w:rsid w:val="39F44AC0"/>
    <w:rsid w:val="3A099742"/>
    <w:rsid w:val="3AEC65BF"/>
    <w:rsid w:val="3AF289F4"/>
    <w:rsid w:val="3B21C0D0"/>
    <w:rsid w:val="3B8A14AE"/>
    <w:rsid w:val="3C3AEB16"/>
    <w:rsid w:val="3C66173F"/>
    <w:rsid w:val="3C71A031"/>
    <w:rsid w:val="3D384D04"/>
    <w:rsid w:val="3D3C8449"/>
    <w:rsid w:val="3D3E59EF"/>
    <w:rsid w:val="3D56CBDF"/>
    <w:rsid w:val="3DC8DE4A"/>
    <w:rsid w:val="3E9489D6"/>
    <w:rsid w:val="3F0B8F30"/>
    <w:rsid w:val="4034FB2B"/>
    <w:rsid w:val="407D05B1"/>
    <w:rsid w:val="409286AA"/>
    <w:rsid w:val="4143097F"/>
    <w:rsid w:val="416FE3C7"/>
    <w:rsid w:val="421FDEBB"/>
    <w:rsid w:val="429FA46D"/>
    <w:rsid w:val="432D8BB6"/>
    <w:rsid w:val="4383666A"/>
    <w:rsid w:val="43D1362E"/>
    <w:rsid w:val="4452B88E"/>
    <w:rsid w:val="44A84ED2"/>
    <w:rsid w:val="4540B500"/>
    <w:rsid w:val="45A7837D"/>
    <w:rsid w:val="46BC266C"/>
    <w:rsid w:val="46F90B83"/>
    <w:rsid w:val="48231084"/>
    <w:rsid w:val="49052152"/>
    <w:rsid w:val="4960BAFC"/>
    <w:rsid w:val="496BECFE"/>
    <w:rsid w:val="497C576D"/>
    <w:rsid w:val="49A7E5DD"/>
    <w:rsid w:val="49AA9199"/>
    <w:rsid w:val="49E920DF"/>
    <w:rsid w:val="4A68A723"/>
    <w:rsid w:val="4D227963"/>
    <w:rsid w:val="4D4A9DE7"/>
    <w:rsid w:val="4F682962"/>
    <w:rsid w:val="507DB489"/>
    <w:rsid w:val="51B0DCF4"/>
    <w:rsid w:val="5244ADA6"/>
    <w:rsid w:val="52D0FE5B"/>
    <w:rsid w:val="535D6A56"/>
    <w:rsid w:val="53A98B2A"/>
    <w:rsid w:val="541B87CD"/>
    <w:rsid w:val="543A573B"/>
    <w:rsid w:val="5484F657"/>
    <w:rsid w:val="54EEA8A1"/>
    <w:rsid w:val="54EFB99A"/>
    <w:rsid w:val="54F97430"/>
    <w:rsid w:val="55D73A48"/>
    <w:rsid w:val="562AE79B"/>
    <w:rsid w:val="563212F9"/>
    <w:rsid w:val="5659443B"/>
    <w:rsid w:val="565AC7A1"/>
    <w:rsid w:val="56C5FC66"/>
    <w:rsid w:val="56EA2528"/>
    <w:rsid w:val="57EB2CD2"/>
    <w:rsid w:val="581A2A44"/>
    <w:rsid w:val="586ECC84"/>
    <w:rsid w:val="58A2D692"/>
    <w:rsid w:val="596F5D7F"/>
    <w:rsid w:val="599739AD"/>
    <w:rsid w:val="5A0A545E"/>
    <w:rsid w:val="5A0B2D43"/>
    <w:rsid w:val="5B7F8FC8"/>
    <w:rsid w:val="5B86CA26"/>
    <w:rsid w:val="5BAA83FA"/>
    <w:rsid w:val="5BBB9141"/>
    <w:rsid w:val="5BC9744D"/>
    <w:rsid w:val="5C353CA1"/>
    <w:rsid w:val="5C4B48C1"/>
    <w:rsid w:val="5D46B990"/>
    <w:rsid w:val="5D6D90E1"/>
    <w:rsid w:val="5DA22BEA"/>
    <w:rsid w:val="5E4399B7"/>
    <w:rsid w:val="5E67ED2D"/>
    <w:rsid w:val="5E97BB38"/>
    <w:rsid w:val="5E9FC259"/>
    <w:rsid w:val="5F1D0F82"/>
    <w:rsid w:val="5F71490A"/>
    <w:rsid w:val="6155D3A6"/>
    <w:rsid w:val="61D2B9A2"/>
    <w:rsid w:val="61E77EC1"/>
    <w:rsid w:val="6259879B"/>
    <w:rsid w:val="626A45DF"/>
    <w:rsid w:val="62F8F6B7"/>
    <w:rsid w:val="62FD7FBC"/>
    <w:rsid w:val="63740A01"/>
    <w:rsid w:val="63879256"/>
    <w:rsid w:val="65497A35"/>
    <w:rsid w:val="65827730"/>
    <w:rsid w:val="65CDC46F"/>
    <w:rsid w:val="65E8F260"/>
    <w:rsid w:val="675389E1"/>
    <w:rsid w:val="676A4FDD"/>
    <w:rsid w:val="67A45552"/>
    <w:rsid w:val="67AD94EB"/>
    <w:rsid w:val="67BAEA4E"/>
    <w:rsid w:val="6833BA37"/>
    <w:rsid w:val="686043D1"/>
    <w:rsid w:val="68F8A9FF"/>
    <w:rsid w:val="6965746C"/>
    <w:rsid w:val="697EF8D2"/>
    <w:rsid w:val="6A742529"/>
    <w:rsid w:val="6AE41570"/>
    <w:rsid w:val="6B8459D3"/>
    <w:rsid w:val="6BB39310"/>
    <w:rsid w:val="6C53AC04"/>
    <w:rsid w:val="6C814792"/>
    <w:rsid w:val="6D5EA4AF"/>
    <w:rsid w:val="6DBA3E39"/>
    <w:rsid w:val="6DCFEFF3"/>
    <w:rsid w:val="6E273F24"/>
    <w:rsid w:val="6E6AD54D"/>
    <w:rsid w:val="6F05BD18"/>
    <w:rsid w:val="6F092031"/>
    <w:rsid w:val="6F3D0E1F"/>
    <w:rsid w:val="6FD0C5A1"/>
    <w:rsid w:val="70A32305"/>
    <w:rsid w:val="70A7DFAA"/>
    <w:rsid w:val="70C020C4"/>
    <w:rsid w:val="70FF137A"/>
    <w:rsid w:val="712D477A"/>
    <w:rsid w:val="71A689FD"/>
    <w:rsid w:val="71D67CA9"/>
    <w:rsid w:val="71F41A40"/>
    <w:rsid w:val="726BD128"/>
    <w:rsid w:val="72B4A5FF"/>
    <w:rsid w:val="72BE8CD2"/>
    <w:rsid w:val="72D0F36C"/>
    <w:rsid w:val="72DE2A40"/>
    <w:rsid w:val="731A421E"/>
    <w:rsid w:val="73274922"/>
    <w:rsid w:val="736315DA"/>
    <w:rsid w:val="738C2609"/>
    <w:rsid w:val="741D5A46"/>
    <w:rsid w:val="74837F69"/>
    <w:rsid w:val="748C4EF4"/>
    <w:rsid w:val="74B21082"/>
    <w:rsid w:val="74DA931C"/>
    <w:rsid w:val="74DCAC79"/>
    <w:rsid w:val="75522A6E"/>
    <w:rsid w:val="755C5AAA"/>
    <w:rsid w:val="769C514C"/>
    <w:rsid w:val="76DD2B96"/>
    <w:rsid w:val="76E61B2D"/>
    <w:rsid w:val="77026AB8"/>
    <w:rsid w:val="774D0CD5"/>
    <w:rsid w:val="781158DE"/>
    <w:rsid w:val="7834BFBA"/>
    <w:rsid w:val="78440253"/>
    <w:rsid w:val="78BD473A"/>
    <w:rsid w:val="79F03725"/>
    <w:rsid w:val="7A9B3F86"/>
    <w:rsid w:val="7AED9CDB"/>
    <w:rsid w:val="7AF4F1EE"/>
    <w:rsid w:val="7B1F1760"/>
    <w:rsid w:val="7B3DAC29"/>
    <w:rsid w:val="7BEDFAA2"/>
    <w:rsid w:val="7C289DD2"/>
    <w:rsid w:val="7D756947"/>
    <w:rsid w:val="7DFD6FB7"/>
    <w:rsid w:val="7E05E830"/>
    <w:rsid w:val="7E79A8FB"/>
    <w:rsid w:val="7E88D14C"/>
    <w:rsid w:val="7EB3E17E"/>
    <w:rsid w:val="7F47AEA3"/>
    <w:rsid w:val="7F4BB4F6"/>
    <w:rsid w:val="7F627482"/>
    <w:rsid w:val="7F6B6DBE"/>
    <w:rsid w:val="7F713A41"/>
    <w:rsid w:val="7FDB68F6"/>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308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4"/>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150"/>
    <w:pPr>
      <w:spacing w:after="80" w:line="276" w:lineRule="auto"/>
    </w:pPr>
    <w:rPr>
      <w:rFonts w:ascii="Arial" w:hAnsi="Arial" w:cs="Arial"/>
      <w:color w:val="4F4F52" w:themeColor="text2"/>
      <w:sz w:val="24"/>
    </w:rPr>
  </w:style>
  <w:style w:type="paragraph" w:styleId="Heading1">
    <w:name w:val="heading 1"/>
    <w:aliases w:val="Instructional text"/>
    <w:next w:val="Normal"/>
    <w:link w:val="Heading1Char"/>
    <w:uiPriority w:val="4"/>
    <w:rsid w:val="00BE5C7B"/>
    <w:pPr>
      <w:keepNext/>
      <w:keepLines/>
      <w:spacing w:before="240" w:after="0"/>
      <w:jc w:val="center"/>
      <w:outlineLvl w:val="0"/>
    </w:pPr>
    <w:rPr>
      <w:rFonts w:ascii="Calibri" w:eastAsiaTheme="majorEastAsia" w:hAnsi="Calibri" w:cstheme="majorBidi"/>
      <w:b/>
      <w:color w:val="4F4F52" w:themeColor="text2"/>
      <w:sz w:val="28"/>
      <w:szCs w:val="32"/>
    </w:rPr>
  </w:style>
  <w:style w:type="paragraph" w:styleId="Heading2">
    <w:name w:val="heading 2"/>
    <w:basedOn w:val="Normal"/>
    <w:next w:val="Normal"/>
    <w:link w:val="Heading2Char"/>
    <w:uiPriority w:val="9"/>
    <w:unhideWhenUsed/>
    <w:qFormat/>
    <w:rsid w:val="00814FB0"/>
    <w:pPr>
      <w:keepNext/>
      <w:keepLines/>
      <w:spacing w:after="120"/>
      <w:outlineLvl w:val="1"/>
    </w:pPr>
    <w:rPr>
      <w:rFonts w:asciiTheme="majorHAnsi" w:eastAsiaTheme="majorEastAsia" w:hAnsiTheme="majorHAnsi" w:cstheme="majorBidi"/>
      <w:sz w:val="28"/>
      <w:szCs w:val="26"/>
    </w:rPr>
  </w:style>
  <w:style w:type="paragraph" w:styleId="Heading3">
    <w:name w:val="heading 3"/>
    <w:basedOn w:val="Normal"/>
    <w:next w:val="Normal"/>
    <w:link w:val="Heading3Char"/>
    <w:uiPriority w:val="9"/>
    <w:unhideWhenUsed/>
    <w:rsid w:val="00191D2D"/>
    <w:pPr>
      <w:keepNext/>
      <w:keepLines/>
      <w:spacing w:before="40" w:after="0"/>
      <w:outlineLvl w:val="2"/>
    </w:pPr>
    <w:rPr>
      <w:rFonts w:asciiTheme="majorHAnsi" w:eastAsiaTheme="majorEastAsia" w:hAnsiTheme="majorHAnsi" w:cstheme="majorBidi"/>
      <w:color w:val="223738" w:themeColor="accent1" w:themeShade="7F"/>
      <w:szCs w:val="24"/>
    </w:rPr>
  </w:style>
  <w:style w:type="paragraph" w:styleId="Heading4">
    <w:name w:val="heading 4"/>
    <w:basedOn w:val="Normal"/>
    <w:next w:val="Normal"/>
    <w:link w:val="Heading4Char"/>
    <w:uiPriority w:val="9"/>
    <w:unhideWhenUsed/>
    <w:rsid w:val="006767BE"/>
    <w:pPr>
      <w:keepNext/>
      <w:keepLines/>
      <w:spacing w:before="40" w:after="0"/>
      <w:outlineLvl w:val="3"/>
    </w:pPr>
    <w:rPr>
      <w:rFonts w:asciiTheme="majorHAnsi" w:eastAsiaTheme="majorEastAsia" w:hAnsiTheme="majorHAnsi" w:cstheme="majorBidi"/>
      <w:i/>
      <w:iCs/>
      <w:color w:val="33535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Talking Points"/>
    <w:next w:val="Normal"/>
    <w:uiPriority w:val="1"/>
    <w:qFormat/>
    <w:rsid w:val="00FE3610"/>
    <w:pPr>
      <w:spacing w:after="0" w:line="480" w:lineRule="auto"/>
    </w:pPr>
    <w:rPr>
      <w:sz w:val="28"/>
    </w:rPr>
  </w:style>
  <w:style w:type="paragraph" w:styleId="Subtitle">
    <w:name w:val="Subtitle"/>
    <w:aliases w:val="Talking Points Heading"/>
    <w:basedOn w:val="Normal"/>
    <w:next w:val="Normal"/>
    <w:link w:val="SubtitleChar"/>
    <w:uiPriority w:val="11"/>
    <w:rsid w:val="00367BFE"/>
    <w:pPr>
      <w:numPr>
        <w:ilvl w:val="1"/>
      </w:numPr>
    </w:pPr>
    <w:rPr>
      <w:rFonts w:eastAsiaTheme="minorEastAsia"/>
      <w:color w:val="5A5A5A" w:themeColor="text1" w:themeTint="A5"/>
      <w:spacing w:val="15"/>
      <w:sz w:val="28"/>
    </w:rPr>
  </w:style>
  <w:style w:type="character" w:customStyle="1" w:styleId="SubtitleChar">
    <w:name w:val="Subtitle Char"/>
    <w:aliases w:val="Talking Points Heading Char"/>
    <w:basedOn w:val="DefaultParagraphFont"/>
    <w:link w:val="Subtitle"/>
    <w:uiPriority w:val="11"/>
    <w:rsid w:val="00367BFE"/>
    <w:rPr>
      <w:rFonts w:eastAsiaTheme="minorEastAsia"/>
      <w:color w:val="5A5A5A" w:themeColor="text1" w:themeTint="A5"/>
      <w:spacing w:val="15"/>
      <w:sz w:val="28"/>
    </w:rPr>
  </w:style>
  <w:style w:type="character" w:customStyle="1" w:styleId="Heading1Char">
    <w:name w:val="Heading 1 Char"/>
    <w:aliases w:val="Instructional text Char"/>
    <w:basedOn w:val="DefaultParagraphFont"/>
    <w:link w:val="Heading1"/>
    <w:uiPriority w:val="4"/>
    <w:rsid w:val="00BE5C7B"/>
    <w:rPr>
      <w:rFonts w:ascii="Calibri" w:eastAsiaTheme="majorEastAsia" w:hAnsi="Calibri" w:cstheme="majorBidi"/>
      <w:b/>
      <w:color w:val="4F4F52" w:themeColor="text2"/>
      <w:sz w:val="28"/>
      <w:szCs w:val="32"/>
    </w:rPr>
  </w:style>
  <w:style w:type="paragraph" w:styleId="Title">
    <w:name w:val="Title"/>
    <w:basedOn w:val="Normal"/>
    <w:next w:val="Normal"/>
    <w:link w:val="TitleChar"/>
    <w:uiPriority w:val="10"/>
    <w:qFormat/>
    <w:rsid w:val="002B22AF"/>
    <w:pPr>
      <w:spacing w:before="400" w:after="200"/>
      <w:contextualSpacing/>
    </w:pPr>
    <w:rPr>
      <w:rFonts w:asciiTheme="majorHAnsi" w:eastAsiaTheme="majorEastAsia" w:hAnsiTheme="majorHAnsi"/>
      <w:spacing w:val="-10"/>
      <w:kern w:val="28"/>
      <w:sz w:val="48"/>
      <w:szCs w:val="48"/>
    </w:rPr>
  </w:style>
  <w:style w:type="character" w:customStyle="1" w:styleId="TitleChar">
    <w:name w:val="Title Char"/>
    <w:basedOn w:val="DefaultParagraphFont"/>
    <w:link w:val="Title"/>
    <w:uiPriority w:val="10"/>
    <w:rsid w:val="002B22AF"/>
    <w:rPr>
      <w:rFonts w:asciiTheme="majorHAnsi" w:eastAsiaTheme="majorEastAsia" w:hAnsiTheme="majorHAnsi" w:cs="Arial"/>
      <w:color w:val="4F4F52" w:themeColor="text2"/>
      <w:spacing w:val="-10"/>
      <w:kern w:val="28"/>
      <w:sz w:val="48"/>
      <w:szCs w:val="48"/>
    </w:rPr>
  </w:style>
  <w:style w:type="paragraph" w:customStyle="1" w:styleId="Dotpoints">
    <w:name w:val="Dot points"/>
    <w:basedOn w:val="NoSpacing"/>
    <w:link w:val="DotpointsChar"/>
    <w:qFormat/>
    <w:rsid w:val="00672ED2"/>
    <w:pPr>
      <w:ind w:left="284" w:hanging="284"/>
    </w:pPr>
    <w:rPr>
      <w:sz w:val="24"/>
    </w:rPr>
  </w:style>
  <w:style w:type="character" w:customStyle="1" w:styleId="DotpointsChar">
    <w:name w:val="Dot points Char"/>
    <w:basedOn w:val="DefaultParagraphFont"/>
    <w:link w:val="Dotpoints"/>
    <w:rsid w:val="00672ED2"/>
    <w:rPr>
      <w:sz w:val="24"/>
    </w:rPr>
  </w:style>
  <w:style w:type="character" w:customStyle="1" w:styleId="Heading2Char">
    <w:name w:val="Heading 2 Char"/>
    <w:basedOn w:val="DefaultParagraphFont"/>
    <w:link w:val="Heading2"/>
    <w:uiPriority w:val="9"/>
    <w:rsid w:val="00814FB0"/>
    <w:rPr>
      <w:rFonts w:asciiTheme="majorHAnsi" w:eastAsiaTheme="majorEastAsia" w:hAnsiTheme="majorHAnsi" w:cstheme="majorBidi"/>
      <w:color w:val="4F4F52" w:themeColor="text2"/>
      <w:sz w:val="28"/>
      <w:szCs w:val="26"/>
    </w:rPr>
  </w:style>
  <w:style w:type="paragraph" w:customStyle="1" w:styleId="Headings">
    <w:name w:val="Headings"/>
    <w:basedOn w:val="Heading1"/>
    <w:link w:val="HeadingsChar"/>
    <w:qFormat/>
    <w:rsid w:val="002B22AF"/>
    <w:pPr>
      <w:spacing w:before="360" w:after="160"/>
      <w:jc w:val="left"/>
    </w:pPr>
    <w:rPr>
      <w:rFonts w:asciiTheme="majorHAnsi" w:hAnsiTheme="majorHAnsi" w:cs="Arial"/>
    </w:rPr>
  </w:style>
  <w:style w:type="paragraph" w:styleId="Header">
    <w:name w:val="header"/>
    <w:basedOn w:val="Normal"/>
    <w:link w:val="HeaderChar"/>
    <w:uiPriority w:val="99"/>
    <w:unhideWhenUsed/>
    <w:rsid w:val="00672ED2"/>
    <w:pPr>
      <w:tabs>
        <w:tab w:val="center" w:pos="4513"/>
        <w:tab w:val="right" w:pos="9026"/>
      </w:tabs>
      <w:spacing w:after="0" w:line="240" w:lineRule="auto"/>
    </w:pPr>
  </w:style>
  <w:style w:type="character" w:customStyle="1" w:styleId="HeadingsChar">
    <w:name w:val="Headings Char"/>
    <w:basedOn w:val="Heading1Char"/>
    <w:link w:val="Headings"/>
    <w:rsid w:val="002B22AF"/>
    <w:rPr>
      <w:rFonts w:asciiTheme="majorHAnsi" w:eastAsiaTheme="majorEastAsia" w:hAnsiTheme="majorHAnsi" w:cs="Arial"/>
      <w:b/>
      <w:color w:val="4F4F52" w:themeColor="text2"/>
      <w:sz w:val="28"/>
      <w:szCs w:val="32"/>
    </w:rPr>
  </w:style>
  <w:style w:type="character" w:customStyle="1" w:styleId="HeaderChar">
    <w:name w:val="Header Char"/>
    <w:basedOn w:val="DefaultParagraphFont"/>
    <w:link w:val="Header"/>
    <w:uiPriority w:val="99"/>
    <w:rsid w:val="00672ED2"/>
    <w:rPr>
      <w:sz w:val="24"/>
    </w:rPr>
  </w:style>
  <w:style w:type="paragraph" w:styleId="Footer">
    <w:name w:val="footer"/>
    <w:basedOn w:val="Normal"/>
    <w:link w:val="FooterChar"/>
    <w:uiPriority w:val="99"/>
    <w:unhideWhenUsed/>
    <w:rsid w:val="00672ED2"/>
    <w:pPr>
      <w:tabs>
        <w:tab w:val="center" w:pos="4513"/>
        <w:tab w:val="right" w:pos="9026"/>
      </w:tabs>
      <w:spacing w:after="0" w:line="240" w:lineRule="auto"/>
    </w:pPr>
  </w:style>
  <w:style w:type="character" w:customStyle="1" w:styleId="FooterChar">
    <w:name w:val="Footer Char"/>
    <w:basedOn w:val="DefaultParagraphFont"/>
    <w:link w:val="Footer"/>
    <w:uiPriority w:val="99"/>
    <w:rsid w:val="00672ED2"/>
    <w:rPr>
      <w:sz w:val="24"/>
    </w:rPr>
  </w:style>
  <w:style w:type="character" w:customStyle="1" w:styleId="Heading3Char">
    <w:name w:val="Heading 3 Char"/>
    <w:basedOn w:val="DefaultParagraphFont"/>
    <w:link w:val="Heading3"/>
    <w:uiPriority w:val="9"/>
    <w:rsid w:val="00191D2D"/>
    <w:rPr>
      <w:rFonts w:asciiTheme="majorHAnsi" w:eastAsiaTheme="majorEastAsia" w:hAnsiTheme="majorHAnsi" w:cstheme="majorBidi"/>
      <w:color w:val="223738" w:themeColor="accent1" w:themeShade="7F"/>
      <w:sz w:val="24"/>
      <w:szCs w:val="24"/>
    </w:rPr>
  </w:style>
  <w:style w:type="paragraph" w:styleId="ListParagraph">
    <w:name w:val="List Paragraph"/>
    <w:aliases w:val="Recommendation,List Paragraph1,List Paragraph11,List Paragraph2,List Bullet Cab,Bulletr List Paragraph,FooterText,L,List Paragraph21,Listeafsnit1,Paragraphe de liste1,Parágrafo da Lista1,Párrafo de lista1,bullet point list,列出段,Bulleted Pa"/>
    <w:basedOn w:val="Normal"/>
    <w:link w:val="ListParagraphChar"/>
    <w:uiPriority w:val="34"/>
    <w:qFormat/>
    <w:rsid w:val="00503770"/>
    <w:pPr>
      <w:numPr>
        <w:numId w:val="5"/>
      </w:numPr>
      <w:spacing w:line="240" w:lineRule="auto"/>
      <w:contextualSpacing/>
    </w:pPr>
  </w:style>
  <w:style w:type="paragraph" w:customStyle="1" w:styleId="Attachments">
    <w:name w:val="Attachments"/>
    <w:basedOn w:val="Normal"/>
    <w:link w:val="AttachmentsChar"/>
    <w:qFormat/>
    <w:rsid w:val="00E7633B"/>
    <w:rPr>
      <w:color w:val="456F72" w:themeColor="accent1"/>
      <w:u w:val="single"/>
    </w:rPr>
  </w:style>
  <w:style w:type="character" w:styleId="Hyperlink">
    <w:name w:val="Hyperlink"/>
    <w:basedOn w:val="DefaultParagraphFont"/>
    <w:uiPriority w:val="99"/>
    <w:unhideWhenUsed/>
    <w:rsid w:val="00165C4C"/>
    <w:rPr>
      <w:color w:val="0A6A61" w:themeColor="hyperlink"/>
      <w:u w:val="single"/>
    </w:rPr>
  </w:style>
  <w:style w:type="character" w:customStyle="1" w:styleId="AttachmentsChar">
    <w:name w:val="Attachments Char"/>
    <w:basedOn w:val="DefaultParagraphFont"/>
    <w:link w:val="Attachments"/>
    <w:rsid w:val="00E7633B"/>
    <w:rPr>
      <w:rFonts w:ascii="Arial" w:hAnsi="Arial" w:cs="Arial"/>
      <w:color w:val="456F72" w:themeColor="accent1"/>
      <w:u w:val="single"/>
    </w:rPr>
  </w:style>
  <w:style w:type="character" w:styleId="UnresolvedMention">
    <w:name w:val="Unresolved Mention"/>
    <w:basedOn w:val="DefaultParagraphFont"/>
    <w:uiPriority w:val="99"/>
    <w:semiHidden/>
    <w:unhideWhenUsed/>
    <w:rsid w:val="00165C4C"/>
    <w:rPr>
      <w:color w:val="605E5C"/>
      <w:shd w:val="clear" w:color="auto" w:fill="E1DFDD"/>
    </w:rPr>
  </w:style>
  <w:style w:type="paragraph" w:styleId="ListNumber">
    <w:name w:val="List Number"/>
    <w:basedOn w:val="Normal"/>
    <w:uiPriority w:val="99"/>
    <w:unhideWhenUsed/>
    <w:rsid w:val="00BC6A98"/>
    <w:pPr>
      <w:spacing w:after="120"/>
      <w:ind w:left="360" w:hanging="360"/>
      <w:contextualSpacing/>
    </w:pPr>
    <w:rPr>
      <w:rFonts w:eastAsiaTheme="minorEastAsia"/>
    </w:rPr>
  </w:style>
  <w:style w:type="paragraph" w:styleId="ListNumber2">
    <w:name w:val="List Number 2"/>
    <w:basedOn w:val="Normal"/>
    <w:uiPriority w:val="99"/>
    <w:unhideWhenUsed/>
    <w:rsid w:val="00603C85"/>
    <w:pPr>
      <w:tabs>
        <w:tab w:val="left" w:pos="1134"/>
      </w:tabs>
      <w:spacing w:after="120"/>
      <w:ind w:left="936" w:hanging="567"/>
      <w:contextualSpacing/>
    </w:pPr>
    <w:rPr>
      <w:rFonts w:ascii="Calibri" w:eastAsiaTheme="minorEastAsia" w:hAnsi="Calibri"/>
    </w:rPr>
  </w:style>
  <w:style w:type="paragraph" w:styleId="ListNumber3">
    <w:name w:val="List Number 3"/>
    <w:basedOn w:val="Normal"/>
    <w:uiPriority w:val="99"/>
    <w:unhideWhenUsed/>
    <w:rsid w:val="00603C85"/>
    <w:pPr>
      <w:spacing w:after="120"/>
      <w:ind w:left="1701" w:hanging="765"/>
      <w:contextualSpacing/>
    </w:pPr>
    <w:rPr>
      <w:rFonts w:ascii="Calibri" w:eastAsiaTheme="minorEastAsia" w:hAnsi="Calibri"/>
    </w:rPr>
  </w:style>
  <w:style w:type="paragraph" w:styleId="ListNumber4">
    <w:name w:val="List Number 4"/>
    <w:basedOn w:val="Normal"/>
    <w:uiPriority w:val="99"/>
    <w:unhideWhenUsed/>
    <w:rsid w:val="00603C85"/>
    <w:pPr>
      <w:spacing w:after="120"/>
      <w:ind w:left="2637" w:hanging="936"/>
      <w:contextualSpacing/>
    </w:pPr>
    <w:rPr>
      <w:rFonts w:ascii="Calibri" w:eastAsiaTheme="minorEastAsia" w:hAnsi="Calibri"/>
    </w:rPr>
  </w:style>
  <w:style w:type="table" w:styleId="TableGrid">
    <w:name w:val="Table Grid"/>
    <w:basedOn w:val="TableNormal"/>
    <w:uiPriority w:val="39"/>
    <w:rsid w:val="006767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Theme="majorHAnsi" w:hAnsiTheme="majorHAnsi"/>
        <w:sz w:val="24"/>
      </w:rPr>
    </w:tblStylePr>
  </w:style>
  <w:style w:type="paragraph" w:styleId="ListBullet2">
    <w:name w:val="List Bullet 2"/>
    <w:basedOn w:val="Normal"/>
    <w:uiPriority w:val="99"/>
    <w:unhideWhenUsed/>
    <w:rsid w:val="00BC6A98"/>
    <w:pPr>
      <w:numPr>
        <w:ilvl w:val="1"/>
        <w:numId w:val="1"/>
      </w:numPr>
      <w:spacing w:after="120"/>
      <w:contextualSpacing/>
    </w:pPr>
    <w:rPr>
      <w:rFonts w:ascii="Calibri" w:eastAsiaTheme="minorEastAsia" w:hAnsi="Calibri"/>
    </w:rPr>
  </w:style>
  <w:style w:type="paragraph" w:styleId="ListBullet3">
    <w:name w:val="List Bullet 3"/>
    <w:basedOn w:val="Normal"/>
    <w:uiPriority w:val="99"/>
    <w:unhideWhenUsed/>
    <w:rsid w:val="00603C85"/>
    <w:pPr>
      <w:numPr>
        <w:ilvl w:val="2"/>
        <w:numId w:val="1"/>
      </w:numPr>
      <w:spacing w:after="120"/>
      <w:contextualSpacing/>
    </w:pPr>
    <w:rPr>
      <w:rFonts w:ascii="Calibri" w:eastAsiaTheme="minorEastAsia" w:hAnsi="Calibri"/>
    </w:rPr>
  </w:style>
  <w:style w:type="paragraph" w:styleId="ListBullet4">
    <w:name w:val="List Bullet 4"/>
    <w:basedOn w:val="Normal"/>
    <w:uiPriority w:val="99"/>
    <w:unhideWhenUsed/>
    <w:rsid w:val="00603C85"/>
    <w:pPr>
      <w:numPr>
        <w:ilvl w:val="3"/>
        <w:numId w:val="1"/>
      </w:numPr>
      <w:spacing w:after="120"/>
      <w:contextualSpacing/>
    </w:pPr>
    <w:rPr>
      <w:rFonts w:ascii="Calibri" w:eastAsiaTheme="minorEastAsia" w:hAnsi="Calibri"/>
    </w:rPr>
  </w:style>
  <w:style w:type="numbering" w:customStyle="1" w:styleId="Numberedbullet">
    <w:name w:val="Numbered bullet"/>
    <w:uiPriority w:val="99"/>
    <w:rsid w:val="001649B3"/>
    <w:pPr>
      <w:numPr>
        <w:numId w:val="8"/>
      </w:numPr>
    </w:pPr>
  </w:style>
  <w:style w:type="character" w:customStyle="1" w:styleId="Heading4Char">
    <w:name w:val="Heading 4 Char"/>
    <w:basedOn w:val="DefaultParagraphFont"/>
    <w:link w:val="Heading4"/>
    <w:uiPriority w:val="9"/>
    <w:rsid w:val="006767BE"/>
    <w:rPr>
      <w:rFonts w:asciiTheme="majorHAnsi" w:eastAsiaTheme="majorEastAsia" w:hAnsiTheme="majorHAnsi" w:cstheme="majorBidi"/>
      <w:i/>
      <w:iCs/>
      <w:color w:val="335355" w:themeColor="accent1" w:themeShade="BF"/>
      <w:sz w:val="24"/>
    </w:rPr>
  </w:style>
  <w:style w:type="paragraph" w:customStyle="1" w:styleId="TableHeader">
    <w:name w:val="Table Header"/>
    <w:basedOn w:val="Normal"/>
    <w:qFormat/>
    <w:rsid w:val="002948C6"/>
    <w:rPr>
      <w:rFonts w:asciiTheme="majorHAnsi" w:hAnsiTheme="majorHAnsi"/>
      <w:b/>
      <w:bCs/>
    </w:rPr>
  </w:style>
  <w:style w:type="paragraph" w:customStyle="1" w:styleId="Item">
    <w:name w:val="Item"/>
    <w:basedOn w:val="Header"/>
    <w:link w:val="ItemChar"/>
    <w:qFormat/>
    <w:rsid w:val="005165EF"/>
    <w:pPr>
      <w:spacing w:after="240"/>
      <w:jc w:val="center"/>
    </w:pPr>
    <w:rPr>
      <w:rFonts w:eastAsia="Times New Roman"/>
      <w:b/>
      <w:color w:val="auto"/>
      <w:sz w:val="40"/>
      <w:szCs w:val="40"/>
    </w:rPr>
  </w:style>
  <w:style w:type="paragraph" w:customStyle="1" w:styleId="Body">
    <w:name w:val="Body"/>
    <w:basedOn w:val="Normal"/>
    <w:link w:val="BodyChar"/>
    <w:qFormat/>
    <w:rsid w:val="005165EF"/>
    <w:pPr>
      <w:spacing w:after="240" w:line="240" w:lineRule="atLeast"/>
    </w:pPr>
    <w:rPr>
      <w:rFonts w:eastAsia="Times New Roman"/>
      <w:color w:val="auto"/>
      <w:sz w:val="23"/>
      <w:szCs w:val="23"/>
    </w:rPr>
  </w:style>
  <w:style w:type="character" w:customStyle="1" w:styleId="ItemChar">
    <w:name w:val="Item Char"/>
    <w:basedOn w:val="HeaderChar"/>
    <w:link w:val="Item"/>
    <w:rsid w:val="005165EF"/>
    <w:rPr>
      <w:rFonts w:ascii="Arial" w:eastAsia="Times New Roman" w:hAnsi="Arial" w:cs="Arial"/>
      <w:b/>
      <w:sz w:val="40"/>
      <w:szCs w:val="40"/>
    </w:rPr>
  </w:style>
  <w:style w:type="character" w:customStyle="1" w:styleId="BodyChar">
    <w:name w:val="Body Char"/>
    <w:basedOn w:val="DefaultParagraphFont"/>
    <w:link w:val="Body"/>
    <w:rsid w:val="005165EF"/>
    <w:rPr>
      <w:rFonts w:ascii="Arial" w:eastAsia="Times New Roman" w:hAnsi="Arial" w:cs="Arial"/>
      <w:sz w:val="23"/>
      <w:szCs w:val="23"/>
    </w:rPr>
  </w:style>
  <w:style w:type="paragraph" w:customStyle="1" w:styleId="xmsolistparagraph">
    <w:name w:val="x_msolistparagraph"/>
    <w:basedOn w:val="Normal"/>
    <w:rsid w:val="00BE656D"/>
    <w:pPr>
      <w:spacing w:after="120" w:line="360" w:lineRule="auto"/>
      <w:ind w:left="720" w:hanging="360"/>
    </w:pPr>
    <w:rPr>
      <w:color w:val="auto"/>
      <w:szCs w:val="24"/>
      <w:lang w:eastAsia="en-AU"/>
    </w:rPr>
  </w:style>
  <w:style w:type="paragraph" w:styleId="NormalWeb">
    <w:name w:val="Normal (Web)"/>
    <w:basedOn w:val="Normal"/>
    <w:uiPriority w:val="99"/>
    <w:unhideWhenUsed/>
    <w:rsid w:val="00702062"/>
    <w:pPr>
      <w:spacing w:before="100" w:beforeAutospacing="1" w:after="100" w:afterAutospacing="1" w:line="240" w:lineRule="auto"/>
    </w:pPr>
    <w:rPr>
      <w:rFonts w:ascii="Calibri" w:hAnsi="Calibri" w:cs="Calibri"/>
      <w:color w:val="auto"/>
      <w:sz w:val="22"/>
      <w:lang w:eastAsia="en-AU"/>
    </w:rPr>
  </w:style>
  <w:style w:type="paragraph" w:customStyle="1" w:styleId="paragraph">
    <w:name w:val="paragraph"/>
    <w:basedOn w:val="Normal"/>
    <w:rsid w:val="00D06573"/>
    <w:pPr>
      <w:spacing w:before="100" w:beforeAutospacing="1" w:after="100" w:afterAutospacing="1" w:line="240" w:lineRule="auto"/>
    </w:pPr>
    <w:rPr>
      <w:rFonts w:ascii="Times New Roman" w:eastAsia="Times New Roman" w:hAnsi="Times New Roman" w:cs="Times New Roman"/>
      <w:color w:val="auto"/>
      <w:szCs w:val="24"/>
      <w:lang w:eastAsia="en-AU"/>
    </w:rPr>
  </w:style>
  <w:style w:type="character" w:customStyle="1" w:styleId="normaltextrun">
    <w:name w:val="normaltextrun"/>
    <w:basedOn w:val="DefaultParagraphFont"/>
    <w:rsid w:val="00D06573"/>
  </w:style>
  <w:style w:type="character" w:customStyle="1" w:styleId="eop">
    <w:name w:val="eop"/>
    <w:basedOn w:val="DefaultParagraphFont"/>
    <w:rsid w:val="00D06573"/>
  </w:style>
  <w:style w:type="character" w:styleId="CommentReference">
    <w:name w:val="annotation reference"/>
    <w:basedOn w:val="DefaultParagraphFont"/>
    <w:uiPriority w:val="99"/>
    <w:semiHidden/>
    <w:unhideWhenUsed/>
    <w:rsid w:val="006E2A81"/>
    <w:rPr>
      <w:sz w:val="16"/>
      <w:szCs w:val="16"/>
    </w:rPr>
  </w:style>
  <w:style w:type="paragraph" w:styleId="CommentText">
    <w:name w:val="annotation text"/>
    <w:basedOn w:val="Normal"/>
    <w:link w:val="CommentTextChar"/>
    <w:uiPriority w:val="99"/>
    <w:unhideWhenUsed/>
    <w:rsid w:val="006E2A81"/>
    <w:pPr>
      <w:spacing w:line="240" w:lineRule="auto"/>
    </w:pPr>
    <w:rPr>
      <w:sz w:val="20"/>
      <w:szCs w:val="20"/>
    </w:rPr>
  </w:style>
  <w:style w:type="character" w:customStyle="1" w:styleId="CommentTextChar">
    <w:name w:val="Comment Text Char"/>
    <w:basedOn w:val="DefaultParagraphFont"/>
    <w:link w:val="CommentText"/>
    <w:uiPriority w:val="99"/>
    <w:rsid w:val="006E2A81"/>
    <w:rPr>
      <w:rFonts w:ascii="Arial" w:hAnsi="Arial" w:cs="Arial"/>
      <w:color w:val="4F4F52" w:themeColor="text2"/>
      <w:sz w:val="20"/>
      <w:szCs w:val="20"/>
    </w:rPr>
  </w:style>
  <w:style w:type="paragraph" w:styleId="CommentSubject">
    <w:name w:val="annotation subject"/>
    <w:basedOn w:val="CommentText"/>
    <w:next w:val="CommentText"/>
    <w:link w:val="CommentSubjectChar"/>
    <w:uiPriority w:val="99"/>
    <w:semiHidden/>
    <w:unhideWhenUsed/>
    <w:rsid w:val="006E2A81"/>
    <w:rPr>
      <w:b/>
      <w:bCs/>
    </w:rPr>
  </w:style>
  <w:style w:type="character" w:customStyle="1" w:styleId="CommentSubjectChar">
    <w:name w:val="Comment Subject Char"/>
    <w:basedOn w:val="CommentTextChar"/>
    <w:link w:val="CommentSubject"/>
    <w:uiPriority w:val="99"/>
    <w:semiHidden/>
    <w:rsid w:val="006E2A81"/>
    <w:rPr>
      <w:rFonts w:ascii="Arial" w:hAnsi="Arial" w:cs="Arial"/>
      <w:b/>
      <w:bCs/>
      <w:color w:val="4F4F52" w:themeColor="text2"/>
      <w:sz w:val="20"/>
      <w:szCs w:val="20"/>
    </w:rPr>
  </w:style>
  <w:style w:type="paragraph" w:styleId="ListBullet">
    <w:name w:val="List Bullet"/>
    <w:basedOn w:val="Normal"/>
    <w:uiPriority w:val="99"/>
    <w:semiHidden/>
    <w:unhideWhenUsed/>
    <w:rsid w:val="0007664E"/>
    <w:pPr>
      <w:numPr>
        <w:numId w:val="13"/>
      </w:numPr>
      <w:contextualSpacing/>
    </w:pPr>
  </w:style>
  <w:style w:type="paragraph" w:styleId="Revision">
    <w:name w:val="Revision"/>
    <w:hidden/>
    <w:uiPriority w:val="99"/>
    <w:semiHidden/>
    <w:rsid w:val="00D104FC"/>
    <w:pPr>
      <w:spacing w:after="0" w:line="240" w:lineRule="auto"/>
    </w:pPr>
    <w:rPr>
      <w:rFonts w:ascii="Arial" w:hAnsi="Arial" w:cs="Arial"/>
      <w:color w:val="4F4F52" w:themeColor="text2"/>
      <w:sz w:val="24"/>
    </w:rPr>
  </w:style>
  <w:style w:type="character" w:styleId="Mention">
    <w:name w:val="Mention"/>
    <w:basedOn w:val="DefaultParagraphFont"/>
    <w:uiPriority w:val="99"/>
    <w:unhideWhenUsed/>
    <w:rsid w:val="00697073"/>
    <w:rPr>
      <w:color w:val="2B579A"/>
      <w:shd w:val="clear" w:color="auto" w:fill="E6E6E6"/>
    </w:rPr>
  </w:style>
  <w:style w:type="character" w:customStyle="1" w:styleId="ui-provider">
    <w:name w:val="ui-provider"/>
    <w:basedOn w:val="DefaultParagraphFont"/>
    <w:rsid w:val="00532EA4"/>
  </w:style>
  <w:style w:type="character" w:styleId="Strong">
    <w:name w:val="Strong"/>
    <w:basedOn w:val="DefaultParagraphFont"/>
    <w:uiPriority w:val="22"/>
    <w:qFormat/>
    <w:rsid w:val="00532EA4"/>
    <w:rPr>
      <w:b/>
      <w:bCs/>
    </w:rPr>
  </w:style>
  <w:style w:type="paragraph" w:customStyle="1" w:styleId="pf0">
    <w:name w:val="pf0"/>
    <w:basedOn w:val="Normal"/>
    <w:rsid w:val="00536716"/>
    <w:pPr>
      <w:spacing w:before="100" w:beforeAutospacing="1" w:after="100" w:afterAutospacing="1" w:line="240" w:lineRule="auto"/>
    </w:pPr>
    <w:rPr>
      <w:rFonts w:ascii="Times New Roman" w:eastAsia="Times New Roman" w:hAnsi="Times New Roman" w:cs="Times New Roman"/>
      <w:color w:val="auto"/>
      <w:szCs w:val="24"/>
      <w:lang w:eastAsia="en-AU"/>
    </w:rPr>
  </w:style>
  <w:style w:type="character" w:customStyle="1" w:styleId="cf01">
    <w:name w:val="cf01"/>
    <w:basedOn w:val="DefaultParagraphFont"/>
    <w:rsid w:val="00536716"/>
    <w:rPr>
      <w:rFonts w:ascii="Segoe UI" w:hAnsi="Segoe UI" w:cs="Segoe UI" w:hint="default"/>
      <w:color w:val="343741"/>
      <w:sz w:val="18"/>
      <w:szCs w:val="18"/>
      <w:shd w:val="clear" w:color="auto" w:fill="FFFFFF"/>
    </w:rPr>
  </w:style>
  <w:style w:type="character" w:customStyle="1" w:styleId="cf11">
    <w:name w:val="cf11"/>
    <w:basedOn w:val="DefaultParagraphFont"/>
    <w:rsid w:val="00536716"/>
    <w:rPr>
      <w:rFonts w:ascii="Segoe UI" w:hAnsi="Segoe UI" w:cs="Segoe UI" w:hint="default"/>
      <w:color w:val="4F4F52"/>
      <w:sz w:val="18"/>
      <w:szCs w:val="18"/>
    </w:rPr>
  </w:style>
  <w:style w:type="character" w:customStyle="1" w:styleId="ListParagraphChar">
    <w:name w:val="List Paragraph Char"/>
    <w:aliases w:val="Recommendation Char,List Paragraph1 Char,List Paragraph11 Char,List Paragraph2 Char,List Bullet Cab Char,Bulletr List Paragraph Char,FooterText Char,L Char,List Paragraph21 Char,Listeafsnit1 Char,Paragraphe de liste1 Char,列出段 Char"/>
    <w:basedOn w:val="DefaultParagraphFont"/>
    <w:link w:val="ListParagraph"/>
    <w:uiPriority w:val="34"/>
    <w:qFormat/>
    <w:locked/>
    <w:rsid w:val="00780A6B"/>
    <w:rPr>
      <w:rFonts w:ascii="Arial" w:hAnsi="Arial" w:cs="Arial"/>
      <w:color w:val="4F4F52" w:themeColor="text2"/>
      <w:sz w:val="24"/>
    </w:rPr>
  </w:style>
  <w:style w:type="character" w:styleId="FollowedHyperlink">
    <w:name w:val="FollowedHyperlink"/>
    <w:basedOn w:val="DefaultParagraphFont"/>
    <w:uiPriority w:val="99"/>
    <w:semiHidden/>
    <w:unhideWhenUsed/>
    <w:rsid w:val="00A23037"/>
    <w:rPr>
      <w:color w:val="6E84A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195093">
      <w:bodyDiv w:val="1"/>
      <w:marLeft w:val="0"/>
      <w:marRight w:val="0"/>
      <w:marTop w:val="0"/>
      <w:marBottom w:val="0"/>
      <w:divBdr>
        <w:top w:val="none" w:sz="0" w:space="0" w:color="auto"/>
        <w:left w:val="none" w:sz="0" w:space="0" w:color="auto"/>
        <w:bottom w:val="none" w:sz="0" w:space="0" w:color="auto"/>
        <w:right w:val="none" w:sz="0" w:space="0" w:color="auto"/>
      </w:divBdr>
    </w:div>
    <w:div w:id="166749500">
      <w:bodyDiv w:val="1"/>
      <w:marLeft w:val="0"/>
      <w:marRight w:val="0"/>
      <w:marTop w:val="0"/>
      <w:marBottom w:val="0"/>
      <w:divBdr>
        <w:top w:val="none" w:sz="0" w:space="0" w:color="auto"/>
        <w:left w:val="none" w:sz="0" w:space="0" w:color="auto"/>
        <w:bottom w:val="none" w:sz="0" w:space="0" w:color="auto"/>
        <w:right w:val="none" w:sz="0" w:space="0" w:color="auto"/>
      </w:divBdr>
    </w:div>
    <w:div w:id="296566371">
      <w:bodyDiv w:val="1"/>
      <w:marLeft w:val="0"/>
      <w:marRight w:val="0"/>
      <w:marTop w:val="0"/>
      <w:marBottom w:val="0"/>
      <w:divBdr>
        <w:top w:val="none" w:sz="0" w:space="0" w:color="auto"/>
        <w:left w:val="none" w:sz="0" w:space="0" w:color="auto"/>
        <w:bottom w:val="none" w:sz="0" w:space="0" w:color="auto"/>
        <w:right w:val="none" w:sz="0" w:space="0" w:color="auto"/>
      </w:divBdr>
    </w:div>
    <w:div w:id="400491304">
      <w:bodyDiv w:val="1"/>
      <w:marLeft w:val="0"/>
      <w:marRight w:val="0"/>
      <w:marTop w:val="0"/>
      <w:marBottom w:val="0"/>
      <w:divBdr>
        <w:top w:val="none" w:sz="0" w:space="0" w:color="auto"/>
        <w:left w:val="none" w:sz="0" w:space="0" w:color="auto"/>
        <w:bottom w:val="none" w:sz="0" w:space="0" w:color="auto"/>
        <w:right w:val="none" w:sz="0" w:space="0" w:color="auto"/>
      </w:divBdr>
    </w:div>
    <w:div w:id="428090220">
      <w:bodyDiv w:val="1"/>
      <w:marLeft w:val="0"/>
      <w:marRight w:val="0"/>
      <w:marTop w:val="0"/>
      <w:marBottom w:val="0"/>
      <w:divBdr>
        <w:top w:val="none" w:sz="0" w:space="0" w:color="auto"/>
        <w:left w:val="none" w:sz="0" w:space="0" w:color="auto"/>
        <w:bottom w:val="none" w:sz="0" w:space="0" w:color="auto"/>
        <w:right w:val="none" w:sz="0" w:space="0" w:color="auto"/>
      </w:divBdr>
    </w:div>
    <w:div w:id="515730123">
      <w:bodyDiv w:val="1"/>
      <w:marLeft w:val="0"/>
      <w:marRight w:val="0"/>
      <w:marTop w:val="0"/>
      <w:marBottom w:val="0"/>
      <w:divBdr>
        <w:top w:val="none" w:sz="0" w:space="0" w:color="auto"/>
        <w:left w:val="none" w:sz="0" w:space="0" w:color="auto"/>
        <w:bottom w:val="none" w:sz="0" w:space="0" w:color="auto"/>
        <w:right w:val="none" w:sz="0" w:space="0" w:color="auto"/>
      </w:divBdr>
    </w:div>
    <w:div w:id="538320579">
      <w:bodyDiv w:val="1"/>
      <w:marLeft w:val="0"/>
      <w:marRight w:val="0"/>
      <w:marTop w:val="0"/>
      <w:marBottom w:val="0"/>
      <w:divBdr>
        <w:top w:val="none" w:sz="0" w:space="0" w:color="auto"/>
        <w:left w:val="none" w:sz="0" w:space="0" w:color="auto"/>
        <w:bottom w:val="none" w:sz="0" w:space="0" w:color="auto"/>
        <w:right w:val="none" w:sz="0" w:space="0" w:color="auto"/>
      </w:divBdr>
      <w:divsChild>
        <w:div w:id="655769010">
          <w:marLeft w:val="0"/>
          <w:marRight w:val="0"/>
          <w:marTop w:val="0"/>
          <w:marBottom w:val="0"/>
          <w:divBdr>
            <w:top w:val="none" w:sz="0" w:space="0" w:color="auto"/>
            <w:left w:val="none" w:sz="0" w:space="0" w:color="auto"/>
            <w:bottom w:val="none" w:sz="0" w:space="0" w:color="auto"/>
            <w:right w:val="none" w:sz="0" w:space="0" w:color="auto"/>
          </w:divBdr>
        </w:div>
        <w:div w:id="816921228">
          <w:marLeft w:val="0"/>
          <w:marRight w:val="0"/>
          <w:marTop w:val="0"/>
          <w:marBottom w:val="0"/>
          <w:divBdr>
            <w:top w:val="none" w:sz="0" w:space="0" w:color="auto"/>
            <w:left w:val="none" w:sz="0" w:space="0" w:color="auto"/>
            <w:bottom w:val="none" w:sz="0" w:space="0" w:color="auto"/>
            <w:right w:val="none" w:sz="0" w:space="0" w:color="auto"/>
          </w:divBdr>
        </w:div>
        <w:div w:id="934245755">
          <w:marLeft w:val="0"/>
          <w:marRight w:val="0"/>
          <w:marTop w:val="0"/>
          <w:marBottom w:val="0"/>
          <w:divBdr>
            <w:top w:val="none" w:sz="0" w:space="0" w:color="auto"/>
            <w:left w:val="none" w:sz="0" w:space="0" w:color="auto"/>
            <w:bottom w:val="none" w:sz="0" w:space="0" w:color="auto"/>
            <w:right w:val="none" w:sz="0" w:space="0" w:color="auto"/>
          </w:divBdr>
        </w:div>
        <w:div w:id="1383944594">
          <w:marLeft w:val="0"/>
          <w:marRight w:val="0"/>
          <w:marTop w:val="0"/>
          <w:marBottom w:val="0"/>
          <w:divBdr>
            <w:top w:val="none" w:sz="0" w:space="0" w:color="auto"/>
            <w:left w:val="none" w:sz="0" w:space="0" w:color="auto"/>
            <w:bottom w:val="none" w:sz="0" w:space="0" w:color="auto"/>
            <w:right w:val="none" w:sz="0" w:space="0" w:color="auto"/>
          </w:divBdr>
        </w:div>
      </w:divsChild>
    </w:div>
    <w:div w:id="540900935">
      <w:bodyDiv w:val="1"/>
      <w:marLeft w:val="0"/>
      <w:marRight w:val="0"/>
      <w:marTop w:val="0"/>
      <w:marBottom w:val="0"/>
      <w:divBdr>
        <w:top w:val="none" w:sz="0" w:space="0" w:color="auto"/>
        <w:left w:val="none" w:sz="0" w:space="0" w:color="auto"/>
        <w:bottom w:val="none" w:sz="0" w:space="0" w:color="auto"/>
        <w:right w:val="none" w:sz="0" w:space="0" w:color="auto"/>
      </w:divBdr>
      <w:divsChild>
        <w:div w:id="477965690">
          <w:marLeft w:val="0"/>
          <w:marRight w:val="0"/>
          <w:marTop w:val="0"/>
          <w:marBottom w:val="0"/>
          <w:divBdr>
            <w:top w:val="none" w:sz="0" w:space="0" w:color="auto"/>
            <w:left w:val="none" w:sz="0" w:space="0" w:color="auto"/>
            <w:bottom w:val="none" w:sz="0" w:space="0" w:color="auto"/>
            <w:right w:val="none" w:sz="0" w:space="0" w:color="auto"/>
          </w:divBdr>
        </w:div>
        <w:div w:id="721291237">
          <w:marLeft w:val="0"/>
          <w:marRight w:val="0"/>
          <w:marTop w:val="0"/>
          <w:marBottom w:val="0"/>
          <w:divBdr>
            <w:top w:val="none" w:sz="0" w:space="0" w:color="auto"/>
            <w:left w:val="none" w:sz="0" w:space="0" w:color="auto"/>
            <w:bottom w:val="none" w:sz="0" w:space="0" w:color="auto"/>
            <w:right w:val="none" w:sz="0" w:space="0" w:color="auto"/>
          </w:divBdr>
        </w:div>
        <w:div w:id="1082607919">
          <w:marLeft w:val="0"/>
          <w:marRight w:val="0"/>
          <w:marTop w:val="0"/>
          <w:marBottom w:val="0"/>
          <w:divBdr>
            <w:top w:val="none" w:sz="0" w:space="0" w:color="auto"/>
            <w:left w:val="none" w:sz="0" w:space="0" w:color="auto"/>
            <w:bottom w:val="none" w:sz="0" w:space="0" w:color="auto"/>
            <w:right w:val="none" w:sz="0" w:space="0" w:color="auto"/>
          </w:divBdr>
        </w:div>
        <w:div w:id="1750883616">
          <w:marLeft w:val="0"/>
          <w:marRight w:val="0"/>
          <w:marTop w:val="0"/>
          <w:marBottom w:val="0"/>
          <w:divBdr>
            <w:top w:val="none" w:sz="0" w:space="0" w:color="auto"/>
            <w:left w:val="none" w:sz="0" w:space="0" w:color="auto"/>
            <w:bottom w:val="none" w:sz="0" w:space="0" w:color="auto"/>
            <w:right w:val="none" w:sz="0" w:space="0" w:color="auto"/>
          </w:divBdr>
        </w:div>
      </w:divsChild>
    </w:div>
    <w:div w:id="613482642">
      <w:bodyDiv w:val="1"/>
      <w:marLeft w:val="0"/>
      <w:marRight w:val="0"/>
      <w:marTop w:val="0"/>
      <w:marBottom w:val="0"/>
      <w:divBdr>
        <w:top w:val="none" w:sz="0" w:space="0" w:color="auto"/>
        <w:left w:val="none" w:sz="0" w:space="0" w:color="auto"/>
        <w:bottom w:val="none" w:sz="0" w:space="0" w:color="auto"/>
        <w:right w:val="none" w:sz="0" w:space="0" w:color="auto"/>
      </w:divBdr>
    </w:div>
    <w:div w:id="623996932">
      <w:bodyDiv w:val="1"/>
      <w:marLeft w:val="0"/>
      <w:marRight w:val="0"/>
      <w:marTop w:val="0"/>
      <w:marBottom w:val="0"/>
      <w:divBdr>
        <w:top w:val="none" w:sz="0" w:space="0" w:color="auto"/>
        <w:left w:val="none" w:sz="0" w:space="0" w:color="auto"/>
        <w:bottom w:val="none" w:sz="0" w:space="0" w:color="auto"/>
        <w:right w:val="none" w:sz="0" w:space="0" w:color="auto"/>
      </w:divBdr>
    </w:div>
    <w:div w:id="993097783">
      <w:bodyDiv w:val="1"/>
      <w:marLeft w:val="0"/>
      <w:marRight w:val="0"/>
      <w:marTop w:val="0"/>
      <w:marBottom w:val="0"/>
      <w:divBdr>
        <w:top w:val="none" w:sz="0" w:space="0" w:color="auto"/>
        <w:left w:val="none" w:sz="0" w:space="0" w:color="auto"/>
        <w:bottom w:val="none" w:sz="0" w:space="0" w:color="auto"/>
        <w:right w:val="none" w:sz="0" w:space="0" w:color="auto"/>
      </w:divBdr>
    </w:div>
    <w:div w:id="1076318083">
      <w:bodyDiv w:val="1"/>
      <w:marLeft w:val="0"/>
      <w:marRight w:val="0"/>
      <w:marTop w:val="0"/>
      <w:marBottom w:val="0"/>
      <w:divBdr>
        <w:top w:val="none" w:sz="0" w:space="0" w:color="auto"/>
        <w:left w:val="none" w:sz="0" w:space="0" w:color="auto"/>
        <w:bottom w:val="none" w:sz="0" w:space="0" w:color="auto"/>
        <w:right w:val="none" w:sz="0" w:space="0" w:color="auto"/>
      </w:divBdr>
    </w:div>
    <w:div w:id="1087926722">
      <w:bodyDiv w:val="1"/>
      <w:marLeft w:val="0"/>
      <w:marRight w:val="0"/>
      <w:marTop w:val="0"/>
      <w:marBottom w:val="0"/>
      <w:divBdr>
        <w:top w:val="none" w:sz="0" w:space="0" w:color="auto"/>
        <w:left w:val="none" w:sz="0" w:space="0" w:color="auto"/>
        <w:bottom w:val="none" w:sz="0" w:space="0" w:color="auto"/>
        <w:right w:val="none" w:sz="0" w:space="0" w:color="auto"/>
      </w:divBdr>
    </w:div>
    <w:div w:id="1092164462">
      <w:bodyDiv w:val="1"/>
      <w:marLeft w:val="0"/>
      <w:marRight w:val="0"/>
      <w:marTop w:val="0"/>
      <w:marBottom w:val="0"/>
      <w:divBdr>
        <w:top w:val="none" w:sz="0" w:space="0" w:color="auto"/>
        <w:left w:val="none" w:sz="0" w:space="0" w:color="auto"/>
        <w:bottom w:val="none" w:sz="0" w:space="0" w:color="auto"/>
        <w:right w:val="none" w:sz="0" w:space="0" w:color="auto"/>
      </w:divBdr>
    </w:div>
    <w:div w:id="1116025306">
      <w:bodyDiv w:val="1"/>
      <w:marLeft w:val="0"/>
      <w:marRight w:val="0"/>
      <w:marTop w:val="0"/>
      <w:marBottom w:val="0"/>
      <w:divBdr>
        <w:top w:val="none" w:sz="0" w:space="0" w:color="auto"/>
        <w:left w:val="none" w:sz="0" w:space="0" w:color="auto"/>
        <w:bottom w:val="none" w:sz="0" w:space="0" w:color="auto"/>
        <w:right w:val="none" w:sz="0" w:space="0" w:color="auto"/>
      </w:divBdr>
    </w:div>
    <w:div w:id="1124274379">
      <w:bodyDiv w:val="1"/>
      <w:marLeft w:val="0"/>
      <w:marRight w:val="0"/>
      <w:marTop w:val="0"/>
      <w:marBottom w:val="0"/>
      <w:divBdr>
        <w:top w:val="none" w:sz="0" w:space="0" w:color="auto"/>
        <w:left w:val="none" w:sz="0" w:space="0" w:color="auto"/>
        <w:bottom w:val="none" w:sz="0" w:space="0" w:color="auto"/>
        <w:right w:val="none" w:sz="0" w:space="0" w:color="auto"/>
      </w:divBdr>
    </w:div>
    <w:div w:id="1203834106">
      <w:bodyDiv w:val="1"/>
      <w:marLeft w:val="0"/>
      <w:marRight w:val="0"/>
      <w:marTop w:val="0"/>
      <w:marBottom w:val="0"/>
      <w:divBdr>
        <w:top w:val="none" w:sz="0" w:space="0" w:color="auto"/>
        <w:left w:val="none" w:sz="0" w:space="0" w:color="auto"/>
        <w:bottom w:val="none" w:sz="0" w:space="0" w:color="auto"/>
        <w:right w:val="none" w:sz="0" w:space="0" w:color="auto"/>
      </w:divBdr>
    </w:div>
    <w:div w:id="1309437991">
      <w:bodyDiv w:val="1"/>
      <w:marLeft w:val="0"/>
      <w:marRight w:val="0"/>
      <w:marTop w:val="0"/>
      <w:marBottom w:val="0"/>
      <w:divBdr>
        <w:top w:val="none" w:sz="0" w:space="0" w:color="auto"/>
        <w:left w:val="none" w:sz="0" w:space="0" w:color="auto"/>
        <w:bottom w:val="none" w:sz="0" w:space="0" w:color="auto"/>
        <w:right w:val="none" w:sz="0" w:space="0" w:color="auto"/>
      </w:divBdr>
      <w:divsChild>
        <w:div w:id="749153131">
          <w:marLeft w:val="0"/>
          <w:marRight w:val="0"/>
          <w:marTop w:val="0"/>
          <w:marBottom w:val="0"/>
          <w:divBdr>
            <w:top w:val="none" w:sz="0" w:space="0" w:color="auto"/>
            <w:left w:val="none" w:sz="0" w:space="0" w:color="auto"/>
            <w:bottom w:val="none" w:sz="0" w:space="0" w:color="auto"/>
            <w:right w:val="none" w:sz="0" w:space="0" w:color="auto"/>
          </w:divBdr>
        </w:div>
        <w:div w:id="1244072969">
          <w:marLeft w:val="0"/>
          <w:marRight w:val="0"/>
          <w:marTop w:val="0"/>
          <w:marBottom w:val="0"/>
          <w:divBdr>
            <w:top w:val="none" w:sz="0" w:space="0" w:color="auto"/>
            <w:left w:val="none" w:sz="0" w:space="0" w:color="auto"/>
            <w:bottom w:val="none" w:sz="0" w:space="0" w:color="auto"/>
            <w:right w:val="none" w:sz="0" w:space="0" w:color="auto"/>
          </w:divBdr>
        </w:div>
      </w:divsChild>
    </w:div>
    <w:div w:id="1323201046">
      <w:bodyDiv w:val="1"/>
      <w:marLeft w:val="0"/>
      <w:marRight w:val="0"/>
      <w:marTop w:val="0"/>
      <w:marBottom w:val="0"/>
      <w:divBdr>
        <w:top w:val="none" w:sz="0" w:space="0" w:color="auto"/>
        <w:left w:val="none" w:sz="0" w:space="0" w:color="auto"/>
        <w:bottom w:val="none" w:sz="0" w:space="0" w:color="auto"/>
        <w:right w:val="none" w:sz="0" w:space="0" w:color="auto"/>
      </w:divBdr>
    </w:div>
    <w:div w:id="1654023759">
      <w:bodyDiv w:val="1"/>
      <w:marLeft w:val="0"/>
      <w:marRight w:val="0"/>
      <w:marTop w:val="0"/>
      <w:marBottom w:val="0"/>
      <w:divBdr>
        <w:top w:val="none" w:sz="0" w:space="0" w:color="auto"/>
        <w:left w:val="none" w:sz="0" w:space="0" w:color="auto"/>
        <w:bottom w:val="none" w:sz="0" w:space="0" w:color="auto"/>
        <w:right w:val="none" w:sz="0" w:space="0" w:color="auto"/>
      </w:divBdr>
      <w:divsChild>
        <w:div w:id="1457412618">
          <w:marLeft w:val="0"/>
          <w:marRight w:val="0"/>
          <w:marTop w:val="0"/>
          <w:marBottom w:val="0"/>
          <w:divBdr>
            <w:top w:val="none" w:sz="0" w:space="0" w:color="auto"/>
            <w:left w:val="none" w:sz="0" w:space="0" w:color="auto"/>
            <w:bottom w:val="none" w:sz="0" w:space="0" w:color="auto"/>
            <w:right w:val="none" w:sz="0" w:space="0" w:color="auto"/>
          </w:divBdr>
          <w:divsChild>
            <w:div w:id="817693444">
              <w:marLeft w:val="0"/>
              <w:marRight w:val="0"/>
              <w:marTop w:val="0"/>
              <w:marBottom w:val="0"/>
              <w:divBdr>
                <w:top w:val="none" w:sz="0" w:space="0" w:color="auto"/>
                <w:left w:val="none" w:sz="0" w:space="0" w:color="auto"/>
                <w:bottom w:val="none" w:sz="0" w:space="0" w:color="auto"/>
                <w:right w:val="none" w:sz="0" w:space="0" w:color="auto"/>
              </w:divBdr>
            </w:div>
            <w:div w:id="1040738954">
              <w:marLeft w:val="0"/>
              <w:marRight w:val="0"/>
              <w:marTop w:val="0"/>
              <w:marBottom w:val="0"/>
              <w:divBdr>
                <w:top w:val="none" w:sz="0" w:space="0" w:color="auto"/>
                <w:left w:val="none" w:sz="0" w:space="0" w:color="auto"/>
                <w:bottom w:val="none" w:sz="0" w:space="0" w:color="auto"/>
                <w:right w:val="none" w:sz="0" w:space="0" w:color="auto"/>
              </w:divBdr>
            </w:div>
          </w:divsChild>
        </w:div>
        <w:div w:id="1834298462">
          <w:marLeft w:val="0"/>
          <w:marRight w:val="0"/>
          <w:marTop w:val="0"/>
          <w:marBottom w:val="0"/>
          <w:divBdr>
            <w:top w:val="none" w:sz="0" w:space="0" w:color="auto"/>
            <w:left w:val="none" w:sz="0" w:space="0" w:color="auto"/>
            <w:bottom w:val="none" w:sz="0" w:space="0" w:color="auto"/>
            <w:right w:val="none" w:sz="0" w:space="0" w:color="auto"/>
          </w:divBdr>
          <w:divsChild>
            <w:div w:id="514199526">
              <w:marLeft w:val="0"/>
              <w:marRight w:val="0"/>
              <w:marTop w:val="0"/>
              <w:marBottom w:val="0"/>
              <w:divBdr>
                <w:top w:val="none" w:sz="0" w:space="0" w:color="auto"/>
                <w:left w:val="none" w:sz="0" w:space="0" w:color="auto"/>
                <w:bottom w:val="none" w:sz="0" w:space="0" w:color="auto"/>
                <w:right w:val="none" w:sz="0" w:space="0" w:color="auto"/>
              </w:divBdr>
            </w:div>
            <w:div w:id="561597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111301">
      <w:bodyDiv w:val="1"/>
      <w:marLeft w:val="0"/>
      <w:marRight w:val="0"/>
      <w:marTop w:val="0"/>
      <w:marBottom w:val="0"/>
      <w:divBdr>
        <w:top w:val="none" w:sz="0" w:space="0" w:color="auto"/>
        <w:left w:val="none" w:sz="0" w:space="0" w:color="auto"/>
        <w:bottom w:val="none" w:sz="0" w:space="0" w:color="auto"/>
        <w:right w:val="none" w:sz="0" w:space="0" w:color="auto"/>
      </w:divBdr>
    </w:div>
    <w:div w:id="1731926615">
      <w:bodyDiv w:val="1"/>
      <w:marLeft w:val="0"/>
      <w:marRight w:val="0"/>
      <w:marTop w:val="0"/>
      <w:marBottom w:val="0"/>
      <w:divBdr>
        <w:top w:val="none" w:sz="0" w:space="0" w:color="auto"/>
        <w:left w:val="none" w:sz="0" w:space="0" w:color="auto"/>
        <w:bottom w:val="none" w:sz="0" w:space="0" w:color="auto"/>
        <w:right w:val="none" w:sz="0" w:space="0" w:color="auto"/>
      </w:divBdr>
      <w:divsChild>
        <w:div w:id="298729729">
          <w:marLeft w:val="0"/>
          <w:marRight w:val="0"/>
          <w:marTop w:val="0"/>
          <w:marBottom w:val="0"/>
          <w:divBdr>
            <w:top w:val="none" w:sz="0" w:space="0" w:color="auto"/>
            <w:left w:val="none" w:sz="0" w:space="0" w:color="auto"/>
            <w:bottom w:val="none" w:sz="0" w:space="0" w:color="auto"/>
            <w:right w:val="none" w:sz="0" w:space="0" w:color="auto"/>
          </w:divBdr>
        </w:div>
        <w:div w:id="1196312826">
          <w:marLeft w:val="0"/>
          <w:marRight w:val="0"/>
          <w:marTop w:val="0"/>
          <w:marBottom w:val="0"/>
          <w:divBdr>
            <w:top w:val="none" w:sz="0" w:space="0" w:color="auto"/>
            <w:left w:val="none" w:sz="0" w:space="0" w:color="auto"/>
            <w:bottom w:val="none" w:sz="0" w:space="0" w:color="auto"/>
            <w:right w:val="none" w:sz="0" w:space="0" w:color="auto"/>
          </w:divBdr>
        </w:div>
      </w:divsChild>
    </w:div>
    <w:div w:id="1849708994">
      <w:bodyDiv w:val="1"/>
      <w:marLeft w:val="0"/>
      <w:marRight w:val="0"/>
      <w:marTop w:val="0"/>
      <w:marBottom w:val="0"/>
      <w:divBdr>
        <w:top w:val="none" w:sz="0" w:space="0" w:color="auto"/>
        <w:left w:val="none" w:sz="0" w:space="0" w:color="auto"/>
        <w:bottom w:val="none" w:sz="0" w:space="0" w:color="auto"/>
        <w:right w:val="none" w:sz="0" w:space="0" w:color="auto"/>
      </w:divBdr>
    </w:div>
    <w:div w:id="19486575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joe.hill@ministerial.qld.gov.au"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grace.cramer@minstaff.vic.gov.ua" TargetMode="External"/><Relationship Id="rId17" Type="http://schemas.openxmlformats.org/officeDocument/2006/relationships/hyperlink" Target="mailto:zac.webster@nt.gov.au" TargetMode="External"/><Relationship Id="rId2" Type="http://schemas.openxmlformats.org/officeDocument/2006/relationships/numbering" Target="numbering.xml"/><Relationship Id="rId16" Type="http://schemas.openxmlformats.org/officeDocument/2006/relationships/hyperlink" Target="mailto:Jonathan.Goodwin@act.gov.a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nthony.puntoriero@minister.nsw.gov.au" TargetMode="External"/><Relationship Id="rId5" Type="http://schemas.openxmlformats.org/officeDocument/2006/relationships/webSettings" Target="webSettings.xml"/><Relationship Id="rId15" Type="http://schemas.openxmlformats.org/officeDocument/2006/relationships/hyperlink" Target="mailto:tom.angley@sa.gov.au" TargetMode="External"/><Relationship Id="rId10" Type="http://schemas.openxmlformats.org/officeDocument/2006/relationships/hyperlink" Target="https://ntn.edu.au/workplan/"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jobsandskills.gov.au/publications/national-skills-agreement-outcomes-framework-balanced-scorecard-baseline-report" TargetMode="External"/><Relationship Id="rId14" Type="http://schemas.openxmlformats.org/officeDocument/2006/relationships/hyperlink" Target="mailto:Claire.Deale@dpc.wa.gov.au"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Skills and Workforce Ministerial Council">
  <a:themeElements>
    <a:clrScheme name="Skills and Workfoce Ministerial Council">
      <a:dk1>
        <a:sysClr val="windowText" lastClr="000000"/>
      </a:dk1>
      <a:lt1>
        <a:srgbClr val="FFFFFF"/>
      </a:lt1>
      <a:dk2>
        <a:srgbClr val="4F4F52"/>
      </a:dk2>
      <a:lt2>
        <a:srgbClr val="F2F2F2"/>
      </a:lt2>
      <a:accent1>
        <a:srgbClr val="456F72"/>
      </a:accent1>
      <a:accent2>
        <a:srgbClr val="53D6C2"/>
      </a:accent2>
      <a:accent3>
        <a:srgbClr val="ACB9CA"/>
      </a:accent3>
      <a:accent4>
        <a:srgbClr val="D2D4D4"/>
      </a:accent4>
      <a:accent5>
        <a:srgbClr val="0F998C"/>
      </a:accent5>
      <a:accent6>
        <a:srgbClr val="ABF7F0"/>
      </a:accent6>
      <a:hlink>
        <a:srgbClr val="0A6A61"/>
      </a:hlink>
      <a:folHlink>
        <a:srgbClr val="6E84A2"/>
      </a:folHlink>
    </a:clrScheme>
    <a:fontScheme name="Skills and Workforce Ministerial Council">
      <a:majorFont>
        <a:latin typeface="Roboto Slab"/>
        <a:ea typeface=""/>
        <a:cs typeface=""/>
      </a:majorFont>
      <a:minorFont>
        <a:latin typeface="Roboto Slab"/>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1EC53F-43C5-43D7-A900-6D9CE79552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1185</Words>
  <Characters>6755</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Skills and Workforce Ministerial Council Communiqué – 18 September 2026</dc:title>
  <dc:subject/>
  <dc:creator/>
  <cp:keywords/>
  <dc:description/>
  <cp:lastModifiedBy/>
  <cp:revision>1</cp:revision>
  <dcterms:created xsi:type="dcterms:W3CDTF">2026-09-22T05:47:00Z</dcterms:created>
  <dcterms:modified xsi:type="dcterms:W3CDTF">2026-09-22T05:47:00Z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Enabled">
    <vt:lpwstr>true</vt:lpwstr>
  </property>
  <property fmtid="{D5CDD505-2E9C-101B-9397-08002B2CF9AE}" pid="3" name="MSIP_Label_79d889eb-932f-4752-8739-64d25806ef64_SetDate">
    <vt:lpwstr>2026-09-22T05:47:29Z</vt:lpwstr>
  </property>
  <property fmtid="{D5CDD505-2E9C-101B-9397-08002B2CF9AE}" pid="4" name="MSIP_Label_79d889eb-932f-4752-8739-64d25806ef64_Method">
    <vt:lpwstr>Privileged</vt:lpwstr>
  </property>
  <property fmtid="{D5CDD505-2E9C-101B-9397-08002B2CF9AE}" pid="5" name="MSIP_Label_79d889eb-932f-4752-8739-64d25806ef64_Name">
    <vt:lpwstr>79d889eb-932f-4752-8739-64d25806ef64</vt:lpwstr>
  </property>
  <property fmtid="{D5CDD505-2E9C-101B-9397-08002B2CF9AE}" pid="6" name="MSIP_Label_79d889eb-932f-4752-8739-64d25806ef64_SiteId">
    <vt:lpwstr>dd0cfd15-4558-4b12-8bad-ea26984fc417</vt:lpwstr>
  </property>
  <property fmtid="{D5CDD505-2E9C-101B-9397-08002B2CF9AE}" pid="7" name="MSIP_Label_79d889eb-932f-4752-8739-64d25806ef64_ActionId">
    <vt:lpwstr>16e15456-f07a-4d2f-9cd1-6cdc147e235d</vt:lpwstr>
  </property>
  <property fmtid="{D5CDD505-2E9C-101B-9397-08002B2CF9AE}" pid="8" name="MSIP_Label_79d889eb-932f-4752-8739-64d25806ef64_ContentBits">
    <vt:lpwstr>0</vt:lpwstr>
  </property>
  <property fmtid="{D5CDD505-2E9C-101B-9397-08002B2CF9AE}" pid="9" name="MSIP_Label_79d889eb-932f-4752-8739-64d25806ef64_Tag">
    <vt:lpwstr>10, 0, 1, 1</vt:lpwstr>
  </property>
</Properties>
</file>