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0.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11.xml" ContentType="application/vnd.openxmlformats-officedocument.wordprocessingml.footer+xml"/>
  <Override PartName="/word/header18.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F8E150" w14:textId="1F294AF9" w:rsidR="009F5E87" w:rsidRPr="00027EC3" w:rsidRDefault="007E7D2D" w:rsidP="009F5E87">
      <w:pPr>
        <w:pStyle w:val="Default"/>
        <w:rPr>
          <w:color w:val="000000" w:themeColor="text1"/>
          <w:sz w:val="20"/>
          <w:szCs w:val="20"/>
        </w:rPr>
      </w:pPr>
      <w:bookmarkStart w:id="0" w:name="_GoBack"/>
      <w:bookmarkEnd w:id="0"/>
      <w:r>
        <w:rPr>
          <w:noProof/>
          <w:color w:val="000000" w:themeColor="text1"/>
          <w:sz w:val="20"/>
          <w:szCs w:val="20"/>
          <w:lang w:eastAsia="en-AU"/>
        </w:rPr>
        <w:drawing>
          <wp:inline distT="0" distB="0" distL="0" distR="0" wp14:anchorId="7A904CDA" wp14:editId="0B13DCB1">
            <wp:extent cx="6858000" cy="2003791"/>
            <wp:effectExtent l="0" t="0" r="0" b="0"/>
            <wp:docPr id="29" name="Picture 29" descr="Australian Government Youth Jobs Path Prepare Trial Hi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858000" cy="2003791"/>
                    </a:xfrm>
                    <a:prstGeom prst="rect">
                      <a:avLst/>
                    </a:prstGeom>
                    <a:noFill/>
                    <a:ln>
                      <a:noFill/>
                    </a:ln>
                  </pic:spPr>
                </pic:pic>
              </a:graphicData>
            </a:graphic>
          </wp:inline>
        </w:drawing>
      </w:r>
    </w:p>
    <w:p w14:paraId="3DE89B18" w14:textId="77777777" w:rsidR="009F5E87" w:rsidRPr="00027EC3" w:rsidRDefault="009F5E87" w:rsidP="009F5E87">
      <w:pPr>
        <w:pStyle w:val="Default"/>
        <w:rPr>
          <w:color w:val="000000" w:themeColor="text1"/>
          <w:sz w:val="20"/>
          <w:szCs w:val="20"/>
        </w:rPr>
      </w:pPr>
    </w:p>
    <w:p w14:paraId="04871E35" w14:textId="52E21306" w:rsidR="006F1B76" w:rsidRPr="007E7D2D" w:rsidRDefault="006F1B76" w:rsidP="007E7D2D">
      <w:pPr>
        <w:autoSpaceDE w:val="0"/>
        <w:autoSpaceDN w:val="0"/>
        <w:adjustRightInd w:val="0"/>
        <w:ind w:left="851" w:firstLine="0"/>
        <w:rPr>
          <w:rFonts w:cs="Calibri"/>
          <w:color w:val="000000"/>
        </w:rPr>
      </w:pPr>
      <w:r w:rsidRPr="000C6CDB">
        <w:rPr>
          <w:rFonts w:cs="Calibri"/>
          <w:b/>
          <w:bCs/>
          <w:color w:val="000000"/>
        </w:rPr>
        <w:t xml:space="preserve">Disclaimer: </w:t>
      </w:r>
      <w:r w:rsidRPr="000C6CDB">
        <w:rPr>
          <w:rFonts w:cs="Calibri"/>
          <w:color w:val="000000"/>
        </w:rPr>
        <w:t xml:space="preserve">This document is a sample copy of the </w:t>
      </w:r>
      <w:r w:rsidR="005822F2">
        <w:rPr>
          <w:rFonts w:cs="Calibri"/>
          <w:i/>
          <w:iCs/>
          <w:color w:val="000000"/>
        </w:rPr>
        <w:t>Employability Skills Training Services Panel Deed 2017-2020</w:t>
      </w:r>
      <w:r w:rsidRPr="000C6CDB">
        <w:rPr>
          <w:rFonts w:cs="Calibri"/>
          <w:color w:val="000000"/>
        </w:rPr>
        <w:t>. This copy is provided only for your information and as a guide. If you have entered into a deed with the Department, you must rely on the original signed deed and any deed variations you have entered into. You should seek your own legal advice, if required. While the Department has exercised reasonable care in publishing this document, the Department makes no representation, express or implied, as to the accuracy or currency of this document or its applicability to you or your circumstances. You should note that you may or may not have executed the deed, or any subsequent deed variations to it, in the particular form expressed in this document. The Department accepts no liability for any use of this d</w:t>
      </w:r>
      <w:r w:rsidR="007E7D2D">
        <w:rPr>
          <w:rFonts w:cs="Calibri"/>
          <w:color w:val="000000"/>
        </w:rPr>
        <w:t xml:space="preserve">ocument or any reliance on it. </w:t>
      </w:r>
    </w:p>
    <w:p w14:paraId="4E9E815D" w14:textId="77777777" w:rsidR="006F1B76" w:rsidRPr="001101EA" w:rsidRDefault="006F1B76" w:rsidP="006F1B76">
      <w:pPr>
        <w:autoSpaceDE w:val="0"/>
        <w:autoSpaceDN w:val="0"/>
        <w:adjustRightInd w:val="0"/>
        <w:ind w:left="851" w:firstLine="0"/>
      </w:pPr>
      <w:r w:rsidRPr="001101EA">
        <w:rPr>
          <w:b/>
        </w:rPr>
        <w:t>Deed Variation History:</w:t>
      </w:r>
      <w:r w:rsidRPr="001101EA">
        <w:t xml:space="preserve">  This document shows variations from the original Deed, which commenced on the Deed Commencement Date. A variation history is provided at the end of this document.</w:t>
      </w:r>
    </w:p>
    <w:p w14:paraId="3747AA94" w14:textId="77777777" w:rsidR="009F5E87" w:rsidRPr="00027EC3" w:rsidRDefault="009F5E87" w:rsidP="006F1B76">
      <w:pPr>
        <w:pStyle w:val="Default"/>
        <w:ind w:left="0" w:firstLine="0"/>
        <w:rPr>
          <w:b/>
          <w:bCs/>
          <w:color w:val="000000" w:themeColor="text1"/>
          <w:sz w:val="72"/>
          <w:szCs w:val="72"/>
        </w:rPr>
      </w:pPr>
    </w:p>
    <w:p w14:paraId="5367C2B6" w14:textId="77777777" w:rsidR="00467D9A" w:rsidRPr="007E7D2D" w:rsidRDefault="009F5E87" w:rsidP="009F5E87">
      <w:pPr>
        <w:pStyle w:val="Default"/>
        <w:jc w:val="center"/>
        <w:rPr>
          <w:b/>
          <w:bCs/>
          <w:color w:val="000000" w:themeColor="text1"/>
          <w:sz w:val="40"/>
          <w:szCs w:val="40"/>
        </w:rPr>
      </w:pPr>
      <w:r w:rsidRPr="007E7D2D">
        <w:rPr>
          <w:b/>
          <w:bCs/>
          <w:color w:val="000000" w:themeColor="text1"/>
          <w:sz w:val="40"/>
          <w:szCs w:val="40"/>
        </w:rPr>
        <w:t xml:space="preserve">Employability </w:t>
      </w:r>
      <w:r w:rsidR="00266666" w:rsidRPr="007E7D2D">
        <w:rPr>
          <w:b/>
          <w:bCs/>
          <w:color w:val="000000" w:themeColor="text1"/>
          <w:sz w:val="40"/>
          <w:szCs w:val="40"/>
        </w:rPr>
        <w:t>Skills</w:t>
      </w:r>
      <w:r w:rsidRPr="007E7D2D">
        <w:rPr>
          <w:b/>
          <w:bCs/>
          <w:color w:val="000000" w:themeColor="text1"/>
          <w:sz w:val="40"/>
          <w:szCs w:val="40"/>
        </w:rPr>
        <w:t xml:space="preserve"> Training </w:t>
      </w:r>
      <w:r w:rsidR="00CA7084" w:rsidRPr="007E7D2D">
        <w:rPr>
          <w:b/>
          <w:bCs/>
          <w:color w:val="000000" w:themeColor="text1"/>
          <w:sz w:val="40"/>
          <w:szCs w:val="40"/>
        </w:rPr>
        <w:t xml:space="preserve">Services </w:t>
      </w:r>
    </w:p>
    <w:p w14:paraId="4EA59CE1" w14:textId="77777777" w:rsidR="009F5E87" w:rsidRPr="007E7D2D" w:rsidRDefault="009F5E87" w:rsidP="009F5E87">
      <w:pPr>
        <w:pStyle w:val="Default"/>
        <w:jc w:val="center"/>
        <w:rPr>
          <w:b/>
          <w:bCs/>
          <w:color w:val="000000" w:themeColor="text1"/>
          <w:sz w:val="40"/>
          <w:szCs w:val="40"/>
        </w:rPr>
      </w:pPr>
      <w:r w:rsidRPr="007E7D2D">
        <w:rPr>
          <w:b/>
          <w:bCs/>
          <w:color w:val="000000" w:themeColor="text1"/>
          <w:sz w:val="40"/>
          <w:szCs w:val="40"/>
        </w:rPr>
        <w:t>Panel Deed 2017-2020</w:t>
      </w:r>
    </w:p>
    <w:p w14:paraId="428038A2" w14:textId="77777777" w:rsidR="001C4E39" w:rsidRPr="007E7D2D" w:rsidRDefault="001C4E39" w:rsidP="009F5E87">
      <w:pPr>
        <w:pStyle w:val="Default"/>
        <w:jc w:val="center"/>
        <w:rPr>
          <w:b/>
          <w:bCs/>
          <w:color w:val="000000" w:themeColor="text1"/>
          <w:sz w:val="40"/>
          <w:szCs w:val="40"/>
        </w:rPr>
      </w:pPr>
    </w:p>
    <w:p w14:paraId="4C0970F9" w14:textId="77777777" w:rsidR="001C4E39" w:rsidRPr="007E7D2D" w:rsidRDefault="001C4E39" w:rsidP="001C4E39">
      <w:pPr>
        <w:pStyle w:val="Default"/>
        <w:jc w:val="center"/>
        <w:rPr>
          <w:b/>
          <w:bCs/>
          <w:color w:val="000000" w:themeColor="text1"/>
          <w:sz w:val="40"/>
          <w:szCs w:val="40"/>
        </w:rPr>
      </w:pPr>
      <w:r w:rsidRPr="007E7D2D">
        <w:rPr>
          <w:b/>
          <w:bCs/>
          <w:color w:val="000000" w:themeColor="text1"/>
          <w:sz w:val="40"/>
          <w:szCs w:val="40"/>
        </w:rPr>
        <w:t xml:space="preserve">between </w:t>
      </w:r>
    </w:p>
    <w:p w14:paraId="213FDD4C" w14:textId="77777777" w:rsidR="001C4E39" w:rsidRPr="007E7D2D" w:rsidRDefault="001C4E39" w:rsidP="001C4E39">
      <w:pPr>
        <w:pStyle w:val="Default"/>
        <w:jc w:val="center"/>
        <w:rPr>
          <w:b/>
          <w:bCs/>
          <w:color w:val="000000" w:themeColor="text1"/>
          <w:sz w:val="40"/>
          <w:szCs w:val="40"/>
        </w:rPr>
      </w:pPr>
    </w:p>
    <w:p w14:paraId="2A19621C" w14:textId="77777777" w:rsidR="001C4E39" w:rsidRPr="007E7D2D" w:rsidRDefault="001C4E39" w:rsidP="001C4E39">
      <w:pPr>
        <w:pStyle w:val="Default"/>
        <w:jc w:val="center"/>
        <w:rPr>
          <w:b/>
          <w:bCs/>
          <w:color w:val="000000" w:themeColor="text1"/>
          <w:sz w:val="40"/>
          <w:szCs w:val="40"/>
        </w:rPr>
      </w:pPr>
      <w:r w:rsidRPr="007E7D2D">
        <w:rPr>
          <w:b/>
          <w:bCs/>
          <w:color w:val="000000" w:themeColor="text1"/>
          <w:sz w:val="40"/>
          <w:szCs w:val="40"/>
        </w:rPr>
        <w:t>The Commonwealth of Australia</w:t>
      </w:r>
    </w:p>
    <w:p w14:paraId="2AD59A2D" w14:textId="77777777" w:rsidR="001C4E39" w:rsidRPr="007E7D2D" w:rsidRDefault="001C4E39" w:rsidP="001C4E39">
      <w:pPr>
        <w:pStyle w:val="Default"/>
        <w:jc w:val="center"/>
        <w:rPr>
          <w:b/>
          <w:bCs/>
          <w:color w:val="000000" w:themeColor="text1"/>
          <w:sz w:val="40"/>
          <w:szCs w:val="40"/>
        </w:rPr>
      </w:pPr>
    </w:p>
    <w:p w14:paraId="5F886732" w14:textId="77777777" w:rsidR="001C4E39" w:rsidRPr="007E7D2D" w:rsidRDefault="001C4E39" w:rsidP="001C4E39">
      <w:pPr>
        <w:pStyle w:val="Default"/>
        <w:jc w:val="center"/>
        <w:rPr>
          <w:b/>
          <w:bCs/>
          <w:color w:val="000000" w:themeColor="text1"/>
          <w:sz w:val="40"/>
          <w:szCs w:val="40"/>
        </w:rPr>
      </w:pPr>
      <w:r w:rsidRPr="007E7D2D">
        <w:rPr>
          <w:b/>
          <w:bCs/>
          <w:color w:val="000000" w:themeColor="text1"/>
          <w:sz w:val="40"/>
          <w:szCs w:val="40"/>
        </w:rPr>
        <w:t>and</w:t>
      </w:r>
    </w:p>
    <w:p w14:paraId="0EEBC182" w14:textId="77777777" w:rsidR="001C4E39" w:rsidRPr="007E7D2D" w:rsidRDefault="001C4E39" w:rsidP="001C4E39">
      <w:pPr>
        <w:pStyle w:val="Default"/>
        <w:jc w:val="center"/>
        <w:rPr>
          <w:b/>
          <w:bCs/>
          <w:color w:val="000000" w:themeColor="text1"/>
          <w:sz w:val="40"/>
          <w:szCs w:val="40"/>
        </w:rPr>
      </w:pPr>
    </w:p>
    <w:p w14:paraId="409060ED" w14:textId="435468A7" w:rsidR="00CB2055" w:rsidRDefault="001C4E39" w:rsidP="00FF7AAF">
      <w:pPr>
        <w:pStyle w:val="Default"/>
        <w:jc w:val="center"/>
        <w:rPr>
          <w:b/>
          <w:bCs/>
          <w:color w:val="000000" w:themeColor="text1"/>
          <w:sz w:val="40"/>
          <w:szCs w:val="40"/>
        </w:rPr>
        <w:sectPr w:rsidR="00CB2055" w:rsidSect="000D65BA">
          <w:headerReference w:type="default" r:id="rId19"/>
          <w:footerReference w:type="even" r:id="rId20"/>
          <w:footerReference w:type="default" r:id="rId21"/>
          <w:footerReference w:type="first" r:id="rId22"/>
          <w:pgSz w:w="11906" w:h="16838" w:code="9"/>
          <w:pgMar w:top="539" w:right="1106" w:bottom="1077" w:left="0" w:header="709" w:footer="567" w:gutter="0"/>
          <w:pgNumType w:fmt="lowerRoman" w:start="1"/>
          <w:cols w:space="708"/>
          <w:docGrid w:linePitch="360"/>
        </w:sectPr>
      </w:pPr>
      <w:r w:rsidRPr="007E7D2D">
        <w:rPr>
          <w:b/>
          <w:bCs/>
          <w:color w:val="000000" w:themeColor="text1"/>
          <w:sz w:val="40"/>
          <w:szCs w:val="40"/>
        </w:rPr>
        <w:t>&lt;insert name</w:t>
      </w:r>
      <w:r w:rsidR="002D7E52" w:rsidRPr="007E7D2D">
        <w:rPr>
          <w:b/>
          <w:bCs/>
          <w:color w:val="000000" w:themeColor="text1"/>
          <w:sz w:val="40"/>
          <w:szCs w:val="40"/>
        </w:rPr>
        <w:t xml:space="preserve"> of other Party</w:t>
      </w:r>
      <w:r w:rsidR="00CB2055">
        <w:rPr>
          <w:b/>
          <w:bCs/>
          <w:color w:val="000000" w:themeColor="text1"/>
          <w:sz w:val="40"/>
          <w:szCs w:val="40"/>
        </w:rPr>
        <w:t>&gt; &lt;ABN</w:t>
      </w:r>
      <w:r w:rsidR="00F75F2B">
        <w:rPr>
          <w:b/>
          <w:bCs/>
          <w:color w:val="000000" w:themeColor="text1"/>
          <w:sz w:val="40"/>
          <w:szCs w:val="40"/>
        </w:rPr>
        <w:t>&gt;</w:t>
      </w:r>
    </w:p>
    <w:p w14:paraId="3953251F" w14:textId="2F629DA4" w:rsidR="008F603D" w:rsidRPr="000E35A1" w:rsidRDefault="007E7D2D" w:rsidP="00823C09">
      <w:pPr>
        <w:ind w:left="-284" w:firstLine="0"/>
        <w:rPr>
          <w:rFonts w:asciiTheme="minorHAnsi" w:hAnsiTheme="minorHAnsi" w:cstheme="minorHAnsi"/>
          <w:b/>
          <w:bCs/>
          <w:color w:val="000000" w:themeColor="text1"/>
          <w:sz w:val="24"/>
        </w:rPr>
      </w:pPr>
      <w:bookmarkStart w:id="1" w:name="_Toc463008929"/>
      <w:bookmarkStart w:id="2" w:name="_Toc225840117"/>
      <w:bookmarkStart w:id="3" w:name="_Toc393289632"/>
      <w:r w:rsidRPr="000E35A1">
        <w:rPr>
          <w:rFonts w:asciiTheme="minorHAnsi" w:hAnsiTheme="minorHAnsi" w:cstheme="minorHAnsi"/>
          <w:b/>
          <w:bCs/>
          <w:color w:val="000000" w:themeColor="text1"/>
          <w:sz w:val="24"/>
        </w:rPr>
        <w:lastRenderedPageBreak/>
        <w:t>Table of Contents</w:t>
      </w:r>
    </w:p>
    <w:p w14:paraId="35F338E8" w14:textId="77777777" w:rsidR="000E35A1" w:rsidRPr="000E35A1" w:rsidRDefault="00FF7AAF" w:rsidP="00823C09">
      <w:pPr>
        <w:pStyle w:val="TOC1"/>
        <w:tabs>
          <w:tab w:val="right" w:pos="9781"/>
        </w:tabs>
        <w:ind w:left="284" w:hanging="568"/>
        <w:rPr>
          <w:rFonts w:asciiTheme="minorHAnsi" w:eastAsiaTheme="minorEastAsia" w:hAnsiTheme="minorHAnsi" w:cstheme="minorHAnsi"/>
          <w:b w:val="0"/>
          <w:bCs w:val="0"/>
          <w:caps w:val="0"/>
          <w:noProof/>
          <w:sz w:val="22"/>
          <w:szCs w:val="22"/>
          <w:lang w:eastAsia="en-AU"/>
        </w:rPr>
      </w:pPr>
      <w:r w:rsidRPr="000E35A1">
        <w:rPr>
          <w:rFonts w:asciiTheme="minorHAnsi" w:hAnsiTheme="minorHAnsi" w:cstheme="minorHAnsi"/>
        </w:rPr>
        <w:fldChar w:fldCharType="begin" w:fldLock="1"/>
      </w:r>
      <w:r w:rsidRPr="000E35A1">
        <w:rPr>
          <w:rFonts w:asciiTheme="minorHAnsi" w:hAnsiTheme="minorHAnsi" w:cstheme="minorHAnsi"/>
        </w:rPr>
        <w:instrText xml:space="preserve"> TOC \h \z \t "Heading 1,1,Heading 2,2,Heading 3,3,Schedule (EST Deed),4,Section Heading (EST Deed),1,4.Cl Heading,3,Part A,2" </w:instrText>
      </w:r>
      <w:r w:rsidRPr="000E35A1">
        <w:rPr>
          <w:rFonts w:asciiTheme="minorHAnsi" w:hAnsiTheme="minorHAnsi" w:cstheme="minorHAnsi"/>
        </w:rPr>
        <w:fldChar w:fldCharType="separate"/>
      </w:r>
      <w:hyperlink w:anchor="_Toc486939262" w:history="1">
        <w:r w:rsidR="000E35A1" w:rsidRPr="000E35A1">
          <w:rPr>
            <w:rStyle w:val="Hyperlink"/>
            <w:rFonts w:asciiTheme="minorHAnsi" w:hAnsiTheme="minorHAnsi" w:cstheme="minorHAnsi"/>
            <w:noProof/>
          </w:rPr>
          <w:t>SECTION 1 – EMPLOYABILITY SKILLS TRAINING SERVICE</w:t>
        </w:r>
        <w:r w:rsidR="000E35A1" w:rsidRPr="000E35A1">
          <w:rPr>
            <w:rFonts w:asciiTheme="minorHAnsi" w:hAnsiTheme="minorHAnsi" w:cstheme="minorHAnsi"/>
            <w:noProof/>
            <w:webHidden/>
          </w:rPr>
          <w:tab/>
        </w:r>
        <w:r w:rsidR="000E35A1" w:rsidRPr="000E35A1">
          <w:rPr>
            <w:rFonts w:asciiTheme="minorHAnsi" w:hAnsiTheme="minorHAnsi" w:cstheme="minorHAnsi"/>
            <w:noProof/>
            <w:webHidden/>
          </w:rPr>
          <w:fldChar w:fldCharType="begin" w:fldLock="1"/>
        </w:r>
        <w:r w:rsidR="000E35A1" w:rsidRPr="000E35A1">
          <w:rPr>
            <w:rFonts w:asciiTheme="minorHAnsi" w:hAnsiTheme="minorHAnsi" w:cstheme="minorHAnsi"/>
            <w:noProof/>
            <w:webHidden/>
          </w:rPr>
          <w:instrText xml:space="preserve"> PAGEREF _Toc486939262 \h </w:instrText>
        </w:r>
        <w:r w:rsidR="000E35A1" w:rsidRPr="000E35A1">
          <w:rPr>
            <w:rFonts w:asciiTheme="minorHAnsi" w:hAnsiTheme="minorHAnsi" w:cstheme="minorHAnsi"/>
            <w:noProof/>
            <w:webHidden/>
          </w:rPr>
        </w:r>
        <w:r w:rsidR="000E35A1" w:rsidRPr="000E35A1">
          <w:rPr>
            <w:rFonts w:asciiTheme="minorHAnsi" w:hAnsiTheme="minorHAnsi" w:cstheme="minorHAnsi"/>
            <w:noProof/>
            <w:webHidden/>
          </w:rPr>
          <w:fldChar w:fldCharType="separate"/>
        </w:r>
        <w:r w:rsidR="000E35A1" w:rsidRPr="000E35A1">
          <w:rPr>
            <w:rFonts w:asciiTheme="minorHAnsi" w:hAnsiTheme="minorHAnsi" w:cstheme="minorHAnsi"/>
            <w:noProof/>
            <w:webHidden/>
          </w:rPr>
          <w:t>1</w:t>
        </w:r>
        <w:r w:rsidR="000E35A1" w:rsidRPr="000E35A1">
          <w:rPr>
            <w:rFonts w:asciiTheme="minorHAnsi" w:hAnsiTheme="minorHAnsi" w:cstheme="minorHAnsi"/>
            <w:noProof/>
            <w:webHidden/>
          </w:rPr>
          <w:fldChar w:fldCharType="end"/>
        </w:r>
      </w:hyperlink>
    </w:p>
    <w:p w14:paraId="4EDAF42C" w14:textId="77777777" w:rsidR="000E35A1" w:rsidRPr="000E35A1" w:rsidRDefault="00515E01" w:rsidP="00823C09">
      <w:pPr>
        <w:pStyle w:val="TOC2"/>
        <w:tabs>
          <w:tab w:val="right" w:pos="9781"/>
        </w:tabs>
        <w:ind w:left="284" w:hanging="568"/>
        <w:rPr>
          <w:rFonts w:eastAsiaTheme="minorEastAsia"/>
          <w:b w:val="0"/>
          <w:bCs w:val="0"/>
          <w:noProof/>
          <w:sz w:val="22"/>
          <w:szCs w:val="22"/>
          <w:lang w:eastAsia="en-AU"/>
        </w:rPr>
      </w:pPr>
      <w:hyperlink w:anchor="_Toc486939263" w:history="1">
        <w:r w:rsidR="000E35A1" w:rsidRPr="000E35A1">
          <w:rPr>
            <w:rStyle w:val="Hyperlink"/>
            <w:noProof/>
          </w:rPr>
          <w:t>PART A – GENERAL EMPLOYABILITY SKILLS TRAINING SERVICES</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_Toc486939263 \h </w:instrText>
        </w:r>
        <w:r w:rsidR="000E35A1" w:rsidRPr="000E35A1">
          <w:rPr>
            <w:noProof/>
            <w:webHidden/>
          </w:rPr>
        </w:r>
        <w:r w:rsidR="000E35A1" w:rsidRPr="000E35A1">
          <w:rPr>
            <w:noProof/>
            <w:webHidden/>
          </w:rPr>
          <w:fldChar w:fldCharType="separate"/>
        </w:r>
        <w:r w:rsidR="000E35A1" w:rsidRPr="000E35A1">
          <w:rPr>
            <w:noProof/>
            <w:webHidden/>
          </w:rPr>
          <w:t>1</w:t>
        </w:r>
        <w:r w:rsidR="000E35A1" w:rsidRPr="000E35A1">
          <w:rPr>
            <w:noProof/>
            <w:webHidden/>
          </w:rPr>
          <w:fldChar w:fldCharType="end"/>
        </w:r>
      </w:hyperlink>
    </w:p>
    <w:p w14:paraId="40D6184C" w14:textId="77777777" w:rsidR="000E35A1" w:rsidRPr="000E35A1" w:rsidRDefault="00515E01" w:rsidP="00823C09">
      <w:pPr>
        <w:pStyle w:val="TOC3"/>
        <w:tabs>
          <w:tab w:val="right" w:pos="9781"/>
        </w:tabs>
        <w:ind w:left="284" w:hanging="568"/>
        <w:rPr>
          <w:rFonts w:eastAsiaTheme="minorEastAsia"/>
          <w:noProof/>
          <w:sz w:val="22"/>
          <w:szCs w:val="22"/>
          <w:lang w:eastAsia="en-AU"/>
        </w:rPr>
      </w:pPr>
      <w:hyperlink w:anchor="_Toc486939264" w:history="1">
        <w:r w:rsidR="000E35A1" w:rsidRPr="000E35A1">
          <w:rPr>
            <w:rStyle w:val="Hyperlink"/>
            <w:noProof/>
            <w14:scene3d>
              <w14:camera w14:prst="orthographicFront"/>
              <w14:lightRig w14:rig="threePt" w14:dir="t">
                <w14:rot w14:lat="0" w14:lon="0" w14:rev="0"/>
              </w14:lightRig>
            </w14:scene3d>
          </w:rPr>
          <w:t>1.</w:t>
        </w:r>
        <w:r w:rsidR="000E35A1" w:rsidRPr="000E35A1">
          <w:rPr>
            <w:rFonts w:eastAsiaTheme="minorEastAsia"/>
            <w:noProof/>
            <w:sz w:val="22"/>
            <w:szCs w:val="22"/>
            <w:lang w:eastAsia="en-AU"/>
          </w:rPr>
          <w:tab/>
        </w:r>
        <w:r w:rsidR="000E35A1" w:rsidRPr="000E35A1">
          <w:rPr>
            <w:rStyle w:val="Hyperlink"/>
            <w:noProof/>
          </w:rPr>
          <w:t>Employability Skills Training Services</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_Toc486939264 \h </w:instrText>
        </w:r>
        <w:r w:rsidR="000E35A1" w:rsidRPr="000E35A1">
          <w:rPr>
            <w:noProof/>
            <w:webHidden/>
          </w:rPr>
        </w:r>
        <w:r w:rsidR="000E35A1" w:rsidRPr="000E35A1">
          <w:rPr>
            <w:noProof/>
            <w:webHidden/>
          </w:rPr>
          <w:fldChar w:fldCharType="separate"/>
        </w:r>
        <w:r w:rsidR="000E35A1" w:rsidRPr="000E35A1">
          <w:rPr>
            <w:noProof/>
            <w:webHidden/>
          </w:rPr>
          <w:t>1</w:t>
        </w:r>
        <w:r w:rsidR="000E35A1" w:rsidRPr="000E35A1">
          <w:rPr>
            <w:noProof/>
            <w:webHidden/>
          </w:rPr>
          <w:fldChar w:fldCharType="end"/>
        </w:r>
      </w:hyperlink>
    </w:p>
    <w:p w14:paraId="706EED0E" w14:textId="77777777" w:rsidR="000E35A1" w:rsidRPr="000E35A1" w:rsidRDefault="00515E01" w:rsidP="00823C09">
      <w:pPr>
        <w:pStyle w:val="TOC3"/>
        <w:tabs>
          <w:tab w:val="right" w:pos="9781"/>
        </w:tabs>
        <w:ind w:left="284" w:hanging="568"/>
        <w:rPr>
          <w:rFonts w:eastAsiaTheme="minorEastAsia"/>
          <w:noProof/>
          <w:sz w:val="22"/>
          <w:szCs w:val="22"/>
          <w:lang w:eastAsia="en-AU"/>
        </w:rPr>
      </w:pPr>
      <w:hyperlink w:anchor="_Toc486939265" w:history="1">
        <w:r w:rsidR="000E35A1" w:rsidRPr="000E35A1">
          <w:rPr>
            <w:rStyle w:val="Hyperlink"/>
            <w:noProof/>
            <w14:scene3d>
              <w14:camera w14:prst="orthographicFront"/>
              <w14:lightRig w14:rig="threePt" w14:dir="t">
                <w14:rot w14:lat="0" w14:lon="0" w14:rev="0"/>
              </w14:lightRig>
            </w14:scene3d>
          </w:rPr>
          <w:t>2.</w:t>
        </w:r>
        <w:r w:rsidR="000E35A1" w:rsidRPr="000E35A1">
          <w:rPr>
            <w:rFonts w:eastAsiaTheme="minorEastAsia"/>
            <w:noProof/>
            <w:sz w:val="22"/>
            <w:szCs w:val="22"/>
            <w:lang w:eastAsia="en-AU"/>
          </w:rPr>
          <w:tab/>
        </w:r>
        <w:r w:rsidR="000E35A1" w:rsidRPr="000E35A1">
          <w:rPr>
            <w:rStyle w:val="Hyperlink"/>
            <w:noProof/>
          </w:rPr>
          <w:t>Service Delivery Plan</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_Toc486939265 \h </w:instrText>
        </w:r>
        <w:r w:rsidR="000E35A1" w:rsidRPr="000E35A1">
          <w:rPr>
            <w:noProof/>
            <w:webHidden/>
          </w:rPr>
        </w:r>
        <w:r w:rsidR="000E35A1" w:rsidRPr="000E35A1">
          <w:rPr>
            <w:noProof/>
            <w:webHidden/>
          </w:rPr>
          <w:fldChar w:fldCharType="separate"/>
        </w:r>
        <w:r w:rsidR="000E35A1" w:rsidRPr="000E35A1">
          <w:rPr>
            <w:noProof/>
            <w:webHidden/>
          </w:rPr>
          <w:t>1</w:t>
        </w:r>
        <w:r w:rsidR="000E35A1" w:rsidRPr="000E35A1">
          <w:rPr>
            <w:noProof/>
            <w:webHidden/>
          </w:rPr>
          <w:fldChar w:fldCharType="end"/>
        </w:r>
      </w:hyperlink>
    </w:p>
    <w:p w14:paraId="6A891CEE" w14:textId="77777777" w:rsidR="000E35A1" w:rsidRPr="000E35A1" w:rsidRDefault="00515E01" w:rsidP="00823C09">
      <w:pPr>
        <w:pStyle w:val="TOC3"/>
        <w:tabs>
          <w:tab w:val="right" w:pos="9781"/>
        </w:tabs>
        <w:ind w:left="284" w:hanging="568"/>
        <w:rPr>
          <w:rFonts w:eastAsiaTheme="minorEastAsia"/>
          <w:noProof/>
          <w:sz w:val="22"/>
          <w:szCs w:val="22"/>
          <w:lang w:eastAsia="en-AU"/>
        </w:rPr>
      </w:pPr>
      <w:hyperlink w:anchor="_Toc486939266" w:history="1">
        <w:r w:rsidR="000E35A1" w:rsidRPr="000E35A1">
          <w:rPr>
            <w:rStyle w:val="Hyperlink"/>
            <w:noProof/>
            <w14:scene3d>
              <w14:camera w14:prst="orthographicFront"/>
              <w14:lightRig w14:rig="threePt" w14:dir="t">
                <w14:rot w14:lat="0" w14:lon="0" w14:rev="0"/>
              </w14:lightRig>
            </w14:scene3d>
          </w:rPr>
          <w:t>3.</w:t>
        </w:r>
        <w:r w:rsidR="000E35A1" w:rsidRPr="000E35A1">
          <w:rPr>
            <w:rFonts w:eastAsiaTheme="minorEastAsia"/>
            <w:noProof/>
            <w:sz w:val="22"/>
            <w:szCs w:val="22"/>
            <w:lang w:eastAsia="en-AU"/>
          </w:rPr>
          <w:tab/>
        </w:r>
        <w:r w:rsidR="000E35A1" w:rsidRPr="000E35A1">
          <w:rPr>
            <w:rStyle w:val="Hyperlink"/>
            <w:noProof/>
          </w:rPr>
          <w:t>Supervision of Participants</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_Toc486939266 \h </w:instrText>
        </w:r>
        <w:r w:rsidR="000E35A1" w:rsidRPr="000E35A1">
          <w:rPr>
            <w:noProof/>
            <w:webHidden/>
          </w:rPr>
        </w:r>
        <w:r w:rsidR="000E35A1" w:rsidRPr="000E35A1">
          <w:rPr>
            <w:noProof/>
            <w:webHidden/>
          </w:rPr>
          <w:fldChar w:fldCharType="separate"/>
        </w:r>
        <w:r w:rsidR="000E35A1" w:rsidRPr="000E35A1">
          <w:rPr>
            <w:noProof/>
            <w:webHidden/>
          </w:rPr>
          <w:t>2</w:t>
        </w:r>
        <w:r w:rsidR="000E35A1" w:rsidRPr="000E35A1">
          <w:rPr>
            <w:noProof/>
            <w:webHidden/>
          </w:rPr>
          <w:fldChar w:fldCharType="end"/>
        </w:r>
      </w:hyperlink>
    </w:p>
    <w:p w14:paraId="2927D76A" w14:textId="77777777" w:rsidR="000E35A1" w:rsidRPr="000E35A1" w:rsidRDefault="00515E01" w:rsidP="00823C09">
      <w:pPr>
        <w:pStyle w:val="TOC3"/>
        <w:tabs>
          <w:tab w:val="right" w:pos="9781"/>
        </w:tabs>
        <w:ind w:left="284" w:hanging="568"/>
        <w:rPr>
          <w:rFonts w:eastAsiaTheme="minorEastAsia"/>
          <w:noProof/>
          <w:sz w:val="22"/>
          <w:szCs w:val="22"/>
          <w:lang w:eastAsia="en-AU"/>
        </w:rPr>
      </w:pPr>
      <w:hyperlink w:anchor="_Toc486939267" w:history="1">
        <w:r w:rsidR="000E35A1" w:rsidRPr="000E35A1">
          <w:rPr>
            <w:rStyle w:val="Hyperlink"/>
            <w:noProof/>
            <w14:scene3d>
              <w14:camera w14:prst="orthographicFront"/>
              <w14:lightRig w14:rig="threePt" w14:dir="t">
                <w14:rot w14:lat="0" w14:lon="0" w14:rev="0"/>
              </w14:lightRig>
            </w14:scene3d>
          </w:rPr>
          <w:t>4.</w:t>
        </w:r>
        <w:r w:rsidR="000E35A1" w:rsidRPr="000E35A1">
          <w:rPr>
            <w:rFonts w:eastAsiaTheme="minorEastAsia"/>
            <w:noProof/>
            <w:sz w:val="22"/>
            <w:szCs w:val="22"/>
            <w:lang w:eastAsia="en-AU"/>
          </w:rPr>
          <w:tab/>
        </w:r>
        <w:r w:rsidR="000E35A1" w:rsidRPr="000E35A1">
          <w:rPr>
            <w:rStyle w:val="Hyperlink"/>
            <w:noProof/>
          </w:rPr>
          <w:t>Performance indicators</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_Toc486939267 \h </w:instrText>
        </w:r>
        <w:r w:rsidR="000E35A1" w:rsidRPr="000E35A1">
          <w:rPr>
            <w:noProof/>
            <w:webHidden/>
          </w:rPr>
        </w:r>
        <w:r w:rsidR="000E35A1" w:rsidRPr="000E35A1">
          <w:rPr>
            <w:noProof/>
            <w:webHidden/>
          </w:rPr>
          <w:fldChar w:fldCharType="separate"/>
        </w:r>
        <w:r w:rsidR="000E35A1" w:rsidRPr="000E35A1">
          <w:rPr>
            <w:noProof/>
            <w:webHidden/>
          </w:rPr>
          <w:t>3</w:t>
        </w:r>
        <w:r w:rsidR="000E35A1" w:rsidRPr="000E35A1">
          <w:rPr>
            <w:noProof/>
            <w:webHidden/>
          </w:rPr>
          <w:fldChar w:fldCharType="end"/>
        </w:r>
      </w:hyperlink>
    </w:p>
    <w:p w14:paraId="787FC822" w14:textId="77777777" w:rsidR="000E35A1" w:rsidRPr="000E35A1" w:rsidRDefault="00515E01" w:rsidP="00823C09">
      <w:pPr>
        <w:pStyle w:val="TOC3"/>
        <w:tabs>
          <w:tab w:val="right" w:pos="9781"/>
        </w:tabs>
        <w:ind w:left="284" w:hanging="568"/>
        <w:rPr>
          <w:rFonts w:eastAsiaTheme="minorEastAsia"/>
          <w:noProof/>
          <w:sz w:val="22"/>
          <w:szCs w:val="22"/>
          <w:lang w:eastAsia="en-AU"/>
        </w:rPr>
      </w:pPr>
      <w:hyperlink w:anchor="_Toc486939268" w:history="1">
        <w:r w:rsidR="000E35A1" w:rsidRPr="000E35A1">
          <w:rPr>
            <w:rStyle w:val="Hyperlink"/>
            <w:noProof/>
            <w14:scene3d>
              <w14:camera w14:prst="orthographicFront"/>
              <w14:lightRig w14:rig="threePt" w14:dir="t">
                <w14:rot w14:lat="0" w14:lon="0" w14:rev="0"/>
              </w14:lightRig>
            </w14:scene3d>
          </w:rPr>
          <w:t>5.</w:t>
        </w:r>
        <w:r w:rsidR="000E35A1" w:rsidRPr="000E35A1">
          <w:rPr>
            <w:rFonts w:eastAsiaTheme="minorEastAsia"/>
            <w:noProof/>
            <w:sz w:val="22"/>
            <w:szCs w:val="22"/>
            <w:lang w:eastAsia="en-AU"/>
          </w:rPr>
          <w:tab/>
        </w:r>
        <w:r w:rsidR="000E35A1" w:rsidRPr="000E35A1">
          <w:rPr>
            <w:rStyle w:val="Hyperlink"/>
            <w:noProof/>
          </w:rPr>
          <w:t>Industry Awareness Experiences</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_Toc486939268 \h </w:instrText>
        </w:r>
        <w:r w:rsidR="000E35A1" w:rsidRPr="000E35A1">
          <w:rPr>
            <w:noProof/>
            <w:webHidden/>
          </w:rPr>
        </w:r>
        <w:r w:rsidR="000E35A1" w:rsidRPr="000E35A1">
          <w:rPr>
            <w:noProof/>
            <w:webHidden/>
          </w:rPr>
          <w:fldChar w:fldCharType="separate"/>
        </w:r>
        <w:r w:rsidR="000E35A1" w:rsidRPr="000E35A1">
          <w:rPr>
            <w:noProof/>
            <w:webHidden/>
          </w:rPr>
          <w:t>3</w:t>
        </w:r>
        <w:r w:rsidR="000E35A1" w:rsidRPr="000E35A1">
          <w:rPr>
            <w:noProof/>
            <w:webHidden/>
          </w:rPr>
          <w:fldChar w:fldCharType="end"/>
        </w:r>
      </w:hyperlink>
    </w:p>
    <w:p w14:paraId="592DBD41" w14:textId="77777777" w:rsidR="000E35A1" w:rsidRPr="000E35A1" w:rsidRDefault="00515E01" w:rsidP="00823C09">
      <w:pPr>
        <w:pStyle w:val="TOC3"/>
        <w:tabs>
          <w:tab w:val="right" w:pos="9781"/>
        </w:tabs>
        <w:ind w:left="284" w:hanging="568"/>
        <w:rPr>
          <w:rFonts w:eastAsiaTheme="minorEastAsia"/>
          <w:noProof/>
          <w:sz w:val="22"/>
          <w:szCs w:val="22"/>
          <w:lang w:eastAsia="en-AU"/>
        </w:rPr>
      </w:pPr>
      <w:hyperlink w:anchor="_Toc486939269" w:history="1">
        <w:r w:rsidR="000E35A1" w:rsidRPr="000E35A1">
          <w:rPr>
            <w:rStyle w:val="Hyperlink"/>
            <w:noProof/>
            <w14:scene3d>
              <w14:camera w14:prst="orthographicFront"/>
              <w14:lightRig w14:rig="threePt" w14:dir="t">
                <w14:rot w14:lat="0" w14:lon="0" w14:rev="0"/>
              </w14:lightRig>
            </w14:scene3d>
          </w:rPr>
          <w:t>6.</w:t>
        </w:r>
        <w:r w:rsidR="000E35A1" w:rsidRPr="000E35A1">
          <w:rPr>
            <w:rFonts w:eastAsiaTheme="minorEastAsia"/>
            <w:noProof/>
            <w:sz w:val="22"/>
            <w:szCs w:val="22"/>
            <w:lang w:eastAsia="en-AU"/>
          </w:rPr>
          <w:tab/>
        </w:r>
        <w:r w:rsidR="000E35A1" w:rsidRPr="000E35A1">
          <w:rPr>
            <w:rStyle w:val="Hyperlink"/>
            <w:noProof/>
          </w:rPr>
          <w:t>Incidents</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_Toc486939269 \h </w:instrText>
        </w:r>
        <w:r w:rsidR="000E35A1" w:rsidRPr="000E35A1">
          <w:rPr>
            <w:noProof/>
            <w:webHidden/>
          </w:rPr>
        </w:r>
        <w:r w:rsidR="000E35A1" w:rsidRPr="000E35A1">
          <w:rPr>
            <w:noProof/>
            <w:webHidden/>
          </w:rPr>
          <w:fldChar w:fldCharType="separate"/>
        </w:r>
        <w:r w:rsidR="000E35A1" w:rsidRPr="000E35A1">
          <w:rPr>
            <w:noProof/>
            <w:webHidden/>
          </w:rPr>
          <w:t>6</w:t>
        </w:r>
        <w:r w:rsidR="000E35A1" w:rsidRPr="000E35A1">
          <w:rPr>
            <w:noProof/>
            <w:webHidden/>
          </w:rPr>
          <w:fldChar w:fldCharType="end"/>
        </w:r>
      </w:hyperlink>
    </w:p>
    <w:p w14:paraId="4AC25F06" w14:textId="77777777" w:rsidR="000E35A1" w:rsidRPr="000E35A1" w:rsidRDefault="00515E01" w:rsidP="00823C09">
      <w:pPr>
        <w:pStyle w:val="TOC2"/>
        <w:tabs>
          <w:tab w:val="right" w:pos="9781"/>
        </w:tabs>
        <w:ind w:left="284" w:hanging="568"/>
        <w:rPr>
          <w:rFonts w:eastAsiaTheme="minorEastAsia"/>
          <w:b w:val="0"/>
          <w:bCs w:val="0"/>
          <w:noProof/>
          <w:sz w:val="22"/>
          <w:szCs w:val="22"/>
          <w:lang w:eastAsia="en-AU"/>
        </w:rPr>
      </w:pPr>
      <w:hyperlink w:anchor="_Toc486939270" w:history="1">
        <w:r w:rsidR="000E35A1" w:rsidRPr="000E35A1">
          <w:rPr>
            <w:rStyle w:val="Hyperlink"/>
            <w:noProof/>
          </w:rPr>
          <w:t>PART B – SPECIFIC EMPLOYABILITY SKILLS TRAINING SERVICES</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_Toc486939270 \h </w:instrText>
        </w:r>
        <w:r w:rsidR="000E35A1" w:rsidRPr="000E35A1">
          <w:rPr>
            <w:noProof/>
            <w:webHidden/>
          </w:rPr>
        </w:r>
        <w:r w:rsidR="000E35A1" w:rsidRPr="000E35A1">
          <w:rPr>
            <w:noProof/>
            <w:webHidden/>
          </w:rPr>
          <w:fldChar w:fldCharType="separate"/>
        </w:r>
        <w:r w:rsidR="000E35A1" w:rsidRPr="000E35A1">
          <w:rPr>
            <w:noProof/>
            <w:webHidden/>
          </w:rPr>
          <w:t>7</w:t>
        </w:r>
        <w:r w:rsidR="000E35A1" w:rsidRPr="000E35A1">
          <w:rPr>
            <w:noProof/>
            <w:webHidden/>
          </w:rPr>
          <w:fldChar w:fldCharType="end"/>
        </w:r>
      </w:hyperlink>
    </w:p>
    <w:p w14:paraId="1DC43F0D" w14:textId="77777777" w:rsidR="000E35A1" w:rsidRPr="000E35A1" w:rsidRDefault="00515E01" w:rsidP="00823C09">
      <w:pPr>
        <w:pStyle w:val="TOC3"/>
        <w:tabs>
          <w:tab w:val="right" w:pos="9781"/>
        </w:tabs>
        <w:ind w:left="284" w:hanging="568"/>
        <w:rPr>
          <w:rFonts w:eastAsiaTheme="minorEastAsia"/>
          <w:noProof/>
          <w:sz w:val="22"/>
          <w:szCs w:val="22"/>
          <w:lang w:eastAsia="en-AU"/>
        </w:rPr>
      </w:pPr>
      <w:hyperlink w:anchor="_Toc486939271" w:history="1">
        <w:r w:rsidR="000E35A1" w:rsidRPr="000E35A1">
          <w:rPr>
            <w:rStyle w:val="Hyperlink"/>
            <w:noProof/>
            <w14:scene3d>
              <w14:camera w14:prst="orthographicFront"/>
              <w14:lightRig w14:rig="threePt" w14:dir="t">
                <w14:rot w14:lat="0" w14:lon="0" w14:rev="0"/>
              </w14:lightRig>
            </w14:scene3d>
          </w:rPr>
          <w:t>7.</w:t>
        </w:r>
        <w:r w:rsidR="000E35A1" w:rsidRPr="000E35A1">
          <w:rPr>
            <w:rFonts w:eastAsiaTheme="minorEastAsia"/>
            <w:noProof/>
            <w:sz w:val="22"/>
            <w:szCs w:val="22"/>
            <w:lang w:eastAsia="en-AU"/>
          </w:rPr>
          <w:tab/>
        </w:r>
        <w:r w:rsidR="000E35A1" w:rsidRPr="000E35A1">
          <w:rPr>
            <w:rStyle w:val="Hyperlink"/>
            <w:noProof/>
          </w:rPr>
          <w:t>Course content</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_Toc486939271 \h </w:instrText>
        </w:r>
        <w:r w:rsidR="000E35A1" w:rsidRPr="000E35A1">
          <w:rPr>
            <w:noProof/>
            <w:webHidden/>
          </w:rPr>
        </w:r>
        <w:r w:rsidR="000E35A1" w:rsidRPr="000E35A1">
          <w:rPr>
            <w:noProof/>
            <w:webHidden/>
          </w:rPr>
          <w:fldChar w:fldCharType="separate"/>
        </w:r>
        <w:r w:rsidR="000E35A1" w:rsidRPr="000E35A1">
          <w:rPr>
            <w:noProof/>
            <w:webHidden/>
          </w:rPr>
          <w:t>7</w:t>
        </w:r>
        <w:r w:rsidR="000E35A1" w:rsidRPr="000E35A1">
          <w:rPr>
            <w:noProof/>
            <w:webHidden/>
          </w:rPr>
          <w:fldChar w:fldCharType="end"/>
        </w:r>
      </w:hyperlink>
    </w:p>
    <w:p w14:paraId="0CB38F59" w14:textId="77777777" w:rsidR="000E35A1" w:rsidRPr="000E35A1" w:rsidRDefault="00515E01" w:rsidP="00823C09">
      <w:pPr>
        <w:pStyle w:val="TOC3"/>
        <w:tabs>
          <w:tab w:val="right" w:pos="9781"/>
        </w:tabs>
        <w:ind w:left="284" w:hanging="568"/>
        <w:rPr>
          <w:rFonts w:eastAsiaTheme="minorEastAsia"/>
          <w:noProof/>
          <w:sz w:val="22"/>
          <w:szCs w:val="22"/>
          <w:lang w:eastAsia="en-AU"/>
        </w:rPr>
      </w:pPr>
      <w:hyperlink w:anchor="_Toc486939272" w:history="1">
        <w:r w:rsidR="000E35A1" w:rsidRPr="000E35A1">
          <w:rPr>
            <w:rStyle w:val="Hyperlink"/>
            <w:noProof/>
            <w14:scene3d>
              <w14:camera w14:prst="orthographicFront"/>
              <w14:lightRig w14:rig="threePt" w14:dir="t">
                <w14:rot w14:lat="0" w14:lon="0" w14:rev="0"/>
              </w14:lightRig>
            </w14:scene3d>
          </w:rPr>
          <w:t>8.</w:t>
        </w:r>
        <w:r w:rsidR="000E35A1" w:rsidRPr="000E35A1">
          <w:rPr>
            <w:rFonts w:eastAsiaTheme="minorEastAsia"/>
            <w:noProof/>
            <w:sz w:val="22"/>
            <w:szCs w:val="22"/>
            <w:lang w:eastAsia="en-AU"/>
          </w:rPr>
          <w:tab/>
        </w:r>
        <w:r w:rsidR="000E35A1" w:rsidRPr="000E35A1">
          <w:rPr>
            <w:rStyle w:val="Hyperlink"/>
            <w:noProof/>
          </w:rPr>
          <w:t>Type of Courses to be delivered</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_Toc486939272 \h </w:instrText>
        </w:r>
        <w:r w:rsidR="000E35A1" w:rsidRPr="000E35A1">
          <w:rPr>
            <w:noProof/>
            <w:webHidden/>
          </w:rPr>
        </w:r>
        <w:r w:rsidR="000E35A1" w:rsidRPr="000E35A1">
          <w:rPr>
            <w:noProof/>
            <w:webHidden/>
          </w:rPr>
          <w:fldChar w:fldCharType="separate"/>
        </w:r>
        <w:r w:rsidR="000E35A1" w:rsidRPr="000E35A1">
          <w:rPr>
            <w:noProof/>
            <w:webHidden/>
          </w:rPr>
          <w:t>7</w:t>
        </w:r>
        <w:r w:rsidR="000E35A1" w:rsidRPr="000E35A1">
          <w:rPr>
            <w:noProof/>
            <w:webHidden/>
          </w:rPr>
          <w:fldChar w:fldCharType="end"/>
        </w:r>
      </w:hyperlink>
    </w:p>
    <w:p w14:paraId="5F8EF098" w14:textId="77777777" w:rsidR="000E35A1" w:rsidRPr="000E35A1" w:rsidRDefault="00515E01" w:rsidP="00823C09">
      <w:pPr>
        <w:pStyle w:val="TOC3"/>
        <w:tabs>
          <w:tab w:val="right" w:pos="9781"/>
        </w:tabs>
        <w:ind w:left="284" w:hanging="568"/>
        <w:rPr>
          <w:rFonts w:eastAsiaTheme="minorEastAsia"/>
          <w:noProof/>
          <w:sz w:val="22"/>
          <w:szCs w:val="22"/>
          <w:lang w:eastAsia="en-AU"/>
        </w:rPr>
      </w:pPr>
      <w:hyperlink w:anchor="_Toc486939273" w:history="1">
        <w:r w:rsidR="000E35A1" w:rsidRPr="000E35A1">
          <w:rPr>
            <w:rStyle w:val="Hyperlink"/>
            <w:noProof/>
            <w14:scene3d>
              <w14:camera w14:prst="orthographicFront"/>
              <w14:lightRig w14:rig="threePt" w14:dir="t">
                <w14:rot w14:lat="0" w14:lon="0" w14:rev="0"/>
              </w14:lightRig>
            </w14:scene3d>
          </w:rPr>
          <w:t>9.</w:t>
        </w:r>
        <w:r w:rsidR="000E35A1" w:rsidRPr="000E35A1">
          <w:rPr>
            <w:rFonts w:eastAsiaTheme="minorEastAsia"/>
            <w:noProof/>
            <w:sz w:val="22"/>
            <w:szCs w:val="22"/>
            <w:lang w:eastAsia="en-AU"/>
          </w:rPr>
          <w:tab/>
        </w:r>
        <w:r w:rsidR="000E35A1" w:rsidRPr="000E35A1">
          <w:rPr>
            <w:rStyle w:val="Hyperlink"/>
            <w:noProof/>
          </w:rPr>
          <w:t>Course Commencement and duration</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_Toc486939273 \h </w:instrText>
        </w:r>
        <w:r w:rsidR="000E35A1" w:rsidRPr="000E35A1">
          <w:rPr>
            <w:noProof/>
            <w:webHidden/>
          </w:rPr>
        </w:r>
        <w:r w:rsidR="000E35A1" w:rsidRPr="000E35A1">
          <w:rPr>
            <w:noProof/>
            <w:webHidden/>
          </w:rPr>
          <w:fldChar w:fldCharType="separate"/>
        </w:r>
        <w:r w:rsidR="000E35A1" w:rsidRPr="000E35A1">
          <w:rPr>
            <w:noProof/>
            <w:webHidden/>
          </w:rPr>
          <w:t>7</w:t>
        </w:r>
        <w:r w:rsidR="000E35A1" w:rsidRPr="000E35A1">
          <w:rPr>
            <w:noProof/>
            <w:webHidden/>
          </w:rPr>
          <w:fldChar w:fldCharType="end"/>
        </w:r>
      </w:hyperlink>
    </w:p>
    <w:p w14:paraId="09B0D7F4" w14:textId="77777777" w:rsidR="000E35A1" w:rsidRPr="000E35A1" w:rsidRDefault="00515E01" w:rsidP="00823C09">
      <w:pPr>
        <w:pStyle w:val="TOC3"/>
        <w:tabs>
          <w:tab w:val="right" w:pos="9781"/>
        </w:tabs>
        <w:ind w:left="284" w:hanging="568"/>
        <w:rPr>
          <w:rFonts w:eastAsiaTheme="minorEastAsia"/>
          <w:noProof/>
          <w:sz w:val="22"/>
          <w:szCs w:val="22"/>
          <w:lang w:eastAsia="en-AU"/>
        </w:rPr>
      </w:pPr>
      <w:hyperlink w:anchor="_Toc486939274" w:history="1">
        <w:r w:rsidR="000E35A1" w:rsidRPr="000E35A1">
          <w:rPr>
            <w:rStyle w:val="Hyperlink"/>
            <w:noProof/>
            <w14:scene3d>
              <w14:camera w14:prst="orthographicFront"/>
              <w14:lightRig w14:rig="threePt" w14:dir="t">
                <w14:rot w14:lat="0" w14:lon="0" w14:rev="0"/>
              </w14:lightRig>
            </w14:scene3d>
          </w:rPr>
          <w:t>10.</w:t>
        </w:r>
        <w:r w:rsidR="000E35A1" w:rsidRPr="000E35A1">
          <w:rPr>
            <w:rFonts w:eastAsiaTheme="minorEastAsia"/>
            <w:noProof/>
            <w:sz w:val="22"/>
            <w:szCs w:val="22"/>
            <w:lang w:eastAsia="en-AU"/>
          </w:rPr>
          <w:tab/>
        </w:r>
        <w:r w:rsidR="000E35A1" w:rsidRPr="000E35A1">
          <w:rPr>
            <w:rStyle w:val="Hyperlink"/>
            <w:noProof/>
          </w:rPr>
          <w:t>Mode of delivery</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_Toc486939274 \h </w:instrText>
        </w:r>
        <w:r w:rsidR="000E35A1" w:rsidRPr="000E35A1">
          <w:rPr>
            <w:noProof/>
            <w:webHidden/>
          </w:rPr>
        </w:r>
        <w:r w:rsidR="000E35A1" w:rsidRPr="000E35A1">
          <w:rPr>
            <w:noProof/>
            <w:webHidden/>
          </w:rPr>
          <w:fldChar w:fldCharType="separate"/>
        </w:r>
        <w:r w:rsidR="000E35A1" w:rsidRPr="000E35A1">
          <w:rPr>
            <w:noProof/>
            <w:webHidden/>
          </w:rPr>
          <w:t>8</w:t>
        </w:r>
        <w:r w:rsidR="000E35A1" w:rsidRPr="000E35A1">
          <w:rPr>
            <w:noProof/>
            <w:webHidden/>
          </w:rPr>
          <w:fldChar w:fldCharType="end"/>
        </w:r>
      </w:hyperlink>
    </w:p>
    <w:p w14:paraId="60597239" w14:textId="77777777" w:rsidR="000E35A1" w:rsidRPr="000E35A1" w:rsidRDefault="00515E01" w:rsidP="00823C09">
      <w:pPr>
        <w:pStyle w:val="TOC3"/>
        <w:tabs>
          <w:tab w:val="right" w:pos="9781"/>
        </w:tabs>
        <w:ind w:left="284" w:hanging="568"/>
        <w:rPr>
          <w:rFonts w:eastAsiaTheme="minorEastAsia"/>
          <w:noProof/>
          <w:sz w:val="22"/>
          <w:szCs w:val="22"/>
          <w:lang w:eastAsia="en-AU"/>
        </w:rPr>
      </w:pPr>
      <w:hyperlink w:anchor="_Toc486939275" w:history="1">
        <w:r w:rsidR="000E35A1" w:rsidRPr="000E35A1">
          <w:rPr>
            <w:rStyle w:val="Hyperlink"/>
            <w:noProof/>
            <w14:scene3d>
              <w14:camera w14:prst="orthographicFront"/>
              <w14:lightRig w14:rig="threePt" w14:dir="t">
                <w14:rot w14:lat="0" w14:lon="0" w14:rev="0"/>
              </w14:lightRig>
            </w14:scene3d>
          </w:rPr>
          <w:t>11.</w:t>
        </w:r>
        <w:r w:rsidR="000E35A1" w:rsidRPr="000E35A1">
          <w:rPr>
            <w:rFonts w:eastAsiaTheme="minorEastAsia"/>
            <w:noProof/>
            <w:sz w:val="22"/>
            <w:szCs w:val="22"/>
            <w:lang w:eastAsia="en-AU"/>
          </w:rPr>
          <w:tab/>
        </w:r>
        <w:r w:rsidR="000E35A1" w:rsidRPr="000E35A1">
          <w:rPr>
            <w:rStyle w:val="Hyperlink"/>
            <w:noProof/>
          </w:rPr>
          <w:t>Industry Awareness Experiences</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_Toc486939275 \h </w:instrText>
        </w:r>
        <w:r w:rsidR="000E35A1" w:rsidRPr="000E35A1">
          <w:rPr>
            <w:noProof/>
            <w:webHidden/>
          </w:rPr>
        </w:r>
        <w:r w:rsidR="000E35A1" w:rsidRPr="000E35A1">
          <w:rPr>
            <w:noProof/>
            <w:webHidden/>
          </w:rPr>
          <w:fldChar w:fldCharType="separate"/>
        </w:r>
        <w:r w:rsidR="000E35A1" w:rsidRPr="000E35A1">
          <w:rPr>
            <w:noProof/>
            <w:webHidden/>
          </w:rPr>
          <w:t>8</w:t>
        </w:r>
        <w:r w:rsidR="000E35A1" w:rsidRPr="000E35A1">
          <w:rPr>
            <w:noProof/>
            <w:webHidden/>
          </w:rPr>
          <w:fldChar w:fldCharType="end"/>
        </w:r>
      </w:hyperlink>
    </w:p>
    <w:p w14:paraId="627FD297" w14:textId="77777777" w:rsidR="000E35A1" w:rsidRPr="000E35A1" w:rsidRDefault="00515E01" w:rsidP="00823C09">
      <w:pPr>
        <w:pStyle w:val="TOC3"/>
        <w:tabs>
          <w:tab w:val="right" w:pos="9781"/>
        </w:tabs>
        <w:ind w:left="284" w:hanging="568"/>
        <w:rPr>
          <w:rFonts w:eastAsiaTheme="minorEastAsia"/>
          <w:noProof/>
          <w:sz w:val="22"/>
          <w:szCs w:val="22"/>
          <w:lang w:eastAsia="en-AU"/>
        </w:rPr>
      </w:pPr>
      <w:hyperlink w:anchor="_Toc486939276" w:history="1">
        <w:r w:rsidR="000E35A1" w:rsidRPr="000E35A1">
          <w:rPr>
            <w:rStyle w:val="Hyperlink"/>
            <w:noProof/>
            <w14:scene3d>
              <w14:camera w14:prst="orthographicFront"/>
              <w14:lightRig w14:rig="threePt" w14:dir="t">
                <w14:rot w14:lat="0" w14:lon="0" w14:rev="0"/>
              </w14:lightRig>
            </w14:scene3d>
          </w:rPr>
          <w:t>12.</w:t>
        </w:r>
        <w:r w:rsidR="000E35A1" w:rsidRPr="000E35A1">
          <w:rPr>
            <w:rFonts w:eastAsiaTheme="minorEastAsia"/>
            <w:noProof/>
            <w:sz w:val="22"/>
            <w:szCs w:val="22"/>
            <w:lang w:eastAsia="en-AU"/>
          </w:rPr>
          <w:tab/>
        </w:r>
        <w:r w:rsidR="000E35A1" w:rsidRPr="000E35A1">
          <w:rPr>
            <w:rStyle w:val="Hyperlink"/>
            <w:noProof/>
          </w:rPr>
          <w:t>Participant Commencements</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_Toc486939276 \h </w:instrText>
        </w:r>
        <w:r w:rsidR="000E35A1" w:rsidRPr="000E35A1">
          <w:rPr>
            <w:noProof/>
            <w:webHidden/>
          </w:rPr>
        </w:r>
        <w:r w:rsidR="000E35A1" w:rsidRPr="000E35A1">
          <w:rPr>
            <w:noProof/>
            <w:webHidden/>
          </w:rPr>
          <w:fldChar w:fldCharType="separate"/>
        </w:r>
        <w:r w:rsidR="000E35A1" w:rsidRPr="000E35A1">
          <w:rPr>
            <w:noProof/>
            <w:webHidden/>
          </w:rPr>
          <w:t>8</w:t>
        </w:r>
        <w:r w:rsidR="000E35A1" w:rsidRPr="000E35A1">
          <w:rPr>
            <w:noProof/>
            <w:webHidden/>
          </w:rPr>
          <w:fldChar w:fldCharType="end"/>
        </w:r>
      </w:hyperlink>
    </w:p>
    <w:p w14:paraId="5CBEDB8C" w14:textId="77777777" w:rsidR="000E35A1" w:rsidRPr="000E35A1" w:rsidRDefault="00515E01" w:rsidP="00823C09">
      <w:pPr>
        <w:pStyle w:val="TOC3"/>
        <w:tabs>
          <w:tab w:val="right" w:pos="9781"/>
        </w:tabs>
        <w:ind w:left="284" w:hanging="568"/>
        <w:rPr>
          <w:rFonts w:eastAsiaTheme="minorEastAsia"/>
          <w:noProof/>
          <w:sz w:val="22"/>
          <w:szCs w:val="22"/>
          <w:lang w:eastAsia="en-AU"/>
        </w:rPr>
      </w:pPr>
      <w:hyperlink w:anchor="_Toc486939277" w:history="1">
        <w:r w:rsidR="000E35A1" w:rsidRPr="000E35A1">
          <w:rPr>
            <w:rStyle w:val="Hyperlink"/>
            <w:noProof/>
            <w14:scene3d>
              <w14:camera w14:prst="orthographicFront"/>
              <w14:lightRig w14:rig="threePt" w14:dir="t">
                <w14:rot w14:lat="0" w14:lon="0" w14:rev="0"/>
              </w14:lightRig>
            </w14:scene3d>
          </w:rPr>
          <w:t>13.</w:t>
        </w:r>
        <w:r w:rsidR="000E35A1" w:rsidRPr="000E35A1">
          <w:rPr>
            <w:rFonts w:eastAsiaTheme="minorEastAsia"/>
            <w:noProof/>
            <w:sz w:val="22"/>
            <w:szCs w:val="22"/>
            <w:lang w:eastAsia="en-AU"/>
          </w:rPr>
          <w:tab/>
        </w:r>
        <w:r w:rsidR="000E35A1" w:rsidRPr="000E35A1">
          <w:rPr>
            <w:rStyle w:val="Hyperlink"/>
            <w:noProof/>
          </w:rPr>
          <w:t>Course Completion</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_Toc486939277 \h </w:instrText>
        </w:r>
        <w:r w:rsidR="000E35A1" w:rsidRPr="000E35A1">
          <w:rPr>
            <w:noProof/>
            <w:webHidden/>
          </w:rPr>
        </w:r>
        <w:r w:rsidR="000E35A1" w:rsidRPr="000E35A1">
          <w:rPr>
            <w:noProof/>
            <w:webHidden/>
          </w:rPr>
          <w:fldChar w:fldCharType="separate"/>
        </w:r>
        <w:r w:rsidR="000E35A1" w:rsidRPr="000E35A1">
          <w:rPr>
            <w:noProof/>
            <w:webHidden/>
          </w:rPr>
          <w:t>8</w:t>
        </w:r>
        <w:r w:rsidR="000E35A1" w:rsidRPr="000E35A1">
          <w:rPr>
            <w:noProof/>
            <w:webHidden/>
          </w:rPr>
          <w:fldChar w:fldCharType="end"/>
        </w:r>
      </w:hyperlink>
    </w:p>
    <w:p w14:paraId="20F96AE5" w14:textId="77777777" w:rsidR="000E35A1" w:rsidRPr="000E35A1" w:rsidRDefault="00515E01" w:rsidP="00823C09">
      <w:pPr>
        <w:pStyle w:val="TOC3"/>
        <w:tabs>
          <w:tab w:val="right" w:pos="9781"/>
        </w:tabs>
        <w:ind w:left="284" w:hanging="568"/>
        <w:rPr>
          <w:rFonts w:eastAsiaTheme="minorEastAsia"/>
          <w:noProof/>
          <w:sz w:val="22"/>
          <w:szCs w:val="22"/>
          <w:lang w:eastAsia="en-AU"/>
        </w:rPr>
      </w:pPr>
      <w:hyperlink w:anchor="_Toc486939278" w:history="1">
        <w:r w:rsidR="000E35A1" w:rsidRPr="000E35A1">
          <w:rPr>
            <w:rStyle w:val="Hyperlink"/>
            <w:noProof/>
            <w14:scene3d>
              <w14:camera w14:prst="orthographicFront"/>
              <w14:lightRig w14:rig="threePt" w14:dir="t">
                <w14:rot w14:lat="0" w14:lon="0" w14:rev="0"/>
              </w14:lightRig>
            </w14:scene3d>
          </w:rPr>
          <w:t>14.</w:t>
        </w:r>
        <w:r w:rsidR="000E35A1" w:rsidRPr="000E35A1">
          <w:rPr>
            <w:rFonts w:eastAsiaTheme="minorEastAsia"/>
            <w:noProof/>
            <w:sz w:val="22"/>
            <w:szCs w:val="22"/>
            <w:lang w:eastAsia="en-AU"/>
          </w:rPr>
          <w:tab/>
        </w:r>
        <w:r w:rsidR="000E35A1" w:rsidRPr="000E35A1">
          <w:rPr>
            <w:rStyle w:val="Hyperlink"/>
            <w:noProof/>
          </w:rPr>
          <w:t>Exits</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_Toc486939278 \h </w:instrText>
        </w:r>
        <w:r w:rsidR="000E35A1" w:rsidRPr="000E35A1">
          <w:rPr>
            <w:noProof/>
            <w:webHidden/>
          </w:rPr>
        </w:r>
        <w:r w:rsidR="000E35A1" w:rsidRPr="000E35A1">
          <w:rPr>
            <w:noProof/>
            <w:webHidden/>
          </w:rPr>
          <w:fldChar w:fldCharType="separate"/>
        </w:r>
        <w:r w:rsidR="000E35A1" w:rsidRPr="000E35A1">
          <w:rPr>
            <w:noProof/>
            <w:webHidden/>
          </w:rPr>
          <w:t>9</w:t>
        </w:r>
        <w:r w:rsidR="000E35A1" w:rsidRPr="000E35A1">
          <w:rPr>
            <w:noProof/>
            <w:webHidden/>
          </w:rPr>
          <w:fldChar w:fldCharType="end"/>
        </w:r>
      </w:hyperlink>
    </w:p>
    <w:p w14:paraId="1B868F49" w14:textId="77777777" w:rsidR="000E35A1" w:rsidRPr="000E35A1" w:rsidRDefault="00515E01" w:rsidP="00823C09">
      <w:pPr>
        <w:pStyle w:val="TOC3"/>
        <w:tabs>
          <w:tab w:val="right" w:pos="9781"/>
        </w:tabs>
        <w:ind w:left="284" w:hanging="568"/>
        <w:rPr>
          <w:rFonts w:eastAsiaTheme="minorEastAsia"/>
          <w:noProof/>
          <w:sz w:val="22"/>
          <w:szCs w:val="22"/>
          <w:lang w:eastAsia="en-AU"/>
        </w:rPr>
      </w:pPr>
      <w:hyperlink w:anchor="_Toc486939279" w:history="1">
        <w:r w:rsidR="000E35A1" w:rsidRPr="000E35A1">
          <w:rPr>
            <w:rStyle w:val="Hyperlink"/>
            <w:noProof/>
            <w14:scene3d>
              <w14:camera w14:prst="orthographicFront"/>
              <w14:lightRig w14:rig="threePt" w14:dir="t">
                <w14:rot w14:lat="0" w14:lon="0" w14:rev="0"/>
              </w14:lightRig>
            </w14:scene3d>
          </w:rPr>
          <w:t>15.</w:t>
        </w:r>
        <w:r w:rsidR="000E35A1" w:rsidRPr="000E35A1">
          <w:rPr>
            <w:rFonts w:eastAsiaTheme="minorEastAsia"/>
            <w:noProof/>
            <w:sz w:val="22"/>
            <w:szCs w:val="22"/>
            <w:lang w:eastAsia="en-AU"/>
          </w:rPr>
          <w:tab/>
        </w:r>
        <w:r w:rsidR="000E35A1" w:rsidRPr="000E35A1">
          <w:rPr>
            <w:rStyle w:val="Hyperlink"/>
            <w:noProof/>
          </w:rPr>
          <w:t>Monitoring and recording attendance</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_Toc486939279 \h </w:instrText>
        </w:r>
        <w:r w:rsidR="000E35A1" w:rsidRPr="000E35A1">
          <w:rPr>
            <w:noProof/>
            <w:webHidden/>
          </w:rPr>
        </w:r>
        <w:r w:rsidR="000E35A1" w:rsidRPr="000E35A1">
          <w:rPr>
            <w:noProof/>
            <w:webHidden/>
          </w:rPr>
          <w:fldChar w:fldCharType="separate"/>
        </w:r>
        <w:r w:rsidR="000E35A1" w:rsidRPr="000E35A1">
          <w:rPr>
            <w:noProof/>
            <w:webHidden/>
          </w:rPr>
          <w:t>9</w:t>
        </w:r>
        <w:r w:rsidR="000E35A1" w:rsidRPr="000E35A1">
          <w:rPr>
            <w:noProof/>
            <w:webHidden/>
          </w:rPr>
          <w:fldChar w:fldCharType="end"/>
        </w:r>
      </w:hyperlink>
    </w:p>
    <w:p w14:paraId="1433B0EC" w14:textId="77777777" w:rsidR="000E35A1" w:rsidRPr="000E35A1" w:rsidRDefault="00515E01" w:rsidP="00823C09">
      <w:pPr>
        <w:pStyle w:val="TOC3"/>
        <w:tabs>
          <w:tab w:val="right" w:pos="9781"/>
        </w:tabs>
        <w:ind w:left="284" w:hanging="568"/>
        <w:rPr>
          <w:rFonts w:eastAsiaTheme="minorEastAsia"/>
          <w:noProof/>
          <w:sz w:val="22"/>
          <w:szCs w:val="22"/>
          <w:lang w:eastAsia="en-AU"/>
        </w:rPr>
      </w:pPr>
      <w:hyperlink w:anchor="_Toc486939280" w:history="1">
        <w:r w:rsidR="000E35A1" w:rsidRPr="000E35A1">
          <w:rPr>
            <w:rStyle w:val="Hyperlink"/>
            <w:noProof/>
            <w14:scene3d>
              <w14:camera w14:prst="orthographicFront"/>
              <w14:lightRig w14:rig="threePt" w14:dir="t">
                <w14:rot w14:lat="0" w14:lon="0" w14:rev="0"/>
              </w14:lightRig>
            </w14:scene3d>
          </w:rPr>
          <w:t>16.</w:t>
        </w:r>
        <w:r w:rsidR="000E35A1" w:rsidRPr="000E35A1">
          <w:rPr>
            <w:rFonts w:eastAsiaTheme="minorEastAsia"/>
            <w:noProof/>
            <w:sz w:val="22"/>
            <w:szCs w:val="22"/>
            <w:lang w:eastAsia="en-AU"/>
          </w:rPr>
          <w:tab/>
        </w:r>
        <w:r w:rsidR="000E35A1" w:rsidRPr="000E35A1">
          <w:rPr>
            <w:rStyle w:val="Hyperlink"/>
            <w:noProof/>
          </w:rPr>
          <w:t>Payments</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_Toc486939280 \h </w:instrText>
        </w:r>
        <w:r w:rsidR="000E35A1" w:rsidRPr="000E35A1">
          <w:rPr>
            <w:noProof/>
            <w:webHidden/>
          </w:rPr>
        </w:r>
        <w:r w:rsidR="000E35A1" w:rsidRPr="000E35A1">
          <w:rPr>
            <w:noProof/>
            <w:webHidden/>
          </w:rPr>
          <w:fldChar w:fldCharType="separate"/>
        </w:r>
        <w:r w:rsidR="000E35A1" w:rsidRPr="000E35A1">
          <w:rPr>
            <w:noProof/>
            <w:webHidden/>
          </w:rPr>
          <w:t>9</w:t>
        </w:r>
        <w:r w:rsidR="000E35A1" w:rsidRPr="000E35A1">
          <w:rPr>
            <w:noProof/>
            <w:webHidden/>
          </w:rPr>
          <w:fldChar w:fldCharType="end"/>
        </w:r>
      </w:hyperlink>
    </w:p>
    <w:p w14:paraId="1E171990" w14:textId="77777777" w:rsidR="000E35A1" w:rsidRPr="000E35A1" w:rsidRDefault="00515E01" w:rsidP="00823C09">
      <w:pPr>
        <w:pStyle w:val="TOC1"/>
        <w:tabs>
          <w:tab w:val="right" w:pos="9781"/>
        </w:tabs>
        <w:ind w:left="284" w:hanging="568"/>
        <w:rPr>
          <w:rFonts w:asciiTheme="minorHAnsi" w:eastAsiaTheme="minorEastAsia" w:hAnsiTheme="minorHAnsi" w:cstheme="minorHAnsi"/>
          <w:b w:val="0"/>
          <w:bCs w:val="0"/>
          <w:caps w:val="0"/>
          <w:noProof/>
          <w:sz w:val="22"/>
          <w:szCs w:val="22"/>
          <w:lang w:eastAsia="en-AU"/>
        </w:rPr>
      </w:pPr>
      <w:hyperlink w:anchor="_Toc486939281" w:history="1">
        <w:r w:rsidR="000E35A1" w:rsidRPr="000E35A1">
          <w:rPr>
            <w:rStyle w:val="Hyperlink"/>
            <w:rFonts w:asciiTheme="minorHAnsi" w:hAnsiTheme="minorHAnsi" w:cstheme="minorHAnsi"/>
            <w:noProof/>
          </w:rPr>
          <w:t>SECTION 2 - GENERAL TERMS AND CONDITIONS</w:t>
        </w:r>
        <w:r w:rsidR="000E35A1" w:rsidRPr="000E35A1">
          <w:rPr>
            <w:rFonts w:asciiTheme="minorHAnsi" w:hAnsiTheme="minorHAnsi" w:cstheme="minorHAnsi"/>
            <w:noProof/>
            <w:webHidden/>
          </w:rPr>
          <w:tab/>
        </w:r>
        <w:r w:rsidR="000E35A1" w:rsidRPr="000E35A1">
          <w:rPr>
            <w:rFonts w:asciiTheme="minorHAnsi" w:hAnsiTheme="minorHAnsi" w:cstheme="minorHAnsi"/>
            <w:noProof/>
            <w:webHidden/>
          </w:rPr>
          <w:fldChar w:fldCharType="begin" w:fldLock="1"/>
        </w:r>
        <w:r w:rsidR="000E35A1" w:rsidRPr="000E35A1">
          <w:rPr>
            <w:rFonts w:asciiTheme="minorHAnsi" w:hAnsiTheme="minorHAnsi" w:cstheme="minorHAnsi"/>
            <w:noProof/>
            <w:webHidden/>
          </w:rPr>
          <w:instrText xml:space="preserve"> PAGEREF _Toc486939281 \h </w:instrText>
        </w:r>
        <w:r w:rsidR="000E35A1" w:rsidRPr="000E35A1">
          <w:rPr>
            <w:rFonts w:asciiTheme="minorHAnsi" w:hAnsiTheme="minorHAnsi" w:cstheme="minorHAnsi"/>
            <w:noProof/>
            <w:webHidden/>
          </w:rPr>
        </w:r>
        <w:r w:rsidR="000E35A1" w:rsidRPr="000E35A1">
          <w:rPr>
            <w:rFonts w:asciiTheme="minorHAnsi" w:hAnsiTheme="minorHAnsi" w:cstheme="minorHAnsi"/>
            <w:noProof/>
            <w:webHidden/>
          </w:rPr>
          <w:fldChar w:fldCharType="separate"/>
        </w:r>
        <w:r w:rsidR="000E35A1" w:rsidRPr="000E35A1">
          <w:rPr>
            <w:rFonts w:asciiTheme="minorHAnsi" w:hAnsiTheme="minorHAnsi" w:cstheme="minorHAnsi"/>
            <w:noProof/>
            <w:webHidden/>
          </w:rPr>
          <w:t>11</w:t>
        </w:r>
        <w:r w:rsidR="000E35A1" w:rsidRPr="000E35A1">
          <w:rPr>
            <w:rFonts w:asciiTheme="minorHAnsi" w:hAnsiTheme="minorHAnsi" w:cstheme="minorHAnsi"/>
            <w:noProof/>
            <w:webHidden/>
          </w:rPr>
          <w:fldChar w:fldCharType="end"/>
        </w:r>
      </w:hyperlink>
    </w:p>
    <w:p w14:paraId="773C7C41" w14:textId="77777777" w:rsidR="000E35A1" w:rsidRPr="000E35A1" w:rsidRDefault="00515E01" w:rsidP="00823C09">
      <w:pPr>
        <w:pStyle w:val="TOC2"/>
        <w:tabs>
          <w:tab w:val="right" w:pos="9781"/>
        </w:tabs>
        <w:ind w:left="284" w:hanging="568"/>
        <w:rPr>
          <w:rFonts w:eastAsiaTheme="minorEastAsia"/>
          <w:b w:val="0"/>
          <w:bCs w:val="0"/>
          <w:noProof/>
          <w:sz w:val="22"/>
          <w:szCs w:val="22"/>
          <w:lang w:eastAsia="en-AU"/>
        </w:rPr>
      </w:pPr>
      <w:hyperlink w:anchor="_Toc486939282" w:history="1">
        <w:r w:rsidR="000E35A1" w:rsidRPr="000E35A1">
          <w:rPr>
            <w:rStyle w:val="Hyperlink"/>
            <w:noProof/>
          </w:rPr>
          <w:t>PART A – INTERPRETATION AND BASIC CONDITIONS</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_Toc486939282 \h </w:instrText>
        </w:r>
        <w:r w:rsidR="000E35A1" w:rsidRPr="000E35A1">
          <w:rPr>
            <w:noProof/>
            <w:webHidden/>
          </w:rPr>
        </w:r>
        <w:r w:rsidR="000E35A1" w:rsidRPr="000E35A1">
          <w:rPr>
            <w:noProof/>
            <w:webHidden/>
          </w:rPr>
          <w:fldChar w:fldCharType="separate"/>
        </w:r>
        <w:r w:rsidR="000E35A1" w:rsidRPr="000E35A1">
          <w:rPr>
            <w:noProof/>
            <w:webHidden/>
          </w:rPr>
          <w:t>11</w:t>
        </w:r>
        <w:r w:rsidR="000E35A1" w:rsidRPr="000E35A1">
          <w:rPr>
            <w:noProof/>
            <w:webHidden/>
          </w:rPr>
          <w:fldChar w:fldCharType="end"/>
        </w:r>
      </w:hyperlink>
    </w:p>
    <w:p w14:paraId="6677CCBC" w14:textId="77777777" w:rsidR="000E35A1" w:rsidRPr="000E35A1" w:rsidRDefault="00515E01" w:rsidP="00823C09">
      <w:pPr>
        <w:pStyle w:val="TOC3"/>
        <w:tabs>
          <w:tab w:val="right" w:pos="9781"/>
        </w:tabs>
        <w:ind w:left="284" w:hanging="568"/>
        <w:rPr>
          <w:rFonts w:eastAsiaTheme="minorEastAsia"/>
          <w:noProof/>
          <w:sz w:val="22"/>
          <w:szCs w:val="22"/>
          <w:lang w:eastAsia="en-AU"/>
        </w:rPr>
      </w:pPr>
      <w:hyperlink w:anchor="_Toc486939283" w:history="1">
        <w:r w:rsidR="000E35A1" w:rsidRPr="000E35A1">
          <w:rPr>
            <w:rStyle w:val="Hyperlink"/>
            <w:noProof/>
            <w14:scene3d>
              <w14:camera w14:prst="orthographicFront"/>
              <w14:lightRig w14:rig="threePt" w14:dir="t">
                <w14:rot w14:lat="0" w14:lon="0" w14:rev="0"/>
              </w14:lightRig>
            </w14:scene3d>
          </w:rPr>
          <w:t>17.</w:t>
        </w:r>
        <w:r w:rsidR="000E35A1" w:rsidRPr="000E35A1">
          <w:rPr>
            <w:rFonts w:eastAsiaTheme="minorEastAsia"/>
            <w:noProof/>
            <w:sz w:val="22"/>
            <w:szCs w:val="22"/>
            <w:lang w:eastAsia="en-AU"/>
          </w:rPr>
          <w:tab/>
        </w:r>
        <w:r w:rsidR="000E35A1" w:rsidRPr="000E35A1">
          <w:rPr>
            <w:rStyle w:val="Hyperlink"/>
            <w:noProof/>
          </w:rPr>
          <w:t>Definitions and interpretation</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_Toc486939283 \h </w:instrText>
        </w:r>
        <w:r w:rsidR="000E35A1" w:rsidRPr="000E35A1">
          <w:rPr>
            <w:noProof/>
            <w:webHidden/>
          </w:rPr>
        </w:r>
        <w:r w:rsidR="000E35A1" w:rsidRPr="000E35A1">
          <w:rPr>
            <w:noProof/>
            <w:webHidden/>
          </w:rPr>
          <w:fldChar w:fldCharType="separate"/>
        </w:r>
        <w:r w:rsidR="000E35A1" w:rsidRPr="000E35A1">
          <w:rPr>
            <w:noProof/>
            <w:webHidden/>
          </w:rPr>
          <w:t>11</w:t>
        </w:r>
        <w:r w:rsidR="000E35A1" w:rsidRPr="000E35A1">
          <w:rPr>
            <w:noProof/>
            <w:webHidden/>
          </w:rPr>
          <w:fldChar w:fldCharType="end"/>
        </w:r>
      </w:hyperlink>
    </w:p>
    <w:p w14:paraId="1CF6438E" w14:textId="77777777" w:rsidR="000E35A1" w:rsidRPr="000E35A1" w:rsidRDefault="00515E01" w:rsidP="00823C09">
      <w:pPr>
        <w:pStyle w:val="TOC3"/>
        <w:tabs>
          <w:tab w:val="right" w:pos="9781"/>
        </w:tabs>
        <w:ind w:left="284" w:hanging="568"/>
        <w:rPr>
          <w:rFonts w:eastAsiaTheme="minorEastAsia"/>
          <w:noProof/>
          <w:sz w:val="22"/>
          <w:szCs w:val="22"/>
          <w:lang w:eastAsia="en-AU"/>
        </w:rPr>
      </w:pPr>
      <w:hyperlink w:anchor="_Toc486939284" w:history="1">
        <w:r w:rsidR="000E35A1" w:rsidRPr="000E35A1">
          <w:rPr>
            <w:rStyle w:val="Hyperlink"/>
            <w:noProof/>
            <w14:scene3d>
              <w14:camera w14:prst="orthographicFront"/>
              <w14:lightRig w14:rig="threePt" w14:dir="t">
                <w14:rot w14:lat="0" w14:lon="0" w14:rev="0"/>
              </w14:lightRig>
            </w14:scene3d>
          </w:rPr>
          <w:t>18.</w:t>
        </w:r>
        <w:r w:rsidR="000E35A1" w:rsidRPr="000E35A1">
          <w:rPr>
            <w:rFonts w:eastAsiaTheme="minorEastAsia"/>
            <w:noProof/>
            <w:sz w:val="22"/>
            <w:szCs w:val="22"/>
            <w:lang w:eastAsia="en-AU"/>
          </w:rPr>
          <w:tab/>
        </w:r>
        <w:r w:rsidR="000E35A1" w:rsidRPr="000E35A1">
          <w:rPr>
            <w:rStyle w:val="Hyperlink"/>
            <w:noProof/>
          </w:rPr>
          <w:t>Term of this Deed</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_Toc486939284 \h </w:instrText>
        </w:r>
        <w:r w:rsidR="000E35A1" w:rsidRPr="000E35A1">
          <w:rPr>
            <w:noProof/>
            <w:webHidden/>
          </w:rPr>
        </w:r>
        <w:r w:rsidR="000E35A1" w:rsidRPr="000E35A1">
          <w:rPr>
            <w:noProof/>
            <w:webHidden/>
          </w:rPr>
          <w:fldChar w:fldCharType="separate"/>
        </w:r>
        <w:r w:rsidR="000E35A1" w:rsidRPr="000E35A1">
          <w:rPr>
            <w:noProof/>
            <w:webHidden/>
          </w:rPr>
          <w:t>12</w:t>
        </w:r>
        <w:r w:rsidR="000E35A1" w:rsidRPr="000E35A1">
          <w:rPr>
            <w:noProof/>
            <w:webHidden/>
          </w:rPr>
          <w:fldChar w:fldCharType="end"/>
        </w:r>
      </w:hyperlink>
    </w:p>
    <w:p w14:paraId="2E8A70B5" w14:textId="77777777" w:rsidR="000E35A1" w:rsidRPr="000E35A1" w:rsidRDefault="00515E01" w:rsidP="00823C09">
      <w:pPr>
        <w:pStyle w:val="TOC3"/>
        <w:tabs>
          <w:tab w:val="right" w:pos="9781"/>
        </w:tabs>
        <w:ind w:left="284" w:hanging="568"/>
        <w:rPr>
          <w:rFonts w:eastAsiaTheme="minorEastAsia"/>
          <w:noProof/>
          <w:sz w:val="22"/>
          <w:szCs w:val="22"/>
          <w:lang w:eastAsia="en-AU"/>
        </w:rPr>
      </w:pPr>
      <w:hyperlink w:anchor="_Toc486939285" w:history="1">
        <w:r w:rsidR="000E35A1" w:rsidRPr="000E35A1">
          <w:rPr>
            <w:rStyle w:val="Hyperlink"/>
            <w:noProof/>
            <w14:scene3d>
              <w14:camera w14:prst="orthographicFront"/>
              <w14:lightRig w14:rig="threePt" w14:dir="t">
                <w14:rot w14:lat="0" w14:lon="0" w14:rev="0"/>
              </w14:lightRig>
            </w14:scene3d>
          </w:rPr>
          <w:t>19.</w:t>
        </w:r>
        <w:r w:rsidR="000E35A1" w:rsidRPr="000E35A1">
          <w:rPr>
            <w:rFonts w:eastAsiaTheme="minorEastAsia"/>
            <w:noProof/>
            <w:sz w:val="22"/>
            <w:szCs w:val="22"/>
            <w:lang w:eastAsia="en-AU"/>
          </w:rPr>
          <w:tab/>
        </w:r>
        <w:r w:rsidR="000E35A1" w:rsidRPr="000E35A1">
          <w:rPr>
            <w:rStyle w:val="Hyperlink"/>
            <w:noProof/>
          </w:rPr>
          <w:t>Survival</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_Toc486939285 \h </w:instrText>
        </w:r>
        <w:r w:rsidR="000E35A1" w:rsidRPr="000E35A1">
          <w:rPr>
            <w:noProof/>
            <w:webHidden/>
          </w:rPr>
        </w:r>
        <w:r w:rsidR="000E35A1" w:rsidRPr="000E35A1">
          <w:rPr>
            <w:noProof/>
            <w:webHidden/>
          </w:rPr>
          <w:fldChar w:fldCharType="separate"/>
        </w:r>
        <w:r w:rsidR="000E35A1" w:rsidRPr="000E35A1">
          <w:rPr>
            <w:noProof/>
            <w:webHidden/>
          </w:rPr>
          <w:t>12</w:t>
        </w:r>
        <w:r w:rsidR="000E35A1" w:rsidRPr="000E35A1">
          <w:rPr>
            <w:noProof/>
            <w:webHidden/>
          </w:rPr>
          <w:fldChar w:fldCharType="end"/>
        </w:r>
      </w:hyperlink>
    </w:p>
    <w:p w14:paraId="1012AC98" w14:textId="77777777" w:rsidR="000E35A1" w:rsidRPr="000E35A1" w:rsidRDefault="00515E01" w:rsidP="00823C09">
      <w:pPr>
        <w:pStyle w:val="TOC3"/>
        <w:tabs>
          <w:tab w:val="right" w:pos="9781"/>
        </w:tabs>
        <w:ind w:left="284" w:hanging="568"/>
        <w:rPr>
          <w:rFonts w:eastAsiaTheme="minorEastAsia"/>
          <w:noProof/>
          <w:sz w:val="22"/>
          <w:szCs w:val="22"/>
          <w:lang w:eastAsia="en-AU"/>
        </w:rPr>
      </w:pPr>
      <w:hyperlink w:anchor="_Toc486939286" w:history="1">
        <w:r w:rsidR="000E35A1" w:rsidRPr="000E35A1">
          <w:rPr>
            <w:rStyle w:val="Hyperlink"/>
            <w:noProof/>
            <w14:scene3d>
              <w14:camera w14:prst="orthographicFront"/>
              <w14:lightRig w14:rig="threePt" w14:dir="t">
                <w14:rot w14:lat="0" w14:lon="0" w14:rev="0"/>
              </w14:lightRig>
            </w14:scene3d>
          </w:rPr>
          <w:t>20.</w:t>
        </w:r>
        <w:r w:rsidR="000E35A1" w:rsidRPr="000E35A1">
          <w:rPr>
            <w:rFonts w:eastAsiaTheme="minorEastAsia"/>
            <w:noProof/>
            <w:sz w:val="22"/>
            <w:szCs w:val="22"/>
            <w:lang w:eastAsia="en-AU"/>
          </w:rPr>
          <w:tab/>
        </w:r>
        <w:r w:rsidR="000E35A1" w:rsidRPr="000E35A1">
          <w:rPr>
            <w:rStyle w:val="Hyperlink"/>
            <w:noProof/>
          </w:rPr>
          <w:t>General requirements</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_Toc486939286 \h </w:instrText>
        </w:r>
        <w:r w:rsidR="000E35A1" w:rsidRPr="000E35A1">
          <w:rPr>
            <w:noProof/>
            <w:webHidden/>
          </w:rPr>
        </w:r>
        <w:r w:rsidR="000E35A1" w:rsidRPr="000E35A1">
          <w:rPr>
            <w:noProof/>
            <w:webHidden/>
          </w:rPr>
          <w:fldChar w:fldCharType="separate"/>
        </w:r>
        <w:r w:rsidR="000E35A1" w:rsidRPr="000E35A1">
          <w:rPr>
            <w:noProof/>
            <w:webHidden/>
          </w:rPr>
          <w:t>12</w:t>
        </w:r>
        <w:r w:rsidR="000E35A1" w:rsidRPr="000E35A1">
          <w:rPr>
            <w:noProof/>
            <w:webHidden/>
          </w:rPr>
          <w:fldChar w:fldCharType="end"/>
        </w:r>
      </w:hyperlink>
    </w:p>
    <w:p w14:paraId="3773F8B8" w14:textId="77777777" w:rsidR="000E35A1" w:rsidRPr="000E35A1" w:rsidRDefault="00515E01" w:rsidP="00823C09">
      <w:pPr>
        <w:pStyle w:val="TOC3"/>
        <w:tabs>
          <w:tab w:val="right" w:pos="9781"/>
        </w:tabs>
        <w:ind w:left="284" w:hanging="568"/>
        <w:rPr>
          <w:rFonts w:eastAsiaTheme="minorEastAsia"/>
          <w:noProof/>
          <w:sz w:val="22"/>
          <w:szCs w:val="22"/>
          <w:lang w:eastAsia="en-AU"/>
        </w:rPr>
      </w:pPr>
      <w:hyperlink w:anchor="_Toc486939287" w:history="1">
        <w:r w:rsidR="000E35A1" w:rsidRPr="000E35A1">
          <w:rPr>
            <w:rStyle w:val="Hyperlink"/>
            <w:noProof/>
            <w14:scene3d>
              <w14:camera w14:prst="orthographicFront"/>
              <w14:lightRig w14:rig="threePt" w14:dir="t">
                <w14:rot w14:lat="0" w14:lon="0" w14:rev="0"/>
              </w14:lightRig>
            </w14:scene3d>
          </w:rPr>
          <w:t>21.</w:t>
        </w:r>
        <w:r w:rsidR="000E35A1" w:rsidRPr="000E35A1">
          <w:rPr>
            <w:rFonts w:eastAsiaTheme="minorEastAsia"/>
            <w:noProof/>
            <w:sz w:val="22"/>
            <w:szCs w:val="22"/>
            <w:lang w:eastAsia="en-AU"/>
          </w:rPr>
          <w:tab/>
        </w:r>
        <w:r w:rsidR="000E35A1" w:rsidRPr="000E35A1">
          <w:rPr>
            <w:rStyle w:val="Hyperlink"/>
            <w:noProof/>
          </w:rPr>
          <w:t>Location and timing of the Services</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_Toc486939287 \h </w:instrText>
        </w:r>
        <w:r w:rsidR="000E35A1" w:rsidRPr="000E35A1">
          <w:rPr>
            <w:noProof/>
            <w:webHidden/>
          </w:rPr>
        </w:r>
        <w:r w:rsidR="000E35A1" w:rsidRPr="000E35A1">
          <w:rPr>
            <w:noProof/>
            <w:webHidden/>
          </w:rPr>
          <w:fldChar w:fldCharType="separate"/>
        </w:r>
        <w:r w:rsidR="000E35A1" w:rsidRPr="000E35A1">
          <w:rPr>
            <w:noProof/>
            <w:webHidden/>
          </w:rPr>
          <w:t>13</w:t>
        </w:r>
        <w:r w:rsidR="000E35A1" w:rsidRPr="000E35A1">
          <w:rPr>
            <w:noProof/>
            <w:webHidden/>
          </w:rPr>
          <w:fldChar w:fldCharType="end"/>
        </w:r>
      </w:hyperlink>
    </w:p>
    <w:p w14:paraId="771978D7" w14:textId="77777777" w:rsidR="000E35A1" w:rsidRPr="000E35A1" w:rsidRDefault="00515E01" w:rsidP="00823C09">
      <w:pPr>
        <w:pStyle w:val="TOC3"/>
        <w:tabs>
          <w:tab w:val="right" w:pos="9781"/>
        </w:tabs>
        <w:ind w:left="284" w:hanging="568"/>
        <w:rPr>
          <w:rFonts w:eastAsiaTheme="minorEastAsia"/>
          <w:noProof/>
          <w:sz w:val="22"/>
          <w:szCs w:val="22"/>
          <w:lang w:eastAsia="en-AU"/>
        </w:rPr>
      </w:pPr>
      <w:hyperlink w:anchor="_Toc486939288" w:history="1">
        <w:r w:rsidR="000E35A1" w:rsidRPr="000E35A1">
          <w:rPr>
            <w:rStyle w:val="Hyperlink"/>
            <w:noProof/>
            <w14:scene3d>
              <w14:camera w14:prst="orthographicFront"/>
              <w14:lightRig w14:rig="threePt" w14:dir="t">
                <w14:rot w14:lat="0" w14:lon="0" w14:rev="0"/>
              </w14:lightRig>
            </w14:scene3d>
          </w:rPr>
          <w:t>22.</w:t>
        </w:r>
        <w:r w:rsidR="000E35A1" w:rsidRPr="000E35A1">
          <w:rPr>
            <w:rFonts w:eastAsiaTheme="minorEastAsia"/>
            <w:noProof/>
            <w:sz w:val="22"/>
            <w:szCs w:val="22"/>
            <w:lang w:eastAsia="en-AU"/>
          </w:rPr>
          <w:tab/>
        </w:r>
        <w:r w:rsidR="000E35A1" w:rsidRPr="000E35A1">
          <w:rPr>
            <w:rStyle w:val="Hyperlink"/>
            <w:noProof/>
          </w:rPr>
          <w:t>Provider’s conduct</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_Toc486939288 \h </w:instrText>
        </w:r>
        <w:r w:rsidR="000E35A1" w:rsidRPr="000E35A1">
          <w:rPr>
            <w:noProof/>
            <w:webHidden/>
          </w:rPr>
        </w:r>
        <w:r w:rsidR="000E35A1" w:rsidRPr="000E35A1">
          <w:rPr>
            <w:noProof/>
            <w:webHidden/>
          </w:rPr>
          <w:fldChar w:fldCharType="separate"/>
        </w:r>
        <w:r w:rsidR="000E35A1" w:rsidRPr="000E35A1">
          <w:rPr>
            <w:noProof/>
            <w:webHidden/>
          </w:rPr>
          <w:t>13</w:t>
        </w:r>
        <w:r w:rsidR="000E35A1" w:rsidRPr="000E35A1">
          <w:rPr>
            <w:noProof/>
            <w:webHidden/>
          </w:rPr>
          <w:fldChar w:fldCharType="end"/>
        </w:r>
      </w:hyperlink>
    </w:p>
    <w:p w14:paraId="273DD3AE" w14:textId="77777777" w:rsidR="000E35A1" w:rsidRPr="000E35A1" w:rsidRDefault="00515E01" w:rsidP="00823C09">
      <w:pPr>
        <w:pStyle w:val="TOC3"/>
        <w:tabs>
          <w:tab w:val="right" w:pos="9781"/>
        </w:tabs>
        <w:ind w:left="284" w:hanging="568"/>
        <w:rPr>
          <w:rFonts w:eastAsiaTheme="minorEastAsia"/>
          <w:noProof/>
          <w:sz w:val="22"/>
          <w:szCs w:val="22"/>
          <w:lang w:eastAsia="en-AU"/>
        </w:rPr>
      </w:pPr>
      <w:hyperlink w:anchor="_Toc486939289" w:history="1">
        <w:r w:rsidR="000E35A1" w:rsidRPr="000E35A1">
          <w:rPr>
            <w:rStyle w:val="Hyperlink"/>
            <w:noProof/>
            <w14:scene3d>
              <w14:camera w14:prst="orthographicFront"/>
              <w14:lightRig w14:rig="threePt" w14:dir="t">
                <w14:rot w14:lat="0" w14:lon="0" w14:rev="0"/>
              </w14:lightRig>
            </w14:scene3d>
          </w:rPr>
          <w:t>23.</w:t>
        </w:r>
        <w:r w:rsidR="000E35A1" w:rsidRPr="000E35A1">
          <w:rPr>
            <w:rFonts w:eastAsiaTheme="minorEastAsia"/>
            <w:noProof/>
            <w:sz w:val="22"/>
            <w:szCs w:val="22"/>
            <w:lang w:eastAsia="en-AU"/>
          </w:rPr>
          <w:tab/>
        </w:r>
        <w:r w:rsidR="000E35A1" w:rsidRPr="000E35A1">
          <w:rPr>
            <w:rStyle w:val="Hyperlink"/>
            <w:noProof/>
          </w:rPr>
          <w:t>Information provided to the Department</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_Toc486939289 \h </w:instrText>
        </w:r>
        <w:r w:rsidR="000E35A1" w:rsidRPr="000E35A1">
          <w:rPr>
            <w:noProof/>
            <w:webHidden/>
          </w:rPr>
        </w:r>
        <w:r w:rsidR="000E35A1" w:rsidRPr="000E35A1">
          <w:rPr>
            <w:noProof/>
            <w:webHidden/>
          </w:rPr>
          <w:fldChar w:fldCharType="separate"/>
        </w:r>
        <w:r w:rsidR="000E35A1" w:rsidRPr="000E35A1">
          <w:rPr>
            <w:noProof/>
            <w:webHidden/>
          </w:rPr>
          <w:t>14</w:t>
        </w:r>
        <w:r w:rsidR="000E35A1" w:rsidRPr="000E35A1">
          <w:rPr>
            <w:noProof/>
            <w:webHidden/>
          </w:rPr>
          <w:fldChar w:fldCharType="end"/>
        </w:r>
      </w:hyperlink>
    </w:p>
    <w:p w14:paraId="09EE928E" w14:textId="77777777" w:rsidR="000E35A1" w:rsidRPr="000E35A1" w:rsidRDefault="00515E01" w:rsidP="00823C09">
      <w:pPr>
        <w:pStyle w:val="TOC3"/>
        <w:tabs>
          <w:tab w:val="right" w:pos="9781"/>
        </w:tabs>
        <w:ind w:left="284" w:hanging="568"/>
        <w:rPr>
          <w:rFonts w:eastAsiaTheme="minorEastAsia"/>
          <w:noProof/>
          <w:sz w:val="22"/>
          <w:szCs w:val="22"/>
          <w:lang w:eastAsia="en-AU"/>
        </w:rPr>
      </w:pPr>
      <w:hyperlink w:anchor="_Toc486939290" w:history="1">
        <w:r w:rsidR="000E35A1" w:rsidRPr="000E35A1">
          <w:rPr>
            <w:rStyle w:val="Hyperlink"/>
            <w:noProof/>
            <w14:scene3d>
              <w14:camera w14:prst="orthographicFront"/>
              <w14:lightRig w14:rig="threePt" w14:dir="t">
                <w14:rot w14:lat="0" w14:lon="0" w14:rev="0"/>
              </w14:lightRig>
            </w14:scene3d>
          </w:rPr>
          <w:t>24.</w:t>
        </w:r>
        <w:r w:rsidR="000E35A1" w:rsidRPr="000E35A1">
          <w:rPr>
            <w:rFonts w:eastAsiaTheme="minorEastAsia"/>
            <w:noProof/>
            <w:sz w:val="22"/>
            <w:szCs w:val="22"/>
            <w:lang w:eastAsia="en-AU"/>
          </w:rPr>
          <w:tab/>
        </w:r>
        <w:r w:rsidR="000E35A1" w:rsidRPr="000E35A1">
          <w:rPr>
            <w:rStyle w:val="Hyperlink"/>
            <w:noProof/>
          </w:rPr>
          <w:t>Checks and reasonable care</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_Toc486939290 \h </w:instrText>
        </w:r>
        <w:r w:rsidR="000E35A1" w:rsidRPr="000E35A1">
          <w:rPr>
            <w:noProof/>
            <w:webHidden/>
          </w:rPr>
        </w:r>
        <w:r w:rsidR="000E35A1" w:rsidRPr="000E35A1">
          <w:rPr>
            <w:noProof/>
            <w:webHidden/>
          </w:rPr>
          <w:fldChar w:fldCharType="separate"/>
        </w:r>
        <w:r w:rsidR="000E35A1" w:rsidRPr="000E35A1">
          <w:rPr>
            <w:noProof/>
            <w:webHidden/>
          </w:rPr>
          <w:t>14</w:t>
        </w:r>
        <w:r w:rsidR="000E35A1" w:rsidRPr="000E35A1">
          <w:rPr>
            <w:noProof/>
            <w:webHidden/>
          </w:rPr>
          <w:fldChar w:fldCharType="end"/>
        </w:r>
      </w:hyperlink>
    </w:p>
    <w:p w14:paraId="20790AFC" w14:textId="77777777" w:rsidR="000E35A1" w:rsidRPr="000E35A1" w:rsidRDefault="00515E01" w:rsidP="00823C09">
      <w:pPr>
        <w:pStyle w:val="TOC3"/>
        <w:tabs>
          <w:tab w:val="right" w:pos="9781"/>
        </w:tabs>
        <w:ind w:left="284" w:hanging="568"/>
        <w:rPr>
          <w:rFonts w:eastAsiaTheme="minorEastAsia"/>
          <w:noProof/>
          <w:sz w:val="22"/>
          <w:szCs w:val="22"/>
          <w:lang w:eastAsia="en-AU"/>
        </w:rPr>
      </w:pPr>
      <w:hyperlink w:anchor="_Toc486939291" w:history="1">
        <w:r w:rsidR="000E35A1" w:rsidRPr="000E35A1">
          <w:rPr>
            <w:rStyle w:val="Hyperlink"/>
            <w:noProof/>
            <w14:scene3d>
              <w14:camera w14:prst="orthographicFront"/>
              <w14:lightRig w14:rig="threePt" w14:dir="t">
                <w14:rot w14:lat="0" w14:lon="0" w14:rev="0"/>
              </w14:lightRig>
            </w14:scene3d>
          </w:rPr>
          <w:t>25.</w:t>
        </w:r>
        <w:r w:rsidR="000E35A1" w:rsidRPr="000E35A1">
          <w:rPr>
            <w:rFonts w:eastAsiaTheme="minorEastAsia"/>
            <w:noProof/>
            <w:sz w:val="22"/>
            <w:szCs w:val="22"/>
            <w:lang w:eastAsia="en-AU"/>
          </w:rPr>
          <w:tab/>
        </w:r>
        <w:r w:rsidR="000E35A1" w:rsidRPr="000E35A1">
          <w:rPr>
            <w:rStyle w:val="Hyperlink"/>
            <w:noProof/>
          </w:rPr>
          <w:t>Provider’s responsibility</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_Toc486939291 \h </w:instrText>
        </w:r>
        <w:r w:rsidR="000E35A1" w:rsidRPr="000E35A1">
          <w:rPr>
            <w:noProof/>
            <w:webHidden/>
          </w:rPr>
        </w:r>
        <w:r w:rsidR="000E35A1" w:rsidRPr="000E35A1">
          <w:rPr>
            <w:noProof/>
            <w:webHidden/>
          </w:rPr>
          <w:fldChar w:fldCharType="separate"/>
        </w:r>
        <w:r w:rsidR="000E35A1" w:rsidRPr="000E35A1">
          <w:rPr>
            <w:noProof/>
            <w:webHidden/>
          </w:rPr>
          <w:t>15</w:t>
        </w:r>
        <w:r w:rsidR="000E35A1" w:rsidRPr="000E35A1">
          <w:rPr>
            <w:noProof/>
            <w:webHidden/>
          </w:rPr>
          <w:fldChar w:fldCharType="end"/>
        </w:r>
      </w:hyperlink>
    </w:p>
    <w:p w14:paraId="5EA71E44" w14:textId="77777777" w:rsidR="000E35A1" w:rsidRPr="000E35A1" w:rsidRDefault="00515E01" w:rsidP="00823C09">
      <w:pPr>
        <w:pStyle w:val="TOC3"/>
        <w:tabs>
          <w:tab w:val="right" w:pos="9781"/>
        </w:tabs>
        <w:ind w:left="284" w:hanging="568"/>
        <w:rPr>
          <w:rFonts w:eastAsiaTheme="minorEastAsia"/>
          <w:noProof/>
          <w:sz w:val="22"/>
          <w:szCs w:val="22"/>
          <w:lang w:eastAsia="en-AU"/>
        </w:rPr>
      </w:pPr>
      <w:hyperlink w:anchor="_Toc486939292" w:history="1">
        <w:r w:rsidR="000E35A1" w:rsidRPr="000E35A1">
          <w:rPr>
            <w:rStyle w:val="Hyperlink"/>
            <w:noProof/>
            <w14:scene3d>
              <w14:camera w14:prst="orthographicFront"/>
              <w14:lightRig w14:rig="threePt" w14:dir="t">
                <w14:rot w14:lat="0" w14:lon="0" w14:rev="0"/>
              </w14:lightRig>
            </w14:scene3d>
          </w:rPr>
          <w:t>26.</w:t>
        </w:r>
        <w:r w:rsidR="000E35A1" w:rsidRPr="000E35A1">
          <w:rPr>
            <w:rFonts w:eastAsiaTheme="minorEastAsia"/>
            <w:noProof/>
            <w:sz w:val="22"/>
            <w:szCs w:val="22"/>
            <w:lang w:eastAsia="en-AU"/>
          </w:rPr>
          <w:tab/>
        </w:r>
        <w:r w:rsidR="000E35A1" w:rsidRPr="000E35A1">
          <w:rPr>
            <w:rStyle w:val="Hyperlink"/>
            <w:noProof/>
          </w:rPr>
          <w:t>Joint Charter of Deed Management</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_Toc486939292 \h </w:instrText>
        </w:r>
        <w:r w:rsidR="000E35A1" w:rsidRPr="000E35A1">
          <w:rPr>
            <w:noProof/>
            <w:webHidden/>
          </w:rPr>
        </w:r>
        <w:r w:rsidR="000E35A1" w:rsidRPr="000E35A1">
          <w:rPr>
            <w:noProof/>
            <w:webHidden/>
          </w:rPr>
          <w:fldChar w:fldCharType="separate"/>
        </w:r>
        <w:r w:rsidR="000E35A1" w:rsidRPr="000E35A1">
          <w:rPr>
            <w:noProof/>
            <w:webHidden/>
          </w:rPr>
          <w:t>15</w:t>
        </w:r>
        <w:r w:rsidR="000E35A1" w:rsidRPr="000E35A1">
          <w:rPr>
            <w:noProof/>
            <w:webHidden/>
          </w:rPr>
          <w:fldChar w:fldCharType="end"/>
        </w:r>
      </w:hyperlink>
    </w:p>
    <w:p w14:paraId="4C4103CC" w14:textId="77777777" w:rsidR="000E35A1" w:rsidRPr="000E35A1" w:rsidRDefault="00515E01" w:rsidP="00823C09">
      <w:pPr>
        <w:pStyle w:val="TOC3"/>
        <w:tabs>
          <w:tab w:val="right" w:pos="9781"/>
        </w:tabs>
        <w:ind w:left="284" w:hanging="568"/>
        <w:rPr>
          <w:rFonts w:eastAsiaTheme="minorEastAsia"/>
          <w:noProof/>
          <w:sz w:val="22"/>
          <w:szCs w:val="22"/>
          <w:lang w:eastAsia="en-AU"/>
        </w:rPr>
      </w:pPr>
      <w:hyperlink w:anchor="_Toc486939293" w:history="1">
        <w:r w:rsidR="000E35A1" w:rsidRPr="000E35A1">
          <w:rPr>
            <w:rStyle w:val="Hyperlink"/>
            <w:noProof/>
            <w14:scene3d>
              <w14:camera w14:prst="orthographicFront"/>
              <w14:lightRig w14:rig="threePt" w14:dir="t">
                <w14:rot w14:lat="0" w14:lon="0" w14:rev="0"/>
              </w14:lightRig>
            </w14:scene3d>
          </w:rPr>
          <w:t>27.</w:t>
        </w:r>
        <w:r w:rsidR="000E35A1" w:rsidRPr="000E35A1">
          <w:rPr>
            <w:rFonts w:eastAsiaTheme="minorEastAsia"/>
            <w:noProof/>
            <w:sz w:val="22"/>
            <w:szCs w:val="22"/>
            <w:lang w:eastAsia="en-AU"/>
          </w:rPr>
          <w:tab/>
        </w:r>
        <w:r w:rsidR="000E35A1" w:rsidRPr="000E35A1">
          <w:rPr>
            <w:rStyle w:val="Hyperlink"/>
            <w:noProof/>
          </w:rPr>
          <w:t>Liaison and directions</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_Toc486939293 \h </w:instrText>
        </w:r>
        <w:r w:rsidR="000E35A1" w:rsidRPr="000E35A1">
          <w:rPr>
            <w:noProof/>
            <w:webHidden/>
          </w:rPr>
        </w:r>
        <w:r w:rsidR="000E35A1" w:rsidRPr="000E35A1">
          <w:rPr>
            <w:noProof/>
            <w:webHidden/>
          </w:rPr>
          <w:fldChar w:fldCharType="separate"/>
        </w:r>
        <w:r w:rsidR="000E35A1" w:rsidRPr="000E35A1">
          <w:rPr>
            <w:noProof/>
            <w:webHidden/>
          </w:rPr>
          <w:t>15</w:t>
        </w:r>
        <w:r w:rsidR="000E35A1" w:rsidRPr="000E35A1">
          <w:rPr>
            <w:noProof/>
            <w:webHidden/>
          </w:rPr>
          <w:fldChar w:fldCharType="end"/>
        </w:r>
      </w:hyperlink>
    </w:p>
    <w:p w14:paraId="753B94EE" w14:textId="77777777" w:rsidR="000E35A1" w:rsidRPr="000E35A1" w:rsidRDefault="00515E01" w:rsidP="00823C09">
      <w:pPr>
        <w:pStyle w:val="TOC3"/>
        <w:tabs>
          <w:tab w:val="right" w:pos="9781"/>
        </w:tabs>
        <w:ind w:left="284" w:hanging="568"/>
        <w:rPr>
          <w:rFonts w:eastAsiaTheme="minorEastAsia"/>
          <w:noProof/>
          <w:sz w:val="22"/>
          <w:szCs w:val="22"/>
          <w:lang w:eastAsia="en-AU"/>
        </w:rPr>
      </w:pPr>
      <w:hyperlink w:anchor="_Toc486939294" w:history="1">
        <w:r w:rsidR="000E35A1" w:rsidRPr="000E35A1">
          <w:rPr>
            <w:rStyle w:val="Hyperlink"/>
            <w:noProof/>
            <w14:scene3d>
              <w14:camera w14:prst="orthographicFront"/>
              <w14:lightRig w14:rig="threePt" w14:dir="t">
                <w14:rot w14:lat="0" w14:lon="0" w14:rev="0"/>
              </w14:lightRig>
            </w14:scene3d>
          </w:rPr>
          <w:t>28.</w:t>
        </w:r>
        <w:r w:rsidR="000E35A1" w:rsidRPr="000E35A1">
          <w:rPr>
            <w:rFonts w:eastAsiaTheme="minorEastAsia"/>
            <w:noProof/>
            <w:sz w:val="22"/>
            <w:szCs w:val="22"/>
            <w:lang w:eastAsia="en-AU"/>
          </w:rPr>
          <w:tab/>
        </w:r>
        <w:r w:rsidR="000E35A1" w:rsidRPr="000E35A1">
          <w:rPr>
            <w:rStyle w:val="Hyperlink"/>
            <w:noProof/>
          </w:rPr>
          <w:t>Business level expectations</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_Toc486939294 \h </w:instrText>
        </w:r>
        <w:r w:rsidR="000E35A1" w:rsidRPr="000E35A1">
          <w:rPr>
            <w:noProof/>
            <w:webHidden/>
          </w:rPr>
        </w:r>
        <w:r w:rsidR="000E35A1" w:rsidRPr="000E35A1">
          <w:rPr>
            <w:noProof/>
            <w:webHidden/>
          </w:rPr>
          <w:fldChar w:fldCharType="separate"/>
        </w:r>
        <w:r w:rsidR="000E35A1" w:rsidRPr="000E35A1">
          <w:rPr>
            <w:noProof/>
            <w:webHidden/>
          </w:rPr>
          <w:t>16</w:t>
        </w:r>
        <w:r w:rsidR="000E35A1" w:rsidRPr="000E35A1">
          <w:rPr>
            <w:noProof/>
            <w:webHidden/>
          </w:rPr>
          <w:fldChar w:fldCharType="end"/>
        </w:r>
      </w:hyperlink>
    </w:p>
    <w:p w14:paraId="09CD56EA" w14:textId="77777777" w:rsidR="000E35A1" w:rsidRPr="000E35A1" w:rsidRDefault="00515E01" w:rsidP="00823C09">
      <w:pPr>
        <w:pStyle w:val="TOC3"/>
        <w:tabs>
          <w:tab w:val="right" w:pos="9781"/>
        </w:tabs>
        <w:ind w:left="284" w:hanging="568"/>
        <w:rPr>
          <w:rFonts w:eastAsiaTheme="minorEastAsia"/>
          <w:noProof/>
          <w:sz w:val="22"/>
          <w:szCs w:val="22"/>
          <w:lang w:eastAsia="en-AU"/>
        </w:rPr>
      </w:pPr>
      <w:hyperlink w:anchor="_Toc486939295" w:history="1">
        <w:r w:rsidR="000E35A1" w:rsidRPr="000E35A1">
          <w:rPr>
            <w:rStyle w:val="Hyperlink"/>
            <w:noProof/>
            <w14:scene3d>
              <w14:camera w14:prst="orthographicFront"/>
              <w14:lightRig w14:rig="threePt" w14:dir="t">
                <w14:rot w14:lat="0" w14:lon="0" w14:rev="0"/>
              </w14:lightRig>
            </w14:scene3d>
          </w:rPr>
          <w:t>29.</w:t>
        </w:r>
        <w:r w:rsidR="000E35A1" w:rsidRPr="000E35A1">
          <w:rPr>
            <w:rFonts w:eastAsiaTheme="minorEastAsia"/>
            <w:noProof/>
            <w:sz w:val="22"/>
            <w:szCs w:val="22"/>
            <w:lang w:eastAsia="en-AU"/>
          </w:rPr>
          <w:tab/>
        </w:r>
        <w:r w:rsidR="000E35A1" w:rsidRPr="000E35A1">
          <w:rPr>
            <w:rStyle w:val="Hyperlink"/>
            <w:noProof/>
          </w:rPr>
          <w:t>Gap filling and additional Services</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_Toc486939295 \h </w:instrText>
        </w:r>
        <w:r w:rsidR="000E35A1" w:rsidRPr="000E35A1">
          <w:rPr>
            <w:noProof/>
            <w:webHidden/>
          </w:rPr>
        </w:r>
        <w:r w:rsidR="000E35A1" w:rsidRPr="000E35A1">
          <w:rPr>
            <w:noProof/>
            <w:webHidden/>
          </w:rPr>
          <w:fldChar w:fldCharType="separate"/>
        </w:r>
        <w:r w:rsidR="000E35A1" w:rsidRPr="000E35A1">
          <w:rPr>
            <w:noProof/>
            <w:webHidden/>
          </w:rPr>
          <w:t>16</w:t>
        </w:r>
        <w:r w:rsidR="000E35A1" w:rsidRPr="000E35A1">
          <w:rPr>
            <w:noProof/>
            <w:webHidden/>
          </w:rPr>
          <w:fldChar w:fldCharType="end"/>
        </w:r>
      </w:hyperlink>
    </w:p>
    <w:p w14:paraId="258C0A6E" w14:textId="77777777" w:rsidR="000E35A1" w:rsidRPr="000E35A1" w:rsidRDefault="00515E01" w:rsidP="00823C09">
      <w:pPr>
        <w:pStyle w:val="TOC2"/>
        <w:tabs>
          <w:tab w:val="right" w:pos="9781"/>
        </w:tabs>
        <w:ind w:left="284" w:hanging="568"/>
        <w:rPr>
          <w:rFonts w:eastAsiaTheme="minorEastAsia"/>
          <w:b w:val="0"/>
          <w:bCs w:val="0"/>
          <w:noProof/>
          <w:sz w:val="22"/>
          <w:szCs w:val="22"/>
          <w:lang w:eastAsia="en-AU"/>
        </w:rPr>
      </w:pPr>
      <w:hyperlink w:anchor="_Toc486939296" w:history="1">
        <w:r w:rsidR="000E35A1" w:rsidRPr="000E35A1">
          <w:rPr>
            <w:rStyle w:val="Hyperlink"/>
            <w:noProof/>
          </w:rPr>
          <w:t>PART B – SOME BASIC RULES ABOUT FINANCIAL MATTERS</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_Toc486939296 \h </w:instrText>
        </w:r>
        <w:r w:rsidR="000E35A1" w:rsidRPr="000E35A1">
          <w:rPr>
            <w:noProof/>
            <w:webHidden/>
          </w:rPr>
        </w:r>
        <w:r w:rsidR="000E35A1" w:rsidRPr="000E35A1">
          <w:rPr>
            <w:noProof/>
            <w:webHidden/>
          </w:rPr>
          <w:fldChar w:fldCharType="separate"/>
        </w:r>
        <w:r w:rsidR="000E35A1" w:rsidRPr="000E35A1">
          <w:rPr>
            <w:noProof/>
            <w:webHidden/>
          </w:rPr>
          <w:t>16</w:t>
        </w:r>
        <w:r w:rsidR="000E35A1" w:rsidRPr="000E35A1">
          <w:rPr>
            <w:noProof/>
            <w:webHidden/>
          </w:rPr>
          <w:fldChar w:fldCharType="end"/>
        </w:r>
      </w:hyperlink>
    </w:p>
    <w:p w14:paraId="0878D304" w14:textId="77777777" w:rsidR="000E35A1" w:rsidRPr="000E35A1" w:rsidRDefault="00515E01" w:rsidP="00823C09">
      <w:pPr>
        <w:pStyle w:val="TOC3"/>
        <w:tabs>
          <w:tab w:val="right" w:pos="9781"/>
        </w:tabs>
        <w:ind w:left="284" w:hanging="568"/>
        <w:rPr>
          <w:rFonts w:eastAsiaTheme="minorEastAsia"/>
          <w:noProof/>
          <w:sz w:val="22"/>
          <w:szCs w:val="22"/>
          <w:lang w:eastAsia="en-AU"/>
        </w:rPr>
      </w:pPr>
      <w:hyperlink w:anchor="_Toc486939297" w:history="1">
        <w:r w:rsidR="000E35A1" w:rsidRPr="000E35A1">
          <w:rPr>
            <w:rStyle w:val="Hyperlink"/>
            <w:noProof/>
            <w14:scene3d>
              <w14:camera w14:prst="orthographicFront"/>
              <w14:lightRig w14:rig="threePt" w14:dir="t">
                <w14:rot w14:lat="0" w14:lon="0" w14:rev="0"/>
              </w14:lightRig>
            </w14:scene3d>
          </w:rPr>
          <w:t>30.</w:t>
        </w:r>
        <w:r w:rsidR="000E35A1" w:rsidRPr="000E35A1">
          <w:rPr>
            <w:rFonts w:eastAsiaTheme="minorEastAsia"/>
            <w:noProof/>
            <w:sz w:val="22"/>
            <w:szCs w:val="22"/>
            <w:lang w:eastAsia="en-AU"/>
          </w:rPr>
          <w:tab/>
        </w:r>
        <w:r w:rsidR="000E35A1" w:rsidRPr="000E35A1">
          <w:rPr>
            <w:rStyle w:val="Hyperlink"/>
            <w:noProof/>
          </w:rPr>
          <w:t>General</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_Toc486939297 \h </w:instrText>
        </w:r>
        <w:r w:rsidR="000E35A1" w:rsidRPr="000E35A1">
          <w:rPr>
            <w:noProof/>
            <w:webHidden/>
          </w:rPr>
        </w:r>
        <w:r w:rsidR="000E35A1" w:rsidRPr="000E35A1">
          <w:rPr>
            <w:noProof/>
            <w:webHidden/>
          </w:rPr>
          <w:fldChar w:fldCharType="separate"/>
        </w:r>
        <w:r w:rsidR="000E35A1" w:rsidRPr="000E35A1">
          <w:rPr>
            <w:noProof/>
            <w:webHidden/>
          </w:rPr>
          <w:t>16</w:t>
        </w:r>
        <w:r w:rsidR="000E35A1" w:rsidRPr="000E35A1">
          <w:rPr>
            <w:noProof/>
            <w:webHidden/>
          </w:rPr>
          <w:fldChar w:fldCharType="end"/>
        </w:r>
      </w:hyperlink>
    </w:p>
    <w:p w14:paraId="1E43E4A5" w14:textId="77777777" w:rsidR="000E35A1" w:rsidRPr="000E35A1" w:rsidRDefault="00515E01" w:rsidP="00823C09">
      <w:pPr>
        <w:pStyle w:val="TOC3"/>
        <w:tabs>
          <w:tab w:val="right" w:pos="9781"/>
        </w:tabs>
        <w:ind w:left="284" w:hanging="568"/>
        <w:rPr>
          <w:rFonts w:eastAsiaTheme="minorEastAsia"/>
          <w:noProof/>
          <w:sz w:val="22"/>
          <w:szCs w:val="22"/>
          <w:lang w:eastAsia="en-AU"/>
        </w:rPr>
      </w:pPr>
      <w:hyperlink w:anchor="_Toc486939298" w:history="1">
        <w:r w:rsidR="000E35A1" w:rsidRPr="000E35A1">
          <w:rPr>
            <w:rStyle w:val="Hyperlink"/>
            <w:noProof/>
            <w14:scene3d>
              <w14:camera w14:prst="orthographicFront"/>
              <w14:lightRig w14:rig="threePt" w14:dir="t">
                <w14:rot w14:lat="0" w14:lon="0" w14:rev="0"/>
              </w14:lightRig>
            </w14:scene3d>
          </w:rPr>
          <w:t>31.</w:t>
        </w:r>
        <w:r w:rsidR="000E35A1" w:rsidRPr="000E35A1">
          <w:rPr>
            <w:rFonts w:eastAsiaTheme="minorEastAsia"/>
            <w:noProof/>
            <w:sz w:val="22"/>
            <w:szCs w:val="22"/>
            <w:lang w:eastAsia="en-AU"/>
          </w:rPr>
          <w:tab/>
        </w:r>
        <w:r w:rsidR="000E35A1" w:rsidRPr="000E35A1">
          <w:rPr>
            <w:rStyle w:val="Hyperlink"/>
            <w:noProof/>
          </w:rPr>
          <w:t>Evidence to support entitlement to Payments</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_Toc486939298 \h </w:instrText>
        </w:r>
        <w:r w:rsidR="000E35A1" w:rsidRPr="000E35A1">
          <w:rPr>
            <w:noProof/>
            <w:webHidden/>
          </w:rPr>
        </w:r>
        <w:r w:rsidR="000E35A1" w:rsidRPr="000E35A1">
          <w:rPr>
            <w:noProof/>
            <w:webHidden/>
          </w:rPr>
          <w:fldChar w:fldCharType="separate"/>
        </w:r>
        <w:r w:rsidR="000E35A1" w:rsidRPr="000E35A1">
          <w:rPr>
            <w:noProof/>
            <w:webHidden/>
          </w:rPr>
          <w:t>17</w:t>
        </w:r>
        <w:r w:rsidR="000E35A1" w:rsidRPr="000E35A1">
          <w:rPr>
            <w:noProof/>
            <w:webHidden/>
          </w:rPr>
          <w:fldChar w:fldCharType="end"/>
        </w:r>
      </w:hyperlink>
    </w:p>
    <w:p w14:paraId="2DA75D84" w14:textId="77777777" w:rsidR="000E35A1" w:rsidRPr="000E35A1" w:rsidRDefault="00515E01" w:rsidP="00823C09">
      <w:pPr>
        <w:pStyle w:val="TOC3"/>
        <w:tabs>
          <w:tab w:val="right" w:pos="9781"/>
        </w:tabs>
        <w:ind w:left="284" w:hanging="568"/>
        <w:rPr>
          <w:rFonts w:eastAsiaTheme="minorEastAsia"/>
          <w:noProof/>
          <w:sz w:val="22"/>
          <w:szCs w:val="22"/>
          <w:lang w:eastAsia="en-AU"/>
        </w:rPr>
      </w:pPr>
      <w:hyperlink w:anchor="_Toc486939299" w:history="1">
        <w:r w:rsidR="000E35A1" w:rsidRPr="000E35A1">
          <w:rPr>
            <w:rStyle w:val="Hyperlink"/>
            <w:noProof/>
            <w14:scene3d>
              <w14:camera w14:prst="orthographicFront"/>
              <w14:lightRig w14:rig="threePt" w14:dir="t">
                <w14:rot w14:lat="0" w14:lon="0" w14:rev="0"/>
              </w14:lightRig>
            </w14:scene3d>
          </w:rPr>
          <w:t>32.</w:t>
        </w:r>
        <w:r w:rsidR="000E35A1" w:rsidRPr="000E35A1">
          <w:rPr>
            <w:rFonts w:eastAsiaTheme="minorEastAsia"/>
            <w:noProof/>
            <w:sz w:val="22"/>
            <w:szCs w:val="22"/>
            <w:lang w:eastAsia="en-AU"/>
          </w:rPr>
          <w:tab/>
        </w:r>
        <w:r w:rsidR="000E35A1" w:rsidRPr="000E35A1">
          <w:rPr>
            <w:rStyle w:val="Hyperlink"/>
            <w:noProof/>
          </w:rPr>
          <w:t>Exclusions</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_Toc486939299 \h </w:instrText>
        </w:r>
        <w:r w:rsidR="000E35A1" w:rsidRPr="000E35A1">
          <w:rPr>
            <w:noProof/>
            <w:webHidden/>
          </w:rPr>
        </w:r>
        <w:r w:rsidR="000E35A1" w:rsidRPr="000E35A1">
          <w:rPr>
            <w:noProof/>
            <w:webHidden/>
          </w:rPr>
          <w:fldChar w:fldCharType="separate"/>
        </w:r>
        <w:r w:rsidR="000E35A1" w:rsidRPr="000E35A1">
          <w:rPr>
            <w:noProof/>
            <w:webHidden/>
          </w:rPr>
          <w:t>18</w:t>
        </w:r>
        <w:r w:rsidR="000E35A1" w:rsidRPr="000E35A1">
          <w:rPr>
            <w:noProof/>
            <w:webHidden/>
          </w:rPr>
          <w:fldChar w:fldCharType="end"/>
        </w:r>
      </w:hyperlink>
    </w:p>
    <w:p w14:paraId="08BB670D" w14:textId="77777777" w:rsidR="000E35A1" w:rsidRPr="000E35A1" w:rsidRDefault="00515E01" w:rsidP="00823C09">
      <w:pPr>
        <w:pStyle w:val="TOC3"/>
        <w:tabs>
          <w:tab w:val="right" w:pos="9781"/>
        </w:tabs>
        <w:ind w:left="284" w:hanging="568"/>
        <w:rPr>
          <w:rFonts w:eastAsiaTheme="minorEastAsia"/>
          <w:noProof/>
          <w:sz w:val="22"/>
          <w:szCs w:val="22"/>
          <w:lang w:eastAsia="en-AU"/>
        </w:rPr>
      </w:pPr>
      <w:hyperlink w:anchor="_Toc486939300" w:history="1">
        <w:r w:rsidR="000E35A1" w:rsidRPr="000E35A1">
          <w:rPr>
            <w:rStyle w:val="Hyperlink"/>
            <w:noProof/>
            <w14:scene3d>
              <w14:camera w14:prst="orthographicFront"/>
              <w14:lightRig w14:rig="threePt" w14:dir="t">
                <w14:rot w14:lat="0" w14:lon="0" w14:rev="0"/>
              </w14:lightRig>
            </w14:scene3d>
          </w:rPr>
          <w:t>33.</w:t>
        </w:r>
        <w:r w:rsidR="000E35A1" w:rsidRPr="000E35A1">
          <w:rPr>
            <w:rFonts w:eastAsiaTheme="minorEastAsia"/>
            <w:noProof/>
            <w:sz w:val="22"/>
            <w:szCs w:val="22"/>
            <w:lang w:eastAsia="en-AU"/>
          </w:rPr>
          <w:tab/>
        </w:r>
        <w:r w:rsidR="000E35A1" w:rsidRPr="000E35A1">
          <w:rPr>
            <w:rStyle w:val="Hyperlink"/>
            <w:noProof/>
          </w:rPr>
          <w:t>Ancillary Payments</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_Toc486939300 \h </w:instrText>
        </w:r>
        <w:r w:rsidR="000E35A1" w:rsidRPr="000E35A1">
          <w:rPr>
            <w:noProof/>
            <w:webHidden/>
          </w:rPr>
        </w:r>
        <w:r w:rsidR="000E35A1" w:rsidRPr="000E35A1">
          <w:rPr>
            <w:noProof/>
            <w:webHidden/>
          </w:rPr>
          <w:fldChar w:fldCharType="separate"/>
        </w:r>
        <w:r w:rsidR="000E35A1" w:rsidRPr="000E35A1">
          <w:rPr>
            <w:noProof/>
            <w:webHidden/>
          </w:rPr>
          <w:t>18</w:t>
        </w:r>
        <w:r w:rsidR="000E35A1" w:rsidRPr="000E35A1">
          <w:rPr>
            <w:noProof/>
            <w:webHidden/>
          </w:rPr>
          <w:fldChar w:fldCharType="end"/>
        </w:r>
      </w:hyperlink>
    </w:p>
    <w:p w14:paraId="186D05E3" w14:textId="77777777" w:rsidR="000E35A1" w:rsidRPr="000E35A1" w:rsidRDefault="00515E01" w:rsidP="00823C09">
      <w:pPr>
        <w:pStyle w:val="TOC3"/>
        <w:tabs>
          <w:tab w:val="right" w:pos="9781"/>
        </w:tabs>
        <w:ind w:left="284" w:hanging="568"/>
        <w:rPr>
          <w:rFonts w:eastAsiaTheme="minorEastAsia"/>
          <w:noProof/>
          <w:sz w:val="22"/>
          <w:szCs w:val="22"/>
          <w:lang w:eastAsia="en-AU"/>
        </w:rPr>
      </w:pPr>
      <w:hyperlink w:anchor="_Toc486939301" w:history="1">
        <w:r w:rsidR="000E35A1" w:rsidRPr="000E35A1">
          <w:rPr>
            <w:rStyle w:val="Hyperlink"/>
            <w:noProof/>
            <w14:scene3d>
              <w14:camera w14:prst="orthographicFront"/>
              <w14:lightRig w14:rig="threePt" w14:dir="t">
                <w14:rot w14:lat="0" w14:lon="0" w14:rev="0"/>
              </w14:lightRig>
            </w14:scene3d>
          </w:rPr>
          <w:t>34.</w:t>
        </w:r>
        <w:r w:rsidR="000E35A1" w:rsidRPr="000E35A1">
          <w:rPr>
            <w:rFonts w:eastAsiaTheme="minorEastAsia"/>
            <w:noProof/>
            <w:sz w:val="22"/>
            <w:szCs w:val="22"/>
            <w:lang w:eastAsia="en-AU"/>
          </w:rPr>
          <w:tab/>
        </w:r>
        <w:r w:rsidR="000E35A1" w:rsidRPr="000E35A1">
          <w:rPr>
            <w:rStyle w:val="Hyperlink"/>
            <w:noProof/>
          </w:rPr>
          <w:t>Overpayment and double payment</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_Toc486939301 \h </w:instrText>
        </w:r>
        <w:r w:rsidR="000E35A1" w:rsidRPr="000E35A1">
          <w:rPr>
            <w:noProof/>
            <w:webHidden/>
          </w:rPr>
        </w:r>
        <w:r w:rsidR="000E35A1" w:rsidRPr="000E35A1">
          <w:rPr>
            <w:noProof/>
            <w:webHidden/>
          </w:rPr>
          <w:fldChar w:fldCharType="separate"/>
        </w:r>
        <w:r w:rsidR="000E35A1" w:rsidRPr="000E35A1">
          <w:rPr>
            <w:noProof/>
            <w:webHidden/>
          </w:rPr>
          <w:t>18</w:t>
        </w:r>
        <w:r w:rsidR="000E35A1" w:rsidRPr="000E35A1">
          <w:rPr>
            <w:noProof/>
            <w:webHidden/>
          </w:rPr>
          <w:fldChar w:fldCharType="end"/>
        </w:r>
      </w:hyperlink>
    </w:p>
    <w:p w14:paraId="298796BB" w14:textId="77777777" w:rsidR="000E35A1" w:rsidRPr="000E35A1" w:rsidRDefault="00515E01" w:rsidP="00823C09">
      <w:pPr>
        <w:pStyle w:val="TOC3"/>
        <w:tabs>
          <w:tab w:val="right" w:pos="9781"/>
        </w:tabs>
        <w:ind w:left="284" w:hanging="568"/>
        <w:rPr>
          <w:rFonts w:eastAsiaTheme="minorEastAsia"/>
          <w:noProof/>
          <w:sz w:val="22"/>
          <w:szCs w:val="22"/>
          <w:lang w:eastAsia="en-AU"/>
        </w:rPr>
      </w:pPr>
      <w:hyperlink w:anchor="_Toc486939302" w:history="1">
        <w:r w:rsidR="000E35A1" w:rsidRPr="000E35A1">
          <w:rPr>
            <w:rStyle w:val="Hyperlink"/>
            <w:noProof/>
            <w14:scene3d>
              <w14:camera w14:prst="orthographicFront"/>
              <w14:lightRig w14:rig="threePt" w14:dir="t">
                <w14:rot w14:lat="0" w14:lon="0" w14:rev="0"/>
              </w14:lightRig>
            </w14:scene3d>
          </w:rPr>
          <w:t>35.</w:t>
        </w:r>
        <w:r w:rsidR="000E35A1" w:rsidRPr="000E35A1">
          <w:rPr>
            <w:rFonts w:eastAsiaTheme="minorEastAsia"/>
            <w:noProof/>
            <w:sz w:val="22"/>
            <w:szCs w:val="22"/>
            <w:lang w:eastAsia="en-AU"/>
          </w:rPr>
          <w:tab/>
        </w:r>
        <w:r w:rsidR="000E35A1" w:rsidRPr="000E35A1">
          <w:rPr>
            <w:rStyle w:val="Hyperlink"/>
            <w:noProof/>
          </w:rPr>
          <w:t>The Department may vary certain terms</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_Toc486939302 \h </w:instrText>
        </w:r>
        <w:r w:rsidR="000E35A1" w:rsidRPr="000E35A1">
          <w:rPr>
            <w:noProof/>
            <w:webHidden/>
          </w:rPr>
        </w:r>
        <w:r w:rsidR="000E35A1" w:rsidRPr="000E35A1">
          <w:rPr>
            <w:noProof/>
            <w:webHidden/>
          </w:rPr>
          <w:fldChar w:fldCharType="separate"/>
        </w:r>
        <w:r w:rsidR="000E35A1" w:rsidRPr="000E35A1">
          <w:rPr>
            <w:noProof/>
            <w:webHidden/>
          </w:rPr>
          <w:t>19</w:t>
        </w:r>
        <w:r w:rsidR="000E35A1" w:rsidRPr="000E35A1">
          <w:rPr>
            <w:noProof/>
            <w:webHidden/>
          </w:rPr>
          <w:fldChar w:fldCharType="end"/>
        </w:r>
      </w:hyperlink>
    </w:p>
    <w:p w14:paraId="51AE3F6D" w14:textId="77777777" w:rsidR="000E35A1" w:rsidRPr="000E35A1" w:rsidRDefault="00515E01" w:rsidP="00823C09">
      <w:pPr>
        <w:pStyle w:val="TOC3"/>
        <w:tabs>
          <w:tab w:val="right" w:pos="9781"/>
        </w:tabs>
        <w:ind w:left="284" w:hanging="568"/>
        <w:rPr>
          <w:rFonts w:eastAsiaTheme="minorEastAsia"/>
          <w:noProof/>
          <w:sz w:val="22"/>
          <w:szCs w:val="22"/>
          <w:lang w:eastAsia="en-AU"/>
        </w:rPr>
      </w:pPr>
      <w:hyperlink w:anchor="_Toc486939303" w:history="1">
        <w:r w:rsidR="000E35A1" w:rsidRPr="000E35A1">
          <w:rPr>
            <w:rStyle w:val="Hyperlink"/>
            <w:noProof/>
            <w14:scene3d>
              <w14:camera w14:prst="orthographicFront"/>
              <w14:lightRig w14:rig="threePt" w14:dir="t">
                <w14:rot w14:lat="0" w14:lon="0" w14:rev="0"/>
              </w14:lightRig>
            </w14:scene3d>
          </w:rPr>
          <w:t>36.</w:t>
        </w:r>
        <w:r w:rsidR="000E35A1" w:rsidRPr="000E35A1">
          <w:rPr>
            <w:rFonts w:eastAsiaTheme="minorEastAsia"/>
            <w:noProof/>
            <w:sz w:val="22"/>
            <w:szCs w:val="22"/>
            <w:lang w:eastAsia="en-AU"/>
          </w:rPr>
          <w:tab/>
        </w:r>
        <w:r w:rsidR="000E35A1" w:rsidRPr="000E35A1">
          <w:rPr>
            <w:rStyle w:val="Hyperlink"/>
            <w:noProof/>
          </w:rPr>
          <w:t>Debts and offsetting</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_Toc486939303 \h </w:instrText>
        </w:r>
        <w:r w:rsidR="000E35A1" w:rsidRPr="000E35A1">
          <w:rPr>
            <w:noProof/>
            <w:webHidden/>
          </w:rPr>
        </w:r>
        <w:r w:rsidR="000E35A1" w:rsidRPr="000E35A1">
          <w:rPr>
            <w:noProof/>
            <w:webHidden/>
          </w:rPr>
          <w:fldChar w:fldCharType="separate"/>
        </w:r>
        <w:r w:rsidR="000E35A1" w:rsidRPr="000E35A1">
          <w:rPr>
            <w:noProof/>
            <w:webHidden/>
          </w:rPr>
          <w:t>19</w:t>
        </w:r>
        <w:r w:rsidR="000E35A1" w:rsidRPr="000E35A1">
          <w:rPr>
            <w:noProof/>
            <w:webHidden/>
          </w:rPr>
          <w:fldChar w:fldCharType="end"/>
        </w:r>
      </w:hyperlink>
    </w:p>
    <w:p w14:paraId="24C41AFB" w14:textId="77777777" w:rsidR="000E35A1" w:rsidRPr="000E35A1" w:rsidRDefault="00515E01" w:rsidP="00823C09">
      <w:pPr>
        <w:pStyle w:val="TOC3"/>
        <w:tabs>
          <w:tab w:val="right" w:pos="9781"/>
        </w:tabs>
        <w:ind w:left="284" w:hanging="568"/>
        <w:rPr>
          <w:rFonts w:eastAsiaTheme="minorEastAsia"/>
          <w:noProof/>
          <w:sz w:val="22"/>
          <w:szCs w:val="22"/>
          <w:lang w:eastAsia="en-AU"/>
        </w:rPr>
      </w:pPr>
      <w:hyperlink w:anchor="_Toc486939304" w:history="1">
        <w:r w:rsidR="000E35A1" w:rsidRPr="000E35A1">
          <w:rPr>
            <w:rStyle w:val="Hyperlink"/>
            <w:noProof/>
            <w14:scene3d>
              <w14:camera w14:prst="orthographicFront"/>
              <w14:lightRig w14:rig="threePt" w14:dir="t">
                <w14:rot w14:lat="0" w14:lon="0" w14:rev="0"/>
              </w14:lightRig>
            </w14:scene3d>
          </w:rPr>
          <w:t>37.</w:t>
        </w:r>
        <w:r w:rsidR="000E35A1" w:rsidRPr="000E35A1">
          <w:rPr>
            <w:rFonts w:eastAsiaTheme="minorEastAsia"/>
            <w:noProof/>
            <w:sz w:val="22"/>
            <w:szCs w:val="22"/>
            <w:lang w:eastAsia="en-AU"/>
          </w:rPr>
          <w:tab/>
        </w:r>
        <w:r w:rsidR="000E35A1" w:rsidRPr="000E35A1">
          <w:rPr>
            <w:rStyle w:val="Hyperlink"/>
            <w:noProof/>
          </w:rPr>
          <w:t>Taxes, duties and government charges</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_Toc486939304 \h </w:instrText>
        </w:r>
        <w:r w:rsidR="000E35A1" w:rsidRPr="000E35A1">
          <w:rPr>
            <w:noProof/>
            <w:webHidden/>
          </w:rPr>
        </w:r>
        <w:r w:rsidR="000E35A1" w:rsidRPr="000E35A1">
          <w:rPr>
            <w:noProof/>
            <w:webHidden/>
          </w:rPr>
          <w:fldChar w:fldCharType="separate"/>
        </w:r>
        <w:r w:rsidR="000E35A1" w:rsidRPr="000E35A1">
          <w:rPr>
            <w:noProof/>
            <w:webHidden/>
          </w:rPr>
          <w:t>20</w:t>
        </w:r>
        <w:r w:rsidR="000E35A1" w:rsidRPr="000E35A1">
          <w:rPr>
            <w:noProof/>
            <w:webHidden/>
          </w:rPr>
          <w:fldChar w:fldCharType="end"/>
        </w:r>
      </w:hyperlink>
    </w:p>
    <w:p w14:paraId="124BD59F" w14:textId="77777777" w:rsidR="000E35A1" w:rsidRPr="000E35A1" w:rsidRDefault="00515E01" w:rsidP="00823C09">
      <w:pPr>
        <w:pStyle w:val="TOC3"/>
        <w:tabs>
          <w:tab w:val="right" w:pos="9781"/>
        </w:tabs>
        <w:ind w:left="284" w:hanging="568"/>
        <w:rPr>
          <w:rFonts w:eastAsiaTheme="minorEastAsia"/>
          <w:noProof/>
          <w:sz w:val="22"/>
          <w:szCs w:val="22"/>
          <w:lang w:eastAsia="en-AU"/>
        </w:rPr>
      </w:pPr>
      <w:hyperlink w:anchor="_Toc486939305" w:history="1">
        <w:r w:rsidR="000E35A1" w:rsidRPr="000E35A1">
          <w:rPr>
            <w:rStyle w:val="Hyperlink"/>
            <w:noProof/>
            <w14:scene3d>
              <w14:camera w14:prst="orthographicFront"/>
              <w14:lightRig w14:rig="threePt" w14:dir="t">
                <w14:rot w14:lat="0" w14:lon="0" w14:rev="0"/>
              </w14:lightRig>
            </w14:scene3d>
          </w:rPr>
          <w:t>38.</w:t>
        </w:r>
        <w:r w:rsidR="000E35A1" w:rsidRPr="000E35A1">
          <w:rPr>
            <w:rFonts w:eastAsiaTheme="minorEastAsia"/>
            <w:noProof/>
            <w:sz w:val="22"/>
            <w:szCs w:val="22"/>
            <w:lang w:eastAsia="en-AU"/>
          </w:rPr>
          <w:tab/>
        </w:r>
        <w:r w:rsidR="000E35A1" w:rsidRPr="000E35A1">
          <w:rPr>
            <w:rStyle w:val="Hyperlink"/>
            <w:noProof/>
          </w:rPr>
          <w:t>Fraud</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_Toc486939305 \h </w:instrText>
        </w:r>
        <w:r w:rsidR="000E35A1" w:rsidRPr="000E35A1">
          <w:rPr>
            <w:noProof/>
            <w:webHidden/>
          </w:rPr>
        </w:r>
        <w:r w:rsidR="000E35A1" w:rsidRPr="000E35A1">
          <w:rPr>
            <w:noProof/>
            <w:webHidden/>
          </w:rPr>
          <w:fldChar w:fldCharType="separate"/>
        </w:r>
        <w:r w:rsidR="000E35A1" w:rsidRPr="000E35A1">
          <w:rPr>
            <w:noProof/>
            <w:webHidden/>
          </w:rPr>
          <w:t>20</w:t>
        </w:r>
        <w:r w:rsidR="000E35A1" w:rsidRPr="000E35A1">
          <w:rPr>
            <w:noProof/>
            <w:webHidden/>
          </w:rPr>
          <w:fldChar w:fldCharType="end"/>
        </w:r>
      </w:hyperlink>
    </w:p>
    <w:p w14:paraId="024EDE5A" w14:textId="77777777" w:rsidR="000E35A1" w:rsidRPr="000E35A1" w:rsidRDefault="00515E01" w:rsidP="00823C09">
      <w:pPr>
        <w:pStyle w:val="TOC2"/>
        <w:tabs>
          <w:tab w:val="right" w:pos="9781"/>
        </w:tabs>
        <w:ind w:left="284" w:hanging="568"/>
        <w:rPr>
          <w:rFonts w:eastAsiaTheme="minorEastAsia"/>
          <w:b w:val="0"/>
          <w:bCs w:val="0"/>
          <w:noProof/>
          <w:sz w:val="22"/>
          <w:szCs w:val="22"/>
          <w:lang w:eastAsia="en-AU"/>
        </w:rPr>
      </w:pPr>
      <w:hyperlink w:anchor="_Toc486939306" w:history="1">
        <w:r w:rsidR="000E35A1" w:rsidRPr="000E35A1">
          <w:rPr>
            <w:rStyle w:val="Hyperlink"/>
            <w:noProof/>
          </w:rPr>
          <w:t>PART C – REPORTING AND EVALUATION OF THE SERVICES</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_Toc486939306 \h </w:instrText>
        </w:r>
        <w:r w:rsidR="000E35A1" w:rsidRPr="000E35A1">
          <w:rPr>
            <w:noProof/>
            <w:webHidden/>
          </w:rPr>
        </w:r>
        <w:r w:rsidR="000E35A1" w:rsidRPr="000E35A1">
          <w:rPr>
            <w:noProof/>
            <w:webHidden/>
          </w:rPr>
          <w:fldChar w:fldCharType="separate"/>
        </w:r>
        <w:r w:rsidR="000E35A1" w:rsidRPr="000E35A1">
          <w:rPr>
            <w:noProof/>
            <w:webHidden/>
          </w:rPr>
          <w:t>20</w:t>
        </w:r>
        <w:r w:rsidR="000E35A1" w:rsidRPr="000E35A1">
          <w:rPr>
            <w:noProof/>
            <w:webHidden/>
          </w:rPr>
          <w:fldChar w:fldCharType="end"/>
        </w:r>
      </w:hyperlink>
    </w:p>
    <w:p w14:paraId="26B4CEE8" w14:textId="77777777" w:rsidR="000E35A1" w:rsidRPr="000E35A1" w:rsidRDefault="00515E01" w:rsidP="00823C09">
      <w:pPr>
        <w:pStyle w:val="TOC3"/>
        <w:tabs>
          <w:tab w:val="right" w:pos="9781"/>
        </w:tabs>
        <w:ind w:left="284" w:hanging="568"/>
        <w:rPr>
          <w:rFonts w:eastAsiaTheme="minorEastAsia"/>
          <w:noProof/>
          <w:sz w:val="22"/>
          <w:szCs w:val="22"/>
          <w:lang w:eastAsia="en-AU"/>
        </w:rPr>
      </w:pPr>
      <w:hyperlink w:anchor="_Toc486939307" w:history="1">
        <w:r w:rsidR="000E35A1" w:rsidRPr="000E35A1">
          <w:rPr>
            <w:rStyle w:val="Hyperlink"/>
            <w:noProof/>
            <w14:scene3d>
              <w14:camera w14:prst="orthographicFront"/>
              <w14:lightRig w14:rig="threePt" w14:dir="t">
                <w14:rot w14:lat="0" w14:lon="0" w14:rev="0"/>
              </w14:lightRig>
            </w14:scene3d>
          </w:rPr>
          <w:t>39.</w:t>
        </w:r>
        <w:r w:rsidR="000E35A1" w:rsidRPr="000E35A1">
          <w:rPr>
            <w:rFonts w:eastAsiaTheme="minorEastAsia"/>
            <w:noProof/>
            <w:sz w:val="22"/>
            <w:szCs w:val="22"/>
            <w:lang w:eastAsia="en-AU"/>
          </w:rPr>
          <w:tab/>
        </w:r>
        <w:r w:rsidR="000E35A1" w:rsidRPr="000E35A1">
          <w:rPr>
            <w:rStyle w:val="Hyperlink"/>
            <w:noProof/>
          </w:rPr>
          <w:t>General reporting</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_Toc486939307 \h </w:instrText>
        </w:r>
        <w:r w:rsidR="000E35A1" w:rsidRPr="000E35A1">
          <w:rPr>
            <w:noProof/>
            <w:webHidden/>
          </w:rPr>
        </w:r>
        <w:r w:rsidR="000E35A1" w:rsidRPr="000E35A1">
          <w:rPr>
            <w:noProof/>
            <w:webHidden/>
          </w:rPr>
          <w:fldChar w:fldCharType="separate"/>
        </w:r>
        <w:r w:rsidR="000E35A1" w:rsidRPr="000E35A1">
          <w:rPr>
            <w:noProof/>
            <w:webHidden/>
          </w:rPr>
          <w:t>20</w:t>
        </w:r>
        <w:r w:rsidR="000E35A1" w:rsidRPr="000E35A1">
          <w:rPr>
            <w:noProof/>
            <w:webHidden/>
          </w:rPr>
          <w:fldChar w:fldCharType="end"/>
        </w:r>
      </w:hyperlink>
    </w:p>
    <w:p w14:paraId="01725435" w14:textId="77777777" w:rsidR="000E35A1" w:rsidRPr="000E35A1" w:rsidRDefault="00515E01" w:rsidP="00823C09">
      <w:pPr>
        <w:pStyle w:val="TOC3"/>
        <w:tabs>
          <w:tab w:val="right" w:pos="9781"/>
        </w:tabs>
        <w:ind w:left="284" w:hanging="568"/>
        <w:rPr>
          <w:rFonts w:eastAsiaTheme="minorEastAsia"/>
          <w:noProof/>
          <w:sz w:val="22"/>
          <w:szCs w:val="22"/>
          <w:lang w:eastAsia="en-AU"/>
        </w:rPr>
      </w:pPr>
      <w:hyperlink w:anchor="_Toc486939308" w:history="1">
        <w:r w:rsidR="000E35A1" w:rsidRPr="000E35A1">
          <w:rPr>
            <w:rStyle w:val="Hyperlink"/>
            <w:noProof/>
            <w14:scene3d>
              <w14:camera w14:prst="orthographicFront"/>
              <w14:lightRig w14:rig="threePt" w14:dir="t">
                <w14:rot w14:lat="0" w14:lon="0" w14:rev="0"/>
              </w14:lightRig>
            </w14:scene3d>
          </w:rPr>
          <w:t>40.</w:t>
        </w:r>
        <w:r w:rsidR="000E35A1" w:rsidRPr="000E35A1">
          <w:rPr>
            <w:rFonts w:eastAsiaTheme="minorEastAsia"/>
            <w:noProof/>
            <w:sz w:val="22"/>
            <w:szCs w:val="22"/>
            <w:lang w:eastAsia="en-AU"/>
          </w:rPr>
          <w:tab/>
        </w:r>
        <w:r w:rsidR="000E35A1" w:rsidRPr="000E35A1">
          <w:rPr>
            <w:rStyle w:val="Hyperlink"/>
            <w:noProof/>
          </w:rPr>
          <w:t>Financial statements and guarantees</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_Toc486939308 \h </w:instrText>
        </w:r>
        <w:r w:rsidR="000E35A1" w:rsidRPr="000E35A1">
          <w:rPr>
            <w:noProof/>
            <w:webHidden/>
          </w:rPr>
        </w:r>
        <w:r w:rsidR="000E35A1" w:rsidRPr="000E35A1">
          <w:rPr>
            <w:noProof/>
            <w:webHidden/>
          </w:rPr>
          <w:fldChar w:fldCharType="separate"/>
        </w:r>
        <w:r w:rsidR="000E35A1" w:rsidRPr="000E35A1">
          <w:rPr>
            <w:noProof/>
            <w:webHidden/>
          </w:rPr>
          <w:t>21</w:t>
        </w:r>
        <w:r w:rsidR="000E35A1" w:rsidRPr="000E35A1">
          <w:rPr>
            <w:noProof/>
            <w:webHidden/>
          </w:rPr>
          <w:fldChar w:fldCharType="end"/>
        </w:r>
      </w:hyperlink>
    </w:p>
    <w:p w14:paraId="1A152908" w14:textId="77777777" w:rsidR="000E35A1" w:rsidRPr="000E35A1" w:rsidRDefault="00515E01" w:rsidP="00823C09">
      <w:pPr>
        <w:pStyle w:val="TOC3"/>
        <w:tabs>
          <w:tab w:val="right" w:pos="9781"/>
        </w:tabs>
        <w:ind w:left="284" w:hanging="568"/>
        <w:rPr>
          <w:rFonts w:eastAsiaTheme="minorEastAsia"/>
          <w:noProof/>
          <w:sz w:val="22"/>
          <w:szCs w:val="22"/>
          <w:lang w:eastAsia="en-AU"/>
        </w:rPr>
      </w:pPr>
      <w:hyperlink w:anchor="_Toc486939309" w:history="1">
        <w:r w:rsidR="000E35A1" w:rsidRPr="000E35A1">
          <w:rPr>
            <w:rStyle w:val="Hyperlink"/>
            <w:noProof/>
            <w14:scene3d>
              <w14:camera w14:prst="orthographicFront"/>
              <w14:lightRig w14:rig="threePt" w14:dir="t">
                <w14:rot w14:lat="0" w14:lon="0" w14:rev="0"/>
              </w14:lightRig>
            </w14:scene3d>
          </w:rPr>
          <w:t>41.</w:t>
        </w:r>
        <w:r w:rsidR="000E35A1" w:rsidRPr="000E35A1">
          <w:rPr>
            <w:rFonts w:eastAsiaTheme="minorEastAsia"/>
            <w:noProof/>
            <w:sz w:val="22"/>
            <w:szCs w:val="22"/>
            <w:lang w:eastAsia="en-AU"/>
          </w:rPr>
          <w:tab/>
        </w:r>
        <w:r w:rsidR="000E35A1" w:rsidRPr="000E35A1">
          <w:rPr>
            <w:rStyle w:val="Hyperlink"/>
            <w:noProof/>
          </w:rPr>
          <w:t>Evaluation and Programme Assurance Activities</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_Toc486939309 \h </w:instrText>
        </w:r>
        <w:r w:rsidR="000E35A1" w:rsidRPr="000E35A1">
          <w:rPr>
            <w:noProof/>
            <w:webHidden/>
          </w:rPr>
        </w:r>
        <w:r w:rsidR="000E35A1" w:rsidRPr="000E35A1">
          <w:rPr>
            <w:noProof/>
            <w:webHidden/>
          </w:rPr>
          <w:fldChar w:fldCharType="separate"/>
        </w:r>
        <w:r w:rsidR="000E35A1" w:rsidRPr="000E35A1">
          <w:rPr>
            <w:noProof/>
            <w:webHidden/>
          </w:rPr>
          <w:t>21</w:t>
        </w:r>
        <w:r w:rsidR="000E35A1" w:rsidRPr="000E35A1">
          <w:rPr>
            <w:noProof/>
            <w:webHidden/>
          </w:rPr>
          <w:fldChar w:fldCharType="end"/>
        </w:r>
      </w:hyperlink>
    </w:p>
    <w:p w14:paraId="38D3DF17" w14:textId="77777777" w:rsidR="000E35A1" w:rsidRPr="000E35A1" w:rsidRDefault="00515E01" w:rsidP="00823C09">
      <w:pPr>
        <w:pStyle w:val="TOC3"/>
        <w:tabs>
          <w:tab w:val="right" w:pos="9781"/>
        </w:tabs>
        <w:ind w:left="284" w:hanging="568"/>
        <w:rPr>
          <w:rFonts w:eastAsiaTheme="minorEastAsia"/>
          <w:noProof/>
          <w:sz w:val="22"/>
          <w:szCs w:val="22"/>
          <w:lang w:eastAsia="en-AU"/>
        </w:rPr>
      </w:pPr>
      <w:hyperlink w:anchor="_Toc486939310" w:history="1">
        <w:r w:rsidR="000E35A1" w:rsidRPr="000E35A1">
          <w:rPr>
            <w:rStyle w:val="Hyperlink"/>
            <w:noProof/>
            <w14:scene3d>
              <w14:camera w14:prst="orthographicFront"/>
              <w14:lightRig w14:rig="threePt" w14:dir="t">
                <w14:rot w14:lat="0" w14:lon="0" w14:rev="0"/>
              </w14:lightRig>
            </w14:scene3d>
          </w:rPr>
          <w:t>42.</w:t>
        </w:r>
        <w:r w:rsidR="000E35A1" w:rsidRPr="000E35A1">
          <w:rPr>
            <w:rFonts w:eastAsiaTheme="minorEastAsia"/>
            <w:noProof/>
            <w:sz w:val="22"/>
            <w:szCs w:val="22"/>
            <w:lang w:eastAsia="en-AU"/>
          </w:rPr>
          <w:tab/>
        </w:r>
        <w:r w:rsidR="000E35A1" w:rsidRPr="000E35A1">
          <w:rPr>
            <w:rStyle w:val="Hyperlink"/>
            <w:noProof/>
          </w:rPr>
          <w:t>Performance assessments</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_Toc486939310 \h </w:instrText>
        </w:r>
        <w:r w:rsidR="000E35A1" w:rsidRPr="000E35A1">
          <w:rPr>
            <w:noProof/>
            <w:webHidden/>
          </w:rPr>
        </w:r>
        <w:r w:rsidR="000E35A1" w:rsidRPr="000E35A1">
          <w:rPr>
            <w:noProof/>
            <w:webHidden/>
          </w:rPr>
          <w:fldChar w:fldCharType="separate"/>
        </w:r>
        <w:r w:rsidR="000E35A1" w:rsidRPr="000E35A1">
          <w:rPr>
            <w:noProof/>
            <w:webHidden/>
          </w:rPr>
          <w:t>22</w:t>
        </w:r>
        <w:r w:rsidR="000E35A1" w:rsidRPr="000E35A1">
          <w:rPr>
            <w:noProof/>
            <w:webHidden/>
          </w:rPr>
          <w:fldChar w:fldCharType="end"/>
        </w:r>
      </w:hyperlink>
    </w:p>
    <w:p w14:paraId="332249C3" w14:textId="77777777" w:rsidR="000E35A1" w:rsidRPr="000E35A1" w:rsidRDefault="00515E01" w:rsidP="00823C09">
      <w:pPr>
        <w:pStyle w:val="TOC3"/>
        <w:tabs>
          <w:tab w:val="right" w:pos="9781"/>
        </w:tabs>
        <w:ind w:left="284" w:hanging="568"/>
        <w:rPr>
          <w:rFonts w:eastAsiaTheme="minorEastAsia"/>
          <w:noProof/>
          <w:sz w:val="22"/>
          <w:szCs w:val="22"/>
          <w:lang w:eastAsia="en-AU"/>
        </w:rPr>
      </w:pPr>
      <w:hyperlink w:anchor="_Toc486939311" w:history="1">
        <w:r w:rsidR="000E35A1" w:rsidRPr="000E35A1">
          <w:rPr>
            <w:rStyle w:val="Hyperlink"/>
            <w:noProof/>
            <w14:scene3d>
              <w14:camera w14:prst="orthographicFront"/>
              <w14:lightRig w14:rig="threePt" w14:dir="t">
                <w14:rot w14:lat="0" w14:lon="0" w14:rev="0"/>
              </w14:lightRig>
            </w14:scene3d>
          </w:rPr>
          <w:t>43.</w:t>
        </w:r>
        <w:r w:rsidR="000E35A1" w:rsidRPr="000E35A1">
          <w:rPr>
            <w:rFonts w:eastAsiaTheme="minorEastAsia"/>
            <w:noProof/>
            <w:sz w:val="22"/>
            <w:szCs w:val="22"/>
            <w:lang w:eastAsia="en-AU"/>
          </w:rPr>
          <w:tab/>
        </w:r>
        <w:r w:rsidR="000E35A1" w:rsidRPr="000E35A1">
          <w:rPr>
            <w:rStyle w:val="Hyperlink"/>
            <w:noProof/>
          </w:rPr>
          <w:t>Sample reviews</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_Toc486939311 \h </w:instrText>
        </w:r>
        <w:r w:rsidR="000E35A1" w:rsidRPr="000E35A1">
          <w:rPr>
            <w:noProof/>
            <w:webHidden/>
          </w:rPr>
        </w:r>
        <w:r w:rsidR="000E35A1" w:rsidRPr="000E35A1">
          <w:rPr>
            <w:noProof/>
            <w:webHidden/>
          </w:rPr>
          <w:fldChar w:fldCharType="separate"/>
        </w:r>
        <w:r w:rsidR="000E35A1" w:rsidRPr="000E35A1">
          <w:rPr>
            <w:noProof/>
            <w:webHidden/>
          </w:rPr>
          <w:t>22</w:t>
        </w:r>
        <w:r w:rsidR="000E35A1" w:rsidRPr="000E35A1">
          <w:rPr>
            <w:noProof/>
            <w:webHidden/>
          </w:rPr>
          <w:fldChar w:fldCharType="end"/>
        </w:r>
      </w:hyperlink>
    </w:p>
    <w:p w14:paraId="45749C40" w14:textId="77777777" w:rsidR="000E35A1" w:rsidRPr="000E35A1" w:rsidRDefault="00515E01" w:rsidP="00823C09">
      <w:pPr>
        <w:pStyle w:val="TOC3"/>
        <w:tabs>
          <w:tab w:val="right" w:pos="9781"/>
        </w:tabs>
        <w:ind w:left="284" w:hanging="568"/>
        <w:rPr>
          <w:rFonts w:eastAsiaTheme="minorEastAsia"/>
          <w:noProof/>
          <w:sz w:val="22"/>
          <w:szCs w:val="22"/>
          <w:lang w:eastAsia="en-AU"/>
        </w:rPr>
      </w:pPr>
      <w:hyperlink w:anchor="_Toc486939312" w:history="1">
        <w:r w:rsidR="000E35A1" w:rsidRPr="000E35A1">
          <w:rPr>
            <w:rStyle w:val="Hyperlink"/>
            <w:noProof/>
            <w14:scene3d>
              <w14:camera w14:prst="orthographicFront"/>
              <w14:lightRig w14:rig="threePt" w14:dir="t">
                <w14:rot w14:lat="0" w14:lon="0" w14:rev="0"/>
              </w14:lightRig>
            </w14:scene3d>
          </w:rPr>
          <w:t>44.</w:t>
        </w:r>
        <w:r w:rsidR="000E35A1" w:rsidRPr="000E35A1">
          <w:rPr>
            <w:rFonts w:eastAsiaTheme="minorEastAsia"/>
            <w:noProof/>
            <w:sz w:val="22"/>
            <w:szCs w:val="22"/>
            <w:lang w:eastAsia="en-AU"/>
          </w:rPr>
          <w:tab/>
        </w:r>
        <w:r w:rsidR="000E35A1" w:rsidRPr="000E35A1">
          <w:rPr>
            <w:rStyle w:val="Hyperlink"/>
            <w:noProof/>
          </w:rPr>
          <w:t>Customer feedback process and Customer feedback register</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_Toc486939312 \h </w:instrText>
        </w:r>
        <w:r w:rsidR="000E35A1" w:rsidRPr="000E35A1">
          <w:rPr>
            <w:noProof/>
            <w:webHidden/>
          </w:rPr>
        </w:r>
        <w:r w:rsidR="000E35A1" w:rsidRPr="000E35A1">
          <w:rPr>
            <w:noProof/>
            <w:webHidden/>
          </w:rPr>
          <w:fldChar w:fldCharType="separate"/>
        </w:r>
        <w:r w:rsidR="000E35A1" w:rsidRPr="000E35A1">
          <w:rPr>
            <w:noProof/>
            <w:webHidden/>
          </w:rPr>
          <w:t>23</w:t>
        </w:r>
        <w:r w:rsidR="000E35A1" w:rsidRPr="000E35A1">
          <w:rPr>
            <w:noProof/>
            <w:webHidden/>
          </w:rPr>
          <w:fldChar w:fldCharType="end"/>
        </w:r>
      </w:hyperlink>
    </w:p>
    <w:p w14:paraId="259B17FF" w14:textId="77777777" w:rsidR="000E35A1" w:rsidRPr="000E35A1" w:rsidRDefault="00515E01" w:rsidP="00823C09">
      <w:pPr>
        <w:pStyle w:val="TOC2"/>
        <w:tabs>
          <w:tab w:val="right" w:pos="9781"/>
        </w:tabs>
        <w:ind w:left="284" w:hanging="568"/>
        <w:rPr>
          <w:rFonts w:eastAsiaTheme="minorEastAsia"/>
          <w:b w:val="0"/>
          <w:bCs w:val="0"/>
          <w:noProof/>
          <w:sz w:val="22"/>
          <w:szCs w:val="22"/>
          <w:lang w:eastAsia="en-AU"/>
        </w:rPr>
      </w:pPr>
      <w:hyperlink w:anchor="_Toc486939313" w:history="1">
        <w:r w:rsidR="000E35A1" w:rsidRPr="000E35A1">
          <w:rPr>
            <w:rStyle w:val="Hyperlink"/>
            <w:noProof/>
          </w:rPr>
          <w:t>PART D – INFORMATION MANAGEMENT</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_Toc486939313 \h </w:instrText>
        </w:r>
        <w:r w:rsidR="000E35A1" w:rsidRPr="000E35A1">
          <w:rPr>
            <w:noProof/>
            <w:webHidden/>
          </w:rPr>
        </w:r>
        <w:r w:rsidR="000E35A1" w:rsidRPr="000E35A1">
          <w:rPr>
            <w:noProof/>
            <w:webHidden/>
          </w:rPr>
          <w:fldChar w:fldCharType="separate"/>
        </w:r>
        <w:r w:rsidR="000E35A1" w:rsidRPr="000E35A1">
          <w:rPr>
            <w:noProof/>
            <w:webHidden/>
          </w:rPr>
          <w:t>24</w:t>
        </w:r>
        <w:r w:rsidR="000E35A1" w:rsidRPr="000E35A1">
          <w:rPr>
            <w:noProof/>
            <w:webHidden/>
          </w:rPr>
          <w:fldChar w:fldCharType="end"/>
        </w:r>
      </w:hyperlink>
    </w:p>
    <w:p w14:paraId="49F455D2" w14:textId="77777777" w:rsidR="000E35A1" w:rsidRPr="000E35A1" w:rsidRDefault="00515E01" w:rsidP="00823C09">
      <w:pPr>
        <w:pStyle w:val="TOC3"/>
        <w:tabs>
          <w:tab w:val="right" w:pos="9781"/>
        </w:tabs>
        <w:ind w:left="284" w:hanging="568"/>
        <w:rPr>
          <w:rFonts w:eastAsiaTheme="minorEastAsia"/>
          <w:noProof/>
          <w:sz w:val="22"/>
          <w:szCs w:val="22"/>
          <w:lang w:eastAsia="en-AU"/>
        </w:rPr>
      </w:pPr>
      <w:hyperlink w:anchor="_Toc486939314" w:history="1">
        <w:r w:rsidR="000E35A1" w:rsidRPr="000E35A1">
          <w:rPr>
            <w:rStyle w:val="Hyperlink"/>
            <w:noProof/>
            <w14:scene3d>
              <w14:camera w14:prst="orthographicFront"/>
              <w14:lightRig w14:rig="threePt" w14:dir="t">
                <w14:rot w14:lat="0" w14:lon="0" w14:rev="0"/>
              </w14:lightRig>
            </w14:scene3d>
          </w:rPr>
          <w:t>45.</w:t>
        </w:r>
        <w:r w:rsidR="000E35A1" w:rsidRPr="000E35A1">
          <w:rPr>
            <w:rFonts w:eastAsiaTheme="minorEastAsia"/>
            <w:noProof/>
            <w:sz w:val="22"/>
            <w:szCs w:val="22"/>
            <w:lang w:eastAsia="en-AU"/>
          </w:rPr>
          <w:tab/>
        </w:r>
        <w:r w:rsidR="000E35A1" w:rsidRPr="000E35A1">
          <w:rPr>
            <w:rStyle w:val="Hyperlink"/>
            <w:noProof/>
          </w:rPr>
          <w:t>General</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_Toc486939314 \h </w:instrText>
        </w:r>
        <w:r w:rsidR="000E35A1" w:rsidRPr="000E35A1">
          <w:rPr>
            <w:noProof/>
            <w:webHidden/>
          </w:rPr>
        </w:r>
        <w:r w:rsidR="000E35A1" w:rsidRPr="000E35A1">
          <w:rPr>
            <w:noProof/>
            <w:webHidden/>
          </w:rPr>
          <w:fldChar w:fldCharType="separate"/>
        </w:r>
        <w:r w:rsidR="000E35A1" w:rsidRPr="000E35A1">
          <w:rPr>
            <w:noProof/>
            <w:webHidden/>
          </w:rPr>
          <w:t>24</w:t>
        </w:r>
        <w:r w:rsidR="000E35A1" w:rsidRPr="000E35A1">
          <w:rPr>
            <w:noProof/>
            <w:webHidden/>
          </w:rPr>
          <w:fldChar w:fldCharType="end"/>
        </w:r>
      </w:hyperlink>
    </w:p>
    <w:p w14:paraId="3D8D3E5E" w14:textId="77777777" w:rsidR="000E35A1" w:rsidRPr="000E35A1" w:rsidRDefault="00515E01" w:rsidP="00823C09">
      <w:pPr>
        <w:pStyle w:val="TOC3"/>
        <w:tabs>
          <w:tab w:val="right" w:pos="9781"/>
        </w:tabs>
        <w:ind w:left="284" w:hanging="568"/>
        <w:rPr>
          <w:rFonts w:eastAsiaTheme="minorEastAsia"/>
          <w:noProof/>
          <w:sz w:val="22"/>
          <w:szCs w:val="22"/>
          <w:lang w:eastAsia="en-AU"/>
        </w:rPr>
      </w:pPr>
      <w:hyperlink w:anchor="_Toc486939315" w:history="1">
        <w:r w:rsidR="000E35A1" w:rsidRPr="000E35A1">
          <w:rPr>
            <w:rStyle w:val="Hyperlink"/>
            <w:noProof/>
            <w14:scene3d>
              <w14:camera w14:prst="orthographicFront"/>
              <w14:lightRig w14:rig="threePt" w14:dir="t">
                <w14:rot w14:lat="0" w14:lon="0" w14:rev="0"/>
              </w14:lightRig>
            </w14:scene3d>
          </w:rPr>
          <w:t>46.</w:t>
        </w:r>
        <w:r w:rsidR="000E35A1" w:rsidRPr="000E35A1">
          <w:rPr>
            <w:rFonts w:eastAsiaTheme="minorEastAsia"/>
            <w:noProof/>
            <w:sz w:val="22"/>
            <w:szCs w:val="22"/>
            <w:lang w:eastAsia="en-AU"/>
          </w:rPr>
          <w:tab/>
        </w:r>
        <w:r w:rsidR="000E35A1" w:rsidRPr="000E35A1">
          <w:rPr>
            <w:rStyle w:val="Hyperlink"/>
            <w:noProof/>
          </w:rPr>
          <w:t>Access and security</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_Toc486939315 \h </w:instrText>
        </w:r>
        <w:r w:rsidR="000E35A1" w:rsidRPr="000E35A1">
          <w:rPr>
            <w:noProof/>
            <w:webHidden/>
          </w:rPr>
        </w:r>
        <w:r w:rsidR="000E35A1" w:rsidRPr="000E35A1">
          <w:rPr>
            <w:noProof/>
            <w:webHidden/>
          </w:rPr>
          <w:fldChar w:fldCharType="separate"/>
        </w:r>
        <w:r w:rsidR="000E35A1" w:rsidRPr="000E35A1">
          <w:rPr>
            <w:noProof/>
            <w:webHidden/>
          </w:rPr>
          <w:t>24</w:t>
        </w:r>
        <w:r w:rsidR="000E35A1" w:rsidRPr="000E35A1">
          <w:rPr>
            <w:noProof/>
            <w:webHidden/>
          </w:rPr>
          <w:fldChar w:fldCharType="end"/>
        </w:r>
      </w:hyperlink>
    </w:p>
    <w:p w14:paraId="6E9E7742" w14:textId="77777777" w:rsidR="000E35A1" w:rsidRPr="000E35A1" w:rsidRDefault="00515E01" w:rsidP="00823C09">
      <w:pPr>
        <w:pStyle w:val="TOC3"/>
        <w:tabs>
          <w:tab w:val="right" w:pos="9781"/>
        </w:tabs>
        <w:ind w:left="284" w:hanging="568"/>
        <w:rPr>
          <w:rFonts w:eastAsiaTheme="minorEastAsia"/>
          <w:noProof/>
          <w:sz w:val="22"/>
          <w:szCs w:val="22"/>
          <w:lang w:eastAsia="en-AU"/>
        </w:rPr>
      </w:pPr>
      <w:hyperlink w:anchor="_Toc486939316" w:history="1">
        <w:r w:rsidR="000E35A1" w:rsidRPr="000E35A1">
          <w:rPr>
            <w:rStyle w:val="Hyperlink"/>
            <w:noProof/>
            <w14:scene3d>
              <w14:camera w14:prst="orthographicFront"/>
              <w14:lightRig w14:rig="threePt" w14:dir="t">
                <w14:rot w14:lat="0" w14:lon="0" w14:rev="0"/>
              </w14:lightRig>
            </w14:scene3d>
          </w:rPr>
          <w:t>47.</w:t>
        </w:r>
        <w:r w:rsidR="000E35A1" w:rsidRPr="000E35A1">
          <w:rPr>
            <w:rFonts w:eastAsiaTheme="minorEastAsia"/>
            <w:noProof/>
            <w:sz w:val="22"/>
            <w:szCs w:val="22"/>
            <w:lang w:eastAsia="en-AU"/>
          </w:rPr>
          <w:tab/>
        </w:r>
        <w:r w:rsidR="000E35A1" w:rsidRPr="000E35A1">
          <w:rPr>
            <w:rStyle w:val="Hyperlink"/>
            <w:noProof/>
          </w:rPr>
          <w:t>Use of Commonwealth Material</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_Toc486939316 \h </w:instrText>
        </w:r>
        <w:r w:rsidR="000E35A1" w:rsidRPr="000E35A1">
          <w:rPr>
            <w:noProof/>
            <w:webHidden/>
          </w:rPr>
        </w:r>
        <w:r w:rsidR="000E35A1" w:rsidRPr="000E35A1">
          <w:rPr>
            <w:noProof/>
            <w:webHidden/>
          </w:rPr>
          <w:fldChar w:fldCharType="separate"/>
        </w:r>
        <w:r w:rsidR="000E35A1" w:rsidRPr="000E35A1">
          <w:rPr>
            <w:noProof/>
            <w:webHidden/>
          </w:rPr>
          <w:t>28</w:t>
        </w:r>
        <w:r w:rsidR="000E35A1" w:rsidRPr="000E35A1">
          <w:rPr>
            <w:noProof/>
            <w:webHidden/>
          </w:rPr>
          <w:fldChar w:fldCharType="end"/>
        </w:r>
      </w:hyperlink>
    </w:p>
    <w:p w14:paraId="50521A62" w14:textId="77777777" w:rsidR="000E35A1" w:rsidRPr="000E35A1" w:rsidRDefault="00515E01" w:rsidP="00823C09">
      <w:pPr>
        <w:pStyle w:val="TOC3"/>
        <w:tabs>
          <w:tab w:val="right" w:pos="9781"/>
        </w:tabs>
        <w:ind w:left="284" w:hanging="568"/>
        <w:rPr>
          <w:rFonts w:eastAsiaTheme="minorEastAsia"/>
          <w:noProof/>
          <w:sz w:val="22"/>
          <w:szCs w:val="22"/>
          <w:lang w:eastAsia="en-AU"/>
        </w:rPr>
      </w:pPr>
      <w:hyperlink w:anchor="_Toc486939317" w:history="1">
        <w:r w:rsidR="000E35A1" w:rsidRPr="000E35A1">
          <w:rPr>
            <w:rStyle w:val="Hyperlink"/>
            <w:noProof/>
            <w14:scene3d>
              <w14:camera w14:prst="orthographicFront"/>
              <w14:lightRig w14:rig="threePt" w14:dir="t">
                <w14:rot w14:lat="0" w14:lon="0" w14:rev="0"/>
              </w14:lightRig>
            </w14:scene3d>
          </w:rPr>
          <w:t>48.</w:t>
        </w:r>
        <w:r w:rsidR="000E35A1" w:rsidRPr="000E35A1">
          <w:rPr>
            <w:rFonts w:eastAsiaTheme="minorEastAsia"/>
            <w:noProof/>
            <w:sz w:val="22"/>
            <w:szCs w:val="22"/>
            <w:lang w:eastAsia="en-AU"/>
          </w:rPr>
          <w:tab/>
        </w:r>
        <w:r w:rsidR="000E35A1" w:rsidRPr="000E35A1">
          <w:rPr>
            <w:rStyle w:val="Hyperlink"/>
            <w:noProof/>
          </w:rPr>
          <w:t>Ownership and licensing of Intellectual Property Rights in Deed Material and Existing Material</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_Toc486939317 \h </w:instrText>
        </w:r>
        <w:r w:rsidR="000E35A1" w:rsidRPr="000E35A1">
          <w:rPr>
            <w:noProof/>
            <w:webHidden/>
          </w:rPr>
        </w:r>
        <w:r w:rsidR="000E35A1" w:rsidRPr="000E35A1">
          <w:rPr>
            <w:noProof/>
            <w:webHidden/>
          </w:rPr>
          <w:fldChar w:fldCharType="separate"/>
        </w:r>
        <w:r w:rsidR="000E35A1" w:rsidRPr="000E35A1">
          <w:rPr>
            <w:noProof/>
            <w:webHidden/>
          </w:rPr>
          <w:t>28</w:t>
        </w:r>
        <w:r w:rsidR="000E35A1" w:rsidRPr="000E35A1">
          <w:rPr>
            <w:noProof/>
            <w:webHidden/>
          </w:rPr>
          <w:fldChar w:fldCharType="end"/>
        </w:r>
      </w:hyperlink>
    </w:p>
    <w:p w14:paraId="78CB01BB" w14:textId="77777777" w:rsidR="000E35A1" w:rsidRPr="000E35A1" w:rsidRDefault="00515E01" w:rsidP="00823C09">
      <w:pPr>
        <w:pStyle w:val="TOC3"/>
        <w:tabs>
          <w:tab w:val="right" w:pos="9781"/>
        </w:tabs>
        <w:ind w:left="284" w:hanging="568"/>
        <w:rPr>
          <w:rFonts w:eastAsiaTheme="minorEastAsia"/>
          <w:noProof/>
          <w:sz w:val="22"/>
          <w:szCs w:val="22"/>
          <w:lang w:eastAsia="en-AU"/>
        </w:rPr>
      </w:pPr>
      <w:hyperlink w:anchor="_Toc486939318" w:history="1">
        <w:r w:rsidR="000E35A1" w:rsidRPr="000E35A1">
          <w:rPr>
            <w:rStyle w:val="Hyperlink"/>
            <w:noProof/>
            <w14:scene3d>
              <w14:camera w14:prst="orthographicFront"/>
              <w14:lightRig w14:rig="threePt" w14:dir="t">
                <w14:rot w14:lat="0" w14:lon="0" w14:rev="0"/>
              </w14:lightRig>
            </w14:scene3d>
          </w:rPr>
          <w:t>49.</w:t>
        </w:r>
        <w:r w:rsidR="000E35A1" w:rsidRPr="000E35A1">
          <w:rPr>
            <w:rFonts w:eastAsiaTheme="minorEastAsia"/>
            <w:noProof/>
            <w:sz w:val="22"/>
            <w:szCs w:val="22"/>
            <w:lang w:eastAsia="en-AU"/>
          </w:rPr>
          <w:tab/>
        </w:r>
        <w:r w:rsidR="000E35A1" w:rsidRPr="000E35A1">
          <w:rPr>
            <w:rStyle w:val="Hyperlink"/>
            <w:noProof/>
          </w:rPr>
          <w:t>Personal and Protected Information</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_Toc486939318 \h </w:instrText>
        </w:r>
        <w:r w:rsidR="000E35A1" w:rsidRPr="000E35A1">
          <w:rPr>
            <w:noProof/>
            <w:webHidden/>
          </w:rPr>
        </w:r>
        <w:r w:rsidR="000E35A1" w:rsidRPr="000E35A1">
          <w:rPr>
            <w:noProof/>
            <w:webHidden/>
          </w:rPr>
          <w:fldChar w:fldCharType="separate"/>
        </w:r>
        <w:r w:rsidR="000E35A1" w:rsidRPr="000E35A1">
          <w:rPr>
            <w:noProof/>
            <w:webHidden/>
          </w:rPr>
          <w:t>29</w:t>
        </w:r>
        <w:r w:rsidR="000E35A1" w:rsidRPr="000E35A1">
          <w:rPr>
            <w:noProof/>
            <w:webHidden/>
          </w:rPr>
          <w:fldChar w:fldCharType="end"/>
        </w:r>
      </w:hyperlink>
    </w:p>
    <w:p w14:paraId="1F0E64DD" w14:textId="77777777" w:rsidR="000E35A1" w:rsidRPr="000E35A1" w:rsidRDefault="00515E01" w:rsidP="00823C09">
      <w:pPr>
        <w:pStyle w:val="TOC3"/>
        <w:tabs>
          <w:tab w:val="right" w:pos="9781"/>
        </w:tabs>
        <w:ind w:left="284" w:hanging="568"/>
        <w:rPr>
          <w:rFonts w:eastAsiaTheme="minorEastAsia"/>
          <w:noProof/>
          <w:sz w:val="22"/>
          <w:szCs w:val="22"/>
          <w:lang w:eastAsia="en-AU"/>
        </w:rPr>
      </w:pPr>
      <w:hyperlink w:anchor="_Toc486939319" w:history="1">
        <w:r w:rsidR="000E35A1" w:rsidRPr="000E35A1">
          <w:rPr>
            <w:rStyle w:val="Hyperlink"/>
            <w:noProof/>
            <w14:scene3d>
              <w14:camera w14:prst="orthographicFront"/>
              <w14:lightRig w14:rig="threePt" w14:dir="t">
                <w14:rot w14:lat="0" w14:lon="0" w14:rev="0"/>
              </w14:lightRig>
            </w14:scene3d>
          </w:rPr>
          <w:t>50.</w:t>
        </w:r>
        <w:r w:rsidR="000E35A1" w:rsidRPr="000E35A1">
          <w:rPr>
            <w:rFonts w:eastAsiaTheme="minorEastAsia"/>
            <w:noProof/>
            <w:sz w:val="22"/>
            <w:szCs w:val="22"/>
            <w:lang w:eastAsia="en-AU"/>
          </w:rPr>
          <w:tab/>
        </w:r>
        <w:r w:rsidR="000E35A1" w:rsidRPr="000E35A1">
          <w:rPr>
            <w:rStyle w:val="Hyperlink"/>
            <w:noProof/>
          </w:rPr>
          <w:t>Confidential Information</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_Toc486939319 \h </w:instrText>
        </w:r>
        <w:r w:rsidR="000E35A1" w:rsidRPr="000E35A1">
          <w:rPr>
            <w:noProof/>
            <w:webHidden/>
          </w:rPr>
        </w:r>
        <w:r w:rsidR="000E35A1" w:rsidRPr="000E35A1">
          <w:rPr>
            <w:noProof/>
            <w:webHidden/>
          </w:rPr>
          <w:fldChar w:fldCharType="separate"/>
        </w:r>
        <w:r w:rsidR="000E35A1" w:rsidRPr="000E35A1">
          <w:rPr>
            <w:noProof/>
            <w:webHidden/>
          </w:rPr>
          <w:t>31</w:t>
        </w:r>
        <w:r w:rsidR="000E35A1" w:rsidRPr="000E35A1">
          <w:rPr>
            <w:noProof/>
            <w:webHidden/>
          </w:rPr>
          <w:fldChar w:fldCharType="end"/>
        </w:r>
      </w:hyperlink>
    </w:p>
    <w:p w14:paraId="0640246B" w14:textId="77777777" w:rsidR="000E35A1" w:rsidRPr="000E35A1" w:rsidRDefault="00515E01" w:rsidP="00823C09">
      <w:pPr>
        <w:pStyle w:val="TOC3"/>
        <w:tabs>
          <w:tab w:val="right" w:pos="9781"/>
        </w:tabs>
        <w:ind w:left="284" w:hanging="568"/>
        <w:rPr>
          <w:rFonts w:eastAsiaTheme="minorEastAsia"/>
          <w:noProof/>
          <w:sz w:val="22"/>
          <w:szCs w:val="22"/>
          <w:lang w:eastAsia="en-AU"/>
        </w:rPr>
      </w:pPr>
      <w:hyperlink w:anchor="_Toc486939320" w:history="1">
        <w:r w:rsidR="000E35A1" w:rsidRPr="000E35A1">
          <w:rPr>
            <w:rStyle w:val="Hyperlink"/>
            <w:noProof/>
            <w14:scene3d>
              <w14:camera w14:prst="orthographicFront"/>
              <w14:lightRig w14:rig="threePt" w14:dir="t">
                <w14:rot w14:lat="0" w14:lon="0" w14:rev="0"/>
              </w14:lightRig>
            </w14:scene3d>
          </w:rPr>
          <w:t>51.</w:t>
        </w:r>
        <w:r w:rsidR="000E35A1" w:rsidRPr="000E35A1">
          <w:rPr>
            <w:rFonts w:eastAsiaTheme="minorEastAsia"/>
            <w:noProof/>
            <w:sz w:val="22"/>
            <w:szCs w:val="22"/>
            <w:lang w:eastAsia="en-AU"/>
          </w:rPr>
          <w:tab/>
        </w:r>
        <w:r w:rsidR="000E35A1" w:rsidRPr="000E35A1">
          <w:rPr>
            <w:rStyle w:val="Hyperlink"/>
            <w:noProof/>
          </w:rPr>
          <w:t>Records the Provider must keep</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_Toc486939320 \h </w:instrText>
        </w:r>
        <w:r w:rsidR="000E35A1" w:rsidRPr="000E35A1">
          <w:rPr>
            <w:noProof/>
            <w:webHidden/>
          </w:rPr>
        </w:r>
        <w:r w:rsidR="000E35A1" w:rsidRPr="000E35A1">
          <w:rPr>
            <w:noProof/>
            <w:webHidden/>
          </w:rPr>
          <w:fldChar w:fldCharType="separate"/>
        </w:r>
        <w:r w:rsidR="000E35A1" w:rsidRPr="000E35A1">
          <w:rPr>
            <w:noProof/>
            <w:webHidden/>
          </w:rPr>
          <w:t>31</w:t>
        </w:r>
        <w:r w:rsidR="000E35A1" w:rsidRPr="000E35A1">
          <w:rPr>
            <w:noProof/>
            <w:webHidden/>
          </w:rPr>
          <w:fldChar w:fldCharType="end"/>
        </w:r>
      </w:hyperlink>
    </w:p>
    <w:p w14:paraId="65C1BDD6" w14:textId="77777777" w:rsidR="000E35A1" w:rsidRPr="000E35A1" w:rsidRDefault="00515E01" w:rsidP="00823C09">
      <w:pPr>
        <w:pStyle w:val="TOC3"/>
        <w:tabs>
          <w:tab w:val="right" w:pos="9781"/>
        </w:tabs>
        <w:ind w:left="284" w:hanging="568"/>
        <w:rPr>
          <w:rFonts w:eastAsiaTheme="minorEastAsia"/>
          <w:noProof/>
          <w:sz w:val="22"/>
          <w:szCs w:val="22"/>
          <w:lang w:eastAsia="en-AU"/>
        </w:rPr>
      </w:pPr>
      <w:hyperlink w:anchor="_Toc486939321" w:history="1">
        <w:r w:rsidR="000E35A1" w:rsidRPr="000E35A1">
          <w:rPr>
            <w:rStyle w:val="Hyperlink"/>
            <w:noProof/>
            <w14:scene3d>
              <w14:camera w14:prst="orthographicFront"/>
              <w14:lightRig w14:rig="threePt" w14:dir="t">
                <w14:rot w14:lat="0" w14:lon="0" w14:rev="0"/>
              </w14:lightRig>
            </w14:scene3d>
          </w:rPr>
          <w:t>52.</w:t>
        </w:r>
        <w:r w:rsidR="000E35A1" w:rsidRPr="000E35A1">
          <w:rPr>
            <w:rFonts w:eastAsiaTheme="minorEastAsia"/>
            <w:noProof/>
            <w:sz w:val="22"/>
            <w:szCs w:val="22"/>
            <w:lang w:eastAsia="en-AU"/>
          </w:rPr>
          <w:tab/>
        </w:r>
        <w:r w:rsidR="000E35A1" w:rsidRPr="000E35A1">
          <w:rPr>
            <w:rStyle w:val="Hyperlink"/>
            <w:noProof/>
          </w:rPr>
          <w:t>Access by Participants and Employers to Records held by the Provider</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_Toc486939321 \h </w:instrText>
        </w:r>
        <w:r w:rsidR="000E35A1" w:rsidRPr="000E35A1">
          <w:rPr>
            <w:noProof/>
            <w:webHidden/>
          </w:rPr>
        </w:r>
        <w:r w:rsidR="000E35A1" w:rsidRPr="000E35A1">
          <w:rPr>
            <w:noProof/>
            <w:webHidden/>
          </w:rPr>
          <w:fldChar w:fldCharType="separate"/>
        </w:r>
        <w:r w:rsidR="000E35A1" w:rsidRPr="000E35A1">
          <w:rPr>
            <w:noProof/>
            <w:webHidden/>
          </w:rPr>
          <w:t>33</w:t>
        </w:r>
        <w:r w:rsidR="000E35A1" w:rsidRPr="000E35A1">
          <w:rPr>
            <w:noProof/>
            <w:webHidden/>
          </w:rPr>
          <w:fldChar w:fldCharType="end"/>
        </w:r>
      </w:hyperlink>
    </w:p>
    <w:p w14:paraId="549CB7F2" w14:textId="77777777" w:rsidR="000E35A1" w:rsidRPr="000E35A1" w:rsidRDefault="00515E01" w:rsidP="00823C09">
      <w:pPr>
        <w:pStyle w:val="TOC3"/>
        <w:tabs>
          <w:tab w:val="right" w:pos="9781"/>
        </w:tabs>
        <w:ind w:left="284" w:hanging="568"/>
        <w:rPr>
          <w:rFonts w:eastAsiaTheme="minorEastAsia"/>
          <w:noProof/>
          <w:sz w:val="22"/>
          <w:szCs w:val="22"/>
          <w:lang w:eastAsia="en-AU"/>
        </w:rPr>
      </w:pPr>
      <w:hyperlink w:anchor="_Toc486939322" w:history="1">
        <w:r w:rsidR="000E35A1" w:rsidRPr="000E35A1">
          <w:rPr>
            <w:rStyle w:val="Hyperlink"/>
            <w:noProof/>
            <w14:scene3d>
              <w14:camera w14:prst="orthographicFront"/>
              <w14:lightRig w14:rig="threePt" w14:dir="t">
                <w14:rot w14:lat="0" w14:lon="0" w14:rev="0"/>
              </w14:lightRig>
            </w14:scene3d>
          </w:rPr>
          <w:t>53.</w:t>
        </w:r>
        <w:r w:rsidR="000E35A1" w:rsidRPr="000E35A1">
          <w:rPr>
            <w:rFonts w:eastAsiaTheme="minorEastAsia"/>
            <w:noProof/>
            <w:sz w:val="22"/>
            <w:szCs w:val="22"/>
            <w:lang w:eastAsia="en-AU"/>
          </w:rPr>
          <w:tab/>
        </w:r>
        <w:r w:rsidR="000E35A1" w:rsidRPr="000E35A1">
          <w:rPr>
            <w:rStyle w:val="Hyperlink"/>
            <w:noProof/>
          </w:rPr>
          <w:t xml:space="preserve">Access to documents for the purposes of the </w:t>
        </w:r>
        <w:r w:rsidR="000E35A1" w:rsidRPr="000E35A1">
          <w:rPr>
            <w:rStyle w:val="Hyperlink"/>
            <w:i/>
            <w:noProof/>
          </w:rPr>
          <w:t>Freedom of Information Act 1982</w:t>
        </w:r>
        <w:r w:rsidR="000E35A1" w:rsidRPr="000E35A1">
          <w:rPr>
            <w:rStyle w:val="Hyperlink"/>
            <w:noProof/>
          </w:rPr>
          <w:t xml:space="preserve"> (Cth)</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_Toc486939322 \h </w:instrText>
        </w:r>
        <w:r w:rsidR="000E35A1" w:rsidRPr="000E35A1">
          <w:rPr>
            <w:noProof/>
            <w:webHidden/>
          </w:rPr>
        </w:r>
        <w:r w:rsidR="000E35A1" w:rsidRPr="000E35A1">
          <w:rPr>
            <w:noProof/>
            <w:webHidden/>
          </w:rPr>
          <w:fldChar w:fldCharType="separate"/>
        </w:r>
        <w:r w:rsidR="000E35A1" w:rsidRPr="000E35A1">
          <w:rPr>
            <w:noProof/>
            <w:webHidden/>
          </w:rPr>
          <w:t>33</w:t>
        </w:r>
        <w:r w:rsidR="000E35A1" w:rsidRPr="000E35A1">
          <w:rPr>
            <w:noProof/>
            <w:webHidden/>
          </w:rPr>
          <w:fldChar w:fldCharType="end"/>
        </w:r>
      </w:hyperlink>
    </w:p>
    <w:p w14:paraId="1B49ACC3" w14:textId="77777777" w:rsidR="000E35A1" w:rsidRPr="000E35A1" w:rsidRDefault="00515E01" w:rsidP="00823C09">
      <w:pPr>
        <w:pStyle w:val="TOC3"/>
        <w:tabs>
          <w:tab w:val="right" w:pos="9781"/>
        </w:tabs>
        <w:ind w:left="284" w:hanging="568"/>
        <w:rPr>
          <w:rFonts w:eastAsiaTheme="minorEastAsia"/>
          <w:noProof/>
          <w:sz w:val="22"/>
          <w:szCs w:val="22"/>
          <w:lang w:eastAsia="en-AU"/>
        </w:rPr>
      </w:pPr>
      <w:hyperlink w:anchor="_Toc486939323" w:history="1">
        <w:r w:rsidR="000E35A1" w:rsidRPr="000E35A1">
          <w:rPr>
            <w:rStyle w:val="Hyperlink"/>
            <w:noProof/>
            <w14:scene3d>
              <w14:camera w14:prst="orthographicFront"/>
              <w14:lightRig w14:rig="threePt" w14:dir="t">
                <w14:rot w14:lat="0" w14:lon="0" w14:rev="0"/>
              </w14:lightRig>
            </w14:scene3d>
          </w:rPr>
          <w:t>54.</w:t>
        </w:r>
        <w:r w:rsidR="000E35A1" w:rsidRPr="000E35A1">
          <w:rPr>
            <w:rFonts w:eastAsiaTheme="minorEastAsia"/>
            <w:noProof/>
            <w:sz w:val="22"/>
            <w:szCs w:val="22"/>
            <w:lang w:eastAsia="en-AU"/>
          </w:rPr>
          <w:tab/>
        </w:r>
        <w:r w:rsidR="000E35A1" w:rsidRPr="000E35A1">
          <w:rPr>
            <w:rStyle w:val="Hyperlink"/>
            <w:noProof/>
          </w:rPr>
          <w:t>Access to premises and Records</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_Toc486939323 \h </w:instrText>
        </w:r>
        <w:r w:rsidR="000E35A1" w:rsidRPr="000E35A1">
          <w:rPr>
            <w:noProof/>
            <w:webHidden/>
          </w:rPr>
        </w:r>
        <w:r w:rsidR="000E35A1" w:rsidRPr="000E35A1">
          <w:rPr>
            <w:noProof/>
            <w:webHidden/>
          </w:rPr>
          <w:fldChar w:fldCharType="separate"/>
        </w:r>
        <w:r w:rsidR="000E35A1" w:rsidRPr="000E35A1">
          <w:rPr>
            <w:noProof/>
            <w:webHidden/>
          </w:rPr>
          <w:t>33</w:t>
        </w:r>
        <w:r w:rsidR="000E35A1" w:rsidRPr="000E35A1">
          <w:rPr>
            <w:noProof/>
            <w:webHidden/>
          </w:rPr>
          <w:fldChar w:fldCharType="end"/>
        </w:r>
      </w:hyperlink>
    </w:p>
    <w:p w14:paraId="74757341" w14:textId="77777777" w:rsidR="000E35A1" w:rsidRPr="000E35A1" w:rsidRDefault="00515E01" w:rsidP="00823C09">
      <w:pPr>
        <w:pStyle w:val="TOC2"/>
        <w:tabs>
          <w:tab w:val="right" w:pos="9781"/>
        </w:tabs>
        <w:ind w:left="284" w:hanging="568"/>
        <w:rPr>
          <w:rFonts w:eastAsiaTheme="minorEastAsia"/>
          <w:b w:val="0"/>
          <w:bCs w:val="0"/>
          <w:noProof/>
          <w:sz w:val="22"/>
          <w:szCs w:val="22"/>
          <w:lang w:eastAsia="en-AU"/>
        </w:rPr>
      </w:pPr>
      <w:hyperlink w:anchor="_Toc486939324" w:history="1">
        <w:r w:rsidR="000E35A1" w:rsidRPr="000E35A1">
          <w:rPr>
            <w:rStyle w:val="Hyperlink"/>
            <w:noProof/>
          </w:rPr>
          <w:t>PART E – DEED ADMINISTRATION</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_Toc486939324 \h </w:instrText>
        </w:r>
        <w:r w:rsidR="000E35A1" w:rsidRPr="000E35A1">
          <w:rPr>
            <w:noProof/>
            <w:webHidden/>
          </w:rPr>
        </w:r>
        <w:r w:rsidR="000E35A1" w:rsidRPr="000E35A1">
          <w:rPr>
            <w:noProof/>
            <w:webHidden/>
          </w:rPr>
          <w:fldChar w:fldCharType="separate"/>
        </w:r>
        <w:r w:rsidR="000E35A1" w:rsidRPr="000E35A1">
          <w:rPr>
            <w:noProof/>
            <w:webHidden/>
          </w:rPr>
          <w:t>34</w:t>
        </w:r>
        <w:r w:rsidR="000E35A1" w:rsidRPr="000E35A1">
          <w:rPr>
            <w:noProof/>
            <w:webHidden/>
          </w:rPr>
          <w:fldChar w:fldCharType="end"/>
        </w:r>
      </w:hyperlink>
    </w:p>
    <w:p w14:paraId="58D36A37" w14:textId="77777777" w:rsidR="000E35A1" w:rsidRPr="000E35A1" w:rsidRDefault="00515E01" w:rsidP="00823C09">
      <w:pPr>
        <w:pStyle w:val="TOC3"/>
        <w:tabs>
          <w:tab w:val="right" w:pos="9781"/>
        </w:tabs>
        <w:ind w:left="284" w:hanging="568"/>
        <w:rPr>
          <w:rFonts w:eastAsiaTheme="minorEastAsia"/>
          <w:noProof/>
          <w:sz w:val="22"/>
          <w:szCs w:val="22"/>
          <w:lang w:eastAsia="en-AU"/>
        </w:rPr>
      </w:pPr>
      <w:hyperlink w:anchor="_Toc486939325" w:history="1">
        <w:r w:rsidR="000E35A1" w:rsidRPr="000E35A1">
          <w:rPr>
            <w:rStyle w:val="Hyperlink"/>
            <w:noProof/>
            <w14:scene3d>
              <w14:camera w14:prst="orthographicFront"/>
              <w14:lightRig w14:rig="threePt" w14:dir="t">
                <w14:rot w14:lat="0" w14:lon="0" w14:rev="0"/>
              </w14:lightRig>
            </w14:scene3d>
          </w:rPr>
          <w:t>55.</w:t>
        </w:r>
        <w:r w:rsidR="000E35A1" w:rsidRPr="000E35A1">
          <w:rPr>
            <w:rFonts w:eastAsiaTheme="minorEastAsia"/>
            <w:noProof/>
            <w:sz w:val="22"/>
            <w:szCs w:val="22"/>
            <w:lang w:eastAsia="en-AU"/>
          </w:rPr>
          <w:tab/>
        </w:r>
        <w:r w:rsidR="000E35A1" w:rsidRPr="000E35A1">
          <w:rPr>
            <w:rStyle w:val="Hyperlink"/>
            <w:noProof/>
          </w:rPr>
          <w:t>Indemnity</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_Toc486939325 \h </w:instrText>
        </w:r>
        <w:r w:rsidR="000E35A1" w:rsidRPr="000E35A1">
          <w:rPr>
            <w:noProof/>
            <w:webHidden/>
          </w:rPr>
        </w:r>
        <w:r w:rsidR="000E35A1" w:rsidRPr="000E35A1">
          <w:rPr>
            <w:noProof/>
            <w:webHidden/>
          </w:rPr>
          <w:fldChar w:fldCharType="separate"/>
        </w:r>
        <w:r w:rsidR="000E35A1" w:rsidRPr="000E35A1">
          <w:rPr>
            <w:noProof/>
            <w:webHidden/>
          </w:rPr>
          <w:t>34</w:t>
        </w:r>
        <w:r w:rsidR="000E35A1" w:rsidRPr="000E35A1">
          <w:rPr>
            <w:noProof/>
            <w:webHidden/>
          </w:rPr>
          <w:fldChar w:fldCharType="end"/>
        </w:r>
      </w:hyperlink>
    </w:p>
    <w:p w14:paraId="419EA582" w14:textId="77777777" w:rsidR="000E35A1" w:rsidRPr="000E35A1" w:rsidRDefault="00515E01" w:rsidP="00823C09">
      <w:pPr>
        <w:pStyle w:val="TOC3"/>
        <w:tabs>
          <w:tab w:val="right" w:pos="9781"/>
        </w:tabs>
        <w:ind w:left="284" w:hanging="568"/>
        <w:rPr>
          <w:rFonts w:eastAsiaTheme="minorEastAsia"/>
          <w:noProof/>
          <w:sz w:val="22"/>
          <w:szCs w:val="22"/>
          <w:lang w:eastAsia="en-AU"/>
        </w:rPr>
      </w:pPr>
      <w:hyperlink w:anchor="_Toc486939326" w:history="1">
        <w:r w:rsidR="000E35A1" w:rsidRPr="000E35A1">
          <w:rPr>
            <w:rStyle w:val="Hyperlink"/>
            <w:noProof/>
            <w14:scene3d>
              <w14:camera w14:prst="orthographicFront"/>
              <w14:lightRig w14:rig="threePt" w14:dir="t">
                <w14:rot w14:lat="0" w14:lon="0" w14:rev="0"/>
              </w14:lightRig>
            </w14:scene3d>
          </w:rPr>
          <w:t>56.</w:t>
        </w:r>
        <w:r w:rsidR="000E35A1" w:rsidRPr="000E35A1">
          <w:rPr>
            <w:rFonts w:eastAsiaTheme="minorEastAsia"/>
            <w:noProof/>
            <w:sz w:val="22"/>
            <w:szCs w:val="22"/>
            <w:lang w:eastAsia="en-AU"/>
          </w:rPr>
          <w:tab/>
        </w:r>
        <w:r w:rsidR="000E35A1" w:rsidRPr="000E35A1">
          <w:rPr>
            <w:rStyle w:val="Hyperlink"/>
            <w:noProof/>
          </w:rPr>
          <w:t>Insurance</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_Toc486939326 \h </w:instrText>
        </w:r>
        <w:r w:rsidR="000E35A1" w:rsidRPr="000E35A1">
          <w:rPr>
            <w:noProof/>
            <w:webHidden/>
          </w:rPr>
        </w:r>
        <w:r w:rsidR="000E35A1" w:rsidRPr="000E35A1">
          <w:rPr>
            <w:noProof/>
            <w:webHidden/>
          </w:rPr>
          <w:fldChar w:fldCharType="separate"/>
        </w:r>
        <w:r w:rsidR="000E35A1" w:rsidRPr="000E35A1">
          <w:rPr>
            <w:noProof/>
            <w:webHidden/>
          </w:rPr>
          <w:t>35</w:t>
        </w:r>
        <w:r w:rsidR="000E35A1" w:rsidRPr="000E35A1">
          <w:rPr>
            <w:noProof/>
            <w:webHidden/>
          </w:rPr>
          <w:fldChar w:fldCharType="end"/>
        </w:r>
      </w:hyperlink>
    </w:p>
    <w:p w14:paraId="7E404AC8" w14:textId="77777777" w:rsidR="000E35A1" w:rsidRPr="000E35A1" w:rsidRDefault="00515E01" w:rsidP="00823C09">
      <w:pPr>
        <w:pStyle w:val="TOC3"/>
        <w:tabs>
          <w:tab w:val="right" w:pos="9781"/>
        </w:tabs>
        <w:ind w:left="284" w:hanging="568"/>
        <w:rPr>
          <w:rFonts w:eastAsiaTheme="minorEastAsia"/>
          <w:noProof/>
          <w:sz w:val="22"/>
          <w:szCs w:val="22"/>
          <w:lang w:eastAsia="en-AU"/>
        </w:rPr>
      </w:pPr>
      <w:hyperlink w:anchor="_Toc486939327" w:history="1">
        <w:r w:rsidR="000E35A1" w:rsidRPr="000E35A1">
          <w:rPr>
            <w:rStyle w:val="Hyperlink"/>
            <w:noProof/>
            <w14:scene3d>
              <w14:camera w14:prst="orthographicFront"/>
              <w14:lightRig w14:rig="threePt" w14:dir="t">
                <w14:rot w14:lat="0" w14:lon="0" w14:rev="0"/>
              </w14:lightRig>
            </w14:scene3d>
          </w:rPr>
          <w:t>57.</w:t>
        </w:r>
        <w:r w:rsidR="000E35A1" w:rsidRPr="000E35A1">
          <w:rPr>
            <w:rFonts w:eastAsiaTheme="minorEastAsia"/>
            <w:noProof/>
            <w:sz w:val="22"/>
            <w:szCs w:val="22"/>
            <w:lang w:eastAsia="en-AU"/>
          </w:rPr>
          <w:tab/>
        </w:r>
        <w:r w:rsidR="000E35A1" w:rsidRPr="000E35A1">
          <w:rPr>
            <w:rStyle w:val="Hyperlink"/>
            <w:noProof/>
          </w:rPr>
          <w:t>Liability of the Provider to the Department</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_Toc486939327 \h </w:instrText>
        </w:r>
        <w:r w:rsidR="000E35A1" w:rsidRPr="000E35A1">
          <w:rPr>
            <w:noProof/>
            <w:webHidden/>
          </w:rPr>
        </w:r>
        <w:r w:rsidR="000E35A1" w:rsidRPr="000E35A1">
          <w:rPr>
            <w:noProof/>
            <w:webHidden/>
          </w:rPr>
          <w:fldChar w:fldCharType="separate"/>
        </w:r>
        <w:r w:rsidR="000E35A1" w:rsidRPr="000E35A1">
          <w:rPr>
            <w:noProof/>
            <w:webHidden/>
          </w:rPr>
          <w:t>39</w:t>
        </w:r>
        <w:r w:rsidR="000E35A1" w:rsidRPr="000E35A1">
          <w:rPr>
            <w:noProof/>
            <w:webHidden/>
          </w:rPr>
          <w:fldChar w:fldCharType="end"/>
        </w:r>
      </w:hyperlink>
    </w:p>
    <w:p w14:paraId="0381E3B4" w14:textId="77777777" w:rsidR="000E35A1" w:rsidRPr="000E35A1" w:rsidRDefault="00515E01" w:rsidP="00823C09">
      <w:pPr>
        <w:pStyle w:val="TOC3"/>
        <w:tabs>
          <w:tab w:val="right" w:pos="9781"/>
        </w:tabs>
        <w:ind w:left="284" w:hanging="568"/>
        <w:rPr>
          <w:rFonts w:eastAsiaTheme="minorEastAsia"/>
          <w:noProof/>
          <w:sz w:val="22"/>
          <w:szCs w:val="22"/>
          <w:lang w:eastAsia="en-AU"/>
        </w:rPr>
      </w:pPr>
      <w:hyperlink w:anchor="_Toc486939328" w:history="1">
        <w:r w:rsidR="000E35A1" w:rsidRPr="000E35A1">
          <w:rPr>
            <w:rStyle w:val="Hyperlink"/>
            <w:noProof/>
            <w14:scene3d>
              <w14:camera w14:prst="orthographicFront"/>
              <w14:lightRig w14:rig="threePt" w14:dir="t">
                <w14:rot w14:lat="0" w14:lon="0" w14:rev="0"/>
              </w14:lightRig>
            </w14:scene3d>
          </w:rPr>
          <w:t>58.</w:t>
        </w:r>
        <w:r w:rsidR="000E35A1" w:rsidRPr="000E35A1">
          <w:rPr>
            <w:rFonts w:eastAsiaTheme="minorEastAsia"/>
            <w:noProof/>
            <w:sz w:val="22"/>
            <w:szCs w:val="22"/>
            <w:lang w:eastAsia="en-AU"/>
          </w:rPr>
          <w:tab/>
        </w:r>
        <w:r w:rsidR="000E35A1" w:rsidRPr="000E35A1">
          <w:rPr>
            <w:rStyle w:val="Hyperlink"/>
            <w:noProof/>
          </w:rPr>
          <w:t>Special rules about Tendering Groups</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_Toc486939328 \h </w:instrText>
        </w:r>
        <w:r w:rsidR="000E35A1" w:rsidRPr="000E35A1">
          <w:rPr>
            <w:noProof/>
            <w:webHidden/>
          </w:rPr>
        </w:r>
        <w:r w:rsidR="000E35A1" w:rsidRPr="000E35A1">
          <w:rPr>
            <w:noProof/>
            <w:webHidden/>
          </w:rPr>
          <w:fldChar w:fldCharType="separate"/>
        </w:r>
        <w:r w:rsidR="000E35A1" w:rsidRPr="000E35A1">
          <w:rPr>
            <w:noProof/>
            <w:webHidden/>
          </w:rPr>
          <w:t>40</w:t>
        </w:r>
        <w:r w:rsidR="000E35A1" w:rsidRPr="000E35A1">
          <w:rPr>
            <w:noProof/>
            <w:webHidden/>
          </w:rPr>
          <w:fldChar w:fldCharType="end"/>
        </w:r>
      </w:hyperlink>
    </w:p>
    <w:p w14:paraId="29092C69" w14:textId="77777777" w:rsidR="000E35A1" w:rsidRPr="000E35A1" w:rsidRDefault="00515E01" w:rsidP="00823C09">
      <w:pPr>
        <w:pStyle w:val="TOC3"/>
        <w:tabs>
          <w:tab w:val="right" w:pos="9781"/>
        </w:tabs>
        <w:ind w:left="284" w:hanging="568"/>
        <w:rPr>
          <w:rFonts w:eastAsiaTheme="minorEastAsia"/>
          <w:noProof/>
          <w:sz w:val="22"/>
          <w:szCs w:val="22"/>
          <w:lang w:eastAsia="en-AU"/>
        </w:rPr>
      </w:pPr>
      <w:hyperlink w:anchor="_Toc486939329" w:history="1">
        <w:r w:rsidR="000E35A1" w:rsidRPr="000E35A1">
          <w:rPr>
            <w:rStyle w:val="Hyperlink"/>
            <w:noProof/>
            <w14:scene3d>
              <w14:camera w14:prst="orthographicFront"/>
              <w14:lightRig w14:rig="threePt" w14:dir="t">
                <w14:rot w14:lat="0" w14:lon="0" w14:rev="0"/>
              </w14:lightRig>
            </w14:scene3d>
          </w:rPr>
          <w:t>59.</w:t>
        </w:r>
        <w:r w:rsidR="000E35A1" w:rsidRPr="000E35A1">
          <w:rPr>
            <w:rFonts w:eastAsiaTheme="minorEastAsia"/>
            <w:noProof/>
            <w:sz w:val="22"/>
            <w:szCs w:val="22"/>
            <w:lang w:eastAsia="en-AU"/>
          </w:rPr>
          <w:tab/>
        </w:r>
        <w:r w:rsidR="000E35A1" w:rsidRPr="000E35A1">
          <w:rPr>
            <w:rStyle w:val="Hyperlink"/>
            <w:noProof/>
          </w:rPr>
          <w:t>Corporate governance</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_Toc486939329 \h </w:instrText>
        </w:r>
        <w:r w:rsidR="000E35A1" w:rsidRPr="000E35A1">
          <w:rPr>
            <w:noProof/>
            <w:webHidden/>
          </w:rPr>
        </w:r>
        <w:r w:rsidR="000E35A1" w:rsidRPr="000E35A1">
          <w:rPr>
            <w:noProof/>
            <w:webHidden/>
          </w:rPr>
          <w:fldChar w:fldCharType="separate"/>
        </w:r>
        <w:r w:rsidR="000E35A1" w:rsidRPr="000E35A1">
          <w:rPr>
            <w:noProof/>
            <w:webHidden/>
          </w:rPr>
          <w:t>40</w:t>
        </w:r>
        <w:r w:rsidR="000E35A1" w:rsidRPr="000E35A1">
          <w:rPr>
            <w:noProof/>
            <w:webHidden/>
          </w:rPr>
          <w:fldChar w:fldCharType="end"/>
        </w:r>
      </w:hyperlink>
    </w:p>
    <w:p w14:paraId="5FF97E93" w14:textId="77777777" w:rsidR="000E35A1" w:rsidRPr="000E35A1" w:rsidRDefault="00515E01" w:rsidP="00823C09">
      <w:pPr>
        <w:pStyle w:val="TOC3"/>
        <w:tabs>
          <w:tab w:val="right" w:pos="9781"/>
        </w:tabs>
        <w:ind w:left="284" w:hanging="568"/>
        <w:rPr>
          <w:rFonts w:eastAsiaTheme="minorEastAsia"/>
          <w:noProof/>
          <w:sz w:val="22"/>
          <w:szCs w:val="22"/>
          <w:lang w:eastAsia="en-AU"/>
        </w:rPr>
      </w:pPr>
      <w:hyperlink w:anchor="_Toc486939330" w:history="1">
        <w:r w:rsidR="000E35A1" w:rsidRPr="000E35A1">
          <w:rPr>
            <w:rStyle w:val="Hyperlink"/>
            <w:noProof/>
            <w14:scene3d>
              <w14:camera w14:prst="orthographicFront"/>
              <w14:lightRig w14:rig="threePt" w14:dir="t">
                <w14:rot w14:lat="0" w14:lon="0" w14:rev="0"/>
              </w14:lightRig>
            </w14:scene3d>
          </w:rPr>
          <w:t>60.</w:t>
        </w:r>
        <w:r w:rsidR="000E35A1" w:rsidRPr="000E35A1">
          <w:rPr>
            <w:rFonts w:eastAsiaTheme="minorEastAsia"/>
            <w:noProof/>
            <w:sz w:val="22"/>
            <w:szCs w:val="22"/>
            <w:lang w:eastAsia="en-AU"/>
          </w:rPr>
          <w:tab/>
        </w:r>
        <w:r w:rsidR="000E35A1" w:rsidRPr="000E35A1">
          <w:rPr>
            <w:rStyle w:val="Hyperlink"/>
            <w:noProof/>
          </w:rPr>
          <w:t>Maintaining registration as a Registered Training Organisation</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_Toc486939330 \h </w:instrText>
        </w:r>
        <w:r w:rsidR="000E35A1" w:rsidRPr="000E35A1">
          <w:rPr>
            <w:noProof/>
            <w:webHidden/>
          </w:rPr>
        </w:r>
        <w:r w:rsidR="000E35A1" w:rsidRPr="000E35A1">
          <w:rPr>
            <w:noProof/>
            <w:webHidden/>
          </w:rPr>
          <w:fldChar w:fldCharType="separate"/>
        </w:r>
        <w:r w:rsidR="000E35A1" w:rsidRPr="000E35A1">
          <w:rPr>
            <w:noProof/>
            <w:webHidden/>
          </w:rPr>
          <w:t>42</w:t>
        </w:r>
        <w:r w:rsidR="000E35A1" w:rsidRPr="000E35A1">
          <w:rPr>
            <w:noProof/>
            <w:webHidden/>
          </w:rPr>
          <w:fldChar w:fldCharType="end"/>
        </w:r>
      </w:hyperlink>
    </w:p>
    <w:p w14:paraId="0179C3B8" w14:textId="77777777" w:rsidR="000E35A1" w:rsidRPr="000E35A1" w:rsidRDefault="00515E01" w:rsidP="00823C09">
      <w:pPr>
        <w:pStyle w:val="TOC3"/>
        <w:tabs>
          <w:tab w:val="right" w:pos="9781"/>
        </w:tabs>
        <w:ind w:left="284" w:hanging="568"/>
        <w:rPr>
          <w:rFonts w:eastAsiaTheme="minorEastAsia"/>
          <w:noProof/>
          <w:sz w:val="22"/>
          <w:szCs w:val="22"/>
          <w:lang w:eastAsia="en-AU"/>
        </w:rPr>
      </w:pPr>
      <w:hyperlink w:anchor="_Toc486939331" w:history="1">
        <w:r w:rsidR="000E35A1" w:rsidRPr="000E35A1">
          <w:rPr>
            <w:rStyle w:val="Hyperlink"/>
            <w:noProof/>
            <w14:scene3d>
              <w14:camera w14:prst="orthographicFront"/>
              <w14:lightRig w14:rig="threePt" w14:dir="t">
                <w14:rot w14:lat="0" w14:lon="0" w14:rev="0"/>
              </w14:lightRig>
            </w14:scene3d>
          </w:rPr>
          <w:t>61.</w:t>
        </w:r>
        <w:r w:rsidR="000E35A1" w:rsidRPr="000E35A1">
          <w:rPr>
            <w:rFonts w:eastAsiaTheme="minorEastAsia"/>
            <w:noProof/>
            <w:sz w:val="22"/>
            <w:szCs w:val="22"/>
            <w:lang w:eastAsia="en-AU"/>
          </w:rPr>
          <w:tab/>
        </w:r>
        <w:r w:rsidR="000E35A1" w:rsidRPr="000E35A1">
          <w:rPr>
            <w:rStyle w:val="Hyperlink"/>
            <w:noProof/>
          </w:rPr>
          <w:t>Provider’s Personnel</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_Toc486939331 \h </w:instrText>
        </w:r>
        <w:r w:rsidR="000E35A1" w:rsidRPr="000E35A1">
          <w:rPr>
            <w:noProof/>
            <w:webHidden/>
          </w:rPr>
        </w:r>
        <w:r w:rsidR="000E35A1" w:rsidRPr="000E35A1">
          <w:rPr>
            <w:noProof/>
            <w:webHidden/>
          </w:rPr>
          <w:fldChar w:fldCharType="separate"/>
        </w:r>
        <w:r w:rsidR="000E35A1" w:rsidRPr="000E35A1">
          <w:rPr>
            <w:noProof/>
            <w:webHidden/>
          </w:rPr>
          <w:t>42</w:t>
        </w:r>
        <w:r w:rsidR="000E35A1" w:rsidRPr="000E35A1">
          <w:rPr>
            <w:noProof/>
            <w:webHidden/>
          </w:rPr>
          <w:fldChar w:fldCharType="end"/>
        </w:r>
      </w:hyperlink>
    </w:p>
    <w:p w14:paraId="3756160D" w14:textId="77777777" w:rsidR="000E35A1" w:rsidRPr="000E35A1" w:rsidRDefault="00515E01" w:rsidP="00823C09">
      <w:pPr>
        <w:pStyle w:val="TOC3"/>
        <w:tabs>
          <w:tab w:val="right" w:pos="9781"/>
        </w:tabs>
        <w:ind w:left="284" w:hanging="568"/>
        <w:rPr>
          <w:rFonts w:eastAsiaTheme="minorEastAsia"/>
          <w:noProof/>
          <w:sz w:val="22"/>
          <w:szCs w:val="22"/>
          <w:lang w:eastAsia="en-AU"/>
        </w:rPr>
      </w:pPr>
      <w:hyperlink w:anchor="_Toc486939332" w:history="1">
        <w:r w:rsidR="000E35A1" w:rsidRPr="000E35A1">
          <w:rPr>
            <w:rStyle w:val="Hyperlink"/>
            <w:noProof/>
            <w14:scene3d>
              <w14:camera w14:prst="orthographicFront"/>
              <w14:lightRig w14:rig="threePt" w14:dir="t">
                <w14:rot w14:lat="0" w14:lon="0" w14:rev="0"/>
              </w14:lightRig>
            </w14:scene3d>
          </w:rPr>
          <w:t>62.</w:t>
        </w:r>
        <w:r w:rsidR="000E35A1" w:rsidRPr="000E35A1">
          <w:rPr>
            <w:rFonts w:eastAsiaTheme="minorEastAsia"/>
            <w:noProof/>
            <w:sz w:val="22"/>
            <w:szCs w:val="22"/>
            <w:lang w:eastAsia="en-AU"/>
          </w:rPr>
          <w:tab/>
        </w:r>
        <w:r w:rsidR="000E35A1" w:rsidRPr="000E35A1">
          <w:rPr>
            <w:rStyle w:val="Hyperlink"/>
            <w:noProof/>
          </w:rPr>
          <w:t>External administration</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_Toc486939332 \h </w:instrText>
        </w:r>
        <w:r w:rsidR="000E35A1" w:rsidRPr="000E35A1">
          <w:rPr>
            <w:noProof/>
            <w:webHidden/>
          </w:rPr>
        </w:r>
        <w:r w:rsidR="000E35A1" w:rsidRPr="000E35A1">
          <w:rPr>
            <w:noProof/>
            <w:webHidden/>
          </w:rPr>
          <w:fldChar w:fldCharType="separate"/>
        </w:r>
        <w:r w:rsidR="000E35A1" w:rsidRPr="000E35A1">
          <w:rPr>
            <w:noProof/>
            <w:webHidden/>
          </w:rPr>
          <w:t>42</w:t>
        </w:r>
        <w:r w:rsidR="000E35A1" w:rsidRPr="000E35A1">
          <w:rPr>
            <w:noProof/>
            <w:webHidden/>
          </w:rPr>
          <w:fldChar w:fldCharType="end"/>
        </w:r>
      </w:hyperlink>
    </w:p>
    <w:p w14:paraId="7C98D101" w14:textId="77777777" w:rsidR="000E35A1" w:rsidRPr="000E35A1" w:rsidRDefault="00515E01" w:rsidP="00823C09">
      <w:pPr>
        <w:pStyle w:val="TOC3"/>
        <w:tabs>
          <w:tab w:val="right" w:pos="9781"/>
        </w:tabs>
        <w:ind w:left="284" w:hanging="568"/>
        <w:rPr>
          <w:rFonts w:eastAsiaTheme="minorEastAsia"/>
          <w:noProof/>
          <w:sz w:val="22"/>
          <w:szCs w:val="22"/>
          <w:lang w:eastAsia="en-AU"/>
        </w:rPr>
      </w:pPr>
      <w:hyperlink w:anchor="_Toc486939333" w:history="1">
        <w:r w:rsidR="000E35A1" w:rsidRPr="000E35A1">
          <w:rPr>
            <w:rStyle w:val="Hyperlink"/>
            <w:noProof/>
            <w14:scene3d>
              <w14:camera w14:prst="orthographicFront"/>
              <w14:lightRig w14:rig="threePt" w14:dir="t">
                <w14:rot w14:lat="0" w14:lon="0" w14:rev="0"/>
              </w14:lightRig>
            </w14:scene3d>
          </w:rPr>
          <w:t>63.</w:t>
        </w:r>
        <w:r w:rsidR="000E35A1" w:rsidRPr="000E35A1">
          <w:rPr>
            <w:rFonts w:eastAsiaTheme="minorEastAsia"/>
            <w:noProof/>
            <w:sz w:val="22"/>
            <w:szCs w:val="22"/>
            <w:lang w:eastAsia="en-AU"/>
          </w:rPr>
          <w:tab/>
        </w:r>
        <w:r w:rsidR="000E35A1" w:rsidRPr="000E35A1">
          <w:rPr>
            <w:rStyle w:val="Hyperlink"/>
            <w:noProof/>
          </w:rPr>
          <w:t>Subcontracting</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_Toc486939333 \h </w:instrText>
        </w:r>
        <w:r w:rsidR="000E35A1" w:rsidRPr="000E35A1">
          <w:rPr>
            <w:noProof/>
            <w:webHidden/>
          </w:rPr>
        </w:r>
        <w:r w:rsidR="000E35A1" w:rsidRPr="000E35A1">
          <w:rPr>
            <w:noProof/>
            <w:webHidden/>
          </w:rPr>
          <w:fldChar w:fldCharType="separate"/>
        </w:r>
        <w:r w:rsidR="000E35A1" w:rsidRPr="000E35A1">
          <w:rPr>
            <w:noProof/>
            <w:webHidden/>
          </w:rPr>
          <w:t>43</w:t>
        </w:r>
        <w:r w:rsidR="000E35A1" w:rsidRPr="000E35A1">
          <w:rPr>
            <w:noProof/>
            <w:webHidden/>
          </w:rPr>
          <w:fldChar w:fldCharType="end"/>
        </w:r>
      </w:hyperlink>
    </w:p>
    <w:p w14:paraId="0D970854" w14:textId="77777777" w:rsidR="000E35A1" w:rsidRPr="000E35A1" w:rsidRDefault="00515E01" w:rsidP="00823C09">
      <w:pPr>
        <w:pStyle w:val="TOC3"/>
        <w:tabs>
          <w:tab w:val="right" w:pos="9781"/>
        </w:tabs>
        <w:ind w:left="284" w:hanging="568"/>
        <w:rPr>
          <w:rFonts w:eastAsiaTheme="minorEastAsia"/>
          <w:noProof/>
          <w:sz w:val="22"/>
          <w:szCs w:val="22"/>
          <w:lang w:eastAsia="en-AU"/>
        </w:rPr>
      </w:pPr>
      <w:hyperlink w:anchor="_Toc486939334" w:history="1">
        <w:r w:rsidR="000E35A1" w:rsidRPr="000E35A1">
          <w:rPr>
            <w:rStyle w:val="Hyperlink"/>
            <w:noProof/>
            <w14:scene3d>
              <w14:camera w14:prst="orthographicFront"/>
              <w14:lightRig w14:rig="threePt" w14:dir="t">
                <w14:rot w14:lat="0" w14:lon="0" w14:rev="0"/>
              </w14:lightRig>
            </w14:scene3d>
          </w:rPr>
          <w:t>64.</w:t>
        </w:r>
        <w:r w:rsidR="000E35A1" w:rsidRPr="000E35A1">
          <w:rPr>
            <w:rFonts w:eastAsiaTheme="minorEastAsia"/>
            <w:noProof/>
            <w:sz w:val="22"/>
            <w:szCs w:val="22"/>
            <w:lang w:eastAsia="en-AU"/>
          </w:rPr>
          <w:tab/>
        </w:r>
        <w:r w:rsidR="000E35A1" w:rsidRPr="000E35A1">
          <w:rPr>
            <w:rStyle w:val="Hyperlink"/>
            <w:noProof/>
          </w:rPr>
          <w:t>Assignment and novation</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_Toc486939334 \h </w:instrText>
        </w:r>
        <w:r w:rsidR="000E35A1" w:rsidRPr="000E35A1">
          <w:rPr>
            <w:noProof/>
            <w:webHidden/>
          </w:rPr>
        </w:r>
        <w:r w:rsidR="000E35A1" w:rsidRPr="000E35A1">
          <w:rPr>
            <w:noProof/>
            <w:webHidden/>
          </w:rPr>
          <w:fldChar w:fldCharType="separate"/>
        </w:r>
        <w:r w:rsidR="000E35A1" w:rsidRPr="000E35A1">
          <w:rPr>
            <w:noProof/>
            <w:webHidden/>
          </w:rPr>
          <w:t>44</w:t>
        </w:r>
        <w:r w:rsidR="000E35A1" w:rsidRPr="000E35A1">
          <w:rPr>
            <w:noProof/>
            <w:webHidden/>
          </w:rPr>
          <w:fldChar w:fldCharType="end"/>
        </w:r>
      </w:hyperlink>
    </w:p>
    <w:p w14:paraId="762746D2" w14:textId="77777777" w:rsidR="000E35A1" w:rsidRPr="000E35A1" w:rsidRDefault="00515E01" w:rsidP="00823C09">
      <w:pPr>
        <w:pStyle w:val="TOC3"/>
        <w:tabs>
          <w:tab w:val="right" w:pos="9781"/>
        </w:tabs>
        <w:ind w:left="284" w:hanging="568"/>
        <w:rPr>
          <w:rFonts w:eastAsiaTheme="minorEastAsia"/>
          <w:noProof/>
          <w:sz w:val="22"/>
          <w:szCs w:val="22"/>
          <w:lang w:eastAsia="en-AU"/>
        </w:rPr>
      </w:pPr>
      <w:hyperlink w:anchor="_Toc486939335" w:history="1">
        <w:r w:rsidR="000E35A1" w:rsidRPr="000E35A1">
          <w:rPr>
            <w:rStyle w:val="Hyperlink"/>
            <w:noProof/>
            <w14:scene3d>
              <w14:camera w14:prst="orthographicFront"/>
              <w14:lightRig w14:rig="threePt" w14:dir="t">
                <w14:rot w14:lat="0" w14:lon="0" w14:rev="0"/>
              </w14:lightRig>
            </w14:scene3d>
          </w:rPr>
          <w:t>65.</w:t>
        </w:r>
        <w:r w:rsidR="000E35A1" w:rsidRPr="000E35A1">
          <w:rPr>
            <w:rFonts w:eastAsiaTheme="minorEastAsia"/>
            <w:noProof/>
            <w:sz w:val="22"/>
            <w:szCs w:val="22"/>
            <w:lang w:eastAsia="en-AU"/>
          </w:rPr>
          <w:tab/>
        </w:r>
        <w:r w:rsidR="000E35A1" w:rsidRPr="000E35A1">
          <w:rPr>
            <w:rStyle w:val="Hyperlink"/>
            <w:noProof/>
          </w:rPr>
          <w:t>Dispute resolution</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_Toc486939335 \h </w:instrText>
        </w:r>
        <w:r w:rsidR="000E35A1" w:rsidRPr="000E35A1">
          <w:rPr>
            <w:noProof/>
            <w:webHidden/>
          </w:rPr>
        </w:r>
        <w:r w:rsidR="000E35A1" w:rsidRPr="000E35A1">
          <w:rPr>
            <w:noProof/>
            <w:webHidden/>
          </w:rPr>
          <w:fldChar w:fldCharType="separate"/>
        </w:r>
        <w:r w:rsidR="000E35A1" w:rsidRPr="000E35A1">
          <w:rPr>
            <w:noProof/>
            <w:webHidden/>
          </w:rPr>
          <w:t>44</w:t>
        </w:r>
        <w:r w:rsidR="000E35A1" w:rsidRPr="000E35A1">
          <w:rPr>
            <w:noProof/>
            <w:webHidden/>
          </w:rPr>
          <w:fldChar w:fldCharType="end"/>
        </w:r>
      </w:hyperlink>
    </w:p>
    <w:p w14:paraId="5BD4CAFE" w14:textId="77777777" w:rsidR="000E35A1" w:rsidRPr="000E35A1" w:rsidRDefault="00515E01" w:rsidP="00823C09">
      <w:pPr>
        <w:pStyle w:val="TOC3"/>
        <w:tabs>
          <w:tab w:val="right" w:pos="9781"/>
        </w:tabs>
        <w:ind w:left="284" w:hanging="568"/>
        <w:rPr>
          <w:rFonts w:eastAsiaTheme="minorEastAsia"/>
          <w:noProof/>
          <w:sz w:val="22"/>
          <w:szCs w:val="22"/>
          <w:lang w:eastAsia="en-AU"/>
        </w:rPr>
      </w:pPr>
      <w:hyperlink w:anchor="_Toc486939336" w:history="1">
        <w:r w:rsidR="000E35A1" w:rsidRPr="000E35A1">
          <w:rPr>
            <w:rStyle w:val="Hyperlink"/>
            <w:noProof/>
            <w14:scene3d>
              <w14:camera w14:prst="orthographicFront"/>
              <w14:lightRig w14:rig="threePt" w14:dir="t">
                <w14:rot w14:lat="0" w14:lon="0" w14:rev="0"/>
              </w14:lightRig>
            </w14:scene3d>
          </w:rPr>
          <w:t>66.</w:t>
        </w:r>
        <w:r w:rsidR="000E35A1" w:rsidRPr="000E35A1">
          <w:rPr>
            <w:rFonts w:eastAsiaTheme="minorEastAsia"/>
            <w:noProof/>
            <w:sz w:val="22"/>
            <w:szCs w:val="22"/>
            <w:lang w:eastAsia="en-AU"/>
          </w:rPr>
          <w:tab/>
        </w:r>
        <w:r w:rsidR="000E35A1" w:rsidRPr="000E35A1">
          <w:rPr>
            <w:rStyle w:val="Hyperlink"/>
            <w:noProof/>
          </w:rPr>
          <w:t>Provider suspension</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_Toc486939336 \h </w:instrText>
        </w:r>
        <w:r w:rsidR="000E35A1" w:rsidRPr="000E35A1">
          <w:rPr>
            <w:noProof/>
            <w:webHidden/>
          </w:rPr>
        </w:r>
        <w:r w:rsidR="000E35A1" w:rsidRPr="000E35A1">
          <w:rPr>
            <w:noProof/>
            <w:webHidden/>
          </w:rPr>
          <w:fldChar w:fldCharType="separate"/>
        </w:r>
        <w:r w:rsidR="000E35A1" w:rsidRPr="000E35A1">
          <w:rPr>
            <w:noProof/>
            <w:webHidden/>
          </w:rPr>
          <w:t>46</w:t>
        </w:r>
        <w:r w:rsidR="000E35A1" w:rsidRPr="000E35A1">
          <w:rPr>
            <w:noProof/>
            <w:webHidden/>
          </w:rPr>
          <w:fldChar w:fldCharType="end"/>
        </w:r>
      </w:hyperlink>
    </w:p>
    <w:p w14:paraId="0D7C50E9" w14:textId="77777777" w:rsidR="000E35A1" w:rsidRPr="000E35A1" w:rsidRDefault="00515E01" w:rsidP="00823C09">
      <w:pPr>
        <w:pStyle w:val="TOC3"/>
        <w:tabs>
          <w:tab w:val="right" w:pos="9781"/>
        </w:tabs>
        <w:ind w:left="284" w:hanging="568"/>
        <w:rPr>
          <w:rFonts w:eastAsiaTheme="minorEastAsia"/>
          <w:noProof/>
          <w:sz w:val="22"/>
          <w:szCs w:val="22"/>
          <w:lang w:eastAsia="en-AU"/>
        </w:rPr>
      </w:pPr>
      <w:hyperlink w:anchor="_Toc486939337" w:history="1">
        <w:r w:rsidR="000E35A1" w:rsidRPr="000E35A1">
          <w:rPr>
            <w:rStyle w:val="Hyperlink"/>
            <w:noProof/>
            <w14:scene3d>
              <w14:camera w14:prst="orthographicFront"/>
              <w14:lightRig w14:rig="threePt" w14:dir="t">
                <w14:rot w14:lat="0" w14:lon="0" w14:rev="0"/>
              </w14:lightRig>
            </w14:scene3d>
          </w:rPr>
          <w:t>67.</w:t>
        </w:r>
        <w:r w:rsidR="000E35A1" w:rsidRPr="000E35A1">
          <w:rPr>
            <w:rFonts w:eastAsiaTheme="minorEastAsia"/>
            <w:noProof/>
            <w:sz w:val="22"/>
            <w:szCs w:val="22"/>
            <w:lang w:eastAsia="en-AU"/>
          </w:rPr>
          <w:tab/>
        </w:r>
        <w:r w:rsidR="000E35A1" w:rsidRPr="000E35A1">
          <w:rPr>
            <w:rStyle w:val="Hyperlink"/>
            <w:noProof/>
          </w:rPr>
          <w:t>Remedies</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_Toc486939337 \h </w:instrText>
        </w:r>
        <w:r w:rsidR="000E35A1" w:rsidRPr="000E35A1">
          <w:rPr>
            <w:noProof/>
            <w:webHidden/>
          </w:rPr>
        </w:r>
        <w:r w:rsidR="000E35A1" w:rsidRPr="000E35A1">
          <w:rPr>
            <w:noProof/>
            <w:webHidden/>
          </w:rPr>
          <w:fldChar w:fldCharType="separate"/>
        </w:r>
        <w:r w:rsidR="000E35A1" w:rsidRPr="000E35A1">
          <w:rPr>
            <w:noProof/>
            <w:webHidden/>
          </w:rPr>
          <w:t>46</w:t>
        </w:r>
        <w:r w:rsidR="000E35A1" w:rsidRPr="000E35A1">
          <w:rPr>
            <w:noProof/>
            <w:webHidden/>
          </w:rPr>
          <w:fldChar w:fldCharType="end"/>
        </w:r>
      </w:hyperlink>
    </w:p>
    <w:p w14:paraId="7538BDED" w14:textId="77777777" w:rsidR="000E35A1" w:rsidRPr="000E35A1" w:rsidRDefault="00515E01" w:rsidP="00823C09">
      <w:pPr>
        <w:pStyle w:val="TOC3"/>
        <w:tabs>
          <w:tab w:val="right" w:pos="9781"/>
        </w:tabs>
        <w:ind w:left="284" w:hanging="568"/>
        <w:rPr>
          <w:rFonts w:eastAsiaTheme="minorEastAsia"/>
          <w:noProof/>
          <w:sz w:val="22"/>
          <w:szCs w:val="22"/>
          <w:lang w:eastAsia="en-AU"/>
        </w:rPr>
      </w:pPr>
      <w:hyperlink w:anchor="_Toc486939338" w:history="1">
        <w:r w:rsidR="000E35A1" w:rsidRPr="000E35A1">
          <w:rPr>
            <w:rStyle w:val="Hyperlink"/>
            <w:noProof/>
            <w14:scene3d>
              <w14:camera w14:prst="orthographicFront"/>
              <w14:lightRig w14:rig="threePt" w14:dir="t">
                <w14:rot w14:lat="0" w14:lon="0" w14:rev="0"/>
              </w14:lightRig>
            </w14:scene3d>
          </w:rPr>
          <w:t>68.</w:t>
        </w:r>
        <w:r w:rsidR="000E35A1" w:rsidRPr="000E35A1">
          <w:rPr>
            <w:rFonts w:eastAsiaTheme="minorEastAsia"/>
            <w:noProof/>
            <w:sz w:val="22"/>
            <w:szCs w:val="22"/>
            <w:lang w:eastAsia="en-AU"/>
          </w:rPr>
          <w:tab/>
        </w:r>
        <w:r w:rsidR="000E35A1" w:rsidRPr="000E35A1">
          <w:rPr>
            <w:rStyle w:val="Hyperlink"/>
            <w:noProof/>
          </w:rPr>
          <w:t>Performance under past Commonwealth agreements</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_Toc486939338 \h </w:instrText>
        </w:r>
        <w:r w:rsidR="000E35A1" w:rsidRPr="000E35A1">
          <w:rPr>
            <w:noProof/>
            <w:webHidden/>
          </w:rPr>
        </w:r>
        <w:r w:rsidR="000E35A1" w:rsidRPr="000E35A1">
          <w:rPr>
            <w:noProof/>
            <w:webHidden/>
          </w:rPr>
          <w:fldChar w:fldCharType="separate"/>
        </w:r>
        <w:r w:rsidR="000E35A1" w:rsidRPr="000E35A1">
          <w:rPr>
            <w:noProof/>
            <w:webHidden/>
          </w:rPr>
          <w:t>47</w:t>
        </w:r>
        <w:r w:rsidR="000E35A1" w:rsidRPr="000E35A1">
          <w:rPr>
            <w:noProof/>
            <w:webHidden/>
          </w:rPr>
          <w:fldChar w:fldCharType="end"/>
        </w:r>
      </w:hyperlink>
    </w:p>
    <w:p w14:paraId="1CDB31A6" w14:textId="77777777" w:rsidR="000E35A1" w:rsidRPr="000E35A1" w:rsidRDefault="00515E01" w:rsidP="00823C09">
      <w:pPr>
        <w:pStyle w:val="TOC3"/>
        <w:tabs>
          <w:tab w:val="right" w:pos="9781"/>
        </w:tabs>
        <w:ind w:left="284" w:hanging="568"/>
        <w:rPr>
          <w:rFonts w:eastAsiaTheme="minorEastAsia"/>
          <w:noProof/>
          <w:sz w:val="22"/>
          <w:szCs w:val="22"/>
          <w:lang w:eastAsia="en-AU"/>
        </w:rPr>
      </w:pPr>
      <w:hyperlink w:anchor="_Toc486939339" w:history="1">
        <w:r w:rsidR="000E35A1" w:rsidRPr="000E35A1">
          <w:rPr>
            <w:rStyle w:val="Hyperlink"/>
            <w:noProof/>
            <w14:scene3d>
              <w14:camera w14:prst="orthographicFront"/>
              <w14:lightRig w14:rig="threePt" w14:dir="t">
                <w14:rot w14:lat="0" w14:lon="0" w14:rev="0"/>
              </w14:lightRig>
            </w14:scene3d>
          </w:rPr>
          <w:t>69.</w:t>
        </w:r>
        <w:r w:rsidR="000E35A1" w:rsidRPr="000E35A1">
          <w:rPr>
            <w:rFonts w:eastAsiaTheme="minorEastAsia"/>
            <w:noProof/>
            <w:sz w:val="22"/>
            <w:szCs w:val="22"/>
            <w:lang w:eastAsia="en-AU"/>
          </w:rPr>
          <w:tab/>
        </w:r>
        <w:r w:rsidR="000E35A1" w:rsidRPr="000E35A1">
          <w:rPr>
            <w:rStyle w:val="Hyperlink"/>
            <w:noProof/>
          </w:rPr>
          <w:t>Liquidated damages</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_Toc486939339 \h </w:instrText>
        </w:r>
        <w:r w:rsidR="000E35A1" w:rsidRPr="000E35A1">
          <w:rPr>
            <w:noProof/>
            <w:webHidden/>
          </w:rPr>
        </w:r>
        <w:r w:rsidR="000E35A1" w:rsidRPr="000E35A1">
          <w:rPr>
            <w:noProof/>
            <w:webHidden/>
          </w:rPr>
          <w:fldChar w:fldCharType="separate"/>
        </w:r>
        <w:r w:rsidR="000E35A1" w:rsidRPr="000E35A1">
          <w:rPr>
            <w:noProof/>
            <w:webHidden/>
          </w:rPr>
          <w:t>48</w:t>
        </w:r>
        <w:r w:rsidR="000E35A1" w:rsidRPr="000E35A1">
          <w:rPr>
            <w:noProof/>
            <w:webHidden/>
          </w:rPr>
          <w:fldChar w:fldCharType="end"/>
        </w:r>
      </w:hyperlink>
    </w:p>
    <w:p w14:paraId="200C6D39" w14:textId="77777777" w:rsidR="000E35A1" w:rsidRPr="000E35A1" w:rsidRDefault="00515E01" w:rsidP="00823C09">
      <w:pPr>
        <w:pStyle w:val="TOC3"/>
        <w:tabs>
          <w:tab w:val="right" w:pos="9781"/>
        </w:tabs>
        <w:ind w:left="284" w:hanging="568"/>
        <w:rPr>
          <w:rFonts w:eastAsiaTheme="minorEastAsia"/>
          <w:noProof/>
          <w:sz w:val="22"/>
          <w:szCs w:val="22"/>
          <w:lang w:eastAsia="en-AU"/>
        </w:rPr>
      </w:pPr>
      <w:hyperlink w:anchor="_Toc486939340" w:history="1">
        <w:r w:rsidR="000E35A1" w:rsidRPr="000E35A1">
          <w:rPr>
            <w:rStyle w:val="Hyperlink"/>
            <w:noProof/>
            <w14:scene3d>
              <w14:camera w14:prst="orthographicFront"/>
              <w14:lightRig w14:rig="threePt" w14:dir="t">
                <w14:rot w14:lat="0" w14:lon="0" w14:rev="0"/>
              </w14:lightRig>
            </w14:scene3d>
          </w:rPr>
          <w:t>70.</w:t>
        </w:r>
        <w:r w:rsidR="000E35A1" w:rsidRPr="000E35A1">
          <w:rPr>
            <w:rFonts w:eastAsiaTheme="minorEastAsia"/>
            <w:noProof/>
            <w:sz w:val="22"/>
            <w:szCs w:val="22"/>
            <w:lang w:eastAsia="en-AU"/>
          </w:rPr>
          <w:tab/>
        </w:r>
        <w:r w:rsidR="000E35A1" w:rsidRPr="000E35A1">
          <w:rPr>
            <w:rStyle w:val="Hyperlink"/>
            <w:noProof/>
          </w:rPr>
          <w:t>Termination or reduction in scope with costs</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_Toc486939340 \h </w:instrText>
        </w:r>
        <w:r w:rsidR="000E35A1" w:rsidRPr="000E35A1">
          <w:rPr>
            <w:noProof/>
            <w:webHidden/>
          </w:rPr>
        </w:r>
        <w:r w:rsidR="000E35A1" w:rsidRPr="000E35A1">
          <w:rPr>
            <w:noProof/>
            <w:webHidden/>
          </w:rPr>
          <w:fldChar w:fldCharType="separate"/>
        </w:r>
        <w:r w:rsidR="000E35A1" w:rsidRPr="000E35A1">
          <w:rPr>
            <w:noProof/>
            <w:webHidden/>
          </w:rPr>
          <w:t>49</w:t>
        </w:r>
        <w:r w:rsidR="000E35A1" w:rsidRPr="000E35A1">
          <w:rPr>
            <w:noProof/>
            <w:webHidden/>
          </w:rPr>
          <w:fldChar w:fldCharType="end"/>
        </w:r>
      </w:hyperlink>
    </w:p>
    <w:p w14:paraId="17C6D4DD" w14:textId="77777777" w:rsidR="000E35A1" w:rsidRPr="000E35A1" w:rsidRDefault="00515E01" w:rsidP="00823C09">
      <w:pPr>
        <w:pStyle w:val="TOC3"/>
        <w:tabs>
          <w:tab w:val="right" w:pos="9781"/>
        </w:tabs>
        <w:ind w:left="284" w:hanging="568"/>
        <w:rPr>
          <w:rFonts w:eastAsiaTheme="minorEastAsia"/>
          <w:noProof/>
          <w:sz w:val="22"/>
          <w:szCs w:val="22"/>
          <w:lang w:eastAsia="en-AU"/>
        </w:rPr>
      </w:pPr>
      <w:hyperlink w:anchor="_Toc486939341" w:history="1">
        <w:r w:rsidR="000E35A1" w:rsidRPr="000E35A1">
          <w:rPr>
            <w:rStyle w:val="Hyperlink"/>
            <w:noProof/>
            <w14:scene3d>
              <w14:camera w14:prst="orthographicFront"/>
              <w14:lightRig w14:rig="threePt" w14:dir="t">
                <w14:rot w14:lat="0" w14:lon="0" w14:rev="0"/>
              </w14:lightRig>
            </w14:scene3d>
          </w:rPr>
          <w:t>71.</w:t>
        </w:r>
        <w:r w:rsidR="000E35A1" w:rsidRPr="000E35A1">
          <w:rPr>
            <w:rFonts w:eastAsiaTheme="minorEastAsia"/>
            <w:noProof/>
            <w:sz w:val="22"/>
            <w:szCs w:val="22"/>
            <w:lang w:eastAsia="en-AU"/>
          </w:rPr>
          <w:tab/>
        </w:r>
        <w:r w:rsidR="000E35A1" w:rsidRPr="000E35A1">
          <w:rPr>
            <w:rStyle w:val="Hyperlink"/>
            <w:noProof/>
          </w:rPr>
          <w:t>Termination for default</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_Toc486939341 \h </w:instrText>
        </w:r>
        <w:r w:rsidR="000E35A1" w:rsidRPr="000E35A1">
          <w:rPr>
            <w:noProof/>
            <w:webHidden/>
          </w:rPr>
        </w:r>
        <w:r w:rsidR="000E35A1" w:rsidRPr="000E35A1">
          <w:rPr>
            <w:noProof/>
            <w:webHidden/>
          </w:rPr>
          <w:fldChar w:fldCharType="separate"/>
        </w:r>
        <w:r w:rsidR="000E35A1" w:rsidRPr="000E35A1">
          <w:rPr>
            <w:noProof/>
            <w:webHidden/>
          </w:rPr>
          <w:t>51</w:t>
        </w:r>
        <w:r w:rsidR="000E35A1" w:rsidRPr="000E35A1">
          <w:rPr>
            <w:noProof/>
            <w:webHidden/>
          </w:rPr>
          <w:fldChar w:fldCharType="end"/>
        </w:r>
      </w:hyperlink>
    </w:p>
    <w:p w14:paraId="41E0DBC1" w14:textId="77777777" w:rsidR="000E35A1" w:rsidRPr="000E35A1" w:rsidRDefault="00515E01" w:rsidP="00823C09">
      <w:pPr>
        <w:pStyle w:val="TOC3"/>
        <w:tabs>
          <w:tab w:val="right" w:pos="9781"/>
        </w:tabs>
        <w:ind w:left="284" w:hanging="568"/>
        <w:rPr>
          <w:rFonts w:eastAsiaTheme="minorEastAsia"/>
          <w:noProof/>
          <w:sz w:val="22"/>
          <w:szCs w:val="22"/>
          <w:lang w:eastAsia="en-AU"/>
        </w:rPr>
      </w:pPr>
      <w:hyperlink w:anchor="_Toc486939342" w:history="1">
        <w:r w:rsidR="000E35A1" w:rsidRPr="000E35A1">
          <w:rPr>
            <w:rStyle w:val="Hyperlink"/>
            <w:noProof/>
            <w14:scene3d>
              <w14:camera w14:prst="orthographicFront"/>
              <w14:lightRig w14:rig="threePt" w14:dir="t">
                <w14:rot w14:lat="0" w14:lon="0" w14:rev="0"/>
              </w14:lightRig>
            </w14:scene3d>
          </w:rPr>
          <w:t>72.</w:t>
        </w:r>
        <w:r w:rsidR="000E35A1" w:rsidRPr="000E35A1">
          <w:rPr>
            <w:rFonts w:eastAsiaTheme="minorEastAsia"/>
            <w:noProof/>
            <w:sz w:val="22"/>
            <w:szCs w:val="22"/>
            <w:lang w:eastAsia="en-AU"/>
          </w:rPr>
          <w:tab/>
        </w:r>
        <w:r w:rsidR="000E35A1" w:rsidRPr="000E35A1">
          <w:rPr>
            <w:rStyle w:val="Hyperlink"/>
            <w:noProof/>
          </w:rPr>
          <w:t>Aboriginal or Torres Strait Islander persons</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_Toc486939342 \h </w:instrText>
        </w:r>
        <w:r w:rsidR="000E35A1" w:rsidRPr="000E35A1">
          <w:rPr>
            <w:noProof/>
            <w:webHidden/>
          </w:rPr>
        </w:r>
        <w:r w:rsidR="000E35A1" w:rsidRPr="000E35A1">
          <w:rPr>
            <w:noProof/>
            <w:webHidden/>
          </w:rPr>
          <w:fldChar w:fldCharType="separate"/>
        </w:r>
        <w:r w:rsidR="000E35A1" w:rsidRPr="000E35A1">
          <w:rPr>
            <w:noProof/>
            <w:webHidden/>
          </w:rPr>
          <w:t>52</w:t>
        </w:r>
        <w:r w:rsidR="000E35A1" w:rsidRPr="000E35A1">
          <w:rPr>
            <w:noProof/>
            <w:webHidden/>
          </w:rPr>
          <w:fldChar w:fldCharType="end"/>
        </w:r>
      </w:hyperlink>
    </w:p>
    <w:p w14:paraId="6A5B612A" w14:textId="77777777" w:rsidR="000E35A1" w:rsidRPr="000E35A1" w:rsidRDefault="00515E01" w:rsidP="00823C09">
      <w:pPr>
        <w:pStyle w:val="TOC3"/>
        <w:tabs>
          <w:tab w:val="right" w:pos="9781"/>
        </w:tabs>
        <w:ind w:left="284" w:hanging="568"/>
        <w:rPr>
          <w:rFonts w:eastAsiaTheme="minorEastAsia"/>
          <w:noProof/>
          <w:sz w:val="22"/>
          <w:szCs w:val="22"/>
          <w:lang w:eastAsia="en-AU"/>
        </w:rPr>
      </w:pPr>
      <w:hyperlink w:anchor="_Toc486939343" w:history="1">
        <w:r w:rsidR="000E35A1" w:rsidRPr="000E35A1">
          <w:rPr>
            <w:rStyle w:val="Hyperlink"/>
            <w:noProof/>
            <w14:scene3d>
              <w14:camera w14:prst="orthographicFront"/>
              <w14:lightRig w14:rig="threePt" w14:dir="t">
                <w14:rot w14:lat="0" w14:lon="0" w14:rev="0"/>
              </w14:lightRig>
            </w14:scene3d>
          </w:rPr>
          <w:t>73.</w:t>
        </w:r>
        <w:r w:rsidR="000E35A1" w:rsidRPr="000E35A1">
          <w:rPr>
            <w:rFonts w:eastAsiaTheme="minorEastAsia"/>
            <w:noProof/>
            <w:sz w:val="22"/>
            <w:szCs w:val="22"/>
            <w:lang w:eastAsia="en-AU"/>
          </w:rPr>
          <w:tab/>
        </w:r>
        <w:r w:rsidR="000E35A1" w:rsidRPr="000E35A1">
          <w:rPr>
            <w:rStyle w:val="Hyperlink"/>
            <w:noProof/>
          </w:rPr>
          <w:t>Acknowledgement and promotion</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_Toc486939343 \h </w:instrText>
        </w:r>
        <w:r w:rsidR="000E35A1" w:rsidRPr="000E35A1">
          <w:rPr>
            <w:noProof/>
            <w:webHidden/>
          </w:rPr>
        </w:r>
        <w:r w:rsidR="000E35A1" w:rsidRPr="000E35A1">
          <w:rPr>
            <w:noProof/>
            <w:webHidden/>
          </w:rPr>
          <w:fldChar w:fldCharType="separate"/>
        </w:r>
        <w:r w:rsidR="000E35A1" w:rsidRPr="000E35A1">
          <w:rPr>
            <w:noProof/>
            <w:webHidden/>
          </w:rPr>
          <w:t>52</w:t>
        </w:r>
        <w:r w:rsidR="000E35A1" w:rsidRPr="000E35A1">
          <w:rPr>
            <w:noProof/>
            <w:webHidden/>
          </w:rPr>
          <w:fldChar w:fldCharType="end"/>
        </w:r>
      </w:hyperlink>
    </w:p>
    <w:p w14:paraId="4EAB713B" w14:textId="77777777" w:rsidR="000E35A1" w:rsidRPr="000E35A1" w:rsidRDefault="00515E01" w:rsidP="00823C09">
      <w:pPr>
        <w:pStyle w:val="TOC3"/>
        <w:tabs>
          <w:tab w:val="right" w:pos="9781"/>
        </w:tabs>
        <w:ind w:left="284" w:hanging="568"/>
        <w:rPr>
          <w:rFonts w:eastAsiaTheme="minorEastAsia"/>
          <w:noProof/>
          <w:sz w:val="22"/>
          <w:szCs w:val="22"/>
          <w:lang w:eastAsia="en-AU"/>
        </w:rPr>
      </w:pPr>
      <w:hyperlink w:anchor="_Toc486939344" w:history="1">
        <w:r w:rsidR="000E35A1" w:rsidRPr="000E35A1">
          <w:rPr>
            <w:rStyle w:val="Hyperlink"/>
            <w:noProof/>
            <w14:scene3d>
              <w14:camera w14:prst="orthographicFront"/>
              <w14:lightRig w14:rig="threePt" w14:dir="t">
                <w14:rot w14:lat="0" w14:lon="0" w14:rev="0"/>
              </w14:lightRig>
            </w14:scene3d>
          </w:rPr>
          <w:t>74.</w:t>
        </w:r>
        <w:r w:rsidR="000E35A1" w:rsidRPr="000E35A1">
          <w:rPr>
            <w:rFonts w:eastAsiaTheme="minorEastAsia"/>
            <w:noProof/>
            <w:sz w:val="22"/>
            <w:szCs w:val="22"/>
            <w:lang w:eastAsia="en-AU"/>
          </w:rPr>
          <w:tab/>
        </w:r>
        <w:r w:rsidR="000E35A1" w:rsidRPr="000E35A1">
          <w:rPr>
            <w:rStyle w:val="Hyperlink"/>
            <w:noProof/>
          </w:rPr>
          <w:t>The Department’s right to publicise the Services and best practice</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_Toc486939344 \h </w:instrText>
        </w:r>
        <w:r w:rsidR="000E35A1" w:rsidRPr="000E35A1">
          <w:rPr>
            <w:noProof/>
            <w:webHidden/>
          </w:rPr>
        </w:r>
        <w:r w:rsidR="000E35A1" w:rsidRPr="000E35A1">
          <w:rPr>
            <w:noProof/>
            <w:webHidden/>
          </w:rPr>
          <w:fldChar w:fldCharType="separate"/>
        </w:r>
        <w:r w:rsidR="000E35A1" w:rsidRPr="000E35A1">
          <w:rPr>
            <w:noProof/>
            <w:webHidden/>
          </w:rPr>
          <w:t>53</w:t>
        </w:r>
        <w:r w:rsidR="000E35A1" w:rsidRPr="000E35A1">
          <w:rPr>
            <w:noProof/>
            <w:webHidden/>
          </w:rPr>
          <w:fldChar w:fldCharType="end"/>
        </w:r>
      </w:hyperlink>
    </w:p>
    <w:p w14:paraId="2223D0A2" w14:textId="77777777" w:rsidR="000E35A1" w:rsidRPr="000E35A1" w:rsidRDefault="00515E01" w:rsidP="00823C09">
      <w:pPr>
        <w:pStyle w:val="TOC3"/>
        <w:tabs>
          <w:tab w:val="right" w:pos="9781"/>
        </w:tabs>
        <w:ind w:left="284" w:hanging="568"/>
        <w:rPr>
          <w:rFonts w:eastAsiaTheme="minorEastAsia"/>
          <w:noProof/>
          <w:sz w:val="22"/>
          <w:szCs w:val="22"/>
          <w:lang w:eastAsia="en-AU"/>
        </w:rPr>
      </w:pPr>
      <w:hyperlink w:anchor="_Toc486939345" w:history="1">
        <w:r w:rsidR="000E35A1" w:rsidRPr="000E35A1">
          <w:rPr>
            <w:rStyle w:val="Hyperlink"/>
            <w:noProof/>
            <w14:scene3d>
              <w14:camera w14:prst="orthographicFront"/>
              <w14:lightRig w14:rig="threePt" w14:dir="t">
                <w14:rot w14:lat="0" w14:lon="0" w14:rev="0"/>
              </w14:lightRig>
            </w14:scene3d>
          </w:rPr>
          <w:t>75.</w:t>
        </w:r>
        <w:r w:rsidR="000E35A1" w:rsidRPr="000E35A1">
          <w:rPr>
            <w:rFonts w:eastAsiaTheme="minorEastAsia"/>
            <w:noProof/>
            <w:sz w:val="22"/>
            <w:szCs w:val="22"/>
            <w:lang w:eastAsia="en-AU"/>
          </w:rPr>
          <w:tab/>
        </w:r>
        <w:r w:rsidR="000E35A1" w:rsidRPr="000E35A1">
          <w:rPr>
            <w:rStyle w:val="Hyperlink"/>
            <w:noProof/>
          </w:rPr>
          <w:t>Conflict of interest</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_Toc486939345 \h </w:instrText>
        </w:r>
        <w:r w:rsidR="000E35A1" w:rsidRPr="000E35A1">
          <w:rPr>
            <w:noProof/>
            <w:webHidden/>
          </w:rPr>
        </w:r>
        <w:r w:rsidR="000E35A1" w:rsidRPr="000E35A1">
          <w:rPr>
            <w:noProof/>
            <w:webHidden/>
          </w:rPr>
          <w:fldChar w:fldCharType="separate"/>
        </w:r>
        <w:r w:rsidR="000E35A1" w:rsidRPr="000E35A1">
          <w:rPr>
            <w:noProof/>
            <w:webHidden/>
          </w:rPr>
          <w:t>53</w:t>
        </w:r>
        <w:r w:rsidR="000E35A1" w:rsidRPr="000E35A1">
          <w:rPr>
            <w:noProof/>
            <w:webHidden/>
          </w:rPr>
          <w:fldChar w:fldCharType="end"/>
        </w:r>
      </w:hyperlink>
    </w:p>
    <w:p w14:paraId="5307956A" w14:textId="77777777" w:rsidR="000E35A1" w:rsidRPr="000E35A1" w:rsidRDefault="00515E01" w:rsidP="00823C09">
      <w:pPr>
        <w:pStyle w:val="TOC3"/>
        <w:tabs>
          <w:tab w:val="right" w:pos="9781"/>
        </w:tabs>
        <w:ind w:left="284" w:hanging="568"/>
        <w:rPr>
          <w:rFonts w:eastAsiaTheme="minorEastAsia"/>
          <w:noProof/>
          <w:sz w:val="22"/>
          <w:szCs w:val="22"/>
          <w:lang w:eastAsia="en-AU"/>
        </w:rPr>
      </w:pPr>
      <w:hyperlink w:anchor="_Toc486939346" w:history="1">
        <w:r w:rsidR="000E35A1" w:rsidRPr="000E35A1">
          <w:rPr>
            <w:rStyle w:val="Hyperlink"/>
            <w:noProof/>
            <w14:scene3d>
              <w14:camera w14:prst="orthographicFront"/>
              <w14:lightRig w14:rig="threePt" w14:dir="t">
                <w14:rot w14:lat="0" w14:lon="0" w14:rev="0"/>
              </w14:lightRig>
            </w14:scene3d>
          </w:rPr>
          <w:t>76.</w:t>
        </w:r>
        <w:r w:rsidR="000E35A1" w:rsidRPr="000E35A1">
          <w:rPr>
            <w:rFonts w:eastAsiaTheme="minorEastAsia"/>
            <w:noProof/>
            <w:sz w:val="22"/>
            <w:szCs w:val="22"/>
            <w:lang w:eastAsia="en-AU"/>
          </w:rPr>
          <w:tab/>
        </w:r>
        <w:r w:rsidR="000E35A1" w:rsidRPr="000E35A1">
          <w:rPr>
            <w:rStyle w:val="Hyperlink"/>
            <w:noProof/>
          </w:rPr>
          <w:t>Negation of employment, partnership and agency</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_Toc486939346 \h </w:instrText>
        </w:r>
        <w:r w:rsidR="000E35A1" w:rsidRPr="000E35A1">
          <w:rPr>
            <w:noProof/>
            <w:webHidden/>
          </w:rPr>
        </w:r>
        <w:r w:rsidR="000E35A1" w:rsidRPr="000E35A1">
          <w:rPr>
            <w:noProof/>
            <w:webHidden/>
          </w:rPr>
          <w:fldChar w:fldCharType="separate"/>
        </w:r>
        <w:r w:rsidR="000E35A1" w:rsidRPr="000E35A1">
          <w:rPr>
            <w:noProof/>
            <w:webHidden/>
          </w:rPr>
          <w:t>54</w:t>
        </w:r>
        <w:r w:rsidR="000E35A1" w:rsidRPr="000E35A1">
          <w:rPr>
            <w:noProof/>
            <w:webHidden/>
          </w:rPr>
          <w:fldChar w:fldCharType="end"/>
        </w:r>
      </w:hyperlink>
    </w:p>
    <w:p w14:paraId="64FBF70C" w14:textId="77777777" w:rsidR="000E35A1" w:rsidRPr="000E35A1" w:rsidRDefault="00515E01" w:rsidP="00823C09">
      <w:pPr>
        <w:pStyle w:val="TOC3"/>
        <w:tabs>
          <w:tab w:val="right" w:pos="9781"/>
        </w:tabs>
        <w:ind w:left="284" w:hanging="568"/>
        <w:rPr>
          <w:rFonts w:eastAsiaTheme="minorEastAsia"/>
          <w:noProof/>
          <w:sz w:val="22"/>
          <w:szCs w:val="22"/>
          <w:lang w:eastAsia="en-AU"/>
        </w:rPr>
      </w:pPr>
      <w:hyperlink w:anchor="_Toc486939347" w:history="1">
        <w:r w:rsidR="000E35A1" w:rsidRPr="000E35A1">
          <w:rPr>
            <w:rStyle w:val="Hyperlink"/>
            <w:noProof/>
            <w14:scene3d>
              <w14:camera w14:prst="orthographicFront"/>
              <w14:lightRig w14:rig="threePt" w14:dir="t">
                <w14:rot w14:lat="0" w14:lon="0" w14:rev="0"/>
              </w14:lightRig>
            </w14:scene3d>
          </w:rPr>
          <w:t>77.</w:t>
        </w:r>
        <w:r w:rsidR="000E35A1" w:rsidRPr="000E35A1">
          <w:rPr>
            <w:rFonts w:eastAsiaTheme="minorEastAsia"/>
            <w:noProof/>
            <w:sz w:val="22"/>
            <w:szCs w:val="22"/>
            <w:lang w:eastAsia="en-AU"/>
          </w:rPr>
          <w:tab/>
        </w:r>
        <w:r w:rsidR="000E35A1" w:rsidRPr="000E35A1">
          <w:rPr>
            <w:rStyle w:val="Hyperlink"/>
            <w:noProof/>
          </w:rPr>
          <w:t>Waiver</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_Toc486939347 \h </w:instrText>
        </w:r>
        <w:r w:rsidR="000E35A1" w:rsidRPr="000E35A1">
          <w:rPr>
            <w:noProof/>
            <w:webHidden/>
          </w:rPr>
        </w:r>
        <w:r w:rsidR="000E35A1" w:rsidRPr="000E35A1">
          <w:rPr>
            <w:noProof/>
            <w:webHidden/>
          </w:rPr>
          <w:fldChar w:fldCharType="separate"/>
        </w:r>
        <w:r w:rsidR="000E35A1" w:rsidRPr="000E35A1">
          <w:rPr>
            <w:noProof/>
            <w:webHidden/>
          </w:rPr>
          <w:t>54</w:t>
        </w:r>
        <w:r w:rsidR="000E35A1" w:rsidRPr="000E35A1">
          <w:rPr>
            <w:noProof/>
            <w:webHidden/>
          </w:rPr>
          <w:fldChar w:fldCharType="end"/>
        </w:r>
      </w:hyperlink>
    </w:p>
    <w:p w14:paraId="314164A5" w14:textId="77777777" w:rsidR="000E35A1" w:rsidRPr="000E35A1" w:rsidRDefault="00515E01" w:rsidP="00823C09">
      <w:pPr>
        <w:pStyle w:val="TOC3"/>
        <w:tabs>
          <w:tab w:val="right" w:pos="9781"/>
        </w:tabs>
        <w:ind w:left="284" w:hanging="568"/>
        <w:rPr>
          <w:rFonts w:eastAsiaTheme="minorEastAsia"/>
          <w:noProof/>
          <w:sz w:val="22"/>
          <w:szCs w:val="22"/>
          <w:lang w:eastAsia="en-AU"/>
        </w:rPr>
      </w:pPr>
      <w:hyperlink w:anchor="_Toc486939348" w:history="1">
        <w:r w:rsidR="000E35A1" w:rsidRPr="000E35A1">
          <w:rPr>
            <w:rStyle w:val="Hyperlink"/>
            <w:noProof/>
            <w14:scene3d>
              <w14:camera w14:prst="orthographicFront"/>
              <w14:lightRig w14:rig="threePt" w14:dir="t">
                <w14:rot w14:lat="0" w14:lon="0" w14:rev="0"/>
              </w14:lightRig>
            </w14:scene3d>
          </w:rPr>
          <w:t>78.</w:t>
        </w:r>
        <w:r w:rsidR="000E35A1" w:rsidRPr="000E35A1">
          <w:rPr>
            <w:rFonts w:eastAsiaTheme="minorEastAsia"/>
            <w:noProof/>
            <w:sz w:val="22"/>
            <w:szCs w:val="22"/>
            <w:lang w:eastAsia="en-AU"/>
          </w:rPr>
          <w:tab/>
        </w:r>
        <w:r w:rsidR="000E35A1" w:rsidRPr="000E35A1">
          <w:rPr>
            <w:rStyle w:val="Hyperlink"/>
            <w:noProof/>
          </w:rPr>
          <w:t>Severance</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_Toc486939348 \h </w:instrText>
        </w:r>
        <w:r w:rsidR="000E35A1" w:rsidRPr="000E35A1">
          <w:rPr>
            <w:noProof/>
            <w:webHidden/>
          </w:rPr>
        </w:r>
        <w:r w:rsidR="000E35A1" w:rsidRPr="000E35A1">
          <w:rPr>
            <w:noProof/>
            <w:webHidden/>
          </w:rPr>
          <w:fldChar w:fldCharType="separate"/>
        </w:r>
        <w:r w:rsidR="000E35A1" w:rsidRPr="000E35A1">
          <w:rPr>
            <w:noProof/>
            <w:webHidden/>
          </w:rPr>
          <w:t>54</w:t>
        </w:r>
        <w:r w:rsidR="000E35A1" w:rsidRPr="000E35A1">
          <w:rPr>
            <w:noProof/>
            <w:webHidden/>
          </w:rPr>
          <w:fldChar w:fldCharType="end"/>
        </w:r>
      </w:hyperlink>
    </w:p>
    <w:p w14:paraId="34BEED40" w14:textId="77777777" w:rsidR="000E35A1" w:rsidRPr="000E35A1" w:rsidRDefault="00515E01" w:rsidP="00823C09">
      <w:pPr>
        <w:pStyle w:val="TOC3"/>
        <w:tabs>
          <w:tab w:val="right" w:pos="9781"/>
        </w:tabs>
        <w:ind w:left="284" w:hanging="568"/>
        <w:rPr>
          <w:rFonts w:eastAsiaTheme="minorEastAsia"/>
          <w:noProof/>
          <w:sz w:val="22"/>
          <w:szCs w:val="22"/>
          <w:lang w:eastAsia="en-AU"/>
        </w:rPr>
      </w:pPr>
      <w:hyperlink w:anchor="_Toc486939349" w:history="1">
        <w:r w:rsidR="000E35A1" w:rsidRPr="000E35A1">
          <w:rPr>
            <w:rStyle w:val="Hyperlink"/>
            <w:noProof/>
            <w14:scene3d>
              <w14:camera w14:prst="orthographicFront"/>
              <w14:lightRig w14:rig="threePt" w14:dir="t">
                <w14:rot w14:lat="0" w14:lon="0" w14:rev="0"/>
              </w14:lightRig>
            </w14:scene3d>
          </w:rPr>
          <w:t>79.</w:t>
        </w:r>
        <w:r w:rsidR="000E35A1" w:rsidRPr="000E35A1">
          <w:rPr>
            <w:rFonts w:eastAsiaTheme="minorEastAsia"/>
            <w:noProof/>
            <w:sz w:val="22"/>
            <w:szCs w:val="22"/>
            <w:lang w:eastAsia="en-AU"/>
          </w:rPr>
          <w:tab/>
        </w:r>
        <w:r w:rsidR="000E35A1" w:rsidRPr="000E35A1">
          <w:rPr>
            <w:rStyle w:val="Hyperlink"/>
            <w:noProof/>
          </w:rPr>
          <w:t>Entire agreement</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_Toc486939349 \h </w:instrText>
        </w:r>
        <w:r w:rsidR="000E35A1" w:rsidRPr="000E35A1">
          <w:rPr>
            <w:noProof/>
            <w:webHidden/>
          </w:rPr>
        </w:r>
        <w:r w:rsidR="000E35A1" w:rsidRPr="000E35A1">
          <w:rPr>
            <w:noProof/>
            <w:webHidden/>
          </w:rPr>
          <w:fldChar w:fldCharType="separate"/>
        </w:r>
        <w:r w:rsidR="000E35A1" w:rsidRPr="000E35A1">
          <w:rPr>
            <w:noProof/>
            <w:webHidden/>
          </w:rPr>
          <w:t>54</w:t>
        </w:r>
        <w:r w:rsidR="000E35A1" w:rsidRPr="000E35A1">
          <w:rPr>
            <w:noProof/>
            <w:webHidden/>
          </w:rPr>
          <w:fldChar w:fldCharType="end"/>
        </w:r>
      </w:hyperlink>
    </w:p>
    <w:p w14:paraId="1BA08BE4" w14:textId="77777777" w:rsidR="000E35A1" w:rsidRPr="000E35A1" w:rsidRDefault="00515E01" w:rsidP="00823C09">
      <w:pPr>
        <w:pStyle w:val="TOC3"/>
        <w:tabs>
          <w:tab w:val="right" w:pos="9781"/>
        </w:tabs>
        <w:ind w:left="284" w:hanging="568"/>
        <w:rPr>
          <w:rFonts w:eastAsiaTheme="minorEastAsia"/>
          <w:noProof/>
          <w:sz w:val="22"/>
          <w:szCs w:val="22"/>
          <w:lang w:eastAsia="en-AU"/>
        </w:rPr>
      </w:pPr>
      <w:hyperlink w:anchor="_Toc486939350" w:history="1">
        <w:r w:rsidR="000E35A1" w:rsidRPr="000E35A1">
          <w:rPr>
            <w:rStyle w:val="Hyperlink"/>
            <w:noProof/>
            <w14:scene3d>
              <w14:camera w14:prst="orthographicFront"/>
              <w14:lightRig w14:rig="threePt" w14:dir="t">
                <w14:rot w14:lat="0" w14:lon="0" w14:rev="0"/>
              </w14:lightRig>
            </w14:scene3d>
          </w:rPr>
          <w:t>80.</w:t>
        </w:r>
        <w:r w:rsidR="000E35A1" w:rsidRPr="000E35A1">
          <w:rPr>
            <w:rFonts w:eastAsiaTheme="minorEastAsia"/>
            <w:noProof/>
            <w:sz w:val="22"/>
            <w:szCs w:val="22"/>
            <w:lang w:eastAsia="en-AU"/>
          </w:rPr>
          <w:tab/>
        </w:r>
        <w:r w:rsidR="000E35A1" w:rsidRPr="000E35A1">
          <w:rPr>
            <w:rStyle w:val="Hyperlink"/>
            <w:noProof/>
          </w:rPr>
          <w:t>Variation of Deed</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_Toc486939350 \h </w:instrText>
        </w:r>
        <w:r w:rsidR="000E35A1" w:rsidRPr="000E35A1">
          <w:rPr>
            <w:noProof/>
            <w:webHidden/>
          </w:rPr>
        </w:r>
        <w:r w:rsidR="000E35A1" w:rsidRPr="000E35A1">
          <w:rPr>
            <w:noProof/>
            <w:webHidden/>
          </w:rPr>
          <w:fldChar w:fldCharType="separate"/>
        </w:r>
        <w:r w:rsidR="000E35A1" w:rsidRPr="000E35A1">
          <w:rPr>
            <w:noProof/>
            <w:webHidden/>
          </w:rPr>
          <w:t>54</w:t>
        </w:r>
        <w:r w:rsidR="000E35A1" w:rsidRPr="000E35A1">
          <w:rPr>
            <w:noProof/>
            <w:webHidden/>
          </w:rPr>
          <w:fldChar w:fldCharType="end"/>
        </w:r>
      </w:hyperlink>
    </w:p>
    <w:p w14:paraId="792362EC" w14:textId="77777777" w:rsidR="000E35A1" w:rsidRPr="000E35A1" w:rsidRDefault="00515E01" w:rsidP="00823C09">
      <w:pPr>
        <w:pStyle w:val="TOC3"/>
        <w:tabs>
          <w:tab w:val="right" w:pos="9781"/>
        </w:tabs>
        <w:ind w:left="284" w:hanging="568"/>
        <w:rPr>
          <w:rFonts w:eastAsiaTheme="minorEastAsia"/>
          <w:noProof/>
          <w:sz w:val="22"/>
          <w:szCs w:val="22"/>
          <w:lang w:eastAsia="en-AU"/>
        </w:rPr>
      </w:pPr>
      <w:hyperlink w:anchor="_Toc486939351" w:history="1">
        <w:r w:rsidR="000E35A1" w:rsidRPr="000E35A1">
          <w:rPr>
            <w:rStyle w:val="Hyperlink"/>
            <w:noProof/>
            <w14:scene3d>
              <w14:camera w14:prst="orthographicFront"/>
              <w14:lightRig w14:rig="threePt" w14:dir="t">
                <w14:rot w14:lat="0" w14:lon="0" w14:rev="0"/>
              </w14:lightRig>
            </w14:scene3d>
          </w:rPr>
          <w:t>81.</w:t>
        </w:r>
        <w:r w:rsidR="000E35A1" w:rsidRPr="000E35A1">
          <w:rPr>
            <w:rFonts w:eastAsiaTheme="minorEastAsia"/>
            <w:noProof/>
            <w:sz w:val="22"/>
            <w:szCs w:val="22"/>
            <w:lang w:eastAsia="en-AU"/>
          </w:rPr>
          <w:tab/>
        </w:r>
        <w:r w:rsidR="000E35A1" w:rsidRPr="000E35A1">
          <w:rPr>
            <w:rStyle w:val="Hyperlink"/>
            <w:noProof/>
          </w:rPr>
          <w:t>Applicable law and jurisdiction</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_Toc486939351 \h </w:instrText>
        </w:r>
        <w:r w:rsidR="000E35A1" w:rsidRPr="000E35A1">
          <w:rPr>
            <w:noProof/>
            <w:webHidden/>
          </w:rPr>
        </w:r>
        <w:r w:rsidR="000E35A1" w:rsidRPr="000E35A1">
          <w:rPr>
            <w:noProof/>
            <w:webHidden/>
          </w:rPr>
          <w:fldChar w:fldCharType="separate"/>
        </w:r>
        <w:r w:rsidR="000E35A1" w:rsidRPr="000E35A1">
          <w:rPr>
            <w:noProof/>
            <w:webHidden/>
          </w:rPr>
          <w:t>54</w:t>
        </w:r>
        <w:r w:rsidR="000E35A1" w:rsidRPr="000E35A1">
          <w:rPr>
            <w:noProof/>
            <w:webHidden/>
          </w:rPr>
          <w:fldChar w:fldCharType="end"/>
        </w:r>
      </w:hyperlink>
    </w:p>
    <w:p w14:paraId="5D96E14F" w14:textId="77777777" w:rsidR="000E35A1" w:rsidRPr="000E35A1" w:rsidRDefault="00515E01" w:rsidP="00823C09">
      <w:pPr>
        <w:pStyle w:val="TOC3"/>
        <w:tabs>
          <w:tab w:val="right" w:pos="9781"/>
        </w:tabs>
        <w:ind w:left="284" w:hanging="568"/>
        <w:rPr>
          <w:rFonts w:eastAsiaTheme="minorEastAsia"/>
          <w:noProof/>
          <w:sz w:val="22"/>
          <w:szCs w:val="22"/>
          <w:lang w:eastAsia="en-AU"/>
        </w:rPr>
      </w:pPr>
      <w:hyperlink w:anchor="_Toc486939352" w:history="1">
        <w:r w:rsidR="000E35A1" w:rsidRPr="000E35A1">
          <w:rPr>
            <w:rStyle w:val="Hyperlink"/>
            <w:noProof/>
            <w14:scene3d>
              <w14:camera w14:prst="orthographicFront"/>
              <w14:lightRig w14:rig="threePt" w14:dir="t">
                <w14:rot w14:lat="0" w14:lon="0" w14:rev="0"/>
              </w14:lightRig>
            </w14:scene3d>
          </w:rPr>
          <w:t>82.</w:t>
        </w:r>
        <w:r w:rsidR="000E35A1" w:rsidRPr="000E35A1">
          <w:rPr>
            <w:rFonts w:eastAsiaTheme="minorEastAsia"/>
            <w:noProof/>
            <w:sz w:val="22"/>
            <w:szCs w:val="22"/>
            <w:lang w:eastAsia="en-AU"/>
          </w:rPr>
          <w:tab/>
        </w:r>
        <w:r w:rsidR="000E35A1" w:rsidRPr="000E35A1">
          <w:rPr>
            <w:rStyle w:val="Hyperlink"/>
            <w:noProof/>
          </w:rPr>
          <w:t>Compliance with laws and government policies</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_Toc486939352 \h </w:instrText>
        </w:r>
        <w:r w:rsidR="000E35A1" w:rsidRPr="000E35A1">
          <w:rPr>
            <w:noProof/>
            <w:webHidden/>
          </w:rPr>
        </w:r>
        <w:r w:rsidR="000E35A1" w:rsidRPr="000E35A1">
          <w:rPr>
            <w:noProof/>
            <w:webHidden/>
          </w:rPr>
          <w:fldChar w:fldCharType="separate"/>
        </w:r>
        <w:r w:rsidR="000E35A1" w:rsidRPr="000E35A1">
          <w:rPr>
            <w:noProof/>
            <w:webHidden/>
          </w:rPr>
          <w:t>54</w:t>
        </w:r>
        <w:r w:rsidR="000E35A1" w:rsidRPr="000E35A1">
          <w:rPr>
            <w:noProof/>
            <w:webHidden/>
          </w:rPr>
          <w:fldChar w:fldCharType="end"/>
        </w:r>
      </w:hyperlink>
    </w:p>
    <w:p w14:paraId="004E6AFF" w14:textId="77777777" w:rsidR="000E35A1" w:rsidRPr="000E35A1" w:rsidRDefault="00515E01" w:rsidP="00823C09">
      <w:pPr>
        <w:pStyle w:val="TOC3"/>
        <w:tabs>
          <w:tab w:val="right" w:pos="9781"/>
        </w:tabs>
        <w:ind w:left="284" w:hanging="568"/>
        <w:rPr>
          <w:rFonts w:eastAsiaTheme="minorEastAsia"/>
          <w:noProof/>
          <w:sz w:val="22"/>
          <w:szCs w:val="22"/>
          <w:lang w:eastAsia="en-AU"/>
        </w:rPr>
      </w:pPr>
      <w:hyperlink w:anchor="_Toc486939353" w:history="1">
        <w:r w:rsidR="000E35A1" w:rsidRPr="000E35A1">
          <w:rPr>
            <w:rStyle w:val="Hyperlink"/>
            <w:noProof/>
            <w14:scene3d>
              <w14:camera w14:prst="orthographicFront"/>
              <w14:lightRig w14:rig="threePt" w14:dir="t">
                <w14:rot w14:lat="0" w14:lon="0" w14:rev="0"/>
              </w14:lightRig>
            </w14:scene3d>
          </w:rPr>
          <w:t>83.</w:t>
        </w:r>
        <w:r w:rsidR="000E35A1" w:rsidRPr="000E35A1">
          <w:rPr>
            <w:rFonts w:eastAsiaTheme="minorEastAsia"/>
            <w:noProof/>
            <w:sz w:val="22"/>
            <w:szCs w:val="22"/>
            <w:lang w:eastAsia="en-AU"/>
          </w:rPr>
          <w:tab/>
        </w:r>
        <w:r w:rsidR="000E35A1" w:rsidRPr="000E35A1">
          <w:rPr>
            <w:rStyle w:val="Hyperlink"/>
            <w:noProof/>
          </w:rPr>
          <w:t>Use of interpreters</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_Toc486939353 \h </w:instrText>
        </w:r>
        <w:r w:rsidR="000E35A1" w:rsidRPr="000E35A1">
          <w:rPr>
            <w:noProof/>
            <w:webHidden/>
          </w:rPr>
        </w:r>
        <w:r w:rsidR="000E35A1" w:rsidRPr="000E35A1">
          <w:rPr>
            <w:noProof/>
            <w:webHidden/>
          </w:rPr>
          <w:fldChar w:fldCharType="separate"/>
        </w:r>
        <w:r w:rsidR="000E35A1" w:rsidRPr="000E35A1">
          <w:rPr>
            <w:noProof/>
            <w:webHidden/>
          </w:rPr>
          <w:t>56</w:t>
        </w:r>
        <w:r w:rsidR="000E35A1" w:rsidRPr="000E35A1">
          <w:rPr>
            <w:noProof/>
            <w:webHidden/>
          </w:rPr>
          <w:fldChar w:fldCharType="end"/>
        </w:r>
      </w:hyperlink>
    </w:p>
    <w:p w14:paraId="5B6B5D33" w14:textId="77777777" w:rsidR="000E35A1" w:rsidRPr="000E35A1" w:rsidRDefault="00515E01" w:rsidP="00823C09">
      <w:pPr>
        <w:pStyle w:val="TOC3"/>
        <w:tabs>
          <w:tab w:val="right" w:pos="9781"/>
        </w:tabs>
        <w:ind w:left="284" w:hanging="568"/>
        <w:rPr>
          <w:rFonts w:eastAsiaTheme="minorEastAsia"/>
          <w:noProof/>
          <w:sz w:val="22"/>
          <w:szCs w:val="22"/>
          <w:lang w:eastAsia="en-AU"/>
        </w:rPr>
      </w:pPr>
      <w:hyperlink w:anchor="_Toc486939354" w:history="1">
        <w:r w:rsidR="000E35A1" w:rsidRPr="000E35A1">
          <w:rPr>
            <w:rStyle w:val="Hyperlink"/>
            <w:noProof/>
            <w14:scene3d>
              <w14:camera w14:prst="orthographicFront"/>
              <w14:lightRig w14:rig="threePt" w14:dir="t">
                <w14:rot w14:lat="0" w14:lon="0" w14:rev="0"/>
              </w14:lightRig>
            </w14:scene3d>
          </w:rPr>
          <w:t>84.</w:t>
        </w:r>
        <w:r w:rsidR="000E35A1" w:rsidRPr="000E35A1">
          <w:rPr>
            <w:rFonts w:eastAsiaTheme="minorEastAsia"/>
            <w:noProof/>
            <w:sz w:val="22"/>
            <w:szCs w:val="22"/>
            <w:lang w:eastAsia="en-AU"/>
          </w:rPr>
          <w:tab/>
        </w:r>
        <w:r w:rsidR="000E35A1" w:rsidRPr="000E35A1">
          <w:rPr>
            <w:rStyle w:val="Hyperlink"/>
            <w:noProof/>
          </w:rPr>
          <w:t>Notices</w:t>
        </w:r>
        <w:r w:rsidR="000E35A1" w:rsidRPr="000E35A1">
          <w:rPr>
            <w:noProof/>
            <w:webHidden/>
          </w:rPr>
          <w:tab/>
        </w:r>
        <w:r w:rsidR="000E35A1" w:rsidRPr="000E35A1">
          <w:rPr>
            <w:noProof/>
            <w:webHidden/>
          </w:rPr>
          <w:fldChar w:fldCharType="begin" w:fldLock="1"/>
        </w:r>
        <w:r w:rsidR="000E35A1" w:rsidRPr="000E35A1">
          <w:rPr>
            <w:noProof/>
            <w:webHidden/>
          </w:rPr>
          <w:instrText xml:space="preserve"> PAGEREF _Toc486939354 \h </w:instrText>
        </w:r>
        <w:r w:rsidR="000E35A1" w:rsidRPr="000E35A1">
          <w:rPr>
            <w:noProof/>
            <w:webHidden/>
          </w:rPr>
        </w:r>
        <w:r w:rsidR="000E35A1" w:rsidRPr="000E35A1">
          <w:rPr>
            <w:noProof/>
            <w:webHidden/>
          </w:rPr>
          <w:fldChar w:fldCharType="separate"/>
        </w:r>
        <w:r w:rsidR="000E35A1" w:rsidRPr="000E35A1">
          <w:rPr>
            <w:noProof/>
            <w:webHidden/>
          </w:rPr>
          <w:t>56</w:t>
        </w:r>
        <w:r w:rsidR="000E35A1" w:rsidRPr="000E35A1">
          <w:rPr>
            <w:noProof/>
            <w:webHidden/>
          </w:rPr>
          <w:fldChar w:fldCharType="end"/>
        </w:r>
      </w:hyperlink>
    </w:p>
    <w:p w14:paraId="40E35FF2" w14:textId="77777777" w:rsidR="000E35A1" w:rsidRPr="000E35A1" w:rsidRDefault="00515E01" w:rsidP="00002F33">
      <w:pPr>
        <w:pStyle w:val="TOC1"/>
        <w:tabs>
          <w:tab w:val="right" w:pos="9781"/>
          <w:tab w:val="right" w:pos="9838"/>
        </w:tabs>
        <w:ind w:hanging="284"/>
        <w:rPr>
          <w:rFonts w:asciiTheme="minorHAnsi" w:eastAsiaTheme="minorEastAsia" w:hAnsiTheme="minorHAnsi" w:cstheme="minorHAnsi"/>
          <w:b w:val="0"/>
          <w:bCs w:val="0"/>
          <w:caps w:val="0"/>
          <w:noProof/>
          <w:sz w:val="22"/>
          <w:szCs w:val="22"/>
          <w:lang w:eastAsia="en-AU"/>
        </w:rPr>
      </w:pPr>
      <w:hyperlink w:anchor="_Toc486939355" w:history="1">
        <w:r w:rsidR="000E35A1" w:rsidRPr="000E35A1">
          <w:rPr>
            <w:rStyle w:val="Hyperlink"/>
            <w:rFonts w:asciiTheme="minorHAnsi" w:hAnsiTheme="minorHAnsi" w:cstheme="minorHAnsi"/>
            <w:noProof/>
          </w:rPr>
          <w:t>SECTION 3 – GLOSSARY</w:t>
        </w:r>
        <w:r w:rsidR="000E35A1" w:rsidRPr="000E35A1">
          <w:rPr>
            <w:rFonts w:asciiTheme="minorHAnsi" w:hAnsiTheme="minorHAnsi" w:cstheme="minorHAnsi"/>
            <w:noProof/>
            <w:webHidden/>
          </w:rPr>
          <w:tab/>
        </w:r>
        <w:r w:rsidR="000E35A1" w:rsidRPr="000E35A1">
          <w:rPr>
            <w:rFonts w:asciiTheme="minorHAnsi" w:hAnsiTheme="minorHAnsi" w:cstheme="minorHAnsi"/>
            <w:noProof/>
            <w:webHidden/>
          </w:rPr>
          <w:fldChar w:fldCharType="begin" w:fldLock="1"/>
        </w:r>
        <w:r w:rsidR="000E35A1" w:rsidRPr="000E35A1">
          <w:rPr>
            <w:rFonts w:asciiTheme="minorHAnsi" w:hAnsiTheme="minorHAnsi" w:cstheme="minorHAnsi"/>
            <w:noProof/>
            <w:webHidden/>
          </w:rPr>
          <w:instrText xml:space="preserve"> PAGEREF _Toc486939355 \h </w:instrText>
        </w:r>
        <w:r w:rsidR="000E35A1" w:rsidRPr="000E35A1">
          <w:rPr>
            <w:rFonts w:asciiTheme="minorHAnsi" w:hAnsiTheme="minorHAnsi" w:cstheme="minorHAnsi"/>
            <w:noProof/>
            <w:webHidden/>
          </w:rPr>
        </w:r>
        <w:r w:rsidR="000E35A1" w:rsidRPr="000E35A1">
          <w:rPr>
            <w:rFonts w:asciiTheme="minorHAnsi" w:hAnsiTheme="minorHAnsi" w:cstheme="minorHAnsi"/>
            <w:noProof/>
            <w:webHidden/>
          </w:rPr>
          <w:fldChar w:fldCharType="separate"/>
        </w:r>
        <w:r w:rsidR="000E35A1" w:rsidRPr="000E35A1">
          <w:rPr>
            <w:rFonts w:asciiTheme="minorHAnsi" w:hAnsiTheme="minorHAnsi" w:cstheme="minorHAnsi"/>
            <w:noProof/>
            <w:webHidden/>
          </w:rPr>
          <w:t>57</w:t>
        </w:r>
        <w:r w:rsidR="000E35A1" w:rsidRPr="000E35A1">
          <w:rPr>
            <w:rFonts w:asciiTheme="minorHAnsi" w:hAnsiTheme="minorHAnsi" w:cstheme="minorHAnsi"/>
            <w:noProof/>
            <w:webHidden/>
          </w:rPr>
          <w:fldChar w:fldCharType="end"/>
        </w:r>
      </w:hyperlink>
    </w:p>
    <w:p w14:paraId="6DE496C9" w14:textId="77777777" w:rsidR="000E35A1" w:rsidRPr="00002F33" w:rsidRDefault="00515E01" w:rsidP="00002F33">
      <w:pPr>
        <w:pStyle w:val="TOC2"/>
        <w:tabs>
          <w:tab w:val="right" w:pos="9781"/>
        </w:tabs>
        <w:ind w:left="284" w:hanging="568"/>
        <w:rPr>
          <w:rStyle w:val="Hyperlink"/>
        </w:rPr>
      </w:pPr>
      <w:hyperlink w:anchor="_Toc486939356" w:history="1">
        <w:r w:rsidR="000E35A1" w:rsidRPr="000E35A1">
          <w:rPr>
            <w:rStyle w:val="Hyperlink"/>
            <w:noProof/>
          </w:rPr>
          <w:t>SCHEDULE 1 – DEED AND BUSINESS DETAILS</w:t>
        </w:r>
        <w:r w:rsidR="000E35A1" w:rsidRPr="00002F33">
          <w:rPr>
            <w:rStyle w:val="Hyperlink"/>
            <w:webHidden/>
          </w:rPr>
          <w:tab/>
        </w:r>
        <w:r w:rsidR="000E35A1" w:rsidRPr="00002F33">
          <w:rPr>
            <w:rStyle w:val="Hyperlink"/>
            <w:webHidden/>
          </w:rPr>
          <w:fldChar w:fldCharType="begin" w:fldLock="1"/>
        </w:r>
        <w:r w:rsidR="000E35A1" w:rsidRPr="00002F33">
          <w:rPr>
            <w:rStyle w:val="Hyperlink"/>
            <w:webHidden/>
          </w:rPr>
          <w:instrText xml:space="preserve"> PAGEREF _Toc486939356 \h </w:instrText>
        </w:r>
        <w:r w:rsidR="000E35A1" w:rsidRPr="00002F33">
          <w:rPr>
            <w:rStyle w:val="Hyperlink"/>
            <w:webHidden/>
          </w:rPr>
        </w:r>
        <w:r w:rsidR="000E35A1" w:rsidRPr="00002F33">
          <w:rPr>
            <w:rStyle w:val="Hyperlink"/>
            <w:webHidden/>
          </w:rPr>
          <w:fldChar w:fldCharType="separate"/>
        </w:r>
        <w:r w:rsidR="000E35A1" w:rsidRPr="00002F33">
          <w:rPr>
            <w:rStyle w:val="Hyperlink"/>
            <w:webHidden/>
          </w:rPr>
          <w:t>73</w:t>
        </w:r>
        <w:r w:rsidR="000E35A1" w:rsidRPr="00002F33">
          <w:rPr>
            <w:rStyle w:val="Hyperlink"/>
            <w:webHidden/>
          </w:rPr>
          <w:fldChar w:fldCharType="end"/>
        </w:r>
      </w:hyperlink>
    </w:p>
    <w:p w14:paraId="75798EFC" w14:textId="77777777" w:rsidR="000E35A1" w:rsidRPr="00002F33" w:rsidRDefault="00515E01" w:rsidP="00002F33">
      <w:pPr>
        <w:pStyle w:val="TOC2"/>
        <w:tabs>
          <w:tab w:val="right" w:pos="9781"/>
        </w:tabs>
        <w:ind w:left="284" w:hanging="568"/>
        <w:rPr>
          <w:rStyle w:val="Hyperlink"/>
        </w:rPr>
      </w:pPr>
      <w:hyperlink w:anchor="_Toc486939357" w:history="1">
        <w:r w:rsidR="000E35A1" w:rsidRPr="000E35A1">
          <w:rPr>
            <w:rStyle w:val="Hyperlink"/>
            <w:noProof/>
          </w:rPr>
          <w:t>SCHEDULE 2 – SERVICE DELIVERY PLAN</w:t>
        </w:r>
        <w:r w:rsidR="000E35A1" w:rsidRPr="00002F33">
          <w:rPr>
            <w:rStyle w:val="Hyperlink"/>
            <w:webHidden/>
          </w:rPr>
          <w:tab/>
        </w:r>
        <w:r w:rsidR="000E35A1" w:rsidRPr="00002F33">
          <w:rPr>
            <w:rStyle w:val="Hyperlink"/>
            <w:webHidden/>
          </w:rPr>
          <w:fldChar w:fldCharType="begin" w:fldLock="1"/>
        </w:r>
        <w:r w:rsidR="000E35A1" w:rsidRPr="00002F33">
          <w:rPr>
            <w:rStyle w:val="Hyperlink"/>
            <w:webHidden/>
          </w:rPr>
          <w:instrText xml:space="preserve"> PAGEREF _Toc486939357 \h </w:instrText>
        </w:r>
        <w:r w:rsidR="000E35A1" w:rsidRPr="00002F33">
          <w:rPr>
            <w:rStyle w:val="Hyperlink"/>
            <w:webHidden/>
          </w:rPr>
        </w:r>
        <w:r w:rsidR="000E35A1" w:rsidRPr="00002F33">
          <w:rPr>
            <w:rStyle w:val="Hyperlink"/>
            <w:webHidden/>
          </w:rPr>
          <w:fldChar w:fldCharType="separate"/>
        </w:r>
        <w:r w:rsidR="000E35A1" w:rsidRPr="00002F33">
          <w:rPr>
            <w:rStyle w:val="Hyperlink"/>
            <w:webHidden/>
          </w:rPr>
          <w:t>74</w:t>
        </w:r>
        <w:r w:rsidR="000E35A1" w:rsidRPr="00002F33">
          <w:rPr>
            <w:rStyle w:val="Hyperlink"/>
            <w:webHidden/>
          </w:rPr>
          <w:fldChar w:fldCharType="end"/>
        </w:r>
      </w:hyperlink>
    </w:p>
    <w:p w14:paraId="536F3E06" w14:textId="77777777" w:rsidR="000E35A1" w:rsidRPr="00002F33" w:rsidRDefault="00515E01" w:rsidP="00002F33">
      <w:pPr>
        <w:pStyle w:val="TOC2"/>
        <w:tabs>
          <w:tab w:val="right" w:pos="9781"/>
        </w:tabs>
        <w:ind w:left="284" w:hanging="568"/>
        <w:rPr>
          <w:rStyle w:val="Hyperlink"/>
        </w:rPr>
      </w:pPr>
      <w:hyperlink w:anchor="_Toc486939358" w:history="1">
        <w:r w:rsidR="000E35A1" w:rsidRPr="000E35A1">
          <w:rPr>
            <w:rStyle w:val="Hyperlink"/>
            <w:noProof/>
          </w:rPr>
          <w:t>SCHEDULE 3 – JOINT CHARTER OF DEED MANAGEMENT</w:t>
        </w:r>
        <w:r w:rsidR="000E35A1" w:rsidRPr="00002F33">
          <w:rPr>
            <w:rStyle w:val="Hyperlink"/>
            <w:webHidden/>
          </w:rPr>
          <w:tab/>
        </w:r>
        <w:r w:rsidR="000E35A1" w:rsidRPr="00002F33">
          <w:rPr>
            <w:rStyle w:val="Hyperlink"/>
            <w:webHidden/>
          </w:rPr>
          <w:fldChar w:fldCharType="begin" w:fldLock="1"/>
        </w:r>
        <w:r w:rsidR="000E35A1" w:rsidRPr="00002F33">
          <w:rPr>
            <w:rStyle w:val="Hyperlink"/>
            <w:webHidden/>
          </w:rPr>
          <w:instrText xml:space="preserve"> PAGEREF _Toc486939358 \h </w:instrText>
        </w:r>
        <w:r w:rsidR="000E35A1" w:rsidRPr="00002F33">
          <w:rPr>
            <w:rStyle w:val="Hyperlink"/>
            <w:webHidden/>
          </w:rPr>
        </w:r>
        <w:r w:rsidR="000E35A1" w:rsidRPr="00002F33">
          <w:rPr>
            <w:rStyle w:val="Hyperlink"/>
            <w:webHidden/>
          </w:rPr>
          <w:fldChar w:fldCharType="separate"/>
        </w:r>
        <w:r w:rsidR="000E35A1" w:rsidRPr="00002F33">
          <w:rPr>
            <w:rStyle w:val="Hyperlink"/>
            <w:webHidden/>
          </w:rPr>
          <w:t>75</w:t>
        </w:r>
        <w:r w:rsidR="000E35A1" w:rsidRPr="00002F33">
          <w:rPr>
            <w:rStyle w:val="Hyperlink"/>
            <w:webHidden/>
          </w:rPr>
          <w:fldChar w:fldCharType="end"/>
        </w:r>
      </w:hyperlink>
    </w:p>
    <w:p w14:paraId="6DAB5C58" w14:textId="77777777" w:rsidR="000E35A1" w:rsidRPr="00002F33" w:rsidRDefault="00515E01" w:rsidP="00002F33">
      <w:pPr>
        <w:pStyle w:val="TOC2"/>
        <w:tabs>
          <w:tab w:val="right" w:pos="9781"/>
        </w:tabs>
        <w:ind w:left="284" w:hanging="568"/>
        <w:rPr>
          <w:rStyle w:val="Hyperlink"/>
        </w:rPr>
      </w:pPr>
      <w:hyperlink w:anchor="_Toc486939359" w:history="1">
        <w:r w:rsidR="000E35A1" w:rsidRPr="000E35A1">
          <w:rPr>
            <w:rStyle w:val="Hyperlink"/>
            <w:noProof/>
          </w:rPr>
          <w:t>DEED VARIATION HISTORY</w:t>
        </w:r>
        <w:r w:rsidR="000E35A1" w:rsidRPr="00002F33">
          <w:rPr>
            <w:rStyle w:val="Hyperlink"/>
            <w:webHidden/>
          </w:rPr>
          <w:tab/>
        </w:r>
        <w:r w:rsidR="000E35A1" w:rsidRPr="00002F33">
          <w:rPr>
            <w:rStyle w:val="Hyperlink"/>
            <w:webHidden/>
          </w:rPr>
          <w:fldChar w:fldCharType="begin" w:fldLock="1"/>
        </w:r>
        <w:r w:rsidR="000E35A1" w:rsidRPr="00002F33">
          <w:rPr>
            <w:rStyle w:val="Hyperlink"/>
            <w:webHidden/>
          </w:rPr>
          <w:instrText xml:space="preserve"> PAGEREF _Toc486939359 \h </w:instrText>
        </w:r>
        <w:r w:rsidR="000E35A1" w:rsidRPr="00002F33">
          <w:rPr>
            <w:rStyle w:val="Hyperlink"/>
            <w:webHidden/>
          </w:rPr>
        </w:r>
        <w:r w:rsidR="000E35A1" w:rsidRPr="00002F33">
          <w:rPr>
            <w:rStyle w:val="Hyperlink"/>
            <w:webHidden/>
          </w:rPr>
          <w:fldChar w:fldCharType="separate"/>
        </w:r>
        <w:r w:rsidR="000E35A1" w:rsidRPr="00002F33">
          <w:rPr>
            <w:rStyle w:val="Hyperlink"/>
            <w:webHidden/>
          </w:rPr>
          <w:t>79</w:t>
        </w:r>
        <w:r w:rsidR="000E35A1" w:rsidRPr="00002F33">
          <w:rPr>
            <w:rStyle w:val="Hyperlink"/>
            <w:webHidden/>
          </w:rPr>
          <w:fldChar w:fldCharType="end"/>
        </w:r>
      </w:hyperlink>
    </w:p>
    <w:p w14:paraId="6096A414" w14:textId="77777777" w:rsidR="00F75F2B" w:rsidRDefault="00FF7AAF" w:rsidP="00823C09">
      <w:pPr>
        <w:pStyle w:val="SectionHeadingESTDeed"/>
        <w:tabs>
          <w:tab w:val="right" w:pos="9781"/>
        </w:tabs>
        <w:ind w:left="0" w:firstLine="0"/>
        <w:sectPr w:rsidR="00F75F2B" w:rsidSect="00F75F2B">
          <w:headerReference w:type="even" r:id="rId23"/>
          <w:footerReference w:type="default" r:id="rId24"/>
          <w:footerReference w:type="first" r:id="rId25"/>
          <w:pgSz w:w="11906" w:h="16838" w:code="9"/>
          <w:pgMar w:top="827" w:right="924" w:bottom="1077" w:left="1134" w:header="709" w:footer="567" w:gutter="0"/>
          <w:pgNumType w:fmt="lowerRoman"/>
          <w:cols w:space="708"/>
          <w:docGrid w:linePitch="360"/>
        </w:sectPr>
      </w:pPr>
      <w:r w:rsidRPr="000E35A1">
        <w:rPr>
          <w:rFonts w:asciiTheme="minorHAnsi" w:hAnsiTheme="minorHAnsi" w:cstheme="minorHAnsi"/>
        </w:rPr>
        <w:fldChar w:fldCharType="end"/>
      </w:r>
      <w:bookmarkStart w:id="4" w:name="_Toc470879731"/>
    </w:p>
    <w:p w14:paraId="45C3EC48" w14:textId="5D3FD02D" w:rsidR="00550818" w:rsidRPr="00FF7AAF" w:rsidRDefault="00550818" w:rsidP="007E7D2D">
      <w:pPr>
        <w:pStyle w:val="SectionHeadingESTDeed"/>
        <w:ind w:left="0" w:firstLine="0"/>
        <w:rPr>
          <w:color w:val="FFFFFF" w:themeColor="background1"/>
        </w:rPr>
      </w:pPr>
      <w:bookmarkStart w:id="5" w:name="_Toc486939262"/>
      <w:r w:rsidRPr="00FF7AAF">
        <w:lastRenderedPageBreak/>
        <w:t xml:space="preserve">SECTION </w:t>
      </w:r>
      <w:r w:rsidR="00FF3CAF" w:rsidRPr="00FF7AAF">
        <w:t>1</w:t>
      </w:r>
      <w:r w:rsidRPr="00FF7AAF">
        <w:t xml:space="preserve"> – EMPLOYABILITY SKILLS TRAINING SERVICE</w:t>
      </w:r>
      <w:bookmarkEnd w:id="4"/>
      <w:bookmarkEnd w:id="5"/>
      <w:r w:rsidR="009D31EC" w:rsidRPr="00FF7AAF">
        <w:tab/>
      </w:r>
      <w:r w:rsidR="009D31EC" w:rsidRPr="00B110D6">
        <w:t xml:space="preserve"> </w:t>
      </w:r>
    </w:p>
    <w:p w14:paraId="084C4DB7" w14:textId="1336EEBC" w:rsidR="00550818" w:rsidRPr="00027EC3" w:rsidRDefault="00FF7AAF" w:rsidP="00FF7AAF">
      <w:pPr>
        <w:pStyle w:val="PartA"/>
      </w:pPr>
      <w:bookmarkStart w:id="6" w:name="_Toc486939263"/>
      <w:r>
        <w:t>PA</w:t>
      </w:r>
      <w:r w:rsidR="00550818" w:rsidRPr="00027EC3">
        <w:t xml:space="preserve">RT A – GENERAL </w:t>
      </w:r>
      <w:r>
        <w:t>EMPLOYABILITY SKILLS TRAINING SERVICES</w:t>
      </w:r>
      <w:bookmarkEnd w:id="6"/>
      <w:r>
        <w:t xml:space="preserve"> </w:t>
      </w:r>
    </w:p>
    <w:p w14:paraId="724E2ADC" w14:textId="77777777" w:rsidR="00550818" w:rsidRPr="00027EC3" w:rsidRDefault="00550818" w:rsidP="0007633D">
      <w:pPr>
        <w:pStyle w:val="4ClHeading"/>
        <w:keepLines w:val="0"/>
        <w:numPr>
          <w:ilvl w:val="0"/>
          <w:numId w:val="46"/>
        </w:numPr>
        <w:rPr>
          <w:color w:val="000000" w:themeColor="text1"/>
        </w:rPr>
      </w:pPr>
      <w:bookmarkStart w:id="7" w:name="_Ref470872706"/>
      <w:bookmarkStart w:id="8" w:name="_Ref470872723"/>
      <w:bookmarkStart w:id="9" w:name="_Ref470872767"/>
      <w:bookmarkStart w:id="10" w:name="_Toc486939264"/>
      <w:r w:rsidRPr="00027EC3">
        <w:rPr>
          <w:color w:val="000000" w:themeColor="text1"/>
        </w:rPr>
        <w:t>Employability Skills Training Services</w:t>
      </w:r>
      <w:bookmarkEnd w:id="7"/>
      <w:bookmarkEnd w:id="8"/>
      <w:bookmarkEnd w:id="9"/>
      <w:bookmarkEnd w:id="10"/>
      <w:r w:rsidRPr="00027EC3">
        <w:rPr>
          <w:color w:val="000000" w:themeColor="text1"/>
        </w:rPr>
        <w:t xml:space="preserve"> </w:t>
      </w:r>
    </w:p>
    <w:p w14:paraId="3BCF41C4" w14:textId="77777777" w:rsidR="00550818" w:rsidRPr="00027EC3" w:rsidRDefault="006E4CC2" w:rsidP="009D31EC">
      <w:pPr>
        <w:pStyle w:val="ClauseLevel2ESTDeed"/>
        <w:rPr>
          <w:color w:val="000000" w:themeColor="text1"/>
        </w:rPr>
      </w:pPr>
      <w:r>
        <w:rPr>
          <w:color w:val="000000" w:themeColor="text1"/>
        </w:rPr>
        <w:t>T</w:t>
      </w:r>
      <w:r w:rsidR="00550818" w:rsidRPr="00027EC3">
        <w:rPr>
          <w:color w:val="000000" w:themeColor="text1"/>
        </w:rPr>
        <w:t>he Provider must:</w:t>
      </w:r>
    </w:p>
    <w:p w14:paraId="191AE22F" w14:textId="77777777" w:rsidR="00550818" w:rsidRPr="00027EC3" w:rsidRDefault="000709EF" w:rsidP="00550818">
      <w:pPr>
        <w:pStyle w:val="hsubcla"/>
        <w:rPr>
          <w:color w:val="000000" w:themeColor="text1"/>
        </w:rPr>
      </w:pPr>
      <w:r>
        <w:rPr>
          <w:color w:val="000000" w:themeColor="text1"/>
        </w:rPr>
        <w:t xml:space="preserve">subject to clause </w:t>
      </w:r>
      <w:r>
        <w:rPr>
          <w:color w:val="000000" w:themeColor="text1"/>
        </w:rPr>
        <w:fldChar w:fldCharType="begin"/>
      </w:r>
      <w:r>
        <w:rPr>
          <w:color w:val="000000" w:themeColor="text1"/>
        </w:rPr>
        <w:instrText xml:space="preserve"> REF _Ref472960245 \r \h </w:instrText>
      </w:r>
      <w:r>
        <w:rPr>
          <w:color w:val="000000" w:themeColor="text1"/>
        </w:rPr>
      </w:r>
      <w:r>
        <w:rPr>
          <w:color w:val="000000" w:themeColor="text1"/>
        </w:rPr>
        <w:fldChar w:fldCharType="separate"/>
      </w:r>
      <w:r w:rsidR="00895E0A">
        <w:rPr>
          <w:color w:val="000000" w:themeColor="text1"/>
        </w:rPr>
        <w:t>1.2</w:t>
      </w:r>
      <w:r>
        <w:rPr>
          <w:color w:val="000000" w:themeColor="text1"/>
        </w:rPr>
        <w:fldChar w:fldCharType="end"/>
      </w:r>
      <w:r>
        <w:rPr>
          <w:color w:val="000000" w:themeColor="text1"/>
        </w:rPr>
        <w:t>,</w:t>
      </w:r>
      <w:r w:rsidR="00C111E8">
        <w:rPr>
          <w:color w:val="000000" w:themeColor="text1"/>
        </w:rPr>
        <w:t xml:space="preserve"> </w:t>
      </w:r>
      <w:r w:rsidR="00393572">
        <w:rPr>
          <w:color w:val="000000" w:themeColor="text1"/>
        </w:rPr>
        <w:t>enable</w:t>
      </w:r>
      <w:r w:rsidR="006E4CC2">
        <w:rPr>
          <w:color w:val="000000" w:themeColor="text1"/>
        </w:rPr>
        <w:t xml:space="preserve"> </w:t>
      </w:r>
      <w:r w:rsidR="00550818" w:rsidRPr="00027EC3">
        <w:rPr>
          <w:color w:val="000000" w:themeColor="text1"/>
        </w:rPr>
        <w:t>all Prospective Participants who are Referred to the Provider</w:t>
      </w:r>
      <w:r w:rsidR="006E4CC2">
        <w:rPr>
          <w:color w:val="000000" w:themeColor="text1"/>
        </w:rPr>
        <w:t xml:space="preserve"> to Commence in a Course</w:t>
      </w:r>
      <w:r w:rsidR="00550818" w:rsidRPr="00027EC3">
        <w:rPr>
          <w:color w:val="000000" w:themeColor="text1"/>
        </w:rPr>
        <w:t>;</w:t>
      </w:r>
    </w:p>
    <w:p w14:paraId="3763E0B8" w14:textId="77777777" w:rsidR="001F15FF" w:rsidRDefault="00550818" w:rsidP="00A8053E">
      <w:pPr>
        <w:pStyle w:val="hsubcla"/>
        <w:rPr>
          <w:color w:val="000000" w:themeColor="text1"/>
        </w:rPr>
      </w:pPr>
      <w:r w:rsidRPr="00027EC3">
        <w:rPr>
          <w:color w:val="000000" w:themeColor="text1"/>
        </w:rPr>
        <w:t xml:space="preserve">provide the Services to Participants in accordance with this </w:t>
      </w:r>
      <w:r w:rsidR="00A8053E" w:rsidRPr="00027EC3">
        <w:rPr>
          <w:color w:val="000000" w:themeColor="text1"/>
        </w:rPr>
        <w:t xml:space="preserve">Section </w:t>
      </w:r>
      <w:r w:rsidR="00F9066B">
        <w:rPr>
          <w:color w:val="000000" w:themeColor="text1"/>
        </w:rPr>
        <w:t>1</w:t>
      </w:r>
      <w:r w:rsidR="00F9066B" w:rsidRPr="00027EC3">
        <w:rPr>
          <w:color w:val="000000" w:themeColor="text1"/>
        </w:rPr>
        <w:t xml:space="preserve"> </w:t>
      </w:r>
      <w:r w:rsidRPr="00027EC3">
        <w:rPr>
          <w:color w:val="000000" w:themeColor="text1"/>
        </w:rPr>
        <w:t>and any Guidelines</w:t>
      </w:r>
      <w:r w:rsidR="001F15FF">
        <w:rPr>
          <w:color w:val="000000" w:themeColor="text1"/>
        </w:rPr>
        <w:t>; and</w:t>
      </w:r>
    </w:p>
    <w:p w14:paraId="0DB0BCCD" w14:textId="77777777" w:rsidR="00550818" w:rsidRPr="00027EC3" w:rsidRDefault="000709EF" w:rsidP="00A8053E">
      <w:pPr>
        <w:pStyle w:val="hsubcla"/>
        <w:rPr>
          <w:color w:val="000000" w:themeColor="text1"/>
        </w:rPr>
      </w:pPr>
      <w:r>
        <w:rPr>
          <w:color w:val="000000" w:themeColor="text1"/>
        </w:rPr>
        <w:t>work with</w:t>
      </w:r>
      <w:r w:rsidR="001F15FF">
        <w:rPr>
          <w:color w:val="000000" w:themeColor="text1"/>
        </w:rPr>
        <w:t xml:space="preserve"> jobactive providers, </w:t>
      </w:r>
      <w:r>
        <w:rPr>
          <w:color w:val="000000" w:themeColor="text1"/>
        </w:rPr>
        <w:t xml:space="preserve">Host Organisations, and </w:t>
      </w:r>
      <w:r w:rsidR="001F15FF">
        <w:rPr>
          <w:color w:val="000000" w:themeColor="text1"/>
        </w:rPr>
        <w:t>Employers and the</w:t>
      </w:r>
      <w:r>
        <w:rPr>
          <w:color w:val="000000" w:themeColor="text1"/>
        </w:rPr>
        <w:t>ir representative organisations, in its Employment Region(s), in accordance with any Guidelines,</w:t>
      </w:r>
      <w:r w:rsidR="001F15FF">
        <w:rPr>
          <w:color w:val="000000" w:themeColor="text1"/>
        </w:rPr>
        <w:t xml:space="preserve"> so as to ensure the successful implementation of Employability Skills Training</w:t>
      </w:r>
      <w:r>
        <w:rPr>
          <w:color w:val="000000" w:themeColor="text1"/>
        </w:rPr>
        <w:t>.</w:t>
      </w:r>
    </w:p>
    <w:p w14:paraId="5047C2AA" w14:textId="39A6D907" w:rsidR="00550818" w:rsidRPr="00027EC3" w:rsidRDefault="00550818" w:rsidP="00550818">
      <w:pPr>
        <w:pStyle w:val="ClauseLevel2ESTDeed"/>
        <w:rPr>
          <w:color w:val="000000" w:themeColor="text1"/>
        </w:rPr>
      </w:pPr>
      <w:bookmarkStart w:id="11" w:name="_Ref472960245"/>
      <w:r w:rsidRPr="00027EC3">
        <w:rPr>
          <w:color w:val="000000" w:themeColor="text1"/>
        </w:rPr>
        <w:t xml:space="preserve">The Provider must not </w:t>
      </w:r>
      <w:r w:rsidR="006B6878">
        <w:rPr>
          <w:color w:val="000000" w:themeColor="text1"/>
        </w:rPr>
        <w:t xml:space="preserve">allow </w:t>
      </w:r>
      <w:r w:rsidRPr="00027EC3">
        <w:rPr>
          <w:color w:val="000000" w:themeColor="text1"/>
        </w:rPr>
        <w:t>a Prospective Participant</w:t>
      </w:r>
      <w:r w:rsidR="006B6878">
        <w:rPr>
          <w:color w:val="000000" w:themeColor="text1"/>
        </w:rPr>
        <w:t xml:space="preserve"> to Commence in a Course where</w:t>
      </w:r>
      <w:r w:rsidRPr="00027EC3">
        <w:rPr>
          <w:color w:val="000000" w:themeColor="text1"/>
        </w:rPr>
        <w:t>:</w:t>
      </w:r>
      <w:bookmarkEnd w:id="11"/>
    </w:p>
    <w:p w14:paraId="6C03C474" w14:textId="77777777" w:rsidR="00550818" w:rsidRPr="00027EC3" w:rsidRDefault="006B6878" w:rsidP="00550818">
      <w:pPr>
        <w:pStyle w:val="hsubcla"/>
        <w:rPr>
          <w:color w:val="000000" w:themeColor="text1"/>
        </w:rPr>
      </w:pPr>
      <w:bookmarkStart w:id="12" w:name="_Ref474153877"/>
      <w:r>
        <w:rPr>
          <w:color w:val="000000" w:themeColor="text1"/>
        </w:rPr>
        <w:t>the Prospective Participant</w:t>
      </w:r>
      <w:r w:rsidR="00550818" w:rsidRPr="00027EC3">
        <w:rPr>
          <w:color w:val="000000" w:themeColor="text1"/>
        </w:rPr>
        <w:t xml:space="preserve"> </w:t>
      </w:r>
      <w:r>
        <w:rPr>
          <w:color w:val="000000" w:themeColor="text1"/>
        </w:rPr>
        <w:t>has been</w:t>
      </w:r>
      <w:r w:rsidRPr="00027EC3">
        <w:rPr>
          <w:color w:val="000000" w:themeColor="text1"/>
        </w:rPr>
        <w:t xml:space="preserve"> </w:t>
      </w:r>
      <w:r w:rsidR="00550818" w:rsidRPr="00027EC3">
        <w:rPr>
          <w:color w:val="000000" w:themeColor="text1"/>
        </w:rPr>
        <w:t>Referred by the Provider’s Own Organisation or a Related Entity; or</w:t>
      </w:r>
      <w:bookmarkEnd w:id="12"/>
    </w:p>
    <w:p w14:paraId="67948808" w14:textId="70E5B2E8" w:rsidR="001F15FF" w:rsidRDefault="00550818" w:rsidP="00550818">
      <w:pPr>
        <w:pStyle w:val="hsubcla"/>
        <w:rPr>
          <w:color w:val="000000" w:themeColor="text1"/>
        </w:rPr>
      </w:pPr>
      <w:bookmarkStart w:id="13" w:name="_Ref474153884"/>
      <w:r w:rsidRPr="00027EC3">
        <w:rPr>
          <w:color w:val="000000" w:themeColor="text1"/>
        </w:rPr>
        <w:t>the Department Notifies the Provider, or specifies in any Guidelines or otherwise, that the Provider must not</w:t>
      </w:r>
      <w:r w:rsidR="006B6878">
        <w:rPr>
          <w:color w:val="000000" w:themeColor="text1"/>
        </w:rPr>
        <w:t xml:space="preserve"> allow</w:t>
      </w:r>
      <w:r w:rsidR="00F1644A">
        <w:rPr>
          <w:color w:val="000000" w:themeColor="text1"/>
        </w:rPr>
        <w:t xml:space="preserve"> </w:t>
      </w:r>
      <w:r w:rsidRPr="00027EC3">
        <w:rPr>
          <w:color w:val="000000" w:themeColor="text1"/>
        </w:rPr>
        <w:t>the Prospective Participant</w:t>
      </w:r>
      <w:r w:rsidR="006B6878">
        <w:rPr>
          <w:color w:val="000000" w:themeColor="text1"/>
        </w:rPr>
        <w:t xml:space="preserve"> to Commence in a Course.</w:t>
      </w:r>
      <w:bookmarkEnd w:id="13"/>
    </w:p>
    <w:p w14:paraId="48337857" w14:textId="77777777" w:rsidR="00F1644A" w:rsidRDefault="006B6878" w:rsidP="00380EAD">
      <w:pPr>
        <w:pStyle w:val="ClauseLevel2ESTDeed"/>
      </w:pPr>
      <w:r w:rsidRPr="002A763D">
        <w:rPr>
          <w:color w:val="000000" w:themeColor="text1"/>
        </w:rPr>
        <w:t>Where a Prospective Participant</w:t>
      </w:r>
      <w:r w:rsidR="006E4CC2" w:rsidRPr="002A763D">
        <w:rPr>
          <w:color w:val="000000" w:themeColor="text1"/>
        </w:rPr>
        <w:t xml:space="preserve"> is Referred to the Provider</w:t>
      </w:r>
      <w:r w:rsidRPr="002A763D">
        <w:rPr>
          <w:color w:val="000000" w:themeColor="text1"/>
        </w:rPr>
        <w:t xml:space="preserve"> </w:t>
      </w:r>
      <w:r w:rsidR="006E4CC2" w:rsidRPr="002A763D">
        <w:rPr>
          <w:color w:val="000000" w:themeColor="text1"/>
        </w:rPr>
        <w:t>in</w:t>
      </w:r>
      <w:r w:rsidRPr="002A763D">
        <w:rPr>
          <w:color w:val="000000" w:themeColor="text1"/>
        </w:rPr>
        <w:t xml:space="preserve"> the circumstances</w:t>
      </w:r>
      <w:r w:rsidR="006E4CC2" w:rsidRPr="002A763D">
        <w:rPr>
          <w:color w:val="000000" w:themeColor="text1"/>
        </w:rPr>
        <w:t xml:space="preserve"> described</w:t>
      </w:r>
      <w:r w:rsidRPr="002A763D">
        <w:rPr>
          <w:color w:val="000000" w:themeColor="text1"/>
        </w:rPr>
        <w:t xml:space="preserve"> in clause </w:t>
      </w:r>
      <w:r w:rsidR="00A025A1">
        <w:rPr>
          <w:color w:val="000000" w:themeColor="text1"/>
        </w:rPr>
        <w:fldChar w:fldCharType="begin"/>
      </w:r>
      <w:r w:rsidR="00A025A1">
        <w:rPr>
          <w:color w:val="000000" w:themeColor="text1"/>
        </w:rPr>
        <w:instrText xml:space="preserve"> REF _Ref474153877 \w \h </w:instrText>
      </w:r>
      <w:r w:rsidR="00A025A1">
        <w:rPr>
          <w:color w:val="000000" w:themeColor="text1"/>
        </w:rPr>
      </w:r>
      <w:r w:rsidR="00A025A1">
        <w:rPr>
          <w:color w:val="000000" w:themeColor="text1"/>
        </w:rPr>
        <w:fldChar w:fldCharType="separate"/>
      </w:r>
      <w:r w:rsidR="00895E0A">
        <w:rPr>
          <w:color w:val="000000" w:themeColor="text1"/>
        </w:rPr>
        <w:t>1.2(a)</w:t>
      </w:r>
      <w:r w:rsidR="00A025A1">
        <w:rPr>
          <w:color w:val="000000" w:themeColor="text1"/>
        </w:rPr>
        <w:fldChar w:fldCharType="end"/>
      </w:r>
      <w:r w:rsidRPr="002A763D">
        <w:rPr>
          <w:color w:val="000000" w:themeColor="text1"/>
        </w:rPr>
        <w:t xml:space="preserve"> or clause </w:t>
      </w:r>
      <w:r w:rsidR="00A025A1">
        <w:rPr>
          <w:color w:val="000000" w:themeColor="text1"/>
        </w:rPr>
        <w:fldChar w:fldCharType="begin"/>
      </w:r>
      <w:r w:rsidR="00A025A1">
        <w:rPr>
          <w:color w:val="000000" w:themeColor="text1"/>
        </w:rPr>
        <w:instrText xml:space="preserve"> REF _Ref474153884 \w \h </w:instrText>
      </w:r>
      <w:r w:rsidR="00A025A1">
        <w:rPr>
          <w:color w:val="000000" w:themeColor="text1"/>
        </w:rPr>
      </w:r>
      <w:r w:rsidR="00A025A1">
        <w:rPr>
          <w:color w:val="000000" w:themeColor="text1"/>
        </w:rPr>
        <w:fldChar w:fldCharType="separate"/>
      </w:r>
      <w:r w:rsidR="00895E0A">
        <w:rPr>
          <w:color w:val="000000" w:themeColor="text1"/>
        </w:rPr>
        <w:t>1.2(b)</w:t>
      </w:r>
      <w:r w:rsidR="00A025A1">
        <w:rPr>
          <w:color w:val="000000" w:themeColor="text1"/>
        </w:rPr>
        <w:fldChar w:fldCharType="end"/>
      </w:r>
      <w:r w:rsidRPr="002A763D">
        <w:rPr>
          <w:color w:val="000000" w:themeColor="text1"/>
        </w:rPr>
        <w:t>, the Provider must immediately</w:t>
      </w:r>
      <w:r w:rsidR="002A763D">
        <w:t xml:space="preserve"> i</w:t>
      </w:r>
      <w:r w:rsidR="008D71DB">
        <w:t>nform</w:t>
      </w:r>
      <w:r w:rsidR="00F1644A">
        <w:t xml:space="preserve"> the relevant </w:t>
      </w:r>
      <w:r w:rsidR="00334A4A">
        <w:t>jobactive p</w:t>
      </w:r>
      <w:r w:rsidR="00F1644A">
        <w:t>rovider that it cannot accept the Referral</w:t>
      </w:r>
      <w:r w:rsidR="002A763D">
        <w:t>.</w:t>
      </w:r>
    </w:p>
    <w:p w14:paraId="799C8ED9" w14:textId="77777777" w:rsidR="004551F3" w:rsidRDefault="004551F3" w:rsidP="004551F3">
      <w:pPr>
        <w:pStyle w:val="ClauseLevel2ESTDeed"/>
      </w:pPr>
      <w:r>
        <w:t>The Department may monitor the Referral and Exit data for a Course, including (without limitation) for the purpose of ensuring that the Services are being delivered in accordance with this Deed and any Guidelines.</w:t>
      </w:r>
    </w:p>
    <w:p w14:paraId="06211498" w14:textId="77777777" w:rsidR="00550818" w:rsidRDefault="00550818" w:rsidP="00550818">
      <w:pPr>
        <w:pStyle w:val="4ClHeading"/>
        <w:keepLines w:val="0"/>
        <w:numPr>
          <w:ilvl w:val="0"/>
          <w:numId w:val="28"/>
        </w:numPr>
        <w:rPr>
          <w:color w:val="000000" w:themeColor="text1"/>
        </w:rPr>
      </w:pPr>
      <w:bookmarkStart w:id="14" w:name="_Toc486939265"/>
      <w:r w:rsidRPr="00027EC3">
        <w:rPr>
          <w:color w:val="000000" w:themeColor="text1"/>
        </w:rPr>
        <w:t>Service Delivery Plan</w:t>
      </w:r>
      <w:bookmarkEnd w:id="14"/>
      <w:r w:rsidRPr="00027EC3">
        <w:rPr>
          <w:color w:val="000000" w:themeColor="text1"/>
        </w:rPr>
        <w:t xml:space="preserve"> </w:t>
      </w:r>
    </w:p>
    <w:p w14:paraId="3E1FC524" w14:textId="77777777" w:rsidR="008643CF" w:rsidRPr="0059780D" w:rsidRDefault="00264300" w:rsidP="00017319">
      <w:pPr>
        <w:pStyle w:val="6Cl11xxxxx"/>
      </w:pPr>
      <w:r w:rsidRPr="0059780D">
        <w:t>Approval</w:t>
      </w:r>
      <w:r w:rsidR="00480E3D" w:rsidRPr="0059780D">
        <w:t xml:space="preserve"> of Service Delivery Plan</w:t>
      </w:r>
    </w:p>
    <w:p w14:paraId="63DAB936" w14:textId="77777777" w:rsidR="00550818" w:rsidRDefault="00550818" w:rsidP="00550818">
      <w:pPr>
        <w:pStyle w:val="ClauseLevel2ESTDeed"/>
        <w:rPr>
          <w:color w:val="000000" w:themeColor="text1"/>
        </w:rPr>
      </w:pPr>
      <w:bookmarkStart w:id="15" w:name="_Ref473296094"/>
      <w:r w:rsidRPr="00027EC3">
        <w:rPr>
          <w:color w:val="000000" w:themeColor="text1"/>
        </w:rPr>
        <w:t>The Provider must</w:t>
      </w:r>
      <w:r w:rsidR="00480E3D">
        <w:rPr>
          <w:color w:val="000000" w:themeColor="text1"/>
        </w:rPr>
        <w:t xml:space="preserve"> develop a</w:t>
      </w:r>
      <w:r w:rsidR="0053686E">
        <w:rPr>
          <w:color w:val="000000" w:themeColor="text1"/>
        </w:rPr>
        <w:t>nd</w:t>
      </w:r>
      <w:r w:rsidR="00480E3D">
        <w:rPr>
          <w:color w:val="000000" w:themeColor="text1"/>
        </w:rPr>
        <w:t xml:space="preserve"> submit a draft service delivery plan for the Department’s approval in a manner and within the timeframe specified by the Department.</w:t>
      </w:r>
      <w:bookmarkEnd w:id="15"/>
    </w:p>
    <w:p w14:paraId="5900433A" w14:textId="77777777" w:rsidR="001E6B57" w:rsidRPr="00027EC3" w:rsidRDefault="001E6B57" w:rsidP="00550818">
      <w:pPr>
        <w:pStyle w:val="ClauseLevel2ESTDeed"/>
        <w:rPr>
          <w:color w:val="000000" w:themeColor="text1"/>
        </w:rPr>
      </w:pPr>
      <w:r>
        <w:rPr>
          <w:color w:val="000000" w:themeColor="text1"/>
        </w:rPr>
        <w:t>The Department may, in its absolute discretion:</w:t>
      </w:r>
    </w:p>
    <w:p w14:paraId="7A1FF683" w14:textId="681DD7EF" w:rsidR="00550818" w:rsidRDefault="00BF2A0A" w:rsidP="00550818">
      <w:pPr>
        <w:pStyle w:val="hsubcla"/>
        <w:rPr>
          <w:color w:val="000000" w:themeColor="text1"/>
        </w:rPr>
      </w:pPr>
      <w:r>
        <w:rPr>
          <w:color w:val="000000" w:themeColor="text1"/>
        </w:rPr>
        <w:t>approve the draft service</w:t>
      </w:r>
      <w:r w:rsidR="00C5109A">
        <w:rPr>
          <w:color w:val="000000" w:themeColor="text1"/>
        </w:rPr>
        <w:t xml:space="preserve"> delivery plan as the Service Delivery Plan</w:t>
      </w:r>
      <w:r w:rsidR="00550818" w:rsidRPr="00027EC3">
        <w:rPr>
          <w:color w:val="000000" w:themeColor="text1"/>
        </w:rPr>
        <w:t xml:space="preserve">; </w:t>
      </w:r>
      <w:r w:rsidR="00C5109A">
        <w:rPr>
          <w:color w:val="000000" w:themeColor="text1"/>
        </w:rPr>
        <w:t>or</w:t>
      </w:r>
    </w:p>
    <w:p w14:paraId="3740F5C1" w14:textId="671893C4" w:rsidR="0079288E" w:rsidRDefault="0079288E" w:rsidP="00550818">
      <w:pPr>
        <w:pStyle w:val="hsubcla"/>
        <w:rPr>
          <w:color w:val="000000" w:themeColor="text1"/>
        </w:rPr>
      </w:pPr>
      <w:bookmarkStart w:id="16" w:name="_Ref473296108"/>
      <w:r>
        <w:rPr>
          <w:color w:val="000000" w:themeColor="text1"/>
        </w:rPr>
        <w:t>direct the Provider to:</w:t>
      </w:r>
      <w:bookmarkEnd w:id="16"/>
    </w:p>
    <w:p w14:paraId="5220B1D2" w14:textId="77777777" w:rsidR="0079288E" w:rsidRDefault="00072A96" w:rsidP="00017319">
      <w:pPr>
        <w:pStyle w:val="isubcli"/>
        <w:ind w:left="2552" w:hanging="567"/>
        <w:rPr>
          <w:color w:val="000000" w:themeColor="text1"/>
        </w:rPr>
      </w:pPr>
      <w:r>
        <w:rPr>
          <w:color w:val="000000" w:themeColor="text1"/>
        </w:rPr>
        <w:t>amend the draft service delivery plan; and</w:t>
      </w:r>
    </w:p>
    <w:p w14:paraId="4B52B4C8" w14:textId="77777777" w:rsidR="00072A96" w:rsidRDefault="00072A96" w:rsidP="00017319">
      <w:pPr>
        <w:pStyle w:val="isubcli"/>
        <w:ind w:left="2552" w:hanging="567"/>
        <w:rPr>
          <w:color w:val="000000" w:themeColor="text1"/>
        </w:rPr>
      </w:pPr>
      <w:r>
        <w:rPr>
          <w:color w:val="000000" w:themeColor="text1"/>
        </w:rPr>
        <w:t>resubmit the draft service delivery plan to the Department for its approval,</w:t>
      </w:r>
    </w:p>
    <w:p w14:paraId="3EEE4149" w14:textId="77777777" w:rsidR="00072A96" w:rsidRDefault="00AF74F2" w:rsidP="00017319">
      <w:pPr>
        <w:pStyle w:val="isubcli"/>
        <w:numPr>
          <w:ilvl w:val="0"/>
          <w:numId w:val="0"/>
        </w:numPr>
        <w:ind w:left="1560"/>
        <w:rPr>
          <w:color w:val="000000" w:themeColor="text1"/>
        </w:rPr>
      </w:pPr>
      <w:r>
        <w:rPr>
          <w:color w:val="000000" w:themeColor="text1"/>
        </w:rPr>
        <w:t>in the manner and within the timeframe specified by the Department, and the Provider must comply with any such direction.</w:t>
      </w:r>
    </w:p>
    <w:p w14:paraId="76A7682C" w14:textId="77777777" w:rsidR="00F462A5" w:rsidRDefault="00187BF6" w:rsidP="00380EAD">
      <w:pPr>
        <w:pStyle w:val="ClauseLevel2ESTDeed"/>
        <w:rPr>
          <w:color w:val="000000" w:themeColor="text1"/>
        </w:rPr>
        <w:sectPr w:rsidR="00F462A5" w:rsidSect="00F462A5">
          <w:pgSz w:w="11906" w:h="16838" w:code="9"/>
          <w:pgMar w:top="827" w:right="924" w:bottom="1077" w:left="1134" w:header="709" w:footer="567" w:gutter="0"/>
          <w:pgNumType w:start="1"/>
          <w:cols w:space="708"/>
          <w:docGrid w:linePitch="360"/>
        </w:sectPr>
      </w:pPr>
      <w:r>
        <w:rPr>
          <w:color w:val="000000" w:themeColor="text1"/>
        </w:rPr>
        <w:t>The Parties agree that on Notification by the Department of its approval of the draft service delivery plan, the draft service delivery plan becomes the Service Delivery Plan.</w:t>
      </w:r>
    </w:p>
    <w:p w14:paraId="4875A9D8" w14:textId="717FD6FE" w:rsidR="00187BF6" w:rsidRDefault="00187BF6" w:rsidP="00380EAD">
      <w:pPr>
        <w:pStyle w:val="ClauseLevel2ESTDeed"/>
        <w:rPr>
          <w:color w:val="000000" w:themeColor="text1"/>
        </w:rPr>
      </w:pPr>
      <w:r>
        <w:rPr>
          <w:color w:val="000000" w:themeColor="text1"/>
        </w:rPr>
        <w:lastRenderedPageBreak/>
        <w:t xml:space="preserve">The Department may immediately exercise its rights under clause </w:t>
      </w:r>
      <w:r>
        <w:rPr>
          <w:color w:val="000000" w:themeColor="text1"/>
        </w:rPr>
        <w:fldChar w:fldCharType="begin"/>
      </w:r>
      <w:r>
        <w:rPr>
          <w:color w:val="000000" w:themeColor="text1"/>
        </w:rPr>
        <w:instrText xml:space="preserve"> REF _Ref473296069 \r \h </w:instrText>
      </w:r>
      <w:r>
        <w:rPr>
          <w:color w:val="000000" w:themeColor="text1"/>
        </w:rPr>
      </w:r>
      <w:r>
        <w:rPr>
          <w:color w:val="000000" w:themeColor="text1"/>
        </w:rPr>
        <w:fldChar w:fldCharType="separate"/>
      </w:r>
      <w:r w:rsidR="00895E0A">
        <w:rPr>
          <w:color w:val="000000" w:themeColor="text1"/>
        </w:rPr>
        <w:t>67</w:t>
      </w:r>
      <w:r>
        <w:rPr>
          <w:color w:val="000000" w:themeColor="text1"/>
        </w:rPr>
        <w:fldChar w:fldCharType="end"/>
      </w:r>
      <w:r>
        <w:rPr>
          <w:color w:val="000000" w:themeColor="text1"/>
        </w:rPr>
        <w:t xml:space="preserve">  if the Provider </w:t>
      </w:r>
      <w:r w:rsidR="006061B9">
        <w:rPr>
          <w:color w:val="000000" w:themeColor="text1"/>
        </w:rPr>
        <w:t>fails</w:t>
      </w:r>
      <w:r>
        <w:rPr>
          <w:color w:val="000000" w:themeColor="text1"/>
        </w:rPr>
        <w:t xml:space="preserve"> to comply with clause </w:t>
      </w:r>
      <w:r w:rsidR="00206A9A">
        <w:rPr>
          <w:color w:val="000000" w:themeColor="text1"/>
        </w:rPr>
        <w:fldChar w:fldCharType="begin"/>
      </w:r>
      <w:r w:rsidR="00206A9A">
        <w:rPr>
          <w:color w:val="000000" w:themeColor="text1"/>
        </w:rPr>
        <w:instrText xml:space="preserve"> REF _Ref473296094 \r \h </w:instrText>
      </w:r>
      <w:r w:rsidR="00206A9A">
        <w:rPr>
          <w:color w:val="000000" w:themeColor="text1"/>
        </w:rPr>
      </w:r>
      <w:r w:rsidR="00206A9A">
        <w:rPr>
          <w:color w:val="000000" w:themeColor="text1"/>
        </w:rPr>
        <w:fldChar w:fldCharType="separate"/>
      </w:r>
      <w:r w:rsidR="00895E0A">
        <w:rPr>
          <w:color w:val="000000" w:themeColor="text1"/>
        </w:rPr>
        <w:t>2.1</w:t>
      </w:r>
      <w:r w:rsidR="00206A9A">
        <w:rPr>
          <w:color w:val="000000" w:themeColor="text1"/>
        </w:rPr>
        <w:fldChar w:fldCharType="end"/>
      </w:r>
      <w:r w:rsidR="00206A9A">
        <w:rPr>
          <w:color w:val="000000" w:themeColor="text1"/>
        </w:rPr>
        <w:t xml:space="preserve"> </w:t>
      </w:r>
      <w:r>
        <w:rPr>
          <w:color w:val="000000" w:themeColor="text1"/>
        </w:rPr>
        <w:t xml:space="preserve">or clause </w:t>
      </w:r>
      <w:r w:rsidR="00206A9A">
        <w:rPr>
          <w:color w:val="000000" w:themeColor="text1"/>
        </w:rPr>
        <w:fldChar w:fldCharType="begin"/>
      </w:r>
      <w:r w:rsidR="00206A9A">
        <w:rPr>
          <w:color w:val="000000" w:themeColor="text1"/>
        </w:rPr>
        <w:instrText xml:space="preserve"> REF _Ref473296108 \r \h </w:instrText>
      </w:r>
      <w:r w:rsidR="00206A9A">
        <w:rPr>
          <w:color w:val="000000" w:themeColor="text1"/>
        </w:rPr>
      </w:r>
      <w:r w:rsidR="00206A9A">
        <w:rPr>
          <w:color w:val="000000" w:themeColor="text1"/>
        </w:rPr>
        <w:fldChar w:fldCharType="separate"/>
      </w:r>
      <w:r w:rsidR="00895E0A">
        <w:rPr>
          <w:color w:val="000000" w:themeColor="text1"/>
        </w:rPr>
        <w:t>2.2(b)</w:t>
      </w:r>
      <w:r w:rsidR="00206A9A">
        <w:rPr>
          <w:color w:val="000000" w:themeColor="text1"/>
        </w:rPr>
        <w:fldChar w:fldCharType="end"/>
      </w:r>
      <w:r w:rsidR="00206A9A">
        <w:rPr>
          <w:color w:val="000000" w:themeColor="text1"/>
        </w:rPr>
        <w:t>.</w:t>
      </w:r>
    </w:p>
    <w:p w14:paraId="6501A147" w14:textId="77777777" w:rsidR="00C84618" w:rsidRPr="0059780D" w:rsidRDefault="002C4E63" w:rsidP="00017319">
      <w:pPr>
        <w:pStyle w:val="6Cl11xxxxx"/>
      </w:pPr>
      <w:r w:rsidRPr="0059780D">
        <w:t>Conduct of the Services</w:t>
      </w:r>
    </w:p>
    <w:p w14:paraId="0A950A85" w14:textId="77777777" w:rsidR="00E179FA" w:rsidRDefault="00E179FA" w:rsidP="00380EAD">
      <w:pPr>
        <w:pStyle w:val="ClauseLevel2ESTDeed"/>
        <w:rPr>
          <w:color w:val="000000" w:themeColor="text1"/>
        </w:rPr>
      </w:pPr>
      <w:r>
        <w:rPr>
          <w:color w:val="000000" w:themeColor="text1"/>
        </w:rPr>
        <w:t>The Provider must:</w:t>
      </w:r>
    </w:p>
    <w:p w14:paraId="00B5A489" w14:textId="6AF5BA58" w:rsidR="003328E8" w:rsidRDefault="003328E8">
      <w:pPr>
        <w:pStyle w:val="hsubcla"/>
        <w:rPr>
          <w:color w:val="000000" w:themeColor="text1"/>
        </w:rPr>
      </w:pPr>
      <w:r>
        <w:rPr>
          <w:color w:val="000000" w:themeColor="text1"/>
        </w:rPr>
        <w:t xml:space="preserve">not deliver any Course prior to the approval by the </w:t>
      </w:r>
      <w:r w:rsidR="00BF2A0A">
        <w:rPr>
          <w:color w:val="000000" w:themeColor="text1"/>
        </w:rPr>
        <w:t>Department of the draft service</w:t>
      </w:r>
      <w:r>
        <w:rPr>
          <w:color w:val="000000" w:themeColor="text1"/>
        </w:rPr>
        <w:t xml:space="preserve"> delivery plan as the Service Delivery Plan;</w:t>
      </w:r>
    </w:p>
    <w:p w14:paraId="12C14F1C" w14:textId="77777777" w:rsidR="002F2D32" w:rsidRDefault="005A071F">
      <w:pPr>
        <w:pStyle w:val="hsubcla"/>
        <w:rPr>
          <w:color w:val="000000" w:themeColor="text1"/>
        </w:rPr>
      </w:pPr>
      <w:r>
        <w:rPr>
          <w:color w:val="000000" w:themeColor="text1"/>
        </w:rPr>
        <w:t xml:space="preserve">provide the Services in accordance with all representations made by the Provider with regards to the Services, as specified in the Service Delivery Plan and the Provider’s </w:t>
      </w:r>
      <w:r w:rsidRPr="00337BC8">
        <w:rPr>
          <w:color w:val="000000" w:themeColor="text1"/>
        </w:rPr>
        <w:t>Response</w:t>
      </w:r>
      <w:r w:rsidR="001D3F69" w:rsidRPr="00337BC8">
        <w:rPr>
          <w:color w:val="000000" w:themeColor="text1"/>
        </w:rPr>
        <w:t>;</w:t>
      </w:r>
      <w:r w:rsidR="001D3F69">
        <w:rPr>
          <w:color w:val="000000" w:themeColor="text1"/>
        </w:rPr>
        <w:t xml:space="preserve"> and</w:t>
      </w:r>
    </w:p>
    <w:p w14:paraId="1D04A0E4" w14:textId="77777777" w:rsidR="00550818" w:rsidRPr="00027EC3" w:rsidRDefault="00550818">
      <w:pPr>
        <w:pStyle w:val="hsubcla"/>
        <w:rPr>
          <w:color w:val="000000" w:themeColor="text1"/>
        </w:rPr>
      </w:pPr>
      <w:r w:rsidRPr="00027EC3">
        <w:rPr>
          <w:color w:val="000000" w:themeColor="text1"/>
        </w:rPr>
        <w:t xml:space="preserve">ensure that a copy of the Service Delivery Plan is available to </w:t>
      </w:r>
      <w:r w:rsidR="0053686E">
        <w:rPr>
          <w:color w:val="000000" w:themeColor="text1"/>
        </w:rPr>
        <w:t xml:space="preserve">jobactive providers, </w:t>
      </w:r>
      <w:r w:rsidRPr="00027EC3">
        <w:rPr>
          <w:color w:val="000000" w:themeColor="text1"/>
        </w:rPr>
        <w:t>Prospective Participants, Participants and</w:t>
      </w:r>
      <w:r w:rsidR="0053686E">
        <w:rPr>
          <w:color w:val="000000" w:themeColor="text1"/>
        </w:rPr>
        <w:t>, if requested,</w:t>
      </w:r>
      <w:r w:rsidRPr="00027EC3">
        <w:rPr>
          <w:color w:val="000000" w:themeColor="text1"/>
        </w:rPr>
        <w:t xml:space="preserve"> Employers in the relevant Employment Region(s).</w:t>
      </w:r>
    </w:p>
    <w:p w14:paraId="559D1BC0" w14:textId="77777777" w:rsidR="00550818" w:rsidRPr="00027EC3" w:rsidRDefault="00550818" w:rsidP="00550818">
      <w:pPr>
        <w:pStyle w:val="ClauseLevel2ESTDeed"/>
        <w:rPr>
          <w:color w:val="000000" w:themeColor="text1"/>
        </w:rPr>
      </w:pPr>
      <w:r w:rsidRPr="00027EC3">
        <w:rPr>
          <w:color w:val="000000" w:themeColor="text1"/>
        </w:rPr>
        <w:t>The Provider must not make changes to the Service Delivery Plan without the prior written agreement of the Department.</w:t>
      </w:r>
    </w:p>
    <w:p w14:paraId="073E7530" w14:textId="77777777" w:rsidR="002752A9" w:rsidRDefault="002752A9" w:rsidP="00E952C2">
      <w:pPr>
        <w:pStyle w:val="4ClHeading"/>
        <w:keepLines w:val="0"/>
        <w:numPr>
          <w:ilvl w:val="0"/>
          <w:numId w:val="28"/>
        </w:numPr>
      </w:pPr>
      <w:bookmarkStart w:id="17" w:name="_Toc486939266"/>
      <w:bookmarkStart w:id="18" w:name="_Ref470877193"/>
      <w:r>
        <w:t>Supervision of Participants</w:t>
      </w:r>
      <w:bookmarkEnd w:id="17"/>
      <w:r w:rsidR="006B6A93">
        <w:t xml:space="preserve"> </w:t>
      </w:r>
    </w:p>
    <w:p w14:paraId="02225D27" w14:textId="77777777" w:rsidR="00B26CB5" w:rsidRPr="00027EC3" w:rsidRDefault="00B26CB5" w:rsidP="00B26CB5">
      <w:pPr>
        <w:pStyle w:val="ClauseLevel2ESTDeed"/>
        <w:rPr>
          <w:color w:val="000000" w:themeColor="text1"/>
        </w:rPr>
      </w:pPr>
      <w:r w:rsidRPr="00027EC3">
        <w:rPr>
          <w:color w:val="000000" w:themeColor="text1"/>
        </w:rPr>
        <w:t>The Provider must, in accordance with any Guidelines:</w:t>
      </w:r>
    </w:p>
    <w:p w14:paraId="7B5C42CF" w14:textId="77777777" w:rsidR="00B26CB5" w:rsidRPr="00093723" w:rsidRDefault="00B26CB5" w:rsidP="00B26CB5">
      <w:pPr>
        <w:pStyle w:val="hsubcla"/>
        <w:rPr>
          <w:rStyle w:val="ClauseLevel2ESTDeedChar"/>
          <w:color w:val="000000" w:themeColor="text1"/>
          <w:lang w:eastAsia="en-US"/>
        </w:rPr>
      </w:pPr>
      <w:bookmarkStart w:id="19" w:name="_Ref474154031"/>
      <w:r>
        <w:rPr>
          <w:rStyle w:val="ClauseLevel2ESTDeedChar"/>
          <w:color w:val="000000" w:themeColor="text1"/>
          <w:lang w:eastAsia="en-US"/>
        </w:rPr>
        <w:t>e</w:t>
      </w:r>
      <w:r w:rsidRPr="00766C56">
        <w:rPr>
          <w:rStyle w:val="ClauseLevel2ESTDeedChar"/>
          <w:color w:val="000000" w:themeColor="text1"/>
          <w:lang w:eastAsia="en-US"/>
        </w:rPr>
        <w:t>nsure</w:t>
      </w:r>
      <w:r>
        <w:rPr>
          <w:rStyle w:val="ClauseLevel2ESTDeedChar"/>
          <w:color w:val="000000" w:themeColor="text1"/>
          <w:lang w:eastAsia="en-US"/>
        </w:rPr>
        <w:t xml:space="preserve"> that Participants engaged in a Course or in any Industry Awareness Experience</w:t>
      </w:r>
      <w:r w:rsidR="00766C56">
        <w:rPr>
          <w:rStyle w:val="ClauseLevel2ESTDeedChar"/>
          <w:color w:val="000000" w:themeColor="text1"/>
          <w:lang w:eastAsia="en-US"/>
        </w:rPr>
        <w:t xml:space="preserve"> receive Supervision</w:t>
      </w:r>
      <w:r>
        <w:rPr>
          <w:rStyle w:val="ClauseLevel2ESTDeedChar"/>
          <w:color w:val="000000" w:themeColor="text1"/>
          <w:lang w:eastAsia="en-US"/>
        </w:rPr>
        <w:t>;</w:t>
      </w:r>
      <w:bookmarkEnd w:id="19"/>
    </w:p>
    <w:p w14:paraId="1D7BEE66" w14:textId="77777777" w:rsidR="00B26CB5" w:rsidRPr="00027EC3" w:rsidRDefault="006703FB" w:rsidP="00B26CB5">
      <w:pPr>
        <w:pStyle w:val="hsubcla"/>
        <w:rPr>
          <w:rStyle w:val="ClauseLevel2ESTDeedChar"/>
          <w:b/>
          <w:color w:val="000000" w:themeColor="text1"/>
          <w:lang w:eastAsia="en-US"/>
        </w:rPr>
      </w:pPr>
      <w:bookmarkStart w:id="20" w:name="_Ref473793870"/>
      <w:r>
        <w:rPr>
          <w:rStyle w:val="ClauseLevel2ESTDeedChar"/>
          <w:color w:val="000000" w:themeColor="text1"/>
        </w:rPr>
        <w:t xml:space="preserve">without limiting clause </w:t>
      </w:r>
      <w:r w:rsidR="00A025A1">
        <w:rPr>
          <w:rStyle w:val="ClauseLevel2ESTDeedChar"/>
          <w:color w:val="000000" w:themeColor="text1"/>
        </w:rPr>
        <w:fldChar w:fldCharType="begin"/>
      </w:r>
      <w:r w:rsidR="00A025A1">
        <w:rPr>
          <w:rStyle w:val="ClauseLevel2ESTDeedChar"/>
          <w:color w:val="000000" w:themeColor="text1"/>
        </w:rPr>
        <w:instrText xml:space="preserve"> REF _Ref474154031 \w \h </w:instrText>
      </w:r>
      <w:r w:rsidR="00A025A1">
        <w:rPr>
          <w:rStyle w:val="ClauseLevel2ESTDeedChar"/>
          <w:color w:val="000000" w:themeColor="text1"/>
        </w:rPr>
      </w:r>
      <w:r w:rsidR="00A025A1">
        <w:rPr>
          <w:rStyle w:val="ClauseLevel2ESTDeedChar"/>
          <w:color w:val="000000" w:themeColor="text1"/>
        </w:rPr>
        <w:fldChar w:fldCharType="separate"/>
      </w:r>
      <w:r w:rsidR="00895E0A">
        <w:rPr>
          <w:rStyle w:val="ClauseLevel2ESTDeedChar"/>
          <w:color w:val="000000" w:themeColor="text1"/>
        </w:rPr>
        <w:t>3.1(a)</w:t>
      </w:r>
      <w:r w:rsidR="00A025A1">
        <w:rPr>
          <w:rStyle w:val="ClauseLevel2ESTDeedChar"/>
          <w:color w:val="000000" w:themeColor="text1"/>
        </w:rPr>
        <w:fldChar w:fldCharType="end"/>
      </w:r>
      <w:r>
        <w:rPr>
          <w:rStyle w:val="ClauseLevel2ESTDeedChar"/>
          <w:color w:val="000000" w:themeColor="text1"/>
        </w:rPr>
        <w:t xml:space="preserve">, </w:t>
      </w:r>
      <w:r w:rsidR="00B26CB5" w:rsidRPr="00027EC3">
        <w:rPr>
          <w:rStyle w:val="ClauseLevel2ESTDeedChar"/>
          <w:color w:val="000000" w:themeColor="text1"/>
        </w:rPr>
        <w:t>ensure that where</w:t>
      </w:r>
      <w:r w:rsidR="00B26CB5">
        <w:rPr>
          <w:rStyle w:val="ClauseLevel2ESTDeedChar"/>
          <w:color w:val="000000" w:themeColor="text1"/>
        </w:rPr>
        <w:t xml:space="preserve"> </w:t>
      </w:r>
      <w:r w:rsidR="00766C56">
        <w:rPr>
          <w:rStyle w:val="ClauseLevel2ESTDeedChar"/>
          <w:color w:val="000000" w:themeColor="text1"/>
        </w:rPr>
        <w:t xml:space="preserve">Children or Vulnerable People are Participants or are otherwise present at </w:t>
      </w:r>
      <w:r w:rsidR="00B26CB5">
        <w:rPr>
          <w:rStyle w:val="ClauseLevel2ESTDeedChar"/>
          <w:color w:val="000000" w:themeColor="text1"/>
        </w:rPr>
        <w:t>a Course or</w:t>
      </w:r>
      <w:r w:rsidR="00B26CB5" w:rsidRPr="00027EC3">
        <w:rPr>
          <w:rStyle w:val="ClauseLevel2ESTDeedChar"/>
          <w:color w:val="000000" w:themeColor="text1"/>
        </w:rPr>
        <w:t xml:space="preserve"> an </w:t>
      </w:r>
      <w:r w:rsidR="00B26CB5" w:rsidRPr="00027EC3">
        <w:rPr>
          <w:color w:val="000000" w:themeColor="text1"/>
        </w:rPr>
        <w:t>Industry Awareness Experience</w:t>
      </w:r>
      <w:r w:rsidR="00B26CB5" w:rsidRPr="00027EC3">
        <w:rPr>
          <w:rStyle w:val="ClauseLevel2ESTDeedChar"/>
          <w:color w:val="000000" w:themeColor="text1"/>
        </w:rPr>
        <w:t xml:space="preserve">, </w:t>
      </w:r>
      <w:r w:rsidR="00766C56">
        <w:rPr>
          <w:rStyle w:val="ClauseLevel2ESTDeedChar"/>
          <w:color w:val="000000" w:themeColor="text1"/>
        </w:rPr>
        <w:t xml:space="preserve">a Supervisor is present to provide </w:t>
      </w:r>
      <w:r w:rsidR="00B26CB5" w:rsidRPr="00027EC3">
        <w:rPr>
          <w:rStyle w:val="ClauseLevel2ESTDeedChar"/>
          <w:color w:val="000000" w:themeColor="text1"/>
        </w:rPr>
        <w:t>Supervision continuously over the entire duration of</w:t>
      </w:r>
      <w:r w:rsidR="00766C56">
        <w:rPr>
          <w:rStyle w:val="ClauseLevel2ESTDeedChar"/>
          <w:color w:val="000000" w:themeColor="text1"/>
        </w:rPr>
        <w:t xml:space="preserve"> </w:t>
      </w:r>
      <w:r w:rsidR="00B26CB5" w:rsidRPr="00027EC3">
        <w:rPr>
          <w:rStyle w:val="ClauseLevel2ESTDeedChar"/>
          <w:color w:val="000000" w:themeColor="text1"/>
        </w:rPr>
        <w:t>the</w:t>
      </w:r>
      <w:r w:rsidR="00B26CB5">
        <w:rPr>
          <w:rStyle w:val="ClauseLevel2ESTDeedChar"/>
          <w:color w:val="000000" w:themeColor="text1"/>
        </w:rPr>
        <w:t xml:space="preserve"> </w:t>
      </w:r>
      <w:r>
        <w:rPr>
          <w:rStyle w:val="ClauseLevel2ESTDeedChar"/>
          <w:color w:val="000000" w:themeColor="text1"/>
        </w:rPr>
        <w:t xml:space="preserve">relevant </w:t>
      </w:r>
      <w:r w:rsidR="00B26CB5">
        <w:rPr>
          <w:rStyle w:val="ClauseLevel2ESTDeedChar"/>
          <w:color w:val="000000" w:themeColor="text1"/>
        </w:rPr>
        <w:t>Course or</w:t>
      </w:r>
      <w:r w:rsidR="00B26CB5" w:rsidRPr="00027EC3">
        <w:rPr>
          <w:rStyle w:val="ClauseLevel2ESTDeedChar"/>
          <w:color w:val="000000" w:themeColor="text1"/>
        </w:rPr>
        <w:t xml:space="preserve"> </w:t>
      </w:r>
      <w:r w:rsidR="00B26CB5" w:rsidRPr="00027EC3">
        <w:rPr>
          <w:color w:val="000000" w:themeColor="text1"/>
        </w:rPr>
        <w:t>Industry Awareness Experience</w:t>
      </w:r>
      <w:r w:rsidR="00B26CB5" w:rsidRPr="00027EC3">
        <w:rPr>
          <w:rStyle w:val="ClauseLevel2ESTDeedChar"/>
          <w:color w:val="000000" w:themeColor="text1"/>
        </w:rPr>
        <w:t>; and</w:t>
      </w:r>
      <w:bookmarkEnd w:id="20"/>
    </w:p>
    <w:p w14:paraId="36757887" w14:textId="77777777" w:rsidR="00B26CB5" w:rsidRPr="00027EC3" w:rsidRDefault="00B26CB5" w:rsidP="00B26CB5">
      <w:pPr>
        <w:pStyle w:val="hsubcla"/>
        <w:rPr>
          <w:color w:val="000000" w:themeColor="text1"/>
        </w:rPr>
      </w:pPr>
      <w:bookmarkStart w:id="21" w:name="_Ref473793876"/>
      <w:r w:rsidRPr="00027EC3">
        <w:rPr>
          <w:color w:val="000000" w:themeColor="text1"/>
        </w:rPr>
        <w:t xml:space="preserve">where </w:t>
      </w:r>
      <w:r w:rsidRPr="00027EC3">
        <w:rPr>
          <w:rStyle w:val="ClauseLevel2ESTDeedChar"/>
          <w:color w:val="000000" w:themeColor="text1"/>
        </w:rPr>
        <w:t xml:space="preserve">an Industry Awareness Experience does not involve Vulnerable People </w:t>
      </w:r>
      <w:r w:rsidRPr="00027EC3">
        <w:rPr>
          <w:color w:val="000000" w:themeColor="text1"/>
        </w:rPr>
        <w:t>or Children (</w:t>
      </w:r>
      <w:r>
        <w:rPr>
          <w:color w:val="000000" w:themeColor="text1"/>
        </w:rPr>
        <w:t>including</w:t>
      </w:r>
      <w:r w:rsidRPr="00027EC3">
        <w:rPr>
          <w:color w:val="000000" w:themeColor="text1"/>
        </w:rPr>
        <w:t xml:space="preserve"> Participants</w:t>
      </w:r>
      <w:r>
        <w:rPr>
          <w:color w:val="000000" w:themeColor="text1"/>
        </w:rPr>
        <w:t xml:space="preserve"> who are Children</w:t>
      </w:r>
      <w:r w:rsidRPr="00027EC3">
        <w:rPr>
          <w:color w:val="000000" w:themeColor="text1"/>
        </w:rPr>
        <w:t xml:space="preserve">), make an assessment of whether or not the Industry Awareness Experience should be </w:t>
      </w:r>
      <w:r>
        <w:rPr>
          <w:color w:val="000000" w:themeColor="text1"/>
        </w:rPr>
        <w:t xml:space="preserve">continuously </w:t>
      </w:r>
      <w:r w:rsidRPr="00027EC3">
        <w:rPr>
          <w:color w:val="000000" w:themeColor="text1"/>
        </w:rPr>
        <w:t>Supervised, having regard to:</w:t>
      </w:r>
      <w:bookmarkEnd w:id="21"/>
    </w:p>
    <w:p w14:paraId="539D92BB" w14:textId="77777777" w:rsidR="00B26CB5" w:rsidRPr="00027EC3" w:rsidRDefault="00B26CB5" w:rsidP="00017319">
      <w:pPr>
        <w:pStyle w:val="isubcli"/>
        <w:ind w:left="2552" w:hanging="567"/>
        <w:rPr>
          <w:color w:val="000000" w:themeColor="text1"/>
        </w:rPr>
      </w:pPr>
      <w:r w:rsidRPr="00027EC3">
        <w:rPr>
          <w:color w:val="000000" w:themeColor="text1"/>
        </w:rPr>
        <w:t>the nature of the activities to be undertaken during the Industry Awareness Experience;</w:t>
      </w:r>
    </w:p>
    <w:p w14:paraId="5F12F8E8" w14:textId="77777777" w:rsidR="00B26CB5" w:rsidRPr="00027EC3" w:rsidRDefault="00B26CB5" w:rsidP="00017319">
      <w:pPr>
        <w:pStyle w:val="isubcli"/>
        <w:ind w:left="2552" w:hanging="567"/>
        <w:rPr>
          <w:color w:val="000000" w:themeColor="text1"/>
        </w:rPr>
      </w:pPr>
      <w:r w:rsidRPr="00027EC3">
        <w:rPr>
          <w:color w:val="000000" w:themeColor="text1"/>
        </w:rPr>
        <w:t>the potential Participants;</w:t>
      </w:r>
    </w:p>
    <w:p w14:paraId="75E3C87A" w14:textId="77777777" w:rsidR="00B26CB5" w:rsidRPr="00027EC3" w:rsidRDefault="00B26CB5" w:rsidP="00017319">
      <w:pPr>
        <w:pStyle w:val="isubcli"/>
        <w:ind w:left="2552" w:hanging="567"/>
        <w:rPr>
          <w:color w:val="000000" w:themeColor="text1"/>
        </w:rPr>
      </w:pPr>
      <w:r w:rsidRPr="00027EC3">
        <w:rPr>
          <w:color w:val="000000" w:themeColor="text1"/>
        </w:rPr>
        <w:t>any risks identified in the relevant risk assessment; and</w:t>
      </w:r>
    </w:p>
    <w:p w14:paraId="3E8ED540" w14:textId="77777777" w:rsidR="00B26CB5" w:rsidRPr="00027EC3" w:rsidRDefault="00B26CB5" w:rsidP="00017319">
      <w:pPr>
        <w:pStyle w:val="isubcli"/>
        <w:ind w:left="2552" w:hanging="567"/>
        <w:rPr>
          <w:color w:val="000000" w:themeColor="text1"/>
        </w:rPr>
      </w:pPr>
      <w:r w:rsidRPr="00027EC3">
        <w:rPr>
          <w:color w:val="000000" w:themeColor="text1"/>
        </w:rPr>
        <w:t>the risks of the Industry Awareness Experience not being Supervised.</w:t>
      </w:r>
    </w:p>
    <w:p w14:paraId="0897C581" w14:textId="77777777" w:rsidR="00B26CB5" w:rsidRPr="00027EC3" w:rsidRDefault="00B26CB5" w:rsidP="00B26CB5">
      <w:pPr>
        <w:pStyle w:val="ClauseLevel2ESTDeed"/>
        <w:rPr>
          <w:color w:val="000000" w:themeColor="text1"/>
        </w:rPr>
      </w:pPr>
      <w:r w:rsidRPr="00027EC3">
        <w:rPr>
          <w:color w:val="000000" w:themeColor="text1"/>
        </w:rPr>
        <w:t xml:space="preserve">Where </w:t>
      </w:r>
      <w:r w:rsidR="00A51D11">
        <w:rPr>
          <w:color w:val="000000" w:themeColor="text1"/>
        </w:rPr>
        <w:t xml:space="preserve">continuous </w:t>
      </w:r>
      <w:r w:rsidRPr="00027EC3">
        <w:rPr>
          <w:color w:val="000000" w:themeColor="text1"/>
        </w:rPr>
        <w:t>Supervision is required under clause</w:t>
      </w:r>
      <w:r>
        <w:rPr>
          <w:color w:val="000000" w:themeColor="text1"/>
        </w:rPr>
        <w:t xml:space="preserve"> </w:t>
      </w:r>
      <w:r>
        <w:rPr>
          <w:color w:val="000000" w:themeColor="text1"/>
        </w:rPr>
        <w:fldChar w:fldCharType="begin"/>
      </w:r>
      <w:r>
        <w:rPr>
          <w:color w:val="000000" w:themeColor="text1"/>
        </w:rPr>
        <w:instrText xml:space="preserve"> REF _Ref473793870 \r \h </w:instrText>
      </w:r>
      <w:r>
        <w:rPr>
          <w:color w:val="000000" w:themeColor="text1"/>
        </w:rPr>
      </w:r>
      <w:r>
        <w:rPr>
          <w:color w:val="000000" w:themeColor="text1"/>
        </w:rPr>
        <w:fldChar w:fldCharType="separate"/>
      </w:r>
      <w:r w:rsidR="00895E0A">
        <w:rPr>
          <w:color w:val="000000" w:themeColor="text1"/>
        </w:rPr>
        <w:t>3.1(b)</w:t>
      </w:r>
      <w:r>
        <w:rPr>
          <w:color w:val="000000" w:themeColor="text1"/>
        </w:rPr>
        <w:fldChar w:fldCharType="end"/>
      </w:r>
      <w:r w:rsidRPr="00027EC3">
        <w:rPr>
          <w:color w:val="000000" w:themeColor="text1"/>
        </w:rPr>
        <w:t>, or assessed by the Provider as being required under clause</w:t>
      </w:r>
      <w:r>
        <w:rPr>
          <w:color w:val="000000" w:themeColor="text1"/>
        </w:rPr>
        <w:t xml:space="preserve"> </w:t>
      </w:r>
      <w:r>
        <w:rPr>
          <w:color w:val="000000" w:themeColor="text1"/>
        </w:rPr>
        <w:fldChar w:fldCharType="begin"/>
      </w:r>
      <w:r>
        <w:rPr>
          <w:color w:val="000000" w:themeColor="text1"/>
        </w:rPr>
        <w:instrText xml:space="preserve"> REF _Ref473793876 \r \h </w:instrText>
      </w:r>
      <w:r>
        <w:rPr>
          <w:color w:val="000000" w:themeColor="text1"/>
        </w:rPr>
      </w:r>
      <w:r>
        <w:rPr>
          <w:color w:val="000000" w:themeColor="text1"/>
        </w:rPr>
        <w:fldChar w:fldCharType="separate"/>
      </w:r>
      <w:r w:rsidR="00895E0A">
        <w:rPr>
          <w:color w:val="000000" w:themeColor="text1"/>
        </w:rPr>
        <w:t>3.1(c)</w:t>
      </w:r>
      <w:r>
        <w:rPr>
          <w:color w:val="000000" w:themeColor="text1"/>
        </w:rPr>
        <w:fldChar w:fldCharType="end"/>
      </w:r>
      <w:r w:rsidRPr="00027EC3">
        <w:rPr>
          <w:color w:val="000000" w:themeColor="text1"/>
        </w:rPr>
        <w:t>, the Provider must:</w:t>
      </w:r>
    </w:p>
    <w:p w14:paraId="4180A3C1" w14:textId="77777777" w:rsidR="00B26CB5" w:rsidRPr="00027EC3" w:rsidRDefault="00B26CB5" w:rsidP="00B26CB5">
      <w:pPr>
        <w:pStyle w:val="hsubcla"/>
        <w:rPr>
          <w:color w:val="000000" w:themeColor="text1"/>
        </w:rPr>
      </w:pPr>
      <w:r w:rsidRPr="00027EC3">
        <w:rPr>
          <w:color w:val="000000" w:themeColor="text1"/>
        </w:rPr>
        <w:t xml:space="preserve">ensure that the Provider or the relevant Host Organisation provides adequate and appropriate Supervision for the </w:t>
      </w:r>
      <w:r w:rsidR="00A51D11">
        <w:rPr>
          <w:color w:val="000000" w:themeColor="text1"/>
        </w:rPr>
        <w:t xml:space="preserve">Course and/or the </w:t>
      </w:r>
      <w:r w:rsidRPr="00027EC3">
        <w:rPr>
          <w:color w:val="000000" w:themeColor="text1"/>
        </w:rPr>
        <w:t>Industry Awareness Experience, so as to ensure that relevant Participants are undertaking appropriate tasks and operating in a healthy and safe environment; and</w:t>
      </w:r>
    </w:p>
    <w:p w14:paraId="7F16FE4C" w14:textId="77777777" w:rsidR="00B26CB5" w:rsidRPr="00027EC3" w:rsidRDefault="00B26CB5" w:rsidP="00B26CB5">
      <w:pPr>
        <w:pStyle w:val="hsubcla"/>
        <w:rPr>
          <w:color w:val="000000" w:themeColor="text1"/>
        </w:rPr>
      </w:pPr>
      <w:r w:rsidRPr="00027EC3">
        <w:rPr>
          <w:color w:val="000000" w:themeColor="text1"/>
        </w:rPr>
        <w:t xml:space="preserve">record, or require the Host Organisation to record, the relevant Supervisor’s attendance at the </w:t>
      </w:r>
      <w:r w:rsidR="00A51D11">
        <w:rPr>
          <w:color w:val="000000" w:themeColor="text1"/>
        </w:rPr>
        <w:t xml:space="preserve">Course and/or the </w:t>
      </w:r>
      <w:r w:rsidRPr="00027EC3">
        <w:rPr>
          <w:color w:val="000000" w:themeColor="text1"/>
        </w:rPr>
        <w:t xml:space="preserve">Industry Awareness Experience, and provide copies of those Records to the Department on request. </w:t>
      </w:r>
    </w:p>
    <w:p w14:paraId="3026ABFC" w14:textId="396F4B2A" w:rsidR="00550818" w:rsidRPr="00027EC3" w:rsidRDefault="00550818" w:rsidP="00E952C2">
      <w:pPr>
        <w:pStyle w:val="4ClHeading"/>
        <w:keepLines w:val="0"/>
        <w:numPr>
          <w:ilvl w:val="0"/>
          <w:numId w:val="28"/>
        </w:numPr>
      </w:pPr>
      <w:bookmarkStart w:id="22" w:name="_Toc486939267"/>
      <w:r w:rsidRPr="00027EC3">
        <w:rPr>
          <w:color w:val="000000" w:themeColor="text1"/>
        </w:rPr>
        <w:lastRenderedPageBreak/>
        <w:t xml:space="preserve">Performance </w:t>
      </w:r>
      <w:r w:rsidR="00321991">
        <w:rPr>
          <w:color w:val="000000" w:themeColor="text1"/>
        </w:rPr>
        <w:t>i</w:t>
      </w:r>
      <w:r w:rsidRPr="00027EC3">
        <w:rPr>
          <w:color w:val="000000" w:themeColor="text1"/>
        </w:rPr>
        <w:t>ndicators</w:t>
      </w:r>
      <w:bookmarkEnd w:id="18"/>
      <w:bookmarkEnd w:id="22"/>
    </w:p>
    <w:p w14:paraId="56A0BE7C" w14:textId="77777777" w:rsidR="00550818" w:rsidRPr="00027EC3" w:rsidRDefault="00D411E2" w:rsidP="00550818">
      <w:pPr>
        <w:pStyle w:val="ClauseLevel2ESTDeed"/>
        <w:rPr>
          <w:color w:val="000000" w:themeColor="text1"/>
        </w:rPr>
      </w:pPr>
      <w:r>
        <w:rPr>
          <w:color w:val="000000" w:themeColor="text1"/>
        </w:rPr>
        <w:t xml:space="preserve">The Department will assess the Provider’s performance under this Deed in accordance with the </w:t>
      </w:r>
      <w:r w:rsidR="00550818" w:rsidRPr="00D411E2">
        <w:rPr>
          <w:color w:val="000000" w:themeColor="text1"/>
        </w:rPr>
        <w:t>KPIs</w:t>
      </w:r>
      <w:r>
        <w:rPr>
          <w:color w:val="000000" w:themeColor="text1"/>
        </w:rPr>
        <w:t>,</w:t>
      </w:r>
      <w:r w:rsidR="00550818" w:rsidRPr="00D411E2">
        <w:rPr>
          <w:color w:val="000000" w:themeColor="text1"/>
        </w:rPr>
        <w:t xml:space="preserve"> </w:t>
      </w:r>
      <w:r>
        <w:rPr>
          <w:color w:val="000000" w:themeColor="text1"/>
        </w:rPr>
        <w:t xml:space="preserve">and any other factors relevant to performance, as specified in any Guidelines. </w:t>
      </w:r>
    </w:p>
    <w:p w14:paraId="6FB87003" w14:textId="77777777" w:rsidR="009D31EC" w:rsidRPr="000B42D9" w:rsidRDefault="00550818" w:rsidP="008C7AF0">
      <w:pPr>
        <w:pStyle w:val="4ClHeading"/>
        <w:keepLines w:val="0"/>
        <w:numPr>
          <w:ilvl w:val="0"/>
          <w:numId w:val="28"/>
        </w:numPr>
        <w:rPr>
          <w:color w:val="000000" w:themeColor="text1"/>
        </w:rPr>
      </w:pPr>
      <w:bookmarkStart w:id="23" w:name="_Toc486939268"/>
      <w:r w:rsidRPr="00027EC3">
        <w:rPr>
          <w:color w:val="000000" w:themeColor="text1"/>
        </w:rPr>
        <w:t>Industry Awareness Experiences</w:t>
      </w:r>
      <w:bookmarkEnd w:id="23"/>
    </w:p>
    <w:p w14:paraId="11AE228C" w14:textId="77777777" w:rsidR="00550818" w:rsidRPr="00027EC3" w:rsidRDefault="00550818" w:rsidP="00550818">
      <w:pPr>
        <w:pStyle w:val="ClauseLevel2ESTDeed"/>
        <w:rPr>
          <w:color w:val="000000" w:themeColor="text1"/>
        </w:rPr>
      </w:pPr>
      <w:r w:rsidRPr="00027EC3">
        <w:rPr>
          <w:color w:val="000000" w:themeColor="text1"/>
        </w:rPr>
        <w:t xml:space="preserve">The Department may at any time give a direction to the Provider in relation to an Industry Awareness Experience, including a direction that the Industry Awareness Experience: </w:t>
      </w:r>
    </w:p>
    <w:p w14:paraId="60700749" w14:textId="77777777" w:rsidR="00550818" w:rsidRPr="00027EC3" w:rsidRDefault="00550818" w:rsidP="00550818">
      <w:pPr>
        <w:pStyle w:val="hsubcla"/>
        <w:rPr>
          <w:color w:val="000000" w:themeColor="text1"/>
        </w:rPr>
      </w:pPr>
      <w:r w:rsidRPr="00027EC3">
        <w:rPr>
          <w:color w:val="000000" w:themeColor="text1"/>
        </w:rPr>
        <w:t xml:space="preserve">be discontinued and cease to be used in the future; </w:t>
      </w:r>
    </w:p>
    <w:p w14:paraId="44D45EBA" w14:textId="77777777" w:rsidR="00550818" w:rsidRPr="00027EC3" w:rsidRDefault="00550818" w:rsidP="00550818">
      <w:pPr>
        <w:pStyle w:val="hsubcla"/>
        <w:rPr>
          <w:color w:val="000000" w:themeColor="text1"/>
        </w:rPr>
      </w:pPr>
      <w:r w:rsidRPr="00027EC3">
        <w:rPr>
          <w:color w:val="000000" w:themeColor="text1"/>
        </w:rPr>
        <w:t xml:space="preserve">be used within a specific timeframe; or </w:t>
      </w:r>
    </w:p>
    <w:p w14:paraId="2242CBEE" w14:textId="77777777" w:rsidR="00550818" w:rsidRPr="00027EC3" w:rsidRDefault="00550818" w:rsidP="00550818">
      <w:pPr>
        <w:pStyle w:val="hsubcla"/>
        <w:rPr>
          <w:color w:val="000000" w:themeColor="text1"/>
        </w:rPr>
      </w:pPr>
      <w:r w:rsidRPr="00027EC3">
        <w:rPr>
          <w:color w:val="000000" w:themeColor="text1"/>
        </w:rPr>
        <w:t>be used differently, within a specific timeframe,</w:t>
      </w:r>
    </w:p>
    <w:p w14:paraId="77963270" w14:textId="77777777" w:rsidR="00550818" w:rsidRPr="00027EC3" w:rsidRDefault="00550818" w:rsidP="00F816C7">
      <w:pPr>
        <w:pStyle w:val="hsubcla"/>
        <w:numPr>
          <w:ilvl w:val="0"/>
          <w:numId w:val="0"/>
        </w:numPr>
        <w:ind w:left="1523"/>
      </w:pPr>
      <w:r w:rsidRPr="00027EC3">
        <w:t xml:space="preserve">and if the Provider receives such a direction, the Provider must: </w:t>
      </w:r>
    </w:p>
    <w:p w14:paraId="5819EFBE" w14:textId="77777777" w:rsidR="00550818" w:rsidRPr="00027EC3" w:rsidRDefault="00550818" w:rsidP="00550818">
      <w:pPr>
        <w:pStyle w:val="hsubcla"/>
        <w:rPr>
          <w:color w:val="000000" w:themeColor="text1"/>
        </w:rPr>
      </w:pPr>
      <w:r w:rsidRPr="00027EC3">
        <w:rPr>
          <w:color w:val="000000" w:themeColor="text1"/>
        </w:rPr>
        <w:t xml:space="preserve">immediately take any action required by the direction; and </w:t>
      </w:r>
    </w:p>
    <w:p w14:paraId="760F2C01" w14:textId="77777777" w:rsidR="00550818" w:rsidRPr="00027EC3" w:rsidRDefault="00550818" w:rsidP="009D31EC">
      <w:pPr>
        <w:pStyle w:val="hsubcla"/>
        <w:rPr>
          <w:color w:val="000000" w:themeColor="text1"/>
        </w:rPr>
      </w:pPr>
      <w:r w:rsidRPr="00027EC3">
        <w:rPr>
          <w:color w:val="000000" w:themeColor="text1"/>
        </w:rPr>
        <w:t>otherwise continue to perform the Services in accordance with this Deed.</w:t>
      </w:r>
    </w:p>
    <w:p w14:paraId="3F18165A" w14:textId="77777777" w:rsidR="009D31EC" w:rsidRPr="00027EC3" w:rsidRDefault="009D31EC" w:rsidP="00017319">
      <w:pPr>
        <w:pStyle w:val="6Cl11xxxxx"/>
      </w:pPr>
      <w:r w:rsidRPr="00027EC3">
        <w:t>Transport</w:t>
      </w:r>
    </w:p>
    <w:p w14:paraId="1A1E5B6E" w14:textId="77777777" w:rsidR="00550818" w:rsidRPr="00027EC3" w:rsidRDefault="00550818" w:rsidP="00A8053E">
      <w:pPr>
        <w:pStyle w:val="ClauseLevel2ESTDeed"/>
        <w:rPr>
          <w:color w:val="000000" w:themeColor="text1"/>
        </w:rPr>
      </w:pPr>
      <w:r w:rsidRPr="00027EC3">
        <w:rPr>
          <w:color w:val="000000" w:themeColor="text1"/>
        </w:rPr>
        <w:t xml:space="preserve">If transporting Participants to or from </w:t>
      </w:r>
      <w:r w:rsidR="006061B9" w:rsidRPr="00027EC3">
        <w:rPr>
          <w:color w:val="000000" w:themeColor="text1"/>
        </w:rPr>
        <w:t>an</w:t>
      </w:r>
      <w:r w:rsidRPr="00027EC3">
        <w:rPr>
          <w:color w:val="000000" w:themeColor="text1"/>
        </w:rPr>
        <w:t xml:space="preserve"> Industry Awareness Experience, the Provider must do so in accordance with any Guidelines.</w:t>
      </w:r>
    </w:p>
    <w:p w14:paraId="19A6518C" w14:textId="77777777" w:rsidR="00550818" w:rsidRPr="00017319" w:rsidRDefault="00625BEE" w:rsidP="00017319">
      <w:pPr>
        <w:pStyle w:val="6Cl11xxxxx"/>
      </w:pPr>
      <w:r w:rsidRPr="00017319">
        <w:t xml:space="preserve">Relevant </w:t>
      </w:r>
      <w:r w:rsidR="00550818" w:rsidRPr="00017319">
        <w:t>Checks on Participants</w:t>
      </w:r>
      <w:r w:rsidRPr="00017319">
        <w:t>, Personnel and Supervisors</w:t>
      </w:r>
    </w:p>
    <w:p w14:paraId="1C931F62" w14:textId="3659B708" w:rsidR="00625BEE" w:rsidRPr="00625BEE" w:rsidRDefault="00625BEE" w:rsidP="00625BEE">
      <w:pPr>
        <w:pStyle w:val="ClauseLevel2ESTDeed"/>
      </w:pPr>
      <w:r w:rsidRPr="00625BEE">
        <w:t xml:space="preserve">The Provider must </w:t>
      </w:r>
      <w:r>
        <w:t xml:space="preserve">work with the relevant jobactive provider to </w:t>
      </w:r>
      <w:r w:rsidRPr="00625BEE">
        <w:t xml:space="preserve">ensure that relevant checks are conducted on all Participants, and all relevant Personnel and Supervisors in accordance with clause </w:t>
      </w:r>
      <w:r w:rsidRPr="00625BEE">
        <w:fldChar w:fldCharType="begin"/>
      </w:r>
      <w:r w:rsidRPr="00625BEE">
        <w:instrText xml:space="preserve"> REF _Ref414960877 \w \h </w:instrText>
      </w:r>
      <w:r w:rsidRPr="00625BEE">
        <w:fldChar w:fldCharType="separate"/>
      </w:r>
      <w:r w:rsidR="00895E0A">
        <w:t>24</w:t>
      </w:r>
      <w:r w:rsidRPr="00625BEE">
        <w:fldChar w:fldCharType="end"/>
      </w:r>
      <w:r w:rsidRPr="00625BEE">
        <w:t>, whenever a Course or Industry Awareness Experience involves close proximity with Vulnerable People or Children (including</w:t>
      </w:r>
      <w:r w:rsidR="006703FB">
        <w:t>, without limitation,</w:t>
      </w:r>
      <w:r w:rsidRPr="00625BEE">
        <w:t xml:space="preserve"> Participants who are Children</w:t>
      </w:r>
      <w:r w:rsidR="006703FB">
        <w:t xml:space="preserve"> or Vulnerable People</w:t>
      </w:r>
      <w:r w:rsidRPr="00625BEE">
        <w:t>).</w:t>
      </w:r>
    </w:p>
    <w:p w14:paraId="5327BCEE" w14:textId="77777777" w:rsidR="00550818" w:rsidRPr="00027EC3" w:rsidRDefault="00550818" w:rsidP="00550818">
      <w:pPr>
        <w:pStyle w:val="ClauseLevel2ESTDeed"/>
        <w:rPr>
          <w:color w:val="000000" w:themeColor="text1"/>
        </w:rPr>
      </w:pPr>
      <w:r w:rsidRPr="00027EC3">
        <w:rPr>
          <w:color w:val="000000" w:themeColor="text1"/>
        </w:rPr>
        <w:t>The Provider must not allow a Participant to be involved in an Industry Awareness Experience:</w:t>
      </w:r>
    </w:p>
    <w:p w14:paraId="3687D77E" w14:textId="77777777" w:rsidR="00550818" w:rsidRPr="00027EC3" w:rsidRDefault="00550818" w:rsidP="00550818">
      <w:pPr>
        <w:pStyle w:val="hsubcla"/>
        <w:rPr>
          <w:color w:val="000000" w:themeColor="text1"/>
        </w:rPr>
      </w:pPr>
      <w:r w:rsidRPr="00027EC3">
        <w:rPr>
          <w:color w:val="000000" w:themeColor="text1"/>
        </w:rPr>
        <w:t>if any relevant legislation or Guidelines provide or mean that the Participant must not be allowed to be so involved or placed; or</w:t>
      </w:r>
    </w:p>
    <w:p w14:paraId="1462DF3B" w14:textId="77777777" w:rsidR="00550818" w:rsidRPr="00027EC3" w:rsidRDefault="00550818" w:rsidP="00550818">
      <w:pPr>
        <w:pStyle w:val="hsubcla"/>
        <w:rPr>
          <w:color w:val="000000" w:themeColor="text1"/>
        </w:rPr>
      </w:pPr>
      <w:r w:rsidRPr="00027EC3">
        <w:rPr>
          <w:color w:val="000000" w:themeColor="text1"/>
        </w:rPr>
        <w:t>if:</w:t>
      </w:r>
    </w:p>
    <w:p w14:paraId="301AA7D6" w14:textId="77777777" w:rsidR="00550818" w:rsidRPr="00027EC3" w:rsidRDefault="00550818" w:rsidP="00F816C7">
      <w:pPr>
        <w:pStyle w:val="isubcli"/>
        <w:ind w:left="2552" w:hanging="567"/>
        <w:rPr>
          <w:color w:val="000000" w:themeColor="text1"/>
        </w:rPr>
      </w:pPr>
      <w:r w:rsidRPr="00027EC3">
        <w:rPr>
          <w:color w:val="000000" w:themeColor="text1"/>
        </w:rPr>
        <w:t>a relevant check shows that they have been convicted of a crime and a reasonable person would consider that the conviction means that the person would pose a risk to other persons involved in the Industry Awareness Experience; or</w:t>
      </w:r>
    </w:p>
    <w:p w14:paraId="09A58893" w14:textId="77777777" w:rsidR="00550818" w:rsidRPr="00027EC3" w:rsidRDefault="00550818" w:rsidP="00F816C7">
      <w:pPr>
        <w:pStyle w:val="isubcli"/>
        <w:ind w:left="2552" w:hanging="567"/>
        <w:rPr>
          <w:color w:val="000000" w:themeColor="text1"/>
        </w:rPr>
      </w:pPr>
      <w:r w:rsidRPr="00027EC3">
        <w:rPr>
          <w:color w:val="000000" w:themeColor="text1"/>
        </w:rPr>
        <w:t xml:space="preserve">there is otherwise a reasonably foreseeable risk that the person may cause loss or harm to other persons involved in the Industry Awareness Experience, </w:t>
      </w:r>
    </w:p>
    <w:p w14:paraId="2E751BFC" w14:textId="77777777" w:rsidR="00550818" w:rsidRPr="00027EC3" w:rsidRDefault="00550818" w:rsidP="00B1102F">
      <w:pPr>
        <w:pStyle w:val="hsubcla"/>
        <w:numPr>
          <w:ilvl w:val="0"/>
          <w:numId w:val="0"/>
        </w:numPr>
        <w:ind w:left="2005"/>
        <w:rPr>
          <w:color w:val="000000" w:themeColor="text1"/>
        </w:rPr>
      </w:pPr>
      <w:r w:rsidRPr="00027EC3">
        <w:rPr>
          <w:color w:val="000000" w:themeColor="text1"/>
        </w:rPr>
        <w:t>unless the Provider has put in place reasonable measures to remove or substantially reduce that risk.</w:t>
      </w:r>
    </w:p>
    <w:p w14:paraId="5DBF6F4E" w14:textId="77777777" w:rsidR="00550818" w:rsidRPr="00027EC3" w:rsidRDefault="00550818" w:rsidP="00017319">
      <w:pPr>
        <w:pStyle w:val="6Cl11xxxxx"/>
      </w:pPr>
      <w:r w:rsidRPr="00027EC3">
        <w:t xml:space="preserve">Work health and safety </w:t>
      </w:r>
    </w:p>
    <w:p w14:paraId="141DFE99" w14:textId="77777777" w:rsidR="00550818" w:rsidRPr="00027EC3" w:rsidRDefault="00550818" w:rsidP="00550818">
      <w:pPr>
        <w:pStyle w:val="ClauseLevel2ESTDeed"/>
        <w:rPr>
          <w:color w:val="000000" w:themeColor="text1"/>
        </w:rPr>
      </w:pPr>
      <w:bookmarkStart w:id="24" w:name="_Ref470873296"/>
      <w:r w:rsidRPr="00027EC3">
        <w:rPr>
          <w:color w:val="000000" w:themeColor="text1"/>
        </w:rPr>
        <w:t>Prior to the commencement of, and throughout, any Industry Awareness Experience, the Provider must, in accordance with any Guidelines, satisfy itself that there is a safe system of work in place</w:t>
      </w:r>
      <w:r w:rsidR="00FD6740">
        <w:rPr>
          <w:color w:val="000000" w:themeColor="text1"/>
        </w:rPr>
        <w:t xml:space="preserve">, in accordance with </w:t>
      </w:r>
      <w:r w:rsidR="00DD3F39">
        <w:rPr>
          <w:color w:val="000000" w:themeColor="text1"/>
        </w:rPr>
        <w:t xml:space="preserve">applicable </w:t>
      </w:r>
      <w:r w:rsidR="00F64582">
        <w:rPr>
          <w:color w:val="000000" w:themeColor="text1"/>
        </w:rPr>
        <w:t>WHS Laws</w:t>
      </w:r>
      <w:r w:rsidRPr="00027EC3">
        <w:rPr>
          <w:color w:val="000000" w:themeColor="text1"/>
        </w:rPr>
        <w:t>.</w:t>
      </w:r>
      <w:bookmarkEnd w:id="24"/>
      <w:r w:rsidRPr="00027EC3">
        <w:rPr>
          <w:color w:val="000000" w:themeColor="text1"/>
        </w:rPr>
        <w:t xml:space="preserve"> </w:t>
      </w:r>
    </w:p>
    <w:p w14:paraId="5DBCDF57" w14:textId="77777777" w:rsidR="00550818" w:rsidRPr="00027EC3" w:rsidRDefault="00550818" w:rsidP="00550818">
      <w:pPr>
        <w:pStyle w:val="ClauseLevel2ESTDeed"/>
        <w:rPr>
          <w:color w:val="000000" w:themeColor="text1"/>
        </w:rPr>
      </w:pPr>
      <w:r w:rsidRPr="00027EC3">
        <w:rPr>
          <w:color w:val="000000" w:themeColor="text1"/>
        </w:rPr>
        <w:lastRenderedPageBreak/>
        <w:t xml:space="preserve">Prior to the commencement of any Industry Awareness Experience, the Provider must, in accordance with any Guidelines: </w:t>
      </w:r>
    </w:p>
    <w:p w14:paraId="31D0E971" w14:textId="77777777" w:rsidR="00550818" w:rsidRPr="00027EC3" w:rsidRDefault="00550818" w:rsidP="00550818">
      <w:pPr>
        <w:pStyle w:val="hsubcla"/>
        <w:rPr>
          <w:color w:val="000000" w:themeColor="text1"/>
        </w:rPr>
      </w:pPr>
      <w:bookmarkStart w:id="25" w:name="_Ref470872941"/>
      <w:r w:rsidRPr="00027EC3">
        <w:rPr>
          <w:color w:val="000000" w:themeColor="text1"/>
        </w:rPr>
        <w:t>undertake a risk assessment that includes an assessment of:</w:t>
      </w:r>
      <w:bookmarkEnd w:id="25"/>
    </w:p>
    <w:p w14:paraId="36986FEA" w14:textId="77777777" w:rsidR="00550818" w:rsidRPr="00027EC3" w:rsidRDefault="00550818" w:rsidP="00F816C7">
      <w:pPr>
        <w:pStyle w:val="isubcli"/>
        <w:ind w:left="2552" w:hanging="567"/>
        <w:rPr>
          <w:color w:val="000000" w:themeColor="text1"/>
        </w:rPr>
      </w:pPr>
      <w:r w:rsidRPr="00027EC3">
        <w:rPr>
          <w:color w:val="000000" w:themeColor="text1"/>
        </w:rPr>
        <w:t>the risks in relation to the activities to be undertaken by Participants during the Industry Awareness Experience; and</w:t>
      </w:r>
    </w:p>
    <w:p w14:paraId="110A3203" w14:textId="77777777" w:rsidR="00550818" w:rsidRPr="00027EC3" w:rsidRDefault="00550818" w:rsidP="00F816C7">
      <w:pPr>
        <w:pStyle w:val="isubcli"/>
        <w:ind w:left="2552" w:hanging="567"/>
        <w:rPr>
          <w:color w:val="000000" w:themeColor="text1"/>
        </w:rPr>
      </w:pPr>
      <w:r w:rsidRPr="00027EC3">
        <w:rPr>
          <w:color w:val="000000" w:themeColor="text1"/>
        </w:rPr>
        <w:t>the risks for each individual Participant, having regard to the</w:t>
      </w:r>
      <w:r w:rsidR="00B349EB">
        <w:rPr>
          <w:color w:val="000000" w:themeColor="text1"/>
        </w:rPr>
        <w:t xml:space="preserve"> </w:t>
      </w:r>
      <w:r w:rsidRPr="00027EC3">
        <w:rPr>
          <w:color w:val="000000" w:themeColor="text1"/>
        </w:rPr>
        <w:t>Participant’s potential participation in the Industry Awareness Experience and their health and safety, and taking into consideration any circumstances and work restrictions relevant to the Participant;</w:t>
      </w:r>
    </w:p>
    <w:p w14:paraId="4F2D53F0" w14:textId="77777777" w:rsidR="00550818" w:rsidRPr="00027EC3" w:rsidRDefault="00550818" w:rsidP="00550818">
      <w:pPr>
        <w:pStyle w:val="hsubcla"/>
        <w:rPr>
          <w:color w:val="000000" w:themeColor="text1"/>
        </w:rPr>
      </w:pPr>
      <w:r w:rsidRPr="00027EC3">
        <w:rPr>
          <w:color w:val="000000" w:themeColor="text1"/>
        </w:rPr>
        <w:t>identify any training, including work health and safety training, that will be required to ensure that each</w:t>
      </w:r>
      <w:r w:rsidR="00B349EB">
        <w:rPr>
          <w:color w:val="000000" w:themeColor="text1"/>
        </w:rPr>
        <w:t xml:space="preserve"> </w:t>
      </w:r>
      <w:r w:rsidRPr="00027EC3">
        <w:rPr>
          <w:color w:val="000000" w:themeColor="text1"/>
        </w:rPr>
        <w:t>Participant can participate in the Industry Awareness Experience safely, and ensure that training of sufficient length and quality is provided to all Participants by the Host Organisation at the commencement of the Industry Awareness Experience as required;</w:t>
      </w:r>
    </w:p>
    <w:p w14:paraId="18F9F688" w14:textId="77777777" w:rsidR="00550818" w:rsidRPr="00027EC3" w:rsidRDefault="00550818" w:rsidP="00550818">
      <w:pPr>
        <w:pStyle w:val="hsubcla"/>
        <w:rPr>
          <w:color w:val="000000" w:themeColor="text1"/>
        </w:rPr>
      </w:pPr>
      <w:r w:rsidRPr="00027EC3">
        <w:rPr>
          <w:color w:val="000000" w:themeColor="text1"/>
        </w:rPr>
        <w:t xml:space="preserve">ensure that appropriate facilities (such as toilets and access to drinking water) will be available to all Participants for the duration of the Industry Awareness Experience; </w:t>
      </w:r>
    </w:p>
    <w:p w14:paraId="487378CD" w14:textId="77777777" w:rsidR="00550818" w:rsidRPr="00027EC3" w:rsidRDefault="00550818" w:rsidP="00550818">
      <w:pPr>
        <w:pStyle w:val="hsubcla"/>
        <w:rPr>
          <w:color w:val="000000" w:themeColor="text1"/>
        </w:rPr>
      </w:pPr>
      <w:r w:rsidRPr="00027EC3">
        <w:rPr>
          <w:color w:val="000000" w:themeColor="text1"/>
        </w:rPr>
        <w:t xml:space="preserve">identify if any specific equipment, clothing or materials are required for Participants to participate safely in the relevant activities, and ensure that such </w:t>
      </w:r>
      <w:r w:rsidR="000F2097" w:rsidRPr="00027EC3">
        <w:rPr>
          <w:color w:val="000000" w:themeColor="text1"/>
        </w:rPr>
        <w:t xml:space="preserve">specific equipment, clothing or </w:t>
      </w:r>
      <w:r w:rsidRPr="00027EC3">
        <w:rPr>
          <w:color w:val="000000" w:themeColor="text1"/>
        </w:rPr>
        <w:t xml:space="preserve">materials will be provided to Participants; </w:t>
      </w:r>
    </w:p>
    <w:p w14:paraId="10EE2F8F" w14:textId="77777777" w:rsidR="00550818" w:rsidRPr="00DD3F39" w:rsidRDefault="00550818" w:rsidP="00550818">
      <w:pPr>
        <w:pStyle w:val="hsubcla"/>
        <w:rPr>
          <w:color w:val="000000" w:themeColor="text1"/>
        </w:rPr>
      </w:pPr>
      <w:r w:rsidRPr="00027EC3">
        <w:rPr>
          <w:color w:val="000000" w:themeColor="text1"/>
        </w:rPr>
        <w:t xml:space="preserve">ensure </w:t>
      </w:r>
      <w:r w:rsidRPr="00DD3F39">
        <w:rPr>
          <w:color w:val="000000" w:themeColor="text1"/>
        </w:rPr>
        <w:t>that any required actions, identified in the relevant risk assessment, have been undertaken; and</w:t>
      </w:r>
    </w:p>
    <w:p w14:paraId="1CA347AF" w14:textId="77777777" w:rsidR="00920497" w:rsidRPr="00DD3F39" w:rsidRDefault="00550818" w:rsidP="00DD3F39">
      <w:pPr>
        <w:pStyle w:val="hsubcla"/>
        <w:rPr>
          <w:color w:val="000000" w:themeColor="text1"/>
        </w:rPr>
      </w:pPr>
      <w:r w:rsidRPr="00DD3F39">
        <w:rPr>
          <w:color w:val="000000" w:themeColor="text1"/>
        </w:rPr>
        <w:t xml:space="preserve">ensure that the Participant being considered for placement in </w:t>
      </w:r>
      <w:r w:rsidR="006061B9" w:rsidRPr="00DD3F39">
        <w:rPr>
          <w:color w:val="000000" w:themeColor="text1"/>
        </w:rPr>
        <w:t>the Industry</w:t>
      </w:r>
      <w:r w:rsidRPr="00DD3F39">
        <w:rPr>
          <w:color w:val="000000" w:themeColor="text1"/>
        </w:rPr>
        <w:t xml:space="preserve"> Awareness</w:t>
      </w:r>
      <w:r w:rsidRPr="00027EC3">
        <w:rPr>
          <w:color w:val="000000" w:themeColor="text1"/>
        </w:rPr>
        <w:t xml:space="preserve"> Experience has been advised of the process for reporting any work health and safety issues regarding the Industry Awareness Experience.</w:t>
      </w:r>
    </w:p>
    <w:p w14:paraId="3F01CA08" w14:textId="580FECF9" w:rsidR="00550818" w:rsidRPr="00027EC3" w:rsidRDefault="00550818" w:rsidP="00550818">
      <w:pPr>
        <w:pStyle w:val="ClauseLevel2ESTDeed"/>
        <w:rPr>
          <w:color w:val="000000" w:themeColor="text1"/>
        </w:rPr>
      </w:pPr>
      <w:bookmarkStart w:id="26" w:name="_Ref470873081"/>
      <w:r w:rsidRPr="00027EC3">
        <w:rPr>
          <w:color w:val="000000" w:themeColor="text1"/>
        </w:rPr>
        <w:t>The Provider must, in accordance with any Guidelines:</w:t>
      </w:r>
      <w:bookmarkEnd w:id="26"/>
    </w:p>
    <w:p w14:paraId="42B07D5B" w14:textId="77777777" w:rsidR="00550818" w:rsidRPr="00027EC3" w:rsidRDefault="00550818" w:rsidP="00A8053E">
      <w:pPr>
        <w:pStyle w:val="hsubcla"/>
        <w:rPr>
          <w:color w:val="000000" w:themeColor="text1"/>
        </w:rPr>
      </w:pPr>
      <w:r w:rsidRPr="00027EC3">
        <w:rPr>
          <w:color w:val="000000" w:themeColor="text1"/>
        </w:rPr>
        <w:t>retain Records of the risk assessment referred to in clause</w:t>
      </w:r>
      <w:r w:rsidR="00A8053E" w:rsidRPr="00027EC3">
        <w:rPr>
          <w:color w:val="000000" w:themeColor="text1"/>
        </w:rPr>
        <w:t xml:space="preserve"> </w:t>
      </w:r>
      <w:r w:rsidR="00A8053E" w:rsidRPr="00027EC3">
        <w:rPr>
          <w:color w:val="000000" w:themeColor="text1"/>
        </w:rPr>
        <w:fldChar w:fldCharType="begin"/>
      </w:r>
      <w:r w:rsidR="00A8053E" w:rsidRPr="00027EC3">
        <w:rPr>
          <w:color w:val="000000" w:themeColor="text1"/>
        </w:rPr>
        <w:instrText xml:space="preserve"> REF _Ref470872941 \r \h </w:instrText>
      </w:r>
      <w:r w:rsidR="00A8053E" w:rsidRPr="00027EC3">
        <w:rPr>
          <w:color w:val="000000" w:themeColor="text1"/>
        </w:rPr>
      </w:r>
      <w:r w:rsidR="00A8053E" w:rsidRPr="00027EC3">
        <w:rPr>
          <w:color w:val="000000" w:themeColor="text1"/>
        </w:rPr>
        <w:fldChar w:fldCharType="separate"/>
      </w:r>
      <w:r w:rsidR="00895E0A">
        <w:rPr>
          <w:color w:val="000000" w:themeColor="text1"/>
        </w:rPr>
        <w:t>5.6(a)</w:t>
      </w:r>
      <w:r w:rsidR="00A8053E" w:rsidRPr="00027EC3">
        <w:rPr>
          <w:color w:val="000000" w:themeColor="text1"/>
        </w:rPr>
        <w:fldChar w:fldCharType="end"/>
      </w:r>
      <w:r w:rsidRPr="00027EC3">
        <w:rPr>
          <w:color w:val="000000" w:themeColor="text1"/>
        </w:rPr>
        <w:t xml:space="preserve"> and any action taken in accordance with the risk assessment, and provide the relevant Records to the Department upon request</w:t>
      </w:r>
      <w:r w:rsidRPr="00027EC3">
        <w:rPr>
          <w:rStyle w:val="ClauseLevel2ESTDeedChar"/>
          <w:color w:val="000000" w:themeColor="text1"/>
        </w:rPr>
        <w:t xml:space="preserve">; </w:t>
      </w:r>
    </w:p>
    <w:p w14:paraId="07C5EDD8" w14:textId="77777777" w:rsidR="00550818" w:rsidRPr="00027EC3" w:rsidRDefault="00550818" w:rsidP="00550818">
      <w:pPr>
        <w:pStyle w:val="hsubcla"/>
        <w:rPr>
          <w:color w:val="000000" w:themeColor="text1"/>
        </w:rPr>
      </w:pPr>
      <w:r w:rsidRPr="00027EC3">
        <w:rPr>
          <w:color w:val="000000" w:themeColor="text1"/>
        </w:rPr>
        <w:t xml:space="preserve">ensure that each Host Organisation is notified that it must immediately advise the Provider of any proposed or actual changes to the tasks being undertaken by Participants involved in </w:t>
      </w:r>
      <w:r w:rsidR="006061B9" w:rsidRPr="00027EC3">
        <w:rPr>
          <w:color w:val="000000" w:themeColor="text1"/>
        </w:rPr>
        <w:t>an Industry</w:t>
      </w:r>
      <w:r w:rsidRPr="00027EC3">
        <w:rPr>
          <w:color w:val="000000" w:themeColor="text1"/>
        </w:rPr>
        <w:t xml:space="preserve"> Awareness Experience</w:t>
      </w:r>
      <w:r w:rsidRPr="00027EC3" w:rsidDel="00DB6B11">
        <w:rPr>
          <w:color w:val="000000" w:themeColor="text1"/>
        </w:rPr>
        <w:t xml:space="preserve"> </w:t>
      </w:r>
      <w:r w:rsidRPr="00027EC3">
        <w:rPr>
          <w:color w:val="000000" w:themeColor="text1"/>
        </w:rPr>
        <w:t>or the circumstances in which those tasks are being undertaken;</w:t>
      </w:r>
    </w:p>
    <w:p w14:paraId="4F422C84" w14:textId="60125D24" w:rsidR="00550818" w:rsidRPr="00027EC3" w:rsidRDefault="00550818" w:rsidP="00550818">
      <w:pPr>
        <w:pStyle w:val="hsubcla"/>
        <w:rPr>
          <w:color w:val="000000" w:themeColor="text1"/>
        </w:rPr>
      </w:pPr>
      <w:bookmarkStart w:id="27" w:name="_Ref470873043"/>
      <w:r w:rsidRPr="00027EC3">
        <w:rPr>
          <w:color w:val="000000" w:themeColor="text1"/>
        </w:rPr>
        <w:t>confirm with the relevant Host Organisation whether:</w:t>
      </w:r>
      <w:bookmarkEnd w:id="27"/>
    </w:p>
    <w:p w14:paraId="38B2B4DF" w14:textId="77777777" w:rsidR="00550818" w:rsidRPr="00027EC3" w:rsidRDefault="00550818" w:rsidP="00F816C7">
      <w:pPr>
        <w:pStyle w:val="isubcli"/>
        <w:ind w:left="2552" w:hanging="567"/>
        <w:rPr>
          <w:color w:val="000000" w:themeColor="text1"/>
        </w:rPr>
      </w:pPr>
      <w:r w:rsidRPr="00027EC3">
        <w:rPr>
          <w:color w:val="000000" w:themeColor="text1"/>
        </w:rPr>
        <w:t xml:space="preserve">any required actions, identified in the relevant risk assessment, have been undertaken; </w:t>
      </w:r>
    </w:p>
    <w:p w14:paraId="3AD19E96" w14:textId="7475534A" w:rsidR="00550818" w:rsidRDefault="00550818" w:rsidP="00F816C7">
      <w:pPr>
        <w:pStyle w:val="isubcli"/>
        <w:ind w:left="2552" w:hanging="567"/>
        <w:rPr>
          <w:color w:val="000000" w:themeColor="text1"/>
        </w:rPr>
      </w:pPr>
      <w:bookmarkStart w:id="28" w:name="_Ref470873140"/>
      <w:r w:rsidRPr="00027EC3">
        <w:rPr>
          <w:color w:val="000000" w:themeColor="text1"/>
        </w:rPr>
        <w:t>there have been any significant changes in relation to the relevant Industry Awareness Experience, including work, health and safety issues, since the date of the relevant risk assessment;</w:t>
      </w:r>
      <w:bookmarkEnd w:id="28"/>
      <w:r w:rsidRPr="00027EC3">
        <w:rPr>
          <w:color w:val="000000" w:themeColor="text1"/>
        </w:rPr>
        <w:t xml:space="preserve"> </w:t>
      </w:r>
      <w:r w:rsidR="00764B42">
        <w:rPr>
          <w:color w:val="000000" w:themeColor="text1"/>
        </w:rPr>
        <w:t>and</w:t>
      </w:r>
    </w:p>
    <w:p w14:paraId="16BDB696" w14:textId="77777777" w:rsidR="00764B42" w:rsidRPr="00027EC3" w:rsidRDefault="00764B42" w:rsidP="00F816C7">
      <w:pPr>
        <w:pStyle w:val="isubcli"/>
        <w:ind w:left="2552" w:hanging="567"/>
        <w:rPr>
          <w:color w:val="000000" w:themeColor="text1"/>
        </w:rPr>
      </w:pPr>
      <w:r>
        <w:rPr>
          <w:color w:val="000000" w:themeColor="text1"/>
        </w:rPr>
        <w:t>the Host Organisation is satisfied that it has sufficient and current insurances which insure any risk identified in the relevant risk assessment and any risk otherwise arising in relation to the relevant Industry Awareness Experience;</w:t>
      </w:r>
    </w:p>
    <w:p w14:paraId="07126705" w14:textId="77777777" w:rsidR="00550818" w:rsidRPr="00027EC3" w:rsidRDefault="00550818" w:rsidP="00550818">
      <w:pPr>
        <w:pStyle w:val="hsubcla"/>
        <w:rPr>
          <w:color w:val="000000" w:themeColor="text1"/>
        </w:rPr>
      </w:pPr>
      <w:r w:rsidRPr="00027EC3">
        <w:rPr>
          <w:color w:val="000000" w:themeColor="text1"/>
        </w:rPr>
        <w:lastRenderedPageBreak/>
        <w:t>if:</w:t>
      </w:r>
    </w:p>
    <w:p w14:paraId="6806EC14" w14:textId="77777777" w:rsidR="00550818" w:rsidRPr="00027EC3" w:rsidRDefault="00550818" w:rsidP="00F816C7">
      <w:pPr>
        <w:pStyle w:val="isubcli"/>
        <w:ind w:left="2552" w:hanging="567"/>
        <w:rPr>
          <w:color w:val="000000" w:themeColor="text1"/>
        </w:rPr>
      </w:pPr>
      <w:r w:rsidRPr="00027EC3">
        <w:rPr>
          <w:color w:val="000000" w:themeColor="text1"/>
        </w:rPr>
        <w:t>any required actions, identified in the relevant risk assessment, have not been undertaken, ensure that all such actions are undertaken; and</w:t>
      </w:r>
    </w:p>
    <w:p w14:paraId="6C9B9D1F" w14:textId="7D1D177A" w:rsidR="00550818" w:rsidRPr="00027EC3" w:rsidRDefault="00550818" w:rsidP="00F816C7">
      <w:pPr>
        <w:pStyle w:val="isubcli"/>
        <w:ind w:left="2552" w:hanging="567"/>
        <w:rPr>
          <w:color w:val="000000" w:themeColor="text1"/>
        </w:rPr>
      </w:pPr>
      <w:bookmarkStart w:id="29" w:name="_Ref470873031"/>
      <w:r w:rsidRPr="00027EC3">
        <w:rPr>
          <w:color w:val="000000" w:themeColor="text1"/>
        </w:rPr>
        <w:t xml:space="preserve">there have been changes as specified at clause </w:t>
      </w:r>
      <w:r w:rsidR="00AA5405">
        <w:rPr>
          <w:color w:val="000000" w:themeColor="text1"/>
        </w:rPr>
        <w:fldChar w:fldCharType="begin"/>
      </w:r>
      <w:r w:rsidR="00AA5405">
        <w:rPr>
          <w:color w:val="000000" w:themeColor="text1"/>
        </w:rPr>
        <w:instrText xml:space="preserve"> REF _Ref470873140 \w \h </w:instrText>
      </w:r>
      <w:r w:rsidR="00F816C7">
        <w:rPr>
          <w:color w:val="000000" w:themeColor="text1"/>
        </w:rPr>
        <w:instrText xml:space="preserve"> \* MERGEFORMAT </w:instrText>
      </w:r>
      <w:r w:rsidR="00AA5405">
        <w:rPr>
          <w:color w:val="000000" w:themeColor="text1"/>
        </w:rPr>
      </w:r>
      <w:r w:rsidR="00AA5405">
        <w:rPr>
          <w:color w:val="000000" w:themeColor="text1"/>
        </w:rPr>
        <w:fldChar w:fldCharType="separate"/>
      </w:r>
      <w:r w:rsidR="00895E0A">
        <w:rPr>
          <w:color w:val="000000" w:themeColor="text1"/>
        </w:rPr>
        <w:t>5.7(c)(ii)</w:t>
      </w:r>
      <w:r w:rsidR="00AA5405">
        <w:rPr>
          <w:color w:val="000000" w:themeColor="text1"/>
        </w:rPr>
        <w:fldChar w:fldCharType="end"/>
      </w:r>
      <w:r w:rsidR="00BA6ADF">
        <w:rPr>
          <w:color w:val="000000" w:themeColor="text1"/>
        </w:rPr>
        <w:t>,</w:t>
      </w:r>
      <w:r w:rsidR="00A8053E" w:rsidRPr="00027EC3">
        <w:rPr>
          <w:color w:val="000000" w:themeColor="text1"/>
        </w:rPr>
        <w:t xml:space="preserve"> </w:t>
      </w:r>
      <w:r w:rsidRPr="00027EC3">
        <w:rPr>
          <w:color w:val="000000" w:themeColor="text1"/>
        </w:rPr>
        <w:t>review and revise the relevant risk assessment and take all appropriate action, or ensure that all appropriate action is taken, to address any such changes,</w:t>
      </w:r>
      <w:bookmarkEnd w:id="29"/>
    </w:p>
    <w:p w14:paraId="28E790A5" w14:textId="77777777" w:rsidR="00550818" w:rsidRPr="00027EC3" w:rsidRDefault="00550818" w:rsidP="00F816C7">
      <w:pPr>
        <w:pStyle w:val="gClauseXXfollowing"/>
        <w:ind w:left="1560"/>
        <w:rPr>
          <w:color w:val="000000" w:themeColor="text1"/>
        </w:rPr>
      </w:pPr>
      <w:r w:rsidRPr="00DD3F39">
        <w:rPr>
          <w:color w:val="000000" w:themeColor="text1"/>
        </w:rPr>
        <w:t xml:space="preserve">before any Participant </w:t>
      </w:r>
      <w:r w:rsidR="009544D7">
        <w:rPr>
          <w:color w:val="000000" w:themeColor="text1"/>
        </w:rPr>
        <w:t>undertakes an</w:t>
      </w:r>
      <w:r w:rsidRPr="00DD3F39">
        <w:rPr>
          <w:color w:val="000000" w:themeColor="text1"/>
        </w:rPr>
        <w:t xml:space="preserve"> Industry Awareness Experience, and at all relevant times thereafter</w:t>
      </w:r>
      <w:r w:rsidRPr="00027EC3">
        <w:rPr>
          <w:color w:val="000000" w:themeColor="text1"/>
        </w:rPr>
        <w:t>; and</w:t>
      </w:r>
    </w:p>
    <w:p w14:paraId="56A4D073" w14:textId="77777777" w:rsidR="00550818" w:rsidRPr="00027EC3" w:rsidRDefault="00550818" w:rsidP="00550818">
      <w:pPr>
        <w:pStyle w:val="hsubcla"/>
        <w:rPr>
          <w:b/>
          <w:color w:val="000000" w:themeColor="text1"/>
        </w:rPr>
      </w:pPr>
      <w:r w:rsidRPr="00027EC3">
        <w:rPr>
          <w:color w:val="000000" w:themeColor="text1"/>
        </w:rPr>
        <w:t xml:space="preserve">if the Provider is advised by the relevant Host Organisation </w:t>
      </w:r>
      <w:r w:rsidR="000F2097">
        <w:rPr>
          <w:color w:val="000000" w:themeColor="text1"/>
        </w:rPr>
        <w:t xml:space="preserve">or Participant </w:t>
      </w:r>
      <w:r w:rsidRPr="00027EC3">
        <w:rPr>
          <w:color w:val="000000" w:themeColor="text1"/>
        </w:rPr>
        <w:t>during the course of the Industry Awareness Experience that there have been significant changes in relation to the relevant Industry Awareness Experience, immediately review and revise the relevant risk assessment and take all appropriate action, or ensure that all appropriate action is taken, to address any such changes.</w:t>
      </w:r>
      <w:r w:rsidRPr="00027EC3">
        <w:rPr>
          <w:b/>
          <w:color w:val="000000" w:themeColor="text1"/>
        </w:rPr>
        <w:t xml:space="preserve"> </w:t>
      </w:r>
    </w:p>
    <w:p w14:paraId="0BDDA2B3" w14:textId="77777777" w:rsidR="00550818" w:rsidRPr="00027EC3" w:rsidRDefault="00550818" w:rsidP="00A8053E">
      <w:pPr>
        <w:pStyle w:val="ClauseLevel2ESTDeed"/>
        <w:rPr>
          <w:color w:val="000000" w:themeColor="text1"/>
        </w:rPr>
      </w:pPr>
      <w:r w:rsidRPr="00027EC3">
        <w:rPr>
          <w:color w:val="000000" w:themeColor="text1"/>
        </w:rPr>
        <w:t>If the Provider does not itself employ a Competent Person relevant to meeting the obligations at clauses</w:t>
      </w:r>
      <w:r w:rsidR="00A8053E" w:rsidRPr="00027EC3">
        <w:rPr>
          <w:color w:val="000000" w:themeColor="text1"/>
        </w:rPr>
        <w:t xml:space="preserve"> </w:t>
      </w:r>
      <w:r w:rsidR="00A8053E" w:rsidRPr="00027EC3">
        <w:rPr>
          <w:color w:val="000000" w:themeColor="text1"/>
        </w:rPr>
        <w:fldChar w:fldCharType="begin"/>
      </w:r>
      <w:r w:rsidR="00A8053E" w:rsidRPr="00027EC3">
        <w:rPr>
          <w:color w:val="000000" w:themeColor="text1"/>
        </w:rPr>
        <w:instrText xml:space="preserve"> REF _Ref470873296 \r \h </w:instrText>
      </w:r>
      <w:r w:rsidR="00A8053E" w:rsidRPr="00027EC3">
        <w:rPr>
          <w:color w:val="000000" w:themeColor="text1"/>
        </w:rPr>
      </w:r>
      <w:r w:rsidR="00A8053E" w:rsidRPr="00027EC3">
        <w:rPr>
          <w:color w:val="000000" w:themeColor="text1"/>
        </w:rPr>
        <w:fldChar w:fldCharType="separate"/>
      </w:r>
      <w:r w:rsidR="00895E0A">
        <w:rPr>
          <w:color w:val="000000" w:themeColor="text1"/>
        </w:rPr>
        <w:t>5.5</w:t>
      </w:r>
      <w:r w:rsidR="00A8053E" w:rsidRPr="00027EC3">
        <w:rPr>
          <w:color w:val="000000" w:themeColor="text1"/>
        </w:rPr>
        <w:fldChar w:fldCharType="end"/>
      </w:r>
      <w:r w:rsidR="00A8053E" w:rsidRPr="00027EC3">
        <w:rPr>
          <w:color w:val="000000" w:themeColor="text1"/>
        </w:rPr>
        <w:t xml:space="preserve"> to </w:t>
      </w:r>
      <w:r w:rsidR="00A8053E" w:rsidRPr="00027EC3">
        <w:rPr>
          <w:color w:val="000000" w:themeColor="text1"/>
        </w:rPr>
        <w:fldChar w:fldCharType="begin"/>
      </w:r>
      <w:r w:rsidR="00A8053E" w:rsidRPr="00027EC3">
        <w:rPr>
          <w:color w:val="000000" w:themeColor="text1"/>
        </w:rPr>
        <w:instrText xml:space="preserve"> REF _Ref470873081 \r \h </w:instrText>
      </w:r>
      <w:r w:rsidR="00A8053E" w:rsidRPr="00027EC3">
        <w:rPr>
          <w:color w:val="000000" w:themeColor="text1"/>
        </w:rPr>
      </w:r>
      <w:r w:rsidR="00A8053E" w:rsidRPr="00027EC3">
        <w:rPr>
          <w:color w:val="000000" w:themeColor="text1"/>
        </w:rPr>
        <w:fldChar w:fldCharType="separate"/>
      </w:r>
      <w:r w:rsidR="00895E0A">
        <w:rPr>
          <w:color w:val="000000" w:themeColor="text1"/>
        </w:rPr>
        <w:t>5.7</w:t>
      </w:r>
      <w:r w:rsidR="00A8053E" w:rsidRPr="00027EC3">
        <w:rPr>
          <w:color w:val="000000" w:themeColor="text1"/>
        </w:rPr>
        <w:fldChar w:fldCharType="end"/>
      </w:r>
      <w:r w:rsidRPr="00027EC3">
        <w:rPr>
          <w:color w:val="000000" w:themeColor="text1"/>
        </w:rPr>
        <w:t>, it must engage a relevant Competent Person, as required, for this purpose.</w:t>
      </w:r>
    </w:p>
    <w:p w14:paraId="50B7551D" w14:textId="77777777" w:rsidR="009D31EC" w:rsidRPr="00027EC3" w:rsidRDefault="009D31EC" w:rsidP="00D25CDF">
      <w:pPr>
        <w:pStyle w:val="6Cl11xxxxx"/>
      </w:pPr>
      <w:r w:rsidRPr="00027EC3">
        <w:tab/>
      </w:r>
      <w:r w:rsidR="00BA6ADF">
        <w:tab/>
      </w:r>
      <w:r w:rsidRPr="00027EC3">
        <w:t>Supervision of Participant</w:t>
      </w:r>
      <w:r w:rsidR="00476626">
        <w:t>s</w:t>
      </w:r>
      <w:r w:rsidRPr="00027EC3">
        <w:t xml:space="preserve"> during Industry </w:t>
      </w:r>
      <w:r w:rsidR="002934F1" w:rsidRPr="00027EC3">
        <w:t>Awareness</w:t>
      </w:r>
      <w:r w:rsidRPr="00027EC3">
        <w:t xml:space="preserve"> Experiences</w:t>
      </w:r>
    </w:p>
    <w:p w14:paraId="24491A32" w14:textId="77777777" w:rsidR="00550818" w:rsidRPr="00027EC3" w:rsidRDefault="00550818" w:rsidP="00550818">
      <w:pPr>
        <w:pStyle w:val="ClauseLevel2ESTDeed"/>
        <w:rPr>
          <w:color w:val="000000" w:themeColor="text1"/>
        </w:rPr>
      </w:pPr>
      <w:r w:rsidRPr="00027EC3">
        <w:rPr>
          <w:color w:val="000000" w:themeColor="text1"/>
        </w:rPr>
        <w:t>The Provider must ensure that all relevant Personnel and Supervisors for Industry Awareness Experiences:</w:t>
      </w:r>
    </w:p>
    <w:p w14:paraId="237EAFC8" w14:textId="77777777" w:rsidR="00550818" w:rsidRPr="00027EC3" w:rsidRDefault="00550818" w:rsidP="00550818">
      <w:pPr>
        <w:pStyle w:val="hsubcla"/>
        <w:rPr>
          <w:color w:val="000000" w:themeColor="text1"/>
        </w:rPr>
      </w:pPr>
      <w:r w:rsidRPr="00027EC3">
        <w:rPr>
          <w:color w:val="000000" w:themeColor="text1"/>
        </w:rPr>
        <w:t>are fit and proper persons to be involved in the Industry Awareness Experience;</w:t>
      </w:r>
    </w:p>
    <w:p w14:paraId="4E2A474C" w14:textId="77777777" w:rsidR="00550818" w:rsidRPr="00027EC3" w:rsidRDefault="00550818" w:rsidP="00550818">
      <w:pPr>
        <w:pStyle w:val="hsubcla"/>
        <w:rPr>
          <w:color w:val="000000" w:themeColor="text1"/>
        </w:rPr>
      </w:pPr>
      <w:r w:rsidRPr="00027EC3">
        <w:rPr>
          <w:color w:val="000000" w:themeColor="text1"/>
        </w:rPr>
        <w:t>have an appropriate level of skill/knowledge, training and/or experience in:</w:t>
      </w:r>
    </w:p>
    <w:p w14:paraId="46FE1EED" w14:textId="77777777" w:rsidR="00550818" w:rsidRPr="00F816C7" w:rsidRDefault="00550818" w:rsidP="00F816C7">
      <w:pPr>
        <w:pStyle w:val="isubcli"/>
        <w:ind w:left="2552" w:hanging="567"/>
        <w:rPr>
          <w:color w:val="000000" w:themeColor="text1"/>
        </w:rPr>
      </w:pPr>
      <w:r w:rsidRPr="00F816C7">
        <w:rPr>
          <w:color w:val="000000" w:themeColor="text1"/>
        </w:rPr>
        <w:t>the part of each Industry Awareness Experience in which they are engaged; and</w:t>
      </w:r>
    </w:p>
    <w:p w14:paraId="1DF54EA7" w14:textId="77777777" w:rsidR="00550818" w:rsidRPr="00027EC3" w:rsidRDefault="00550818" w:rsidP="00F816C7">
      <w:pPr>
        <w:pStyle w:val="isubcli"/>
        <w:ind w:left="2552" w:hanging="567"/>
        <w:rPr>
          <w:color w:val="000000" w:themeColor="text1"/>
        </w:rPr>
      </w:pPr>
      <w:r w:rsidRPr="00027EC3">
        <w:rPr>
          <w:color w:val="000000" w:themeColor="text1"/>
        </w:rPr>
        <w:t>working with, training and supervising persons in such Industry Awareness Experiences; and</w:t>
      </w:r>
    </w:p>
    <w:p w14:paraId="66D72D5D" w14:textId="2ACF770A" w:rsidR="00550818" w:rsidRPr="00027EC3" w:rsidRDefault="00550818" w:rsidP="00550818">
      <w:pPr>
        <w:pStyle w:val="hsubcla"/>
        <w:rPr>
          <w:color w:val="000000" w:themeColor="text1"/>
        </w:rPr>
      </w:pPr>
      <w:r w:rsidRPr="00027EC3">
        <w:rPr>
          <w:color w:val="000000" w:themeColor="text1"/>
        </w:rPr>
        <w:t xml:space="preserve">have had checks as specified in clause </w:t>
      </w:r>
      <w:r w:rsidR="00AA5405">
        <w:rPr>
          <w:color w:val="000000" w:themeColor="text1"/>
        </w:rPr>
        <w:fldChar w:fldCharType="begin"/>
      </w:r>
      <w:r w:rsidR="00AA5405">
        <w:rPr>
          <w:color w:val="000000" w:themeColor="text1"/>
        </w:rPr>
        <w:instrText xml:space="preserve"> REF _Ref472667337 \w \h </w:instrText>
      </w:r>
      <w:r w:rsidR="00AA5405">
        <w:rPr>
          <w:color w:val="000000" w:themeColor="text1"/>
        </w:rPr>
      </w:r>
      <w:r w:rsidR="00AA5405">
        <w:rPr>
          <w:color w:val="000000" w:themeColor="text1"/>
        </w:rPr>
        <w:fldChar w:fldCharType="separate"/>
      </w:r>
      <w:r w:rsidR="00895E0A">
        <w:rPr>
          <w:color w:val="000000" w:themeColor="text1"/>
        </w:rPr>
        <w:t>24.1</w:t>
      </w:r>
      <w:r w:rsidR="00AA5405">
        <w:rPr>
          <w:color w:val="000000" w:themeColor="text1"/>
        </w:rPr>
        <w:fldChar w:fldCharType="end"/>
      </w:r>
      <w:r w:rsidRPr="00027EC3">
        <w:rPr>
          <w:color w:val="000000" w:themeColor="text1"/>
        </w:rPr>
        <w:t xml:space="preserve"> and have met any additional statutory requirements (including under state and territory law), prior to being given responsibility for the Supervision of Participants.</w:t>
      </w:r>
    </w:p>
    <w:p w14:paraId="67F43AAD" w14:textId="3D815611" w:rsidR="00550818" w:rsidRPr="00027EC3" w:rsidRDefault="00550818" w:rsidP="00550818">
      <w:pPr>
        <w:pStyle w:val="ClauseLevel2ESTDeed"/>
        <w:rPr>
          <w:color w:val="000000" w:themeColor="text1"/>
        </w:rPr>
      </w:pPr>
      <w:bookmarkStart w:id="30" w:name="_Ref470874422"/>
      <w:r w:rsidRPr="00027EC3">
        <w:rPr>
          <w:color w:val="000000" w:themeColor="text1"/>
        </w:rPr>
        <w:t>The Department may give Notice, on reasonable grounds related to the performance of Industry Awareness Experiences, requiring the Provider to remove, or ensure the removal of, a Supervisor from work on the Industry Awareness Experience.</w:t>
      </w:r>
      <w:bookmarkEnd w:id="30"/>
      <w:r w:rsidRPr="00027EC3">
        <w:rPr>
          <w:color w:val="000000" w:themeColor="text1"/>
        </w:rPr>
        <w:t xml:space="preserve"> </w:t>
      </w:r>
    </w:p>
    <w:p w14:paraId="1F7BDC49" w14:textId="77777777" w:rsidR="00550818" w:rsidRPr="00027EC3" w:rsidRDefault="00550818" w:rsidP="00A8053E">
      <w:pPr>
        <w:pStyle w:val="ClauseLevel2ESTDeed"/>
        <w:rPr>
          <w:color w:val="000000" w:themeColor="text1"/>
        </w:rPr>
      </w:pPr>
      <w:r w:rsidRPr="00027EC3">
        <w:rPr>
          <w:color w:val="000000" w:themeColor="text1"/>
        </w:rPr>
        <w:t>Where the Department gives Notice under clause</w:t>
      </w:r>
      <w:r w:rsidR="00A8053E" w:rsidRPr="00027EC3">
        <w:rPr>
          <w:color w:val="000000" w:themeColor="text1"/>
        </w:rPr>
        <w:t xml:space="preserve"> </w:t>
      </w:r>
      <w:r w:rsidR="00A8053E" w:rsidRPr="00027EC3">
        <w:rPr>
          <w:color w:val="000000" w:themeColor="text1"/>
        </w:rPr>
        <w:fldChar w:fldCharType="begin"/>
      </w:r>
      <w:r w:rsidR="00A8053E" w:rsidRPr="00027EC3">
        <w:rPr>
          <w:color w:val="000000" w:themeColor="text1"/>
        </w:rPr>
        <w:instrText xml:space="preserve"> REF _Ref470874422 \r \h </w:instrText>
      </w:r>
      <w:r w:rsidR="00A8053E" w:rsidRPr="00027EC3">
        <w:rPr>
          <w:color w:val="000000" w:themeColor="text1"/>
        </w:rPr>
      </w:r>
      <w:r w:rsidR="00A8053E" w:rsidRPr="00027EC3">
        <w:rPr>
          <w:color w:val="000000" w:themeColor="text1"/>
        </w:rPr>
        <w:fldChar w:fldCharType="separate"/>
      </w:r>
      <w:r w:rsidR="00895E0A">
        <w:rPr>
          <w:color w:val="000000" w:themeColor="text1"/>
        </w:rPr>
        <w:t>5.10</w:t>
      </w:r>
      <w:r w:rsidR="00A8053E" w:rsidRPr="00027EC3">
        <w:rPr>
          <w:color w:val="000000" w:themeColor="text1"/>
        </w:rPr>
        <w:fldChar w:fldCharType="end"/>
      </w:r>
      <w:r w:rsidRPr="00027EC3">
        <w:rPr>
          <w:color w:val="000000" w:themeColor="text1"/>
        </w:rPr>
        <w:t>, the Provider must, at its own cost, promptly arrange for the removal of such a Supervisor from work on the Industry Awareness Experience and their replacement with one or more Supervisors acceptable to the Department.</w:t>
      </w:r>
    </w:p>
    <w:p w14:paraId="6DBEA366" w14:textId="77777777" w:rsidR="00550818" w:rsidRPr="00027EC3" w:rsidRDefault="00550818" w:rsidP="00550818">
      <w:pPr>
        <w:pStyle w:val="ClauseLevel2ESTDeed"/>
        <w:rPr>
          <w:color w:val="000000" w:themeColor="text1"/>
        </w:rPr>
      </w:pPr>
      <w:r w:rsidRPr="00027EC3">
        <w:rPr>
          <w:color w:val="000000" w:themeColor="text1"/>
        </w:rPr>
        <w:t xml:space="preserve">The Provider must ensure that each Supervisor, whether engaged by the Provider or engaged by a Host Organisation, is required to notify the Provider of a Participant’s non-attendance at all relevant Hosted Industry Awareness Experiences, or any other non-compliance with the Industry Awareness Experience, as soon as practicable, but no later than at the end of the relevant </w:t>
      </w:r>
      <w:r w:rsidR="003213BB">
        <w:rPr>
          <w:color w:val="000000" w:themeColor="text1"/>
        </w:rPr>
        <w:t>Business Day</w:t>
      </w:r>
      <w:r w:rsidRPr="00027EC3">
        <w:rPr>
          <w:color w:val="000000" w:themeColor="text1"/>
        </w:rPr>
        <w:t>.</w:t>
      </w:r>
    </w:p>
    <w:p w14:paraId="458F79D0" w14:textId="77777777" w:rsidR="00550818" w:rsidRPr="00027EC3" w:rsidRDefault="00550818" w:rsidP="00550818">
      <w:pPr>
        <w:pStyle w:val="ClauseLevel2ESTDeed"/>
        <w:rPr>
          <w:color w:val="000000" w:themeColor="text1"/>
        </w:rPr>
      </w:pPr>
      <w:r w:rsidRPr="00027EC3">
        <w:rPr>
          <w:color w:val="000000" w:themeColor="text1"/>
        </w:rPr>
        <w:t>All Supervisors who:</w:t>
      </w:r>
    </w:p>
    <w:p w14:paraId="2C4100D9" w14:textId="77777777" w:rsidR="00550818" w:rsidRPr="00027EC3" w:rsidRDefault="00550818" w:rsidP="00550818">
      <w:pPr>
        <w:pStyle w:val="hsubcla"/>
        <w:rPr>
          <w:b/>
          <w:color w:val="000000" w:themeColor="text1"/>
        </w:rPr>
      </w:pPr>
      <w:r w:rsidRPr="00027EC3">
        <w:rPr>
          <w:color w:val="000000" w:themeColor="text1"/>
        </w:rPr>
        <w:lastRenderedPageBreak/>
        <w:t>are contracted by the Provider to provide Supervision for Industry Awareness Experiences; and</w:t>
      </w:r>
    </w:p>
    <w:p w14:paraId="54CA47F8" w14:textId="77777777" w:rsidR="00550818" w:rsidRPr="00027EC3" w:rsidRDefault="00550818" w:rsidP="00550818">
      <w:pPr>
        <w:pStyle w:val="hsubcla"/>
        <w:rPr>
          <w:b/>
          <w:color w:val="000000" w:themeColor="text1"/>
        </w:rPr>
      </w:pPr>
      <w:r w:rsidRPr="00027EC3">
        <w:rPr>
          <w:color w:val="000000" w:themeColor="text1"/>
        </w:rPr>
        <w:t xml:space="preserve">are not employees of the Provider, </w:t>
      </w:r>
    </w:p>
    <w:p w14:paraId="6F37C557" w14:textId="741678E5" w:rsidR="00550818" w:rsidRPr="00027EC3" w:rsidRDefault="00550818" w:rsidP="00F816C7">
      <w:pPr>
        <w:pStyle w:val="gClauseXXfollowing"/>
        <w:ind w:left="1135" w:firstLine="850"/>
        <w:rPr>
          <w:color w:val="000000" w:themeColor="text1"/>
        </w:rPr>
      </w:pPr>
      <w:r w:rsidRPr="00027EC3">
        <w:rPr>
          <w:color w:val="000000" w:themeColor="text1"/>
        </w:rPr>
        <w:t xml:space="preserve">are deemed to be approved Subcontractors for the purposes of clause </w:t>
      </w:r>
      <w:r w:rsidRPr="00027EC3">
        <w:rPr>
          <w:color w:val="000000" w:themeColor="text1"/>
        </w:rPr>
        <w:fldChar w:fldCharType="begin"/>
      </w:r>
      <w:r w:rsidRPr="00027EC3">
        <w:rPr>
          <w:color w:val="000000" w:themeColor="text1"/>
        </w:rPr>
        <w:instrText xml:space="preserve"> REF _Ref393794319 \w \h  \* MERGEFORMAT </w:instrText>
      </w:r>
      <w:r w:rsidRPr="00027EC3">
        <w:rPr>
          <w:color w:val="000000" w:themeColor="text1"/>
        </w:rPr>
      </w:r>
      <w:r w:rsidRPr="00027EC3">
        <w:rPr>
          <w:color w:val="000000" w:themeColor="text1"/>
        </w:rPr>
        <w:fldChar w:fldCharType="separate"/>
      </w:r>
      <w:r w:rsidR="00895E0A">
        <w:rPr>
          <w:color w:val="000000" w:themeColor="text1"/>
        </w:rPr>
        <w:t>63.1(a)</w:t>
      </w:r>
      <w:r w:rsidRPr="00027EC3">
        <w:rPr>
          <w:color w:val="000000" w:themeColor="text1"/>
        </w:rPr>
        <w:fldChar w:fldCharType="end"/>
      </w:r>
      <w:r w:rsidRPr="00027EC3">
        <w:rPr>
          <w:color w:val="000000" w:themeColor="text1"/>
        </w:rPr>
        <w:t>.</w:t>
      </w:r>
    </w:p>
    <w:p w14:paraId="499A890D" w14:textId="77777777" w:rsidR="00550818" w:rsidRPr="00027EC3" w:rsidRDefault="009D31EC" w:rsidP="00D25CDF">
      <w:pPr>
        <w:pStyle w:val="6Cl11xxxxx"/>
      </w:pPr>
      <w:r w:rsidRPr="00027EC3">
        <w:tab/>
      </w:r>
      <w:r w:rsidR="00AB5A6B">
        <w:tab/>
      </w:r>
      <w:r w:rsidR="00550818" w:rsidRPr="00027EC3">
        <w:t xml:space="preserve">Other matters relating to Industry Awareness Experiences </w:t>
      </w:r>
    </w:p>
    <w:p w14:paraId="488887AC" w14:textId="77777777" w:rsidR="00550818" w:rsidRPr="00027EC3" w:rsidRDefault="00550818" w:rsidP="00550818">
      <w:pPr>
        <w:pStyle w:val="ClauseLevel2ESTDeed"/>
        <w:rPr>
          <w:color w:val="000000" w:themeColor="text1"/>
        </w:rPr>
      </w:pPr>
      <w:r w:rsidRPr="00027EC3">
        <w:rPr>
          <w:color w:val="000000" w:themeColor="text1"/>
        </w:rPr>
        <w:t xml:space="preserve">The Provider must: </w:t>
      </w:r>
    </w:p>
    <w:p w14:paraId="38C9A40E" w14:textId="77777777" w:rsidR="00550818" w:rsidRPr="00027EC3" w:rsidRDefault="00550818" w:rsidP="00550818">
      <w:pPr>
        <w:pStyle w:val="hsubcla"/>
        <w:rPr>
          <w:color w:val="000000" w:themeColor="text1"/>
        </w:rPr>
      </w:pPr>
      <w:r w:rsidRPr="00027EC3">
        <w:rPr>
          <w:color w:val="000000" w:themeColor="text1"/>
        </w:rPr>
        <w:t>for each Hosted Industry Awareness Experience, ensure that each Participant, Host Organisation and any Supervisor are aware that the Host Organisation, the Provider or the Department may terminate a Hosted Industry Awareness Experience at any time; and</w:t>
      </w:r>
    </w:p>
    <w:p w14:paraId="2AA78D5F" w14:textId="77777777" w:rsidR="00550818" w:rsidRPr="00027EC3" w:rsidRDefault="00550818" w:rsidP="00550818">
      <w:pPr>
        <w:pStyle w:val="hsubcla"/>
        <w:rPr>
          <w:color w:val="000000" w:themeColor="text1"/>
        </w:rPr>
      </w:pPr>
      <w:r w:rsidRPr="00027EC3">
        <w:rPr>
          <w:color w:val="000000" w:themeColor="text1"/>
        </w:rPr>
        <w:t xml:space="preserve">ensure that each Participant is aware of the process to lodge a </w:t>
      </w:r>
      <w:r w:rsidRPr="00206359">
        <w:rPr>
          <w:color w:val="000000" w:themeColor="text1"/>
        </w:rPr>
        <w:t xml:space="preserve">complaint </w:t>
      </w:r>
      <w:r w:rsidRPr="00027EC3">
        <w:rPr>
          <w:color w:val="000000" w:themeColor="text1"/>
        </w:rPr>
        <w:t>or voice safety concerns about any Industry Awareness Experience.</w:t>
      </w:r>
    </w:p>
    <w:p w14:paraId="78E738A5" w14:textId="2C8BFA1F" w:rsidR="00550818" w:rsidRPr="00027EC3" w:rsidRDefault="00550818" w:rsidP="00550818">
      <w:pPr>
        <w:pStyle w:val="ClauseLevel2ESTDeed"/>
        <w:rPr>
          <w:color w:val="000000" w:themeColor="text1"/>
        </w:rPr>
      </w:pPr>
      <w:r w:rsidRPr="00027EC3">
        <w:rPr>
          <w:color w:val="000000" w:themeColor="text1"/>
        </w:rPr>
        <w:t>The Provider must ensure that, to the extent allowed by law and unless oth</w:t>
      </w:r>
      <w:r w:rsidR="00BF2A0A">
        <w:rPr>
          <w:color w:val="000000" w:themeColor="text1"/>
        </w:rPr>
        <w:t>erwise expressly agreed by the P</w:t>
      </w:r>
      <w:r w:rsidRPr="00027EC3">
        <w:rPr>
          <w:color w:val="000000" w:themeColor="text1"/>
        </w:rPr>
        <w:t xml:space="preserve">arties, there is no intention or understanding on the part of </w:t>
      </w:r>
      <w:r w:rsidR="002934F1" w:rsidRPr="00027EC3">
        <w:rPr>
          <w:color w:val="000000" w:themeColor="text1"/>
        </w:rPr>
        <w:t>a</w:t>
      </w:r>
      <w:r w:rsidRPr="00027EC3">
        <w:rPr>
          <w:color w:val="000000" w:themeColor="text1"/>
        </w:rPr>
        <w:t xml:space="preserve"> Host Organisation or a Participant that any Industry Awareness Experience itself will create legal relations between the Participant and: </w:t>
      </w:r>
    </w:p>
    <w:p w14:paraId="5975088D" w14:textId="5D104E89" w:rsidR="00550818" w:rsidRPr="00027EC3" w:rsidRDefault="00550818" w:rsidP="00550818">
      <w:pPr>
        <w:pStyle w:val="hsubcla"/>
        <w:rPr>
          <w:color w:val="000000" w:themeColor="text1"/>
        </w:rPr>
      </w:pPr>
      <w:r w:rsidRPr="00027EC3">
        <w:rPr>
          <w:color w:val="000000" w:themeColor="text1"/>
        </w:rPr>
        <w:t xml:space="preserve">the </w:t>
      </w:r>
      <w:r w:rsidR="00BF2A0A">
        <w:rPr>
          <w:color w:val="000000" w:themeColor="text1"/>
        </w:rPr>
        <w:t>Commonwealth</w:t>
      </w:r>
      <w:r w:rsidRPr="00027EC3">
        <w:rPr>
          <w:color w:val="000000" w:themeColor="text1"/>
        </w:rPr>
        <w:t>;</w:t>
      </w:r>
    </w:p>
    <w:p w14:paraId="79D5F7BD" w14:textId="77777777" w:rsidR="00550818" w:rsidRPr="00027EC3" w:rsidRDefault="00550818" w:rsidP="00550818">
      <w:pPr>
        <w:pStyle w:val="hsubcla"/>
        <w:rPr>
          <w:color w:val="000000" w:themeColor="text1"/>
        </w:rPr>
      </w:pPr>
      <w:r w:rsidRPr="00027EC3">
        <w:rPr>
          <w:color w:val="000000" w:themeColor="text1"/>
        </w:rPr>
        <w:t xml:space="preserve">the Provider; or </w:t>
      </w:r>
    </w:p>
    <w:p w14:paraId="208E0ACB" w14:textId="77777777" w:rsidR="00550818" w:rsidRPr="00027EC3" w:rsidRDefault="00550818" w:rsidP="00550818">
      <w:pPr>
        <w:pStyle w:val="hsubcla"/>
        <w:rPr>
          <w:color w:val="000000" w:themeColor="text1"/>
        </w:rPr>
      </w:pPr>
      <w:r w:rsidRPr="00027EC3">
        <w:rPr>
          <w:color w:val="000000" w:themeColor="text1"/>
        </w:rPr>
        <w:t>where relevant, the Host Organisation.</w:t>
      </w:r>
    </w:p>
    <w:p w14:paraId="0440CE6A" w14:textId="7507AD52" w:rsidR="00550818" w:rsidRPr="00027EC3" w:rsidRDefault="00550818" w:rsidP="00027EC3">
      <w:pPr>
        <w:pStyle w:val="4ClHeading"/>
        <w:keepLines w:val="0"/>
        <w:numPr>
          <w:ilvl w:val="0"/>
          <w:numId w:val="28"/>
        </w:numPr>
        <w:rPr>
          <w:color w:val="000000" w:themeColor="text1"/>
        </w:rPr>
      </w:pPr>
      <w:bookmarkStart w:id="31" w:name="_Toc486939269"/>
      <w:r w:rsidRPr="00027EC3">
        <w:rPr>
          <w:color w:val="000000" w:themeColor="text1"/>
        </w:rPr>
        <w:t>Incidents</w:t>
      </w:r>
      <w:bookmarkEnd w:id="31"/>
    </w:p>
    <w:p w14:paraId="453B629E" w14:textId="77777777" w:rsidR="00550818" w:rsidRPr="00516F76" w:rsidRDefault="00550818" w:rsidP="00516F76">
      <w:pPr>
        <w:pStyle w:val="ClauseLevel2ESTDeed"/>
      </w:pPr>
      <w:bookmarkStart w:id="32" w:name="_Ref470874517"/>
      <w:r w:rsidRPr="00516F76">
        <w:t xml:space="preserve">The Provider </w:t>
      </w:r>
      <w:r w:rsidR="00206359" w:rsidRPr="00516F76">
        <w:t>m</w:t>
      </w:r>
      <w:r w:rsidR="002934F1" w:rsidRPr="00516F76">
        <w:t>ust</w:t>
      </w:r>
      <w:r w:rsidRPr="00516F76">
        <w:t xml:space="preserve"> Notify the Department </w:t>
      </w:r>
      <w:r w:rsidR="00435B2F" w:rsidRPr="00516F76">
        <w:t xml:space="preserve">and the relevant jobactive provider </w:t>
      </w:r>
      <w:r w:rsidRPr="00516F76">
        <w:t xml:space="preserve">as soon as possible, and </w:t>
      </w:r>
      <w:r w:rsidR="00C3660D" w:rsidRPr="00516F76">
        <w:t>on the same day</w:t>
      </w:r>
      <w:r w:rsidRPr="00516F76">
        <w:t>, of any incident involving the Services, including any incident occurring during an Industry Awareness Experience, such as:</w:t>
      </w:r>
      <w:bookmarkEnd w:id="32"/>
      <w:r w:rsidRPr="00516F76">
        <w:t xml:space="preserve"> </w:t>
      </w:r>
    </w:p>
    <w:p w14:paraId="12432463" w14:textId="77777777" w:rsidR="00550818" w:rsidRPr="00027EC3" w:rsidRDefault="00550818" w:rsidP="00550818">
      <w:pPr>
        <w:pStyle w:val="hsubcla"/>
        <w:rPr>
          <w:color w:val="000000" w:themeColor="text1"/>
        </w:rPr>
      </w:pPr>
      <w:r w:rsidRPr="00027EC3">
        <w:rPr>
          <w:color w:val="000000" w:themeColor="text1"/>
        </w:rPr>
        <w:t xml:space="preserve">any accident, injury or death occurring during, or as a result of, the Hosted Industry Awareness Experience, including in relation to a Participant or a member of the public; </w:t>
      </w:r>
    </w:p>
    <w:p w14:paraId="34D7AD67" w14:textId="77777777" w:rsidR="00550818" w:rsidRPr="00027EC3" w:rsidRDefault="00550818" w:rsidP="00550818">
      <w:pPr>
        <w:pStyle w:val="hsubcla"/>
        <w:rPr>
          <w:color w:val="000000" w:themeColor="text1"/>
        </w:rPr>
      </w:pPr>
      <w:r w:rsidRPr="00027EC3">
        <w:rPr>
          <w:color w:val="000000" w:themeColor="text1"/>
        </w:rPr>
        <w:t>any incident which relates to a work, health and safety issue; and</w:t>
      </w:r>
    </w:p>
    <w:p w14:paraId="51240E2D" w14:textId="77777777" w:rsidR="00550818" w:rsidRPr="00027EC3" w:rsidRDefault="00550818" w:rsidP="00550818">
      <w:pPr>
        <w:pStyle w:val="hsubcla"/>
        <w:rPr>
          <w:color w:val="000000" w:themeColor="text1"/>
        </w:rPr>
      </w:pPr>
      <w:r w:rsidRPr="00027EC3">
        <w:rPr>
          <w:color w:val="000000" w:themeColor="text1"/>
        </w:rPr>
        <w:t>any incident that may negatively impact upon the Department or bring the Services into disrepute.</w:t>
      </w:r>
    </w:p>
    <w:p w14:paraId="6F40B24E" w14:textId="77777777" w:rsidR="006F69E4" w:rsidRPr="00516F76" w:rsidRDefault="006F69E4" w:rsidP="00516F76">
      <w:pPr>
        <w:pStyle w:val="ClauseLevel2ESTDeed"/>
      </w:pPr>
      <w:r w:rsidRPr="00516F76">
        <w:t xml:space="preserve">The Provider must cooperate fully with the Department, the relevant jobactive provider or the Department’s insurance broker as the case may be in relation to any incident Notified by the Provider in accordance with clause </w:t>
      </w:r>
      <w:r w:rsidR="005701CE" w:rsidRPr="00516F76">
        <w:fldChar w:fldCharType="begin"/>
      </w:r>
      <w:r w:rsidR="005701CE" w:rsidRPr="00516F76">
        <w:instrText xml:space="preserve"> REF _Ref470874517 \w \h </w:instrText>
      </w:r>
      <w:r w:rsidR="005701CE" w:rsidRPr="00516F76">
        <w:fldChar w:fldCharType="separate"/>
      </w:r>
      <w:r w:rsidR="00895E0A">
        <w:t>6.1</w:t>
      </w:r>
      <w:r w:rsidR="005701CE" w:rsidRPr="00516F76">
        <w:fldChar w:fldCharType="end"/>
      </w:r>
      <w:r w:rsidRPr="00516F76">
        <w:t xml:space="preserve"> including, without limitation, by providing information about the incident sought by the Department, the relevant jobactive provider or the Department’s insurance broker.</w:t>
      </w:r>
    </w:p>
    <w:p w14:paraId="6750E9A3" w14:textId="792FAC14" w:rsidR="00F816C7" w:rsidRDefault="00550818" w:rsidP="00F816C7">
      <w:pPr>
        <w:pStyle w:val="ClauseLevel2ESTDeed"/>
        <w:numPr>
          <w:ilvl w:val="0"/>
          <w:numId w:val="0"/>
        </w:numPr>
        <w:ind w:left="1523"/>
      </w:pPr>
      <w:r w:rsidRPr="00516F76">
        <w:t>The Provider must comply with any instructions issued by the Department or the Department’s insurance broker, and any Guidelines, in relation to insurance purchased by the Department for Participants.</w:t>
      </w:r>
    </w:p>
    <w:p w14:paraId="261FF44C" w14:textId="77777777" w:rsidR="00F816C7" w:rsidRDefault="00F816C7" w:rsidP="00F816C7">
      <w:pPr>
        <w:pStyle w:val="ClauseLevel2ESTDeed"/>
        <w:numPr>
          <w:ilvl w:val="0"/>
          <w:numId w:val="0"/>
        </w:numPr>
        <w:ind w:left="1523"/>
      </w:pPr>
    </w:p>
    <w:p w14:paraId="32EBD888" w14:textId="77777777" w:rsidR="00F816C7" w:rsidRPr="00027EC3" w:rsidRDefault="00F816C7" w:rsidP="00F816C7">
      <w:pPr>
        <w:pStyle w:val="ClauseLevel2ESTDeed"/>
        <w:numPr>
          <w:ilvl w:val="0"/>
          <w:numId w:val="0"/>
        </w:numPr>
        <w:ind w:left="1523"/>
      </w:pPr>
    </w:p>
    <w:p w14:paraId="072780A0" w14:textId="07D5317A" w:rsidR="00550818" w:rsidRPr="00027EC3" w:rsidRDefault="00550818" w:rsidP="009D31EC">
      <w:pPr>
        <w:pStyle w:val="PartA"/>
        <w:ind w:left="360" w:firstLine="0"/>
      </w:pPr>
      <w:bookmarkStart w:id="33" w:name="_Toc486939270"/>
      <w:r w:rsidRPr="00027EC3">
        <w:lastRenderedPageBreak/>
        <w:t>P</w:t>
      </w:r>
      <w:r w:rsidR="0059780D">
        <w:t>ART B</w:t>
      </w:r>
      <w:r w:rsidRPr="00027EC3">
        <w:t xml:space="preserve"> – </w:t>
      </w:r>
      <w:r w:rsidR="0059780D">
        <w:t>SPECIFIC EMPLOYABILITY SKILLS TRAINING SERVICES</w:t>
      </w:r>
      <w:bookmarkEnd w:id="33"/>
      <w:r w:rsidR="0059780D">
        <w:t xml:space="preserve"> </w:t>
      </w:r>
    </w:p>
    <w:p w14:paraId="117E3D90" w14:textId="77777777" w:rsidR="00550818" w:rsidRPr="00027EC3" w:rsidRDefault="00550818" w:rsidP="00550818">
      <w:pPr>
        <w:pStyle w:val="4ClHeading"/>
        <w:keepLines w:val="0"/>
        <w:numPr>
          <w:ilvl w:val="0"/>
          <w:numId w:val="28"/>
        </w:numPr>
        <w:rPr>
          <w:color w:val="000000" w:themeColor="text1"/>
        </w:rPr>
      </w:pPr>
      <w:bookmarkStart w:id="34" w:name="_Toc486939271"/>
      <w:r w:rsidRPr="00027EC3">
        <w:rPr>
          <w:color w:val="000000" w:themeColor="text1"/>
        </w:rPr>
        <w:t>Course content</w:t>
      </w:r>
      <w:bookmarkEnd w:id="34"/>
      <w:r w:rsidRPr="00027EC3">
        <w:rPr>
          <w:color w:val="000000" w:themeColor="text1"/>
        </w:rPr>
        <w:t xml:space="preserve"> </w:t>
      </w:r>
    </w:p>
    <w:p w14:paraId="330C8312" w14:textId="6AF0CC40" w:rsidR="00550818" w:rsidRPr="00093723" w:rsidRDefault="00550818" w:rsidP="00842ADB">
      <w:pPr>
        <w:pStyle w:val="ClauseLevel2ESTDeed"/>
      </w:pPr>
      <w:r w:rsidRPr="00206359">
        <w:t xml:space="preserve">The Provider must fully develop the </w:t>
      </w:r>
      <w:r w:rsidR="00292F32" w:rsidRPr="00206359">
        <w:t xml:space="preserve">content </w:t>
      </w:r>
      <w:r w:rsidRPr="00206359">
        <w:t>for all Courses</w:t>
      </w:r>
      <w:r w:rsidR="00625BEE">
        <w:t xml:space="preserve"> </w:t>
      </w:r>
      <w:r w:rsidRPr="00093723">
        <w:t>in accordance with Schedule 1 (as relevant), its Response and the Service Delivery Plan</w:t>
      </w:r>
      <w:r w:rsidR="00625BEE">
        <w:t>.</w:t>
      </w:r>
    </w:p>
    <w:p w14:paraId="020D2781" w14:textId="1D28E739" w:rsidR="00550818" w:rsidRPr="00027EC3" w:rsidRDefault="00550818" w:rsidP="00550818">
      <w:pPr>
        <w:pStyle w:val="ClauseLevel2ESTDeed"/>
        <w:rPr>
          <w:color w:val="000000" w:themeColor="text1"/>
        </w:rPr>
      </w:pPr>
      <w:r w:rsidRPr="00027EC3">
        <w:rPr>
          <w:color w:val="000000" w:themeColor="text1"/>
        </w:rPr>
        <w:t xml:space="preserve">If requested by the Department, the Provider must submit to the Department within </w:t>
      </w:r>
      <w:r w:rsidR="00A60F20">
        <w:rPr>
          <w:color w:val="000000" w:themeColor="text1"/>
        </w:rPr>
        <w:t>3</w:t>
      </w:r>
      <w:r w:rsidR="00A60F20" w:rsidRPr="00027EC3">
        <w:rPr>
          <w:color w:val="000000" w:themeColor="text1"/>
        </w:rPr>
        <w:t xml:space="preserve"> </w:t>
      </w:r>
      <w:r w:rsidRPr="00027EC3">
        <w:rPr>
          <w:color w:val="000000" w:themeColor="text1"/>
        </w:rPr>
        <w:t xml:space="preserve">Business Days an outline of the </w:t>
      </w:r>
      <w:r w:rsidR="00206359">
        <w:rPr>
          <w:color w:val="000000" w:themeColor="text1"/>
        </w:rPr>
        <w:t>c</w:t>
      </w:r>
      <w:r w:rsidR="006E0561">
        <w:rPr>
          <w:color w:val="000000" w:themeColor="text1"/>
        </w:rPr>
        <w:t>ontent</w:t>
      </w:r>
      <w:r w:rsidR="006E0561" w:rsidRPr="00027EC3">
        <w:rPr>
          <w:color w:val="000000" w:themeColor="text1"/>
        </w:rPr>
        <w:t xml:space="preserve"> </w:t>
      </w:r>
      <w:r w:rsidRPr="00027EC3">
        <w:rPr>
          <w:color w:val="000000" w:themeColor="text1"/>
        </w:rPr>
        <w:t xml:space="preserve">developed by the Provider for the Course(s) specified by the Department. </w:t>
      </w:r>
    </w:p>
    <w:p w14:paraId="4DB12ACC" w14:textId="77777777" w:rsidR="00550818" w:rsidRPr="00027EC3" w:rsidRDefault="00550818" w:rsidP="00550818">
      <w:pPr>
        <w:pStyle w:val="ClauseLevel2ESTDeed"/>
        <w:rPr>
          <w:color w:val="000000" w:themeColor="text1"/>
        </w:rPr>
      </w:pPr>
      <w:r w:rsidRPr="00027EC3">
        <w:rPr>
          <w:color w:val="000000" w:themeColor="text1"/>
        </w:rPr>
        <w:t>The Provider must, throughout the Service Period or any Extended Service Period:</w:t>
      </w:r>
    </w:p>
    <w:p w14:paraId="20C3B106" w14:textId="77777777" w:rsidR="00550818" w:rsidRPr="00027EC3" w:rsidRDefault="00550818" w:rsidP="00550818">
      <w:pPr>
        <w:pStyle w:val="hsubcla"/>
        <w:rPr>
          <w:color w:val="000000" w:themeColor="text1"/>
        </w:rPr>
      </w:pPr>
      <w:r w:rsidRPr="00027EC3">
        <w:rPr>
          <w:color w:val="000000" w:themeColor="text1"/>
        </w:rPr>
        <w:t>regularly monitor and review the effectiveness of each Course, including the extent to which each Course is achieving the Objective; and</w:t>
      </w:r>
    </w:p>
    <w:p w14:paraId="0E6B06A7" w14:textId="77777777" w:rsidR="00550818" w:rsidRPr="00027EC3" w:rsidRDefault="00550818" w:rsidP="00550818">
      <w:pPr>
        <w:pStyle w:val="hsubcla"/>
        <w:rPr>
          <w:color w:val="000000" w:themeColor="text1"/>
        </w:rPr>
      </w:pPr>
      <w:r w:rsidRPr="00027EC3">
        <w:rPr>
          <w:color w:val="000000" w:themeColor="text1"/>
        </w:rPr>
        <w:t xml:space="preserve">continuously seek to improve the </w:t>
      </w:r>
      <w:r w:rsidR="001B539F">
        <w:rPr>
          <w:color w:val="000000" w:themeColor="text1"/>
        </w:rPr>
        <w:t>c</w:t>
      </w:r>
      <w:r w:rsidR="006E0561">
        <w:rPr>
          <w:color w:val="000000" w:themeColor="text1"/>
        </w:rPr>
        <w:t>ontent</w:t>
      </w:r>
      <w:r w:rsidR="006E0561" w:rsidRPr="00027EC3">
        <w:rPr>
          <w:color w:val="000000" w:themeColor="text1"/>
        </w:rPr>
        <w:t xml:space="preserve"> </w:t>
      </w:r>
      <w:r w:rsidRPr="00027EC3">
        <w:rPr>
          <w:color w:val="000000" w:themeColor="text1"/>
        </w:rPr>
        <w:t>for each Course, having regard to the Objective and taking into account any feedback received from Employers.</w:t>
      </w:r>
    </w:p>
    <w:p w14:paraId="3AEAF57B" w14:textId="77777777" w:rsidR="00550818" w:rsidRPr="00027EC3" w:rsidRDefault="00550818" w:rsidP="00550818">
      <w:pPr>
        <w:pStyle w:val="ClauseLevel2ESTDeed"/>
        <w:rPr>
          <w:color w:val="000000" w:themeColor="text1"/>
        </w:rPr>
      </w:pPr>
      <w:r w:rsidRPr="00027EC3">
        <w:rPr>
          <w:color w:val="000000" w:themeColor="text1"/>
        </w:rPr>
        <w:t xml:space="preserve">The Provider must Notify the Department prior to making any significant changes to the </w:t>
      </w:r>
      <w:r w:rsidR="001B539F">
        <w:rPr>
          <w:color w:val="000000" w:themeColor="text1"/>
        </w:rPr>
        <w:t>c</w:t>
      </w:r>
      <w:r w:rsidR="005D149D">
        <w:rPr>
          <w:color w:val="000000" w:themeColor="text1"/>
        </w:rPr>
        <w:t>ontent</w:t>
      </w:r>
      <w:r w:rsidR="005D149D" w:rsidRPr="00027EC3">
        <w:rPr>
          <w:color w:val="000000" w:themeColor="text1"/>
        </w:rPr>
        <w:t xml:space="preserve"> </w:t>
      </w:r>
      <w:r w:rsidRPr="00027EC3">
        <w:rPr>
          <w:color w:val="000000" w:themeColor="text1"/>
        </w:rPr>
        <w:t>for a Course.</w:t>
      </w:r>
    </w:p>
    <w:p w14:paraId="62D84E17" w14:textId="77777777" w:rsidR="00550818" w:rsidRPr="00027EC3" w:rsidRDefault="00550818" w:rsidP="00550818">
      <w:pPr>
        <w:pStyle w:val="ClauseLevel2ESTDeed"/>
        <w:rPr>
          <w:color w:val="000000" w:themeColor="text1"/>
        </w:rPr>
      </w:pPr>
      <w:r w:rsidRPr="00027EC3">
        <w:rPr>
          <w:color w:val="000000" w:themeColor="text1"/>
        </w:rPr>
        <w:t xml:space="preserve">The Department may at any time give a direction to the Provider to make changes to the </w:t>
      </w:r>
      <w:r w:rsidR="001B539F">
        <w:rPr>
          <w:color w:val="000000" w:themeColor="text1"/>
        </w:rPr>
        <w:t>c</w:t>
      </w:r>
      <w:r w:rsidR="005D149D">
        <w:rPr>
          <w:color w:val="000000" w:themeColor="text1"/>
        </w:rPr>
        <w:t>ontent</w:t>
      </w:r>
      <w:r w:rsidR="005D149D" w:rsidRPr="00027EC3">
        <w:rPr>
          <w:color w:val="000000" w:themeColor="text1"/>
        </w:rPr>
        <w:t xml:space="preserve"> </w:t>
      </w:r>
      <w:r w:rsidRPr="00027EC3">
        <w:rPr>
          <w:color w:val="000000" w:themeColor="text1"/>
        </w:rPr>
        <w:t xml:space="preserve">for one or more Courses, and if the Provider receives such a direction, the Provider must: </w:t>
      </w:r>
    </w:p>
    <w:p w14:paraId="1F38C377" w14:textId="77777777" w:rsidR="00550818" w:rsidRPr="00027EC3" w:rsidRDefault="00550818" w:rsidP="00550818">
      <w:pPr>
        <w:pStyle w:val="hsubcla"/>
        <w:rPr>
          <w:color w:val="000000" w:themeColor="text1"/>
        </w:rPr>
      </w:pPr>
      <w:r w:rsidRPr="00027EC3">
        <w:rPr>
          <w:color w:val="000000" w:themeColor="text1"/>
        </w:rPr>
        <w:t xml:space="preserve">immediately take any action required by the direction; and </w:t>
      </w:r>
    </w:p>
    <w:p w14:paraId="5FAF706A" w14:textId="77777777" w:rsidR="00550818" w:rsidRPr="00027EC3" w:rsidRDefault="00550818" w:rsidP="00550818">
      <w:pPr>
        <w:pStyle w:val="hsubcla"/>
        <w:rPr>
          <w:color w:val="000000" w:themeColor="text1"/>
        </w:rPr>
      </w:pPr>
      <w:r w:rsidRPr="00027EC3">
        <w:rPr>
          <w:color w:val="000000" w:themeColor="text1"/>
        </w:rPr>
        <w:t>otherwise continue to perform the Services in accordance with this Deed.</w:t>
      </w:r>
    </w:p>
    <w:p w14:paraId="68787795" w14:textId="658891A4" w:rsidR="00550818" w:rsidRPr="00027EC3" w:rsidRDefault="009D31EC" w:rsidP="00027EC3">
      <w:pPr>
        <w:pStyle w:val="4ClHeading"/>
        <w:keepLines w:val="0"/>
        <w:numPr>
          <w:ilvl w:val="0"/>
          <w:numId w:val="28"/>
        </w:numPr>
        <w:rPr>
          <w:color w:val="000000" w:themeColor="text1"/>
        </w:rPr>
      </w:pPr>
      <w:bookmarkStart w:id="35" w:name="_Toc486939272"/>
      <w:r w:rsidRPr="00027EC3">
        <w:rPr>
          <w:color w:val="000000" w:themeColor="text1"/>
        </w:rPr>
        <w:t xml:space="preserve">Type of </w:t>
      </w:r>
      <w:r w:rsidR="00550818" w:rsidRPr="00027EC3">
        <w:rPr>
          <w:color w:val="000000" w:themeColor="text1"/>
        </w:rPr>
        <w:t>Courses</w:t>
      </w:r>
      <w:r w:rsidRPr="00027EC3">
        <w:rPr>
          <w:color w:val="000000" w:themeColor="text1"/>
        </w:rPr>
        <w:t xml:space="preserve"> to be delivered</w:t>
      </w:r>
      <w:bookmarkEnd w:id="35"/>
    </w:p>
    <w:p w14:paraId="7090909A" w14:textId="77777777" w:rsidR="00550818" w:rsidRPr="00027EC3" w:rsidRDefault="00550818" w:rsidP="00550818">
      <w:pPr>
        <w:pStyle w:val="ClauseLevel2ESTDeed"/>
        <w:rPr>
          <w:color w:val="000000" w:themeColor="text1"/>
        </w:rPr>
      </w:pPr>
      <w:r w:rsidRPr="00027EC3">
        <w:rPr>
          <w:color w:val="000000" w:themeColor="text1"/>
        </w:rPr>
        <w:t>Unless otherwise directed by the Department and subject to this Deed, the Provider must provide the following Courses:</w:t>
      </w:r>
    </w:p>
    <w:p w14:paraId="75085F59" w14:textId="77777777" w:rsidR="00550818" w:rsidRPr="00027EC3" w:rsidRDefault="00550818" w:rsidP="00550818">
      <w:pPr>
        <w:pStyle w:val="hsubcla"/>
        <w:rPr>
          <w:color w:val="000000" w:themeColor="text1"/>
        </w:rPr>
      </w:pPr>
      <w:r w:rsidRPr="00027EC3">
        <w:rPr>
          <w:color w:val="000000" w:themeColor="text1"/>
        </w:rPr>
        <w:t xml:space="preserve">if specified in item 8.3 of Schedule 1, Training </w:t>
      </w:r>
      <w:r w:rsidR="00736B6C">
        <w:rPr>
          <w:color w:val="000000" w:themeColor="text1"/>
        </w:rPr>
        <w:t xml:space="preserve">Block 1 </w:t>
      </w:r>
      <w:r w:rsidRPr="00027EC3">
        <w:rPr>
          <w:color w:val="000000" w:themeColor="text1"/>
        </w:rPr>
        <w:t>Courses; and</w:t>
      </w:r>
    </w:p>
    <w:p w14:paraId="5D3EDFD4" w14:textId="77777777" w:rsidR="00550818" w:rsidRPr="00027EC3" w:rsidRDefault="00550818" w:rsidP="00550818">
      <w:pPr>
        <w:pStyle w:val="hsubcla"/>
        <w:rPr>
          <w:color w:val="000000" w:themeColor="text1"/>
        </w:rPr>
      </w:pPr>
      <w:r w:rsidRPr="00027EC3">
        <w:rPr>
          <w:color w:val="000000" w:themeColor="text1"/>
        </w:rPr>
        <w:t xml:space="preserve">if specified in item 8.3 of Schedule 1, Training </w:t>
      </w:r>
      <w:r w:rsidR="00736B6C">
        <w:rPr>
          <w:color w:val="000000" w:themeColor="text1"/>
        </w:rPr>
        <w:t xml:space="preserve">Block 2 </w:t>
      </w:r>
      <w:r w:rsidRPr="00027EC3">
        <w:rPr>
          <w:color w:val="000000" w:themeColor="text1"/>
        </w:rPr>
        <w:t xml:space="preserve">Courses, </w:t>
      </w:r>
    </w:p>
    <w:p w14:paraId="501DA3A7" w14:textId="59D0B9C6" w:rsidR="00550818" w:rsidRDefault="00550818" w:rsidP="00B110D6">
      <w:pPr>
        <w:pStyle w:val="hsubcla"/>
        <w:numPr>
          <w:ilvl w:val="0"/>
          <w:numId w:val="0"/>
        </w:numPr>
        <w:ind w:left="1560"/>
        <w:rPr>
          <w:color w:val="000000" w:themeColor="text1"/>
        </w:rPr>
      </w:pPr>
      <w:r w:rsidRPr="00027EC3">
        <w:rPr>
          <w:color w:val="000000" w:themeColor="text1"/>
        </w:rPr>
        <w:t>and do so only in accordance with this Deed, including Schedule 1 (as relevant),</w:t>
      </w:r>
      <w:r w:rsidR="008C07CC" w:rsidRPr="008C07CC">
        <w:t xml:space="preserve"> </w:t>
      </w:r>
      <w:r w:rsidR="008C07CC" w:rsidRPr="008C07CC">
        <w:rPr>
          <w:color w:val="000000" w:themeColor="text1"/>
        </w:rPr>
        <w:t>the Service Delivery Plan</w:t>
      </w:r>
      <w:r w:rsidR="008C07CC">
        <w:rPr>
          <w:color w:val="000000" w:themeColor="text1"/>
        </w:rPr>
        <w:t xml:space="preserve"> and</w:t>
      </w:r>
      <w:r w:rsidR="00B110D6">
        <w:rPr>
          <w:color w:val="000000" w:themeColor="text1"/>
        </w:rPr>
        <w:t xml:space="preserve"> its Response</w:t>
      </w:r>
      <w:r w:rsidRPr="00027EC3">
        <w:rPr>
          <w:color w:val="000000" w:themeColor="text1"/>
        </w:rPr>
        <w:t>.</w:t>
      </w:r>
    </w:p>
    <w:p w14:paraId="2A953728" w14:textId="75777079" w:rsidR="00DA07A6" w:rsidRDefault="00DA07A6" w:rsidP="00873CD1">
      <w:pPr>
        <w:pStyle w:val="ClauseLevel2ESTDeed"/>
        <w:rPr>
          <w:color w:val="000000" w:themeColor="text1"/>
        </w:rPr>
      </w:pPr>
      <w:r>
        <w:rPr>
          <w:color w:val="000000" w:themeColor="text1"/>
        </w:rPr>
        <w:t>The Provider must deliver the Courses refer</w:t>
      </w:r>
      <w:r w:rsidR="00A410F6">
        <w:rPr>
          <w:color w:val="000000" w:themeColor="text1"/>
        </w:rPr>
        <w:t>r</w:t>
      </w:r>
      <w:r>
        <w:rPr>
          <w:color w:val="000000" w:themeColor="text1"/>
        </w:rPr>
        <w:t>ed to in cl</w:t>
      </w:r>
      <w:r w:rsidR="00E000C5">
        <w:rPr>
          <w:color w:val="000000" w:themeColor="text1"/>
        </w:rPr>
        <w:t>ause 8.1 in the context of the i</w:t>
      </w:r>
      <w:r>
        <w:rPr>
          <w:color w:val="000000" w:themeColor="text1"/>
        </w:rPr>
        <w:t xml:space="preserve">ndustry </w:t>
      </w:r>
      <w:r w:rsidR="007E6B16">
        <w:rPr>
          <w:color w:val="000000" w:themeColor="text1"/>
        </w:rPr>
        <w:t xml:space="preserve">specialisation </w:t>
      </w:r>
      <w:r w:rsidR="00E000C5">
        <w:rPr>
          <w:color w:val="000000" w:themeColor="text1"/>
        </w:rPr>
        <w:t>specified in item</w:t>
      </w:r>
      <w:r w:rsidR="004A0BD5">
        <w:rPr>
          <w:color w:val="000000" w:themeColor="text1"/>
        </w:rPr>
        <w:t>s 8.4 and</w:t>
      </w:r>
      <w:r w:rsidR="00E000C5">
        <w:rPr>
          <w:color w:val="000000" w:themeColor="text1"/>
        </w:rPr>
        <w:t xml:space="preserve"> 8.5 (</w:t>
      </w:r>
      <w:r w:rsidR="007E6B16">
        <w:rPr>
          <w:color w:val="000000" w:themeColor="text1"/>
        </w:rPr>
        <w:t>as</w:t>
      </w:r>
      <w:r w:rsidR="00E000C5">
        <w:rPr>
          <w:color w:val="000000" w:themeColor="text1"/>
        </w:rPr>
        <w:t xml:space="preserve"> relevant) of Schedule 1</w:t>
      </w:r>
      <w:r w:rsidR="00ED6059">
        <w:rPr>
          <w:color w:val="000000" w:themeColor="text1"/>
        </w:rPr>
        <w:t xml:space="preserve"> and the Response</w:t>
      </w:r>
      <w:r w:rsidR="00E000C5">
        <w:rPr>
          <w:color w:val="000000" w:themeColor="text1"/>
        </w:rPr>
        <w:t>.</w:t>
      </w:r>
    </w:p>
    <w:p w14:paraId="71D8A9AE" w14:textId="7ECEA9D3" w:rsidR="00DB7342" w:rsidRPr="00873CD1" w:rsidRDefault="00DB7342" w:rsidP="00873CD1">
      <w:pPr>
        <w:pStyle w:val="ClauseLevel2ESTDeed"/>
        <w:numPr>
          <w:ilvl w:val="0"/>
          <w:numId w:val="0"/>
        </w:numPr>
        <w:ind w:left="1523"/>
        <w:rPr>
          <w:i/>
          <w:color w:val="000000" w:themeColor="text1"/>
          <w:sz w:val="20"/>
        </w:rPr>
      </w:pPr>
      <w:r w:rsidRPr="00873CD1">
        <w:rPr>
          <w:i/>
          <w:color w:val="000000" w:themeColor="text1"/>
          <w:sz w:val="20"/>
        </w:rPr>
        <w:t>Note: EST Providers are contracted as either a Generalist or a Specialist in each Employment Region (see item 8.4 of Schedule 1) and where</w:t>
      </w:r>
      <w:r w:rsidR="002E1F20" w:rsidRPr="00873CD1">
        <w:rPr>
          <w:i/>
          <w:color w:val="000000" w:themeColor="text1"/>
          <w:sz w:val="20"/>
        </w:rPr>
        <w:t xml:space="preserve"> they are contracted as a Specialist, the particular relevant industries are specified at item 8.5 of Schedule 1.</w:t>
      </w:r>
    </w:p>
    <w:p w14:paraId="1C1C1D21" w14:textId="77777777" w:rsidR="00550818" w:rsidRPr="00027EC3" w:rsidRDefault="00325723" w:rsidP="00027EC3">
      <w:pPr>
        <w:pStyle w:val="4ClHeading"/>
        <w:keepLines w:val="0"/>
        <w:numPr>
          <w:ilvl w:val="0"/>
          <w:numId w:val="28"/>
        </w:numPr>
        <w:rPr>
          <w:color w:val="000000" w:themeColor="text1"/>
        </w:rPr>
      </w:pPr>
      <w:bookmarkStart w:id="36" w:name="_Toc486939273"/>
      <w:r>
        <w:rPr>
          <w:color w:val="000000" w:themeColor="text1"/>
        </w:rPr>
        <w:t xml:space="preserve">Course </w:t>
      </w:r>
      <w:r w:rsidR="00321991">
        <w:rPr>
          <w:color w:val="000000" w:themeColor="text1"/>
        </w:rPr>
        <w:t>C</w:t>
      </w:r>
      <w:r w:rsidR="001B539F">
        <w:rPr>
          <w:color w:val="000000" w:themeColor="text1"/>
        </w:rPr>
        <w:t>ommencement</w:t>
      </w:r>
      <w:r w:rsidR="001B539F" w:rsidRPr="00027EC3">
        <w:rPr>
          <w:color w:val="000000" w:themeColor="text1"/>
        </w:rPr>
        <w:t xml:space="preserve"> </w:t>
      </w:r>
      <w:r w:rsidR="00550818" w:rsidRPr="00027EC3">
        <w:rPr>
          <w:color w:val="000000" w:themeColor="text1"/>
        </w:rPr>
        <w:t>and duration</w:t>
      </w:r>
      <w:bookmarkEnd w:id="36"/>
      <w:r w:rsidR="00550818" w:rsidRPr="00027EC3">
        <w:rPr>
          <w:color w:val="000000" w:themeColor="text1"/>
        </w:rPr>
        <w:t xml:space="preserve"> </w:t>
      </w:r>
    </w:p>
    <w:p w14:paraId="7D963E32" w14:textId="77777777" w:rsidR="00550818" w:rsidRPr="00027EC3" w:rsidRDefault="00292F32" w:rsidP="00550818">
      <w:pPr>
        <w:pStyle w:val="ClauseLevel2ESTDeed"/>
        <w:rPr>
          <w:color w:val="000000" w:themeColor="text1"/>
        </w:rPr>
      </w:pPr>
      <w:bookmarkStart w:id="37" w:name="_Ref473015206"/>
      <w:r>
        <w:rPr>
          <w:color w:val="000000" w:themeColor="text1"/>
        </w:rPr>
        <w:t>Unless</w:t>
      </w:r>
      <w:r w:rsidR="00550818" w:rsidRPr="00027EC3">
        <w:rPr>
          <w:color w:val="000000" w:themeColor="text1"/>
        </w:rPr>
        <w:t xml:space="preserve"> </w:t>
      </w:r>
      <w:r w:rsidR="001B539F">
        <w:rPr>
          <w:color w:val="000000" w:themeColor="text1"/>
        </w:rPr>
        <w:t xml:space="preserve">directed in </w:t>
      </w:r>
      <w:r w:rsidR="00550818" w:rsidRPr="00027EC3">
        <w:rPr>
          <w:color w:val="000000" w:themeColor="text1"/>
        </w:rPr>
        <w:t>writ</w:t>
      </w:r>
      <w:r w:rsidR="001B539F">
        <w:rPr>
          <w:color w:val="000000" w:themeColor="text1"/>
        </w:rPr>
        <w:t>ing</w:t>
      </w:r>
      <w:r w:rsidR="00550818" w:rsidRPr="00027EC3">
        <w:rPr>
          <w:color w:val="000000" w:themeColor="text1"/>
        </w:rPr>
        <w:t xml:space="preserve"> by the Department, the Provider must not:</w:t>
      </w:r>
      <w:bookmarkEnd w:id="37"/>
    </w:p>
    <w:p w14:paraId="07DD01BF" w14:textId="77777777" w:rsidR="00550818" w:rsidRPr="00027EC3" w:rsidRDefault="00550818" w:rsidP="00550818">
      <w:pPr>
        <w:pStyle w:val="hsubcla"/>
        <w:rPr>
          <w:color w:val="000000" w:themeColor="text1"/>
        </w:rPr>
      </w:pPr>
      <w:bookmarkStart w:id="38" w:name="_Ref473015219"/>
      <w:r w:rsidRPr="00027EC3">
        <w:rPr>
          <w:color w:val="000000" w:themeColor="text1"/>
        </w:rPr>
        <w:t xml:space="preserve">commence a Course unless the number of </w:t>
      </w:r>
      <w:r w:rsidR="004745DD">
        <w:rPr>
          <w:color w:val="000000" w:themeColor="text1"/>
        </w:rPr>
        <w:t xml:space="preserve">Prospective </w:t>
      </w:r>
      <w:r w:rsidRPr="00027EC3">
        <w:rPr>
          <w:color w:val="000000" w:themeColor="text1"/>
        </w:rPr>
        <w:t xml:space="preserve">Participants who </w:t>
      </w:r>
      <w:r w:rsidR="001B539F">
        <w:rPr>
          <w:color w:val="000000" w:themeColor="text1"/>
        </w:rPr>
        <w:t>have been Referred</w:t>
      </w:r>
      <w:r w:rsidR="001B539F" w:rsidRPr="00027EC3">
        <w:rPr>
          <w:color w:val="000000" w:themeColor="text1"/>
        </w:rPr>
        <w:t xml:space="preserve"> </w:t>
      </w:r>
      <w:r w:rsidR="001B539F">
        <w:rPr>
          <w:color w:val="000000" w:themeColor="text1"/>
        </w:rPr>
        <w:t xml:space="preserve">to </w:t>
      </w:r>
      <w:r w:rsidRPr="00027EC3">
        <w:rPr>
          <w:color w:val="000000" w:themeColor="text1"/>
        </w:rPr>
        <w:t>the Course</w:t>
      </w:r>
      <w:r w:rsidR="001B539F">
        <w:rPr>
          <w:color w:val="000000" w:themeColor="text1"/>
        </w:rPr>
        <w:t>, as recorded on the Department’</w:t>
      </w:r>
      <w:r w:rsidR="008B1E93">
        <w:rPr>
          <w:color w:val="000000" w:themeColor="text1"/>
        </w:rPr>
        <w:t>s</w:t>
      </w:r>
      <w:r w:rsidR="001B539F">
        <w:rPr>
          <w:color w:val="000000" w:themeColor="text1"/>
        </w:rPr>
        <w:t xml:space="preserve"> IT Systems </w:t>
      </w:r>
      <w:r w:rsidR="00CD7AED">
        <w:rPr>
          <w:color w:val="000000" w:themeColor="text1"/>
        </w:rPr>
        <w:t>but</w:t>
      </w:r>
      <w:r w:rsidR="001B539F">
        <w:rPr>
          <w:color w:val="000000" w:themeColor="text1"/>
        </w:rPr>
        <w:t xml:space="preserve"> not including any </w:t>
      </w:r>
      <w:r w:rsidR="0015644D">
        <w:rPr>
          <w:color w:val="000000" w:themeColor="text1"/>
        </w:rPr>
        <w:t>Prospective Participant that has been Exited</w:t>
      </w:r>
      <w:r w:rsidR="001B539F">
        <w:rPr>
          <w:color w:val="000000" w:themeColor="text1"/>
        </w:rPr>
        <w:t xml:space="preserve"> </w:t>
      </w:r>
      <w:r w:rsidR="004745DD">
        <w:rPr>
          <w:color w:val="000000" w:themeColor="text1"/>
        </w:rPr>
        <w:t xml:space="preserve">under clause </w:t>
      </w:r>
      <w:r w:rsidR="004745DD">
        <w:rPr>
          <w:color w:val="000000" w:themeColor="text1"/>
        </w:rPr>
        <w:fldChar w:fldCharType="begin"/>
      </w:r>
      <w:r w:rsidR="004745DD">
        <w:rPr>
          <w:color w:val="000000" w:themeColor="text1"/>
        </w:rPr>
        <w:instrText xml:space="preserve"> REF _Ref472960245 \r \h </w:instrText>
      </w:r>
      <w:r w:rsidR="004745DD">
        <w:rPr>
          <w:color w:val="000000" w:themeColor="text1"/>
        </w:rPr>
      </w:r>
      <w:r w:rsidR="004745DD">
        <w:rPr>
          <w:color w:val="000000" w:themeColor="text1"/>
        </w:rPr>
        <w:fldChar w:fldCharType="separate"/>
      </w:r>
      <w:r w:rsidR="00895E0A">
        <w:rPr>
          <w:color w:val="000000" w:themeColor="text1"/>
        </w:rPr>
        <w:t>1.2</w:t>
      </w:r>
      <w:r w:rsidR="004745DD">
        <w:rPr>
          <w:color w:val="000000" w:themeColor="text1"/>
        </w:rPr>
        <w:fldChar w:fldCharType="end"/>
      </w:r>
      <w:r w:rsidR="004745DD">
        <w:rPr>
          <w:color w:val="000000" w:themeColor="text1"/>
        </w:rPr>
        <w:t xml:space="preserve"> or otherwise</w:t>
      </w:r>
      <w:r w:rsidR="001B539F">
        <w:rPr>
          <w:color w:val="000000" w:themeColor="text1"/>
        </w:rPr>
        <w:t>,</w:t>
      </w:r>
      <w:r w:rsidRPr="00027EC3">
        <w:rPr>
          <w:color w:val="000000" w:themeColor="text1"/>
        </w:rPr>
        <w:t xml:space="preserve"> is at least the Minimum Participant Number; and</w:t>
      </w:r>
      <w:bookmarkEnd w:id="38"/>
    </w:p>
    <w:p w14:paraId="4498C059" w14:textId="2B99605A" w:rsidR="00550818" w:rsidRPr="00027EC3" w:rsidRDefault="00AB5A6B" w:rsidP="00550818">
      <w:pPr>
        <w:pStyle w:val="hsubcla"/>
        <w:rPr>
          <w:color w:val="000000" w:themeColor="text1"/>
        </w:rPr>
      </w:pPr>
      <w:bookmarkStart w:id="39" w:name="_Ref473015221"/>
      <w:r>
        <w:rPr>
          <w:color w:val="000000" w:themeColor="text1"/>
        </w:rPr>
        <w:lastRenderedPageBreak/>
        <w:t>at any time</w:t>
      </w:r>
      <w:r w:rsidR="00C322AE">
        <w:rPr>
          <w:color w:val="000000" w:themeColor="text1"/>
        </w:rPr>
        <w:t>,</w:t>
      </w:r>
      <w:r>
        <w:rPr>
          <w:color w:val="000000" w:themeColor="text1"/>
        </w:rPr>
        <w:t xml:space="preserve"> </w:t>
      </w:r>
      <w:r w:rsidR="00550818" w:rsidRPr="00027EC3">
        <w:rPr>
          <w:color w:val="000000" w:themeColor="text1"/>
        </w:rPr>
        <w:t xml:space="preserve">allow the number of Participants </w:t>
      </w:r>
      <w:r w:rsidR="004745DD">
        <w:rPr>
          <w:color w:val="000000" w:themeColor="text1"/>
        </w:rPr>
        <w:t>undertaking</w:t>
      </w:r>
      <w:r w:rsidR="00C111E8">
        <w:rPr>
          <w:color w:val="000000" w:themeColor="text1"/>
        </w:rPr>
        <w:t xml:space="preserve"> </w:t>
      </w:r>
      <w:r w:rsidR="00550818" w:rsidRPr="00027EC3">
        <w:rPr>
          <w:color w:val="000000" w:themeColor="text1"/>
        </w:rPr>
        <w:t>a Course to exceed the Maximum Participant Number.</w:t>
      </w:r>
      <w:bookmarkEnd w:id="39"/>
      <w:r w:rsidR="00550818" w:rsidRPr="00027EC3">
        <w:rPr>
          <w:color w:val="000000" w:themeColor="text1"/>
        </w:rPr>
        <w:t xml:space="preserve"> </w:t>
      </w:r>
    </w:p>
    <w:p w14:paraId="3317E682" w14:textId="77777777" w:rsidR="00A60F20" w:rsidRDefault="00550818" w:rsidP="00A8053E">
      <w:pPr>
        <w:pStyle w:val="ClauseLevel2ESTDeed"/>
        <w:rPr>
          <w:color w:val="000000" w:themeColor="text1"/>
        </w:rPr>
      </w:pPr>
      <w:r w:rsidRPr="00027EC3">
        <w:rPr>
          <w:color w:val="000000" w:themeColor="text1"/>
        </w:rPr>
        <w:t>Subject to clause</w:t>
      </w:r>
      <w:r w:rsidR="00A8053E" w:rsidRPr="00027EC3">
        <w:rPr>
          <w:color w:val="000000" w:themeColor="text1"/>
        </w:rPr>
        <w:t xml:space="preserve"> </w:t>
      </w:r>
      <w:r w:rsidR="00A8053E" w:rsidRPr="00027EC3">
        <w:rPr>
          <w:color w:val="000000" w:themeColor="text1"/>
        </w:rPr>
        <w:fldChar w:fldCharType="begin"/>
      </w:r>
      <w:r w:rsidR="00A8053E" w:rsidRPr="00027EC3">
        <w:rPr>
          <w:color w:val="000000" w:themeColor="text1"/>
        </w:rPr>
        <w:instrText xml:space="preserve"> REF _Ref470874658 \r \h </w:instrText>
      </w:r>
      <w:r w:rsidR="00A8053E" w:rsidRPr="00027EC3">
        <w:rPr>
          <w:color w:val="000000" w:themeColor="text1"/>
        </w:rPr>
      </w:r>
      <w:r w:rsidR="00A8053E" w:rsidRPr="00027EC3">
        <w:rPr>
          <w:color w:val="000000" w:themeColor="text1"/>
        </w:rPr>
        <w:fldChar w:fldCharType="separate"/>
      </w:r>
      <w:r w:rsidR="00895E0A">
        <w:rPr>
          <w:color w:val="000000" w:themeColor="text1"/>
        </w:rPr>
        <w:t>9.3</w:t>
      </w:r>
      <w:r w:rsidR="00A8053E" w:rsidRPr="00027EC3">
        <w:rPr>
          <w:color w:val="000000" w:themeColor="text1"/>
        </w:rPr>
        <w:fldChar w:fldCharType="end"/>
      </w:r>
      <w:r w:rsidRPr="00027EC3">
        <w:rPr>
          <w:color w:val="000000" w:themeColor="text1"/>
        </w:rPr>
        <w:t>, the Provider must ensure that</w:t>
      </w:r>
      <w:r w:rsidR="00A60F20">
        <w:rPr>
          <w:color w:val="000000" w:themeColor="text1"/>
        </w:rPr>
        <w:t xml:space="preserve"> each Course:</w:t>
      </w:r>
    </w:p>
    <w:p w14:paraId="36F2CA57" w14:textId="08F44DF7" w:rsidR="00A60F20" w:rsidRDefault="00550818" w:rsidP="00873CD1">
      <w:pPr>
        <w:pStyle w:val="hsubcla"/>
      </w:pPr>
      <w:r w:rsidRPr="00027EC3">
        <w:t>is delivered to Participants for 25 hours per week over three consecutive weeks</w:t>
      </w:r>
      <w:r w:rsidR="00A60F20">
        <w:t>; and</w:t>
      </w:r>
    </w:p>
    <w:p w14:paraId="1B493F87" w14:textId="1F5FA472" w:rsidR="00550818" w:rsidRPr="00027EC3" w:rsidRDefault="00A60F20" w:rsidP="00873CD1">
      <w:pPr>
        <w:pStyle w:val="hsubcla"/>
      </w:pPr>
      <w:r>
        <w:t>does not exceed 75 hours in duration</w:t>
      </w:r>
    </w:p>
    <w:p w14:paraId="6416E24D" w14:textId="3529D721" w:rsidR="00550818" w:rsidRPr="00027EC3" w:rsidRDefault="00550818" w:rsidP="00550818">
      <w:pPr>
        <w:pStyle w:val="ClauseLevel2ESTDeed"/>
        <w:rPr>
          <w:color w:val="000000" w:themeColor="text1"/>
        </w:rPr>
      </w:pPr>
      <w:bookmarkStart w:id="40" w:name="_Ref470874658"/>
      <w:r w:rsidRPr="00027EC3">
        <w:rPr>
          <w:color w:val="000000" w:themeColor="text1"/>
        </w:rPr>
        <w:t>If directed to do so by the Department, the Provider must make a Course available to be undertaken for 15 hours per week over five consecutive weeks.</w:t>
      </w:r>
      <w:bookmarkEnd w:id="40"/>
    </w:p>
    <w:p w14:paraId="5CF49005" w14:textId="77777777" w:rsidR="00550818" w:rsidRPr="00027EC3" w:rsidRDefault="00550818" w:rsidP="00550818">
      <w:pPr>
        <w:pStyle w:val="ClauseLevel2ESTDeed"/>
        <w:rPr>
          <w:color w:val="000000" w:themeColor="text1"/>
        </w:rPr>
      </w:pPr>
      <w:r w:rsidRPr="00027EC3">
        <w:rPr>
          <w:color w:val="000000" w:themeColor="text1"/>
        </w:rPr>
        <w:t xml:space="preserve">The Provider must record each Course in the Department’s IT Systems and do so in accordance with any Guidelines. </w:t>
      </w:r>
    </w:p>
    <w:p w14:paraId="2D45E6CF" w14:textId="77777777" w:rsidR="00550818" w:rsidRPr="00027EC3" w:rsidRDefault="00550818" w:rsidP="00027EC3">
      <w:pPr>
        <w:pStyle w:val="4ClHeading"/>
        <w:keepLines w:val="0"/>
        <w:numPr>
          <w:ilvl w:val="0"/>
          <w:numId w:val="28"/>
        </w:numPr>
        <w:rPr>
          <w:color w:val="000000" w:themeColor="text1"/>
        </w:rPr>
      </w:pPr>
      <w:bookmarkStart w:id="41" w:name="_Toc486939274"/>
      <w:r w:rsidRPr="00027EC3">
        <w:rPr>
          <w:color w:val="000000" w:themeColor="text1"/>
        </w:rPr>
        <w:t>Mode of delivery</w:t>
      </w:r>
      <w:bookmarkEnd w:id="41"/>
      <w:r w:rsidRPr="00027EC3">
        <w:rPr>
          <w:color w:val="000000" w:themeColor="text1"/>
        </w:rPr>
        <w:t xml:space="preserve"> </w:t>
      </w:r>
    </w:p>
    <w:p w14:paraId="6DB4689D" w14:textId="77777777" w:rsidR="00550818" w:rsidRPr="00027EC3" w:rsidRDefault="00550818" w:rsidP="00550818">
      <w:pPr>
        <w:pStyle w:val="ClauseLevel2ESTDeed"/>
        <w:rPr>
          <w:color w:val="000000" w:themeColor="text1"/>
        </w:rPr>
      </w:pPr>
      <w:r w:rsidRPr="00027EC3">
        <w:rPr>
          <w:color w:val="000000" w:themeColor="text1"/>
        </w:rPr>
        <w:t>The Provider must ensure that each Course is delivered:</w:t>
      </w:r>
    </w:p>
    <w:p w14:paraId="3D1E51EF" w14:textId="77777777" w:rsidR="00550818" w:rsidRPr="00027EC3" w:rsidRDefault="00550818" w:rsidP="00550818">
      <w:pPr>
        <w:pStyle w:val="hsubcla"/>
        <w:rPr>
          <w:color w:val="000000" w:themeColor="text1"/>
        </w:rPr>
      </w:pPr>
      <w:r w:rsidRPr="00027EC3">
        <w:rPr>
          <w:color w:val="000000" w:themeColor="text1"/>
        </w:rPr>
        <w:t>face-to-face, unless the Department has agreed in writing that the Provider may deliver the Course, or one or more parts of the Course, through an online medium;</w:t>
      </w:r>
    </w:p>
    <w:p w14:paraId="4F3A2440" w14:textId="77777777" w:rsidR="00550818" w:rsidRPr="00027EC3" w:rsidRDefault="00550818" w:rsidP="00550818">
      <w:pPr>
        <w:pStyle w:val="hsubcla"/>
        <w:rPr>
          <w:color w:val="000000" w:themeColor="text1"/>
        </w:rPr>
      </w:pPr>
      <w:r w:rsidRPr="00027EC3">
        <w:rPr>
          <w:color w:val="000000" w:themeColor="text1"/>
        </w:rPr>
        <w:t>in a group setting, except for any Industry Awareness Experience which may be undertaken by a single Participant; and</w:t>
      </w:r>
    </w:p>
    <w:p w14:paraId="048D90B5" w14:textId="77777777" w:rsidR="00550818" w:rsidRPr="00027EC3" w:rsidRDefault="00550818" w:rsidP="00550818">
      <w:pPr>
        <w:pStyle w:val="hsubcla"/>
        <w:rPr>
          <w:color w:val="000000" w:themeColor="text1"/>
        </w:rPr>
      </w:pPr>
      <w:r w:rsidRPr="00027EC3">
        <w:rPr>
          <w:color w:val="000000" w:themeColor="text1"/>
        </w:rPr>
        <w:t>in accordance with any Guidelines.</w:t>
      </w:r>
    </w:p>
    <w:p w14:paraId="45F520FB" w14:textId="2009E4E7" w:rsidR="00550818" w:rsidRPr="00027EC3" w:rsidRDefault="00550818" w:rsidP="00027EC3">
      <w:pPr>
        <w:pStyle w:val="4ClHeading"/>
        <w:keepLines w:val="0"/>
        <w:numPr>
          <w:ilvl w:val="0"/>
          <w:numId w:val="28"/>
        </w:numPr>
        <w:rPr>
          <w:color w:val="000000" w:themeColor="text1"/>
        </w:rPr>
      </w:pPr>
      <w:bookmarkStart w:id="42" w:name="_Toc486939275"/>
      <w:r w:rsidRPr="00027EC3">
        <w:rPr>
          <w:color w:val="000000" w:themeColor="text1"/>
        </w:rPr>
        <w:t>Industry Awareness Experiences</w:t>
      </w:r>
      <w:bookmarkEnd w:id="42"/>
    </w:p>
    <w:p w14:paraId="67FF23FC" w14:textId="3B91C7A2" w:rsidR="00550818" w:rsidRPr="00027EC3" w:rsidRDefault="00550818" w:rsidP="00550818">
      <w:pPr>
        <w:pStyle w:val="ClauseLevel2ESTDeed"/>
        <w:rPr>
          <w:color w:val="000000" w:themeColor="text1"/>
        </w:rPr>
      </w:pPr>
      <w:r w:rsidRPr="00027EC3">
        <w:rPr>
          <w:color w:val="000000" w:themeColor="text1"/>
        </w:rPr>
        <w:t>The Provider must, if specified in</w:t>
      </w:r>
      <w:r w:rsidR="004745DD">
        <w:rPr>
          <w:color w:val="000000" w:themeColor="text1"/>
        </w:rPr>
        <w:t xml:space="preserve"> the Service Delivery Plan </w:t>
      </w:r>
      <w:r w:rsidRPr="00027EC3">
        <w:rPr>
          <w:color w:val="000000" w:themeColor="text1"/>
        </w:rPr>
        <w:t xml:space="preserve">for a Training </w:t>
      </w:r>
      <w:r w:rsidR="00736B6C">
        <w:rPr>
          <w:color w:val="000000" w:themeColor="text1"/>
        </w:rPr>
        <w:t xml:space="preserve">Block 1 </w:t>
      </w:r>
      <w:r w:rsidRPr="00027EC3">
        <w:rPr>
          <w:color w:val="000000" w:themeColor="text1"/>
        </w:rPr>
        <w:t xml:space="preserve">Course, arrange for Participants in that Training </w:t>
      </w:r>
      <w:r w:rsidR="00736B6C">
        <w:rPr>
          <w:color w:val="000000" w:themeColor="text1"/>
        </w:rPr>
        <w:t xml:space="preserve">Block 1 </w:t>
      </w:r>
      <w:r w:rsidRPr="00027EC3">
        <w:rPr>
          <w:color w:val="000000" w:themeColor="text1"/>
        </w:rPr>
        <w:t>Course to undertake an Industry Awareness Experience, either individually or in a group setting, in accordance with any Guidelines.</w:t>
      </w:r>
    </w:p>
    <w:p w14:paraId="42145C7A" w14:textId="77777777" w:rsidR="00550818" w:rsidRPr="00027EC3" w:rsidRDefault="00550818" w:rsidP="00550818">
      <w:pPr>
        <w:pStyle w:val="ClauseLevel2ESTDeed"/>
        <w:rPr>
          <w:color w:val="000000" w:themeColor="text1"/>
        </w:rPr>
      </w:pPr>
      <w:r w:rsidRPr="00027EC3">
        <w:rPr>
          <w:color w:val="000000" w:themeColor="text1"/>
        </w:rPr>
        <w:t xml:space="preserve">The Provider must arrange for each Participant in a Training </w:t>
      </w:r>
      <w:r w:rsidR="00736B6C">
        <w:rPr>
          <w:color w:val="000000" w:themeColor="text1"/>
        </w:rPr>
        <w:t xml:space="preserve">Block 2 </w:t>
      </w:r>
      <w:r w:rsidRPr="00027EC3">
        <w:rPr>
          <w:color w:val="000000" w:themeColor="text1"/>
        </w:rPr>
        <w:t>Course to undertake an Industry Awareness Experience, either individually or in a group setting, in accordance with any Guidelines.</w:t>
      </w:r>
    </w:p>
    <w:p w14:paraId="222C9DAC" w14:textId="77777777" w:rsidR="007950CE" w:rsidRDefault="007950CE" w:rsidP="003B7FEC">
      <w:pPr>
        <w:pStyle w:val="4ClHeading"/>
        <w:keepLines w:val="0"/>
        <w:numPr>
          <w:ilvl w:val="0"/>
          <w:numId w:val="28"/>
        </w:numPr>
        <w:rPr>
          <w:color w:val="000000" w:themeColor="text1"/>
        </w:rPr>
      </w:pPr>
      <w:bookmarkStart w:id="43" w:name="_Toc486939276"/>
      <w:r>
        <w:rPr>
          <w:color w:val="000000" w:themeColor="text1"/>
        </w:rPr>
        <w:t>Participant Commencement</w:t>
      </w:r>
      <w:r w:rsidR="000B490B">
        <w:rPr>
          <w:color w:val="000000" w:themeColor="text1"/>
        </w:rPr>
        <w:t>s</w:t>
      </w:r>
      <w:bookmarkEnd w:id="43"/>
    </w:p>
    <w:p w14:paraId="24A991CC" w14:textId="77777777" w:rsidR="00393572" w:rsidRPr="003B7FEC" w:rsidRDefault="00325723" w:rsidP="00393572">
      <w:pPr>
        <w:pStyle w:val="ClauseLevel2ESTDeed"/>
        <w:rPr>
          <w:color w:val="000000" w:themeColor="text1"/>
        </w:rPr>
      </w:pPr>
      <w:bookmarkStart w:id="44" w:name="_Ref473090697"/>
      <w:r>
        <w:rPr>
          <w:color w:val="000000" w:themeColor="text1"/>
        </w:rPr>
        <w:t xml:space="preserve">A Prospective Participant who is Referred to a Course </w:t>
      </w:r>
      <w:r w:rsidR="007901CC">
        <w:rPr>
          <w:color w:val="000000" w:themeColor="text1"/>
        </w:rPr>
        <w:t xml:space="preserve">may </w:t>
      </w:r>
      <w:r w:rsidR="005E5ECF">
        <w:rPr>
          <w:color w:val="000000" w:themeColor="text1"/>
        </w:rPr>
        <w:t xml:space="preserve">only </w:t>
      </w:r>
      <w:r>
        <w:rPr>
          <w:color w:val="000000" w:themeColor="text1"/>
        </w:rPr>
        <w:t>Commence in that Course within the first three days of the Course.</w:t>
      </w:r>
      <w:bookmarkEnd w:id="44"/>
      <w:r>
        <w:rPr>
          <w:color w:val="000000" w:themeColor="text1"/>
        </w:rPr>
        <w:t xml:space="preserve"> </w:t>
      </w:r>
    </w:p>
    <w:p w14:paraId="184B0F6F" w14:textId="77777777" w:rsidR="00550818" w:rsidRDefault="00550818" w:rsidP="007950CE">
      <w:pPr>
        <w:pStyle w:val="ClauseLevel2ESTDeed"/>
        <w:rPr>
          <w:color w:val="000000" w:themeColor="text1"/>
        </w:rPr>
      </w:pPr>
      <w:r w:rsidRPr="003B7FEC">
        <w:rPr>
          <w:color w:val="000000" w:themeColor="text1"/>
        </w:rPr>
        <w:t>The Provider must record</w:t>
      </w:r>
      <w:r w:rsidR="007950CE">
        <w:rPr>
          <w:color w:val="000000" w:themeColor="text1"/>
        </w:rPr>
        <w:t xml:space="preserve"> </w:t>
      </w:r>
      <w:r w:rsidR="007950CE" w:rsidRPr="007950CE">
        <w:rPr>
          <w:color w:val="000000" w:themeColor="text1"/>
        </w:rPr>
        <w:t>in the Department’s IT Systems</w:t>
      </w:r>
      <w:r w:rsidR="003B7FEC">
        <w:rPr>
          <w:color w:val="000000" w:themeColor="text1"/>
        </w:rPr>
        <w:t>,</w:t>
      </w:r>
      <w:r w:rsidRPr="003B7FEC">
        <w:rPr>
          <w:color w:val="000000" w:themeColor="text1"/>
        </w:rPr>
        <w:t xml:space="preserve"> </w:t>
      </w:r>
      <w:r w:rsidR="00325723">
        <w:rPr>
          <w:color w:val="000000" w:themeColor="text1"/>
        </w:rPr>
        <w:t xml:space="preserve">each Participant’s </w:t>
      </w:r>
      <w:r w:rsidR="007950CE">
        <w:rPr>
          <w:color w:val="000000" w:themeColor="text1"/>
        </w:rPr>
        <w:t>Commencement in a Course</w:t>
      </w:r>
      <w:r w:rsidR="00944039" w:rsidRPr="007950CE">
        <w:rPr>
          <w:color w:val="000000" w:themeColor="text1"/>
        </w:rPr>
        <w:t>,</w:t>
      </w:r>
      <w:r w:rsidRPr="007950CE">
        <w:rPr>
          <w:color w:val="000000" w:themeColor="text1"/>
        </w:rPr>
        <w:t xml:space="preserve"> and do so in accordance with this Deed, including any Guidelines.</w:t>
      </w:r>
    </w:p>
    <w:p w14:paraId="740C0468" w14:textId="77777777" w:rsidR="00392E22" w:rsidRDefault="00392E22" w:rsidP="003B7FEC">
      <w:pPr>
        <w:pStyle w:val="4ClHeading"/>
        <w:keepLines w:val="0"/>
        <w:numPr>
          <w:ilvl w:val="0"/>
          <w:numId w:val="28"/>
        </w:numPr>
        <w:rPr>
          <w:color w:val="000000" w:themeColor="text1"/>
        </w:rPr>
      </w:pPr>
      <w:bookmarkStart w:id="45" w:name="_Toc486939277"/>
      <w:r>
        <w:rPr>
          <w:color w:val="000000" w:themeColor="text1"/>
        </w:rPr>
        <w:t>Course Completion</w:t>
      </w:r>
      <w:bookmarkEnd w:id="45"/>
    </w:p>
    <w:p w14:paraId="0C1207D0" w14:textId="77777777" w:rsidR="00550818" w:rsidRPr="00027EC3" w:rsidRDefault="00517303" w:rsidP="00550818">
      <w:pPr>
        <w:pStyle w:val="ClauseLevel2ESTDeed"/>
        <w:rPr>
          <w:color w:val="000000" w:themeColor="text1"/>
        </w:rPr>
      </w:pPr>
      <w:bookmarkStart w:id="46" w:name="_Ref472977146"/>
      <w:r>
        <w:rPr>
          <w:color w:val="000000" w:themeColor="text1"/>
        </w:rPr>
        <w:t>A</w:t>
      </w:r>
      <w:r w:rsidR="00111FB8">
        <w:rPr>
          <w:color w:val="000000" w:themeColor="text1"/>
        </w:rPr>
        <w:t xml:space="preserve"> Course </w:t>
      </w:r>
      <w:r>
        <w:rPr>
          <w:color w:val="000000" w:themeColor="text1"/>
        </w:rPr>
        <w:t xml:space="preserve">will only be </w:t>
      </w:r>
      <w:r w:rsidR="00111FB8">
        <w:rPr>
          <w:color w:val="000000" w:themeColor="text1"/>
        </w:rPr>
        <w:t xml:space="preserve">Completed </w:t>
      </w:r>
      <w:r>
        <w:rPr>
          <w:color w:val="000000" w:themeColor="text1"/>
        </w:rPr>
        <w:t>when</w:t>
      </w:r>
      <w:r w:rsidR="00334A4A">
        <w:rPr>
          <w:color w:val="000000" w:themeColor="text1"/>
        </w:rPr>
        <w:t xml:space="preserve"> the Provider has</w:t>
      </w:r>
      <w:r w:rsidR="00550818" w:rsidRPr="00027EC3">
        <w:rPr>
          <w:color w:val="000000" w:themeColor="text1"/>
        </w:rPr>
        <w:t>:</w:t>
      </w:r>
      <w:bookmarkEnd w:id="46"/>
    </w:p>
    <w:p w14:paraId="2AC27E1F" w14:textId="77777777" w:rsidR="00334A4A" w:rsidRDefault="009E300D" w:rsidP="00A8053E">
      <w:pPr>
        <w:pStyle w:val="hsubcla"/>
        <w:rPr>
          <w:color w:val="000000" w:themeColor="text1"/>
        </w:rPr>
      </w:pPr>
      <w:r>
        <w:rPr>
          <w:color w:val="000000" w:themeColor="text1"/>
        </w:rPr>
        <w:t xml:space="preserve">delivered the Course </w:t>
      </w:r>
      <w:r w:rsidR="00334A4A">
        <w:rPr>
          <w:color w:val="000000" w:themeColor="text1"/>
        </w:rPr>
        <w:t>in accordance with this Deed</w:t>
      </w:r>
      <w:r w:rsidR="0085550F">
        <w:rPr>
          <w:color w:val="000000" w:themeColor="text1"/>
        </w:rPr>
        <w:t>,</w:t>
      </w:r>
      <w:r w:rsidR="00334A4A">
        <w:rPr>
          <w:color w:val="000000" w:themeColor="text1"/>
        </w:rPr>
        <w:t xml:space="preserve"> including any Guidelines;</w:t>
      </w:r>
    </w:p>
    <w:p w14:paraId="026D30A6" w14:textId="5E7D255F" w:rsidR="00334A4A" w:rsidRPr="000335B7" w:rsidRDefault="00334A4A" w:rsidP="000335B7">
      <w:pPr>
        <w:pStyle w:val="hsubcla"/>
        <w:rPr>
          <w:color w:val="000000" w:themeColor="text1"/>
        </w:rPr>
      </w:pPr>
      <w:r>
        <w:rPr>
          <w:color w:val="000000" w:themeColor="text1"/>
        </w:rPr>
        <w:t>recorded the attendance of</w:t>
      </w:r>
      <w:r w:rsidR="009E300D">
        <w:rPr>
          <w:color w:val="000000" w:themeColor="text1"/>
        </w:rPr>
        <w:t xml:space="preserve"> Participants</w:t>
      </w:r>
      <w:r w:rsidR="00CD7AED">
        <w:rPr>
          <w:color w:val="000000" w:themeColor="text1"/>
        </w:rPr>
        <w:t xml:space="preserve"> at the Course</w:t>
      </w:r>
      <w:r>
        <w:rPr>
          <w:color w:val="000000" w:themeColor="text1"/>
        </w:rPr>
        <w:t xml:space="preserve"> in accordance with clause </w:t>
      </w:r>
      <w:r>
        <w:rPr>
          <w:color w:val="000000" w:themeColor="text1"/>
        </w:rPr>
        <w:fldChar w:fldCharType="begin"/>
      </w:r>
      <w:r>
        <w:rPr>
          <w:color w:val="000000" w:themeColor="text1"/>
        </w:rPr>
        <w:instrText xml:space="preserve"> REF _Ref472966910 \r \h </w:instrText>
      </w:r>
      <w:r>
        <w:rPr>
          <w:color w:val="000000" w:themeColor="text1"/>
        </w:rPr>
      </w:r>
      <w:r>
        <w:rPr>
          <w:color w:val="000000" w:themeColor="text1"/>
        </w:rPr>
        <w:fldChar w:fldCharType="separate"/>
      </w:r>
      <w:r w:rsidR="00895E0A">
        <w:rPr>
          <w:color w:val="000000" w:themeColor="text1"/>
        </w:rPr>
        <w:t>15.1</w:t>
      </w:r>
      <w:r>
        <w:rPr>
          <w:color w:val="000000" w:themeColor="text1"/>
        </w:rPr>
        <w:fldChar w:fldCharType="end"/>
      </w:r>
      <w:r>
        <w:rPr>
          <w:color w:val="000000" w:themeColor="text1"/>
        </w:rPr>
        <w:t>;</w:t>
      </w:r>
      <w:r w:rsidR="00B94C51">
        <w:rPr>
          <w:color w:val="000000" w:themeColor="text1"/>
        </w:rPr>
        <w:t xml:space="preserve"> and</w:t>
      </w:r>
    </w:p>
    <w:p w14:paraId="60F31423" w14:textId="77777777" w:rsidR="00550818" w:rsidRPr="00BF2A0A" w:rsidRDefault="000335B7" w:rsidP="00BF2A0A">
      <w:pPr>
        <w:pStyle w:val="hsubcla"/>
        <w:rPr>
          <w:color w:val="000000" w:themeColor="text1"/>
        </w:rPr>
      </w:pPr>
      <w:r w:rsidRPr="00BF2A0A">
        <w:rPr>
          <w:color w:val="000000" w:themeColor="text1"/>
        </w:rPr>
        <w:t xml:space="preserve">satisfied any other </w:t>
      </w:r>
      <w:r w:rsidR="00550818" w:rsidRPr="00BF2A0A">
        <w:rPr>
          <w:color w:val="000000" w:themeColor="text1"/>
        </w:rPr>
        <w:t>requirements for a Completion specified in any Guidelines</w:t>
      </w:r>
      <w:r w:rsidRPr="00BF2A0A">
        <w:rPr>
          <w:color w:val="000000" w:themeColor="text1"/>
        </w:rPr>
        <w:t>.</w:t>
      </w:r>
      <w:r w:rsidR="00550818" w:rsidRPr="00BF2A0A">
        <w:rPr>
          <w:color w:val="000000" w:themeColor="text1"/>
        </w:rPr>
        <w:t xml:space="preserve"> </w:t>
      </w:r>
    </w:p>
    <w:p w14:paraId="685874C1" w14:textId="49F364B7" w:rsidR="00550818" w:rsidRPr="00027EC3" w:rsidRDefault="00550818" w:rsidP="00027EC3">
      <w:pPr>
        <w:pStyle w:val="4ClHeading"/>
        <w:keepLines w:val="0"/>
        <w:numPr>
          <w:ilvl w:val="0"/>
          <w:numId w:val="28"/>
        </w:numPr>
        <w:rPr>
          <w:color w:val="000000" w:themeColor="text1"/>
        </w:rPr>
      </w:pPr>
      <w:bookmarkStart w:id="47" w:name="_Ref470877152"/>
      <w:bookmarkStart w:id="48" w:name="_Toc486939278"/>
      <w:r w:rsidRPr="00027EC3">
        <w:rPr>
          <w:color w:val="000000" w:themeColor="text1"/>
        </w:rPr>
        <w:lastRenderedPageBreak/>
        <w:t>Exits</w:t>
      </w:r>
      <w:bookmarkEnd w:id="47"/>
      <w:bookmarkEnd w:id="48"/>
      <w:r w:rsidRPr="00027EC3">
        <w:rPr>
          <w:color w:val="000000" w:themeColor="text1"/>
        </w:rPr>
        <w:t xml:space="preserve"> </w:t>
      </w:r>
    </w:p>
    <w:p w14:paraId="2483FB7D" w14:textId="77777777" w:rsidR="00550818" w:rsidRPr="008E7546" w:rsidRDefault="00550818" w:rsidP="00550818">
      <w:pPr>
        <w:pStyle w:val="ClauseLevel2ESTDeed"/>
        <w:rPr>
          <w:color w:val="000000" w:themeColor="text1"/>
        </w:rPr>
      </w:pPr>
      <w:r w:rsidRPr="008E7546">
        <w:rPr>
          <w:color w:val="000000" w:themeColor="text1"/>
        </w:rPr>
        <w:t xml:space="preserve">A </w:t>
      </w:r>
      <w:r w:rsidR="00DB5D6C">
        <w:rPr>
          <w:color w:val="000000" w:themeColor="text1"/>
        </w:rPr>
        <w:t xml:space="preserve">Participant </w:t>
      </w:r>
      <w:r w:rsidRPr="008E7546">
        <w:rPr>
          <w:color w:val="000000" w:themeColor="text1"/>
        </w:rPr>
        <w:t>is Exited when:</w:t>
      </w:r>
    </w:p>
    <w:p w14:paraId="7653A90C" w14:textId="77777777" w:rsidR="00550818" w:rsidRPr="00027EC3" w:rsidRDefault="00550818" w:rsidP="00550818">
      <w:pPr>
        <w:pStyle w:val="hsubcla"/>
        <w:rPr>
          <w:color w:val="000000" w:themeColor="text1"/>
        </w:rPr>
      </w:pPr>
      <w:bookmarkStart w:id="49" w:name="_Ref470874803"/>
      <w:r w:rsidRPr="00027EC3">
        <w:rPr>
          <w:color w:val="000000" w:themeColor="text1"/>
        </w:rPr>
        <w:t>the</w:t>
      </w:r>
      <w:r w:rsidR="00DB5D6C">
        <w:rPr>
          <w:color w:val="000000" w:themeColor="text1"/>
        </w:rPr>
        <w:t xml:space="preserve"> Participant </w:t>
      </w:r>
      <w:r w:rsidRPr="00027EC3">
        <w:rPr>
          <w:color w:val="000000" w:themeColor="text1"/>
        </w:rPr>
        <w:t>voluntarily withdraws from the Course;</w:t>
      </w:r>
      <w:bookmarkEnd w:id="49"/>
    </w:p>
    <w:p w14:paraId="02892BDF" w14:textId="2480CC42" w:rsidR="00550818" w:rsidRPr="00027EC3" w:rsidRDefault="00DB5D6C" w:rsidP="00550818">
      <w:pPr>
        <w:pStyle w:val="hsubcla"/>
        <w:rPr>
          <w:color w:val="000000" w:themeColor="text1"/>
        </w:rPr>
      </w:pPr>
      <w:bookmarkStart w:id="50" w:name="_Ref470874805"/>
      <w:r>
        <w:rPr>
          <w:color w:val="000000" w:themeColor="text1"/>
        </w:rPr>
        <w:t>the Provider withdraws the Participant</w:t>
      </w:r>
      <w:r w:rsidR="00550818" w:rsidRPr="00027EC3">
        <w:rPr>
          <w:color w:val="000000" w:themeColor="text1"/>
        </w:rPr>
        <w:t xml:space="preserve"> from the Course because:</w:t>
      </w:r>
      <w:bookmarkEnd w:id="50"/>
    </w:p>
    <w:p w14:paraId="6364BCE3" w14:textId="77777777" w:rsidR="00550818" w:rsidRPr="00B110D6" w:rsidRDefault="00550818" w:rsidP="00B110D6">
      <w:pPr>
        <w:pStyle w:val="isubcli"/>
        <w:ind w:left="2552" w:hanging="567"/>
        <w:rPr>
          <w:color w:val="000000" w:themeColor="text1"/>
        </w:rPr>
      </w:pPr>
      <w:r w:rsidRPr="00B110D6">
        <w:rPr>
          <w:color w:val="000000" w:themeColor="text1"/>
        </w:rPr>
        <w:t>the Participant starts employment;</w:t>
      </w:r>
    </w:p>
    <w:p w14:paraId="2AAF371F" w14:textId="77777777" w:rsidR="00550818" w:rsidRPr="00027EC3" w:rsidRDefault="00550818" w:rsidP="00B110D6">
      <w:pPr>
        <w:pStyle w:val="isubcli"/>
        <w:ind w:left="2552" w:hanging="567"/>
        <w:rPr>
          <w:color w:val="000000" w:themeColor="text1"/>
        </w:rPr>
      </w:pPr>
      <w:r w:rsidRPr="00027EC3">
        <w:rPr>
          <w:color w:val="000000" w:themeColor="text1"/>
        </w:rPr>
        <w:t xml:space="preserve">the Participant’s attendance at the Course is unsatisfactory; </w:t>
      </w:r>
    </w:p>
    <w:p w14:paraId="1EE264E6" w14:textId="77777777" w:rsidR="00550818" w:rsidRPr="00027EC3" w:rsidRDefault="00550818" w:rsidP="00B110D6">
      <w:pPr>
        <w:pStyle w:val="isubcli"/>
        <w:ind w:left="2552" w:hanging="567"/>
        <w:rPr>
          <w:color w:val="000000" w:themeColor="text1"/>
        </w:rPr>
      </w:pPr>
      <w:r w:rsidRPr="00027EC3">
        <w:rPr>
          <w:color w:val="000000" w:themeColor="text1"/>
        </w:rPr>
        <w:t xml:space="preserve">the Provider considers that the Participant is facing Non-vocational Barriers that need to be addressed prior to the Participant participating or continuing in Employability Skills Training Services; </w:t>
      </w:r>
    </w:p>
    <w:p w14:paraId="6E458DB7" w14:textId="77777777" w:rsidR="00550818" w:rsidRPr="00027EC3" w:rsidRDefault="00550818" w:rsidP="00B110D6">
      <w:pPr>
        <w:pStyle w:val="isubcli"/>
        <w:ind w:left="2552" w:hanging="567"/>
        <w:rPr>
          <w:color w:val="000000" w:themeColor="text1"/>
        </w:rPr>
      </w:pPr>
      <w:r w:rsidRPr="00027EC3">
        <w:rPr>
          <w:color w:val="000000" w:themeColor="text1"/>
        </w:rPr>
        <w:t>the</w:t>
      </w:r>
      <w:r w:rsidR="00DB5D6C">
        <w:rPr>
          <w:color w:val="000000" w:themeColor="text1"/>
        </w:rPr>
        <w:t xml:space="preserve"> </w:t>
      </w:r>
      <w:r w:rsidRPr="00027EC3">
        <w:rPr>
          <w:color w:val="000000" w:themeColor="text1"/>
        </w:rPr>
        <w:t>Participant is displaying violent, threatening, aggressive or otherwise inappropriate behaviour; or</w:t>
      </w:r>
    </w:p>
    <w:p w14:paraId="7D5A8E3A" w14:textId="77777777" w:rsidR="00550818" w:rsidRPr="00027EC3" w:rsidRDefault="00550818" w:rsidP="00B110D6">
      <w:pPr>
        <w:pStyle w:val="isubcli"/>
        <w:ind w:left="2552" w:hanging="567"/>
        <w:rPr>
          <w:color w:val="000000" w:themeColor="text1"/>
        </w:rPr>
      </w:pPr>
      <w:r w:rsidRPr="00027EC3">
        <w:rPr>
          <w:color w:val="000000" w:themeColor="text1"/>
        </w:rPr>
        <w:t>of any other reason specified in any Guidelines; or</w:t>
      </w:r>
    </w:p>
    <w:p w14:paraId="160F44E1" w14:textId="77777777" w:rsidR="00550818" w:rsidRPr="00027EC3" w:rsidRDefault="00550818" w:rsidP="00550818">
      <w:pPr>
        <w:pStyle w:val="hsubcla"/>
        <w:rPr>
          <w:color w:val="000000" w:themeColor="text1"/>
        </w:rPr>
      </w:pPr>
      <w:r w:rsidRPr="00027EC3">
        <w:rPr>
          <w:color w:val="000000" w:themeColor="text1"/>
        </w:rPr>
        <w:t>the</w:t>
      </w:r>
      <w:r w:rsidR="00DB5D6C">
        <w:rPr>
          <w:color w:val="000000" w:themeColor="text1"/>
        </w:rPr>
        <w:t xml:space="preserve"> </w:t>
      </w:r>
      <w:r w:rsidRPr="00027EC3">
        <w:rPr>
          <w:color w:val="000000" w:themeColor="text1"/>
        </w:rPr>
        <w:t>Participant is withdrawn from the Course by the Participant’s jobactive provider.</w:t>
      </w:r>
    </w:p>
    <w:p w14:paraId="62D21E50" w14:textId="45A7FEF7" w:rsidR="00550818" w:rsidRPr="00027EC3" w:rsidRDefault="00550818" w:rsidP="00A8053E">
      <w:pPr>
        <w:pStyle w:val="ClauseLevel2ESTDeed"/>
        <w:rPr>
          <w:color w:val="000000" w:themeColor="text1"/>
        </w:rPr>
      </w:pPr>
      <w:bookmarkStart w:id="51" w:name="_Ref472669822"/>
      <w:r w:rsidRPr="00027EC3">
        <w:rPr>
          <w:color w:val="000000" w:themeColor="text1"/>
        </w:rPr>
        <w:t>Where a Participant is Exited under clause</w:t>
      </w:r>
      <w:r w:rsidR="00A8053E" w:rsidRPr="00027EC3">
        <w:rPr>
          <w:color w:val="000000" w:themeColor="text1"/>
        </w:rPr>
        <w:t xml:space="preserve"> </w:t>
      </w:r>
      <w:r w:rsidR="00A8053E" w:rsidRPr="00027EC3">
        <w:rPr>
          <w:color w:val="000000" w:themeColor="text1"/>
        </w:rPr>
        <w:fldChar w:fldCharType="begin"/>
      </w:r>
      <w:r w:rsidR="00A8053E" w:rsidRPr="00027EC3">
        <w:rPr>
          <w:color w:val="000000" w:themeColor="text1"/>
        </w:rPr>
        <w:instrText xml:space="preserve"> REF _Ref470874803 \r \h </w:instrText>
      </w:r>
      <w:r w:rsidR="00A8053E" w:rsidRPr="00027EC3">
        <w:rPr>
          <w:color w:val="000000" w:themeColor="text1"/>
        </w:rPr>
      </w:r>
      <w:r w:rsidR="00A8053E" w:rsidRPr="00027EC3">
        <w:rPr>
          <w:color w:val="000000" w:themeColor="text1"/>
        </w:rPr>
        <w:fldChar w:fldCharType="separate"/>
      </w:r>
      <w:r w:rsidR="00895E0A">
        <w:rPr>
          <w:color w:val="000000" w:themeColor="text1"/>
        </w:rPr>
        <w:t>14.1(a)</w:t>
      </w:r>
      <w:r w:rsidR="00A8053E" w:rsidRPr="00027EC3">
        <w:rPr>
          <w:color w:val="000000" w:themeColor="text1"/>
        </w:rPr>
        <w:fldChar w:fldCharType="end"/>
      </w:r>
      <w:r w:rsidR="00A8053E" w:rsidRPr="00027EC3">
        <w:rPr>
          <w:color w:val="000000" w:themeColor="text1"/>
        </w:rPr>
        <w:t xml:space="preserve"> or </w:t>
      </w:r>
      <w:r w:rsidR="000975A5">
        <w:rPr>
          <w:color w:val="000000" w:themeColor="text1"/>
        </w:rPr>
        <w:fldChar w:fldCharType="begin"/>
      </w:r>
      <w:r w:rsidR="000975A5">
        <w:rPr>
          <w:color w:val="000000" w:themeColor="text1"/>
        </w:rPr>
        <w:instrText xml:space="preserve"> REF _Ref470874805 \w \h </w:instrText>
      </w:r>
      <w:r w:rsidR="000975A5">
        <w:rPr>
          <w:color w:val="000000" w:themeColor="text1"/>
        </w:rPr>
      </w:r>
      <w:r w:rsidR="000975A5">
        <w:rPr>
          <w:color w:val="000000" w:themeColor="text1"/>
        </w:rPr>
        <w:fldChar w:fldCharType="separate"/>
      </w:r>
      <w:r w:rsidR="00895E0A">
        <w:rPr>
          <w:color w:val="000000" w:themeColor="text1"/>
        </w:rPr>
        <w:t>14.1(b)</w:t>
      </w:r>
      <w:r w:rsidR="000975A5">
        <w:rPr>
          <w:color w:val="000000" w:themeColor="text1"/>
        </w:rPr>
        <w:fldChar w:fldCharType="end"/>
      </w:r>
      <w:r w:rsidRPr="00027EC3">
        <w:rPr>
          <w:color w:val="000000" w:themeColor="text1"/>
        </w:rPr>
        <w:t>, the Provider must:</w:t>
      </w:r>
      <w:bookmarkEnd w:id="51"/>
    </w:p>
    <w:p w14:paraId="31E1D435" w14:textId="77777777" w:rsidR="00550818" w:rsidRPr="00027EC3" w:rsidRDefault="00550818" w:rsidP="00550818">
      <w:pPr>
        <w:pStyle w:val="hsubcla"/>
        <w:rPr>
          <w:color w:val="000000" w:themeColor="text1"/>
        </w:rPr>
      </w:pPr>
      <w:r w:rsidRPr="00027EC3">
        <w:rPr>
          <w:color w:val="000000" w:themeColor="text1"/>
        </w:rPr>
        <w:t>Notify the Participant’s jobactive provider that the Participant has Exited, on the same Business Day that</w:t>
      </w:r>
      <w:r w:rsidR="009610EC">
        <w:rPr>
          <w:color w:val="000000" w:themeColor="text1"/>
        </w:rPr>
        <w:t xml:space="preserve"> the</w:t>
      </w:r>
      <w:r w:rsidRPr="00027EC3">
        <w:rPr>
          <w:color w:val="000000" w:themeColor="text1"/>
        </w:rPr>
        <w:t xml:space="preserve"> Participant Exits; and</w:t>
      </w:r>
    </w:p>
    <w:p w14:paraId="3F96B35F" w14:textId="65FB68E5" w:rsidR="00550818" w:rsidRDefault="00550818" w:rsidP="00550818">
      <w:pPr>
        <w:pStyle w:val="hsubcla"/>
        <w:rPr>
          <w:color w:val="000000" w:themeColor="text1"/>
        </w:rPr>
      </w:pPr>
      <w:bookmarkStart w:id="52" w:name="_Ref470874999"/>
      <w:r w:rsidRPr="00027EC3">
        <w:rPr>
          <w:color w:val="000000" w:themeColor="text1"/>
        </w:rPr>
        <w:t>take any other action as specified in the Guidelines.</w:t>
      </w:r>
      <w:bookmarkEnd w:id="52"/>
    </w:p>
    <w:p w14:paraId="136C0D3F" w14:textId="77777777" w:rsidR="005D149D" w:rsidRPr="003B7FEC" w:rsidRDefault="00111FB8" w:rsidP="00B110D6">
      <w:pPr>
        <w:pStyle w:val="ClauseLevel2ESTDeed"/>
        <w:numPr>
          <w:ilvl w:val="0"/>
          <w:numId w:val="0"/>
        </w:numPr>
        <w:ind w:left="1523"/>
        <w:rPr>
          <w:i/>
          <w:sz w:val="20"/>
        </w:rPr>
      </w:pPr>
      <w:r w:rsidRPr="003B7FEC">
        <w:rPr>
          <w:i/>
          <w:sz w:val="20"/>
        </w:rPr>
        <w:t xml:space="preserve">Note: </w:t>
      </w:r>
      <w:r w:rsidR="00A15810" w:rsidRPr="003B7FEC">
        <w:rPr>
          <w:i/>
          <w:sz w:val="20"/>
        </w:rPr>
        <w:t xml:space="preserve">Exits </w:t>
      </w:r>
      <w:r w:rsidR="0086511A" w:rsidRPr="003B7FEC">
        <w:rPr>
          <w:i/>
          <w:sz w:val="20"/>
        </w:rPr>
        <w:t>will be</w:t>
      </w:r>
      <w:r w:rsidR="00A15810" w:rsidRPr="003B7FEC">
        <w:rPr>
          <w:i/>
          <w:sz w:val="20"/>
        </w:rPr>
        <w:t xml:space="preserve"> recorded by</w:t>
      </w:r>
      <w:r w:rsidR="0086511A" w:rsidRPr="003B7FEC">
        <w:rPr>
          <w:i/>
          <w:sz w:val="20"/>
        </w:rPr>
        <w:t xml:space="preserve"> the</w:t>
      </w:r>
      <w:r w:rsidR="00A15810" w:rsidRPr="003B7FEC">
        <w:rPr>
          <w:i/>
          <w:sz w:val="20"/>
        </w:rPr>
        <w:t xml:space="preserve"> jobactive p</w:t>
      </w:r>
      <w:r w:rsidRPr="003B7FEC">
        <w:rPr>
          <w:i/>
          <w:sz w:val="20"/>
        </w:rPr>
        <w:t>rovider in the Department’s IT S</w:t>
      </w:r>
      <w:r w:rsidR="00A15810" w:rsidRPr="003B7FEC">
        <w:rPr>
          <w:i/>
          <w:sz w:val="20"/>
        </w:rPr>
        <w:t>ystems.</w:t>
      </w:r>
    </w:p>
    <w:p w14:paraId="3344D32C" w14:textId="77777777" w:rsidR="00550818" w:rsidRPr="00027EC3" w:rsidRDefault="00550818" w:rsidP="00027EC3">
      <w:pPr>
        <w:pStyle w:val="4ClHeading"/>
        <w:keepLines w:val="0"/>
        <w:numPr>
          <w:ilvl w:val="0"/>
          <w:numId w:val="28"/>
        </w:numPr>
        <w:rPr>
          <w:color w:val="000000" w:themeColor="text1"/>
        </w:rPr>
      </w:pPr>
      <w:bookmarkStart w:id="53" w:name="_Toc486939279"/>
      <w:r w:rsidRPr="00027EC3">
        <w:rPr>
          <w:color w:val="000000" w:themeColor="text1"/>
        </w:rPr>
        <w:t>Monitoring and recording attendance</w:t>
      </w:r>
      <w:bookmarkEnd w:id="53"/>
      <w:r w:rsidRPr="00027EC3">
        <w:rPr>
          <w:color w:val="000000" w:themeColor="text1"/>
        </w:rPr>
        <w:t xml:space="preserve"> </w:t>
      </w:r>
    </w:p>
    <w:p w14:paraId="72661C0B" w14:textId="77777777" w:rsidR="00550818" w:rsidRPr="00027EC3" w:rsidRDefault="00550818" w:rsidP="00550818">
      <w:pPr>
        <w:pStyle w:val="ClauseLevel2ESTDeed"/>
        <w:rPr>
          <w:color w:val="000000" w:themeColor="text1"/>
        </w:rPr>
      </w:pPr>
      <w:bookmarkStart w:id="54" w:name="_Ref472966910"/>
      <w:r w:rsidRPr="00027EC3">
        <w:rPr>
          <w:color w:val="000000" w:themeColor="text1"/>
        </w:rPr>
        <w:t>The Provider must, in accordance with any Guidelines:</w:t>
      </w:r>
      <w:bookmarkEnd w:id="54"/>
    </w:p>
    <w:p w14:paraId="524EC2C3" w14:textId="77777777" w:rsidR="00550818" w:rsidRPr="00027EC3" w:rsidRDefault="00550818" w:rsidP="00550818">
      <w:pPr>
        <w:pStyle w:val="hsubcla"/>
        <w:rPr>
          <w:color w:val="000000" w:themeColor="text1"/>
        </w:rPr>
      </w:pPr>
      <w:r w:rsidRPr="00027EC3">
        <w:rPr>
          <w:color w:val="000000" w:themeColor="text1"/>
        </w:rPr>
        <w:t>regularly and actively monitor the participation of each Participant;</w:t>
      </w:r>
    </w:p>
    <w:p w14:paraId="32929AEB" w14:textId="77777777" w:rsidR="00550818" w:rsidRPr="00027EC3" w:rsidRDefault="00550818" w:rsidP="00550818">
      <w:pPr>
        <w:pStyle w:val="hsubcla"/>
        <w:rPr>
          <w:color w:val="000000" w:themeColor="text1"/>
        </w:rPr>
      </w:pPr>
      <w:r w:rsidRPr="00027EC3">
        <w:rPr>
          <w:color w:val="000000" w:themeColor="text1"/>
        </w:rPr>
        <w:t xml:space="preserve">record the attendance of each Participant in the Department’s IT Systems; </w:t>
      </w:r>
    </w:p>
    <w:p w14:paraId="3D4DE850" w14:textId="77777777" w:rsidR="00550818" w:rsidRPr="00027EC3" w:rsidRDefault="00550818" w:rsidP="00550818">
      <w:pPr>
        <w:pStyle w:val="hsubcla"/>
        <w:rPr>
          <w:color w:val="000000" w:themeColor="text1"/>
        </w:rPr>
      </w:pPr>
      <w:r w:rsidRPr="00027EC3">
        <w:rPr>
          <w:color w:val="000000" w:themeColor="text1"/>
        </w:rPr>
        <w:t>notify the Participant’s jobactive provider within one Business Day where a Participant fails to attend the relevant Course on a particular day; and</w:t>
      </w:r>
    </w:p>
    <w:p w14:paraId="70D60EB7" w14:textId="77777777" w:rsidR="00550818" w:rsidRDefault="00550818" w:rsidP="00550818">
      <w:pPr>
        <w:pStyle w:val="hsubcla"/>
        <w:rPr>
          <w:color w:val="000000" w:themeColor="text1"/>
        </w:rPr>
      </w:pPr>
      <w:r w:rsidRPr="00027EC3">
        <w:rPr>
          <w:color w:val="000000" w:themeColor="text1"/>
        </w:rPr>
        <w:t>provide Records of each Participant’s attendance to the Department or to the Participant’s jobactive provider on request.</w:t>
      </w:r>
    </w:p>
    <w:p w14:paraId="5EFF7186" w14:textId="4F5BBFDE" w:rsidR="00550818" w:rsidRPr="00027EC3" w:rsidRDefault="00550818" w:rsidP="00027EC3">
      <w:pPr>
        <w:pStyle w:val="4ClHeading"/>
        <w:keepLines w:val="0"/>
        <w:numPr>
          <w:ilvl w:val="0"/>
          <w:numId w:val="28"/>
        </w:numPr>
        <w:rPr>
          <w:color w:val="000000" w:themeColor="text1"/>
        </w:rPr>
      </w:pPr>
      <w:bookmarkStart w:id="55" w:name="_Ref474155313"/>
      <w:bookmarkStart w:id="56" w:name="_Toc486939280"/>
      <w:r w:rsidRPr="00027EC3">
        <w:rPr>
          <w:color w:val="000000" w:themeColor="text1"/>
        </w:rPr>
        <w:t>Payments</w:t>
      </w:r>
      <w:bookmarkEnd w:id="55"/>
      <w:bookmarkEnd w:id="56"/>
      <w:r w:rsidRPr="00027EC3">
        <w:rPr>
          <w:color w:val="000000" w:themeColor="text1"/>
        </w:rPr>
        <w:t xml:space="preserve"> </w:t>
      </w:r>
    </w:p>
    <w:p w14:paraId="08B30304" w14:textId="1C43198B" w:rsidR="00304632" w:rsidRPr="003B7FEC" w:rsidRDefault="00304632" w:rsidP="00304632">
      <w:pPr>
        <w:pStyle w:val="ClauseLevel2ESTDeed"/>
        <w:rPr>
          <w:color w:val="000000" w:themeColor="text1"/>
        </w:rPr>
      </w:pPr>
      <w:r>
        <w:rPr>
          <w:color w:val="000000" w:themeColor="text1"/>
        </w:rPr>
        <w:t xml:space="preserve">In this clause </w:t>
      </w:r>
      <w:r w:rsidR="009610EC">
        <w:rPr>
          <w:color w:val="000000" w:themeColor="text1"/>
        </w:rPr>
        <w:fldChar w:fldCharType="begin"/>
      </w:r>
      <w:r w:rsidR="009610EC">
        <w:rPr>
          <w:color w:val="000000" w:themeColor="text1"/>
        </w:rPr>
        <w:instrText xml:space="preserve"> REF _Ref474155313 \w \h </w:instrText>
      </w:r>
      <w:r w:rsidR="009610EC">
        <w:rPr>
          <w:color w:val="000000" w:themeColor="text1"/>
        </w:rPr>
      </w:r>
      <w:r w:rsidR="009610EC">
        <w:rPr>
          <w:color w:val="000000" w:themeColor="text1"/>
        </w:rPr>
        <w:fldChar w:fldCharType="separate"/>
      </w:r>
      <w:r w:rsidR="00895E0A">
        <w:rPr>
          <w:color w:val="000000" w:themeColor="text1"/>
        </w:rPr>
        <w:t>16</w:t>
      </w:r>
      <w:r w:rsidR="009610EC">
        <w:rPr>
          <w:color w:val="000000" w:themeColor="text1"/>
        </w:rPr>
        <w:fldChar w:fldCharType="end"/>
      </w:r>
      <w:r>
        <w:rPr>
          <w:color w:val="000000" w:themeColor="text1"/>
        </w:rPr>
        <w:t xml:space="preserve">, a </w:t>
      </w:r>
      <w:r w:rsidRPr="00B1102F">
        <w:rPr>
          <w:b/>
          <w:i/>
          <w:color w:val="000000" w:themeColor="text1"/>
        </w:rPr>
        <w:t>C</w:t>
      </w:r>
      <w:r w:rsidR="001C3205" w:rsidRPr="00B1102F">
        <w:rPr>
          <w:b/>
          <w:i/>
          <w:color w:val="000000" w:themeColor="text1"/>
        </w:rPr>
        <w:t>ommencement</w:t>
      </w:r>
      <w:r w:rsidRPr="00B1102F">
        <w:rPr>
          <w:b/>
          <w:i/>
          <w:color w:val="000000" w:themeColor="text1"/>
        </w:rPr>
        <w:t xml:space="preserve"> Payment</w:t>
      </w:r>
      <w:r>
        <w:rPr>
          <w:color w:val="000000" w:themeColor="text1"/>
        </w:rPr>
        <w:t xml:space="preserve"> and </w:t>
      </w:r>
      <w:r w:rsidRPr="00B1102F">
        <w:rPr>
          <w:b/>
          <w:i/>
          <w:color w:val="000000" w:themeColor="text1"/>
        </w:rPr>
        <w:t>Co</w:t>
      </w:r>
      <w:r w:rsidR="001C3205" w:rsidRPr="00B1102F">
        <w:rPr>
          <w:b/>
          <w:i/>
          <w:color w:val="000000" w:themeColor="text1"/>
        </w:rPr>
        <w:t>mpletion</w:t>
      </w:r>
      <w:r w:rsidRPr="00B1102F">
        <w:rPr>
          <w:b/>
          <w:i/>
          <w:color w:val="000000" w:themeColor="text1"/>
        </w:rPr>
        <w:t xml:space="preserve"> Payment</w:t>
      </w:r>
      <w:r>
        <w:rPr>
          <w:color w:val="000000" w:themeColor="text1"/>
        </w:rPr>
        <w:t xml:space="preserve"> mean</w:t>
      </w:r>
      <w:r w:rsidR="003B7FEC">
        <w:rPr>
          <w:color w:val="000000" w:themeColor="text1"/>
        </w:rPr>
        <w:t>s</w:t>
      </w:r>
      <w:r>
        <w:rPr>
          <w:color w:val="000000" w:themeColor="text1"/>
        </w:rPr>
        <w:t xml:space="preserve"> </w:t>
      </w:r>
      <w:r w:rsidR="008B1E93" w:rsidRPr="000B490B">
        <w:rPr>
          <w:color w:val="000000" w:themeColor="text1"/>
        </w:rPr>
        <w:t>an amount equivalent to</w:t>
      </w:r>
      <w:r w:rsidR="008B1E93">
        <w:rPr>
          <w:color w:val="000000" w:themeColor="text1"/>
        </w:rPr>
        <w:t xml:space="preserve"> </w:t>
      </w:r>
      <w:r>
        <w:rPr>
          <w:color w:val="000000" w:themeColor="text1"/>
        </w:rPr>
        <w:t xml:space="preserve">50% of the Fee </w:t>
      </w:r>
      <w:r w:rsidRPr="00873CD1">
        <w:rPr>
          <w:color w:val="000000" w:themeColor="text1"/>
        </w:rPr>
        <w:t>specified in item 8.</w:t>
      </w:r>
      <w:r w:rsidR="00D01953" w:rsidRPr="00873CD1">
        <w:rPr>
          <w:color w:val="000000" w:themeColor="text1"/>
        </w:rPr>
        <w:t>6</w:t>
      </w:r>
      <w:r w:rsidRPr="00873CD1">
        <w:rPr>
          <w:color w:val="000000" w:themeColor="text1"/>
        </w:rPr>
        <w:t xml:space="preserve"> of Schedule 1 for</w:t>
      </w:r>
      <w:r>
        <w:rPr>
          <w:color w:val="000000" w:themeColor="text1"/>
        </w:rPr>
        <w:t xml:space="preserve"> that Course in the relevant Employment Region (or part thereof).</w:t>
      </w:r>
    </w:p>
    <w:p w14:paraId="5687620E" w14:textId="77777777" w:rsidR="009E300D" w:rsidRPr="000B490B" w:rsidRDefault="009E300D" w:rsidP="00B110D6">
      <w:pPr>
        <w:pStyle w:val="6Cl11xxxxx"/>
      </w:pPr>
      <w:r w:rsidRPr="003B7FEC">
        <w:t>Commencement Payment</w:t>
      </w:r>
      <w:r>
        <w:t>s</w:t>
      </w:r>
      <w:r w:rsidRPr="000B490B">
        <w:t xml:space="preserve"> </w:t>
      </w:r>
    </w:p>
    <w:p w14:paraId="22C9965E" w14:textId="77777777" w:rsidR="00550818" w:rsidRPr="00027EC3" w:rsidRDefault="00550818" w:rsidP="00550818">
      <w:pPr>
        <w:pStyle w:val="ClauseLevel2ESTDeed"/>
        <w:rPr>
          <w:color w:val="000000" w:themeColor="text1"/>
        </w:rPr>
      </w:pPr>
      <w:bookmarkStart w:id="57" w:name="_Ref472971598"/>
      <w:r w:rsidRPr="00027EC3">
        <w:rPr>
          <w:color w:val="000000" w:themeColor="text1"/>
        </w:rPr>
        <w:t>Subject to the terms of this Deed, the Department will pay the Provider, in relation to a Course</w:t>
      </w:r>
      <w:r w:rsidR="009E300D">
        <w:rPr>
          <w:color w:val="000000" w:themeColor="text1"/>
        </w:rPr>
        <w:t>, a Commencement Payment</w:t>
      </w:r>
      <w:r w:rsidR="00304632">
        <w:rPr>
          <w:color w:val="000000" w:themeColor="text1"/>
        </w:rPr>
        <w:t xml:space="preserve"> </w:t>
      </w:r>
      <w:r w:rsidR="009E300D">
        <w:rPr>
          <w:color w:val="000000" w:themeColor="text1"/>
        </w:rPr>
        <w:t>for:</w:t>
      </w:r>
      <w:bookmarkEnd w:id="57"/>
    </w:p>
    <w:p w14:paraId="2A9A617A" w14:textId="77777777" w:rsidR="00550818" w:rsidRPr="00027EC3" w:rsidRDefault="00550818" w:rsidP="00D52280">
      <w:pPr>
        <w:pStyle w:val="hsubcla"/>
        <w:rPr>
          <w:color w:val="000000" w:themeColor="text1"/>
        </w:rPr>
      </w:pPr>
      <w:r w:rsidRPr="00027EC3">
        <w:rPr>
          <w:color w:val="000000" w:themeColor="text1"/>
        </w:rPr>
        <w:t xml:space="preserve">each Participant </w:t>
      </w:r>
      <w:r w:rsidR="00D52280">
        <w:rPr>
          <w:color w:val="000000" w:themeColor="text1"/>
        </w:rPr>
        <w:t>who</w:t>
      </w:r>
      <w:r w:rsidR="00D52280" w:rsidRPr="00027EC3">
        <w:rPr>
          <w:color w:val="000000" w:themeColor="text1"/>
        </w:rPr>
        <w:t xml:space="preserve"> </w:t>
      </w:r>
      <w:r w:rsidRPr="00027EC3">
        <w:rPr>
          <w:color w:val="000000" w:themeColor="text1"/>
        </w:rPr>
        <w:t xml:space="preserve">Commences in the Course; or </w:t>
      </w:r>
    </w:p>
    <w:p w14:paraId="7F9A4A2D" w14:textId="77777777" w:rsidR="009E300D" w:rsidRDefault="00550818" w:rsidP="00D52280">
      <w:pPr>
        <w:pStyle w:val="hsubcla"/>
        <w:rPr>
          <w:color w:val="000000" w:themeColor="text1"/>
        </w:rPr>
      </w:pPr>
      <w:r w:rsidRPr="00027EC3">
        <w:rPr>
          <w:color w:val="000000" w:themeColor="text1"/>
        </w:rPr>
        <w:t xml:space="preserve">where </w:t>
      </w:r>
      <w:r w:rsidR="000B000B">
        <w:rPr>
          <w:color w:val="000000" w:themeColor="text1"/>
        </w:rPr>
        <w:t>fewer</w:t>
      </w:r>
      <w:r w:rsidR="000B000B" w:rsidRPr="00027EC3">
        <w:rPr>
          <w:color w:val="000000" w:themeColor="text1"/>
        </w:rPr>
        <w:t xml:space="preserve"> </w:t>
      </w:r>
      <w:r w:rsidRPr="00027EC3">
        <w:rPr>
          <w:color w:val="000000" w:themeColor="text1"/>
        </w:rPr>
        <w:t>than the Minimum Participant Number Commence, the Minimum Participant Number</w:t>
      </w:r>
      <w:r w:rsidR="009E300D">
        <w:rPr>
          <w:color w:val="000000" w:themeColor="text1"/>
        </w:rPr>
        <w:t>.</w:t>
      </w:r>
    </w:p>
    <w:p w14:paraId="5D1C9DC7" w14:textId="5625793C" w:rsidR="009E300D" w:rsidRPr="00D52280" w:rsidRDefault="009E300D" w:rsidP="00D52280">
      <w:pPr>
        <w:pStyle w:val="ClauseLevel2ESTDeed"/>
        <w:rPr>
          <w:color w:val="000000" w:themeColor="text1"/>
        </w:rPr>
      </w:pPr>
      <w:r w:rsidRPr="00027EC3">
        <w:rPr>
          <w:color w:val="000000" w:themeColor="text1"/>
        </w:rPr>
        <w:lastRenderedPageBreak/>
        <w:t xml:space="preserve">The Provider is not entitled to an additional Commencement Payment under clause </w:t>
      </w:r>
      <w:r w:rsidR="00304632">
        <w:rPr>
          <w:color w:val="000000" w:themeColor="text1"/>
        </w:rPr>
        <w:fldChar w:fldCharType="begin"/>
      </w:r>
      <w:r w:rsidR="00304632">
        <w:rPr>
          <w:color w:val="000000" w:themeColor="text1"/>
        </w:rPr>
        <w:instrText xml:space="preserve"> REF _Ref472971598 \r \h </w:instrText>
      </w:r>
      <w:r w:rsidR="00304632">
        <w:rPr>
          <w:color w:val="000000" w:themeColor="text1"/>
        </w:rPr>
      </w:r>
      <w:r w:rsidR="00304632">
        <w:rPr>
          <w:color w:val="000000" w:themeColor="text1"/>
        </w:rPr>
        <w:fldChar w:fldCharType="separate"/>
      </w:r>
      <w:r w:rsidR="00895E0A">
        <w:rPr>
          <w:color w:val="000000" w:themeColor="text1"/>
        </w:rPr>
        <w:t>16.2</w:t>
      </w:r>
      <w:r w:rsidR="00304632">
        <w:rPr>
          <w:color w:val="000000" w:themeColor="text1"/>
        </w:rPr>
        <w:fldChar w:fldCharType="end"/>
      </w:r>
      <w:r w:rsidR="00304632">
        <w:rPr>
          <w:color w:val="000000" w:themeColor="text1"/>
        </w:rPr>
        <w:t xml:space="preserve"> </w:t>
      </w:r>
      <w:r w:rsidRPr="00027EC3">
        <w:rPr>
          <w:color w:val="000000" w:themeColor="text1"/>
        </w:rPr>
        <w:t xml:space="preserve">where, under clause </w:t>
      </w:r>
      <w:r w:rsidRPr="00027EC3">
        <w:rPr>
          <w:color w:val="000000" w:themeColor="text1"/>
        </w:rPr>
        <w:fldChar w:fldCharType="begin"/>
      </w:r>
      <w:r w:rsidRPr="00027EC3">
        <w:rPr>
          <w:color w:val="000000" w:themeColor="text1"/>
        </w:rPr>
        <w:instrText xml:space="preserve"> REF _Ref470874999 \r \h </w:instrText>
      </w:r>
      <w:r w:rsidRPr="00027EC3">
        <w:rPr>
          <w:color w:val="000000" w:themeColor="text1"/>
        </w:rPr>
      </w:r>
      <w:r w:rsidRPr="00027EC3">
        <w:rPr>
          <w:color w:val="000000" w:themeColor="text1"/>
        </w:rPr>
        <w:fldChar w:fldCharType="separate"/>
      </w:r>
      <w:r w:rsidR="00895E0A">
        <w:rPr>
          <w:color w:val="000000" w:themeColor="text1"/>
        </w:rPr>
        <w:t>14.2(b)</w:t>
      </w:r>
      <w:r w:rsidRPr="00027EC3">
        <w:rPr>
          <w:color w:val="000000" w:themeColor="text1"/>
        </w:rPr>
        <w:fldChar w:fldCharType="end"/>
      </w:r>
      <w:r w:rsidRPr="00027EC3">
        <w:rPr>
          <w:color w:val="000000" w:themeColor="text1"/>
        </w:rPr>
        <w:t xml:space="preserve">, a Participant Exits a Course and </w:t>
      </w:r>
      <w:r w:rsidR="009E51EB">
        <w:rPr>
          <w:color w:val="000000" w:themeColor="text1"/>
        </w:rPr>
        <w:t>any</w:t>
      </w:r>
      <w:r w:rsidRPr="00027EC3">
        <w:rPr>
          <w:color w:val="000000" w:themeColor="text1"/>
        </w:rPr>
        <w:t xml:space="preserve"> jobactive provider replaces that Participant with another Participant in accordance with any Guidelines. </w:t>
      </w:r>
    </w:p>
    <w:p w14:paraId="2DDDB7D5" w14:textId="77777777" w:rsidR="00550818" w:rsidRPr="00D52280" w:rsidRDefault="009E300D" w:rsidP="00B110D6">
      <w:pPr>
        <w:pStyle w:val="6Cl11xxxxx"/>
        <w:rPr>
          <w:i w:val="0"/>
        </w:rPr>
      </w:pPr>
      <w:r w:rsidRPr="00B110D6">
        <w:t xml:space="preserve">Completion Payments </w:t>
      </w:r>
    </w:p>
    <w:p w14:paraId="2DE2265E" w14:textId="450CF765" w:rsidR="00257A5E" w:rsidRDefault="009E300D" w:rsidP="00257A5E">
      <w:pPr>
        <w:pStyle w:val="ClauseLevel2ESTDeed"/>
      </w:pPr>
      <w:bookmarkStart w:id="58" w:name="_Ref475090218"/>
      <w:r w:rsidRPr="00B94C51">
        <w:rPr>
          <w:color w:val="000000" w:themeColor="text1"/>
        </w:rPr>
        <w:t>Subject to the terms of</w:t>
      </w:r>
      <w:r w:rsidR="009867F5" w:rsidRPr="00B94C51">
        <w:rPr>
          <w:color w:val="000000" w:themeColor="text1"/>
        </w:rPr>
        <w:t xml:space="preserve"> this Deed, the Department will</w:t>
      </w:r>
      <w:r w:rsidR="003330F4" w:rsidRPr="00B94C51">
        <w:rPr>
          <w:color w:val="000000" w:themeColor="text1"/>
        </w:rPr>
        <w:t xml:space="preserve"> pay the Provider, in relation to a Course,</w:t>
      </w:r>
      <w:r w:rsidR="00304632" w:rsidRPr="00B94C51">
        <w:rPr>
          <w:color w:val="000000" w:themeColor="text1"/>
        </w:rPr>
        <w:t xml:space="preserve"> </w:t>
      </w:r>
      <w:r w:rsidRPr="00B94C51">
        <w:rPr>
          <w:color w:val="000000" w:themeColor="text1"/>
        </w:rPr>
        <w:t xml:space="preserve">a </w:t>
      </w:r>
      <w:r w:rsidR="00304632" w:rsidRPr="00B94C51">
        <w:rPr>
          <w:color w:val="000000" w:themeColor="text1"/>
        </w:rPr>
        <w:t>Completion Payment</w:t>
      </w:r>
      <w:r w:rsidR="00B94C51" w:rsidRPr="00B94C51">
        <w:rPr>
          <w:color w:val="000000" w:themeColor="text1"/>
        </w:rPr>
        <w:t xml:space="preserve"> </w:t>
      </w:r>
      <w:r w:rsidRPr="00B94C51">
        <w:rPr>
          <w:color w:val="000000" w:themeColor="text1"/>
        </w:rPr>
        <w:t>for each Participant</w:t>
      </w:r>
      <w:r w:rsidR="00257A5E">
        <w:rPr>
          <w:color w:val="000000" w:themeColor="text1"/>
        </w:rPr>
        <w:t xml:space="preserve"> </w:t>
      </w:r>
      <w:r w:rsidR="00D52280" w:rsidRPr="00B94C51">
        <w:t>who</w:t>
      </w:r>
      <w:r w:rsidR="004551F3" w:rsidRPr="00B94C51">
        <w:t xml:space="preserve"> Commence</w:t>
      </w:r>
      <w:r w:rsidR="008D71DB" w:rsidRPr="00B94C51">
        <w:t>d</w:t>
      </w:r>
      <w:r w:rsidR="004551F3" w:rsidRPr="00B94C51">
        <w:t xml:space="preserve"> in</w:t>
      </w:r>
      <w:r w:rsidR="00186485" w:rsidRPr="00B94C51">
        <w:t xml:space="preserve"> the Course</w:t>
      </w:r>
      <w:r w:rsidR="00257A5E">
        <w:t xml:space="preserve"> provided that:</w:t>
      </w:r>
      <w:bookmarkEnd w:id="58"/>
      <w:r w:rsidR="00B94C51" w:rsidRPr="00B94C51">
        <w:t xml:space="preserve"> </w:t>
      </w:r>
    </w:p>
    <w:p w14:paraId="57E6C2A2" w14:textId="2EC0E821" w:rsidR="00257A5E" w:rsidRDefault="00B94C51" w:rsidP="00873CD1">
      <w:pPr>
        <w:pStyle w:val="hsubcla"/>
      </w:pPr>
      <w:r w:rsidRPr="00B94C51">
        <w:t xml:space="preserve">an Assessment has been conducted </w:t>
      </w:r>
      <w:r w:rsidR="00257A5E">
        <w:t>for that Participant;</w:t>
      </w:r>
    </w:p>
    <w:p w14:paraId="4AC59C90" w14:textId="77777777" w:rsidR="00257A5E" w:rsidRDefault="00257A5E" w:rsidP="00873CD1">
      <w:pPr>
        <w:pStyle w:val="hsubcla"/>
      </w:pPr>
      <w:r>
        <w:t>the Provider has provided a copy of the Assessment to:</w:t>
      </w:r>
    </w:p>
    <w:p w14:paraId="1A1426BE" w14:textId="77777777" w:rsidR="00257A5E" w:rsidRPr="00B110D6" w:rsidRDefault="00257A5E" w:rsidP="00B110D6">
      <w:pPr>
        <w:pStyle w:val="isubcli"/>
        <w:ind w:left="2552" w:hanging="567"/>
        <w:rPr>
          <w:color w:val="000000" w:themeColor="text1"/>
        </w:rPr>
      </w:pPr>
      <w:r w:rsidRPr="00B110D6">
        <w:rPr>
          <w:color w:val="000000" w:themeColor="text1"/>
        </w:rPr>
        <w:t>the Participant and the Participant’s jobactive provider; and</w:t>
      </w:r>
    </w:p>
    <w:p w14:paraId="121F061E" w14:textId="77777777" w:rsidR="00257A5E" w:rsidRDefault="00257A5E" w:rsidP="00B110D6">
      <w:pPr>
        <w:pStyle w:val="isubcli"/>
        <w:ind w:left="2552" w:hanging="567"/>
      </w:pPr>
      <w:r w:rsidRPr="00B110D6">
        <w:rPr>
          <w:color w:val="000000" w:themeColor="text1"/>
        </w:rPr>
        <w:t>the Department, but only if requested; and</w:t>
      </w:r>
    </w:p>
    <w:p w14:paraId="4B3A5E20" w14:textId="4DC87A95" w:rsidR="009E300D" w:rsidRDefault="004551F3" w:rsidP="00873CD1">
      <w:pPr>
        <w:pStyle w:val="hsubcla"/>
      </w:pPr>
      <w:r w:rsidRPr="00B94C51">
        <w:t>the Provider</w:t>
      </w:r>
      <w:r w:rsidR="00D52280" w:rsidRPr="00B94C51">
        <w:t xml:space="preserve"> has</w:t>
      </w:r>
      <w:r w:rsidR="00A93F66" w:rsidRPr="00B94C51">
        <w:t xml:space="preserve"> </w:t>
      </w:r>
      <w:r w:rsidR="009867F5">
        <w:t>fully</w:t>
      </w:r>
      <w:r w:rsidR="00304632">
        <w:t xml:space="preserve"> </w:t>
      </w:r>
      <w:r w:rsidR="009867F5">
        <w:t>satisfied</w:t>
      </w:r>
      <w:r w:rsidR="00304632">
        <w:t xml:space="preserve"> the requirements</w:t>
      </w:r>
      <w:r w:rsidR="009867F5">
        <w:t xml:space="preserve"> in this Deed </w:t>
      </w:r>
      <w:r w:rsidR="00176017">
        <w:t>including</w:t>
      </w:r>
      <w:r w:rsidR="00A93F66">
        <w:t xml:space="preserve">, without limitation, clause </w:t>
      </w:r>
      <w:r w:rsidR="009610EC">
        <w:fldChar w:fldCharType="begin"/>
      </w:r>
      <w:r w:rsidR="009610EC">
        <w:instrText xml:space="preserve"> REF _Ref472977146 \w \h </w:instrText>
      </w:r>
      <w:r w:rsidR="009610EC">
        <w:fldChar w:fldCharType="separate"/>
      </w:r>
      <w:r w:rsidR="00895E0A">
        <w:t>13.1</w:t>
      </w:r>
      <w:r w:rsidR="009610EC">
        <w:fldChar w:fldCharType="end"/>
      </w:r>
      <w:r w:rsidR="00A93F66">
        <w:t xml:space="preserve"> of this Deed, and the requirements in</w:t>
      </w:r>
      <w:r w:rsidR="009867F5">
        <w:t xml:space="preserve"> any Guidelines</w:t>
      </w:r>
      <w:r w:rsidR="00A93F66">
        <w:t>,</w:t>
      </w:r>
      <w:r w:rsidR="009867F5">
        <w:t xml:space="preserve"> for a Completion.</w:t>
      </w:r>
    </w:p>
    <w:p w14:paraId="5CE1084D" w14:textId="331E67C1" w:rsidR="00327D38" w:rsidRPr="00D52280" w:rsidRDefault="00327D38" w:rsidP="00327D38">
      <w:pPr>
        <w:pStyle w:val="ClauseLevel2ESTDeed"/>
        <w:rPr>
          <w:color w:val="000000" w:themeColor="text1"/>
        </w:rPr>
      </w:pPr>
      <w:r w:rsidRPr="00027EC3">
        <w:rPr>
          <w:color w:val="000000" w:themeColor="text1"/>
        </w:rPr>
        <w:t xml:space="preserve">The Provider is not entitled to an additional </w:t>
      </w:r>
      <w:r>
        <w:rPr>
          <w:color w:val="000000" w:themeColor="text1"/>
        </w:rPr>
        <w:t xml:space="preserve">Completion </w:t>
      </w:r>
      <w:r w:rsidRPr="00027EC3">
        <w:rPr>
          <w:color w:val="000000" w:themeColor="text1"/>
        </w:rPr>
        <w:t xml:space="preserve">Payment under clause </w:t>
      </w:r>
      <w:r>
        <w:rPr>
          <w:color w:val="000000" w:themeColor="text1"/>
        </w:rPr>
        <w:fldChar w:fldCharType="begin"/>
      </w:r>
      <w:r>
        <w:rPr>
          <w:color w:val="000000" w:themeColor="text1"/>
        </w:rPr>
        <w:instrText xml:space="preserve"> REF _Ref475090218 \r \h </w:instrText>
      </w:r>
      <w:r>
        <w:rPr>
          <w:color w:val="000000" w:themeColor="text1"/>
        </w:rPr>
      </w:r>
      <w:r>
        <w:rPr>
          <w:color w:val="000000" w:themeColor="text1"/>
        </w:rPr>
        <w:fldChar w:fldCharType="separate"/>
      </w:r>
      <w:r w:rsidR="00895E0A">
        <w:rPr>
          <w:color w:val="000000" w:themeColor="text1"/>
        </w:rPr>
        <w:t>16.4</w:t>
      </w:r>
      <w:r>
        <w:rPr>
          <w:color w:val="000000" w:themeColor="text1"/>
        </w:rPr>
        <w:fldChar w:fldCharType="end"/>
      </w:r>
      <w:r>
        <w:rPr>
          <w:color w:val="000000" w:themeColor="text1"/>
        </w:rPr>
        <w:t xml:space="preserve"> </w:t>
      </w:r>
      <w:r w:rsidRPr="00027EC3">
        <w:rPr>
          <w:color w:val="000000" w:themeColor="text1"/>
        </w:rPr>
        <w:t xml:space="preserve">where, under clause </w:t>
      </w:r>
      <w:r w:rsidRPr="00027EC3">
        <w:rPr>
          <w:color w:val="000000" w:themeColor="text1"/>
        </w:rPr>
        <w:fldChar w:fldCharType="begin"/>
      </w:r>
      <w:r w:rsidRPr="00027EC3">
        <w:rPr>
          <w:color w:val="000000" w:themeColor="text1"/>
        </w:rPr>
        <w:instrText xml:space="preserve"> REF _Ref470874999 \r \h </w:instrText>
      </w:r>
      <w:r w:rsidRPr="00027EC3">
        <w:rPr>
          <w:color w:val="000000" w:themeColor="text1"/>
        </w:rPr>
      </w:r>
      <w:r w:rsidRPr="00027EC3">
        <w:rPr>
          <w:color w:val="000000" w:themeColor="text1"/>
        </w:rPr>
        <w:fldChar w:fldCharType="separate"/>
      </w:r>
      <w:r w:rsidR="00895E0A">
        <w:rPr>
          <w:color w:val="000000" w:themeColor="text1"/>
        </w:rPr>
        <w:t>14.2(b)</w:t>
      </w:r>
      <w:r w:rsidRPr="00027EC3">
        <w:rPr>
          <w:color w:val="000000" w:themeColor="text1"/>
        </w:rPr>
        <w:fldChar w:fldCharType="end"/>
      </w:r>
      <w:r w:rsidRPr="00027EC3">
        <w:rPr>
          <w:color w:val="000000" w:themeColor="text1"/>
        </w:rPr>
        <w:t xml:space="preserve">, a Participant Exits a Course and </w:t>
      </w:r>
      <w:r>
        <w:rPr>
          <w:color w:val="000000" w:themeColor="text1"/>
        </w:rPr>
        <w:t>any</w:t>
      </w:r>
      <w:r w:rsidRPr="00027EC3">
        <w:rPr>
          <w:color w:val="000000" w:themeColor="text1"/>
        </w:rPr>
        <w:t xml:space="preserve"> jobactive provider replaces that Participant with another Participant in accordance with any Guidelines. </w:t>
      </w:r>
    </w:p>
    <w:p w14:paraId="7CEA6000" w14:textId="77777777" w:rsidR="00B94C51" w:rsidRDefault="00B94C51" w:rsidP="00873CD1">
      <w:pPr>
        <w:pStyle w:val="ClauseLevel2ESTDeed"/>
        <w:numPr>
          <w:ilvl w:val="0"/>
          <w:numId w:val="0"/>
        </w:numPr>
        <w:ind w:left="1523"/>
      </w:pPr>
    </w:p>
    <w:p w14:paraId="4671D6C3" w14:textId="77777777" w:rsidR="00550818" w:rsidRPr="00027EC3" w:rsidRDefault="00550818">
      <w:pPr>
        <w:rPr>
          <w:b/>
          <w:color w:val="000000" w:themeColor="text1"/>
          <w:sz w:val="40"/>
          <w:szCs w:val="40"/>
        </w:rPr>
      </w:pPr>
      <w:r w:rsidRPr="00027EC3">
        <w:rPr>
          <w:color w:val="000000" w:themeColor="text1"/>
        </w:rPr>
        <w:br w:type="page"/>
      </w:r>
    </w:p>
    <w:p w14:paraId="1848CCEF" w14:textId="3C9029BB" w:rsidR="009D31EC" w:rsidRPr="0059780D" w:rsidRDefault="00550818" w:rsidP="0059780D">
      <w:pPr>
        <w:pStyle w:val="SectionHeadingESTDeed"/>
        <w:rPr>
          <w:b w:val="0"/>
          <w:color w:val="FFFFFF" w:themeColor="background1"/>
        </w:rPr>
      </w:pPr>
      <w:bookmarkStart w:id="59" w:name="_Toc470879732"/>
      <w:bookmarkStart w:id="60" w:name="_Toc486939281"/>
      <w:r w:rsidRPr="0059780D">
        <w:lastRenderedPageBreak/>
        <w:t xml:space="preserve">SECTION </w:t>
      </w:r>
      <w:r w:rsidR="00272D4D" w:rsidRPr="0059780D">
        <w:t>2</w:t>
      </w:r>
      <w:r w:rsidR="001F3D2C" w:rsidRPr="0059780D">
        <w:t xml:space="preserve"> - GENERAL </w:t>
      </w:r>
      <w:r w:rsidRPr="0059780D">
        <w:t xml:space="preserve">TERMS AND </w:t>
      </w:r>
      <w:r w:rsidR="001F3D2C" w:rsidRPr="0059780D">
        <w:t>CONDITIONS</w:t>
      </w:r>
      <w:bookmarkEnd w:id="1"/>
      <w:bookmarkEnd w:id="59"/>
      <w:bookmarkEnd w:id="60"/>
      <w:r w:rsidR="009D31EC" w:rsidRPr="0059780D">
        <w:tab/>
      </w:r>
      <w:r w:rsidR="009D31EC" w:rsidRPr="0059780D">
        <w:rPr>
          <w:b w:val="0"/>
          <w:color w:val="FFFFFF" w:themeColor="background1"/>
        </w:rPr>
        <w:tab/>
      </w:r>
      <w:bookmarkStart w:id="61" w:name="_Toc202929478"/>
      <w:bookmarkStart w:id="62" w:name="_Toc225840118"/>
      <w:bookmarkStart w:id="63" w:name="_Ref391894772"/>
      <w:bookmarkStart w:id="64" w:name="_Ref392583371"/>
      <w:bookmarkStart w:id="65" w:name="_Toc393289633"/>
      <w:bookmarkStart w:id="66" w:name="_Toc415224846"/>
      <w:bookmarkStart w:id="67" w:name="_Toc463008933"/>
      <w:bookmarkEnd w:id="2"/>
      <w:bookmarkEnd w:id="3"/>
    </w:p>
    <w:p w14:paraId="3BEABB5A" w14:textId="471B0EE5" w:rsidR="009D31EC" w:rsidRPr="00022E63" w:rsidRDefault="009D31EC" w:rsidP="00022E63">
      <w:pPr>
        <w:pStyle w:val="PartA"/>
        <w:ind w:left="0" w:firstLine="360"/>
        <w:rPr>
          <w:sz w:val="28"/>
          <w:szCs w:val="28"/>
        </w:rPr>
      </w:pPr>
      <w:bookmarkStart w:id="68" w:name="_Toc486939282"/>
      <w:r w:rsidRPr="00022E63">
        <w:rPr>
          <w:sz w:val="28"/>
          <w:szCs w:val="28"/>
        </w:rPr>
        <w:t>P</w:t>
      </w:r>
      <w:r w:rsidR="0059780D">
        <w:rPr>
          <w:sz w:val="28"/>
          <w:szCs w:val="28"/>
        </w:rPr>
        <w:t>ART A</w:t>
      </w:r>
      <w:r w:rsidRPr="00022E63">
        <w:rPr>
          <w:sz w:val="28"/>
          <w:szCs w:val="28"/>
        </w:rPr>
        <w:t xml:space="preserve"> – </w:t>
      </w:r>
      <w:r w:rsidR="0059780D">
        <w:rPr>
          <w:sz w:val="28"/>
          <w:szCs w:val="28"/>
        </w:rPr>
        <w:t>INTERPRETATION AND BASIC CONDITIONS</w:t>
      </w:r>
      <w:bookmarkEnd w:id="68"/>
      <w:r w:rsidR="0059780D">
        <w:rPr>
          <w:sz w:val="28"/>
          <w:szCs w:val="28"/>
        </w:rPr>
        <w:t xml:space="preserve"> </w:t>
      </w:r>
    </w:p>
    <w:p w14:paraId="37222CF5" w14:textId="77777777" w:rsidR="003323F5" w:rsidRPr="00027EC3" w:rsidRDefault="00912F48" w:rsidP="008C7AF0">
      <w:pPr>
        <w:pStyle w:val="4ClHeading"/>
        <w:keepLines w:val="0"/>
        <w:numPr>
          <w:ilvl w:val="0"/>
          <w:numId w:val="28"/>
        </w:numPr>
        <w:rPr>
          <w:color w:val="000000" w:themeColor="text1"/>
        </w:rPr>
      </w:pPr>
      <w:bookmarkStart w:id="69" w:name="_Toc486939283"/>
      <w:r w:rsidRPr="00027EC3">
        <w:rPr>
          <w:color w:val="000000" w:themeColor="text1"/>
        </w:rPr>
        <w:t>Definitions</w:t>
      </w:r>
      <w:bookmarkEnd w:id="61"/>
      <w:bookmarkEnd w:id="62"/>
      <w:bookmarkEnd w:id="63"/>
      <w:bookmarkEnd w:id="64"/>
      <w:bookmarkEnd w:id="65"/>
      <w:r w:rsidR="003323F5" w:rsidRPr="00027EC3">
        <w:rPr>
          <w:color w:val="000000" w:themeColor="text1"/>
        </w:rPr>
        <w:t xml:space="preserve"> and interpretation</w:t>
      </w:r>
      <w:bookmarkEnd w:id="66"/>
      <w:bookmarkEnd w:id="67"/>
      <w:bookmarkEnd w:id="69"/>
      <w:r w:rsidR="003323F5" w:rsidRPr="00027EC3">
        <w:rPr>
          <w:color w:val="000000" w:themeColor="text1"/>
        </w:rPr>
        <w:t xml:space="preserve"> </w:t>
      </w:r>
    </w:p>
    <w:p w14:paraId="352394DC" w14:textId="77777777" w:rsidR="00912F48" w:rsidRPr="00027EC3" w:rsidRDefault="00912F48" w:rsidP="009D31EC">
      <w:pPr>
        <w:pStyle w:val="ClauseLevel2ESTDeed"/>
        <w:rPr>
          <w:color w:val="000000" w:themeColor="text1"/>
        </w:rPr>
      </w:pPr>
      <w:bookmarkStart w:id="70" w:name="_Toc395616482"/>
      <w:bookmarkEnd w:id="70"/>
      <w:r w:rsidRPr="00027EC3">
        <w:rPr>
          <w:color w:val="000000" w:themeColor="text1"/>
        </w:rPr>
        <w:t xml:space="preserve">In this Deed, unless the contrary intention appears, all capitalised terms have the meaning given to them in </w:t>
      </w:r>
      <w:r w:rsidR="00A8053E" w:rsidRPr="00027EC3">
        <w:rPr>
          <w:color w:val="000000" w:themeColor="text1"/>
        </w:rPr>
        <w:t>the Glossary</w:t>
      </w:r>
      <w:r w:rsidRPr="00027EC3">
        <w:rPr>
          <w:color w:val="000000" w:themeColor="text1"/>
        </w:rPr>
        <w:t xml:space="preserve">.  </w:t>
      </w:r>
    </w:p>
    <w:p w14:paraId="31129E4E" w14:textId="77777777" w:rsidR="00912F48" w:rsidRPr="00027EC3" w:rsidRDefault="00912F48" w:rsidP="009D31EC">
      <w:pPr>
        <w:pStyle w:val="ClauseLevel2ESTDeed"/>
        <w:rPr>
          <w:color w:val="000000" w:themeColor="text1"/>
        </w:rPr>
      </w:pPr>
      <w:r w:rsidRPr="00027EC3">
        <w:rPr>
          <w:color w:val="000000" w:themeColor="text1"/>
        </w:rPr>
        <w:t>Unless the contrary intention appears:</w:t>
      </w:r>
    </w:p>
    <w:p w14:paraId="324FDCC5" w14:textId="77777777" w:rsidR="00912F48" w:rsidRPr="00027EC3" w:rsidRDefault="00912F48" w:rsidP="009D31EC">
      <w:pPr>
        <w:pStyle w:val="hsubcla"/>
        <w:rPr>
          <w:color w:val="000000" w:themeColor="text1"/>
        </w:rPr>
      </w:pPr>
      <w:r w:rsidRPr="00027EC3">
        <w:rPr>
          <w:color w:val="000000" w:themeColor="text1"/>
        </w:rPr>
        <w:t xml:space="preserve">the </w:t>
      </w:r>
      <w:r w:rsidR="00731EF8" w:rsidRPr="00027EC3">
        <w:rPr>
          <w:color w:val="000000" w:themeColor="text1"/>
        </w:rPr>
        <w:t>d</w:t>
      </w:r>
      <w:r w:rsidRPr="00027EC3">
        <w:rPr>
          <w:color w:val="000000" w:themeColor="text1"/>
        </w:rPr>
        <w:t xml:space="preserve">efinitions </w:t>
      </w:r>
      <w:r w:rsidR="00731EF8" w:rsidRPr="00027EC3">
        <w:rPr>
          <w:color w:val="000000" w:themeColor="text1"/>
        </w:rPr>
        <w:t xml:space="preserve">in </w:t>
      </w:r>
      <w:r w:rsidR="00A8053E" w:rsidRPr="00027EC3">
        <w:rPr>
          <w:color w:val="000000" w:themeColor="text1"/>
        </w:rPr>
        <w:t xml:space="preserve">the Glossary </w:t>
      </w:r>
      <w:r w:rsidRPr="00027EC3">
        <w:rPr>
          <w:color w:val="000000" w:themeColor="text1"/>
        </w:rPr>
        <w:t xml:space="preserve">apply to the whole of this Deed; </w:t>
      </w:r>
    </w:p>
    <w:p w14:paraId="3CD54184" w14:textId="77777777" w:rsidR="00912F48" w:rsidRPr="00027EC3" w:rsidRDefault="00912F48" w:rsidP="000511CC">
      <w:pPr>
        <w:pStyle w:val="hsubcla"/>
        <w:rPr>
          <w:color w:val="000000" w:themeColor="text1"/>
        </w:rPr>
      </w:pPr>
      <w:r w:rsidRPr="00027EC3">
        <w:rPr>
          <w:color w:val="000000" w:themeColor="text1"/>
        </w:rPr>
        <w:t>words in the singular include the plural and vice versa;</w:t>
      </w:r>
    </w:p>
    <w:p w14:paraId="5C3F3786" w14:textId="77777777" w:rsidR="00912F48" w:rsidRPr="00027EC3" w:rsidRDefault="00912F48" w:rsidP="000511CC">
      <w:pPr>
        <w:pStyle w:val="hsubcla"/>
        <w:rPr>
          <w:color w:val="000000" w:themeColor="text1"/>
        </w:rPr>
      </w:pPr>
      <w:r w:rsidRPr="00027EC3">
        <w:rPr>
          <w:color w:val="000000" w:themeColor="text1"/>
        </w:rPr>
        <w:t>a reference to a person</w:t>
      </w:r>
      <w:r w:rsidR="006676BD" w:rsidRPr="00027EC3">
        <w:rPr>
          <w:color w:val="000000" w:themeColor="text1"/>
        </w:rPr>
        <w:t xml:space="preserve"> </w:t>
      </w:r>
      <w:r w:rsidRPr="00027EC3">
        <w:rPr>
          <w:color w:val="000000" w:themeColor="text1"/>
        </w:rPr>
        <w:t xml:space="preserve">includes a partnership and a </w:t>
      </w:r>
      <w:r w:rsidR="00A00484" w:rsidRPr="00027EC3">
        <w:rPr>
          <w:color w:val="000000" w:themeColor="text1"/>
        </w:rPr>
        <w:t>body</w:t>
      </w:r>
      <w:r w:rsidR="0017509F" w:rsidRPr="00027EC3">
        <w:rPr>
          <w:color w:val="000000" w:themeColor="text1"/>
        </w:rPr>
        <w:t xml:space="preserve"> </w:t>
      </w:r>
      <w:r w:rsidRPr="00027EC3">
        <w:rPr>
          <w:color w:val="000000" w:themeColor="text1"/>
        </w:rPr>
        <w:t>whether corporate or otherwise;</w:t>
      </w:r>
    </w:p>
    <w:p w14:paraId="0041EFF7" w14:textId="77777777" w:rsidR="001700C1" w:rsidRPr="00027EC3" w:rsidRDefault="001700C1" w:rsidP="000511CC">
      <w:pPr>
        <w:pStyle w:val="hsubcla"/>
        <w:rPr>
          <w:color w:val="000000" w:themeColor="text1"/>
        </w:rPr>
      </w:pPr>
      <w:r w:rsidRPr="00027EC3">
        <w:rPr>
          <w:color w:val="000000" w:themeColor="text1"/>
        </w:rPr>
        <w:t>a reference to an entity includes an association of legal persons, however constituted, governed by deed, an incorporated body, an unincorporated association, a partnership and/or a trust;</w:t>
      </w:r>
      <w:r w:rsidRPr="00027EC3" w:rsidDel="001700C1">
        <w:rPr>
          <w:color w:val="000000" w:themeColor="text1"/>
        </w:rPr>
        <w:t xml:space="preserve"> </w:t>
      </w:r>
    </w:p>
    <w:p w14:paraId="7C9F99DD" w14:textId="77777777" w:rsidR="004A66D0" w:rsidRPr="00027EC3" w:rsidRDefault="004A66D0" w:rsidP="000511CC">
      <w:pPr>
        <w:pStyle w:val="hsubcla"/>
        <w:rPr>
          <w:color w:val="000000" w:themeColor="text1"/>
        </w:rPr>
      </w:pPr>
      <w:r w:rsidRPr="00027EC3">
        <w:rPr>
          <w:color w:val="000000" w:themeColor="text1"/>
        </w:rPr>
        <w:t xml:space="preserve">a reference to any legislation or legislative provision is to that legislation or legislative provision as in force from time to time; </w:t>
      </w:r>
    </w:p>
    <w:p w14:paraId="11DEA9E7" w14:textId="77777777" w:rsidR="00912F48" w:rsidRPr="00027EC3" w:rsidRDefault="00912F48" w:rsidP="000511CC">
      <w:pPr>
        <w:pStyle w:val="hsubcla"/>
        <w:rPr>
          <w:color w:val="000000" w:themeColor="text1"/>
        </w:rPr>
      </w:pPr>
      <w:r w:rsidRPr="00027EC3">
        <w:rPr>
          <w:color w:val="000000" w:themeColor="text1"/>
        </w:rPr>
        <w:t>the chapter headings, section headings, clause headings and subheadings within clauses, notes and information boxes are inserted for convenience only, and have no effect in limiting or extending the provisions</w:t>
      </w:r>
      <w:r w:rsidR="0089278C" w:rsidRPr="00027EC3">
        <w:rPr>
          <w:color w:val="000000" w:themeColor="text1"/>
        </w:rPr>
        <w:t xml:space="preserve"> of this Deed</w:t>
      </w:r>
      <w:r w:rsidRPr="00027EC3">
        <w:rPr>
          <w:color w:val="000000" w:themeColor="text1"/>
        </w:rPr>
        <w:t>;</w:t>
      </w:r>
    </w:p>
    <w:p w14:paraId="2628B319" w14:textId="77777777" w:rsidR="00912F48" w:rsidRPr="00027EC3" w:rsidRDefault="00912F48" w:rsidP="000511CC">
      <w:pPr>
        <w:pStyle w:val="hsubcla"/>
        <w:rPr>
          <w:color w:val="000000" w:themeColor="text1"/>
        </w:rPr>
      </w:pPr>
      <w:r w:rsidRPr="00027EC3">
        <w:rPr>
          <w:color w:val="000000" w:themeColor="text1"/>
        </w:rPr>
        <w:t>an</w:t>
      </w:r>
      <w:r w:rsidR="00A00C45" w:rsidRPr="00027EC3">
        <w:rPr>
          <w:color w:val="000000" w:themeColor="text1"/>
        </w:rPr>
        <w:t>y</w:t>
      </w:r>
      <w:r w:rsidRPr="00027EC3">
        <w:rPr>
          <w:color w:val="000000" w:themeColor="text1"/>
        </w:rPr>
        <w:t xml:space="preserve"> uncertainty or ambiguity in the meaning of a provision of this Deed is not to be interpreted against a Party just because that Party prepared the provision; </w:t>
      </w:r>
    </w:p>
    <w:p w14:paraId="026B980F" w14:textId="77777777" w:rsidR="00912F48" w:rsidRPr="00027EC3" w:rsidRDefault="00912F48" w:rsidP="000511CC">
      <w:pPr>
        <w:pStyle w:val="hsubcla"/>
        <w:rPr>
          <w:color w:val="000000" w:themeColor="text1"/>
        </w:rPr>
      </w:pPr>
      <w:r w:rsidRPr="00027EC3">
        <w:rPr>
          <w:color w:val="000000" w:themeColor="text1"/>
        </w:rPr>
        <w:t xml:space="preserve">a reference to an internet site </w:t>
      </w:r>
      <w:r w:rsidR="0089278C" w:rsidRPr="00027EC3">
        <w:rPr>
          <w:color w:val="000000" w:themeColor="text1"/>
        </w:rPr>
        <w:t xml:space="preserve">or webpage </w:t>
      </w:r>
      <w:r w:rsidRPr="00027EC3">
        <w:rPr>
          <w:color w:val="000000" w:themeColor="text1"/>
        </w:rPr>
        <w:t xml:space="preserve">includes those sites </w:t>
      </w:r>
      <w:r w:rsidR="0089278C" w:rsidRPr="00027EC3">
        <w:rPr>
          <w:color w:val="000000" w:themeColor="text1"/>
        </w:rPr>
        <w:t xml:space="preserve">or pages </w:t>
      </w:r>
      <w:r w:rsidRPr="00027EC3">
        <w:rPr>
          <w:color w:val="000000" w:themeColor="text1"/>
        </w:rPr>
        <w:t xml:space="preserve">as amended from time to time; </w:t>
      </w:r>
    </w:p>
    <w:p w14:paraId="74B51FFC" w14:textId="77777777" w:rsidR="00152E8F" w:rsidRPr="00027EC3" w:rsidRDefault="00152E8F" w:rsidP="000511CC">
      <w:pPr>
        <w:pStyle w:val="hsubcla"/>
        <w:rPr>
          <w:color w:val="000000" w:themeColor="text1"/>
        </w:rPr>
      </w:pPr>
      <w:r w:rsidRPr="00027EC3">
        <w:rPr>
          <w:color w:val="000000" w:themeColor="text1"/>
        </w:rPr>
        <w:t>a reference to a Guideline, form or other document is to that Guideline, form or other document as revised or reissued from time to time; and</w:t>
      </w:r>
    </w:p>
    <w:p w14:paraId="6398EAA7" w14:textId="77777777" w:rsidR="00912F48" w:rsidRPr="00027EC3" w:rsidRDefault="00912F48" w:rsidP="000511CC">
      <w:pPr>
        <w:pStyle w:val="hsubcla"/>
        <w:rPr>
          <w:color w:val="000000" w:themeColor="text1"/>
        </w:rPr>
      </w:pPr>
      <w:r w:rsidRPr="00027EC3">
        <w:rPr>
          <w:color w:val="000000" w:themeColor="text1"/>
        </w:rPr>
        <w:t>where a word or phrase is given a defined meaning, any other part of speech or other grammatical form of that word or phrase has a corresponding meaning</w:t>
      </w:r>
      <w:r w:rsidR="00551CDD" w:rsidRPr="00027EC3">
        <w:rPr>
          <w:color w:val="000000" w:themeColor="text1"/>
        </w:rPr>
        <w:t>.</w:t>
      </w:r>
    </w:p>
    <w:p w14:paraId="7C6EECFE" w14:textId="77777777" w:rsidR="00D2000F" w:rsidRPr="00027EC3" w:rsidRDefault="00C84771">
      <w:pPr>
        <w:pStyle w:val="ClauseLevel2ESTDeed"/>
        <w:rPr>
          <w:color w:val="000000" w:themeColor="text1"/>
        </w:rPr>
      </w:pPr>
      <w:r w:rsidRPr="00027EC3">
        <w:rPr>
          <w:color w:val="000000" w:themeColor="text1"/>
        </w:rPr>
        <w:t>The Provider</w:t>
      </w:r>
      <w:r w:rsidR="00D2000F" w:rsidRPr="00027EC3">
        <w:rPr>
          <w:color w:val="000000" w:themeColor="text1"/>
        </w:rPr>
        <w:t xml:space="preserve"> agree</w:t>
      </w:r>
      <w:r w:rsidRPr="00027EC3">
        <w:rPr>
          <w:color w:val="000000" w:themeColor="text1"/>
        </w:rPr>
        <w:t>s</w:t>
      </w:r>
      <w:r w:rsidR="00D2000F" w:rsidRPr="00027EC3">
        <w:rPr>
          <w:color w:val="000000" w:themeColor="text1"/>
        </w:rPr>
        <w:t xml:space="preserve"> that:</w:t>
      </w:r>
    </w:p>
    <w:p w14:paraId="4686D4CB" w14:textId="77777777" w:rsidR="00AD5F8F" w:rsidRPr="00027EC3" w:rsidRDefault="00AD5F8F" w:rsidP="000511CC">
      <w:pPr>
        <w:pStyle w:val="hsubcla"/>
        <w:rPr>
          <w:color w:val="000000" w:themeColor="text1"/>
        </w:rPr>
      </w:pPr>
      <w:r w:rsidRPr="00027EC3">
        <w:rPr>
          <w:color w:val="000000" w:themeColor="text1"/>
        </w:rPr>
        <w:t>Conditions of Offer form part of this Deed;</w:t>
      </w:r>
    </w:p>
    <w:p w14:paraId="3D9E47CA" w14:textId="77777777" w:rsidR="00F9066B" w:rsidRPr="00027EC3" w:rsidRDefault="00F9066B" w:rsidP="00F9066B">
      <w:pPr>
        <w:pStyle w:val="hsubcla"/>
        <w:rPr>
          <w:color w:val="000000" w:themeColor="text1"/>
        </w:rPr>
      </w:pPr>
      <w:r>
        <w:rPr>
          <w:color w:val="000000" w:themeColor="text1"/>
        </w:rPr>
        <w:t xml:space="preserve">Particulars </w:t>
      </w:r>
      <w:r w:rsidRPr="00027EC3">
        <w:rPr>
          <w:color w:val="000000" w:themeColor="text1"/>
        </w:rPr>
        <w:t>form part of this Deed;</w:t>
      </w:r>
    </w:p>
    <w:p w14:paraId="7C34D444" w14:textId="77777777" w:rsidR="00CD09A2" w:rsidRPr="00027EC3" w:rsidRDefault="00C84771" w:rsidP="000511CC">
      <w:pPr>
        <w:pStyle w:val="hsubcla"/>
        <w:rPr>
          <w:color w:val="000000" w:themeColor="text1"/>
        </w:rPr>
      </w:pPr>
      <w:r w:rsidRPr="00027EC3">
        <w:rPr>
          <w:color w:val="000000" w:themeColor="text1"/>
        </w:rPr>
        <w:t xml:space="preserve">Guidelines </w:t>
      </w:r>
      <w:r w:rsidR="00D2000F" w:rsidRPr="00027EC3">
        <w:rPr>
          <w:color w:val="000000" w:themeColor="text1"/>
        </w:rPr>
        <w:t xml:space="preserve">form part of this </w:t>
      </w:r>
      <w:r w:rsidRPr="00027EC3">
        <w:rPr>
          <w:color w:val="000000" w:themeColor="text1"/>
        </w:rPr>
        <w:t>Deed;</w:t>
      </w:r>
    </w:p>
    <w:p w14:paraId="11C02446" w14:textId="77777777" w:rsidR="00D2000F" w:rsidRPr="00027EC3" w:rsidRDefault="00C84771" w:rsidP="008F603D">
      <w:pPr>
        <w:pStyle w:val="hsubcla"/>
        <w:rPr>
          <w:color w:val="000000" w:themeColor="text1"/>
        </w:rPr>
      </w:pPr>
      <w:r w:rsidRPr="00027EC3">
        <w:rPr>
          <w:color w:val="000000" w:themeColor="text1"/>
        </w:rPr>
        <w:t xml:space="preserve">Guidelines </w:t>
      </w:r>
      <w:r w:rsidR="00D2000F" w:rsidRPr="00027EC3">
        <w:rPr>
          <w:color w:val="000000" w:themeColor="text1"/>
        </w:rPr>
        <w:t xml:space="preserve">may be varied by </w:t>
      </w:r>
      <w:r w:rsidRPr="00027EC3">
        <w:rPr>
          <w:color w:val="000000" w:themeColor="text1"/>
        </w:rPr>
        <w:t>the Department</w:t>
      </w:r>
      <w:r w:rsidR="00D2000F" w:rsidRPr="00027EC3">
        <w:rPr>
          <w:color w:val="000000" w:themeColor="text1"/>
        </w:rPr>
        <w:t xml:space="preserve"> at any time</w:t>
      </w:r>
      <w:r w:rsidR="003E624E" w:rsidRPr="00027EC3">
        <w:rPr>
          <w:color w:val="000000" w:themeColor="text1"/>
        </w:rPr>
        <w:t>; and</w:t>
      </w:r>
    </w:p>
    <w:p w14:paraId="133C56BE" w14:textId="77777777" w:rsidR="003E624E" w:rsidRPr="00027EC3" w:rsidRDefault="00885874" w:rsidP="000511CC">
      <w:pPr>
        <w:pStyle w:val="hsubcla"/>
        <w:rPr>
          <w:color w:val="000000" w:themeColor="text1"/>
        </w:rPr>
      </w:pPr>
      <w:r w:rsidRPr="00027EC3">
        <w:rPr>
          <w:color w:val="000000" w:themeColor="text1"/>
        </w:rPr>
        <w:t>any action, direction, advice or Notice that may be taken or given by the Department under this Deed, may be taken or given from time to time and at the Department’s absolute discretion.</w:t>
      </w:r>
    </w:p>
    <w:p w14:paraId="0CD86B2D" w14:textId="77777777" w:rsidR="00912F48" w:rsidRPr="00027EC3" w:rsidRDefault="004A5B02" w:rsidP="00FE18DA">
      <w:pPr>
        <w:pStyle w:val="ClauseLevel2ESTDeed"/>
        <w:rPr>
          <w:color w:val="000000" w:themeColor="text1"/>
        </w:rPr>
      </w:pPr>
      <w:r w:rsidRPr="00027EC3">
        <w:rPr>
          <w:color w:val="000000" w:themeColor="text1"/>
        </w:rPr>
        <w:t>I</w:t>
      </w:r>
      <w:r w:rsidR="00912F48" w:rsidRPr="00027EC3">
        <w:rPr>
          <w:color w:val="000000" w:themeColor="text1"/>
        </w:rPr>
        <w:t>f there is any conflict or inconsistency between any part of:</w:t>
      </w:r>
    </w:p>
    <w:p w14:paraId="65946102" w14:textId="77777777" w:rsidR="00A10450" w:rsidRPr="00027EC3" w:rsidRDefault="00A10450" w:rsidP="00A8053E">
      <w:pPr>
        <w:pStyle w:val="hsubcla"/>
        <w:rPr>
          <w:color w:val="000000" w:themeColor="text1"/>
        </w:rPr>
      </w:pPr>
      <w:r w:rsidRPr="00027EC3">
        <w:rPr>
          <w:color w:val="000000" w:themeColor="text1"/>
        </w:rPr>
        <w:t xml:space="preserve">the </w:t>
      </w:r>
      <w:r w:rsidR="00A8053E" w:rsidRPr="00027EC3">
        <w:rPr>
          <w:color w:val="000000" w:themeColor="text1"/>
        </w:rPr>
        <w:t>Sections</w:t>
      </w:r>
      <w:r w:rsidRPr="00027EC3">
        <w:rPr>
          <w:color w:val="000000" w:themeColor="text1"/>
        </w:rPr>
        <w:t xml:space="preserve"> of this Deed, i</w:t>
      </w:r>
      <w:r w:rsidR="00A8053E" w:rsidRPr="00027EC3">
        <w:rPr>
          <w:color w:val="000000" w:themeColor="text1"/>
        </w:rPr>
        <w:t>ncluding any Condition of Offer;</w:t>
      </w:r>
    </w:p>
    <w:p w14:paraId="085A6465" w14:textId="77777777" w:rsidR="00A10450" w:rsidRDefault="00A10450" w:rsidP="000511CC">
      <w:pPr>
        <w:pStyle w:val="hsubcla"/>
        <w:rPr>
          <w:color w:val="000000" w:themeColor="text1"/>
        </w:rPr>
      </w:pPr>
      <w:r w:rsidRPr="00027EC3">
        <w:rPr>
          <w:color w:val="000000" w:themeColor="text1"/>
        </w:rPr>
        <w:lastRenderedPageBreak/>
        <w:t>the Schedules</w:t>
      </w:r>
      <w:r w:rsidR="00A8053E" w:rsidRPr="00027EC3">
        <w:rPr>
          <w:color w:val="000000" w:themeColor="text1"/>
        </w:rPr>
        <w:t>, except Schedule 3 [Joint Charter of Deed Management]</w:t>
      </w:r>
      <w:r w:rsidRPr="00027EC3">
        <w:rPr>
          <w:color w:val="000000" w:themeColor="text1"/>
        </w:rPr>
        <w:t>;</w:t>
      </w:r>
    </w:p>
    <w:p w14:paraId="0ECA21EE" w14:textId="77777777" w:rsidR="00B300A2" w:rsidRPr="00027EC3" w:rsidRDefault="00B300A2" w:rsidP="000511CC">
      <w:pPr>
        <w:pStyle w:val="hsubcla"/>
        <w:rPr>
          <w:color w:val="000000" w:themeColor="text1"/>
        </w:rPr>
      </w:pPr>
      <w:r>
        <w:rPr>
          <w:color w:val="000000" w:themeColor="text1"/>
        </w:rPr>
        <w:t>the Particulars;</w:t>
      </w:r>
    </w:p>
    <w:p w14:paraId="7B845384" w14:textId="77777777" w:rsidR="00A10450" w:rsidRPr="00027EC3" w:rsidRDefault="00A10450" w:rsidP="000511CC">
      <w:pPr>
        <w:pStyle w:val="hsubcla"/>
        <w:rPr>
          <w:color w:val="000000" w:themeColor="text1"/>
        </w:rPr>
      </w:pPr>
      <w:r w:rsidRPr="00027EC3">
        <w:rPr>
          <w:color w:val="000000" w:themeColor="text1"/>
        </w:rPr>
        <w:t>the Guidelines; and</w:t>
      </w:r>
    </w:p>
    <w:p w14:paraId="1E84E7AA" w14:textId="77777777" w:rsidR="00A10450" w:rsidRPr="00027EC3" w:rsidRDefault="00A8053E" w:rsidP="00A8053E">
      <w:pPr>
        <w:pStyle w:val="hsubcla"/>
        <w:rPr>
          <w:color w:val="000000" w:themeColor="text1"/>
        </w:rPr>
      </w:pPr>
      <w:r w:rsidRPr="00027EC3">
        <w:rPr>
          <w:color w:val="000000" w:themeColor="text1"/>
        </w:rPr>
        <w:t>Schedule</w:t>
      </w:r>
      <w:r w:rsidR="00A10450" w:rsidRPr="00027EC3">
        <w:rPr>
          <w:color w:val="000000" w:themeColor="text1"/>
        </w:rPr>
        <w:t xml:space="preserve"> </w:t>
      </w:r>
      <w:r w:rsidRPr="00027EC3">
        <w:rPr>
          <w:color w:val="000000" w:themeColor="text1"/>
        </w:rPr>
        <w:t>3</w:t>
      </w:r>
      <w:r w:rsidR="00A10450" w:rsidRPr="00027EC3">
        <w:rPr>
          <w:color w:val="000000" w:themeColor="text1"/>
        </w:rPr>
        <w:t xml:space="preserve"> [Joint Charter of Deed Management],</w:t>
      </w:r>
    </w:p>
    <w:p w14:paraId="6BB83035" w14:textId="77777777" w:rsidR="00912F48" w:rsidRPr="00027EC3" w:rsidRDefault="00912F48" w:rsidP="00B110D6">
      <w:pPr>
        <w:pStyle w:val="gClauseXXfollowing"/>
        <w:ind w:left="1560"/>
        <w:rPr>
          <w:color w:val="000000" w:themeColor="text1"/>
        </w:rPr>
      </w:pPr>
      <w:r w:rsidRPr="00027EC3">
        <w:rPr>
          <w:color w:val="000000" w:themeColor="text1"/>
        </w:rPr>
        <w:t>then the material mentioned in any one of paragraphs (a) to (</w:t>
      </w:r>
      <w:r w:rsidR="002B7239">
        <w:rPr>
          <w:color w:val="000000" w:themeColor="text1"/>
        </w:rPr>
        <w:t>e</w:t>
      </w:r>
      <w:r w:rsidRPr="00027EC3">
        <w:rPr>
          <w:color w:val="000000" w:themeColor="text1"/>
        </w:rPr>
        <w:t>) above has precedence over material mentioned in a subsequent paragraph, to the extent of any conflict or inconsistency.</w:t>
      </w:r>
    </w:p>
    <w:p w14:paraId="141E5E16" w14:textId="4EE4B66D" w:rsidR="00912F48" w:rsidRPr="00027EC3" w:rsidRDefault="00912F48" w:rsidP="008C7AF0">
      <w:pPr>
        <w:pStyle w:val="4ClHeading"/>
        <w:keepLines w:val="0"/>
        <w:numPr>
          <w:ilvl w:val="0"/>
          <w:numId w:val="28"/>
        </w:numPr>
        <w:rPr>
          <w:color w:val="000000" w:themeColor="text1"/>
        </w:rPr>
      </w:pPr>
      <w:bookmarkStart w:id="71" w:name="_Toc463008936"/>
      <w:bookmarkStart w:id="72" w:name="_Toc463009979"/>
      <w:bookmarkStart w:id="73" w:name="_Toc463010177"/>
      <w:bookmarkStart w:id="74" w:name="_Toc463010493"/>
      <w:bookmarkStart w:id="75" w:name="_Toc463010720"/>
      <w:bookmarkStart w:id="76" w:name="_Toc463011229"/>
      <w:bookmarkStart w:id="77" w:name="_Toc463011416"/>
      <w:bookmarkStart w:id="78" w:name="_Toc463011599"/>
      <w:bookmarkStart w:id="79" w:name="_Toc463013849"/>
      <w:bookmarkStart w:id="80" w:name="_Toc465927245"/>
      <w:bookmarkStart w:id="81" w:name="_Toc465927550"/>
      <w:bookmarkStart w:id="82" w:name="_Toc465927856"/>
      <w:bookmarkStart w:id="83" w:name="_Toc466031114"/>
      <w:bookmarkStart w:id="84" w:name="_Toc127948852"/>
      <w:bookmarkStart w:id="85" w:name="_Toc202959313"/>
      <w:bookmarkStart w:id="86" w:name="_Toc225840123"/>
      <w:bookmarkStart w:id="87" w:name="_Toc393289637"/>
      <w:bookmarkStart w:id="88" w:name="_Toc415224848"/>
      <w:bookmarkStart w:id="89" w:name="_Toc463008937"/>
      <w:bookmarkStart w:id="90" w:name="_Toc486939284"/>
      <w:bookmarkEnd w:id="71"/>
      <w:bookmarkEnd w:id="72"/>
      <w:bookmarkEnd w:id="73"/>
      <w:bookmarkEnd w:id="74"/>
      <w:bookmarkEnd w:id="75"/>
      <w:bookmarkEnd w:id="76"/>
      <w:bookmarkEnd w:id="77"/>
      <w:bookmarkEnd w:id="78"/>
      <w:bookmarkEnd w:id="79"/>
      <w:bookmarkEnd w:id="80"/>
      <w:bookmarkEnd w:id="81"/>
      <w:bookmarkEnd w:id="82"/>
      <w:bookmarkEnd w:id="83"/>
      <w:r w:rsidRPr="00027EC3">
        <w:rPr>
          <w:color w:val="000000" w:themeColor="text1"/>
        </w:rPr>
        <w:t xml:space="preserve">Term of this </w:t>
      </w:r>
      <w:bookmarkEnd w:id="84"/>
      <w:bookmarkEnd w:id="85"/>
      <w:r w:rsidRPr="00027EC3">
        <w:rPr>
          <w:color w:val="000000" w:themeColor="text1"/>
        </w:rPr>
        <w:t>Deed</w:t>
      </w:r>
      <w:bookmarkEnd w:id="86"/>
      <w:bookmarkEnd w:id="87"/>
      <w:bookmarkEnd w:id="88"/>
      <w:bookmarkEnd w:id="89"/>
      <w:bookmarkEnd w:id="90"/>
      <w:r w:rsidRPr="00027EC3">
        <w:rPr>
          <w:color w:val="000000" w:themeColor="text1"/>
        </w:rPr>
        <w:t xml:space="preserve"> </w:t>
      </w:r>
    </w:p>
    <w:p w14:paraId="6C0C3D25" w14:textId="77777777" w:rsidR="00912F48" w:rsidRPr="00027EC3" w:rsidRDefault="00912F48" w:rsidP="00FE18DA">
      <w:pPr>
        <w:pStyle w:val="ClauseLevel2ESTDeed"/>
        <w:rPr>
          <w:color w:val="000000" w:themeColor="text1"/>
        </w:rPr>
      </w:pPr>
      <w:bookmarkStart w:id="91" w:name="_Ref394919879"/>
      <w:r w:rsidRPr="00027EC3">
        <w:rPr>
          <w:color w:val="000000" w:themeColor="text1"/>
        </w:rPr>
        <w:t>This Deed takes effect from the Deed Commencement Date and, unless terminated earlier, expires on the Completion Date.</w:t>
      </w:r>
      <w:bookmarkEnd w:id="91"/>
    </w:p>
    <w:p w14:paraId="2C929566" w14:textId="77777777" w:rsidR="0071774C" w:rsidRPr="00027EC3" w:rsidRDefault="004F6FB0" w:rsidP="00FE18DA">
      <w:pPr>
        <w:pStyle w:val="ClauseLevel2ESTDeed"/>
        <w:rPr>
          <w:color w:val="000000" w:themeColor="text1"/>
        </w:rPr>
      </w:pPr>
      <w:bookmarkStart w:id="92" w:name="_Ref393983710"/>
      <w:bookmarkStart w:id="93" w:name="_Ref126396003"/>
      <w:r w:rsidRPr="00027EC3">
        <w:rPr>
          <w:color w:val="000000" w:themeColor="text1"/>
        </w:rPr>
        <w:t>The Department</w:t>
      </w:r>
      <w:r w:rsidR="00912F48" w:rsidRPr="00027EC3">
        <w:rPr>
          <w:color w:val="000000" w:themeColor="text1"/>
        </w:rPr>
        <w:t xml:space="preserve"> may, at its sole option, offer the Provider an extension of the Term of this Deed</w:t>
      </w:r>
      <w:r w:rsidR="0071774C" w:rsidRPr="00027EC3">
        <w:rPr>
          <w:color w:val="000000" w:themeColor="text1"/>
        </w:rPr>
        <w:t>:</w:t>
      </w:r>
      <w:bookmarkEnd w:id="92"/>
    </w:p>
    <w:p w14:paraId="0E7A45B2" w14:textId="77777777" w:rsidR="00B20300" w:rsidRPr="00027EC3" w:rsidRDefault="00912F48" w:rsidP="000511CC">
      <w:pPr>
        <w:pStyle w:val="hsubcla"/>
        <w:rPr>
          <w:color w:val="000000" w:themeColor="text1"/>
        </w:rPr>
      </w:pPr>
      <w:r w:rsidRPr="00027EC3">
        <w:rPr>
          <w:color w:val="000000" w:themeColor="text1"/>
        </w:rPr>
        <w:t>for one or more Extended Service Periods</w:t>
      </w:r>
      <w:r w:rsidR="00B20300" w:rsidRPr="00027EC3">
        <w:rPr>
          <w:color w:val="000000" w:themeColor="text1"/>
        </w:rPr>
        <w:t>; and</w:t>
      </w:r>
    </w:p>
    <w:p w14:paraId="03D076C3" w14:textId="77777777" w:rsidR="0071774C" w:rsidRPr="00027EC3" w:rsidRDefault="00B13217" w:rsidP="008F603D">
      <w:pPr>
        <w:pStyle w:val="hsubcla"/>
        <w:rPr>
          <w:color w:val="000000" w:themeColor="text1"/>
        </w:rPr>
      </w:pPr>
      <w:r w:rsidRPr="00027EC3">
        <w:rPr>
          <w:color w:val="000000" w:themeColor="text1"/>
        </w:rPr>
        <w:t>if the Department determines</w:t>
      </w:r>
      <w:r w:rsidR="00551CDD" w:rsidRPr="00027EC3">
        <w:rPr>
          <w:color w:val="000000" w:themeColor="text1"/>
        </w:rPr>
        <w:t xml:space="preserve">, </w:t>
      </w:r>
      <w:r w:rsidR="00B20300" w:rsidRPr="00027EC3">
        <w:rPr>
          <w:color w:val="000000" w:themeColor="text1"/>
        </w:rPr>
        <w:t>on the basis of additional</w:t>
      </w:r>
      <w:r w:rsidR="008F603D" w:rsidRPr="00027EC3">
        <w:rPr>
          <w:color w:val="000000" w:themeColor="text1"/>
        </w:rPr>
        <w:t xml:space="preserve"> or varied</w:t>
      </w:r>
      <w:r w:rsidR="00B20300" w:rsidRPr="00027EC3">
        <w:rPr>
          <w:color w:val="000000" w:themeColor="text1"/>
        </w:rPr>
        <w:t xml:space="preserve"> terms and conditions</w:t>
      </w:r>
      <w:r w:rsidR="0071774C" w:rsidRPr="00027EC3">
        <w:rPr>
          <w:color w:val="000000" w:themeColor="text1"/>
        </w:rPr>
        <w:t>,</w:t>
      </w:r>
    </w:p>
    <w:p w14:paraId="6F68DA0C" w14:textId="77777777" w:rsidR="00912F48" w:rsidRPr="00027EC3" w:rsidRDefault="00912F48" w:rsidP="00D10AB6">
      <w:pPr>
        <w:pStyle w:val="gClauseXXfollowing"/>
        <w:ind w:left="1495"/>
        <w:rPr>
          <w:color w:val="000000" w:themeColor="text1"/>
        </w:rPr>
      </w:pPr>
      <w:r w:rsidRPr="00027EC3">
        <w:rPr>
          <w:color w:val="000000" w:themeColor="text1"/>
        </w:rPr>
        <w:t xml:space="preserve">by giving Notice to the Provider not less than </w:t>
      </w:r>
      <w:r w:rsidR="00444547" w:rsidRPr="00027EC3">
        <w:rPr>
          <w:color w:val="000000" w:themeColor="text1"/>
        </w:rPr>
        <w:t>2</w:t>
      </w:r>
      <w:r w:rsidRPr="00027EC3">
        <w:rPr>
          <w:color w:val="000000" w:themeColor="text1"/>
        </w:rPr>
        <w:t xml:space="preserve">0 Business Days </w:t>
      </w:r>
      <w:r w:rsidR="008F603D" w:rsidRPr="00027EC3">
        <w:rPr>
          <w:color w:val="000000" w:themeColor="text1"/>
        </w:rPr>
        <w:t>before</w:t>
      </w:r>
      <w:r w:rsidR="00867855" w:rsidRPr="00027EC3">
        <w:rPr>
          <w:color w:val="000000" w:themeColor="text1"/>
        </w:rPr>
        <w:t xml:space="preserve"> the</w:t>
      </w:r>
      <w:r w:rsidRPr="00027EC3">
        <w:rPr>
          <w:color w:val="000000" w:themeColor="text1"/>
        </w:rPr>
        <w:t xml:space="preserve"> end of the Service Period or any Extended Service Period, as </w:t>
      </w:r>
      <w:r w:rsidRPr="003330F4">
        <w:rPr>
          <w:color w:val="000000" w:themeColor="text1"/>
        </w:rPr>
        <w:t>relevant</w:t>
      </w:r>
      <w:r w:rsidRPr="00027EC3">
        <w:rPr>
          <w:color w:val="000000" w:themeColor="text1"/>
        </w:rPr>
        <w:t xml:space="preserve">. </w:t>
      </w:r>
    </w:p>
    <w:p w14:paraId="2481FBF1" w14:textId="5FCADA51" w:rsidR="00912F48" w:rsidRPr="00027EC3" w:rsidRDefault="00912F48" w:rsidP="008C7AF0">
      <w:pPr>
        <w:pStyle w:val="4ClHeading"/>
        <w:keepLines w:val="0"/>
        <w:numPr>
          <w:ilvl w:val="0"/>
          <w:numId w:val="28"/>
        </w:numPr>
        <w:rPr>
          <w:color w:val="000000" w:themeColor="text1"/>
        </w:rPr>
      </w:pPr>
      <w:bookmarkStart w:id="94" w:name="_Toc202959316"/>
      <w:bookmarkStart w:id="95" w:name="_Toc225840125"/>
      <w:bookmarkStart w:id="96" w:name="_Toc393289639"/>
      <w:bookmarkStart w:id="97" w:name="_Toc415224849"/>
      <w:bookmarkStart w:id="98" w:name="_Toc463008938"/>
      <w:bookmarkStart w:id="99" w:name="_Toc486939285"/>
      <w:bookmarkEnd w:id="93"/>
      <w:r w:rsidRPr="00027EC3">
        <w:rPr>
          <w:color w:val="000000" w:themeColor="text1"/>
        </w:rPr>
        <w:t>Survival</w:t>
      </w:r>
      <w:bookmarkEnd w:id="94"/>
      <w:bookmarkEnd w:id="95"/>
      <w:bookmarkEnd w:id="96"/>
      <w:bookmarkEnd w:id="97"/>
      <w:bookmarkEnd w:id="98"/>
      <w:bookmarkEnd w:id="99"/>
      <w:r w:rsidRPr="00027EC3">
        <w:rPr>
          <w:color w:val="000000" w:themeColor="text1"/>
        </w:rPr>
        <w:t xml:space="preserve"> </w:t>
      </w:r>
    </w:p>
    <w:p w14:paraId="29AB1083" w14:textId="0DD0ADBB" w:rsidR="00912F48" w:rsidRPr="00027EC3" w:rsidRDefault="00754740" w:rsidP="00022E63">
      <w:pPr>
        <w:pStyle w:val="ClauseLevel2ESTDeed"/>
        <w:rPr>
          <w:color w:val="000000" w:themeColor="text1"/>
        </w:rPr>
      </w:pPr>
      <w:bookmarkStart w:id="100" w:name="_Ref126396041"/>
      <w:r w:rsidRPr="00027EC3">
        <w:rPr>
          <w:color w:val="000000" w:themeColor="text1"/>
        </w:rPr>
        <w:t xml:space="preserve">The termination or expiry of this Deed for any reason does not extinguish or otherwise affect the operation of clauses </w:t>
      </w:r>
      <w:r w:rsidR="004902DE" w:rsidRPr="00A20324">
        <w:rPr>
          <w:color w:val="000000" w:themeColor="text1"/>
        </w:rPr>
        <w:fldChar w:fldCharType="begin"/>
      </w:r>
      <w:r w:rsidR="004902DE" w:rsidRPr="00A20324">
        <w:rPr>
          <w:color w:val="000000" w:themeColor="text1"/>
        </w:rPr>
        <w:instrText xml:space="preserve"> REF _Ref414612570 \r \h  \* MERGEFORMAT </w:instrText>
      </w:r>
      <w:r w:rsidR="004902DE" w:rsidRPr="00A20324">
        <w:rPr>
          <w:color w:val="000000" w:themeColor="text1"/>
        </w:rPr>
      </w:r>
      <w:r w:rsidR="004902DE" w:rsidRPr="00A20324">
        <w:rPr>
          <w:color w:val="000000" w:themeColor="text1"/>
        </w:rPr>
        <w:fldChar w:fldCharType="separate"/>
      </w:r>
      <w:r w:rsidR="00895E0A">
        <w:rPr>
          <w:color w:val="000000" w:themeColor="text1"/>
        </w:rPr>
        <w:t>31</w:t>
      </w:r>
      <w:r w:rsidR="004902DE" w:rsidRPr="00A20324">
        <w:rPr>
          <w:color w:val="000000" w:themeColor="text1"/>
        </w:rPr>
        <w:fldChar w:fldCharType="end"/>
      </w:r>
      <w:r w:rsidRPr="00A20324">
        <w:rPr>
          <w:color w:val="000000" w:themeColor="text1"/>
        </w:rPr>
        <w:t xml:space="preserve">, </w:t>
      </w:r>
      <w:r w:rsidR="004902DE" w:rsidRPr="00A20324">
        <w:rPr>
          <w:color w:val="000000" w:themeColor="text1"/>
        </w:rPr>
        <w:fldChar w:fldCharType="begin"/>
      </w:r>
      <w:r w:rsidR="004902DE" w:rsidRPr="00A20324">
        <w:rPr>
          <w:color w:val="000000" w:themeColor="text1"/>
        </w:rPr>
        <w:instrText xml:space="preserve"> REF _Ref414612584 \r \h  \* MERGEFORMAT </w:instrText>
      </w:r>
      <w:r w:rsidR="004902DE" w:rsidRPr="00A20324">
        <w:rPr>
          <w:color w:val="000000" w:themeColor="text1"/>
        </w:rPr>
      </w:r>
      <w:r w:rsidR="004902DE" w:rsidRPr="00A20324">
        <w:rPr>
          <w:color w:val="000000" w:themeColor="text1"/>
        </w:rPr>
        <w:fldChar w:fldCharType="separate"/>
      </w:r>
      <w:r w:rsidR="00895E0A">
        <w:rPr>
          <w:color w:val="000000" w:themeColor="text1"/>
        </w:rPr>
        <w:t>36</w:t>
      </w:r>
      <w:r w:rsidR="004902DE" w:rsidRPr="00A20324">
        <w:rPr>
          <w:color w:val="000000" w:themeColor="text1"/>
        </w:rPr>
        <w:fldChar w:fldCharType="end"/>
      </w:r>
      <w:r w:rsidRPr="00A20324">
        <w:rPr>
          <w:color w:val="000000" w:themeColor="text1"/>
        </w:rPr>
        <w:t xml:space="preserve">, </w:t>
      </w:r>
      <w:r w:rsidR="004902DE" w:rsidRPr="00A20324">
        <w:rPr>
          <w:color w:val="000000" w:themeColor="text1"/>
        </w:rPr>
        <w:fldChar w:fldCharType="begin"/>
      </w:r>
      <w:r w:rsidR="004902DE" w:rsidRPr="00A20324">
        <w:rPr>
          <w:color w:val="000000" w:themeColor="text1"/>
        </w:rPr>
        <w:instrText xml:space="preserve"> REF _Ref414612596 \r \h  \* MERGEFORMAT </w:instrText>
      </w:r>
      <w:r w:rsidR="004902DE" w:rsidRPr="00A20324">
        <w:rPr>
          <w:color w:val="000000" w:themeColor="text1"/>
        </w:rPr>
      </w:r>
      <w:r w:rsidR="004902DE" w:rsidRPr="00A20324">
        <w:rPr>
          <w:color w:val="000000" w:themeColor="text1"/>
        </w:rPr>
        <w:fldChar w:fldCharType="separate"/>
      </w:r>
      <w:r w:rsidR="00895E0A">
        <w:rPr>
          <w:color w:val="000000" w:themeColor="text1"/>
        </w:rPr>
        <w:t>39</w:t>
      </w:r>
      <w:r w:rsidR="004902DE" w:rsidRPr="00A20324">
        <w:rPr>
          <w:color w:val="000000" w:themeColor="text1"/>
        </w:rPr>
        <w:fldChar w:fldCharType="end"/>
      </w:r>
      <w:r w:rsidRPr="00A20324">
        <w:rPr>
          <w:color w:val="000000" w:themeColor="text1"/>
        </w:rPr>
        <w:t xml:space="preserve">, </w:t>
      </w:r>
      <w:r w:rsidR="004902DE" w:rsidRPr="00A20324">
        <w:rPr>
          <w:color w:val="000000" w:themeColor="text1"/>
        </w:rPr>
        <w:fldChar w:fldCharType="begin"/>
      </w:r>
      <w:r w:rsidR="004902DE" w:rsidRPr="00A20324">
        <w:rPr>
          <w:color w:val="000000" w:themeColor="text1"/>
        </w:rPr>
        <w:instrText xml:space="preserve"> REF _Ref126402106 \r \h  \* MERGEFORMAT </w:instrText>
      </w:r>
      <w:r w:rsidR="004902DE" w:rsidRPr="00A20324">
        <w:rPr>
          <w:color w:val="000000" w:themeColor="text1"/>
        </w:rPr>
      </w:r>
      <w:r w:rsidR="004902DE" w:rsidRPr="00A20324">
        <w:rPr>
          <w:color w:val="000000" w:themeColor="text1"/>
        </w:rPr>
        <w:fldChar w:fldCharType="separate"/>
      </w:r>
      <w:r w:rsidR="00895E0A">
        <w:rPr>
          <w:color w:val="000000" w:themeColor="text1"/>
        </w:rPr>
        <w:t>41</w:t>
      </w:r>
      <w:r w:rsidR="004902DE" w:rsidRPr="00A20324">
        <w:rPr>
          <w:color w:val="000000" w:themeColor="text1"/>
        </w:rPr>
        <w:fldChar w:fldCharType="end"/>
      </w:r>
      <w:r w:rsidRPr="00A20324">
        <w:rPr>
          <w:color w:val="000000" w:themeColor="text1"/>
        </w:rPr>
        <w:t>,</w:t>
      </w:r>
      <w:r w:rsidR="00022E63" w:rsidRPr="00A20324">
        <w:rPr>
          <w:color w:val="000000" w:themeColor="text1"/>
        </w:rPr>
        <w:t xml:space="preserve"> </w:t>
      </w:r>
      <w:r w:rsidR="000B490B" w:rsidRPr="00A20324">
        <w:rPr>
          <w:color w:val="000000" w:themeColor="text1"/>
        </w:rPr>
        <w:fldChar w:fldCharType="begin"/>
      </w:r>
      <w:r w:rsidR="000B490B" w:rsidRPr="00A20324">
        <w:rPr>
          <w:color w:val="000000" w:themeColor="text1"/>
        </w:rPr>
        <w:instrText xml:space="preserve"> REF _Ref414625429 \r \h </w:instrText>
      </w:r>
      <w:r w:rsidR="00A20324">
        <w:rPr>
          <w:color w:val="000000" w:themeColor="text1"/>
        </w:rPr>
        <w:instrText xml:space="preserve"> \* MERGEFORMAT </w:instrText>
      </w:r>
      <w:r w:rsidR="000B490B" w:rsidRPr="00A20324">
        <w:rPr>
          <w:color w:val="000000" w:themeColor="text1"/>
        </w:rPr>
      </w:r>
      <w:r w:rsidR="000B490B" w:rsidRPr="00A20324">
        <w:rPr>
          <w:color w:val="000000" w:themeColor="text1"/>
        </w:rPr>
        <w:fldChar w:fldCharType="separate"/>
      </w:r>
      <w:r w:rsidR="00895E0A">
        <w:rPr>
          <w:color w:val="000000" w:themeColor="text1"/>
        </w:rPr>
        <w:t>43</w:t>
      </w:r>
      <w:r w:rsidR="000B490B" w:rsidRPr="00A20324">
        <w:rPr>
          <w:color w:val="000000" w:themeColor="text1"/>
        </w:rPr>
        <w:fldChar w:fldCharType="end"/>
      </w:r>
      <w:r w:rsidR="000B490B" w:rsidRPr="00A20324">
        <w:rPr>
          <w:color w:val="000000" w:themeColor="text1"/>
        </w:rPr>
        <w:t xml:space="preserve">, </w:t>
      </w:r>
      <w:r w:rsidR="004902DE" w:rsidRPr="00A20324">
        <w:rPr>
          <w:color w:val="000000" w:themeColor="text1"/>
        </w:rPr>
        <w:fldChar w:fldCharType="begin"/>
      </w:r>
      <w:r w:rsidR="004902DE" w:rsidRPr="00A20324">
        <w:rPr>
          <w:color w:val="000000" w:themeColor="text1"/>
        </w:rPr>
        <w:instrText xml:space="preserve"> REF _Ref471121339 \r \h </w:instrText>
      </w:r>
      <w:r w:rsidR="00A20324">
        <w:rPr>
          <w:color w:val="000000" w:themeColor="text1"/>
        </w:rPr>
        <w:instrText xml:space="preserve"> \* MERGEFORMAT </w:instrText>
      </w:r>
      <w:r w:rsidR="004902DE" w:rsidRPr="00A20324">
        <w:rPr>
          <w:color w:val="000000" w:themeColor="text1"/>
        </w:rPr>
      </w:r>
      <w:r w:rsidR="004902DE" w:rsidRPr="00A20324">
        <w:rPr>
          <w:color w:val="000000" w:themeColor="text1"/>
        </w:rPr>
        <w:fldChar w:fldCharType="separate"/>
      </w:r>
      <w:r w:rsidR="00895E0A">
        <w:rPr>
          <w:color w:val="000000" w:themeColor="text1"/>
        </w:rPr>
        <w:t>45</w:t>
      </w:r>
      <w:r w:rsidR="004902DE" w:rsidRPr="00A20324">
        <w:rPr>
          <w:color w:val="000000" w:themeColor="text1"/>
        </w:rPr>
        <w:fldChar w:fldCharType="end"/>
      </w:r>
      <w:r w:rsidRPr="00A20324">
        <w:rPr>
          <w:color w:val="000000" w:themeColor="text1"/>
        </w:rPr>
        <w:t xml:space="preserve">, </w:t>
      </w:r>
      <w:r w:rsidR="004902DE" w:rsidRPr="00A20324">
        <w:rPr>
          <w:color w:val="000000" w:themeColor="text1"/>
        </w:rPr>
        <w:fldChar w:fldCharType="begin"/>
      </w:r>
      <w:r w:rsidR="004902DE" w:rsidRPr="00A20324">
        <w:rPr>
          <w:color w:val="000000" w:themeColor="text1"/>
        </w:rPr>
        <w:instrText xml:space="preserve"> REF _Ref414612629 \r \h  \* MERGEFORMAT </w:instrText>
      </w:r>
      <w:r w:rsidR="004902DE" w:rsidRPr="00A20324">
        <w:rPr>
          <w:color w:val="000000" w:themeColor="text1"/>
        </w:rPr>
      </w:r>
      <w:r w:rsidR="004902DE" w:rsidRPr="00A20324">
        <w:rPr>
          <w:color w:val="000000" w:themeColor="text1"/>
        </w:rPr>
        <w:fldChar w:fldCharType="separate"/>
      </w:r>
      <w:r w:rsidR="00895E0A">
        <w:rPr>
          <w:color w:val="000000" w:themeColor="text1"/>
        </w:rPr>
        <w:t>46</w:t>
      </w:r>
      <w:r w:rsidR="004902DE" w:rsidRPr="00A20324">
        <w:rPr>
          <w:color w:val="000000" w:themeColor="text1"/>
        </w:rPr>
        <w:fldChar w:fldCharType="end"/>
      </w:r>
      <w:r w:rsidRPr="00A20324">
        <w:rPr>
          <w:color w:val="000000" w:themeColor="text1"/>
        </w:rPr>
        <w:t xml:space="preserve">, </w:t>
      </w:r>
      <w:r w:rsidR="004902DE" w:rsidRPr="00A20324">
        <w:rPr>
          <w:color w:val="000000" w:themeColor="text1"/>
        </w:rPr>
        <w:fldChar w:fldCharType="begin"/>
      </w:r>
      <w:r w:rsidR="004902DE" w:rsidRPr="00A20324">
        <w:rPr>
          <w:color w:val="000000" w:themeColor="text1"/>
        </w:rPr>
        <w:instrText xml:space="preserve"> REF _Ref466298880 \r \h  \* MERGEFORMAT </w:instrText>
      </w:r>
      <w:r w:rsidR="004902DE" w:rsidRPr="00A20324">
        <w:rPr>
          <w:color w:val="000000" w:themeColor="text1"/>
        </w:rPr>
      </w:r>
      <w:r w:rsidR="004902DE" w:rsidRPr="00A20324">
        <w:rPr>
          <w:color w:val="000000" w:themeColor="text1"/>
        </w:rPr>
        <w:fldChar w:fldCharType="separate"/>
      </w:r>
      <w:r w:rsidR="00895E0A">
        <w:rPr>
          <w:color w:val="000000" w:themeColor="text1"/>
        </w:rPr>
        <w:t>47</w:t>
      </w:r>
      <w:r w:rsidR="004902DE" w:rsidRPr="00A20324">
        <w:rPr>
          <w:color w:val="000000" w:themeColor="text1"/>
        </w:rPr>
        <w:fldChar w:fldCharType="end"/>
      </w:r>
      <w:r w:rsidRPr="00A20324">
        <w:rPr>
          <w:color w:val="000000" w:themeColor="text1"/>
        </w:rPr>
        <w:t xml:space="preserve">, </w:t>
      </w:r>
      <w:r w:rsidR="004902DE" w:rsidRPr="00A20324">
        <w:rPr>
          <w:color w:val="000000" w:themeColor="text1"/>
        </w:rPr>
        <w:fldChar w:fldCharType="begin"/>
      </w:r>
      <w:r w:rsidR="004902DE" w:rsidRPr="00A20324">
        <w:rPr>
          <w:color w:val="000000" w:themeColor="text1"/>
        </w:rPr>
        <w:instrText xml:space="preserve"> REF _Ref465785869 \r \h  \* MERGEFORMAT </w:instrText>
      </w:r>
      <w:r w:rsidR="004902DE" w:rsidRPr="00A20324">
        <w:rPr>
          <w:color w:val="000000" w:themeColor="text1"/>
        </w:rPr>
      </w:r>
      <w:r w:rsidR="004902DE" w:rsidRPr="00A20324">
        <w:rPr>
          <w:color w:val="000000" w:themeColor="text1"/>
        </w:rPr>
        <w:fldChar w:fldCharType="separate"/>
      </w:r>
      <w:r w:rsidR="00895E0A">
        <w:rPr>
          <w:color w:val="000000" w:themeColor="text1"/>
        </w:rPr>
        <w:t>48</w:t>
      </w:r>
      <w:r w:rsidR="004902DE" w:rsidRPr="00A20324">
        <w:rPr>
          <w:color w:val="000000" w:themeColor="text1"/>
        </w:rPr>
        <w:fldChar w:fldCharType="end"/>
      </w:r>
      <w:r w:rsidR="00E717BE" w:rsidRPr="00A20324">
        <w:rPr>
          <w:color w:val="000000" w:themeColor="text1"/>
        </w:rPr>
        <w:t xml:space="preserve">, </w:t>
      </w:r>
      <w:r w:rsidR="004902DE" w:rsidRPr="00A20324">
        <w:rPr>
          <w:color w:val="000000" w:themeColor="text1"/>
        </w:rPr>
        <w:fldChar w:fldCharType="begin"/>
      </w:r>
      <w:r w:rsidR="004902DE" w:rsidRPr="00A20324">
        <w:rPr>
          <w:color w:val="000000" w:themeColor="text1"/>
        </w:rPr>
        <w:instrText xml:space="preserve"> REF _Ref126398348 \r \h  \* MERGEFORMAT </w:instrText>
      </w:r>
      <w:r w:rsidR="004902DE" w:rsidRPr="00A20324">
        <w:rPr>
          <w:color w:val="000000" w:themeColor="text1"/>
        </w:rPr>
      </w:r>
      <w:r w:rsidR="004902DE" w:rsidRPr="00A20324">
        <w:rPr>
          <w:color w:val="000000" w:themeColor="text1"/>
        </w:rPr>
        <w:fldChar w:fldCharType="separate"/>
      </w:r>
      <w:r w:rsidR="00895E0A">
        <w:rPr>
          <w:color w:val="000000" w:themeColor="text1"/>
        </w:rPr>
        <w:t>49</w:t>
      </w:r>
      <w:r w:rsidR="004902DE" w:rsidRPr="00A20324">
        <w:rPr>
          <w:color w:val="000000" w:themeColor="text1"/>
        </w:rPr>
        <w:fldChar w:fldCharType="end"/>
      </w:r>
      <w:r w:rsidRPr="00A20324">
        <w:rPr>
          <w:color w:val="000000" w:themeColor="text1"/>
        </w:rPr>
        <w:t xml:space="preserve">, </w:t>
      </w:r>
      <w:r w:rsidR="004902DE" w:rsidRPr="00A20324">
        <w:rPr>
          <w:color w:val="000000" w:themeColor="text1"/>
        </w:rPr>
        <w:fldChar w:fldCharType="begin"/>
      </w:r>
      <w:r w:rsidR="004902DE" w:rsidRPr="00A20324">
        <w:rPr>
          <w:color w:val="000000" w:themeColor="text1"/>
        </w:rPr>
        <w:instrText xml:space="preserve"> REF _Ref414612678 \r \h  \* MERGEFORMAT </w:instrText>
      </w:r>
      <w:r w:rsidR="004902DE" w:rsidRPr="00A20324">
        <w:rPr>
          <w:color w:val="000000" w:themeColor="text1"/>
        </w:rPr>
      </w:r>
      <w:r w:rsidR="004902DE" w:rsidRPr="00A20324">
        <w:rPr>
          <w:color w:val="000000" w:themeColor="text1"/>
        </w:rPr>
        <w:fldChar w:fldCharType="separate"/>
      </w:r>
      <w:r w:rsidR="00895E0A">
        <w:rPr>
          <w:color w:val="000000" w:themeColor="text1"/>
        </w:rPr>
        <w:t>50</w:t>
      </w:r>
      <w:r w:rsidR="004902DE" w:rsidRPr="00A20324">
        <w:rPr>
          <w:color w:val="000000" w:themeColor="text1"/>
        </w:rPr>
        <w:fldChar w:fldCharType="end"/>
      </w:r>
      <w:r w:rsidRPr="00A20324">
        <w:rPr>
          <w:color w:val="000000" w:themeColor="text1"/>
        </w:rPr>
        <w:t xml:space="preserve">, </w:t>
      </w:r>
      <w:r w:rsidR="00CD1AC2" w:rsidRPr="00A20324">
        <w:rPr>
          <w:color w:val="000000" w:themeColor="text1"/>
        </w:rPr>
        <w:fldChar w:fldCharType="begin"/>
      </w:r>
      <w:r w:rsidR="00CD1AC2" w:rsidRPr="00A20324">
        <w:rPr>
          <w:color w:val="000000" w:themeColor="text1"/>
        </w:rPr>
        <w:instrText xml:space="preserve"> REF _Ref414612685 \r \h  \* MERGEFORMAT </w:instrText>
      </w:r>
      <w:r w:rsidR="00CD1AC2" w:rsidRPr="00A20324">
        <w:rPr>
          <w:color w:val="000000" w:themeColor="text1"/>
        </w:rPr>
      </w:r>
      <w:r w:rsidR="00CD1AC2" w:rsidRPr="00A20324">
        <w:rPr>
          <w:color w:val="000000" w:themeColor="text1"/>
        </w:rPr>
        <w:fldChar w:fldCharType="separate"/>
      </w:r>
      <w:r w:rsidR="00895E0A">
        <w:rPr>
          <w:color w:val="000000" w:themeColor="text1"/>
        </w:rPr>
        <w:t>51</w:t>
      </w:r>
      <w:r w:rsidR="00CD1AC2" w:rsidRPr="00A20324">
        <w:rPr>
          <w:color w:val="000000" w:themeColor="text1"/>
        </w:rPr>
        <w:fldChar w:fldCharType="end"/>
      </w:r>
      <w:r w:rsidRPr="00A20324">
        <w:rPr>
          <w:color w:val="000000" w:themeColor="text1"/>
        </w:rPr>
        <w:t xml:space="preserve">, </w:t>
      </w:r>
      <w:r w:rsidR="00B00482" w:rsidRPr="00A20324">
        <w:rPr>
          <w:color w:val="000000" w:themeColor="text1"/>
        </w:rPr>
        <w:fldChar w:fldCharType="begin"/>
      </w:r>
      <w:r w:rsidR="00B00482" w:rsidRPr="00A20324">
        <w:rPr>
          <w:color w:val="000000" w:themeColor="text1"/>
        </w:rPr>
        <w:instrText xml:space="preserve"> REF _Ref126398632 \r \h  \* MERGEFORMAT </w:instrText>
      </w:r>
      <w:r w:rsidR="00B00482" w:rsidRPr="00A20324">
        <w:rPr>
          <w:color w:val="000000" w:themeColor="text1"/>
        </w:rPr>
      </w:r>
      <w:r w:rsidR="00B00482" w:rsidRPr="00A20324">
        <w:rPr>
          <w:color w:val="000000" w:themeColor="text1"/>
        </w:rPr>
        <w:fldChar w:fldCharType="separate"/>
      </w:r>
      <w:r w:rsidR="00895E0A">
        <w:rPr>
          <w:color w:val="000000" w:themeColor="text1"/>
        </w:rPr>
        <w:t>52</w:t>
      </w:r>
      <w:r w:rsidR="00B00482" w:rsidRPr="00A20324">
        <w:rPr>
          <w:color w:val="000000" w:themeColor="text1"/>
        </w:rPr>
        <w:fldChar w:fldCharType="end"/>
      </w:r>
      <w:r w:rsidRPr="00A20324">
        <w:rPr>
          <w:color w:val="000000" w:themeColor="text1"/>
        </w:rPr>
        <w:t xml:space="preserve">, </w:t>
      </w:r>
      <w:r w:rsidR="00B00482" w:rsidRPr="00A20324">
        <w:rPr>
          <w:color w:val="000000" w:themeColor="text1"/>
        </w:rPr>
        <w:fldChar w:fldCharType="begin"/>
      </w:r>
      <w:r w:rsidR="00B00482" w:rsidRPr="00A20324">
        <w:rPr>
          <w:color w:val="000000" w:themeColor="text1"/>
        </w:rPr>
        <w:instrText xml:space="preserve"> REF _Ref414612705 \r \h  \* MERGEFORMAT </w:instrText>
      </w:r>
      <w:r w:rsidR="00B00482" w:rsidRPr="00A20324">
        <w:rPr>
          <w:color w:val="000000" w:themeColor="text1"/>
        </w:rPr>
      </w:r>
      <w:r w:rsidR="00B00482" w:rsidRPr="00A20324">
        <w:rPr>
          <w:color w:val="000000" w:themeColor="text1"/>
        </w:rPr>
        <w:fldChar w:fldCharType="separate"/>
      </w:r>
      <w:r w:rsidR="00895E0A">
        <w:rPr>
          <w:color w:val="000000" w:themeColor="text1"/>
        </w:rPr>
        <w:t>53</w:t>
      </w:r>
      <w:r w:rsidR="00B00482" w:rsidRPr="00A20324">
        <w:rPr>
          <w:color w:val="000000" w:themeColor="text1"/>
        </w:rPr>
        <w:fldChar w:fldCharType="end"/>
      </w:r>
      <w:r w:rsidRPr="00A20324">
        <w:rPr>
          <w:color w:val="000000" w:themeColor="text1"/>
        </w:rPr>
        <w:t xml:space="preserve">, </w:t>
      </w:r>
      <w:r w:rsidR="00B00482" w:rsidRPr="00A20324">
        <w:rPr>
          <w:color w:val="000000" w:themeColor="text1"/>
        </w:rPr>
        <w:fldChar w:fldCharType="begin"/>
      </w:r>
      <w:r w:rsidR="00B00482" w:rsidRPr="00A20324">
        <w:rPr>
          <w:color w:val="000000" w:themeColor="text1"/>
        </w:rPr>
        <w:instrText xml:space="preserve"> REF _Ref126396095 \r \h  \* MERGEFORMAT </w:instrText>
      </w:r>
      <w:r w:rsidR="00B00482" w:rsidRPr="00A20324">
        <w:rPr>
          <w:color w:val="000000" w:themeColor="text1"/>
        </w:rPr>
      </w:r>
      <w:r w:rsidR="00B00482" w:rsidRPr="00A20324">
        <w:rPr>
          <w:color w:val="000000" w:themeColor="text1"/>
        </w:rPr>
        <w:fldChar w:fldCharType="separate"/>
      </w:r>
      <w:r w:rsidR="00895E0A">
        <w:rPr>
          <w:color w:val="000000" w:themeColor="text1"/>
        </w:rPr>
        <w:t>54</w:t>
      </w:r>
      <w:r w:rsidR="00B00482" w:rsidRPr="00A20324">
        <w:rPr>
          <w:color w:val="000000" w:themeColor="text1"/>
        </w:rPr>
        <w:fldChar w:fldCharType="end"/>
      </w:r>
      <w:r w:rsidRPr="00A20324">
        <w:rPr>
          <w:color w:val="000000" w:themeColor="text1"/>
        </w:rPr>
        <w:t xml:space="preserve">, </w:t>
      </w:r>
      <w:r w:rsidR="00B00482" w:rsidRPr="00A20324">
        <w:rPr>
          <w:color w:val="000000" w:themeColor="text1"/>
        </w:rPr>
        <w:fldChar w:fldCharType="begin"/>
      </w:r>
      <w:r w:rsidR="00B00482" w:rsidRPr="00A20324">
        <w:rPr>
          <w:color w:val="000000" w:themeColor="text1"/>
        </w:rPr>
        <w:instrText xml:space="preserve"> REF _Ref126398989 \r \h  \* MERGEFORMAT </w:instrText>
      </w:r>
      <w:r w:rsidR="00B00482" w:rsidRPr="00A20324">
        <w:rPr>
          <w:color w:val="000000" w:themeColor="text1"/>
        </w:rPr>
      </w:r>
      <w:r w:rsidR="00B00482" w:rsidRPr="00A20324">
        <w:rPr>
          <w:color w:val="000000" w:themeColor="text1"/>
        </w:rPr>
        <w:fldChar w:fldCharType="separate"/>
      </w:r>
      <w:r w:rsidR="00895E0A">
        <w:rPr>
          <w:color w:val="000000" w:themeColor="text1"/>
        </w:rPr>
        <w:t>55</w:t>
      </w:r>
      <w:r w:rsidR="00B00482" w:rsidRPr="00A20324">
        <w:rPr>
          <w:color w:val="000000" w:themeColor="text1"/>
        </w:rPr>
        <w:fldChar w:fldCharType="end"/>
      </w:r>
      <w:r w:rsidRPr="00A20324">
        <w:rPr>
          <w:color w:val="000000" w:themeColor="text1"/>
        </w:rPr>
        <w:t xml:space="preserve">, </w:t>
      </w:r>
      <w:r w:rsidR="00B00482" w:rsidRPr="00A20324">
        <w:rPr>
          <w:color w:val="000000" w:themeColor="text1"/>
        </w:rPr>
        <w:fldChar w:fldCharType="begin"/>
      </w:r>
      <w:r w:rsidR="00B00482" w:rsidRPr="00A20324">
        <w:rPr>
          <w:color w:val="000000" w:themeColor="text1"/>
        </w:rPr>
        <w:instrText xml:space="preserve"> REF _Ref126399060 \r \h  \* MERGEFORMAT </w:instrText>
      </w:r>
      <w:r w:rsidR="00B00482" w:rsidRPr="00A20324">
        <w:rPr>
          <w:color w:val="000000" w:themeColor="text1"/>
        </w:rPr>
      </w:r>
      <w:r w:rsidR="00B00482" w:rsidRPr="00A20324">
        <w:rPr>
          <w:color w:val="000000" w:themeColor="text1"/>
        </w:rPr>
        <w:fldChar w:fldCharType="separate"/>
      </w:r>
      <w:r w:rsidR="00895E0A">
        <w:rPr>
          <w:color w:val="000000" w:themeColor="text1"/>
        </w:rPr>
        <w:t>56</w:t>
      </w:r>
      <w:r w:rsidR="00B00482" w:rsidRPr="00A20324">
        <w:rPr>
          <w:color w:val="000000" w:themeColor="text1"/>
        </w:rPr>
        <w:fldChar w:fldCharType="end"/>
      </w:r>
      <w:r w:rsidRPr="00A20324">
        <w:rPr>
          <w:color w:val="000000" w:themeColor="text1"/>
        </w:rPr>
        <w:t xml:space="preserve">, </w:t>
      </w:r>
      <w:r w:rsidR="00B00482" w:rsidRPr="00A20324">
        <w:rPr>
          <w:color w:val="000000" w:themeColor="text1"/>
        </w:rPr>
        <w:fldChar w:fldCharType="begin"/>
      </w:r>
      <w:r w:rsidR="00B00482" w:rsidRPr="00A20324">
        <w:rPr>
          <w:color w:val="000000" w:themeColor="text1"/>
        </w:rPr>
        <w:instrText xml:space="preserve"> REF _Ref414612763 \r \h  \* MERGEFORMAT </w:instrText>
      </w:r>
      <w:r w:rsidR="00B00482" w:rsidRPr="00A20324">
        <w:rPr>
          <w:color w:val="000000" w:themeColor="text1"/>
        </w:rPr>
      </w:r>
      <w:r w:rsidR="00B00482" w:rsidRPr="00A20324">
        <w:rPr>
          <w:color w:val="000000" w:themeColor="text1"/>
        </w:rPr>
        <w:fldChar w:fldCharType="separate"/>
      </w:r>
      <w:r w:rsidR="00895E0A">
        <w:rPr>
          <w:color w:val="000000" w:themeColor="text1"/>
        </w:rPr>
        <w:t>57</w:t>
      </w:r>
      <w:r w:rsidR="00B00482" w:rsidRPr="00A20324">
        <w:rPr>
          <w:color w:val="000000" w:themeColor="text1"/>
        </w:rPr>
        <w:fldChar w:fldCharType="end"/>
      </w:r>
      <w:r w:rsidRPr="00A20324">
        <w:rPr>
          <w:color w:val="000000" w:themeColor="text1"/>
        </w:rPr>
        <w:t xml:space="preserve">, </w:t>
      </w:r>
      <w:r w:rsidR="00B00482" w:rsidRPr="00A20324">
        <w:rPr>
          <w:color w:val="000000" w:themeColor="text1"/>
        </w:rPr>
        <w:fldChar w:fldCharType="begin"/>
      </w:r>
      <w:r w:rsidR="00B00482" w:rsidRPr="00A20324">
        <w:rPr>
          <w:color w:val="000000" w:themeColor="text1"/>
        </w:rPr>
        <w:instrText xml:space="preserve"> REF _Ref394053731 \r \h  \* MERGEFORMAT </w:instrText>
      </w:r>
      <w:r w:rsidR="00B00482" w:rsidRPr="00A20324">
        <w:rPr>
          <w:color w:val="000000" w:themeColor="text1"/>
        </w:rPr>
      </w:r>
      <w:r w:rsidR="00B00482" w:rsidRPr="00A20324">
        <w:rPr>
          <w:color w:val="000000" w:themeColor="text1"/>
        </w:rPr>
        <w:fldChar w:fldCharType="separate"/>
      </w:r>
      <w:r w:rsidR="00895E0A">
        <w:rPr>
          <w:color w:val="000000" w:themeColor="text1"/>
        </w:rPr>
        <w:t>65</w:t>
      </w:r>
      <w:r w:rsidR="00B00482" w:rsidRPr="00A20324">
        <w:rPr>
          <w:color w:val="000000" w:themeColor="text1"/>
        </w:rPr>
        <w:fldChar w:fldCharType="end"/>
      </w:r>
      <w:r w:rsidRPr="00A20324">
        <w:rPr>
          <w:color w:val="000000" w:themeColor="text1"/>
        </w:rPr>
        <w:t xml:space="preserve">, </w:t>
      </w:r>
      <w:r w:rsidR="00B00482" w:rsidRPr="00A20324">
        <w:rPr>
          <w:color w:val="000000" w:themeColor="text1"/>
        </w:rPr>
        <w:fldChar w:fldCharType="begin"/>
      </w:r>
      <w:r w:rsidR="00B00482" w:rsidRPr="00A20324">
        <w:rPr>
          <w:color w:val="000000" w:themeColor="text1"/>
        </w:rPr>
        <w:instrText xml:space="preserve"> REF _Ref400005272 \r \h  \* MERGEFORMAT </w:instrText>
      </w:r>
      <w:r w:rsidR="00B00482" w:rsidRPr="00A20324">
        <w:rPr>
          <w:color w:val="000000" w:themeColor="text1"/>
        </w:rPr>
      </w:r>
      <w:r w:rsidR="00B00482" w:rsidRPr="00A20324">
        <w:rPr>
          <w:color w:val="000000" w:themeColor="text1"/>
        </w:rPr>
        <w:fldChar w:fldCharType="separate"/>
      </w:r>
      <w:r w:rsidR="00895E0A">
        <w:rPr>
          <w:color w:val="000000" w:themeColor="text1"/>
        </w:rPr>
        <w:t>67</w:t>
      </w:r>
      <w:r w:rsidR="00B00482" w:rsidRPr="00A20324">
        <w:rPr>
          <w:color w:val="000000" w:themeColor="text1"/>
        </w:rPr>
        <w:fldChar w:fldCharType="end"/>
      </w:r>
      <w:r w:rsidRPr="00A20324">
        <w:rPr>
          <w:color w:val="000000" w:themeColor="text1"/>
        </w:rPr>
        <w:t xml:space="preserve">, </w:t>
      </w:r>
      <w:r w:rsidR="00B00482" w:rsidRPr="00A20324">
        <w:rPr>
          <w:color w:val="000000" w:themeColor="text1"/>
        </w:rPr>
        <w:fldChar w:fldCharType="begin"/>
      </w:r>
      <w:r w:rsidR="00B00482" w:rsidRPr="00A20324">
        <w:rPr>
          <w:color w:val="000000" w:themeColor="text1"/>
        </w:rPr>
        <w:instrText xml:space="preserve"> REF _Ref414612816 \r \h  \* MERGEFORMAT </w:instrText>
      </w:r>
      <w:r w:rsidR="00B00482" w:rsidRPr="00A20324">
        <w:rPr>
          <w:color w:val="000000" w:themeColor="text1"/>
        </w:rPr>
      </w:r>
      <w:r w:rsidR="00B00482" w:rsidRPr="00A20324">
        <w:rPr>
          <w:color w:val="000000" w:themeColor="text1"/>
        </w:rPr>
        <w:fldChar w:fldCharType="separate"/>
      </w:r>
      <w:r w:rsidR="00895E0A">
        <w:rPr>
          <w:color w:val="000000" w:themeColor="text1"/>
        </w:rPr>
        <w:t>69</w:t>
      </w:r>
      <w:r w:rsidR="00B00482" w:rsidRPr="00A20324">
        <w:rPr>
          <w:color w:val="000000" w:themeColor="text1"/>
        </w:rPr>
        <w:fldChar w:fldCharType="end"/>
      </w:r>
      <w:r w:rsidR="00B00482" w:rsidRPr="00A20324">
        <w:rPr>
          <w:color w:val="000000" w:themeColor="text1"/>
        </w:rPr>
        <w:t xml:space="preserve"> </w:t>
      </w:r>
      <w:r w:rsidR="00E717BE" w:rsidRPr="00A20324">
        <w:rPr>
          <w:color w:val="000000" w:themeColor="text1"/>
        </w:rPr>
        <w:t>and</w:t>
      </w:r>
      <w:r w:rsidR="00BF20A1" w:rsidRPr="00A20324" w:rsidDel="00BF20A1">
        <w:rPr>
          <w:color w:val="000000" w:themeColor="text1"/>
        </w:rPr>
        <w:t xml:space="preserve"> </w:t>
      </w:r>
      <w:r w:rsidR="00B00482" w:rsidRPr="00A20324">
        <w:rPr>
          <w:color w:val="000000" w:themeColor="text1"/>
        </w:rPr>
        <w:fldChar w:fldCharType="begin"/>
      </w:r>
      <w:r w:rsidR="00B00482" w:rsidRPr="00A20324">
        <w:rPr>
          <w:color w:val="000000" w:themeColor="text1"/>
        </w:rPr>
        <w:instrText xml:space="preserve"> REF _Ref126401043 \r \h  \* MERGEFORMAT </w:instrText>
      </w:r>
      <w:r w:rsidR="00B00482" w:rsidRPr="00A20324">
        <w:rPr>
          <w:color w:val="000000" w:themeColor="text1"/>
        </w:rPr>
      </w:r>
      <w:r w:rsidR="00B00482" w:rsidRPr="00A20324">
        <w:rPr>
          <w:color w:val="000000" w:themeColor="text1"/>
        </w:rPr>
        <w:fldChar w:fldCharType="separate"/>
      </w:r>
      <w:r w:rsidR="00895E0A">
        <w:rPr>
          <w:color w:val="000000" w:themeColor="text1"/>
        </w:rPr>
        <w:t>77</w:t>
      </w:r>
      <w:r w:rsidR="00B00482" w:rsidRPr="00A20324">
        <w:rPr>
          <w:color w:val="000000" w:themeColor="text1"/>
        </w:rPr>
        <w:fldChar w:fldCharType="end"/>
      </w:r>
      <w:r w:rsidR="00B00482" w:rsidRPr="00A20324">
        <w:rPr>
          <w:color w:val="000000" w:themeColor="text1"/>
        </w:rPr>
        <w:t xml:space="preserve"> </w:t>
      </w:r>
      <w:r w:rsidRPr="00027EC3">
        <w:rPr>
          <w:color w:val="000000" w:themeColor="text1"/>
        </w:rPr>
        <w:t xml:space="preserve">of this Deed, and any </w:t>
      </w:r>
      <w:r w:rsidR="003D1B20" w:rsidRPr="00027EC3">
        <w:rPr>
          <w:color w:val="000000" w:themeColor="text1"/>
        </w:rPr>
        <w:t>other</w:t>
      </w:r>
      <w:r w:rsidR="008F603D" w:rsidRPr="00027EC3">
        <w:rPr>
          <w:color w:val="000000" w:themeColor="text1"/>
        </w:rPr>
        <w:t xml:space="preserve"> </w:t>
      </w:r>
      <w:r w:rsidRPr="00027EC3">
        <w:rPr>
          <w:color w:val="000000" w:themeColor="text1"/>
        </w:rPr>
        <w:t>provisions</w:t>
      </w:r>
      <w:r w:rsidR="008F603D" w:rsidRPr="00027EC3">
        <w:rPr>
          <w:color w:val="000000" w:themeColor="text1"/>
        </w:rPr>
        <w:t xml:space="preserve"> </w:t>
      </w:r>
      <w:r w:rsidRPr="00027EC3">
        <w:rPr>
          <w:color w:val="000000" w:themeColor="text1"/>
        </w:rPr>
        <w:t>that are expressly specified as surviving, or by implication from their nature are intended to continue.</w:t>
      </w:r>
      <w:bookmarkEnd w:id="100"/>
      <w:r w:rsidRPr="00027EC3">
        <w:rPr>
          <w:color w:val="000000" w:themeColor="text1"/>
        </w:rPr>
        <w:t xml:space="preserve"> </w:t>
      </w:r>
    </w:p>
    <w:p w14:paraId="22A541C4" w14:textId="19A59B41" w:rsidR="003C01B6" w:rsidRPr="00027EC3" w:rsidRDefault="00912F48" w:rsidP="00FE18DA">
      <w:pPr>
        <w:pStyle w:val="ClauseLevel2ESTDeed"/>
        <w:rPr>
          <w:color w:val="000000" w:themeColor="text1"/>
        </w:rPr>
      </w:pPr>
      <w:r w:rsidRPr="00022E63">
        <w:rPr>
          <w:color w:val="000000" w:themeColor="text1"/>
        </w:rPr>
        <w:t xml:space="preserve">Clause </w:t>
      </w:r>
      <w:r w:rsidR="00365CC5" w:rsidRPr="00022E63">
        <w:rPr>
          <w:color w:val="000000" w:themeColor="text1"/>
        </w:rPr>
        <w:fldChar w:fldCharType="begin"/>
      </w:r>
      <w:r w:rsidR="00365CC5" w:rsidRPr="00022E63">
        <w:rPr>
          <w:color w:val="000000" w:themeColor="text1"/>
        </w:rPr>
        <w:instrText xml:space="preserve"> REF _Ref126396095 \r \h </w:instrText>
      </w:r>
      <w:r w:rsidR="00BE036B" w:rsidRPr="00022E63">
        <w:rPr>
          <w:color w:val="000000" w:themeColor="text1"/>
        </w:rPr>
        <w:instrText xml:space="preserve"> \* MERGEFORMAT </w:instrText>
      </w:r>
      <w:r w:rsidR="00365CC5" w:rsidRPr="00022E63">
        <w:rPr>
          <w:color w:val="000000" w:themeColor="text1"/>
        </w:rPr>
      </w:r>
      <w:r w:rsidR="00365CC5" w:rsidRPr="00022E63">
        <w:rPr>
          <w:color w:val="000000" w:themeColor="text1"/>
        </w:rPr>
        <w:fldChar w:fldCharType="separate"/>
      </w:r>
      <w:r w:rsidR="00895E0A">
        <w:rPr>
          <w:color w:val="000000" w:themeColor="text1"/>
        </w:rPr>
        <w:t>54</w:t>
      </w:r>
      <w:r w:rsidR="00365CC5" w:rsidRPr="00022E63">
        <w:rPr>
          <w:color w:val="000000" w:themeColor="text1"/>
        </w:rPr>
        <w:fldChar w:fldCharType="end"/>
      </w:r>
      <w:r w:rsidRPr="00022E63">
        <w:rPr>
          <w:color w:val="000000" w:themeColor="text1"/>
        </w:rPr>
        <w:t xml:space="preserve"> of this</w:t>
      </w:r>
      <w:r w:rsidRPr="00027EC3">
        <w:rPr>
          <w:color w:val="000000" w:themeColor="text1"/>
        </w:rPr>
        <w:t xml:space="preserve"> Deed survives for seven years from the expiry or earlier termination of this Deed.</w:t>
      </w:r>
      <w:bookmarkStart w:id="101" w:name="_Toc225840126"/>
    </w:p>
    <w:p w14:paraId="38D8BD51" w14:textId="77777777" w:rsidR="00912F48" w:rsidRPr="00027EC3" w:rsidRDefault="00912F48" w:rsidP="008C7AF0">
      <w:pPr>
        <w:pStyle w:val="4ClHeading"/>
        <w:keepLines w:val="0"/>
        <w:numPr>
          <w:ilvl w:val="0"/>
          <w:numId w:val="28"/>
        </w:numPr>
        <w:rPr>
          <w:color w:val="000000" w:themeColor="text1"/>
        </w:rPr>
      </w:pPr>
      <w:bookmarkStart w:id="102" w:name="_Toc463008940"/>
      <w:bookmarkStart w:id="103" w:name="_Toc463009983"/>
      <w:bookmarkStart w:id="104" w:name="_Toc463010181"/>
      <w:bookmarkStart w:id="105" w:name="_Toc463010497"/>
      <w:bookmarkStart w:id="106" w:name="_Toc463010724"/>
      <w:bookmarkStart w:id="107" w:name="_Toc463011233"/>
      <w:bookmarkStart w:id="108" w:name="_Toc463011420"/>
      <w:bookmarkStart w:id="109" w:name="_Toc463011603"/>
      <w:bookmarkStart w:id="110" w:name="_Toc463013853"/>
      <w:bookmarkStart w:id="111" w:name="_Toc202959317"/>
      <w:bookmarkStart w:id="112" w:name="_Toc225840127"/>
      <w:bookmarkStart w:id="113" w:name="_Toc393289640"/>
      <w:bookmarkStart w:id="114" w:name="_Toc415224850"/>
      <w:bookmarkStart w:id="115" w:name="_Toc463008941"/>
      <w:bookmarkStart w:id="116" w:name="_Toc486939286"/>
      <w:bookmarkEnd w:id="101"/>
      <w:bookmarkEnd w:id="102"/>
      <w:bookmarkEnd w:id="103"/>
      <w:bookmarkEnd w:id="104"/>
      <w:bookmarkEnd w:id="105"/>
      <w:bookmarkEnd w:id="106"/>
      <w:bookmarkEnd w:id="107"/>
      <w:bookmarkEnd w:id="108"/>
      <w:bookmarkEnd w:id="109"/>
      <w:bookmarkEnd w:id="110"/>
      <w:r w:rsidRPr="00027EC3">
        <w:rPr>
          <w:color w:val="000000" w:themeColor="text1"/>
        </w:rPr>
        <w:t xml:space="preserve">General </w:t>
      </w:r>
      <w:r w:rsidR="00321991">
        <w:rPr>
          <w:color w:val="000000" w:themeColor="text1"/>
        </w:rPr>
        <w:t>r</w:t>
      </w:r>
      <w:r w:rsidRPr="00027EC3">
        <w:rPr>
          <w:color w:val="000000" w:themeColor="text1"/>
        </w:rPr>
        <w:t>equirements</w:t>
      </w:r>
      <w:bookmarkEnd w:id="111"/>
      <w:bookmarkEnd w:id="112"/>
      <w:bookmarkEnd w:id="113"/>
      <w:bookmarkEnd w:id="114"/>
      <w:bookmarkEnd w:id="115"/>
      <w:bookmarkEnd w:id="116"/>
    </w:p>
    <w:p w14:paraId="6DE3A058" w14:textId="77777777" w:rsidR="00912F48" w:rsidRPr="00027EC3" w:rsidRDefault="00912F48" w:rsidP="00FE18DA">
      <w:pPr>
        <w:pStyle w:val="ClauseLevel2ESTDeed"/>
        <w:rPr>
          <w:color w:val="000000" w:themeColor="text1"/>
        </w:rPr>
      </w:pPr>
      <w:r w:rsidRPr="00027EC3">
        <w:rPr>
          <w:color w:val="000000" w:themeColor="text1"/>
        </w:rPr>
        <w:t>The Provider must carry out the Services:</w:t>
      </w:r>
    </w:p>
    <w:p w14:paraId="508B3A97" w14:textId="77777777" w:rsidR="009D2249" w:rsidRPr="00027EC3" w:rsidRDefault="00912F48" w:rsidP="000511CC">
      <w:pPr>
        <w:pStyle w:val="hsubcla"/>
        <w:rPr>
          <w:color w:val="000000" w:themeColor="text1"/>
        </w:rPr>
      </w:pPr>
      <w:r w:rsidRPr="00027EC3">
        <w:rPr>
          <w:color w:val="000000" w:themeColor="text1"/>
        </w:rPr>
        <w:t>in accordance with</w:t>
      </w:r>
      <w:r w:rsidR="009D2249" w:rsidRPr="00027EC3">
        <w:rPr>
          <w:color w:val="000000" w:themeColor="text1"/>
        </w:rPr>
        <w:t>:</w:t>
      </w:r>
    </w:p>
    <w:p w14:paraId="08539EFB" w14:textId="77777777" w:rsidR="009D2249" w:rsidRPr="00027EC3" w:rsidRDefault="00912F48" w:rsidP="002C2AF2">
      <w:pPr>
        <w:pStyle w:val="isubcli"/>
        <w:ind w:left="2552" w:hanging="567"/>
        <w:rPr>
          <w:color w:val="000000" w:themeColor="text1"/>
        </w:rPr>
      </w:pPr>
      <w:r w:rsidRPr="00027EC3">
        <w:rPr>
          <w:color w:val="000000" w:themeColor="text1"/>
        </w:rPr>
        <w:t>this Deed</w:t>
      </w:r>
      <w:r w:rsidR="00140673" w:rsidRPr="00027EC3">
        <w:rPr>
          <w:color w:val="000000" w:themeColor="text1"/>
        </w:rPr>
        <w:t>,</w:t>
      </w:r>
      <w:r w:rsidRPr="00027EC3">
        <w:rPr>
          <w:color w:val="000000" w:themeColor="text1"/>
        </w:rPr>
        <w:t xml:space="preserve"> </w:t>
      </w:r>
      <w:r w:rsidR="000F75EF" w:rsidRPr="00027EC3">
        <w:rPr>
          <w:color w:val="000000" w:themeColor="text1"/>
        </w:rPr>
        <w:t>including any Guidelines</w:t>
      </w:r>
      <w:r w:rsidR="0082334A" w:rsidRPr="00027EC3">
        <w:rPr>
          <w:color w:val="000000" w:themeColor="text1"/>
        </w:rPr>
        <w:t>,</w:t>
      </w:r>
      <w:r w:rsidR="00A8053E" w:rsidRPr="00027EC3">
        <w:rPr>
          <w:color w:val="000000" w:themeColor="text1"/>
        </w:rPr>
        <w:t xml:space="preserve"> </w:t>
      </w:r>
      <w:r w:rsidR="003D1B20" w:rsidRPr="00027EC3">
        <w:rPr>
          <w:color w:val="000000" w:themeColor="text1"/>
        </w:rPr>
        <w:t>even if a particular clause does not expressly refer to any Guidelines</w:t>
      </w:r>
      <w:r w:rsidR="008F23C6" w:rsidRPr="00027EC3">
        <w:rPr>
          <w:color w:val="000000" w:themeColor="text1"/>
        </w:rPr>
        <w:t>;</w:t>
      </w:r>
      <w:r w:rsidR="000F75EF" w:rsidRPr="00027EC3">
        <w:rPr>
          <w:color w:val="000000" w:themeColor="text1"/>
        </w:rPr>
        <w:t xml:space="preserve"> </w:t>
      </w:r>
    </w:p>
    <w:p w14:paraId="0B06BAC9" w14:textId="77777777" w:rsidR="009B5402" w:rsidRPr="00027EC3" w:rsidRDefault="000F75EF" w:rsidP="002C2AF2">
      <w:pPr>
        <w:pStyle w:val="isubcli"/>
        <w:ind w:left="2552" w:hanging="567"/>
        <w:rPr>
          <w:color w:val="000000" w:themeColor="text1"/>
        </w:rPr>
      </w:pPr>
      <w:r w:rsidRPr="00027EC3">
        <w:rPr>
          <w:color w:val="000000" w:themeColor="text1"/>
        </w:rPr>
        <w:t>any representation</w:t>
      </w:r>
      <w:r w:rsidR="00914407" w:rsidRPr="00027EC3">
        <w:rPr>
          <w:color w:val="000000" w:themeColor="text1"/>
        </w:rPr>
        <w:t xml:space="preserve"> or undertaking</w:t>
      </w:r>
      <w:r w:rsidRPr="00027EC3">
        <w:rPr>
          <w:color w:val="000000" w:themeColor="text1"/>
        </w:rPr>
        <w:t xml:space="preserve"> made by the Provider </w:t>
      </w:r>
      <w:r w:rsidR="00912F48" w:rsidRPr="00027EC3">
        <w:rPr>
          <w:color w:val="000000" w:themeColor="text1"/>
        </w:rPr>
        <w:t xml:space="preserve">in its </w:t>
      </w:r>
      <w:r w:rsidR="00900FCA" w:rsidRPr="00027EC3">
        <w:rPr>
          <w:color w:val="000000" w:themeColor="text1"/>
        </w:rPr>
        <w:t>Response</w:t>
      </w:r>
      <w:r w:rsidR="00D00B5A" w:rsidRPr="00027EC3">
        <w:rPr>
          <w:color w:val="000000" w:themeColor="text1"/>
        </w:rPr>
        <w:t>,</w:t>
      </w:r>
      <w:r w:rsidR="006D44CB" w:rsidRPr="00027EC3">
        <w:rPr>
          <w:color w:val="000000" w:themeColor="text1"/>
        </w:rPr>
        <w:t xml:space="preserve"> unless otherwise agreed with the Department</w:t>
      </w:r>
      <w:r w:rsidR="00912F48" w:rsidRPr="00027EC3">
        <w:rPr>
          <w:color w:val="000000" w:themeColor="text1"/>
        </w:rPr>
        <w:t>;</w:t>
      </w:r>
      <w:r w:rsidR="009B5402" w:rsidRPr="00027EC3">
        <w:rPr>
          <w:color w:val="000000" w:themeColor="text1"/>
        </w:rPr>
        <w:t xml:space="preserve"> and</w:t>
      </w:r>
    </w:p>
    <w:p w14:paraId="1C385BF5" w14:textId="77777777" w:rsidR="00912F48" w:rsidRPr="00027EC3" w:rsidRDefault="009B5402" w:rsidP="002C2AF2">
      <w:pPr>
        <w:pStyle w:val="isubcli"/>
        <w:ind w:left="2552" w:hanging="567"/>
        <w:rPr>
          <w:color w:val="000000" w:themeColor="text1"/>
        </w:rPr>
      </w:pPr>
      <w:r w:rsidRPr="00027EC3">
        <w:rPr>
          <w:color w:val="000000" w:themeColor="text1"/>
        </w:rPr>
        <w:t>the Standards for Registered Training Organisations (RTOs) 2015</w:t>
      </w:r>
      <w:r w:rsidR="00914407" w:rsidRPr="00027EC3">
        <w:rPr>
          <w:color w:val="000000" w:themeColor="text1"/>
        </w:rPr>
        <w:t>;</w:t>
      </w:r>
      <w:r w:rsidR="00912F48" w:rsidRPr="00027EC3">
        <w:rPr>
          <w:color w:val="000000" w:themeColor="text1"/>
        </w:rPr>
        <w:t xml:space="preserve"> </w:t>
      </w:r>
    </w:p>
    <w:p w14:paraId="392C7C8D" w14:textId="77777777" w:rsidR="00912F48" w:rsidRPr="00027EC3" w:rsidRDefault="00912F48" w:rsidP="000511CC">
      <w:pPr>
        <w:pStyle w:val="hsubcla"/>
        <w:rPr>
          <w:color w:val="000000" w:themeColor="text1"/>
        </w:rPr>
      </w:pPr>
      <w:r w:rsidRPr="00027EC3">
        <w:rPr>
          <w:color w:val="000000" w:themeColor="text1"/>
        </w:rPr>
        <w:t>in a manner which</w:t>
      </w:r>
      <w:r w:rsidR="00073DCF" w:rsidRPr="00027EC3">
        <w:rPr>
          <w:color w:val="000000" w:themeColor="text1"/>
        </w:rPr>
        <w:t xml:space="preserve"> </w:t>
      </w:r>
      <w:r w:rsidRPr="00027EC3">
        <w:rPr>
          <w:color w:val="000000" w:themeColor="text1"/>
        </w:rPr>
        <w:t xml:space="preserve">meets the </w:t>
      </w:r>
      <w:r w:rsidR="005F268E" w:rsidRPr="00027EC3">
        <w:rPr>
          <w:color w:val="000000" w:themeColor="text1"/>
        </w:rPr>
        <w:t>O</w:t>
      </w:r>
      <w:r w:rsidRPr="00027EC3">
        <w:rPr>
          <w:color w:val="000000" w:themeColor="text1"/>
        </w:rPr>
        <w:t>bjective</w:t>
      </w:r>
      <w:r w:rsidR="00BA522C" w:rsidRPr="00027EC3">
        <w:rPr>
          <w:color w:val="000000" w:themeColor="text1"/>
        </w:rPr>
        <w:t>;</w:t>
      </w:r>
      <w:r w:rsidR="008319D7" w:rsidRPr="00027EC3">
        <w:rPr>
          <w:color w:val="000000" w:themeColor="text1"/>
        </w:rPr>
        <w:t xml:space="preserve"> </w:t>
      </w:r>
      <w:r w:rsidR="00B63051" w:rsidRPr="00027EC3">
        <w:rPr>
          <w:color w:val="000000" w:themeColor="text1"/>
        </w:rPr>
        <w:t>and</w:t>
      </w:r>
    </w:p>
    <w:p w14:paraId="7AB3100D" w14:textId="0DBE764F" w:rsidR="00EA2E7E" w:rsidRPr="00027EC3" w:rsidRDefault="00912F48" w:rsidP="000511CC">
      <w:pPr>
        <w:pStyle w:val="hsubcla"/>
        <w:rPr>
          <w:color w:val="000000" w:themeColor="text1"/>
        </w:rPr>
      </w:pPr>
      <w:bookmarkStart w:id="117" w:name="_Ref400021786"/>
      <w:r w:rsidRPr="00027EC3">
        <w:rPr>
          <w:color w:val="000000" w:themeColor="text1"/>
        </w:rPr>
        <w:t xml:space="preserve">so as to achieve optimum performance when measured against the </w:t>
      </w:r>
      <w:r w:rsidR="000F46F0" w:rsidRPr="00027EC3">
        <w:rPr>
          <w:color w:val="000000" w:themeColor="text1"/>
        </w:rPr>
        <w:t>KPIs</w:t>
      </w:r>
      <w:r w:rsidR="00B63051" w:rsidRPr="00027EC3">
        <w:rPr>
          <w:color w:val="000000" w:themeColor="text1"/>
        </w:rPr>
        <w:t>.</w:t>
      </w:r>
      <w:bookmarkEnd w:id="117"/>
    </w:p>
    <w:p w14:paraId="427BB2F7" w14:textId="77777777" w:rsidR="00E32CF7" w:rsidRPr="00027EC3" w:rsidRDefault="00A8053E" w:rsidP="00FE18DA">
      <w:pPr>
        <w:pStyle w:val="ClauseLevel2ESTDeed"/>
        <w:rPr>
          <w:color w:val="000000" w:themeColor="text1"/>
        </w:rPr>
      </w:pPr>
      <w:r w:rsidRPr="00027EC3">
        <w:rPr>
          <w:color w:val="000000" w:themeColor="text1"/>
        </w:rPr>
        <w:t>i</w:t>
      </w:r>
      <w:r w:rsidR="00E32CF7" w:rsidRPr="00027EC3">
        <w:rPr>
          <w:color w:val="000000" w:themeColor="text1"/>
        </w:rPr>
        <w:t>f the Provider becomes aware that:</w:t>
      </w:r>
    </w:p>
    <w:p w14:paraId="1E8D8B78" w14:textId="77777777" w:rsidR="00E32CF7" w:rsidRPr="00027EC3" w:rsidRDefault="00E32CF7" w:rsidP="000511CC">
      <w:pPr>
        <w:pStyle w:val="hsubcla"/>
        <w:rPr>
          <w:color w:val="000000" w:themeColor="text1"/>
        </w:rPr>
      </w:pPr>
      <w:bookmarkStart w:id="118" w:name="_Ref452122800"/>
      <w:r w:rsidRPr="00027EC3">
        <w:rPr>
          <w:color w:val="000000" w:themeColor="text1"/>
        </w:rPr>
        <w:t xml:space="preserve">it is unable to satisfy or has otherwise failed to comply with any of the requirements in </w:t>
      </w:r>
      <w:r w:rsidR="005D6DA4" w:rsidRPr="00027EC3">
        <w:rPr>
          <w:color w:val="000000" w:themeColor="text1"/>
        </w:rPr>
        <w:t>this</w:t>
      </w:r>
      <w:r w:rsidRPr="00027EC3">
        <w:rPr>
          <w:color w:val="000000" w:themeColor="text1"/>
        </w:rPr>
        <w:t xml:space="preserve"> Deed or the </w:t>
      </w:r>
      <w:r w:rsidR="00914407" w:rsidRPr="00027EC3">
        <w:rPr>
          <w:color w:val="000000" w:themeColor="text1"/>
        </w:rPr>
        <w:t xml:space="preserve">representations or </w:t>
      </w:r>
      <w:r w:rsidRPr="00027EC3">
        <w:rPr>
          <w:color w:val="000000" w:themeColor="text1"/>
        </w:rPr>
        <w:t xml:space="preserve">undertakings </w:t>
      </w:r>
      <w:r w:rsidR="0001355F" w:rsidRPr="00027EC3">
        <w:rPr>
          <w:color w:val="000000" w:themeColor="text1"/>
        </w:rPr>
        <w:t>made</w:t>
      </w:r>
      <w:r w:rsidRPr="00027EC3">
        <w:rPr>
          <w:color w:val="000000" w:themeColor="text1"/>
        </w:rPr>
        <w:t xml:space="preserve"> in its </w:t>
      </w:r>
      <w:r w:rsidR="00900FCA" w:rsidRPr="00027EC3">
        <w:rPr>
          <w:color w:val="000000" w:themeColor="text1"/>
        </w:rPr>
        <w:t>Response</w:t>
      </w:r>
      <w:r w:rsidRPr="00027EC3">
        <w:rPr>
          <w:color w:val="000000" w:themeColor="text1"/>
        </w:rPr>
        <w:t>;</w:t>
      </w:r>
      <w:bookmarkEnd w:id="118"/>
      <w:r w:rsidRPr="00027EC3">
        <w:rPr>
          <w:color w:val="000000" w:themeColor="text1"/>
        </w:rPr>
        <w:t xml:space="preserve"> </w:t>
      </w:r>
    </w:p>
    <w:p w14:paraId="372C36FD" w14:textId="06221949" w:rsidR="00E32CF7" w:rsidRPr="00027EC3" w:rsidRDefault="00E32CF7" w:rsidP="000511CC">
      <w:pPr>
        <w:pStyle w:val="hsubcla"/>
        <w:rPr>
          <w:color w:val="000000" w:themeColor="text1"/>
        </w:rPr>
      </w:pPr>
      <w:bookmarkStart w:id="119" w:name="_Ref452122830"/>
      <w:r w:rsidRPr="00027EC3">
        <w:rPr>
          <w:color w:val="000000" w:themeColor="text1"/>
        </w:rPr>
        <w:lastRenderedPageBreak/>
        <w:t xml:space="preserve">it provided information in its </w:t>
      </w:r>
      <w:r w:rsidR="00900FCA" w:rsidRPr="00027EC3">
        <w:rPr>
          <w:color w:val="000000" w:themeColor="text1"/>
        </w:rPr>
        <w:t>Response</w:t>
      </w:r>
      <w:r w:rsidR="00556C3F" w:rsidRPr="00027EC3">
        <w:rPr>
          <w:color w:val="000000" w:themeColor="text1"/>
        </w:rPr>
        <w:t xml:space="preserve"> </w:t>
      </w:r>
      <w:r w:rsidRPr="00027EC3">
        <w:rPr>
          <w:color w:val="000000" w:themeColor="text1"/>
        </w:rPr>
        <w:t>which is</w:t>
      </w:r>
      <w:r w:rsidR="00A96896" w:rsidRPr="00027EC3">
        <w:rPr>
          <w:color w:val="000000" w:themeColor="text1"/>
        </w:rPr>
        <w:t xml:space="preserve"> </w:t>
      </w:r>
      <w:r w:rsidRPr="00027EC3">
        <w:rPr>
          <w:color w:val="000000" w:themeColor="text1"/>
        </w:rPr>
        <w:t xml:space="preserve">misleading or </w:t>
      </w:r>
      <w:r w:rsidR="008B52BC" w:rsidRPr="00027EC3">
        <w:rPr>
          <w:color w:val="000000" w:themeColor="text1"/>
        </w:rPr>
        <w:t>deceptive</w:t>
      </w:r>
      <w:r w:rsidRPr="00027EC3">
        <w:rPr>
          <w:color w:val="000000" w:themeColor="text1"/>
        </w:rPr>
        <w:t>, or otherwise incorrect or inaccurate; or</w:t>
      </w:r>
      <w:bookmarkEnd w:id="119"/>
    </w:p>
    <w:p w14:paraId="36464AD2" w14:textId="1B024D9B" w:rsidR="00E32CF7" w:rsidRPr="00027EC3" w:rsidRDefault="00E32CF7" w:rsidP="000511CC">
      <w:pPr>
        <w:pStyle w:val="hsubcla"/>
        <w:rPr>
          <w:color w:val="000000" w:themeColor="text1"/>
        </w:rPr>
      </w:pPr>
      <w:bookmarkStart w:id="120" w:name="_Ref452122870"/>
      <w:r w:rsidRPr="00027EC3">
        <w:rPr>
          <w:color w:val="000000" w:themeColor="text1"/>
        </w:rPr>
        <w:t xml:space="preserve">it failed to provide information in its </w:t>
      </w:r>
      <w:r w:rsidR="00900FCA" w:rsidRPr="00027EC3">
        <w:rPr>
          <w:color w:val="000000" w:themeColor="text1"/>
        </w:rPr>
        <w:t>Response</w:t>
      </w:r>
      <w:r w:rsidRPr="00027EC3">
        <w:rPr>
          <w:color w:val="000000" w:themeColor="text1"/>
        </w:rPr>
        <w:t xml:space="preserve"> which may have affected the Department’s decision to enter into this Deed or otherwise take action under this Deed,</w:t>
      </w:r>
      <w:bookmarkEnd w:id="120"/>
    </w:p>
    <w:p w14:paraId="41B13BFF" w14:textId="77777777" w:rsidR="00E32CF7" w:rsidRPr="00027EC3" w:rsidRDefault="00514252" w:rsidP="00027EC3">
      <w:pPr>
        <w:pStyle w:val="gClauseXXfollowing"/>
        <w:ind w:left="1440"/>
        <w:rPr>
          <w:color w:val="000000" w:themeColor="text1"/>
        </w:rPr>
      </w:pPr>
      <w:r w:rsidRPr="00027EC3">
        <w:rPr>
          <w:color w:val="000000" w:themeColor="text1"/>
        </w:rPr>
        <w:t xml:space="preserve">it must immediately Notify the Department </w:t>
      </w:r>
      <w:r w:rsidR="003D1B20" w:rsidRPr="00027EC3">
        <w:rPr>
          <w:color w:val="000000" w:themeColor="text1"/>
        </w:rPr>
        <w:t>of the</w:t>
      </w:r>
      <w:r w:rsidRPr="00027EC3">
        <w:rPr>
          <w:color w:val="000000" w:themeColor="text1"/>
        </w:rPr>
        <w:t xml:space="preserve"> </w:t>
      </w:r>
      <w:r w:rsidR="003D1B20" w:rsidRPr="00027EC3">
        <w:rPr>
          <w:color w:val="000000" w:themeColor="text1"/>
        </w:rPr>
        <w:t>same</w:t>
      </w:r>
      <w:r w:rsidRPr="00027EC3">
        <w:rPr>
          <w:color w:val="000000" w:themeColor="text1"/>
        </w:rPr>
        <w:t xml:space="preserve"> </w:t>
      </w:r>
      <w:r w:rsidR="003D1B20" w:rsidRPr="00027EC3">
        <w:rPr>
          <w:color w:val="000000" w:themeColor="text1"/>
        </w:rPr>
        <w:t>and provide all relevant details in relation to</w:t>
      </w:r>
      <w:r w:rsidRPr="00027EC3">
        <w:rPr>
          <w:color w:val="000000" w:themeColor="text1"/>
        </w:rPr>
        <w:t xml:space="preserve"> the situation, and any other information requested by the Department.</w:t>
      </w:r>
    </w:p>
    <w:p w14:paraId="47577A15" w14:textId="77777777" w:rsidR="00C44873" w:rsidRPr="00027EC3" w:rsidRDefault="00C44873" w:rsidP="00FE18DA">
      <w:pPr>
        <w:pStyle w:val="ClauseLevel2ESTDeed"/>
        <w:rPr>
          <w:color w:val="000000" w:themeColor="text1"/>
        </w:rPr>
      </w:pPr>
      <w:r w:rsidRPr="00027EC3">
        <w:rPr>
          <w:color w:val="000000" w:themeColor="text1"/>
        </w:rPr>
        <w:t xml:space="preserve">The Provider must take all reasonable steps to </w:t>
      </w:r>
      <w:r w:rsidR="007924B0">
        <w:rPr>
          <w:color w:val="000000" w:themeColor="text1"/>
        </w:rPr>
        <w:t>mitigate the</w:t>
      </w:r>
      <w:r w:rsidRPr="00027EC3">
        <w:rPr>
          <w:color w:val="000000" w:themeColor="text1"/>
        </w:rPr>
        <w:t xml:space="preserve"> impact of any matter(s) that affects </w:t>
      </w:r>
      <w:r w:rsidR="004A509E" w:rsidRPr="00027EC3">
        <w:rPr>
          <w:color w:val="000000" w:themeColor="text1"/>
        </w:rPr>
        <w:t>the Provider</w:t>
      </w:r>
      <w:r w:rsidR="00140673" w:rsidRPr="00027EC3">
        <w:rPr>
          <w:color w:val="000000" w:themeColor="text1"/>
        </w:rPr>
        <w:t>’</w:t>
      </w:r>
      <w:r w:rsidR="004A509E" w:rsidRPr="00027EC3">
        <w:rPr>
          <w:color w:val="000000" w:themeColor="text1"/>
        </w:rPr>
        <w:t xml:space="preserve">s </w:t>
      </w:r>
      <w:r w:rsidRPr="00027EC3">
        <w:rPr>
          <w:color w:val="000000" w:themeColor="text1"/>
        </w:rPr>
        <w:t xml:space="preserve">ability to meet </w:t>
      </w:r>
      <w:r w:rsidR="004A509E" w:rsidRPr="00027EC3">
        <w:rPr>
          <w:color w:val="000000" w:themeColor="text1"/>
        </w:rPr>
        <w:t xml:space="preserve">its </w:t>
      </w:r>
      <w:r w:rsidRPr="00027EC3">
        <w:rPr>
          <w:color w:val="000000" w:themeColor="text1"/>
        </w:rPr>
        <w:t xml:space="preserve">obligations under this </w:t>
      </w:r>
      <w:r w:rsidR="00F75C98" w:rsidRPr="00027EC3">
        <w:rPr>
          <w:color w:val="000000" w:themeColor="text1"/>
        </w:rPr>
        <w:t>Deed</w:t>
      </w:r>
      <w:r w:rsidRPr="00027EC3">
        <w:rPr>
          <w:color w:val="000000" w:themeColor="text1"/>
        </w:rPr>
        <w:t>.</w:t>
      </w:r>
    </w:p>
    <w:p w14:paraId="01F3464F" w14:textId="77777777" w:rsidR="00912F48" w:rsidRPr="00027EC3" w:rsidRDefault="002E7379" w:rsidP="008C7AF0">
      <w:pPr>
        <w:pStyle w:val="4ClHeading"/>
        <w:keepLines w:val="0"/>
        <w:numPr>
          <w:ilvl w:val="0"/>
          <w:numId w:val="28"/>
        </w:numPr>
        <w:rPr>
          <w:color w:val="000000" w:themeColor="text1"/>
        </w:rPr>
      </w:pPr>
      <w:bookmarkStart w:id="121" w:name="_Toc398056139"/>
      <w:bookmarkStart w:id="122" w:name="_Toc398144025"/>
      <w:bookmarkStart w:id="123" w:name="_Toc398056142"/>
      <w:bookmarkStart w:id="124" w:name="_Toc398144028"/>
      <w:bookmarkStart w:id="125" w:name="_Toc395173709"/>
      <w:bookmarkStart w:id="126" w:name="_Toc395173710"/>
      <w:bookmarkStart w:id="127" w:name="_Toc394400030"/>
      <w:bookmarkStart w:id="128" w:name="_Toc394482567"/>
      <w:bookmarkStart w:id="129" w:name="_Toc394479734"/>
      <w:bookmarkStart w:id="130" w:name="_Toc394677739"/>
      <w:bookmarkStart w:id="131" w:name="_Toc394680507"/>
      <w:bookmarkStart w:id="132" w:name="_Toc394927407"/>
      <w:bookmarkStart w:id="133" w:name="_Toc394927642"/>
      <w:bookmarkStart w:id="134" w:name="_Toc394932635"/>
      <w:bookmarkStart w:id="135" w:name="_Toc203886255"/>
      <w:bookmarkStart w:id="136" w:name="_Toc203916411"/>
      <w:bookmarkStart w:id="137" w:name="_Toc202928903"/>
      <w:bookmarkStart w:id="138" w:name="_Toc202929303"/>
      <w:bookmarkStart w:id="139" w:name="_Toc202929487"/>
      <w:bookmarkStart w:id="140" w:name="_Toc225840129"/>
      <w:bookmarkStart w:id="141" w:name="_Toc393289642"/>
      <w:bookmarkStart w:id="142" w:name="_Toc415224851"/>
      <w:bookmarkStart w:id="143" w:name="_Toc463008942"/>
      <w:bookmarkStart w:id="144" w:name="_Toc486939287"/>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r w:rsidRPr="00027EC3">
        <w:rPr>
          <w:color w:val="000000" w:themeColor="text1"/>
        </w:rPr>
        <w:t>L</w:t>
      </w:r>
      <w:r w:rsidR="00912F48" w:rsidRPr="00027EC3">
        <w:rPr>
          <w:color w:val="000000" w:themeColor="text1"/>
        </w:rPr>
        <w:t>ocation</w:t>
      </w:r>
      <w:bookmarkEnd w:id="140"/>
      <w:bookmarkEnd w:id="141"/>
      <w:r w:rsidRPr="00027EC3">
        <w:rPr>
          <w:color w:val="000000" w:themeColor="text1"/>
        </w:rPr>
        <w:t xml:space="preserve"> and timing of the Services</w:t>
      </w:r>
      <w:bookmarkEnd w:id="142"/>
      <w:bookmarkEnd w:id="143"/>
      <w:bookmarkEnd w:id="144"/>
    </w:p>
    <w:p w14:paraId="6CDCED88" w14:textId="0141C88F" w:rsidR="000E087F" w:rsidRPr="00027EC3" w:rsidRDefault="00574B9A" w:rsidP="00A8053E">
      <w:pPr>
        <w:pStyle w:val="ClauseLevel2ESTDeed"/>
        <w:rPr>
          <w:color w:val="000000" w:themeColor="text1"/>
        </w:rPr>
      </w:pPr>
      <w:r>
        <w:rPr>
          <w:color w:val="000000" w:themeColor="text1"/>
        </w:rPr>
        <w:t>Subject to this Deed, t</w:t>
      </w:r>
      <w:r w:rsidR="00912F48" w:rsidRPr="00027EC3">
        <w:rPr>
          <w:color w:val="000000" w:themeColor="text1"/>
        </w:rPr>
        <w:t>he Provider must deliver</w:t>
      </w:r>
      <w:r w:rsidR="00125473" w:rsidRPr="00027EC3">
        <w:rPr>
          <w:color w:val="000000" w:themeColor="text1"/>
        </w:rPr>
        <w:t xml:space="preserve"> the Services from the Service Start Date until the end of the Service Period and any Extended Service Periods</w:t>
      </w:r>
      <w:r w:rsidR="0059019D" w:rsidRPr="00027EC3">
        <w:rPr>
          <w:color w:val="000000" w:themeColor="text1"/>
        </w:rPr>
        <w:t>.</w:t>
      </w:r>
    </w:p>
    <w:p w14:paraId="72917A62" w14:textId="77777777" w:rsidR="00912F48" w:rsidRPr="00027EC3" w:rsidRDefault="00912F48" w:rsidP="00FE18DA">
      <w:pPr>
        <w:pStyle w:val="ClauseLevel2ESTDeed"/>
        <w:rPr>
          <w:color w:val="000000" w:themeColor="text1"/>
        </w:rPr>
      </w:pPr>
      <w:bookmarkStart w:id="145" w:name="_Ref393982547"/>
      <w:r w:rsidRPr="00027EC3">
        <w:rPr>
          <w:color w:val="000000" w:themeColor="text1"/>
        </w:rPr>
        <w:t>The Provider must ensure that:</w:t>
      </w:r>
      <w:bookmarkEnd w:id="145"/>
    </w:p>
    <w:p w14:paraId="5210FBCF" w14:textId="77777777" w:rsidR="00912F48" w:rsidRPr="00027EC3" w:rsidRDefault="00912F48" w:rsidP="000511CC">
      <w:pPr>
        <w:pStyle w:val="hsubcla"/>
        <w:rPr>
          <w:color w:val="000000" w:themeColor="text1"/>
        </w:rPr>
      </w:pPr>
      <w:bookmarkStart w:id="146" w:name="_Ref393982549"/>
      <w:r w:rsidRPr="00027EC3">
        <w:rPr>
          <w:color w:val="000000" w:themeColor="text1"/>
        </w:rPr>
        <w:t>any location from which Services are provided is:</w:t>
      </w:r>
      <w:bookmarkEnd w:id="146"/>
    </w:p>
    <w:p w14:paraId="709917ED" w14:textId="77777777" w:rsidR="00912F48" w:rsidRPr="00027EC3" w:rsidRDefault="00912F48" w:rsidP="002C2AF2">
      <w:pPr>
        <w:pStyle w:val="isubcli"/>
        <w:ind w:left="2552" w:hanging="567"/>
        <w:rPr>
          <w:color w:val="000000" w:themeColor="text1"/>
        </w:rPr>
      </w:pPr>
      <w:r w:rsidRPr="00027EC3">
        <w:rPr>
          <w:color w:val="000000" w:themeColor="text1"/>
        </w:rPr>
        <w:t xml:space="preserve">accessible to people with </w:t>
      </w:r>
      <w:r w:rsidR="00D147DC" w:rsidRPr="00027EC3">
        <w:rPr>
          <w:color w:val="000000" w:themeColor="text1"/>
        </w:rPr>
        <w:t xml:space="preserve">a </w:t>
      </w:r>
      <w:r w:rsidRPr="00027EC3">
        <w:rPr>
          <w:color w:val="000000" w:themeColor="text1"/>
        </w:rPr>
        <w:t>disability; and</w:t>
      </w:r>
    </w:p>
    <w:p w14:paraId="3C37D63C" w14:textId="77777777" w:rsidR="00912F48" w:rsidRPr="00027EC3" w:rsidRDefault="00912F48" w:rsidP="002C2AF2">
      <w:pPr>
        <w:pStyle w:val="isubcli"/>
        <w:ind w:left="2552" w:hanging="567"/>
        <w:rPr>
          <w:color w:val="000000" w:themeColor="text1"/>
        </w:rPr>
      </w:pPr>
      <w:r w:rsidRPr="00027EC3">
        <w:rPr>
          <w:color w:val="000000" w:themeColor="text1"/>
        </w:rPr>
        <w:t xml:space="preserve">presented in a manner that maintains the good reputation of the Services, as determined by </w:t>
      </w:r>
      <w:r w:rsidR="004F6FB0" w:rsidRPr="00027EC3">
        <w:rPr>
          <w:color w:val="000000" w:themeColor="text1"/>
        </w:rPr>
        <w:t>the Department</w:t>
      </w:r>
      <w:r w:rsidRPr="00027EC3">
        <w:rPr>
          <w:color w:val="000000" w:themeColor="text1"/>
        </w:rPr>
        <w:t xml:space="preserve">; and </w:t>
      </w:r>
    </w:p>
    <w:p w14:paraId="45228E71" w14:textId="77777777" w:rsidR="00912F48" w:rsidRPr="00027EC3" w:rsidRDefault="00912F48" w:rsidP="008F603D">
      <w:pPr>
        <w:pStyle w:val="hsubcla"/>
        <w:rPr>
          <w:color w:val="000000" w:themeColor="text1"/>
        </w:rPr>
      </w:pPr>
      <w:r w:rsidRPr="00027EC3">
        <w:rPr>
          <w:color w:val="000000" w:themeColor="text1"/>
        </w:rPr>
        <w:t xml:space="preserve">it takes all reasonable steps to avoid acts or omissions which </w:t>
      </w:r>
      <w:r w:rsidR="0001355F" w:rsidRPr="00027EC3">
        <w:rPr>
          <w:color w:val="000000" w:themeColor="text1"/>
        </w:rPr>
        <w:t>could reasonably foreseeably</w:t>
      </w:r>
      <w:r w:rsidRPr="00027EC3">
        <w:rPr>
          <w:color w:val="000000" w:themeColor="text1"/>
        </w:rPr>
        <w:t xml:space="preserve"> be likely to cause injury to Participants or any other persons at the locations </w:t>
      </w:r>
      <w:r w:rsidR="008F603D" w:rsidRPr="00027EC3">
        <w:rPr>
          <w:color w:val="000000" w:themeColor="text1"/>
        </w:rPr>
        <w:t xml:space="preserve">from which the Services are provided. </w:t>
      </w:r>
    </w:p>
    <w:p w14:paraId="59BF6C4D" w14:textId="607B950A" w:rsidR="00912F48" w:rsidRPr="00027EC3" w:rsidRDefault="00912F48" w:rsidP="008C7AF0">
      <w:pPr>
        <w:pStyle w:val="4ClHeading"/>
        <w:keepLines w:val="0"/>
        <w:numPr>
          <w:ilvl w:val="0"/>
          <w:numId w:val="28"/>
        </w:numPr>
        <w:rPr>
          <w:color w:val="000000" w:themeColor="text1"/>
        </w:rPr>
      </w:pPr>
      <w:bookmarkStart w:id="147" w:name="_Toc466031120"/>
      <w:bookmarkStart w:id="148" w:name="_Toc465927252"/>
      <w:bookmarkStart w:id="149" w:name="_Toc465927557"/>
      <w:bookmarkStart w:id="150" w:name="_Toc465927863"/>
      <w:bookmarkStart w:id="151" w:name="_Toc466031121"/>
      <w:bookmarkStart w:id="152" w:name="_Toc465927253"/>
      <w:bookmarkStart w:id="153" w:name="_Toc465927558"/>
      <w:bookmarkStart w:id="154" w:name="_Toc465927864"/>
      <w:bookmarkStart w:id="155" w:name="_Toc466031122"/>
      <w:bookmarkStart w:id="156" w:name="_Toc465927254"/>
      <w:bookmarkStart w:id="157" w:name="_Toc465927559"/>
      <w:bookmarkStart w:id="158" w:name="_Toc465927865"/>
      <w:bookmarkStart w:id="159" w:name="_Toc466031123"/>
      <w:bookmarkStart w:id="160" w:name="_Toc202959320"/>
      <w:bookmarkStart w:id="161" w:name="_Toc225840131"/>
      <w:bookmarkStart w:id="162" w:name="_Toc393289644"/>
      <w:bookmarkStart w:id="163" w:name="_Toc415224852"/>
      <w:bookmarkStart w:id="164" w:name="_Toc463008943"/>
      <w:bookmarkStart w:id="165" w:name="_Toc486939288"/>
      <w:bookmarkEnd w:id="147"/>
      <w:bookmarkEnd w:id="148"/>
      <w:bookmarkEnd w:id="149"/>
      <w:bookmarkEnd w:id="150"/>
      <w:bookmarkEnd w:id="151"/>
      <w:bookmarkEnd w:id="152"/>
      <w:bookmarkEnd w:id="153"/>
      <w:bookmarkEnd w:id="154"/>
      <w:bookmarkEnd w:id="155"/>
      <w:bookmarkEnd w:id="156"/>
      <w:bookmarkEnd w:id="157"/>
      <w:bookmarkEnd w:id="158"/>
      <w:bookmarkEnd w:id="159"/>
      <w:r w:rsidRPr="00027EC3">
        <w:rPr>
          <w:color w:val="000000" w:themeColor="text1"/>
        </w:rPr>
        <w:t>P</w:t>
      </w:r>
      <w:bookmarkEnd w:id="160"/>
      <w:r w:rsidRPr="00027EC3">
        <w:rPr>
          <w:color w:val="000000" w:themeColor="text1"/>
        </w:rPr>
        <w:t>rovider’s conduct</w:t>
      </w:r>
      <w:bookmarkEnd w:id="161"/>
      <w:bookmarkEnd w:id="162"/>
      <w:bookmarkEnd w:id="163"/>
      <w:bookmarkEnd w:id="164"/>
      <w:bookmarkEnd w:id="165"/>
    </w:p>
    <w:p w14:paraId="1FAAAB5A" w14:textId="77777777" w:rsidR="00912F48" w:rsidRPr="00027EC3" w:rsidRDefault="00912F48" w:rsidP="00FE18DA">
      <w:pPr>
        <w:pStyle w:val="ClauseLevel2ESTDeed"/>
        <w:rPr>
          <w:color w:val="000000" w:themeColor="text1"/>
        </w:rPr>
      </w:pPr>
      <w:r w:rsidRPr="00027EC3">
        <w:rPr>
          <w:color w:val="000000" w:themeColor="text1"/>
        </w:rPr>
        <w:t xml:space="preserve">The Provider must, </w:t>
      </w:r>
      <w:r w:rsidR="003C01B6" w:rsidRPr="00027EC3">
        <w:rPr>
          <w:color w:val="000000" w:themeColor="text1"/>
        </w:rPr>
        <w:t>at all times,</w:t>
      </w:r>
      <w:r w:rsidR="00D04E26" w:rsidRPr="00027EC3">
        <w:rPr>
          <w:color w:val="000000" w:themeColor="text1"/>
        </w:rPr>
        <w:t xml:space="preserve"> </w:t>
      </w:r>
      <w:r w:rsidRPr="00027EC3">
        <w:rPr>
          <w:color w:val="000000" w:themeColor="text1"/>
        </w:rPr>
        <w:t>act</w:t>
      </w:r>
      <w:r w:rsidR="00CE0925" w:rsidRPr="00027EC3">
        <w:rPr>
          <w:color w:val="000000" w:themeColor="text1"/>
        </w:rPr>
        <w:t xml:space="preserve"> </w:t>
      </w:r>
      <w:r w:rsidRPr="00027EC3">
        <w:rPr>
          <w:color w:val="000000" w:themeColor="text1"/>
        </w:rPr>
        <w:t xml:space="preserve">in good faith towards </w:t>
      </w:r>
      <w:r w:rsidR="004F6FB0" w:rsidRPr="00027EC3">
        <w:rPr>
          <w:color w:val="000000" w:themeColor="text1"/>
        </w:rPr>
        <w:t>the Department</w:t>
      </w:r>
      <w:r w:rsidR="004F6FB0" w:rsidRPr="00027EC3" w:rsidDel="004F6FB0">
        <w:rPr>
          <w:color w:val="000000" w:themeColor="text1"/>
        </w:rPr>
        <w:t xml:space="preserve"> </w:t>
      </w:r>
      <w:r w:rsidRPr="00027EC3">
        <w:rPr>
          <w:color w:val="000000" w:themeColor="text1"/>
        </w:rPr>
        <w:t>and Participants</w:t>
      </w:r>
      <w:r w:rsidR="00CE0925" w:rsidRPr="00027EC3">
        <w:rPr>
          <w:color w:val="000000" w:themeColor="text1"/>
        </w:rPr>
        <w:t>,</w:t>
      </w:r>
      <w:r w:rsidRPr="00027EC3">
        <w:rPr>
          <w:color w:val="000000" w:themeColor="text1"/>
        </w:rPr>
        <w:t xml:space="preserve"> and</w:t>
      </w:r>
      <w:r w:rsidR="00CE0925" w:rsidRPr="00027EC3">
        <w:rPr>
          <w:color w:val="000000" w:themeColor="text1"/>
        </w:rPr>
        <w:t xml:space="preserve"> </w:t>
      </w:r>
      <w:r w:rsidRPr="00027EC3">
        <w:rPr>
          <w:color w:val="000000" w:themeColor="text1"/>
        </w:rPr>
        <w:t xml:space="preserve">in a manner that maintains the good reputation of the Services. </w:t>
      </w:r>
    </w:p>
    <w:p w14:paraId="717C6C51" w14:textId="77777777" w:rsidR="00E03E62" w:rsidRPr="00027EC3" w:rsidRDefault="00912F48" w:rsidP="00FE18DA">
      <w:pPr>
        <w:pStyle w:val="ClauseLevel2ESTDeed"/>
        <w:rPr>
          <w:color w:val="000000" w:themeColor="text1"/>
        </w:rPr>
      </w:pPr>
      <w:r w:rsidRPr="00027EC3">
        <w:rPr>
          <w:color w:val="000000" w:themeColor="text1"/>
        </w:rPr>
        <w:t>The Provider must</w:t>
      </w:r>
      <w:r w:rsidR="00E03E62" w:rsidRPr="00027EC3">
        <w:rPr>
          <w:color w:val="000000" w:themeColor="text1"/>
        </w:rPr>
        <w:t>:</w:t>
      </w:r>
    </w:p>
    <w:p w14:paraId="4D544A59" w14:textId="77777777" w:rsidR="002C6FFD" w:rsidRPr="00027EC3" w:rsidRDefault="00912F48" w:rsidP="000511CC">
      <w:pPr>
        <w:pStyle w:val="hsubcla"/>
        <w:rPr>
          <w:color w:val="000000" w:themeColor="text1"/>
        </w:rPr>
      </w:pPr>
      <w:r w:rsidRPr="00027EC3">
        <w:rPr>
          <w:color w:val="000000" w:themeColor="text1"/>
        </w:rPr>
        <w:t>not</w:t>
      </w:r>
      <w:r w:rsidR="001605C6" w:rsidRPr="00027EC3">
        <w:rPr>
          <w:color w:val="000000" w:themeColor="text1"/>
        </w:rPr>
        <w:t xml:space="preserve"> </w:t>
      </w:r>
      <w:r w:rsidRPr="00027EC3">
        <w:rPr>
          <w:color w:val="000000" w:themeColor="text1"/>
        </w:rPr>
        <w:t>engage in</w:t>
      </w:r>
      <w:r w:rsidR="001605C6" w:rsidRPr="00027EC3">
        <w:rPr>
          <w:color w:val="000000" w:themeColor="text1"/>
        </w:rPr>
        <w:t>, and must ensure that its Personnel, Subcontractors</w:t>
      </w:r>
      <w:r w:rsidR="00A10450" w:rsidRPr="00027EC3">
        <w:rPr>
          <w:color w:val="000000" w:themeColor="text1"/>
        </w:rPr>
        <w:t>, Third Party IT Providers</w:t>
      </w:r>
      <w:r w:rsidR="001605C6" w:rsidRPr="00027EC3">
        <w:rPr>
          <w:color w:val="000000" w:themeColor="text1"/>
        </w:rPr>
        <w:t xml:space="preserve"> and agents do not engage in,</w:t>
      </w:r>
      <w:r w:rsidRPr="00027EC3">
        <w:rPr>
          <w:color w:val="000000" w:themeColor="text1"/>
        </w:rPr>
        <w:t xml:space="preserve"> any practice that</w:t>
      </w:r>
      <w:r w:rsidR="00731ACB" w:rsidRPr="00027EC3">
        <w:rPr>
          <w:color w:val="000000" w:themeColor="text1"/>
        </w:rPr>
        <w:t xml:space="preserve"> </w:t>
      </w:r>
      <w:r w:rsidRPr="00027EC3">
        <w:rPr>
          <w:color w:val="000000" w:themeColor="text1"/>
        </w:rPr>
        <w:t xml:space="preserve">manipulates </w:t>
      </w:r>
      <w:r w:rsidR="00EA663B" w:rsidRPr="00027EC3">
        <w:rPr>
          <w:color w:val="000000" w:themeColor="text1"/>
        </w:rPr>
        <w:t>or impacts</w:t>
      </w:r>
      <w:r w:rsidR="000043A8" w:rsidRPr="00027EC3">
        <w:rPr>
          <w:color w:val="000000" w:themeColor="text1"/>
        </w:rPr>
        <w:t xml:space="preserve">, as </w:t>
      </w:r>
      <w:r w:rsidR="00754740" w:rsidRPr="00856F65">
        <w:rPr>
          <w:color w:val="000000" w:themeColor="text1"/>
        </w:rPr>
        <w:t>relevant</w:t>
      </w:r>
      <w:r w:rsidR="00754740" w:rsidRPr="00027EC3">
        <w:rPr>
          <w:color w:val="000000" w:themeColor="text1"/>
        </w:rPr>
        <w:t>, any</w:t>
      </w:r>
      <w:r w:rsidR="00FE4AEE" w:rsidRPr="00027EC3">
        <w:rPr>
          <w:color w:val="000000" w:themeColor="text1"/>
        </w:rPr>
        <w:t xml:space="preserve"> aspect of the Services including any</w:t>
      </w:r>
      <w:r w:rsidR="002C6FFD" w:rsidRPr="00027EC3">
        <w:rPr>
          <w:color w:val="000000" w:themeColor="text1"/>
        </w:rPr>
        <w:t>:</w:t>
      </w:r>
    </w:p>
    <w:p w14:paraId="35B519F7" w14:textId="77777777" w:rsidR="002C6FFD" w:rsidRPr="00027EC3" w:rsidRDefault="00912F48" w:rsidP="002C2AF2">
      <w:pPr>
        <w:pStyle w:val="isubcli"/>
        <w:ind w:left="2552" w:hanging="567"/>
        <w:rPr>
          <w:color w:val="000000" w:themeColor="text1"/>
        </w:rPr>
      </w:pPr>
      <w:r w:rsidRPr="00027EC3">
        <w:rPr>
          <w:color w:val="000000" w:themeColor="text1"/>
        </w:rPr>
        <w:t>Record</w:t>
      </w:r>
      <w:r w:rsidR="006C5E53" w:rsidRPr="00027EC3">
        <w:rPr>
          <w:color w:val="000000" w:themeColor="text1"/>
        </w:rPr>
        <w:t xml:space="preserve">, including </w:t>
      </w:r>
      <w:r w:rsidR="00E15118" w:rsidRPr="00027EC3">
        <w:rPr>
          <w:color w:val="000000" w:themeColor="text1"/>
        </w:rPr>
        <w:t xml:space="preserve">any </w:t>
      </w:r>
      <w:r w:rsidR="006C5E53" w:rsidRPr="00027EC3">
        <w:rPr>
          <w:color w:val="000000" w:themeColor="text1"/>
        </w:rPr>
        <w:t>Documentary Evidence</w:t>
      </w:r>
      <w:r w:rsidR="002C6FFD" w:rsidRPr="00027EC3">
        <w:rPr>
          <w:color w:val="000000" w:themeColor="text1"/>
        </w:rPr>
        <w:t>;</w:t>
      </w:r>
    </w:p>
    <w:p w14:paraId="7FB1E634" w14:textId="77777777" w:rsidR="002C6FFD" w:rsidRPr="00027EC3" w:rsidRDefault="00242243" w:rsidP="002C2AF2">
      <w:pPr>
        <w:pStyle w:val="isubcli"/>
        <w:ind w:left="2552" w:hanging="567"/>
        <w:rPr>
          <w:color w:val="000000" w:themeColor="text1"/>
        </w:rPr>
      </w:pPr>
      <w:r w:rsidRPr="00027EC3">
        <w:rPr>
          <w:color w:val="000000" w:themeColor="text1"/>
        </w:rPr>
        <w:t>Learning Outcome or Completion</w:t>
      </w:r>
      <w:r w:rsidR="00A97CD1" w:rsidRPr="00027EC3">
        <w:rPr>
          <w:color w:val="000000" w:themeColor="text1"/>
        </w:rPr>
        <w:t>;</w:t>
      </w:r>
      <w:r w:rsidR="00EC4EA2" w:rsidRPr="00027EC3">
        <w:rPr>
          <w:color w:val="000000" w:themeColor="text1"/>
        </w:rPr>
        <w:t xml:space="preserve"> </w:t>
      </w:r>
    </w:p>
    <w:p w14:paraId="66D9520C" w14:textId="77777777" w:rsidR="002C6FFD" w:rsidRPr="00027EC3" w:rsidRDefault="003D68D7" w:rsidP="002C2AF2">
      <w:pPr>
        <w:pStyle w:val="isubcli"/>
        <w:ind w:left="2552" w:hanging="567"/>
        <w:rPr>
          <w:color w:val="000000" w:themeColor="text1"/>
        </w:rPr>
      </w:pPr>
      <w:r w:rsidRPr="00027EC3">
        <w:rPr>
          <w:color w:val="000000" w:themeColor="text1"/>
        </w:rPr>
        <w:t>Payment</w:t>
      </w:r>
      <w:r w:rsidR="002C6FFD" w:rsidRPr="00027EC3">
        <w:rPr>
          <w:color w:val="000000" w:themeColor="text1"/>
        </w:rPr>
        <w:t xml:space="preserve"> or </w:t>
      </w:r>
      <w:r w:rsidR="0079259E" w:rsidRPr="00027EC3">
        <w:rPr>
          <w:color w:val="000000" w:themeColor="text1"/>
        </w:rPr>
        <w:t>Payment</w:t>
      </w:r>
      <w:r w:rsidR="009C7996" w:rsidRPr="00027EC3">
        <w:rPr>
          <w:color w:val="000000" w:themeColor="text1"/>
        </w:rPr>
        <w:t>-</w:t>
      </w:r>
      <w:r w:rsidR="0079259E" w:rsidRPr="00027EC3">
        <w:rPr>
          <w:color w:val="000000" w:themeColor="text1"/>
        </w:rPr>
        <w:t>related process</w:t>
      </w:r>
      <w:r w:rsidR="00A97CD1" w:rsidRPr="00027EC3">
        <w:rPr>
          <w:color w:val="000000" w:themeColor="text1"/>
        </w:rPr>
        <w:t>;</w:t>
      </w:r>
    </w:p>
    <w:p w14:paraId="3A2D8B9F" w14:textId="77777777" w:rsidR="002C6FFD" w:rsidRPr="00027EC3" w:rsidRDefault="002C6FFD" w:rsidP="002C2AF2">
      <w:pPr>
        <w:pStyle w:val="isubcli"/>
        <w:ind w:left="2552" w:hanging="567"/>
        <w:rPr>
          <w:color w:val="000000" w:themeColor="text1"/>
        </w:rPr>
      </w:pPr>
      <w:r w:rsidRPr="00027EC3">
        <w:rPr>
          <w:color w:val="000000" w:themeColor="text1"/>
        </w:rPr>
        <w:t>Participant</w:t>
      </w:r>
      <w:r w:rsidR="009B1BCD" w:rsidRPr="00027EC3">
        <w:rPr>
          <w:color w:val="000000" w:themeColor="text1"/>
        </w:rPr>
        <w:t xml:space="preserve"> </w:t>
      </w:r>
      <w:r w:rsidR="009E4051" w:rsidRPr="00027EC3">
        <w:rPr>
          <w:color w:val="000000" w:themeColor="text1"/>
        </w:rPr>
        <w:t>or Host Organisation</w:t>
      </w:r>
      <w:r w:rsidRPr="00027EC3">
        <w:rPr>
          <w:color w:val="000000" w:themeColor="text1"/>
        </w:rPr>
        <w:t>;</w:t>
      </w:r>
      <w:r w:rsidR="00C72A0B" w:rsidRPr="00027EC3">
        <w:rPr>
          <w:color w:val="000000" w:themeColor="text1"/>
        </w:rPr>
        <w:t xml:space="preserve"> </w:t>
      </w:r>
      <w:r w:rsidR="00912F48" w:rsidRPr="00027EC3">
        <w:rPr>
          <w:color w:val="000000" w:themeColor="text1"/>
        </w:rPr>
        <w:t>or</w:t>
      </w:r>
    </w:p>
    <w:p w14:paraId="005236DF" w14:textId="77777777" w:rsidR="002C6FFD" w:rsidRPr="00027EC3" w:rsidRDefault="002C6FFD" w:rsidP="002C2AF2">
      <w:pPr>
        <w:pStyle w:val="isubcli"/>
        <w:ind w:left="2552" w:hanging="567"/>
        <w:rPr>
          <w:color w:val="000000" w:themeColor="text1"/>
        </w:rPr>
      </w:pPr>
      <w:r w:rsidRPr="00027EC3">
        <w:rPr>
          <w:color w:val="000000" w:themeColor="text1"/>
        </w:rPr>
        <w:t xml:space="preserve">monitoring of </w:t>
      </w:r>
      <w:r w:rsidR="00912F48" w:rsidRPr="00027EC3">
        <w:rPr>
          <w:color w:val="000000" w:themeColor="text1"/>
        </w:rPr>
        <w:t xml:space="preserve">the Services </w:t>
      </w:r>
      <w:r w:rsidRPr="00027EC3">
        <w:rPr>
          <w:color w:val="000000" w:themeColor="text1"/>
        </w:rPr>
        <w:t>by the Department,</w:t>
      </w:r>
    </w:p>
    <w:p w14:paraId="6D0FAFE6" w14:textId="77777777" w:rsidR="00E03E62" w:rsidRPr="00027EC3" w:rsidRDefault="00912F48" w:rsidP="002C2AF2">
      <w:pPr>
        <w:pStyle w:val="hsubcla"/>
        <w:numPr>
          <w:ilvl w:val="0"/>
          <w:numId w:val="0"/>
        </w:numPr>
        <w:ind w:left="1560"/>
        <w:rPr>
          <w:color w:val="000000" w:themeColor="text1"/>
        </w:rPr>
      </w:pPr>
      <w:r w:rsidRPr="00027EC3">
        <w:rPr>
          <w:color w:val="000000" w:themeColor="text1"/>
        </w:rPr>
        <w:t xml:space="preserve">with the </w:t>
      </w:r>
      <w:r w:rsidR="001528BE" w:rsidRPr="00027EC3">
        <w:rPr>
          <w:color w:val="000000" w:themeColor="text1"/>
        </w:rPr>
        <w:t xml:space="preserve">effect </w:t>
      </w:r>
      <w:r w:rsidRPr="00027EC3">
        <w:rPr>
          <w:color w:val="000000" w:themeColor="text1"/>
        </w:rPr>
        <w:t xml:space="preserve">of </w:t>
      </w:r>
      <w:r w:rsidR="00131EC6" w:rsidRPr="00027EC3">
        <w:rPr>
          <w:color w:val="000000" w:themeColor="text1"/>
        </w:rPr>
        <w:t xml:space="preserve">improperly, as determined by the Department, </w:t>
      </w:r>
      <w:r w:rsidRPr="00027EC3">
        <w:rPr>
          <w:color w:val="000000" w:themeColor="text1"/>
        </w:rPr>
        <w:t>maximising payments to, or</w:t>
      </w:r>
      <w:r w:rsidR="00846B18" w:rsidRPr="00027EC3">
        <w:rPr>
          <w:color w:val="000000" w:themeColor="text1"/>
        </w:rPr>
        <w:t xml:space="preserve"> </w:t>
      </w:r>
      <w:r w:rsidRPr="00027EC3">
        <w:rPr>
          <w:color w:val="000000" w:themeColor="text1"/>
        </w:rPr>
        <w:t xml:space="preserve">otherwise obtaining a benefit for, the Provider or any other </w:t>
      </w:r>
      <w:r w:rsidR="00A10450" w:rsidRPr="00027EC3">
        <w:rPr>
          <w:color w:val="000000" w:themeColor="text1"/>
        </w:rPr>
        <w:t>person</w:t>
      </w:r>
      <w:r w:rsidR="00E03E62" w:rsidRPr="00027EC3">
        <w:rPr>
          <w:color w:val="000000" w:themeColor="text1"/>
        </w:rPr>
        <w:t>; and</w:t>
      </w:r>
    </w:p>
    <w:p w14:paraId="0DDBEED0" w14:textId="77777777" w:rsidR="00E03E62" w:rsidRPr="00027EC3" w:rsidRDefault="00862390" w:rsidP="000511CC">
      <w:pPr>
        <w:pStyle w:val="hsubcla"/>
        <w:rPr>
          <w:color w:val="000000" w:themeColor="text1"/>
        </w:rPr>
      </w:pPr>
      <w:r w:rsidRPr="00027EC3">
        <w:rPr>
          <w:color w:val="000000" w:themeColor="text1"/>
        </w:rPr>
        <w:t>without limitation to any rights of the Department under this Deed or at law</w:t>
      </w:r>
      <w:r w:rsidR="00514252" w:rsidRPr="00027EC3">
        <w:rPr>
          <w:color w:val="000000" w:themeColor="text1"/>
        </w:rPr>
        <w:t>,</w:t>
      </w:r>
      <w:r w:rsidRPr="00027EC3">
        <w:rPr>
          <w:color w:val="000000" w:themeColor="text1"/>
        </w:rPr>
        <w:t xml:space="preserve"> </w:t>
      </w:r>
      <w:r w:rsidR="00E03E62" w:rsidRPr="00027EC3">
        <w:rPr>
          <w:color w:val="000000" w:themeColor="text1"/>
        </w:rPr>
        <w:t xml:space="preserve">where </w:t>
      </w:r>
      <w:r w:rsidR="00A10450" w:rsidRPr="00027EC3">
        <w:rPr>
          <w:color w:val="000000" w:themeColor="text1"/>
        </w:rPr>
        <w:t xml:space="preserve">an improper </w:t>
      </w:r>
      <w:r w:rsidR="00E03E62" w:rsidRPr="00027EC3">
        <w:rPr>
          <w:color w:val="000000" w:themeColor="text1"/>
        </w:rPr>
        <w:t>practice is identified by the Provider, immediately:</w:t>
      </w:r>
    </w:p>
    <w:p w14:paraId="496564C6" w14:textId="77777777" w:rsidR="00E03E62" w:rsidRPr="00027EC3" w:rsidRDefault="00E03E62" w:rsidP="002C2AF2">
      <w:pPr>
        <w:pStyle w:val="isubcli"/>
        <w:ind w:left="2552" w:hanging="567"/>
        <w:rPr>
          <w:color w:val="000000" w:themeColor="text1"/>
        </w:rPr>
      </w:pPr>
      <w:r w:rsidRPr="00027EC3">
        <w:rPr>
          <w:color w:val="000000" w:themeColor="text1"/>
        </w:rPr>
        <w:t>take all a</w:t>
      </w:r>
      <w:r w:rsidR="00BB3973" w:rsidRPr="00027EC3">
        <w:rPr>
          <w:color w:val="000000" w:themeColor="text1"/>
        </w:rPr>
        <w:t>c</w:t>
      </w:r>
      <w:r w:rsidRPr="00027EC3">
        <w:rPr>
          <w:color w:val="000000" w:themeColor="text1"/>
        </w:rPr>
        <w:t xml:space="preserve">tion </w:t>
      </w:r>
      <w:r w:rsidR="00BB3973" w:rsidRPr="00027EC3">
        <w:rPr>
          <w:color w:val="000000" w:themeColor="text1"/>
        </w:rPr>
        <w:t>necessary</w:t>
      </w:r>
      <w:r w:rsidRPr="00027EC3">
        <w:rPr>
          <w:color w:val="000000" w:themeColor="text1"/>
        </w:rPr>
        <w:t xml:space="preserve"> to appropriately remedy the practice; and</w:t>
      </w:r>
    </w:p>
    <w:p w14:paraId="51D7D725" w14:textId="77777777" w:rsidR="00A10450" w:rsidRPr="00027EC3" w:rsidRDefault="00E03E62" w:rsidP="002C2AF2">
      <w:pPr>
        <w:pStyle w:val="isubcli"/>
        <w:ind w:left="2552" w:hanging="567"/>
        <w:rPr>
          <w:color w:val="000000" w:themeColor="text1"/>
        </w:rPr>
      </w:pPr>
      <w:r w:rsidRPr="00027EC3">
        <w:rPr>
          <w:color w:val="000000" w:themeColor="text1"/>
        </w:rPr>
        <w:lastRenderedPageBreak/>
        <w:t xml:space="preserve">Notify the Department of the </w:t>
      </w:r>
      <w:r w:rsidR="00BB3973" w:rsidRPr="00027EC3">
        <w:rPr>
          <w:color w:val="000000" w:themeColor="text1"/>
        </w:rPr>
        <w:t>practice identified and the remedial action taken</w:t>
      </w:r>
      <w:r w:rsidRPr="00027EC3">
        <w:rPr>
          <w:color w:val="000000" w:themeColor="text1"/>
        </w:rPr>
        <w:t xml:space="preserve"> and provide all information in relation to the situation as required by the Department</w:t>
      </w:r>
      <w:r w:rsidR="00912F48" w:rsidRPr="00027EC3">
        <w:rPr>
          <w:color w:val="000000" w:themeColor="text1"/>
        </w:rPr>
        <w:t xml:space="preserve">. </w:t>
      </w:r>
    </w:p>
    <w:p w14:paraId="606590C3" w14:textId="77777777" w:rsidR="00912F48" w:rsidRPr="00027EC3" w:rsidRDefault="00912F48" w:rsidP="00FE18DA">
      <w:pPr>
        <w:pStyle w:val="ClauseLevel2ESTDeed"/>
        <w:rPr>
          <w:color w:val="000000" w:themeColor="text1"/>
        </w:rPr>
      </w:pPr>
      <w:r w:rsidRPr="00027EC3">
        <w:rPr>
          <w:color w:val="000000" w:themeColor="text1"/>
        </w:rPr>
        <w:t>The Provider must advise its officers and employees</w:t>
      </w:r>
      <w:r w:rsidR="009D6510" w:rsidRPr="00027EC3">
        <w:rPr>
          <w:color w:val="000000" w:themeColor="text1"/>
        </w:rPr>
        <w:t xml:space="preserve"> that</w:t>
      </w:r>
      <w:r w:rsidRPr="00027EC3">
        <w:rPr>
          <w:color w:val="000000" w:themeColor="text1"/>
        </w:rPr>
        <w:t>:</w:t>
      </w:r>
    </w:p>
    <w:p w14:paraId="336F7F61" w14:textId="77777777" w:rsidR="00912F48" w:rsidRPr="00027EC3" w:rsidRDefault="00912F48" w:rsidP="000511CC">
      <w:pPr>
        <w:pStyle w:val="hsubcla"/>
        <w:rPr>
          <w:color w:val="000000" w:themeColor="text1"/>
        </w:rPr>
      </w:pPr>
      <w:r w:rsidRPr="00027EC3">
        <w:rPr>
          <w:color w:val="000000" w:themeColor="text1"/>
        </w:rPr>
        <w:t xml:space="preserve">they are Commonwealth public officials for the purposes of section 142.2 of the </w:t>
      </w:r>
      <w:r w:rsidRPr="00027EC3">
        <w:rPr>
          <w:i/>
          <w:color w:val="000000" w:themeColor="text1"/>
        </w:rPr>
        <w:t>Criminal Code Act 1995</w:t>
      </w:r>
      <w:r w:rsidRPr="00027EC3">
        <w:rPr>
          <w:color w:val="000000" w:themeColor="text1"/>
        </w:rPr>
        <w:t xml:space="preserve"> (Cth); </w:t>
      </w:r>
    </w:p>
    <w:p w14:paraId="57766D5A" w14:textId="77777777" w:rsidR="00245AD8" w:rsidRPr="00027EC3" w:rsidRDefault="00912F48" w:rsidP="000511CC">
      <w:pPr>
        <w:pStyle w:val="hsubcla"/>
        <w:rPr>
          <w:color w:val="000000" w:themeColor="text1"/>
        </w:rPr>
      </w:pPr>
      <w:r w:rsidRPr="00027EC3">
        <w:rPr>
          <w:color w:val="000000" w:themeColor="text1"/>
        </w:rPr>
        <w:t>acting with the intention of dishonestly obtaining a benefit for any person is punishable by penalties including imprisonment</w:t>
      </w:r>
      <w:r w:rsidR="00245AD8" w:rsidRPr="00027EC3">
        <w:rPr>
          <w:color w:val="000000" w:themeColor="text1"/>
        </w:rPr>
        <w:t>; and</w:t>
      </w:r>
    </w:p>
    <w:p w14:paraId="754DE99D" w14:textId="77777777" w:rsidR="00157177" w:rsidRPr="00027EC3" w:rsidRDefault="00885874" w:rsidP="000511CC">
      <w:pPr>
        <w:pStyle w:val="hsubcla"/>
        <w:rPr>
          <w:color w:val="000000" w:themeColor="text1"/>
        </w:rPr>
      </w:pPr>
      <w:r w:rsidRPr="00027EC3">
        <w:rPr>
          <w:color w:val="000000" w:themeColor="text1"/>
        </w:rPr>
        <w:t xml:space="preserve">disclosures of </w:t>
      </w:r>
      <w:r w:rsidR="00A10450" w:rsidRPr="00027EC3">
        <w:rPr>
          <w:color w:val="000000" w:themeColor="text1"/>
        </w:rPr>
        <w:t xml:space="preserve">“disclosable </w:t>
      </w:r>
      <w:r w:rsidR="00157177" w:rsidRPr="00027EC3">
        <w:rPr>
          <w:color w:val="000000" w:themeColor="text1"/>
        </w:rPr>
        <w:t>conduct</w:t>
      </w:r>
      <w:r w:rsidR="00A10450" w:rsidRPr="00027EC3">
        <w:rPr>
          <w:color w:val="000000" w:themeColor="text1"/>
        </w:rPr>
        <w:t>”</w:t>
      </w:r>
      <w:r w:rsidR="00157177" w:rsidRPr="00027EC3">
        <w:rPr>
          <w:color w:val="000000" w:themeColor="text1"/>
        </w:rPr>
        <w:t xml:space="preserve"> under the </w:t>
      </w:r>
      <w:r w:rsidR="00157177" w:rsidRPr="00027EC3">
        <w:rPr>
          <w:i/>
          <w:color w:val="000000" w:themeColor="text1"/>
        </w:rPr>
        <w:t>Public Interest Disclosure Act 2013</w:t>
      </w:r>
      <w:r w:rsidR="00157177" w:rsidRPr="00027EC3">
        <w:rPr>
          <w:color w:val="000000" w:themeColor="text1"/>
        </w:rPr>
        <w:t xml:space="preserve"> </w:t>
      </w:r>
      <w:r w:rsidR="00FF605C" w:rsidRPr="00027EC3">
        <w:rPr>
          <w:color w:val="000000" w:themeColor="text1"/>
        </w:rPr>
        <w:t xml:space="preserve">(Cth) </w:t>
      </w:r>
      <w:r w:rsidR="00157177" w:rsidRPr="00027EC3">
        <w:rPr>
          <w:color w:val="000000" w:themeColor="text1"/>
        </w:rPr>
        <w:t xml:space="preserve">can be made directly to their supervisors within the Provider, </w:t>
      </w:r>
      <w:r w:rsidR="00CA5F68" w:rsidRPr="00027EC3">
        <w:rPr>
          <w:color w:val="000000" w:themeColor="text1"/>
        </w:rPr>
        <w:t>or to an Authorised O</w:t>
      </w:r>
      <w:r w:rsidR="00975787" w:rsidRPr="00027EC3">
        <w:rPr>
          <w:color w:val="000000" w:themeColor="text1"/>
        </w:rPr>
        <w:t xml:space="preserve">fficer of the Department as specified on the Department’s website at </w:t>
      </w:r>
      <w:hyperlink r:id="rId26" w:history="1">
        <w:r w:rsidR="00975787" w:rsidRPr="00027EC3">
          <w:rPr>
            <w:rStyle w:val="Hyperlink"/>
            <w:color w:val="000000" w:themeColor="text1"/>
          </w:rPr>
          <w:t>http://employment.gov.au/public-interest-disclosure-act-2013</w:t>
        </w:r>
      </w:hyperlink>
      <w:r w:rsidR="00EA1910" w:rsidRPr="00027EC3">
        <w:rPr>
          <w:color w:val="000000" w:themeColor="text1"/>
        </w:rPr>
        <w:t>,</w:t>
      </w:r>
      <w:r w:rsidR="00CA67BE" w:rsidRPr="00027EC3">
        <w:rPr>
          <w:color w:val="000000" w:themeColor="text1"/>
        </w:rPr>
        <w:t xml:space="preserve"> </w:t>
      </w:r>
      <w:r w:rsidR="00157177" w:rsidRPr="00027EC3">
        <w:rPr>
          <w:color w:val="000000" w:themeColor="text1"/>
        </w:rPr>
        <w:t xml:space="preserve">and where a disclosure of </w:t>
      </w:r>
      <w:r w:rsidR="00A10450" w:rsidRPr="00027EC3">
        <w:rPr>
          <w:color w:val="000000" w:themeColor="text1"/>
        </w:rPr>
        <w:t xml:space="preserve">“disclosable </w:t>
      </w:r>
      <w:r w:rsidR="00157177" w:rsidRPr="00027EC3">
        <w:rPr>
          <w:color w:val="000000" w:themeColor="text1"/>
        </w:rPr>
        <w:t>conduct</w:t>
      </w:r>
      <w:r w:rsidR="00A10450" w:rsidRPr="00027EC3">
        <w:rPr>
          <w:color w:val="000000" w:themeColor="text1"/>
        </w:rPr>
        <w:t>”</w:t>
      </w:r>
      <w:r w:rsidR="00157177" w:rsidRPr="00027EC3">
        <w:rPr>
          <w:color w:val="000000" w:themeColor="text1"/>
        </w:rPr>
        <w:t xml:space="preserve"> is made to a supervisor within the Provider, the supervisor is required </w:t>
      </w:r>
      <w:r w:rsidR="00A10450" w:rsidRPr="00027EC3">
        <w:rPr>
          <w:color w:val="000000" w:themeColor="text1"/>
        </w:rPr>
        <w:t xml:space="preserve">under section 60A of the </w:t>
      </w:r>
      <w:r w:rsidR="00A10450" w:rsidRPr="00027EC3">
        <w:rPr>
          <w:i/>
          <w:color w:val="000000" w:themeColor="text1"/>
        </w:rPr>
        <w:t xml:space="preserve">Public Interest Disclosure Act 2013 </w:t>
      </w:r>
      <w:r w:rsidR="00A10450" w:rsidRPr="00027EC3">
        <w:rPr>
          <w:color w:val="000000" w:themeColor="text1"/>
        </w:rPr>
        <w:t xml:space="preserve">(Cth) </w:t>
      </w:r>
      <w:r w:rsidR="00157177" w:rsidRPr="00027EC3">
        <w:rPr>
          <w:color w:val="000000" w:themeColor="text1"/>
        </w:rPr>
        <w:t xml:space="preserve">to pass information about </w:t>
      </w:r>
      <w:r w:rsidR="004A66D0" w:rsidRPr="00027EC3">
        <w:rPr>
          <w:color w:val="000000" w:themeColor="text1"/>
        </w:rPr>
        <w:t>the</w:t>
      </w:r>
      <w:r w:rsidR="00157177" w:rsidRPr="00027EC3">
        <w:rPr>
          <w:color w:val="000000" w:themeColor="text1"/>
        </w:rPr>
        <w:t xml:space="preserve"> conduct to an </w:t>
      </w:r>
      <w:r w:rsidR="00901FC9" w:rsidRPr="00027EC3">
        <w:rPr>
          <w:color w:val="000000" w:themeColor="text1"/>
        </w:rPr>
        <w:t>A</w:t>
      </w:r>
      <w:r w:rsidR="00157177" w:rsidRPr="00027EC3">
        <w:rPr>
          <w:color w:val="000000" w:themeColor="text1"/>
        </w:rPr>
        <w:t xml:space="preserve">uthorised </w:t>
      </w:r>
      <w:r w:rsidR="00901FC9" w:rsidRPr="00027EC3">
        <w:rPr>
          <w:color w:val="000000" w:themeColor="text1"/>
        </w:rPr>
        <w:t>O</w:t>
      </w:r>
      <w:r w:rsidR="00157177" w:rsidRPr="00027EC3">
        <w:rPr>
          <w:color w:val="000000" w:themeColor="text1"/>
        </w:rPr>
        <w:t>fficer of the Department.</w:t>
      </w:r>
    </w:p>
    <w:p w14:paraId="490816A8" w14:textId="77777777" w:rsidR="00EA2E7E" w:rsidRPr="00027EC3" w:rsidRDefault="00FA15AB" w:rsidP="004C4C91">
      <w:pPr>
        <w:pStyle w:val="kNote"/>
      </w:pPr>
      <w:r w:rsidRPr="00027EC3">
        <w:t xml:space="preserve">Note: </w:t>
      </w:r>
      <w:r w:rsidR="00912F48" w:rsidRPr="00027EC3">
        <w:t>For the avoidance of doubt, no right or obligation arising from this Deed is to be read as limiting the Provider’s right to enter into public debate regarding policies of the Australian Government, its agencies, employees, servants or agents.</w:t>
      </w:r>
    </w:p>
    <w:p w14:paraId="565A1727" w14:textId="77777777" w:rsidR="00C379E9" w:rsidRPr="00027EC3" w:rsidRDefault="00C379E9" w:rsidP="008C7AF0">
      <w:pPr>
        <w:pStyle w:val="4ClHeading"/>
        <w:keepLines w:val="0"/>
        <w:numPr>
          <w:ilvl w:val="0"/>
          <w:numId w:val="28"/>
        </w:numPr>
        <w:rPr>
          <w:color w:val="000000" w:themeColor="text1"/>
        </w:rPr>
      </w:pPr>
      <w:bookmarkStart w:id="166" w:name="_Toc463008944"/>
      <w:bookmarkStart w:id="167" w:name="_Toc463009987"/>
      <w:bookmarkStart w:id="168" w:name="_Toc463010185"/>
      <w:bookmarkStart w:id="169" w:name="_Toc463010501"/>
      <w:bookmarkStart w:id="170" w:name="_Toc463010728"/>
      <w:bookmarkStart w:id="171" w:name="_Toc463011237"/>
      <w:bookmarkStart w:id="172" w:name="_Toc463011424"/>
      <w:bookmarkStart w:id="173" w:name="_Toc463011607"/>
      <w:bookmarkStart w:id="174" w:name="_Toc463013857"/>
      <w:bookmarkStart w:id="175" w:name="_Toc465927256"/>
      <w:bookmarkStart w:id="176" w:name="_Toc465927561"/>
      <w:bookmarkStart w:id="177" w:name="_Toc465927867"/>
      <w:bookmarkStart w:id="178" w:name="_Toc466031125"/>
      <w:bookmarkStart w:id="179" w:name="_Toc415224853"/>
      <w:bookmarkStart w:id="180" w:name="_Toc463008945"/>
      <w:bookmarkStart w:id="181" w:name="_Toc486939289"/>
      <w:bookmarkStart w:id="182" w:name="_Toc225840132"/>
      <w:bookmarkStart w:id="183" w:name="_Toc393289645"/>
      <w:bookmarkStart w:id="184" w:name="_Ref394589518"/>
      <w:bookmarkStart w:id="185" w:name="_Ref394589529"/>
      <w:bookmarkStart w:id="186" w:name="_Ref394674465"/>
      <w:bookmarkStart w:id="187" w:name="_Ref399268685"/>
      <w:bookmarkEnd w:id="166"/>
      <w:bookmarkEnd w:id="167"/>
      <w:bookmarkEnd w:id="168"/>
      <w:bookmarkEnd w:id="169"/>
      <w:bookmarkEnd w:id="170"/>
      <w:bookmarkEnd w:id="171"/>
      <w:bookmarkEnd w:id="172"/>
      <w:bookmarkEnd w:id="173"/>
      <w:bookmarkEnd w:id="174"/>
      <w:bookmarkEnd w:id="175"/>
      <w:bookmarkEnd w:id="176"/>
      <w:bookmarkEnd w:id="177"/>
      <w:bookmarkEnd w:id="178"/>
      <w:r w:rsidRPr="00027EC3">
        <w:rPr>
          <w:color w:val="000000" w:themeColor="text1"/>
        </w:rPr>
        <w:t>Information provided to the Department</w:t>
      </w:r>
      <w:bookmarkEnd w:id="179"/>
      <w:bookmarkEnd w:id="180"/>
      <w:bookmarkEnd w:id="181"/>
    </w:p>
    <w:p w14:paraId="59371120" w14:textId="53B7D56A" w:rsidR="004C3194" w:rsidRPr="00027EC3" w:rsidRDefault="00BF56A1" w:rsidP="00FE18DA">
      <w:pPr>
        <w:pStyle w:val="ClauseLevel2ESTDeed"/>
        <w:rPr>
          <w:color w:val="000000" w:themeColor="text1"/>
        </w:rPr>
      </w:pPr>
      <w:r w:rsidRPr="00027EC3">
        <w:rPr>
          <w:color w:val="000000" w:themeColor="text1"/>
        </w:rPr>
        <w:t>Subject to</w:t>
      </w:r>
      <w:r w:rsidR="008C69E4" w:rsidRPr="00027EC3">
        <w:rPr>
          <w:color w:val="000000" w:themeColor="text1"/>
        </w:rPr>
        <w:t xml:space="preserve"> clause</w:t>
      </w:r>
      <w:r w:rsidR="00122E3B" w:rsidRPr="00027EC3">
        <w:rPr>
          <w:color w:val="000000" w:themeColor="text1"/>
        </w:rPr>
        <w:t xml:space="preserve"> </w:t>
      </w:r>
      <w:r w:rsidR="0091291D" w:rsidRPr="00027EC3">
        <w:rPr>
          <w:color w:val="000000" w:themeColor="text1"/>
        </w:rPr>
        <w:fldChar w:fldCharType="begin"/>
      </w:r>
      <w:r w:rsidR="0091291D" w:rsidRPr="00027EC3">
        <w:rPr>
          <w:color w:val="000000" w:themeColor="text1"/>
        </w:rPr>
        <w:instrText xml:space="preserve"> REF _Ref414976621 \w \h </w:instrText>
      </w:r>
      <w:r w:rsidR="003E2B7B" w:rsidRPr="00027EC3">
        <w:rPr>
          <w:color w:val="000000" w:themeColor="text1"/>
        </w:rPr>
        <w:instrText xml:space="preserve"> \* MERGEFORMAT </w:instrText>
      </w:r>
      <w:r w:rsidR="0091291D" w:rsidRPr="00027EC3">
        <w:rPr>
          <w:color w:val="000000" w:themeColor="text1"/>
        </w:rPr>
      </w:r>
      <w:r w:rsidR="0091291D" w:rsidRPr="00027EC3">
        <w:rPr>
          <w:color w:val="000000" w:themeColor="text1"/>
        </w:rPr>
        <w:fldChar w:fldCharType="separate"/>
      </w:r>
      <w:r w:rsidR="00895E0A">
        <w:rPr>
          <w:color w:val="000000" w:themeColor="text1"/>
        </w:rPr>
        <w:t>30.4</w:t>
      </w:r>
      <w:r w:rsidR="0091291D" w:rsidRPr="00027EC3">
        <w:rPr>
          <w:color w:val="000000" w:themeColor="text1"/>
        </w:rPr>
        <w:fldChar w:fldCharType="end"/>
      </w:r>
      <w:r w:rsidRPr="00027EC3">
        <w:rPr>
          <w:color w:val="000000" w:themeColor="text1"/>
        </w:rPr>
        <w:t>,</w:t>
      </w:r>
      <w:r w:rsidR="008C69E4" w:rsidRPr="00027EC3">
        <w:rPr>
          <w:color w:val="000000" w:themeColor="text1"/>
        </w:rPr>
        <w:t xml:space="preserve"> </w:t>
      </w:r>
      <w:r w:rsidRPr="00027EC3">
        <w:rPr>
          <w:color w:val="000000" w:themeColor="text1"/>
        </w:rPr>
        <w:t>t</w:t>
      </w:r>
      <w:r w:rsidR="00C379E9" w:rsidRPr="00027EC3">
        <w:rPr>
          <w:color w:val="000000" w:themeColor="text1"/>
        </w:rPr>
        <w:t>he Provider must ensure that</w:t>
      </w:r>
      <w:r w:rsidR="004C3194" w:rsidRPr="00027EC3">
        <w:rPr>
          <w:color w:val="000000" w:themeColor="text1"/>
        </w:rPr>
        <w:t>:</w:t>
      </w:r>
    </w:p>
    <w:p w14:paraId="3098F049" w14:textId="77777777" w:rsidR="00C379E9" w:rsidRPr="00027EC3" w:rsidRDefault="00C379E9" w:rsidP="003D1B20">
      <w:pPr>
        <w:pStyle w:val="hsubcla"/>
        <w:rPr>
          <w:color w:val="000000" w:themeColor="text1"/>
        </w:rPr>
      </w:pPr>
      <w:bookmarkStart w:id="188" w:name="_Ref414622698"/>
      <w:r w:rsidRPr="00027EC3">
        <w:rPr>
          <w:color w:val="000000" w:themeColor="text1"/>
        </w:rPr>
        <w:t xml:space="preserve">all information it provides to the Department, including </w:t>
      </w:r>
      <w:r w:rsidR="004C3194" w:rsidRPr="00027EC3">
        <w:rPr>
          <w:color w:val="000000" w:themeColor="text1"/>
        </w:rPr>
        <w:t>all Documentary Evidence</w:t>
      </w:r>
      <w:r w:rsidRPr="00027EC3">
        <w:rPr>
          <w:color w:val="000000" w:themeColor="text1"/>
        </w:rPr>
        <w:t>, is true, accurate and complete</w:t>
      </w:r>
      <w:r w:rsidR="004C3194" w:rsidRPr="00027EC3">
        <w:rPr>
          <w:color w:val="000000" w:themeColor="text1"/>
        </w:rPr>
        <w:t xml:space="preserve"> at the time of its provision to the Department</w:t>
      </w:r>
      <w:r w:rsidR="00421218" w:rsidRPr="00027EC3">
        <w:rPr>
          <w:color w:val="000000" w:themeColor="text1"/>
        </w:rPr>
        <w:t>;</w:t>
      </w:r>
      <w:bookmarkEnd w:id="188"/>
    </w:p>
    <w:p w14:paraId="7646FD6D" w14:textId="4E831794" w:rsidR="004C3194" w:rsidRPr="00027EC3" w:rsidRDefault="004C3194" w:rsidP="000511CC">
      <w:pPr>
        <w:pStyle w:val="hsubcla"/>
        <w:rPr>
          <w:color w:val="000000" w:themeColor="text1"/>
        </w:rPr>
      </w:pPr>
      <w:r w:rsidRPr="00027EC3">
        <w:rPr>
          <w:color w:val="000000" w:themeColor="text1"/>
        </w:rPr>
        <w:t>it diligently, and in accordance with any Guidelines, takes all necessary steps to verify the truth, completeness and accuracy of any information</w:t>
      </w:r>
      <w:r w:rsidR="001F0E16" w:rsidRPr="00027EC3">
        <w:rPr>
          <w:color w:val="000000" w:themeColor="text1"/>
        </w:rPr>
        <w:t xml:space="preserve"> referred to in clause </w:t>
      </w:r>
      <w:r w:rsidR="00122E3B" w:rsidRPr="00027EC3">
        <w:rPr>
          <w:color w:val="000000" w:themeColor="text1"/>
        </w:rPr>
        <w:fldChar w:fldCharType="begin"/>
      </w:r>
      <w:r w:rsidR="00122E3B" w:rsidRPr="00027EC3">
        <w:rPr>
          <w:color w:val="000000" w:themeColor="text1"/>
        </w:rPr>
        <w:instrText xml:space="preserve"> REF _Ref414622698 \w \h  \* MERGEFORMAT </w:instrText>
      </w:r>
      <w:r w:rsidR="00122E3B" w:rsidRPr="00027EC3">
        <w:rPr>
          <w:color w:val="000000" w:themeColor="text1"/>
        </w:rPr>
      </w:r>
      <w:r w:rsidR="00122E3B" w:rsidRPr="00027EC3">
        <w:rPr>
          <w:color w:val="000000" w:themeColor="text1"/>
        </w:rPr>
        <w:fldChar w:fldCharType="separate"/>
      </w:r>
      <w:r w:rsidR="00895E0A">
        <w:rPr>
          <w:color w:val="000000" w:themeColor="text1"/>
        </w:rPr>
        <w:t>23.1(a)</w:t>
      </w:r>
      <w:r w:rsidR="00122E3B" w:rsidRPr="00027EC3">
        <w:rPr>
          <w:color w:val="000000" w:themeColor="text1"/>
        </w:rPr>
        <w:fldChar w:fldCharType="end"/>
      </w:r>
      <w:r w:rsidRPr="00027EC3">
        <w:rPr>
          <w:color w:val="000000" w:themeColor="text1"/>
        </w:rPr>
        <w:t>; and</w:t>
      </w:r>
    </w:p>
    <w:p w14:paraId="1C7547CB" w14:textId="77777777" w:rsidR="004C3194" w:rsidRPr="00027EC3" w:rsidRDefault="004C3194" w:rsidP="000511CC">
      <w:pPr>
        <w:pStyle w:val="hsubcla"/>
        <w:rPr>
          <w:color w:val="000000" w:themeColor="text1"/>
        </w:rPr>
      </w:pPr>
      <w:r w:rsidRPr="00027EC3">
        <w:rPr>
          <w:color w:val="000000" w:themeColor="text1"/>
        </w:rPr>
        <w:t xml:space="preserve">any data entered into the Department’s IT Systems is consistent with any associated Documentary Evidence held by the Provider. </w:t>
      </w:r>
    </w:p>
    <w:p w14:paraId="5A5000B3" w14:textId="162C666E" w:rsidR="006C7244" w:rsidRPr="00027EC3" w:rsidRDefault="006C7244" w:rsidP="00FE18DA">
      <w:pPr>
        <w:pStyle w:val="ClauseLevel2ESTDeed"/>
        <w:rPr>
          <w:color w:val="000000" w:themeColor="text1"/>
        </w:rPr>
      </w:pPr>
      <w:r w:rsidRPr="00027EC3">
        <w:rPr>
          <w:color w:val="000000" w:themeColor="text1"/>
        </w:rPr>
        <w:t xml:space="preserve">Subject to clause </w:t>
      </w:r>
      <w:r w:rsidR="00267AA5">
        <w:rPr>
          <w:color w:val="000000" w:themeColor="text1"/>
        </w:rPr>
        <w:fldChar w:fldCharType="begin"/>
      </w:r>
      <w:r w:rsidR="00267AA5">
        <w:rPr>
          <w:color w:val="000000" w:themeColor="text1"/>
        </w:rPr>
        <w:instrText xml:space="preserve"> REF _Ref393982794 \w \h </w:instrText>
      </w:r>
      <w:r w:rsidR="00267AA5">
        <w:rPr>
          <w:color w:val="000000" w:themeColor="text1"/>
        </w:rPr>
      </w:r>
      <w:r w:rsidR="00267AA5">
        <w:rPr>
          <w:color w:val="000000" w:themeColor="text1"/>
        </w:rPr>
        <w:fldChar w:fldCharType="separate"/>
      </w:r>
      <w:r w:rsidR="00895E0A">
        <w:rPr>
          <w:color w:val="000000" w:themeColor="text1"/>
        </w:rPr>
        <w:t>31.1</w:t>
      </w:r>
      <w:r w:rsidR="00267AA5">
        <w:rPr>
          <w:color w:val="000000" w:themeColor="text1"/>
        </w:rPr>
        <w:fldChar w:fldCharType="end"/>
      </w:r>
      <w:r w:rsidRPr="00027EC3">
        <w:rPr>
          <w:color w:val="000000" w:themeColor="text1"/>
        </w:rPr>
        <w:t xml:space="preserve">, the Provider must submit Documentary Evidence to the Department within five </w:t>
      </w:r>
      <w:r w:rsidR="009F4B7A" w:rsidRPr="00027EC3">
        <w:rPr>
          <w:color w:val="000000" w:themeColor="text1"/>
        </w:rPr>
        <w:t>B</w:t>
      </w:r>
      <w:r w:rsidRPr="00027EC3">
        <w:rPr>
          <w:color w:val="000000" w:themeColor="text1"/>
        </w:rPr>
        <w:t xml:space="preserve">usiness </w:t>
      </w:r>
      <w:r w:rsidR="009F4B7A" w:rsidRPr="00027EC3">
        <w:rPr>
          <w:color w:val="000000" w:themeColor="text1"/>
        </w:rPr>
        <w:t>D</w:t>
      </w:r>
      <w:r w:rsidRPr="00027EC3">
        <w:rPr>
          <w:color w:val="000000" w:themeColor="text1"/>
        </w:rPr>
        <w:t>ays of any request by the Department to do so.</w:t>
      </w:r>
    </w:p>
    <w:p w14:paraId="4A37B795" w14:textId="59144C12" w:rsidR="00912F48" w:rsidRPr="00027EC3" w:rsidRDefault="00912F48" w:rsidP="008C7AF0">
      <w:pPr>
        <w:pStyle w:val="4ClHeading"/>
        <w:keepLines w:val="0"/>
        <w:numPr>
          <w:ilvl w:val="0"/>
          <w:numId w:val="28"/>
        </w:numPr>
        <w:rPr>
          <w:color w:val="000000" w:themeColor="text1"/>
        </w:rPr>
      </w:pPr>
      <w:bookmarkStart w:id="189" w:name="_Ref414960877"/>
      <w:bookmarkStart w:id="190" w:name="_Ref414960940"/>
      <w:bookmarkStart w:id="191" w:name="_Toc415224854"/>
      <w:bookmarkStart w:id="192" w:name="_Toc463008946"/>
      <w:bookmarkStart w:id="193" w:name="_Toc486939290"/>
      <w:r w:rsidRPr="00027EC3">
        <w:rPr>
          <w:color w:val="000000" w:themeColor="text1"/>
        </w:rPr>
        <w:t xml:space="preserve">Checks </w:t>
      </w:r>
      <w:r w:rsidR="003E3E43" w:rsidRPr="00027EC3">
        <w:rPr>
          <w:color w:val="000000" w:themeColor="text1"/>
        </w:rPr>
        <w:t>and reasonable care</w:t>
      </w:r>
      <w:bookmarkEnd w:id="182"/>
      <w:bookmarkEnd w:id="183"/>
      <w:bookmarkEnd w:id="184"/>
      <w:bookmarkEnd w:id="185"/>
      <w:bookmarkEnd w:id="186"/>
      <w:bookmarkEnd w:id="187"/>
      <w:bookmarkEnd w:id="189"/>
      <w:bookmarkEnd w:id="190"/>
      <w:bookmarkEnd w:id="191"/>
      <w:bookmarkEnd w:id="192"/>
      <w:bookmarkEnd w:id="193"/>
    </w:p>
    <w:p w14:paraId="568A9FD3" w14:textId="77777777" w:rsidR="00A97B0A" w:rsidRPr="00027EC3" w:rsidRDefault="00A97B0A" w:rsidP="002C2AF2">
      <w:pPr>
        <w:pStyle w:val="6Cl11xxxxx"/>
        <w:rPr>
          <w:b/>
        </w:rPr>
      </w:pPr>
      <w:bookmarkStart w:id="194" w:name="_Toc440545585"/>
      <w:r w:rsidRPr="00027EC3">
        <w:t>Personnel and Supervisors</w:t>
      </w:r>
      <w:bookmarkEnd w:id="194"/>
      <w:r w:rsidR="003D1B20" w:rsidRPr="00027EC3">
        <w:t xml:space="preserve"> </w:t>
      </w:r>
    </w:p>
    <w:p w14:paraId="1F22538C" w14:textId="77777777" w:rsidR="001D3AEA" w:rsidRPr="00027EC3" w:rsidRDefault="004564E5" w:rsidP="00FE18DA">
      <w:pPr>
        <w:pStyle w:val="ClauseLevel2ESTDeed"/>
        <w:rPr>
          <w:color w:val="000000" w:themeColor="text1"/>
        </w:rPr>
      </w:pPr>
      <w:bookmarkStart w:id="195" w:name="_Ref472667337"/>
      <w:bookmarkStart w:id="196" w:name="_Ref437963497"/>
      <w:bookmarkStart w:id="197" w:name="_Ref395101166"/>
      <w:bookmarkStart w:id="198" w:name="_Ref393982603"/>
      <w:r w:rsidRPr="00027EC3">
        <w:rPr>
          <w:color w:val="000000" w:themeColor="text1"/>
        </w:rPr>
        <w:t>Before a</w:t>
      </w:r>
      <w:r w:rsidR="00163859" w:rsidRPr="00027EC3">
        <w:rPr>
          <w:color w:val="000000" w:themeColor="text1"/>
        </w:rPr>
        <w:t>ny</w:t>
      </w:r>
      <w:r w:rsidRPr="00027EC3">
        <w:rPr>
          <w:color w:val="000000" w:themeColor="text1"/>
        </w:rPr>
        <w:t xml:space="preserve"> </w:t>
      </w:r>
      <w:r w:rsidR="00163859" w:rsidRPr="00027EC3">
        <w:rPr>
          <w:color w:val="000000" w:themeColor="text1"/>
        </w:rPr>
        <w:t>P</w:t>
      </w:r>
      <w:r w:rsidRPr="00027EC3">
        <w:rPr>
          <w:color w:val="000000" w:themeColor="text1"/>
        </w:rPr>
        <w:t>erson</w:t>
      </w:r>
      <w:r w:rsidR="00163859" w:rsidRPr="00027EC3">
        <w:rPr>
          <w:color w:val="000000" w:themeColor="text1"/>
        </w:rPr>
        <w:t>ne</w:t>
      </w:r>
      <w:r w:rsidR="00992E58" w:rsidRPr="00027EC3">
        <w:rPr>
          <w:color w:val="000000" w:themeColor="text1"/>
        </w:rPr>
        <w:t>l</w:t>
      </w:r>
      <w:r w:rsidR="00163859" w:rsidRPr="00027EC3">
        <w:rPr>
          <w:color w:val="000000" w:themeColor="text1"/>
        </w:rPr>
        <w:t xml:space="preserve"> or Supervisor</w:t>
      </w:r>
      <w:r w:rsidRPr="00027EC3">
        <w:rPr>
          <w:color w:val="000000" w:themeColor="text1"/>
        </w:rPr>
        <w:t xml:space="preserve"> </w:t>
      </w:r>
      <w:r w:rsidR="00F14C5F">
        <w:rPr>
          <w:color w:val="000000" w:themeColor="text1"/>
        </w:rPr>
        <w:t>is</w:t>
      </w:r>
      <w:r w:rsidR="001D3AEA" w:rsidRPr="00027EC3">
        <w:rPr>
          <w:color w:val="000000" w:themeColor="text1"/>
        </w:rPr>
        <w:t xml:space="preserve"> involved</w:t>
      </w:r>
      <w:r w:rsidRPr="00027EC3">
        <w:rPr>
          <w:color w:val="000000" w:themeColor="text1"/>
        </w:rPr>
        <w:t xml:space="preserve"> in </w:t>
      </w:r>
      <w:r w:rsidR="001D3AEA" w:rsidRPr="00027EC3">
        <w:rPr>
          <w:color w:val="000000" w:themeColor="text1"/>
        </w:rPr>
        <w:t xml:space="preserve">the Services, </w:t>
      </w:r>
      <w:r w:rsidRPr="00027EC3">
        <w:rPr>
          <w:color w:val="000000" w:themeColor="text1"/>
        </w:rPr>
        <w:t>the Provider must</w:t>
      </w:r>
      <w:r w:rsidR="005448D4" w:rsidRPr="00027EC3">
        <w:rPr>
          <w:color w:val="000000" w:themeColor="text1"/>
        </w:rPr>
        <w:t xml:space="preserve"> </w:t>
      </w:r>
      <w:r w:rsidRPr="00027EC3">
        <w:rPr>
          <w:color w:val="000000" w:themeColor="text1"/>
        </w:rPr>
        <w:t xml:space="preserve">arrange </w:t>
      </w:r>
      <w:r w:rsidR="00FA0234" w:rsidRPr="00027EC3">
        <w:rPr>
          <w:color w:val="000000" w:themeColor="text1"/>
        </w:rPr>
        <w:t xml:space="preserve">and pay for </w:t>
      </w:r>
      <w:r w:rsidR="00840E62" w:rsidRPr="00027EC3">
        <w:rPr>
          <w:color w:val="000000" w:themeColor="text1"/>
        </w:rPr>
        <w:t xml:space="preserve">all </w:t>
      </w:r>
      <w:r w:rsidRPr="00027EC3">
        <w:rPr>
          <w:color w:val="000000" w:themeColor="text1"/>
        </w:rPr>
        <w:t>checks</w:t>
      </w:r>
      <w:r w:rsidR="009A38CE" w:rsidRPr="00027EC3">
        <w:rPr>
          <w:color w:val="000000" w:themeColor="text1"/>
        </w:rPr>
        <w:t xml:space="preserve">, and comply with any other conditions in relation to </w:t>
      </w:r>
      <w:r w:rsidR="00BB77E6" w:rsidRPr="00027EC3">
        <w:rPr>
          <w:color w:val="000000" w:themeColor="text1"/>
        </w:rPr>
        <w:t xml:space="preserve">the </w:t>
      </w:r>
      <w:r w:rsidR="009A38CE" w:rsidRPr="00027EC3">
        <w:rPr>
          <w:color w:val="000000" w:themeColor="text1"/>
        </w:rPr>
        <w:t xml:space="preserve">person’s </w:t>
      </w:r>
      <w:r w:rsidR="001D3AEA" w:rsidRPr="00027EC3">
        <w:rPr>
          <w:color w:val="000000" w:themeColor="text1"/>
        </w:rPr>
        <w:t>involvement</w:t>
      </w:r>
      <w:r w:rsidR="009A38CE" w:rsidRPr="00027EC3">
        <w:rPr>
          <w:color w:val="000000" w:themeColor="text1"/>
        </w:rPr>
        <w:t>, as specified in</w:t>
      </w:r>
      <w:r w:rsidR="001D3AEA" w:rsidRPr="00027EC3">
        <w:rPr>
          <w:color w:val="000000" w:themeColor="text1"/>
        </w:rPr>
        <w:t>:</w:t>
      </w:r>
      <w:bookmarkEnd w:id="195"/>
    </w:p>
    <w:p w14:paraId="02EBD8F0" w14:textId="77777777" w:rsidR="00370B89" w:rsidRPr="00027EC3" w:rsidRDefault="001D3AEA" w:rsidP="000511CC">
      <w:pPr>
        <w:pStyle w:val="hsubcla"/>
        <w:rPr>
          <w:color w:val="000000" w:themeColor="text1"/>
        </w:rPr>
      </w:pPr>
      <w:r w:rsidRPr="00027EC3">
        <w:rPr>
          <w:color w:val="000000" w:themeColor="text1"/>
        </w:rPr>
        <w:t>any relevant legislation, and in particular, any Working with Children Laws, in effect in the jurisdiction(s) in which the Services are conducted; and</w:t>
      </w:r>
    </w:p>
    <w:p w14:paraId="2CEE0FB5" w14:textId="77777777" w:rsidR="00175B1E" w:rsidRPr="00027EC3" w:rsidRDefault="001D3AEA" w:rsidP="000511CC">
      <w:pPr>
        <w:pStyle w:val="hsubcla"/>
        <w:rPr>
          <w:color w:val="000000" w:themeColor="text1"/>
        </w:rPr>
      </w:pPr>
      <w:r w:rsidRPr="00027EC3">
        <w:rPr>
          <w:color w:val="000000" w:themeColor="text1"/>
        </w:rPr>
        <w:t>any Guidelines</w:t>
      </w:r>
      <w:r w:rsidR="00175B1E" w:rsidRPr="00027EC3">
        <w:rPr>
          <w:color w:val="000000" w:themeColor="text1"/>
        </w:rPr>
        <w:t>.</w:t>
      </w:r>
      <w:r w:rsidRPr="00027EC3">
        <w:rPr>
          <w:color w:val="000000" w:themeColor="text1"/>
        </w:rPr>
        <w:t xml:space="preserve"> </w:t>
      </w:r>
    </w:p>
    <w:p w14:paraId="43DD6627" w14:textId="77777777" w:rsidR="001B431A" w:rsidRPr="00027EC3" w:rsidRDefault="004564E5" w:rsidP="00FE18DA">
      <w:pPr>
        <w:pStyle w:val="ClauseLevel2ESTDeed"/>
        <w:rPr>
          <w:color w:val="000000" w:themeColor="text1"/>
        </w:rPr>
      </w:pPr>
      <w:bookmarkStart w:id="199" w:name="_Ref414622736"/>
      <w:bookmarkEnd w:id="196"/>
      <w:r w:rsidRPr="00027EC3">
        <w:rPr>
          <w:color w:val="000000" w:themeColor="text1"/>
        </w:rPr>
        <w:t>The Provider must not allow a</w:t>
      </w:r>
      <w:r w:rsidR="001B431A" w:rsidRPr="00027EC3">
        <w:rPr>
          <w:color w:val="000000" w:themeColor="text1"/>
        </w:rPr>
        <w:t>ny</w:t>
      </w:r>
      <w:r w:rsidRPr="00027EC3">
        <w:rPr>
          <w:color w:val="000000" w:themeColor="text1"/>
        </w:rPr>
        <w:t xml:space="preserve"> </w:t>
      </w:r>
      <w:r w:rsidR="001B431A" w:rsidRPr="00027EC3">
        <w:rPr>
          <w:color w:val="000000" w:themeColor="text1"/>
        </w:rPr>
        <w:t>P</w:t>
      </w:r>
      <w:r w:rsidRPr="00027EC3">
        <w:rPr>
          <w:color w:val="000000" w:themeColor="text1"/>
        </w:rPr>
        <w:t>erson</w:t>
      </w:r>
      <w:r w:rsidR="001B431A" w:rsidRPr="00027EC3">
        <w:rPr>
          <w:color w:val="000000" w:themeColor="text1"/>
        </w:rPr>
        <w:t>nel</w:t>
      </w:r>
      <w:r w:rsidRPr="00027EC3">
        <w:rPr>
          <w:color w:val="000000" w:themeColor="text1"/>
        </w:rPr>
        <w:t xml:space="preserve"> </w:t>
      </w:r>
      <w:r w:rsidR="001B431A" w:rsidRPr="00027EC3">
        <w:rPr>
          <w:color w:val="000000" w:themeColor="text1"/>
        </w:rPr>
        <w:t xml:space="preserve">or a potential Supervisor </w:t>
      </w:r>
      <w:r w:rsidRPr="00027EC3">
        <w:rPr>
          <w:color w:val="000000" w:themeColor="text1"/>
        </w:rPr>
        <w:t>to participate in</w:t>
      </w:r>
      <w:r w:rsidR="001B431A" w:rsidRPr="00027EC3">
        <w:rPr>
          <w:color w:val="000000" w:themeColor="text1"/>
        </w:rPr>
        <w:t xml:space="preserve"> the Services, including any</w:t>
      </w:r>
      <w:r w:rsidRPr="00027EC3">
        <w:rPr>
          <w:color w:val="000000" w:themeColor="text1"/>
        </w:rPr>
        <w:t xml:space="preserve"> </w:t>
      </w:r>
      <w:r w:rsidR="00BF5E4E" w:rsidRPr="00027EC3">
        <w:rPr>
          <w:color w:val="000000" w:themeColor="text1"/>
        </w:rPr>
        <w:t>Industry Awareness Experience</w:t>
      </w:r>
      <w:r w:rsidR="001B431A" w:rsidRPr="00027EC3">
        <w:rPr>
          <w:color w:val="000000" w:themeColor="text1"/>
        </w:rPr>
        <w:t>:</w:t>
      </w:r>
    </w:p>
    <w:p w14:paraId="1FA4B705" w14:textId="77777777" w:rsidR="001B431A" w:rsidRPr="00027EC3" w:rsidRDefault="00F73388" w:rsidP="000511CC">
      <w:pPr>
        <w:pStyle w:val="hsubcla"/>
        <w:rPr>
          <w:color w:val="000000" w:themeColor="text1"/>
        </w:rPr>
      </w:pPr>
      <w:r w:rsidRPr="00027EC3">
        <w:rPr>
          <w:color w:val="000000" w:themeColor="text1"/>
        </w:rPr>
        <w:t xml:space="preserve">contrary to </w:t>
      </w:r>
      <w:r w:rsidR="001B431A" w:rsidRPr="00027EC3">
        <w:rPr>
          <w:color w:val="000000" w:themeColor="text1"/>
        </w:rPr>
        <w:t xml:space="preserve">any relevant legislation or any </w:t>
      </w:r>
      <w:r w:rsidR="002934F1" w:rsidRPr="00027EC3">
        <w:rPr>
          <w:color w:val="000000" w:themeColor="text1"/>
        </w:rPr>
        <w:t>Guidelines;</w:t>
      </w:r>
      <w:r w:rsidR="001B431A" w:rsidRPr="00027EC3">
        <w:rPr>
          <w:color w:val="000000" w:themeColor="text1"/>
        </w:rPr>
        <w:t xml:space="preserve"> or</w:t>
      </w:r>
    </w:p>
    <w:p w14:paraId="0D0DEDEC" w14:textId="77777777" w:rsidR="001B431A" w:rsidRPr="00027EC3" w:rsidRDefault="001B431A" w:rsidP="000511CC">
      <w:pPr>
        <w:pStyle w:val="hsubcla"/>
        <w:rPr>
          <w:color w:val="000000" w:themeColor="text1"/>
        </w:rPr>
      </w:pPr>
      <w:r w:rsidRPr="00027EC3">
        <w:rPr>
          <w:color w:val="000000" w:themeColor="text1"/>
        </w:rPr>
        <w:lastRenderedPageBreak/>
        <w:t>if:</w:t>
      </w:r>
    </w:p>
    <w:p w14:paraId="6A6D2590" w14:textId="77777777" w:rsidR="001B431A" w:rsidRPr="00027EC3" w:rsidRDefault="001B431A" w:rsidP="002C2AF2">
      <w:pPr>
        <w:pStyle w:val="isubcli"/>
        <w:ind w:left="2552" w:hanging="567"/>
        <w:rPr>
          <w:color w:val="000000" w:themeColor="text1"/>
        </w:rPr>
      </w:pPr>
      <w:r w:rsidRPr="00027EC3">
        <w:rPr>
          <w:color w:val="000000" w:themeColor="text1"/>
        </w:rPr>
        <w:t>a relevant check shows that they have been convicted of a crime and a reasonable person would consider that the conviction means that the person would pose a risk to other persons involved in the Services; or</w:t>
      </w:r>
    </w:p>
    <w:p w14:paraId="7846F34E" w14:textId="77777777" w:rsidR="001B431A" w:rsidRPr="00027EC3" w:rsidRDefault="001B431A" w:rsidP="002C2AF2">
      <w:pPr>
        <w:pStyle w:val="isubcli"/>
        <w:ind w:left="2552" w:hanging="567"/>
        <w:rPr>
          <w:color w:val="000000" w:themeColor="text1"/>
        </w:rPr>
      </w:pPr>
      <w:r w:rsidRPr="00027EC3">
        <w:rPr>
          <w:color w:val="000000" w:themeColor="text1"/>
        </w:rPr>
        <w:t>there is otherwise a reasonably foreseeable risk that the person may cause loss or harm to any other person,</w:t>
      </w:r>
    </w:p>
    <w:p w14:paraId="54F0EA0D" w14:textId="77777777" w:rsidR="001B431A" w:rsidRPr="00027EC3" w:rsidRDefault="001B431A" w:rsidP="00F73388">
      <w:pPr>
        <w:pStyle w:val="gClauseXXfollowing"/>
        <w:ind w:left="1418"/>
        <w:rPr>
          <w:color w:val="000000" w:themeColor="text1"/>
        </w:rPr>
      </w:pPr>
      <w:r w:rsidRPr="00027EC3">
        <w:rPr>
          <w:color w:val="000000" w:themeColor="text1"/>
        </w:rPr>
        <w:t xml:space="preserve">unless the Provider has put in place reasonable measures to remove or substantially reduce that risk. </w:t>
      </w:r>
    </w:p>
    <w:p w14:paraId="394FD229" w14:textId="29656D4C" w:rsidR="00912F48" w:rsidRPr="00027EC3" w:rsidRDefault="00912F48" w:rsidP="008C7AF0">
      <w:pPr>
        <w:pStyle w:val="4ClHeading"/>
        <w:keepLines w:val="0"/>
        <w:numPr>
          <w:ilvl w:val="0"/>
          <w:numId w:val="28"/>
        </w:numPr>
        <w:rPr>
          <w:color w:val="000000" w:themeColor="text1"/>
        </w:rPr>
      </w:pPr>
      <w:bookmarkStart w:id="200" w:name="_Toc470634042"/>
      <w:bookmarkStart w:id="201" w:name="_Toc470634043"/>
      <w:bookmarkStart w:id="202" w:name="_Toc470634044"/>
      <w:bookmarkStart w:id="203" w:name="_Toc470634045"/>
      <w:bookmarkStart w:id="204" w:name="_Toc470634046"/>
      <w:bookmarkStart w:id="205" w:name="_Toc470634047"/>
      <w:bookmarkStart w:id="206" w:name="_Toc470634048"/>
      <w:bookmarkStart w:id="207" w:name="_Toc470634049"/>
      <w:bookmarkStart w:id="208" w:name="_Toc470634050"/>
      <w:bookmarkStart w:id="209" w:name="_Toc463008947"/>
      <w:bookmarkStart w:id="210" w:name="_Toc463009990"/>
      <w:bookmarkStart w:id="211" w:name="_Toc463010188"/>
      <w:bookmarkStart w:id="212" w:name="_Toc463010504"/>
      <w:bookmarkStart w:id="213" w:name="_Toc463010731"/>
      <w:bookmarkStart w:id="214" w:name="_Toc463011240"/>
      <w:bookmarkStart w:id="215" w:name="_Toc463011427"/>
      <w:bookmarkStart w:id="216" w:name="_Toc463011610"/>
      <w:bookmarkStart w:id="217" w:name="_Toc463013860"/>
      <w:bookmarkStart w:id="218" w:name="_Toc465927259"/>
      <w:bookmarkStart w:id="219" w:name="_Toc465927564"/>
      <w:bookmarkStart w:id="220" w:name="_Toc465927870"/>
      <w:bookmarkStart w:id="221" w:name="_Toc466031128"/>
      <w:bookmarkStart w:id="222" w:name="_Toc463008948"/>
      <w:bookmarkStart w:id="223" w:name="_Toc463009991"/>
      <w:bookmarkStart w:id="224" w:name="_Toc463010189"/>
      <w:bookmarkStart w:id="225" w:name="_Toc463010505"/>
      <w:bookmarkStart w:id="226" w:name="_Toc463010732"/>
      <w:bookmarkStart w:id="227" w:name="_Toc463011241"/>
      <w:bookmarkStart w:id="228" w:name="_Toc463011428"/>
      <w:bookmarkStart w:id="229" w:name="_Toc463011611"/>
      <w:bookmarkStart w:id="230" w:name="_Toc463013861"/>
      <w:bookmarkStart w:id="231" w:name="_Toc414816503"/>
      <w:bookmarkStart w:id="232" w:name="_Toc414985620"/>
      <w:bookmarkStart w:id="233" w:name="_Toc415042642"/>
      <w:bookmarkStart w:id="234" w:name="_Toc415046465"/>
      <w:bookmarkStart w:id="235" w:name="_Toc415048693"/>
      <w:bookmarkStart w:id="236" w:name="_Toc415048939"/>
      <w:bookmarkStart w:id="237" w:name="_Toc415051768"/>
      <w:bookmarkStart w:id="238" w:name="_Toc414816504"/>
      <w:bookmarkStart w:id="239" w:name="_Toc414985621"/>
      <w:bookmarkStart w:id="240" w:name="_Toc415042643"/>
      <w:bookmarkStart w:id="241" w:name="_Toc415046466"/>
      <w:bookmarkStart w:id="242" w:name="_Toc415048694"/>
      <w:bookmarkStart w:id="243" w:name="_Toc415048940"/>
      <w:bookmarkStart w:id="244" w:name="_Toc415051769"/>
      <w:bookmarkStart w:id="245" w:name="_Toc414816505"/>
      <w:bookmarkStart w:id="246" w:name="_Toc414985622"/>
      <w:bookmarkStart w:id="247" w:name="_Toc415042644"/>
      <w:bookmarkStart w:id="248" w:name="_Toc415046467"/>
      <w:bookmarkStart w:id="249" w:name="_Toc415048695"/>
      <w:bookmarkStart w:id="250" w:name="_Toc415048941"/>
      <w:bookmarkStart w:id="251" w:name="_Toc415051770"/>
      <w:bookmarkStart w:id="252" w:name="_Toc414816506"/>
      <w:bookmarkStart w:id="253" w:name="_Toc414985623"/>
      <w:bookmarkStart w:id="254" w:name="_Toc415042645"/>
      <w:bookmarkStart w:id="255" w:name="_Toc415046468"/>
      <w:bookmarkStart w:id="256" w:name="_Toc415048696"/>
      <w:bookmarkStart w:id="257" w:name="_Toc415048942"/>
      <w:bookmarkStart w:id="258" w:name="_Toc415051771"/>
      <w:bookmarkStart w:id="259" w:name="_Toc202959321"/>
      <w:bookmarkStart w:id="260" w:name="_Toc225840133"/>
      <w:bookmarkStart w:id="261" w:name="_Toc393289646"/>
      <w:bookmarkStart w:id="262" w:name="_Ref393983321"/>
      <w:bookmarkStart w:id="263" w:name="_Toc415224855"/>
      <w:bookmarkStart w:id="264" w:name="_Toc463008949"/>
      <w:bookmarkStart w:id="265" w:name="_Toc486939291"/>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r w:rsidRPr="00027EC3">
        <w:rPr>
          <w:color w:val="000000" w:themeColor="text1"/>
        </w:rPr>
        <w:t>Provider’s responsibility</w:t>
      </w:r>
      <w:bookmarkEnd w:id="259"/>
      <w:bookmarkEnd w:id="260"/>
      <w:bookmarkEnd w:id="261"/>
      <w:bookmarkEnd w:id="262"/>
      <w:bookmarkEnd w:id="263"/>
      <w:bookmarkEnd w:id="264"/>
      <w:bookmarkEnd w:id="265"/>
    </w:p>
    <w:p w14:paraId="463E35C7" w14:textId="77777777" w:rsidR="00912F48" w:rsidRPr="00027EC3" w:rsidRDefault="003E3109" w:rsidP="00FE18DA">
      <w:pPr>
        <w:pStyle w:val="ClauseLevel2ESTDeed"/>
        <w:rPr>
          <w:color w:val="000000" w:themeColor="text1"/>
        </w:rPr>
      </w:pPr>
      <w:r w:rsidRPr="00027EC3">
        <w:rPr>
          <w:color w:val="000000" w:themeColor="text1"/>
        </w:rPr>
        <w:t>Subject to this Deed, t</w:t>
      </w:r>
      <w:r w:rsidR="00912F48" w:rsidRPr="00027EC3">
        <w:rPr>
          <w:color w:val="000000" w:themeColor="text1"/>
        </w:rPr>
        <w:t>he Provider is responsible for the performance of the Services</w:t>
      </w:r>
      <w:r w:rsidR="00D417D5" w:rsidRPr="00027EC3">
        <w:rPr>
          <w:color w:val="000000" w:themeColor="text1"/>
        </w:rPr>
        <w:t>,</w:t>
      </w:r>
      <w:r w:rsidR="00912F48" w:rsidRPr="00027EC3">
        <w:rPr>
          <w:color w:val="000000" w:themeColor="text1"/>
        </w:rPr>
        <w:t xml:space="preserve"> for ensuring compliance with the requirements of this Deed</w:t>
      </w:r>
      <w:r w:rsidRPr="00027EC3">
        <w:rPr>
          <w:color w:val="000000" w:themeColor="text1"/>
        </w:rPr>
        <w:t>,</w:t>
      </w:r>
      <w:r w:rsidR="00D417D5" w:rsidRPr="00027EC3">
        <w:rPr>
          <w:color w:val="000000" w:themeColor="text1"/>
        </w:rPr>
        <w:t xml:space="preserve"> and for all costs of meeting the Provider’s obligations under this Deed</w:t>
      </w:r>
      <w:r w:rsidR="00625FCC" w:rsidRPr="00027EC3">
        <w:rPr>
          <w:color w:val="000000" w:themeColor="text1"/>
        </w:rPr>
        <w:t>.</w:t>
      </w:r>
    </w:p>
    <w:p w14:paraId="5BA1E6B0" w14:textId="77777777" w:rsidR="00EA114B" w:rsidRPr="00027EC3" w:rsidRDefault="007D1741" w:rsidP="008C7AF0">
      <w:pPr>
        <w:pStyle w:val="4ClHeading"/>
        <w:keepLines w:val="0"/>
        <w:numPr>
          <w:ilvl w:val="0"/>
          <w:numId w:val="28"/>
        </w:numPr>
        <w:rPr>
          <w:color w:val="000000" w:themeColor="text1"/>
        </w:rPr>
      </w:pPr>
      <w:bookmarkStart w:id="266" w:name="_Toc394400036"/>
      <w:bookmarkStart w:id="267" w:name="_Toc394482573"/>
      <w:bookmarkStart w:id="268" w:name="_Toc394479740"/>
      <w:bookmarkStart w:id="269" w:name="_Toc394400037"/>
      <w:bookmarkStart w:id="270" w:name="_Toc394482574"/>
      <w:bookmarkStart w:id="271" w:name="_Toc394479741"/>
      <w:bookmarkStart w:id="272" w:name="_Toc394400038"/>
      <w:bookmarkStart w:id="273" w:name="_Toc394482575"/>
      <w:bookmarkStart w:id="274" w:name="_Toc394479742"/>
      <w:bookmarkStart w:id="275" w:name="_Toc394400039"/>
      <w:bookmarkStart w:id="276" w:name="_Toc394482576"/>
      <w:bookmarkStart w:id="277" w:name="_Toc394479743"/>
      <w:bookmarkStart w:id="278" w:name="_Toc394400040"/>
      <w:bookmarkStart w:id="279" w:name="_Toc394482577"/>
      <w:bookmarkStart w:id="280" w:name="_Toc394479744"/>
      <w:bookmarkStart w:id="281" w:name="_Toc394400041"/>
      <w:bookmarkStart w:id="282" w:name="_Toc394482578"/>
      <w:bookmarkStart w:id="283" w:name="_Toc394479745"/>
      <w:bookmarkStart w:id="284" w:name="_Toc202959323"/>
      <w:bookmarkStart w:id="285" w:name="_Toc225840135"/>
      <w:bookmarkStart w:id="286" w:name="_Toc393289648"/>
      <w:bookmarkStart w:id="287" w:name="_Ref393984188"/>
      <w:bookmarkStart w:id="288" w:name="_Toc415224856"/>
      <w:bookmarkStart w:id="289" w:name="_Toc463008950"/>
      <w:bookmarkStart w:id="290" w:name="_Toc486939292"/>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r w:rsidRPr="00027EC3">
        <w:rPr>
          <w:color w:val="000000" w:themeColor="text1"/>
        </w:rPr>
        <w:t xml:space="preserve">Joint </w:t>
      </w:r>
      <w:r w:rsidR="00EA114B" w:rsidRPr="00027EC3">
        <w:rPr>
          <w:color w:val="000000" w:themeColor="text1"/>
        </w:rPr>
        <w:t xml:space="preserve">Charter of </w:t>
      </w:r>
      <w:r w:rsidR="00856073" w:rsidRPr="00027EC3">
        <w:rPr>
          <w:color w:val="000000" w:themeColor="text1"/>
        </w:rPr>
        <w:t xml:space="preserve">Deed </w:t>
      </w:r>
      <w:r w:rsidR="00EA114B" w:rsidRPr="00027EC3">
        <w:rPr>
          <w:color w:val="000000" w:themeColor="text1"/>
        </w:rPr>
        <w:t>Management</w:t>
      </w:r>
      <w:bookmarkEnd w:id="284"/>
      <w:bookmarkEnd w:id="285"/>
      <w:bookmarkEnd w:id="286"/>
      <w:bookmarkEnd w:id="287"/>
      <w:bookmarkEnd w:id="288"/>
      <w:bookmarkEnd w:id="289"/>
      <w:bookmarkEnd w:id="290"/>
    </w:p>
    <w:p w14:paraId="6D1BCE25" w14:textId="40623F63" w:rsidR="00912F48" w:rsidRPr="00027EC3" w:rsidRDefault="004A0B03" w:rsidP="00FE18DA">
      <w:pPr>
        <w:pStyle w:val="ClauseLevel2ESTDeed"/>
        <w:rPr>
          <w:color w:val="000000" w:themeColor="text1"/>
        </w:rPr>
      </w:pPr>
      <w:bookmarkStart w:id="291" w:name="_Ref414622769"/>
      <w:r w:rsidRPr="00027EC3">
        <w:rPr>
          <w:color w:val="000000" w:themeColor="text1"/>
        </w:rPr>
        <w:t xml:space="preserve">Subject to clause </w:t>
      </w:r>
      <w:r w:rsidR="00122E3B" w:rsidRPr="00027EC3">
        <w:rPr>
          <w:color w:val="000000" w:themeColor="text1"/>
        </w:rPr>
        <w:fldChar w:fldCharType="begin"/>
      </w:r>
      <w:r w:rsidR="00122E3B" w:rsidRPr="00027EC3">
        <w:rPr>
          <w:color w:val="000000" w:themeColor="text1"/>
        </w:rPr>
        <w:instrText xml:space="preserve"> REF _Ref414622756 \w \h  \* MERGEFORMAT </w:instrText>
      </w:r>
      <w:r w:rsidR="00122E3B" w:rsidRPr="00027EC3">
        <w:rPr>
          <w:color w:val="000000" w:themeColor="text1"/>
        </w:rPr>
      </w:r>
      <w:r w:rsidR="00122E3B" w:rsidRPr="00027EC3">
        <w:rPr>
          <w:color w:val="000000" w:themeColor="text1"/>
        </w:rPr>
        <w:fldChar w:fldCharType="separate"/>
      </w:r>
      <w:r w:rsidR="00895E0A">
        <w:rPr>
          <w:color w:val="000000" w:themeColor="text1"/>
        </w:rPr>
        <w:t>26.2</w:t>
      </w:r>
      <w:r w:rsidR="00122E3B" w:rsidRPr="00027EC3">
        <w:rPr>
          <w:color w:val="000000" w:themeColor="text1"/>
        </w:rPr>
        <w:fldChar w:fldCharType="end"/>
      </w:r>
      <w:r w:rsidRPr="00027EC3">
        <w:rPr>
          <w:color w:val="000000" w:themeColor="text1"/>
        </w:rPr>
        <w:t>, t</w:t>
      </w:r>
      <w:r w:rsidR="00EA114B" w:rsidRPr="00027EC3">
        <w:rPr>
          <w:color w:val="000000" w:themeColor="text1"/>
        </w:rPr>
        <w:t xml:space="preserve">he Department and the Provider agree to conduct themselves in accordance with the </w:t>
      </w:r>
      <w:r w:rsidR="007D1741" w:rsidRPr="00027EC3">
        <w:rPr>
          <w:color w:val="000000" w:themeColor="text1"/>
        </w:rPr>
        <w:t xml:space="preserve">Joint </w:t>
      </w:r>
      <w:r w:rsidR="00EA114B" w:rsidRPr="00027EC3">
        <w:rPr>
          <w:color w:val="000000" w:themeColor="text1"/>
        </w:rPr>
        <w:t xml:space="preserve">Charter of </w:t>
      </w:r>
      <w:r w:rsidR="00856073" w:rsidRPr="00027EC3">
        <w:rPr>
          <w:color w:val="000000" w:themeColor="text1"/>
        </w:rPr>
        <w:t>Deed</w:t>
      </w:r>
      <w:r w:rsidR="00EA114B" w:rsidRPr="00027EC3">
        <w:rPr>
          <w:color w:val="000000" w:themeColor="text1"/>
        </w:rPr>
        <w:t xml:space="preserve"> Management.</w:t>
      </w:r>
      <w:bookmarkEnd w:id="291"/>
    </w:p>
    <w:p w14:paraId="5EC043F8" w14:textId="14268000" w:rsidR="004A0B03" w:rsidRPr="00027EC3" w:rsidRDefault="004A0B03" w:rsidP="00FE18DA">
      <w:pPr>
        <w:pStyle w:val="ClauseLevel2ESTDeed"/>
        <w:rPr>
          <w:color w:val="000000" w:themeColor="text1"/>
        </w:rPr>
      </w:pPr>
      <w:bookmarkStart w:id="292" w:name="_Ref414622756"/>
      <w:r w:rsidRPr="00027EC3">
        <w:rPr>
          <w:color w:val="000000" w:themeColor="text1"/>
        </w:rPr>
        <w:t xml:space="preserve">Clause </w:t>
      </w:r>
      <w:r w:rsidR="00122E3B" w:rsidRPr="00027EC3">
        <w:rPr>
          <w:color w:val="000000" w:themeColor="text1"/>
        </w:rPr>
        <w:fldChar w:fldCharType="begin"/>
      </w:r>
      <w:r w:rsidR="00122E3B" w:rsidRPr="00027EC3">
        <w:rPr>
          <w:color w:val="000000" w:themeColor="text1"/>
        </w:rPr>
        <w:instrText xml:space="preserve"> REF _Ref414622769 \w \h  \* MERGEFORMAT </w:instrText>
      </w:r>
      <w:r w:rsidR="00122E3B" w:rsidRPr="00027EC3">
        <w:rPr>
          <w:color w:val="000000" w:themeColor="text1"/>
        </w:rPr>
      </w:r>
      <w:r w:rsidR="00122E3B" w:rsidRPr="00027EC3">
        <w:rPr>
          <w:color w:val="000000" w:themeColor="text1"/>
        </w:rPr>
        <w:fldChar w:fldCharType="separate"/>
      </w:r>
      <w:r w:rsidR="00895E0A">
        <w:rPr>
          <w:color w:val="000000" w:themeColor="text1"/>
        </w:rPr>
        <w:t>26.1</w:t>
      </w:r>
      <w:r w:rsidR="00122E3B" w:rsidRPr="00027EC3">
        <w:rPr>
          <w:color w:val="000000" w:themeColor="text1"/>
        </w:rPr>
        <w:fldChar w:fldCharType="end"/>
      </w:r>
      <w:r w:rsidRPr="00027EC3">
        <w:rPr>
          <w:color w:val="000000" w:themeColor="text1"/>
        </w:rPr>
        <w:t xml:space="preserve"> does not limit the right of either </w:t>
      </w:r>
      <w:r w:rsidR="005F78FE" w:rsidRPr="00027EC3">
        <w:rPr>
          <w:color w:val="000000" w:themeColor="text1"/>
        </w:rPr>
        <w:t>P</w:t>
      </w:r>
      <w:r w:rsidRPr="00027EC3">
        <w:rPr>
          <w:color w:val="000000" w:themeColor="text1"/>
        </w:rPr>
        <w:t>arty to take action or exercise rights</w:t>
      </w:r>
      <w:r w:rsidR="002954BD" w:rsidRPr="00027EC3">
        <w:rPr>
          <w:color w:val="000000" w:themeColor="text1"/>
        </w:rPr>
        <w:t xml:space="preserve"> </w:t>
      </w:r>
      <w:r w:rsidRPr="00027EC3">
        <w:rPr>
          <w:color w:val="000000" w:themeColor="text1"/>
        </w:rPr>
        <w:t>available to it under this Deed.</w:t>
      </w:r>
      <w:bookmarkEnd w:id="292"/>
    </w:p>
    <w:p w14:paraId="10FC7BE8" w14:textId="77777777" w:rsidR="00912F48" w:rsidRPr="00027EC3" w:rsidRDefault="00912F48" w:rsidP="008C7AF0">
      <w:pPr>
        <w:pStyle w:val="4ClHeading"/>
        <w:keepLines w:val="0"/>
        <w:numPr>
          <w:ilvl w:val="0"/>
          <w:numId w:val="28"/>
        </w:numPr>
        <w:rPr>
          <w:color w:val="000000" w:themeColor="text1"/>
        </w:rPr>
      </w:pPr>
      <w:bookmarkStart w:id="293" w:name="_Toc395173717"/>
      <w:bookmarkStart w:id="294" w:name="_Toc202959327"/>
      <w:bookmarkStart w:id="295" w:name="_Toc225840136"/>
      <w:bookmarkStart w:id="296" w:name="_Toc393289649"/>
      <w:bookmarkStart w:id="297" w:name="_Toc415224857"/>
      <w:bookmarkStart w:id="298" w:name="_Toc463008951"/>
      <w:bookmarkStart w:id="299" w:name="_Toc486939293"/>
      <w:bookmarkEnd w:id="293"/>
      <w:r w:rsidRPr="00027EC3">
        <w:rPr>
          <w:color w:val="000000" w:themeColor="text1"/>
        </w:rPr>
        <w:t xml:space="preserve">Liaison and </w:t>
      </w:r>
      <w:bookmarkEnd w:id="294"/>
      <w:bookmarkEnd w:id="295"/>
      <w:r w:rsidR="00CB2285" w:rsidRPr="00027EC3">
        <w:rPr>
          <w:color w:val="000000" w:themeColor="text1"/>
        </w:rPr>
        <w:t>directions</w:t>
      </w:r>
      <w:bookmarkEnd w:id="296"/>
      <w:bookmarkEnd w:id="297"/>
      <w:bookmarkEnd w:id="298"/>
      <w:bookmarkEnd w:id="299"/>
    </w:p>
    <w:p w14:paraId="412A1B98" w14:textId="77777777" w:rsidR="00912F48" w:rsidRPr="00027EC3" w:rsidRDefault="00912F48" w:rsidP="00FE18DA">
      <w:pPr>
        <w:pStyle w:val="ClauseLevel2ESTDeed"/>
        <w:rPr>
          <w:color w:val="000000" w:themeColor="text1"/>
        </w:rPr>
      </w:pPr>
      <w:bookmarkStart w:id="300" w:name="_Ref400021281"/>
      <w:r w:rsidRPr="00027EC3">
        <w:rPr>
          <w:color w:val="000000" w:themeColor="text1"/>
        </w:rPr>
        <w:t>The Provider must:</w:t>
      </w:r>
      <w:bookmarkEnd w:id="300"/>
    </w:p>
    <w:p w14:paraId="0771656C" w14:textId="77777777" w:rsidR="00912F48" w:rsidRPr="00027EC3" w:rsidRDefault="00912F48" w:rsidP="000511CC">
      <w:pPr>
        <w:pStyle w:val="hsubcla"/>
        <w:rPr>
          <w:color w:val="000000" w:themeColor="text1"/>
        </w:rPr>
      </w:pPr>
      <w:bookmarkStart w:id="301" w:name="_Ref414622786"/>
      <w:r w:rsidRPr="00027EC3">
        <w:rPr>
          <w:color w:val="000000" w:themeColor="text1"/>
        </w:rPr>
        <w:t xml:space="preserve">liaise with and provide information to </w:t>
      </w:r>
      <w:r w:rsidR="004F6FB0" w:rsidRPr="00027EC3">
        <w:rPr>
          <w:rStyle w:val="ClauseLevel2ESTDeedChar"/>
          <w:color w:val="000000" w:themeColor="text1"/>
        </w:rPr>
        <w:t>the Department</w:t>
      </w:r>
      <w:r w:rsidR="005767AC" w:rsidRPr="00027EC3">
        <w:rPr>
          <w:rStyle w:val="ClauseLevel2ESTDeedChar"/>
          <w:color w:val="000000" w:themeColor="text1"/>
        </w:rPr>
        <w:t>, or any other person nominated by the Department,</w:t>
      </w:r>
      <w:r w:rsidRPr="00027EC3">
        <w:rPr>
          <w:color w:val="000000" w:themeColor="text1"/>
        </w:rPr>
        <w:t xml:space="preserve"> as requested by </w:t>
      </w:r>
      <w:r w:rsidR="004F6FB0" w:rsidRPr="00027EC3">
        <w:rPr>
          <w:rStyle w:val="ClauseLevel2ESTDeedChar"/>
          <w:color w:val="000000" w:themeColor="text1"/>
        </w:rPr>
        <w:t>the Department</w:t>
      </w:r>
      <w:r w:rsidRPr="00027EC3">
        <w:rPr>
          <w:color w:val="000000" w:themeColor="text1"/>
        </w:rPr>
        <w:t>;</w:t>
      </w:r>
      <w:bookmarkEnd w:id="301"/>
      <w:r w:rsidRPr="00027EC3">
        <w:rPr>
          <w:color w:val="000000" w:themeColor="text1"/>
        </w:rPr>
        <w:t xml:space="preserve"> </w:t>
      </w:r>
    </w:p>
    <w:p w14:paraId="244C937D" w14:textId="77777777" w:rsidR="005767AC" w:rsidRPr="00027EC3" w:rsidRDefault="005767AC" w:rsidP="000511CC">
      <w:pPr>
        <w:pStyle w:val="hsubcla"/>
        <w:rPr>
          <w:color w:val="000000" w:themeColor="text1"/>
        </w:rPr>
      </w:pPr>
      <w:r w:rsidRPr="00027EC3">
        <w:rPr>
          <w:color w:val="000000" w:themeColor="text1"/>
        </w:rPr>
        <w:t xml:space="preserve">immediately </w:t>
      </w:r>
      <w:r w:rsidR="00912F48" w:rsidRPr="00027EC3">
        <w:rPr>
          <w:color w:val="000000" w:themeColor="text1"/>
        </w:rPr>
        <w:t xml:space="preserve">comply with all of </w:t>
      </w:r>
      <w:r w:rsidR="004F6FB0" w:rsidRPr="00027EC3">
        <w:rPr>
          <w:rStyle w:val="ClauseLevel2ESTDeedChar"/>
          <w:color w:val="000000" w:themeColor="text1"/>
        </w:rPr>
        <w:t>the Department</w:t>
      </w:r>
      <w:r w:rsidR="00912F48" w:rsidRPr="00027EC3">
        <w:rPr>
          <w:color w:val="000000" w:themeColor="text1"/>
        </w:rPr>
        <w:t>’s requests and directions</w:t>
      </w:r>
      <w:r w:rsidRPr="00027EC3">
        <w:rPr>
          <w:color w:val="000000" w:themeColor="text1"/>
        </w:rPr>
        <w:t>; and</w:t>
      </w:r>
    </w:p>
    <w:p w14:paraId="28C2DF2E" w14:textId="77777777" w:rsidR="00912F48" w:rsidRPr="00027EC3" w:rsidRDefault="005767AC" w:rsidP="000511CC">
      <w:pPr>
        <w:pStyle w:val="hsubcla"/>
        <w:rPr>
          <w:color w:val="000000" w:themeColor="text1"/>
        </w:rPr>
      </w:pPr>
      <w:r w:rsidRPr="00027EC3">
        <w:rPr>
          <w:rFonts w:cs="Calibri"/>
          <w:color w:val="000000" w:themeColor="text1"/>
        </w:rPr>
        <w:t>immediately</w:t>
      </w:r>
      <w:r w:rsidRPr="00027EC3">
        <w:rPr>
          <w:color w:val="000000" w:themeColor="text1"/>
        </w:rPr>
        <w:t xml:space="preserve"> Notify </w:t>
      </w:r>
      <w:r w:rsidR="00EA114B" w:rsidRPr="00027EC3">
        <w:rPr>
          <w:color w:val="000000" w:themeColor="text1"/>
        </w:rPr>
        <w:t xml:space="preserve">the Department </w:t>
      </w:r>
      <w:r w:rsidRPr="00027EC3">
        <w:rPr>
          <w:color w:val="000000" w:themeColor="text1"/>
        </w:rPr>
        <w:t xml:space="preserve">of any matter or incident that could be damaging to the reputation of the Provider or the Department should </w:t>
      </w:r>
      <w:r w:rsidRPr="00856F65">
        <w:rPr>
          <w:color w:val="000000" w:themeColor="text1"/>
        </w:rPr>
        <w:t xml:space="preserve">it </w:t>
      </w:r>
      <w:r w:rsidRPr="00027EC3">
        <w:rPr>
          <w:color w:val="000000" w:themeColor="text1"/>
        </w:rPr>
        <w:t>become publicly known</w:t>
      </w:r>
      <w:r w:rsidR="00912F48" w:rsidRPr="00027EC3">
        <w:rPr>
          <w:color w:val="000000" w:themeColor="text1"/>
        </w:rPr>
        <w:t>.</w:t>
      </w:r>
    </w:p>
    <w:p w14:paraId="56F8A719" w14:textId="24093AF8" w:rsidR="00CB49D2" w:rsidRPr="00027EC3" w:rsidRDefault="00CB49D2" w:rsidP="004C4C91">
      <w:pPr>
        <w:pStyle w:val="kNote"/>
      </w:pPr>
      <w:r w:rsidRPr="00027EC3">
        <w:t xml:space="preserve">Note: ‘other person’ referred to in clause </w:t>
      </w:r>
      <w:r w:rsidR="00122E3B" w:rsidRPr="00027EC3">
        <w:fldChar w:fldCharType="begin"/>
      </w:r>
      <w:r w:rsidR="00122E3B" w:rsidRPr="00027EC3">
        <w:instrText xml:space="preserve"> REF _Ref414622786 \w \h  \* MERGEFORMAT </w:instrText>
      </w:r>
      <w:r w:rsidR="00122E3B" w:rsidRPr="00027EC3">
        <w:fldChar w:fldCharType="separate"/>
      </w:r>
      <w:r w:rsidR="00895E0A">
        <w:t>27.1(a)</w:t>
      </w:r>
      <w:r w:rsidR="00122E3B" w:rsidRPr="00027EC3">
        <w:fldChar w:fldCharType="end"/>
      </w:r>
      <w:r w:rsidRPr="00027EC3">
        <w:t xml:space="preserve"> includes, for example, an auditor appointed by the Department.</w:t>
      </w:r>
    </w:p>
    <w:p w14:paraId="1C2F5D8D" w14:textId="77777777" w:rsidR="00912F48" w:rsidRPr="00027EC3" w:rsidRDefault="004F6FB0" w:rsidP="00FE18DA">
      <w:pPr>
        <w:pStyle w:val="ClauseLevel2ESTDeed"/>
        <w:rPr>
          <w:color w:val="000000" w:themeColor="text1"/>
        </w:rPr>
      </w:pPr>
      <w:r w:rsidRPr="00027EC3">
        <w:rPr>
          <w:color w:val="000000" w:themeColor="text1"/>
        </w:rPr>
        <w:t>The Department</w:t>
      </w:r>
      <w:r w:rsidR="00912F48" w:rsidRPr="00027EC3">
        <w:rPr>
          <w:color w:val="000000" w:themeColor="text1"/>
        </w:rPr>
        <w:t xml:space="preserve"> and the Provider </w:t>
      </w:r>
      <w:r w:rsidR="002A4467" w:rsidRPr="00027EC3">
        <w:rPr>
          <w:color w:val="000000" w:themeColor="text1"/>
        </w:rPr>
        <w:t xml:space="preserve">must </w:t>
      </w:r>
      <w:r w:rsidR="00912F48" w:rsidRPr="00027EC3">
        <w:rPr>
          <w:color w:val="000000" w:themeColor="text1"/>
        </w:rPr>
        <w:t>respectively nominate an Account Manager and a Contact Person</w:t>
      </w:r>
      <w:r w:rsidR="007A0F89" w:rsidRPr="00027EC3">
        <w:rPr>
          <w:color w:val="000000" w:themeColor="text1"/>
        </w:rPr>
        <w:t xml:space="preserve"> for the Term of this Deed</w:t>
      </w:r>
      <w:r w:rsidR="00AE7725" w:rsidRPr="00027EC3">
        <w:rPr>
          <w:color w:val="000000" w:themeColor="text1"/>
        </w:rPr>
        <w:t>,</w:t>
      </w:r>
      <w:r w:rsidR="007A0F89" w:rsidRPr="00027EC3">
        <w:rPr>
          <w:color w:val="000000" w:themeColor="text1"/>
        </w:rPr>
        <w:t xml:space="preserve"> and </w:t>
      </w:r>
      <w:r w:rsidR="00AE7725" w:rsidRPr="00027EC3">
        <w:rPr>
          <w:color w:val="000000" w:themeColor="text1"/>
        </w:rPr>
        <w:t xml:space="preserve">Notify </w:t>
      </w:r>
      <w:r w:rsidR="007A0F89" w:rsidRPr="00027EC3">
        <w:rPr>
          <w:color w:val="000000" w:themeColor="text1"/>
        </w:rPr>
        <w:t xml:space="preserve">of any change to the details of </w:t>
      </w:r>
      <w:r w:rsidR="00D27D0B" w:rsidRPr="00027EC3">
        <w:rPr>
          <w:color w:val="000000" w:themeColor="text1"/>
        </w:rPr>
        <w:t>persons occupying those positions</w:t>
      </w:r>
      <w:r w:rsidR="00912F48" w:rsidRPr="00027EC3">
        <w:rPr>
          <w:color w:val="000000" w:themeColor="text1"/>
        </w:rPr>
        <w:t>.</w:t>
      </w:r>
    </w:p>
    <w:p w14:paraId="60249A2D" w14:textId="77777777" w:rsidR="00912F48" w:rsidRPr="00027EC3" w:rsidRDefault="00912F48" w:rsidP="00FE18DA">
      <w:pPr>
        <w:pStyle w:val="ClauseLevel2ESTDeed"/>
        <w:rPr>
          <w:color w:val="000000" w:themeColor="text1"/>
        </w:rPr>
      </w:pPr>
      <w:r w:rsidRPr="00027EC3">
        <w:rPr>
          <w:color w:val="000000" w:themeColor="text1"/>
        </w:rPr>
        <w:t xml:space="preserve">The day to day management of, and communication under, this Deed: </w:t>
      </w:r>
    </w:p>
    <w:p w14:paraId="773B93C6" w14:textId="77777777" w:rsidR="00912F48" w:rsidRPr="00027EC3" w:rsidRDefault="00912F48" w:rsidP="000511CC">
      <w:pPr>
        <w:pStyle w:val="hsubcla"/>
        <w:rPr>
          <w:color w:val="000000" w:themeColor="text1"/>
        </w:rPr>
      </w:pPr>
      <w:r w:rsidRPr="00027EC3">
        <w:rPr>
          <w:color w:val="000000" w:themeColor="text1"/>
        </w:rPr>
        <w:t xml:space="preserve">is to be handled by the Account Manager and the Contact Person or their delegates; and </w:t>
      </w:r>
    </w:p>
    <w:p w14:paraId="43A1148E" w14:textId="77777777" w:rsidR="00912F48" w:rsidRPr="00027EC3" w:rsidRDefault="00912F48" w:rsidP="000511CC">
      <w:pPr>
        <w:pStyle w:val="hsubcla"/>
        <w:rPr>
          <w:color w:val="000000" w:themeColor="text1"/>
        </w:rPr>
      </w:pPr>
      <w:r w:rsidRPr="00027EC3">
        <w:rPr>
          <w:color w:val="000000" w:themeColor="text1"/>
        </w:rPr>
        <w:t>may be undertaken by the Account Manager and the Contact Person or their delegates by means of electronic mail.</w:t>
      </w:r>
    </w:p>
    <w:p w14:paraId="159E6EB8" w14:textId="77777777" w:rsidR="00912F48" w:rsidRPr="00027EC3" w:rsidRDefault="00912F48" w:rsidP="003D1B20">
      <w:pPr>
        <w:pStyle w:val="ClauseLevel2ESTDeed"/>
        <w:rPr>
          <w:color w:val="000000" w:themeColor="text1"/>
        </w:rPr>
      </w:pPr>
      <w:r w:rsidRPr="00027EC3">
        <w:rPr>
          <w:color w:val="000000" w:themeColor="text1"/>
        </w:rPr>
        <w:t xml:space="preserve">The Provider must ensure that it </w:t>
      </w:r>
      <w:r w:rsidR="00CD6366" w:rsidRPr="00027EC3">
        <w:rPr>
          <w:color w:val="000000" w:themeColor="text1"/>
        </w:rPr>
        <w:t>Notifies the Department,</w:t>
      </w:r>
      <w:r w:rsidRPr="00027EC3">
        <w:rPr>
          <w:color w:val="000000" w:themeColor="text1"/>
        </w:rPr>
        <w:t xml:space="preserve"> </w:t>
      </w:r>
      <w:r w:rsidR="003D1B20" w:rsidRPr="00027EC3">
        <w:rPr>
          <w:color w:val="000000" w:themeColor="text1"/>
        </w:rPr>
        <w:t>of its</w:t>
      </w:r>
      <w:r w:rsidRPr="00027EC3">
        <w:rPr>
          <w:color w:val="000000" w:themeColor="text1"/>
        </w:rPr>
        <w:t xml:space="preserve"> valid electronic mail address for </w:t>
      </w:r>
      <w:r w:rsidR="00A21A09" w:rsidRPr="00027EC3">
        <w:rPr>
          <w:color w:val="000000" w:themeColor="text1"/>
        </w:rPr>
        <w:t>receipt</w:t>
      </w:r>
      <w:r w:rsidR="00B4131F" w:rsidRPr="00027EC3">
        <w:rPr>
          <w:color w:val="000000" w:themeColor="text1"/>
        </w:rPr>
        <w:t xml:space="preserve"> of all communications with</w:t>
      </w:r>
      <w:r w:rsidRPr="00027EC3">
        <w:rPr>
          <w:color w:val="000000" w:themeColor="text1"/>
        </w:rPr>
        <w:t xml:space="preserve"> </w:t>
      </w:r>
      <w:r w:rsidR="004F6FB0" w:rsidRPr="00027EC3">
        <w:rPr>
          <w:color w:val="000000" w:themeColor="text1"/>
        </w:rPr>
        <w:t>the Department</w:t>
      </w:r>
      <w:r w:rsidRPr="00027EC3">
        <w:rPr>
          <w:color w:val="000000" w:themeColor="text1"/>
        </w:rPr>
        <w:t>.</w:t>
      </w:r>
    </w:p>
    <w:p w14:paraId="7A0A483B" w14:textId="77777777" w:rsidR="00912F48" w:rsidRPr="00027EC3" w:rsidRDefault="00912F48" w:rsidP="00FE18DA">
      <w:pPr>
        <w:pStyle w:val="ClauseLevel2ESTDeed"/>
        <w:rPr>
          <w:color w:val="000000" w:themeColor="text1"/>
        </w:rPr>
      </w:pPr>
      <w:r w:rsidRPr="00027EC3">
        <w:rPr>
          <w:color w:val="000000" w:themeColor="text1"/>
        </w:rPr>
        <w:lastRenderedPageBreak/>
        <w:t>The Provider must provide all reasonable assistance to the Commonwealth in relation to the Social Security Appeals Process including ensuring the availability of its Personnel, agents and Subcontractors to appear at hearings (including appeals to any court</w:t>
      </w:r>
      <w:r w:rsidR="005D6DA4" w:rsidRPr="00027EC3">
        <w:rPr>
          <w:color w:val="000000" w:themeColor="text1"/>
        </w:rPr>
        <w:t xml:space="preserve"> or tribunal</w:t>
      </w:r>
      <w:r w:rsidRPr="00027EC3">
        <w:rPr>
          <w:color w:val="000000" w:themeColor="text1"/>
        </w:rPr>
        <w:t xml:space="preserve">) and to provide witness or other statements as required by </w:t>
      </w:r>
      <w:r w:rsidR="004F6FB0" w:rsidRPr="00027EC3">
        <w:rPr>
          <w:color w:val="000000" w:themeColor="text1"/>
        </w:rPr>
        <w:t>the Department</w:t>
      </w:r>
      <w:r w:rsidRPr="00027EC3">
        <w:rPr>
          <w:color w:val="000000" w:themeColor="text1"/>
        </w:rPr>
        <w:t>.</w:t>
      </w:r>
    </w:p>
    <w:p w14:paraId="7781F2E5" w14:textId="77777777" w:rsidR="00912F48" w:rsidRPr="00027EC3" w:rsidRDefault="00912F48" w:rsidP="008C7AF0">
      <w:pPr>
        <w:pStyle w:val="4ClHeading"/>
        <w:keepLines w:val="0"/>
        <w:numPr>
          <w:ilvl w:val="0"/>
          <w:numId w:val="28"/>
        </w:numPr>
        <w:rPr>
          <w:color w:val="000000" w:themeColor="text1"/>
        </w:rPr>
      </w:pPr>
      <w:bookmarkStart w:id="302" w:name="_Toc463008952"/>
      <w:bookmarkStart w:id="303" w:name="_Toc463009995"/>
      <w:bookmarkStart w:id="304" w:name="_Toc463010193"/>
      <w:bookmarkStart w:id="305" w:name="_Toc463010509"/>
      <w:bookmarkStart w:id="306" w:name="_Toc463010736"/>
      <w:bookmarkStart w:id="307" w:name="_Toc463011245"/>
      <w:bookmarkStart w:id="308" w:name="_Toc463011432"/>
      <w:bookmarkStart w:id="309" w:name="_Toc463011615"/>
      <w:bookmarkStart w:id="310" w:name="_Toc465927264"/>
      <w:bookmarkStart w:id="311" w:name="_Toc465927569"/>
      <w:bookmarkStart w:id="312" w:name="_Toc465927875"/>
      <w:bookmarkStart w:id="313" w:name="_Toc466031133"/>
      <w:bookmarkStart w:id="314" w:name="_Toc463008953"/>
      <w:bookmarkStart w:id="315" w:name="_Toc463009996"/>
      <w:bookmarkStart w:id="316" w:name="_Toc463010194"/>
      <w:bookmarkStart w:id="317" w:name="_Toc463010510"/>
      <w:bookmarkStart w:id="318" w:name="_Toc463010737"/>
      <w:bookmarkStart w:id="319" w:name="_Toc463011246"/>
      <w:bookmarkStart w:id="320" w:name="_Toc463011433"/>
      <w:bookmarkStart w:id="321" w:name="_Toc463011616"/>
      <w:bookmarkStart w:id="322" w:name="_Toc465927265"/>
      <w:bookmarkStart w:id="323" w:name="_Toc465927570"/>
      <w:bookmarkStart w:id="324" w:name="_Toc465927876"/>
      <w:bookmarkStart w:id="325" w:name="_Toc466031134"/>
      <w:bookmarkStart w:id="326" w:name="_Toc463008954"/>
      <w:bookmarkStart w:id="327" w:name="_Toc463009997"/>
      <w:bookmarkStart w:id="328" w:name="_Toc463010195"/>
      <w:bookmarkStart w:id="329" w:name="_Toc463010511"/>
      <w:bookmarkStart w:id="330" w:name="_Toc463010738"/>
      <w:bookmarkStart w:id="331" w:name="_Toc463011247"/>
      <w:bookmarkStart w:id="332" w:name="_Toc463011434"/>
      <w:bookmarkStart w:id="333" w:name="_Toc463011617"/>
      <w:bookmarkStart w:id="334" w:name="_Toc465927266"/>
      <w:bookmarkStart w:id="335" w:name="_Toc465927571"/>
      <w:bookmarkStart w:id="336" w:name="_Toc465927877"/>
      <w:bookmarkStart w:id="337" w:name="_Toc466031135"/>
      <w:bookmarkStart w:id="338" w:name="_Toc465927267"/>
      <w:bookmarkStart w:id="339" w:name="_Toc465927572"/>
      <w:bookmarkStart w:id="340" w:name="_Toc465927878"/>
      <w:bookmarkStart w:id="341" w:name="_Toc466031136"/>
      <w:bookmarkStart w:id="342" w:name="_Toc463008956"/>
      <w:bookmarkStart w:id="343" w:name="_Toc463009999"/>
      <w:bookmarkStart w:id="344" w:name="_Toc463010197"/>
      <w:bookmarkStart w:id="345" w:name="_Toc463010513"/>
      <w:bookmarkStart w:id="346" w:name="_Toc463010740"/>
      <w:bookmarkStart w:id="347" w:name="_Toc463011249"/>
      <w:bookmarkStart w:id="348" w:name="_Toc463011436"/>
      <w:bookmarkStart w:id="349" w:name="_Toc463011619"/>
      <w:bookmarkStart w:id="350" w:name="_Toc465927268"/>
      <w:bookmarkStart w:id="351" w:name="_Toc465927573"/>
      <w:bookmarkStart w:id="352" w:name="_Toc465927879"/>
      <w:bookmarkStart w:id="353" w:name="_Toc466031137"/>
      <w:bookmarkStart w:id="354" w:name="_Toc202959329"/>
      <w:bookmarkStart w:id="355" w:name="_Toc225840138"/>
      <w:bookmarkStart w:id="356" w:name="_Toc393289651"/>
      <w:bookmarkStart w:id="357" w:name="_Toc415224858"/>
      <w:bookmarkStart w:id="358" w:name="_Toc463008957"/>
      <w:bookmarkStart w:id="359" w:name="_Toc486939294"/>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r w:rsidRPr="00027EC3">
        <w:rPr>
          <w:color w:val="000000" w:themeColor="text1"/>
        </w:rPr>
        <w:t>Business level expectations</w:t>
      </w:r>
      <w:bookmarkEnd w:id="354"/>
      <w:bookmarkEnd w:id="355"/>
      <w:bookmarkEnd w:id="356"/>
      <w:bookmarkEnd w:id="357"/>
      <w:bookmarkEnd w:id="358"/>
      <w:bookmarkEnd w:id="359"/>
    </w:p>
    <w:p w14:paraId="4F5037F2" w14:textId="77777777" w:rsidR="00912F48" w:rsidRPr="00027EC3" w:rsidRDefault="00D67FE3" w:rsidP="004143EF">
      <w:pPr>
        <w:pStyle w:val="ClauseLevel2ESTDeed"/>
        <w:rPr>
          <w:color w:val="000000" w:themeColor="text1"/>
        </w:rPr>
      </w:pPr>
      <w:r w:rsidRPr="00027EC3">
        <w:rPr>
          <w:color w:val="000000" w:themeColor="text1"/>
        </w:rPr>
        <w:t xml:space="preserve">The Provider acknowledges that it is one of a number of </w:t>
      </w:r>
      <w:r w:rsidR="00924EDA" w:rsidRPr="00027EC3">
        <w:rPr>
          <w:color w:val="000000" w:themeColor="text1"/>
        </w:rPr>
        <w:t xml:space="preserve">EST </w:t>
      </w:r>
      <w:r w:rsidR="005C2764" w:rsidRPr="00027EC3">
        <w:rPr>
          <w:color w:val="000000" w:themeColor="text1"/>
        </w:rPr>
        <w:t xml:space="preserve">Providers </w:t>
      </w:r>
      <w:r w:rsidRPr="00027EC3">
        <w:rPr>
          <w:color w:val="000000" w:themeColor="text1"/>
        </w:rPr>
        <w:t xml:space="preserve">on the </w:t>
      </w:r>
      <w:r w:rsidR="00BD6B9E" w:rsidRPr="00027EC3">
        <w:rPr>
          <w:color w:val="000000" w:themeColor="text1"/>
        </w:rPr>
        <w:t>EST Provider Panel</w:t>
      </w:r>
      <w:r w:rsidRPr="00027EC3">
        <w:rPr>
          <w:color w:val="000000" w:themeColor="text1"/>
        </w:rPr>
        <w:t xml:space="preserve"> </w:t>
      </w:r>
      <w:r w:rsidR="000B4066" w:rsidRPr="00027EC3">
        <w:rPr>
          <w:color w:val="000000" w:themeColor="text1"/>
        </w:rPr>
        <w:t xml:space="preserve">selected to </w:t>
      </w:r>
      <w:r w:rsidRPr="00027EC3">
        <w:rPr>
          <w:color w:val="000000" w:themeColor="text1"/>
        </w:rPr>
        <w:t xml:space="preserve">provide Employability </w:t>
      </w:r>
      <w:r w:rsidR="000A3F30" w:rsidRPr="00027EC3">
        <w:rPr>
          <w:color w:val="000000" w:themeColor="text1"/>
        </w:rPr>
        <w:t xml:space="preserve">Skills </w:t>
      </w:r>
      <w:r w:rsidR="000B4066" w:rsidRPr="00027EC3">
        <w:rPr>
          <w:color w:val="000000" w:themeColor="text1"/>
        </w:rPr>
        <w:t xml:space="preserve">Training </w:t>
      </w:r>
      <w:r w:rsidR="009143BA" w:rsidRPr="00027EC3">
        <w:rPr>
          <w:color w:val="000000" w:themeColor="text1"/>
        </w:rPr>
        <w:t>Services</w:t>
      </w:r>
      <w:r w:rsidR="00D67E4D" w:rsidRPr="00027EC3">
        <w:rPr>
          <w:color w:val="000000" w:themeColor="text1"/>
        </w:rPr>
        <w:t xml:space="preserve"> and that </w:t>
      </w:r>
      <w:r w:rsidR="004C5FAD" w:rsidRPr="00027EC3">
        <w:rPr>
          <w:color w:val="000000" w:themeColor="text1"/>
        </w:rPr>
        <w:t>t</w:t>
      </w:r>
      <w:r w:rsidR="004F6FB0" w:rsidRPr="00027EC3">
        <w:rPr>
          <w:color w:val="000000" w:themeColor="text1"/>
        </w:rPr>
        <w:t>he Department</w:t>
      </w:r>
      <w:r w:rsidR="00912F48" w:rsidRPr="00027EC3">
        <w:rPr>
          <w:color w:val="000000" w:themeColor="text1"/>
        </w:rPr>
        <w:t xml:space="preserve"> provides no guarantee of</w:t>
      </w:r>
      <w:r w:rsidR="00CC6635" w:rsidRPr="00027EC3">
        <w:rPr>
          <w:color w:val="000000" w:themeColor="text1"/>
        </w:rPr>
        <w:t xml:space="preserve"> the</w:t>
      </w:r>
      <w:r w:rsidR="00912F48" w:rsidRPr="00027EC3">
        <w:rPr>
          <w:color w:val="000000" w:themeColor="text1"/>
        </w:rPr>
        <w:t>:</w:t>
      </w:r>
    </w:p>
    <w:p w14:paraId="537F2963" w14:textId="77777777" w:rsidR="00912F48" w:rsidRPr="00027EC3" w:rsidRDefault="00912F48" w:rsidP="000511CC">
      <w:pPr>
        <w:pStyle w:val="hsubcla"/>
        <w:rPr>
          <w:color w:val="000000" w:themeColor="text1"/>
        </w:rPr>
      </w:pPr>
      <w:r w:rsidRPr="00027EC3">
        <w:rPr>
          <w:color w:val="000000" w:themeColor="text1"/>
        </w:rPr>
        <w:t>volume or type of business the Provider will receive</w:t>
      </w:r>
      <w:r w:rsidR="00B238EB" w:rsidRPr="00027EC3">
        <w:rPr>
          <w:color w:val="000000" w:themeColor="text1"/>
        </w:rPr>
        <w:t>, including the number of Referrals</w:t>
      </w:r>
      <w:r w:rsidRPr="00027EC3">
        <w:rPr>
          <w:color w:val="000000" w:themeColor="text1"/>
        </w:rPr>
        <w:t xml:space="preserve">; </w:t>
      </w:r>
    </w:p>
    <w:p w14:paraId="50639913" w14:textId="77777777" w:rsidR="00912F48" w:rsidRPr="00027EC3" w:rsidRDefault="00912F48" w:rsidP="000511CC">
      <w:pPr>
        <w:pStyle w:val="hsubcla"/>
        <w:rPr>
          <w:color w:val="000000" w:themeColor="text1"/>
        </w:rPr>
      </w:pPr>
      <w:r w:rsidRPr="00027EC3">
        <w:rPr>
          <w:color w:val="000000" w:themeColor="text1"/>
        </w:rPr>
        <w:t xml:space="preserve">numbers of Participants for any Services under this Deed; </w:t>
      </w:r>
    </w:p>
    <w:p w14:paraId="17F44D24" w14:textId="77777777" w:rsidR="00912F48" w:rsidRPr="00027EC3" w:rsidRDefault="00912F48" w:rsidP="000511CC">
      <w:pPr>
        <w:pStyle w:val="hsubcla"/>
        <w:rPr>
          <w:color w:val="000000" w:themeColor="text1"/>
        </w:rPr>
      </w:pPr>
      <w:r w:rsidRPr="00027EC3">
        <w:rPr>
          <w:color w:val="000000" w:themeColor="text1"/>
        </w:rPr>
        <w:t xml:space="preserve">numbers of Participants for any </w:t>
      </w:r>
      <w:r w:rsidR="00CA1E39" w:rsidRPr="00027EC3">
        <w:rPr>
          <w:color w:val="000000" w:themeColor="text1"/>
        </w:rPr>
        <w:t>Employment Region</w:t>
      </w:r>
      <w:r w:rsidR="000500D5" w:rsidRPr="00027EC3">
        <w:rPr>
          <w:color w:val="000000" w:themeColor="text1"/>
        </w:rPr>
        <w:t>, or any part of an Employment Region,</w:t>
      </w:r>
      <w:r w:rsidRPr="00027EC3">
        <w:rPr>
          <w:color w:val="000000" w:themeColor="text1"/>
        </w:rPr>
        <w:t xml:space="preserve"> in relation to any Services under this Deed; or</w:t>
      </w:r>
    </w:p>
    <w:p w14:paraId="12400C63" w14:textId="77777777" w:rsidR="00912F48" w:rsidRPr="00027EC3" w:rsidRDefault="002502CC" w:rsidP="000511CC">
      <w:pPr>
        <w:pStyle w:val="hsubcla"/>
        <w:rPr>
          <w:color w:val="000000" w:themeColor="text1"/>
        </w:rPr>
      </w:pPr>
      <w:r w:rsidRPr="00027EC3">
        <w:rPr>
          <w:color w:val="000000" w:themeColor="text1"/>
        </w:rPr>
        <w:t xml:space="preserve">accuracy </w:t>
      </w:r>
      <w:r w:rsidR="00A81C53" w:rsidRPr="00027EC3">
        <w:rPr>
          <w:color w:val="000000" w:themeColor="text1"/>
        </w:rPr>
        <w:t xml:space="preserve">of </w:t>
      </w:r>
      <w:r w:rsidR="00912F48" w:rsidRPr="00027EC3">
        <w:rPr>
          <w:color w:val="000000" w:themeColor="text1"/>
        </w:rPr>
        <w:t xml:space="preserve">market and other information provided in the </w:t>
      </w:r>
      <w:r w:rsidR="00556C3F" w:rsidRPr="00027EC3">
        <w:rPr>
          <w:color w:val="000000" w:themeColor="text1"/>
        </w:rPr>
        <w:t>Request for Proposal</w:t>
      </w:r>
      <w:r w:rsidR="00912F48" w:rsidRPr="00027EC3">
        <w:rPr>
          <w:color w:val="000000" w:themeColor="text1"/>
        </w:rPr>
        <w:t>.</w:t>
      </w:r>
    </w:p>
    <w:p w14:paraId="3E27EF2F" w14:textId="77777777" w:rsidR="00611330" w:rsidRPr="00540F59" w:rsidRDefault="00611330" w:rsidP="004A10F5">
      <w:pPr>
        <w:pStyle w:val="4ClHeading"/>
        <w:keepLines w:val="0"/>
        <w:numPr>
          <w:ilvl w:val="0"/>
          <w:numId w:val="28"/>
        </w:numPr>
      </w:pPr>
      <w:bookmarkStart w:id="360" w:name="_Toc202959449"/>
      <w:bookmarkStart w:id="361" w:name="_Toc225840222"/>
      <w:bookmarkStart w:id="362" w:name="_Ref391990180"/>
      <w:bookmarkStart w:id="363" w:name="_Toc393289740"/>
      <w:bookmarkStart w:id="364" w:name="_Toc415224859"/>
      <w:bookmarkStart w:id="365" w:name="_Toc463008958"/>
      <w:bookmarkStart w:id="366" w:name="_Toc470634055"/>
      <w:bookmarkStart w:id="367" w:name="_Toc486939295"/>
      <w:bookmarkStart w:id="368" w:name="_Toc202959330"/>
      <w:bookmarkStart w:id="369" w:name="_Toc225840140"/>
      <w:bookmarkStart w:id="370" w:name="_Toc393289652"/>
      <w:bookmarkStart w:id="371" w:name="_Ref393984242"/>
      <w:bookmarkStart w:id="372" w:name="_Toc415224861"/>
      <w:bookmarkStart w:id="373" w:name="_Toc463008962"/>
      <w:r w:rsidRPr="00540F59">
        <w:t>Gap filling</w:t>
      </w:r>
      <w:bookmarkEnd w:id="360"/>
      <w:bookmarkEnd w:id="361"/>
      <w:bookmarkEnd w:id="362"/>
      <w:bookmarkEnd w:id="363"/>
      <w:bookmarkEnd w:id="364"/>
      <w:bookmarkEnd w:id="365"/>
      <w:bookmarkEnd w:id="366"/>
      <w:r>
        <w:t xml:space="preserve"> and </w:t>
      </w:r>
      <w:r w:rsidR="00321991">
        <w:t>a</w:t>
      </w:r>
      <w:r>
        <w:t>dditional Services</w:t>
      </w:r>
      <w:bookmarkEnd w:id="367"/>
    </w:p>
    <w:p w14:paraId="1D0FA0EA" w14:textId="77777777" w:rsidR="00611330" w:rsidRDefault="00611330" w:rsidP="004A10F5">
      <w:pPr>
        <w:pStyle w:val="ClauseLevel2ESTDeed"/>
      </w:pPr>
      <w:r>
        <w:t xml:space="preserve">The Department and </w:t>
      </w:r>
      <w:r w:rsidRPr="004A10F5">
        <w:rPr>
          <w:color w:val="000000" w:themeColor="text1"/>
        </w:rPr>
        <w:t>the</w:t>
      </w:r>
      <w:r>
        <w:t xml:space="preserve"> Provider may agree to:</w:t>
      </w:r>
    </w:p>
    <w:p w14:paraId="7B9CE561" w14:textId="77777777" w:rsidR="00611330" w:rsidRPr="004A10F5" w:rsidRDefault="00611330" w:rsidP="004A10F5">
      <w:pPr>
        <w:pStyle w:val="hsubcla"/>
        <w:rPr>
          <w:color w:val="000000" w:themeColor="text1"/>
        </w:rPr>
      </w:pPr>
      <w:r>
        <w:t xml:space="preserve">the provision of additional </w:t>
      </w:r>
      <w:r w:rsidRPr="004A10F5">
        <w:rPr>
          <w:color w:val="000000" w:themeColor="text1"/>
        </w:rPr>
        <w:t>services by the Provider, on the same terms as specified in this Deed, at the times requested by the Department for the purposes of filling gaps identified by the Department in Employability Skills Training Services; and</w:t>
      </w:r>
    </w:p>
    <w:p w14:paraId="4D18B92B" w14:textId="77777777" w:rsidR="008C7AF0" w:rsidRPr="00022E63" w:rsidRDefault="00611330" w:rsidP="00022E63">
      <w:pPr>
        <w:pStyle w:val="hsubcla"/>
      </w:pPr>
      <w:r w:rsidRPr="004A10F5">
        <w:rPr>
          <w:color w:val="000000" w:themeColor="text1"/>
        </w:rPr>
        <w:t>the provision of other employment services or employment related services by the Provider to the Department, inclu</w:t>
      </w:r>
      <w:r w:rsidRPr="00540F59">
        <w:t>ding applicable terms and conditions</w:t>
      </w:r>
      <w:r>
        <w:t>.</w:t>
      </w:r>
    </w:p>
    <w:p w14:paraId="48847512" w14:textId="77777777" w:rsidR="008C7AF0" w:rsidRPr="00022E63" w:rsidRDefault="008C7AF0" w:rsidP="004C4C91">
      <w:pPr>
        <w:pStyle w:val="PartA"/>
      </w:pPr>
      <w:bookmarkStart w:id="374" w:name="_Toc486939296"/>
      <w:r w:rsidRPr="00022E63">
        <w:t>PART B –</w:t>
      </w:r>
      <w:r w:rsidR="00E35A34" w:rsidRPr="00022E63">
        <w:t xml:space="preserve"> SOME</w:t>
      </w:r>
      <w:r w:rsidRPr="00022E63">
        <w:t xml:space="preserve"> BASIC RULES </w:t>
      </w:r>
      <w:r w:rsidR="00E35A34" w:rsidRPr="00022E63">
        <w:t>ABOUT</w:t>
      </w:r>
      <w:r w:rsidRPr="00022E63">
        <w:t xml:space="preserve"> FINANCIAL MATTERS</w:t>
      </w:r>
      <w:bookmarkEnd w:id="374"/>
    </w:p>
    <w:p w14:paraId="1C8C1433" w14:textId="531EDFAD" w:rsidR="00912F48" w:rsidRPr="008C7AF0" w:rsidRDefault="00912F48" w:rsidP="008C7AF0">
      <w:pPr>
        <w:pStyle w:val="4ClHeading"/>
        <w:keepLines w:val="0"/>
        <w:numPr>
          <w:ilvl w:val="0"/>
          <w:numId w:val="28"/>
        </w:numPr>
        <w:rPr>
          <w:color w:val="000000" w:themeColor="text1"/>
        </w:rPr>
      </w:pPr>
      <w:bookmarkStart w:id="375" w:name="_Ref471124376"/>
      <w:bookmarkStart w:id="376" w:name="_Toc486939297"/>
      <w:r w:rsidRPr="008C7AF0">
        <w:rPr>
          <w:color w:val="000000" w:themeColor="text1"/>
        </w:rPr>
        <w:t>Genera</w:t>
      </w:r>
      <w:bookmarkEnd w:id="368"/>
      <w:bookmarkEnd w:id="369"/>
      <w:bookmarkEnd w:id="370"/>
      <w:bookmarkEnd w:id="371"/>
      <w:bookmarkEnd w:id="372"/>
      <w:bookmarkEnd w:id="373"/>
      <w:r w:rsidR="00550818" w:rsidRPr="008C7AF0">
        <w:rPr>
          <w:color w:val="000000" w:themeColor="text1"/>
        </w:rPr>
        <w:t>l</w:t>
      </w:r>
      <w:bookmarkEnd w:id="375"/>
      <w:bookmarkEnd w:id="376"/>
    </w:p>
    <w:p w14:paraId="44EFA824" w14:textId="77777777" w:rsidR="00912F48" w:rsidRPr="00027EC3" w:rsidRDefault="00912F48" w:rsidP="003D1B20">
      <w:pPr>
        <w:pStyle w:val="ClauseLevel2ESTDeed"/>
        <w:rPr>
          <w:color w:val="000000" w:themeColor="text1"/>
        </w:rPr>
      </w:pPr>
      <w:r w:rsidRPr="00027EC3">
        <w:rPr>
          <w:color w:val="000000" w:themeColor="text1"/>
        </w:rPr>
        <w:t xml:space="preserve">Subject to sufficient funds being </w:t>
      </w:r>
      <w:r w:rsidR="008517DE" w:rsidRPr="00027EC3">
        <w:rPr>
          <w:color w:val="000000" w:themeColor="text1"/>
        </w:rPr>
        <w:t xml:space="preserve">validly </w:t>
      </w:r>
      <w:r w:rsidR="005F6ED4" w:rsidRPr="00027EC3">
        <w:rPr>
          <w:color w:val="000000" w:themeColor="text1"/>
        </w:rPr>
        <w:t>appropriated for</w:t>
      </w:r>
      <w:r w:rsidR="002308AC" w:rsidRPr="00027EC3">
        <w:rPr>
          <w:color w:val="000000" w:themeColor="text1"/>
        </w:rPr>
        <w:t xml:space="preserve"> Youth Employment Package – Youth Jobs PaTH (Prepare -Trial – Hire)</w:t>
      </w:r>
      <w:r w:rsidR="000135BF" w:rsidRPr="00027EC3">
        <w:rPr>
          <w:color w:val="000000" w:themeColor="text1"/>
        </w:rPr>
        <w:t xml:space="preserve"> </w:t>
      </w:r>
      <w:r w:rsidRPr="00027EC3">
        <w:rPr>
          <w:color w:val="000000" w:themeColor="text1"/>
        </w:rPr>
        <w:t xml:space="preserve">and </w:t>
      </w:r>
      <w:r w:rsidR="003D1B20" w:rsidRPr="00027EC3">
        <w:rPr>
          <w:color w:val="000000" w:themeColor="text1"/>
        </w:rPr>
        <w:t xml:space="preserve">the Provider’s </w:t>
      </w:r>
      <w:r w:rsidRPr="00027EC3">
        <w:rPr>
          <w:color w:val="000000" w:themeColor="text1"/>
        </w:rPr>
        <w:t>compliance with this Deed to</w:t>
      </w:r>
      <w:r w:rsidR="004F6FB0" w:rsidRPr="00027EC3">
        <w:rPr>
          <w:color w:val="000000" w:themeColor="text1"/>
        </w:rPr>
        <w:t xml:space="preserve"> the Department</w:t>
      </w:r>
      <w:r w:rsidRPr="00027EC3">
        <w:rPr>
          <w:color w:val="000000" w:themeColor="text1"/>
        </w:rPr>
        <w:t xml:space="preserve">’s satisfaction, </w:t>
      </w:r>
      <w:r w:rsidR="004F6FB0" w:rsidRPr="00027EC3">
        <w:rPr>
          <w:color w:val="000000" w:themeColor="text1"/>
        </w:rPr>
        <w:t>the Department</w:t>
      </w:r>
      <w:r w:rsidRPr="00027EC3">
        <w:rPr>
          <w:color w:val="000000" w:themeColor="text1"/>
        </w:rPr>
        <w:t xml:space="preserve"> will </w:t>
      </w:r>
      <w:r w:rsidR="00106958" w:rsidRPr="00027EC3">
        <w:rPr>
          <w:color w:val="000000" w:themeColor="text1"/>
        </w:rPr>
        <w:t xml:space="preserve">make Payments </w:t>
      </w:r>
      <w:r w:rsidRPr="00027EC3">
        <w:rPr>
          <w:color w:val="000000" w:themeColor="text1"/>
        </w:rPr>
        <w:t>to the Provider</w:t>
      </w:r>
      <w:r w:rsidR="00106958" w:rsidRPr="00027EC3">
        <w:rPr>
          <w:color w:val="000000" w:themeColor="text1"/>
        </w:rPr>
        <w:t>,</w:t>
      </w:r>
      <w:r w:rsidRPr="00027EC3">
        <w:rPr>
          <w:color w:val="000000" w:themeColor="text1"/>
        </w:rPr>
        <w:t xml:space="preserve"> </w:t>
      </w:r>
      <w:r w:rsidR="00106958" w:rsidRPr="00027EC3">
        <w:rPr>
          <w:color w:val="000000" w:themeColor="text1"/>
        </w:rPr>
        <w:t xml:space="preserve">at </w:t>
      </w:r>
      <w:r w:rsidRPr="00027EC3">
        <w:rPr>
          <w:color w:val="000000" w:themeColor="text1"/>
        </w:rPr>
        <w:t>the times and in the manner specified in this Deed</w:t>
      </w:r>
      <w:r w:rsidR="00106958" w:rsidRPr="00027EC3">
        <w:rPr>
          <w:color w:val="000000" w:themeColor="text1"/>
        </w:rPr>
        <w:t>,</w:t>
      </w:r>
      <w:r w:rsidRPr="00027EC3">
        <w:rPr>
          <w:color w:val="000000" w:themeColor="text1"/>
        </w:rPr>
        <w:t xml:space="preserve"> to the account(s) specified in </w:t>
      </w:r>
      <w:r w:rsidR="007D465A" w:rsidRPr="00027EC3">
        <w:rPr>
          <w:color w:val="000000" w:themeColor="text1"/>
        </w:rPr>
        <w:t>i</w:t>
      </w:r>
      <w:r w:rsidRPr="00027EC3">
        <w:rPr>
          <w:color w:val="000000" w:themeColor="text1"/>
        </w:rPr>
        <w:t xml:space="preserve">tem 5 of </w:t>
      </w:r>
      <w:r w:rsidR="00F44FA1" w:rsidRPr="00027EC3">
        <w:rPr>
          <w:color w:val="000000" w:themeColor="text1"/>
        </w:rPr>
        <w:t>Schedule 1</w:t>
      </w:r>
      <w:r w:rsidRPr="00027EC3">
        <w:rPr>
          <w:color w:val="000000" w:themeColor="text1"/>
        </w:rPr>
        <w:t>.</w:t>
      </w:r>
    </w:p>
    <w:p w14:paraId="39124F16" w14:textId="77777777" w:rsidR="0085335F" w:rsidRPr="00027EC3" w:rsidRDefault="00912F48" w:rsidP="003D1B20">
      <w:pPr>
        <w:pStyle w:val="ClauseLevel2ESTDeed"/>
        <w:rPr>
          <w:color w:val="000000" w:themeColor="text1"/>
        </w:rPr>
      </w:pPr>
      <w:bookmarkStart w:id="377" w:name="_Ref394409515"/>
      <w:r w:rsidRPr="00027EC3">
        <w:rPr>
          <w:color w:val="000000" w:themeColor="text1"/>
        </w:rPr>
        <w:t xml:space="preserve">The Provider </w:t>
      </w:r>
      <w:r w:rsidR="001B492C" w:rsidRPr="00027EC3">
        <w:rPr>
          <w:color w:val="000000" w:themeColor="text1"/>
        </w:rPr>
        <w:t xml:space="preserve">must not claim </w:t>
      </w:r>
      <w:r w:rsidR="004B501C" w:rsidRPr="00027EC3">
        <w:rPr>
          <w:color w:val="000000" w:themeColor="text1"/>
        </w:rPr>
        <w:t xml:space="preserve">or accept </w:t>
      </w:r>
      <w:r w:rsidR="001B492C" w:rsidRPr="00027EC3">
        <w:rPr>
          <w:color w:val="000000" w:themeColor="text1"/>
        </w:rPr>
        <w:t xml:space="preserve">a Payment from the Department </w:t>
      </w:r>
      <w:r w:rsidR="00D7667C" w:rsidRPr="00027EC3">
        <w:rPr>
          <w:color w:val="000000" w:themeColor="text1"/>
        </w:rPr>
        <w:t xml:space="preserve">if </w:t>
      </w:r>
      <w:r w:rsidR="001B492C" w:rsidRPr="00027EC3">
        <w:rPr>
          <w:color w:val="000000" w:themeColor="text1"/>
        </w:rPr>
        <w:t xml:space="preserve">the requirements </w:t>
      </w:r>
      <w:r w:rsidR="003D1B20" w:rsidRPr="00027EC3">
        <w:rPr>
          <w:color w:val="000000" w:themeColor="text1"/>
        </w:rPr>
        <w:t xml:space="preserve">for that payment </w:t>
      </w:r>
      <w:r w:rsidR="001B492C" w:rsidRPr="00027EC3">
        <w:rPr>
          <w:color w:val="000000" w:themeColor="text1"/>
        </w:rPr>
        <w:t>under this Deed have not been fully and properly met</w:t>
      </w:r>
      <w:r w:rsidRPr="00027EC3">
        <w:rPr>
          <w:color w:val="000000" w:themeColor="text1"/>
        </w:rPr>
        <w:t>.</w:t>
      </w:r>
      <w:bookmarkEnd w:id="377"/>
      <w:r w:rsidR="0085335F" w:rsidRPr="00027EC3">
        <w:rPr>
          <w:color w:val="000000" w:themeColor="text1"/>
        </w:rPr>
        <w:t xml:space="preserve"> </w:t>
      </w:r>
    </w:p>
    <w:p w14:paraId="0E70C8F3" w14:textId="6D21AC32" w:rsidR="006C3694" w:rsidRPr="00027EC3" w:rsidRDefault="0085335F" w:rsidP="008F603D">
      <w:pPr>
        <w:pStyle w:val="ClauseLevel2ESTDeed"/>
        <w:rPr>
          <w:color w:val="000000" w:themeColor="text1"/>
        </w:rPr>
      </w:pPr>
      <w:bookmarkStart w:id="378" w:name="_Ref394997366"/>
      <w:r w:rsidRPr="00027EC3">
        <w:rPr>
          <w:color w:val="000000" w:themeColor="text1"/>
        </w:rPr>
        <w:t>Where the Department determines that</w:t>
      </w:r>
      <w:r w:rsidR="00D7667C" w:rsidRPr="00027EC3">
        <w:rPr>
          <w:color w:val="000000" w:themeColor="text1"/>
        </w:rPr>
        <w:t xml:space="preserve"> the Provider is in breach of clause</w:t>
      </w:r>
      <w:r w:rsidR="00122E3B" w:rsidRPr="00027EC3">
        <w:rPr>
          <w:color w:val="000000" w:themeColor="text1"/>
        </w:rPr>
        <w:t xml:space="preserve"> </w:t>
      </w:r>
      <w:r w:rsidR="00122E3B" w:rsidRPr="00027EC3">
        <w:rPr>
          <w:color w:val="000000" w:themeColor="text1"/>
        </w:rPr>
        <w:fldChar w:fldCharType="begin"/>
      </w:r>
      <w:r w:rsidR="00122E3B" w:rsidRPr="00027EC3">
        <w:rPr>
          <w:color w:val="000000" w:themeColor="text1"/>
        </w:rPr>
        <w:instrText xml:space="preserve"> REF _Ref394409515 \w \h  \* MERGEFORMAT </w:instrText>
      </w:r>
      <w:r w:rsidR="00122E3B" w:rsidRPr="00027EC3">
        <w:rPr>
          <w:color w:val="000000" w:themeColor="text1"/>
        </w:rPr>
      </w:r>
      <w:r w:rsidR="00122E3B" w:rsidRPr="00027EC3">
        <w:rPr>
          <w:color w:val="000000" w:themeColor="text1"/>
        </w:rPr>
        <w:fldChar w:fldCharType="separate"/>
      </w:r>
      <w:r w:rsidR="00895E0A">
        <w:rPr>
          <w:color w:val="000000" w:themeColor="text1"/>
        </w:rPr>
        <w:t>30.2</w:t>
      </w:r>
      <w:r w:rsidR="00122E3B" w:rsidRPr="00027EC3">
        <w:rPr>
          <w:color w:val="000000" w:themeColor="text1"/>
        </w:rPr>
        <w:fldChar w:fldCharType="end"/>
      </w:r>
      <w:r w:rsidR="00D7667C" w:rsidRPr="00027EC3">
        <w:rPr>
          <w:color w:val="000000" w:themeColor="text1"/>
        </w:rPr>
        <w:t xml:space="preserve">, </w:t>
      </w:r>
      <w:r w:rsidRPr="00027EC3">
        <w:rPr>
          <w:color w:val="000000" w:themeColor="text1"/>
        </w:rPr>
        <w:t>the Department may</w:t>
      </w:r>
      <w:r w:rsidR="008F603D" w:rsidRPr="00027EC3">
        <w:rPr>
          <w:color w:val="000000" w:themeColor="text1"/>
        </w:rPr>
        <w:t xml:space="preserve"> </w:t>
      </w:r>
      <w:r w:rsidRPr="00027EC3">
        <w:rPr>
          <w:color w:val="000000" w:themeColor="text1"/>
        </w:rPr>
        <w:t xml:space="preserve">recover </w:t>
      </w:r>
      <w:r w:rsidR="009C47B1" w:rsidRPr="00027EC3">
        <w:rPr>
          <w:color w:val="000000" w:themeColor="text1"/>
        </w:rPr>
        <w:t xml:space="preserve">some or all of </w:t>
      </w:r>
      <w:r w:rsidRPr="00027EC3">
        <w:rPr>
          <w:color w:val="000000" w:themeColor="text1"/>
        </w:rPr>
        <w:t>the relevant Payment from the Provider</w:t>
      </w:r>
      <w:r w:rsidR="00BF2A0A">
        <w:rPr>
          <w:color w:val="000000" w:themeColor="text1"/>
        </w:rPr>
        <w:t>, with the recoverable amount being determined by the Department at its absolute discretion,</w:t>
      </w:r>
      <w:r w:rsidRPr="00027EC3">
        <w:rPr>
          <w:color w:val="000000" w:themeColor="text1"/>
        </w:rPr>
        <w:t xml:space="preserve"> as a debt in accordance with clause</w:t>
      </w:r>
      <w:r w:rsidR="00122E3B" w:rsidRPr="00027EC3">
        <w:rPr>
          <w:color w:val="000000" w:themeColor="text1"/>
        </w:rPr>
        <w:t xml:space="preserve"> </w:t>
      </w:r>
      <w:r w:rsidR="00122E3B" w:rsidRPr="00027EC3">
        <w:rPr>
          <w:color w:val="000000" w:themeColor="text1"/>
        </w:rPr>
        <w:fldChar w:fldCharType="begin"/>
      </w:r>
      <w:r w:rsidR="00122E3B" w:rsidRPr="00027EC3">
        <w:rPr>
          <w:color w:val="000000" w:themeColor="text1"/>
        </w:rPr>
        <w:instrText xml:space="preserve"> REF _Ref414622897 \w \h  \* MERGEFORMAT </w:instrText>
      </w:r>
      <w:r w:rsidR="00122E3B" w:rsidRPr="00027EC3">
        <w:rPr>
          <w:color w:val="000000" w:themeColor="text1"/>
        </w:rPr>
      </w:r>
      <w:r w:rsidR="00122E3B" w:rsidRPr="00027EC3">
        <w:rPr>
          <w:color w:val="000000" w:themeColor="text1"/>
        </w:rPr>
        <w:fldChar w:fldCharType="separate"/>
      </w:r>
      <w:r w:rsidR="00895E0A">
        <w:rPr>
          <w:color w:val="000000" w:themeColor="text1"/>
        </w:rPr>
        <w:t>36</w:t>
      </w:r>
      <w:r w:rsidR="00122E3B" w:rsidRPr="00027EC3">
        <w:rPr>
          <w:color w:val="000000" w:themeColor="text1"/>
        </w:rPr>
        <w:fldChar w:fldCharType="end"/>
      </w:r>
      <w:r w:rsidRPr="00027EC3">
        <w:rPr>
          <w:color w:val="000000" w:themeColor="text1"/>
        </w:rPr>
        <w:t>, without prejudice to any other rights that the Department may have under this Deed or the law</w:t>
      </w:r>
      <w:r w:rsidR="0053708A" w:rsidRPr="00027EC3">
        <w:rPr>
          <w:color w:val="000000" w:themeColor="text1"/>
        </w:rPr>
        <w:t>.</w:t>
      </w:r>
    </w:p>
    <w:p w14:paraId="17D9D078" w14:textId="2FD50BC0" w:rsidR="004260E2" w:rsidRPr="00027EC3" w:rsidRDefault="00413C03" w:rsidP="00FE18DA">
      <w:pPr>
        <w:pStyle w:val="ClauseLevel2ESTDeed"/>
        <w:rPr>
          <w:color w:val="000000" w:themeColor="text1"/>
        </w:rPr>
      </w:pPr>
      <w:bookmarkStart w:id="379" w:name="_Ref414976621"/>
      <w:bookmarkStart w:id="380" w:name="_Ref414974326"/>
      <w:bookmarkStart w:id="381" w:name="_Ref472670191"/>
      <w:r w:rsidRPr="00027EC3">
        <w:rPr>
          <w:color w:val="000000" w:themeColor="text1"/>
        </w:rPr>
        <w:t>I</w:t>
      </w:r>
      <w:r w:rsidR="006C3694" w:rsidRPr="00027EC3">
        <w:rPr>
          <w:color w:val="000000" w:themeColor="text1"/>
        </w:rPr>
        <w:t xml:space="preserve">t is a precondition of the Provider’s entitlement to be paid a Payment that the Provider has, at the time it makes a claim for or </w:t>
      </w:r>
      <w:r w:rsidR="006C3694" w:rsidRPr="00856F65">
        <w:rPr>
          <w:color w:val="000000" w:themeColor="text1"/>
        </w:rPr>
        <w:t>accepts the Payment, true, complete and accurate Documentary Evidence sufficient to prove that the Provider</w:t>
      </w:r>
      <w:bookmarkStart w:id="382" w:name="_Ref414622926"/>
      <w:bookmarkStart w:id="383" w:name="_Ref398911174"/>
      <w:bookmarkEnd w:id="378"/>
      <w:bookmarkEnd w:id="379"/>
      <w:bookmarkEnd w:id="380"/>
      <w:r w:rsidR="00FE634A" w:rsidRPr="00856F65">
        <w:rPr>
          <w:color w:val="000000" w:themeColor="text1"/>
        </w:rPr>
        <w:t xml:space="preserve"> </w:t>
      </w:r>
      <w:r w:rsidR="001C2FA5" w:rsidRPr="00856F65">
        <w:rPr>
          <w:color w:val="000000" w:themeColor="text1"/>
        </w:rPr>
        <w:t>is entitled to the Payment</w:t>
      </w:r>
      <w:r w:rsidR="00244B59" w:rsidRPr="00856F65">
        <w:rPr>
          <w:color w:val="000000" w:themeColor="text1"/>
        </w:rPr>
        <w:t xml:space="preserve"> under this Deed</w:t>
      </w:r>
      <w:r w:rsidR="00FE634A" w:rsidRPr="00856F65">
        <w:rPr>
          <w:color w:val="000000" w:themeColor="text1"/>
        </w:rPr>
        <w:t>.</w:t>
      </w:r>
      <w:bookmarkEnd w:id="381"/>
      <w:bookmarkEnd w:id="382"/>
    </w:p>
    <w:bookmarkEnd w:id="383"/>
    <w:p w14:paraId="1A1F5C4B" w14:textId="77777777" w:rsidR="00B43C00" w:rsidRPr="00027EC3" w:rsidRDefault="00824EB5" w:rsidP="00FE18DA">
      <w:pPr>
        <w:pStyle w:val="ClauseLevel2ESTDeed"/>
        <w:rPr>
          <w:color w:val="000000" w:themeColor="text1"/>
        </w:rPr>
      </w:pPr>
      <w:r>
        <w:rPr>
          <w:color w:val="000000" w:themeColor="text1"/>
        </w:rPr>
        <w:t xml:space="preserve">Further </w:t>
      </w:r>
      <w:r w:rsidR="00B271AF">
        <w:rPr>
          <w:color w:val="000000" w:themeColor="text1"/>
        </w:rPr>
        <w:t>conditions precedent to</w:t>
      </w:r>
      <w:r>
        <w:rPr>
          <w:color w:val="000000" w:themeColor="text1"/>
        </w:rPr>
        <w:t xml:space="preserve"> a Provider’s entitlement to be paid </w:t>
      </w:r>
      <w:r w:rsidR="00BD0FC4">
        <w:rPr>
          <w:color w:val="000000" w:themeColor="text1"/>
        </w:rPr>
        <w:t xml:space="preserve">a Payment </w:t>
      </w:r>
      <w:r>
        <w:rPr>
          <w:color w:val="000000" w:themeColor="text1"/>
        </w:rPr>
        <w:t>are that</w:t>
      </w:r>
      <w:r w:rsidR="00B43C00" w:rsidRPr="00027EC3">
        <w:rPr>
          <w:color w:val="000000" w:themeColor="text1"/>
        </w:rPr>
        <w:t xml:space="preserve"> it</w:t>
      </w:r>
      <w:r w:rsidR="00181BEA" w:rsidRPr="00027EC3">
        <w:rPr>
          <w:color w:val="000000" w:themeColor="text1"/>
        </w:rPr>
        <w:t>:</w:t>
      </w:r>
    </w:p>
    <w:p w14:paraId="402474C6" w14:textId="77777777" w:rsidR="00912F48" w:rsidRPr="00027EC3" w:rsidRDefault="00B8319D" w:rsidP="000511CC">
      <w:pPr>
        <w:pStyle w:val="hsubcla"/>
        <w:rPr>
          <w:color w:val="000000" w:themeColor="text1"/>
        </w:rPr>
      </w:pPr>
      <w:r w:rsidRPr="00027EC3">
        <w:rPr>
          <w:color w:val="000000" w:themeColor="text1"/>
        </w:rPr>
        <w:lastRenderedPageBreak/>
        <w:t>has a valid ABN;</w:t>
      </w:r>
    </w:p>
    <w:p w14:paraId="51A0AD5D" w14:textId="77777777" w:rsidR="00912F48" w:rsidRPr="00027EC3" w:rsidRDefault="00912F48" w:rsidP="000511CC">
      <w:pPr>
        <w:pStyle w:val="hsubcla"/>
        <w:rPr>
          <w:color w:val="000000" w:themeColor="text1"/>
        </w:rPr>
      </w:pPr>
      <w:r w:rsidRPr="00027EC3">
        <w:rPr>
          <w:color w:val="000000" w:themeColor="text1"/>
        </w:rPr>
        <w:t xml:space="preserve">immediately </w:t>
      </w:r>
      <w:r w:rsidR="00C0427A" w:rsidRPr="00027EC3">
        <w:rPr>
          <w:rStyle w:val="ClauseLevel2ESTDeedChar"/>
          <w:color w:val="000000" w:themeColor="text1"/>
        </w:rPr>
        <w:t>N</w:t>
      </w:r>
      <w:r w:rsidRPr="00027EC3">
        <w:rPr>
          <w:color w:val="000000" w:themeColor="text1"/>
        </w:rPr>
        <w:t xml:space="preserve">otifies </w:t>
      </w:r>
      <w:r w:rsidR="004F6FB0" w:rsidRPr="00027EC3">
        <w:rPr>
          <w:color w:val="000000" w:themeColor="text1"/>
        </w:rPr>
        <w:t>the Department</w:t>
      </w:r>
      <w:r w:rsidR="004F6FB0" w:rsidRPr="00027EC3" w:rsidDel="004F6FB0">
        <w:rPr>
          <w:color w:val="000000" w:themeColor="text1"/>
        </w:rPr>
        <w:t xml:space="preserve"> </w:t>
      </w:r>
      <w:r w:rsidR="004F6FB0" w:rsidRPr="00027EC3">
        <w:rPr>
          <w:color w:val="000000" w:themeColor="text1"/>
        </w:rPr>
        <w:t>i</w:t>
      </w:r>
      <w:r w:rsidRPr="00027EC3">
        <w:rPr>
          <w:color w:val="000000" w:themeColor="text1"/>
        </w:rPr>
        <w:t>f it ceases to have a valid ABN;</w:t>
      </w:r>
    </w:p>
    <w:p w14:paraId="1C27B608" w14:textId="77777777" w:rsidR="00912F48" w:rsidRPr="00027EC3" w:rsidRDefault="00912F48" w:rsidP="000511CC">
      <w:pPr>
        <w:pStyle w:val="hsubcla"/>
        <w:rPr>
          <w:color w:val="000000" w:themeColor="text1"/>
        </w:rPr>
      </w:pPr>
      <w:r w:rsidRPr="00027EC3">
        <w:rPr>
          <w:color w:val="000000" w:themeColor="text1"/>
        </w:rPr>
        <w:t xml:space="preserve">correctly quotes its ABN on all documentation provided to </w:t>
      </w:r>
      <w:r w:rsidR="004F6FB0" w:rsidRPr="00027EC3">
        <w:rPr>
          <w:color w:val="000000" w:themeColor="text1"/>
        </w:rPr>
        <w:t>the Department</w:t>
      </w:r>
      <w:r w:rsidR="006C5F98" w:rsidRPr="00027EC3">
        <w:rPr>
          <w:color w:val="000000" w:themeColor="text1"/>
        </w:rPr>
        <w:t>, where relevant</w:t>
      </w:r>
      <w:r w:rsidRPr="00027EC3">
        <w:rPr>
          <w:color w:val="000000" w:themeColor="text1"/>
        </w:rPr>
        <w:t>;</w:t>
      </w:r>
    </w:p>
    <w:p w14:paraId="3A7F244D" w14:textId="77777777" w:rsidR="00912F48" w:rsidRPr="00027EC3" w:rsidRDefault="00912F48" w:rsidP="000511CC">
      <w:pPr>
        <w:pStyle w:val="hsubcla"/>
        <w:rPr>
          <w:color w:val="000000" w:themeColor="text1"/>
        </w:rPr>
      </w:pPr>
      <w:r w:rsidRPr="00027EC3">
        <w:rPr>
          <w:color w:val="000000" w:themeColor="text1"/>
        </w:rPr>
        <w:t xml:space="preserve">supplies proof of its GST registration, if requested by </w:t>
      </w:r>
      <w:r w:rsidR="004F6FB0" w:rsidRPr="00027EC3">
        <w:rPr>
          <w:color w:val="000000" w:themeColor="text1"/>
        </w:rPr>
        <w:t>the Department</w:t>
      </w:r>
      <w:r w:rsidRPr="00027EC3">
        <w:rPr>
          <w:color w:val="000000" w:themeColor="text1"/>
        </w:rPr>
        <w:t xml:space="preserve">; </w:t>
      </w:r>
    </w:p>
    <w:p w14:paraId="3AA07E2E" w14:textId="77777777" w:rsidR="00912F48" w:rsidRPr="00027EC3" w:rsidRDefault="00912F48" w:rsidP="000511CC">
      <w:pPr>
        <w:pStyle w:val="hsubcla"/>
        <w:rPr>
          <w:color w:val="000000" w:themeColor="text1"/>
        </w:rPr>
      </w:pPr>
      <w:r w:rsidRPr="00027EC3">
        <w:rPr>
          <w:color w:val="000000" w:themeColor="text1"/>
        </w:rPr>
        <w:t xml:space="preserve">immediately </w:t>
      </w:r>
      <w:r w:rsidR="00C0427A" w:rsidRPr="00027EC3">
        <w:rPr>
          <w:rStyle w:val="ClauseLevel2ESTDeedChar"/>
          <w:color w:val="000000" w:themeColor="text1"/>
        </w:rPr>
        <w:t>N</w:t>
      </w:r>
      <w:r w:rsidRPr="00027EC3">
        <w:rPr>
          <w:color w:val="000000" w:themeColor="text1"/>
        </w:rPr>
        <w:t xml:space="preserve">otifies </w:t>
      </w:r>
      <w:r w:rsidR="004F6FB0" w:rsidRPr="00027EC3">
        <w:rPr>
          <w:color w:val="000000" w:themeColor="text1"/>
        </w:rPr>
        <w:t>the Department</w:t>
      </w:r>
      <w:r w:rsidR="00A96896" w:rsidRPr="00027EC3">
        <w:rPr>
          <w:color w:val="000000" w:themeColor="text1"/>
        </w:rPr>
        <w:t xml:space="preserve"> </w:t>
      </w:r>
      <w:r w:rsidRPr="00027EC3">
        <w:rPr>
          <w:color w:val="000000" w:themeColor="text1"/>
        </w:rPr>
        <w:t>of any changes to its GST status; and</w:t>
      </w:r>
    </w:p>
    <w:p w14:paraId="3A158D3E" w14:textId="77777777" w:rsidR="00912F48" w:rsidRPr="00027EC3" w:rsidRDefault="00912F48" w:rsidP="000511CC">
      <w:pPr>
        <w:pStyle w:val="hsubcla"/>
        <w:rPr>
          <w:color w:val="000000" w:themeColor="text1"/>
        </w:rPr>
      </w:pPr>
      <w:r w:rsidRPr="00027EC3">
        <w:rPr>
          <w:color w:val="000000" w:themeColor="text1"/>
        </w:rPr>
        <w:t xml:space="preserve">submits Tax Invoices to </w:t>
      </w:r>
      <w:r w:rsidR="004F6FB0" w:rsidRPr="00027EC3">
        <w:rPr>
          <w:color w:val="000000" w:themeColor="text1"/>
        </w:rPr>
        <w:t>the Department</w:t>
      </w:r>
      <w:r w:rsidRPr="00027EC3">
        <w:rPr>
          <w:color w:val="000000" w:themeColor="text1"/>
        </w:rPr>
        <w:t xml:space="preserve"> for payment</w:t>
      </w:r>
      <w:r w:rsidR="00B85F62" w:rsidRPr="00027EC3">
        <w:rPr>
          <w:color w:val="000000" w:themeColor="text1"/>
        </w:rPr>
        <w:t>, unless otherwise advised by the Department</w:t>
      </w:r>
      <w:r w:rsidRPr="00027EC3">
        <w:rPr>
          <w:color w:val="000000" w:themeColor="text1"/>
        </w:rPr>
        <w:t xml:space="preserve">. </w:t>
      </w:r>
    </w:p>
    <w:p w14:paraId="67D857E4" w14:textId="77777777" w:rsidR="00C92442" w:rsidRPr="00027EC3" w:rsidRDefault="00634086" w:rsidP="00FE18DA">
      <w:pPr>
        <w:pStyle w:val="ClauseLevel2ESTDeed"/>
        <w:rPr>
          <w:color w:val="000000" w:themeColor="text1"/>
        </w:rPr>
      </w:pPr>
      <w:r w:rsidRPr="00027EC3">
        <w:rPr>
          <w:color w:val="000000" w:themeColor="text1"/>
        </w:rPr>
        <w:t>Without limiting the Department’s rights under this Deed or at law, i</w:t>
      </w:r>
      <w:r w:rsidR="00C92442" w:rsidRPr="00027EC3">
        <w:rPr>
          <w:color w:val="000000" w:themeColor="text1"/>
        </w:rPr>
        <w:t>f the Provider identifies that it has claimed, or accepted, a Payment:</w:t>
      </w:r>
    </w:p>
    <w:p w14:paraId="71B0B3E5" w14:textId="77777777" w:rsidR="00C92442" w:rsidRPr="00027EC3" w:rsidRDefault="00C92442" w:rsidP="000511CC">
      <w:pPr>
        <w:pStyle w:val="hsubcla"/>
        <w:rPr>
          <w:color w:val="000000" w:themeColor="text1"/>
        </w:rPr>
      </w:pPr>
      <w:r w:rsidRPr="00027EC3">
        <w:rPr>
          <w:color w:val="000000" w:themeColor="text1"/>
        </w:rPr>
        <w:t>in breach of this Deed; or</w:t>
      </w:r>
    </w:p>
    <w:p w14:paraId="22F251E1" w14:textId="77777777" w:rsidR="00C92442" w:rsidRPr="00027EC3" w:rsidRDefault="003D1B20" w:rsidP="003D1B20">
      <w:pPr>
        <w:pStyle w:val="hsubcla"/>
        <w:rPr>
          <w:color w:val="000000" w:themeColor="text1"/>
        </w:rPr>
      </w:pPr>
      <w:r w:rsidRPr="00027EC3">
        <w:rPr>
          <w:color w:val="000000" w:themeColor="text1"/>
        </w:rPr>
        <w:t xml:space="preserve">without having </w:t>
      </w:r>
      <w:r w:rsidR="00C92442" w:rsidRPr="00027EC3">
        <w:rPr>
          <w:color w:val="000000" w:themeColor="text1"/>
        </w:rPr>
        <w:t xml:space="preserve">fully </w:t>
      </w:r>
      <w:r w:rsidR="001B6B8B" w:rsidRPr="00027EC3">
        <w:rPr>
          <w:color w:val="000000" w:themeColor="text1"/>
        </w:rPr>
        <w:t>met</w:t>
      </w:r>
      <w:r w:rsidRPr="00027EC3">
        <w:rPr>
          <w:color w:val="000000" w:themeColor="text1"/>
        </w:rPr>
        <w:t xml:space="preserve"> the requirements for that Payment under this Deed</w:t>
      </w:r>
      <w:r w:rsidR="00C92442" w:rsidRPr="00027EC3">
        <w:rPr>
          <w:color w:val="000000" w:themeColor="text1"/>
        </w:rPr>
        <w:t xml:space="preserve">, </w:t>
      </w:r>
    </w:p>
    <w:p w14:paraId="453BD79D" w14:textId="77777777" w:rsidR="00C92442" w:rsidRPr="00027EC3" w:rsidRDefault="00C92442" w:rsidP="00022E63">
      <w:pPr>
        <w:pStyle w:val="gClauseXXfollowing"/>
        <w:ind w:left="1523"/>
        <w:rPr>
          <w:color w:val="000000" w:themeColor="text1"/>
        </w:rPr>
      </w:pPr>
      <w:r w:rsidRPr="00027EC3">
        <w:rPr>
          <w:color w:val="000000" w:themeColor="text1"/>
        </w:rPr>
        <w:t xml:space="preserve">it must immediately Notify the Department </w:t>
      </w:r>
      <w:r w:rsidR="005B476A" w:rsidRPr="00027EC3">
        <w:rPr>
          <w:color w:val="000000" w:themeColor="text1"/>
        </w:rPr>
        <w:t xml:space="preserve">of the same </w:t>
      </w:r>
      <w:r w:rsidRPr="00027EC3">
        <w:rPr>
          <w:color w:val="000000" w:themeColor="text1"/>
        </w:rPr>
        <w:t>and provide all information in relation to the situation as required by the Department.</w:t>
      </w:r>
    </w:p>
    <w:p w14:paraId="23CB88B0" w14:textId="77777777" w:rsidR="00735503" w:rsidRPr="00027EC3" w:rsidRDefault="00735503" w:rsidP="00FE18DA">
      <w:pPr>
        <w:pStyle w:val="ClauseLevel2ESTDeed"/>
        <w:rPr>
          <w:color w:val="000000" w:themeColor="text1"/>
        </w:rPr>
      </w:pPr>
      <w:r w:rsidRPr="00027EC3">
        <w:rPr>
          <w:color w:val="000000" w:themeColor="text1"/>
        </w:rPr>
        <w:t xml:space="preserve">Despite any other provision of this Deed, the Department is not required to make any Payment to the Provider earlier than within 20 Business Days after the receipt of the relevant Tax Invoice. </w:t>
      </w:r>
    </w:p>
    <w:p w14:paraId="52479BEE" w14:textId="77777777" w:rsidR="00912F48" w:rsidRPr="00027EC3" w:rsidRDefault="00912F48" w:rsidP="008C7AF0">
      <w:pPr>
        <w:pStyle w:val="4ClHeading"/>
        <w:keepLines w:val="0"/>
        <w:numPr>
          <w:ilvl w:val="0"/>
          <w:numId w:val="28"/>
        </w:numPr>
        <w:rPr>
          <w:color w:val="000000" w:themeColor="text1"/>
        </w:rPr>
      </w:pPr>
      <w:bookmarkStart w:id="384" w:name="_Toc465927275"/>
      <w:bookmarkStart w:id="385" w:name="_Toc465927580"/>
      <w:bookmarkStart w:id="386" w:name="_Toc465927886"/>
      <w:bookmarkStart w:id="387" w:name="_Toc466031144"/>
      <w:bookmarkStart w:id="388" w:name="_Toc465927276"/>
      <w:bookmarkStart w:id="389" w:name="_Toc465927581"/>
      <w:bookmarkStart w:id="390" w:name="_Toc465927887"/>
      <w:bookmarkStart w:id="391" w:name="_Toc466031145"/>
      <w:bookmarkStart w:id="392" w:name="_Toc465927277"/>
      <w:bookmarkStart w:id="393" w:name="_Toc465927582"/>
      <w:bookmarkStart w:id="394" w:name="_Toc465927888"/>
      <w:bookmarkStart w:id="395" w:name="_Toc466031146"/>
      <w:bookmarkStart w:id="396" w:name="_Toc465927278"/>
      <w:bookmarkStart w:id="397" w:name="_Toc465927583"/>
      <w:bookmarkStart w:id="398" w:name="_Toc465927889"/>
      <w:bookmarkStart w:id="399" w:name="_Toc466031147"/>
      <w:bookmarkStart w:id="400" w:name="_Toc204594179"/>
      <w:bookmarkStart w:id="401" w:name="_Ref126400284"/>
      <w:bookmarkStart w:id="402" w:name="_Toc127948857"/>
      <w:bookmarkStart w:id="403" w:name="_Toc202959331"/>
      <w:bookmarkStart w:id="404" w:name="_Toc225840141"/>
      <w:bookmarkStart w:id="405" w:name="_Toc393289653"/>
      <w:bookmarkStart w:id="406" w:name="_Ref393808970"/>
      <w:bookmarkStart w:id="407" w:name="_Ref393982351"/>
      <w:bookmarkStart w:id="408" w:name="_Ref393984210"/>
      <w:bookmarkStart w:id="409" w:name="_Ref414612570"/>
      <w:bookmarkStart w:id="410" w:name="_Toc415224862"/>
      <w:bookmarkStart w:id="411" w:name="_Toc486939298"/>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r w:rsidRPr="00027EC3">
        <w:rPr>
          <w:color w:val="000000" w:themeColor="text1"/>
        </w:rPr>
        <w:t xml:space="preserve">Evidence to support </w:t>
      </w:r>
      <w:r w:rsidR="008347A6" w:rsidRPr="00027EC3">
        <w:rPr>
          <w:color w:val="000000" w:themeColor="text1"/>
        </w:rPr>
        <w:t>entitlement to</w:t>
      </w:r>
      <w:r w:rsidRPr="00027EC3">
        <w:rPr>
          <w:color w:val="000000" w:themeColor="text1"/>
        </w:rPr>
        <w:t xml:space="preserve"> </w:t>
      </w:r>
      <w:r w:rsidR="00C34A75" w:rsidRPr="00027EC3">
        <w:rPr>
          <w:color w:val="000000" w:themeColor="text1"/>
        </w:rPr>
        <w:t>P</w:t>
      </w:r>
      <w:r w:rsidRPr="00027EC3">
        <w:rPr>
          <w:color w:val="000000" w:themeColor="text1"/>
        </w:rPr>
        <w:t>ayment</w:t>
      </w:r>
      <w:bookmarkEnd w:id="401"/>
      <w:bookmarkEnd w:id="402"/>
      <w:bookmarkEnd w:id="403"/>
      <w:bookmarkEnd w:id="404"/>
      <w:r w:rsidR="00C34A75" w:rsidRPr="00027EC3">
        <w:rPr>
          <w:color w:val="000000" w:themeColor="text1"/>
        </w:rPr>
        <w:t>s</w:t>
      </w:r>
      <w:bookmarkEnd w:id="405"/>
      <w:bookmarkEnd w:id="406"/>
      <w:bookmarkEnd w:id="407"/>
      <w:bookmarkEnd w:id="408"/>
      <w:bookmarkEnd w:id="409"/>
      <w:bookmarkEnd w:id="410"/>
      <w:bookmarkEnd w:id="411"/>
    </w:p>
    <w:p w14:paraId="2035EB0E" w14:textId="72A18C32" w:rsidR="00912F48" w:rsidRPr="00027EC3" w:rsidRDefault="0038516A" w:rsidP="00FE18DA">
      <w:pPr>
        <w:pStyle w:val="ClauseLevel2ESTDeed"/>
        <w:rPr>
          <w:color w:val="000000" w:themeColor="text1"/>
        </w:rPr>
      </w:pPr>
      <w:bookmarkStart w:id="412" w:name="_Ref393982794"/>
      <w:r w:rsidRPr="00027EC3">
        <w:rPr>
          <w:color w:val="000000" w:themeColor="text1"/>
        </w:rPr>
        <w:t xml:space="preserve">Subject to </w:t>
      </w:r>
      <w:r w:rsidR="00734A62" w:rsidRPr="00027EC3">
        <w:rPr>
          <w:color w:val="000000" w:themeColor="text1"/>
        </w:rPr>
        <w:t>any Guidelines</w:t>
      </w:r>
      <w:r w:rsidRPr="00027EC3">
        <w:rPr>
          <w:color w:val="000000" w:themeColor="text1"/>
        </w:rPr>
        <w:t>, t</w:t>
      </w:r>
      <w:r w:rsidR="00912F48" w:rsidRPr="00027EC3">
        <w:rPr>
          <w:color w:val="000000" w:themeColor="text1"/>
        </w:rPr>
        <w:t xml:space="preserve">he Provider must retain </w:t>
      </w:r>
      <w:r w:rsidR="005D6C69" w:rsidRPr="00027EC3">
        <w:rPr>
          <w:color w:val="000000" w:themeColor="text1"/>
        </w:rPr>
        <w:t xml:space="preserve">the </w:t>
      </w:r>
      <w:r w:rsidR="00912F48" w:rsidRPr="00027EC3">
        <w:rPr>
          <w:color w:val="000000" w:themeColor="text1"/>
        </w:rPr>
        <w:t xml:space="preserve">Documentary Evidence </w:t>
      </w:r>
      <w:r w:rsidR="005D6C69" w:rsidRPr="00027EC3">
        <w:rPr>
          <w:color w:val="000000" w:themeColor="text1"/>
        </w:rPr>
        <w:t xml:space="preserve">specified at clause </w:t>
      </w:r>
      <w:r w:rsidR="00122E3B" w:rsidRPr="00027EC3">
        <w:rPr>
          <w:color w:val="000000" w:themeColor="text1"/>
        </w:rPr>
        <w:fldChar w:fldCharType="begin"/>
      </w:r>
      <w:r w:rsidR="00122E3B" w:rsidRPr="00027EC3">
        <w:rPr>
          <w:color w:val="000000" w:themeColor="text1"/>
        </w:rPr>
        <w:instrText xml:space="preserve"> REF _Ref414622926 \w \h  \* MERGEFORMAT </w:instrText>
      </w:r>
      <w:r w:rsidR="00122E3B" w:rsidRPr="00027EC3">
        <w:rPr>
          <w:color w:val="000000" w:themeColor="text1"/>
        </w:rPr>
      </w:r>
      <w:r w:rsidR="00122E3B" w:rsidRPr="00027EC3">
        <w:rPr>
          <w:color w:val="000000" w:themeColor="text1"/>
        </w:rPr>
        <w:fldChar w:fldCharType="separate"/>
      </w:r>
      <w:r w:rsidR="00895E0A">
        <w:rPr>
          <w:color w:val="000000" w:themeColor="text1"/>
        </w:rPr>
        <w:t>30.4</w:t>
      </w:r>
      <w:r w:rsidR="00122E3B" w:rsidRPr="00027EC3">
        <w:rPr>
          <w:color w:val="000000" w:themeColor="text1"/>
        </w:rPr>
        <w:fldChar w:fldCharType="end"/>
      </w:r>
      <w:r w:rsidR="005D6C69" w:rsidRPr="00027EC3">
        <w:rPr>
          <w:color w:val="000000" w:themeColor="text1"/>
        </w:rPr>
        <w:t xml:space="preserve"> </w:t>
      </w:r>
      <w:r w:rsidR="00912F48" w:rsidRPr="00027EC3">
        <w:rPr>
          <w:color w:val="000000" w:themeColor="text1"/>
        </w:rPr>
        <w:t>for such period as is required under clause</w:t>
      </w:r>
      <w:r w:rsidR="00122E3B" w:rsidRPr="00027EC3">
        <w:rPr>
          <w:color w:val="000000" w:themeColor="text1"/>
        </w:rPr>
        <w:t xml:space="preserve"> </w:t>
      </w:r>
      <w:r w:rsidR="00122E3B" w:rsidRPr="00027EC3">
        <w:rPr>
          <w:color w:val="000000" w:themeColor="text1"/>
        </w:rPr>
        <w:fldChar w:fldCharType="begin"/>
      </w:r>
      <w:r w:rsidR="00122E3B" w:rsidRPr="00027EC3">
        <w:rPr>
          <w:color w:val="000000" w:themeColor="text1"/>
        </w:rPr>
        <w:instrText xml:space="preserve"> REF _Ref391888619 \w \h  \* MERGEFORMAT </w:instrText>
      </w:r>
      <w:r w:rsidR="00122E3B" w:rsidRPr="00027EC3">
        <w:rPr>
          <w:color w:val="000000" w:themeColor="text1"/>
        </w:rPr>
      </w:r>
      <w:r w:rsidR="00122E3B" w:rsidRPr="00027EC3">
        <w:rPr>
          <w:color w:val="000000" w:themeColor="text1"/>
        </w:rPr>
        <w:fldChar w:fldCharType="separate"/>
      </w:r>
      <w:r w:rsidR="00895E0A">
        <w:rPr>
          <w:color w:val="000000" w:themeColor="text1"/>
        </w:rPr>
        <w:t>51.9</w:t>
      </w:r>
      <w:r w:rsidR="00122E3B" w:rsidRPr="00027EC3">
        <w:rPr>
          <w:color w:val="000000" w:themeColor="text1"/>
        </w:rPr>
        <w:fldChar w:fldCharType="end"/>
      </w:r>
      <w:r w:rsidR="00912F48" w:rsidRPr="00027EC3">
        <w:rPr>
          <w:color w:val="000000" w:themeColor="text1"/>
        </w:rPr>
        <w:t>.</w:t>
      </w:r>
      <w:bookmarkEnd w:id="412"/>
      <w:r w:rsidR="00912F48" w:rsidRPr="00027EC3">
        <w:rPr>
          <w:color w:val="000000" w:themeColor="text1"/>
        </w:rPr>
        <w:t xml:space="preserve"> </w:t>
      </w:r>
    </w:p>
    <w:p w14:paraId="4F8739A6" w14:textId="3A8C5798" w:rsidR="00505468" w:rsidRPr="00027EC3" w:rsidRDefault="00505468" w:rsidP="00FE18DA">
      <w:pPr>
        <w:pStyle w:val="ClauseLevel2ESTDeed"/>
        <w:rPr>
          <w:color w:val="000000" w:themeColor="text1"/>
        </w:rPr>
      </w:pPr>
      <w:bookmarkStart w:id="413" w:name="_Ref414622717"/>
      <w:r w:rsidRPr="00027EC3">
        <w:rPr>
          <w:color w:val="000000" w:themeColor="text1"/>
        </w:rPr>
        <w:t xml:space="preserve">The Provider must submit the Documentary Evidence referred to in clause </w:t>
      </w:r>
      <w:r w:rsidR="00A8337A" w:rsidRPr="00027EC3">
        <w:rPr>
          <w:color w:val="000000" w:themeColor="text1"/>
        </w:rPr>
        <w:fldChar w:fldCharType="begin"/>
      </w:r>
      <w:r w:rsidR="00A8337A" w:rsidRPr="00027EC3">
        <w:rPr>
          <w:color w:val="000000" w:themeColor="text1"/>
        </w:rPr>
        <w:instrText xml:space="preserve"> REF _Ref393982794 \w \h  \* MERGEFORMAT </w:instrText>
      </w:r>
      <w:r w:rsidR="00A8337A" w:rsidRPr="00027EC3">
        <w:rPr>
          <w:color w:val="000000" w:themeColor="text1"/>
        </w:rPr>
      </w:r>
      <w:r w:rsidR="00A8337A" w:rsidRPr="00027EC3">
        <w:rPr>
          <w:color w:val="000000" w:themeColor="text1"/>
        </w:rPr>
        <w:fldChar w:fldCharType="separate"/>
      </w:r>
      <w:r w:rsidR="00895E0A">
        <w:rPr>
          <w:color w:val="000000" w:themeColor="text1"/>
        </w:rPr>
        <w:t>31.1</w:t>
      </w:r>
      <w:r w:rsidR="00A8337A" w:rsidRPr="00027EC3">
        <w:rPr>
          <w:color w:val="000000" w:themeColor="text1"/>
        </w:rPr>
        <w:fldChar w:fldCharType="end"/>
      </w:r>
      <w:r w:rsidRPr="00027EC3">
        <w:rPr>
          <w:color w:val="000000" w:themeColor="text1"/>
        </w:rPr>
        <w:t xml:space="preserve"> to the Department:</w:t>
      </w:r>
      <w:bookmarkEnd w:id="413"/>
    </w:p>
    <w:p w14:paraId="11BB6CAD" w14:textId="77777777" w:rsidR="00505468" w:rsidRPr="00027EC3" w:rsidRDefault="00505468" w:rsidP="000511CC">
      <w:pPr>
        <w:pStyle w:val="hsubcla"/>
        <w:rPr>
          <w:color w:val="000000" w:themeColor="text1"/>
        </w:rPr>
      </w:pPr>
      <w:bookmarkStart w:id="414" w:name="_Ref414967181"/>
      <w:r w:rsidRPr="00027EC3">
        <w:rPr>
          <w:color w:val="000000" w:themeColor="text1"/>
        </w:rPr>
        <w:t xml:space="preserve">if required by any Guidelines, at the time of making the relevant claim for a Payment, </w:t>
      </w:r>
      <w:r w:rsidR="000B0F96" w:rsidRPr="00027EC3">
        <w:rPr>
          <w:color w:val="000000" w:themeColor="text1"/>
        </w:rPr>
        <w:t xml:space="preserve">and </w:t>
      </w:r>
      <w:r w:rsidRPr="00027EC3">
        <w:rPr>
          <w:color w:val="000000" w:themeColor="text1"/>
        </w:rPr>
        <w:t>through the Department’s IT Systems; and</w:t>
      </w:r>
      <w:bookmarkEnd w:id="414"/>
    </w:p>
    <w:p w14:paraId="5E44D461" w14:textId="77777777" w:rsidR="00505468" w:rsidRPr="00027EC3" w:rsidRDefault="00505468" w:rsidP="000511CC">
      <w:pPr>
        <w:pStyle w:val="hsubcla"/>
        <w:rPr>
          <w:color w:val="000000" w:themeColor="text1"/>
        </w:rPr>
      </w:pPr>
      <w:r w:rsidRPr="00027EC3">
        <w:rPr>
          <w:color w:val="000000" w:themeColor="text1"/>
        </w:rPr>
        <w:t>otherwise, within five Business Days of any request by the Department to do so.</w:t>
      </w:r>
    </w:p>
    <w:p w14:paraId="11947B89" w14:textId="77777777" w:rsidR="00912F48" w:rsidRPr="00027EC3" w:rsidRDefault="00912F48" w:rsidP="00FE18DA">
      <w:pPr>
        <w:pStyle w:val="ClauseLevel2ESTDeed"/>
        <w:rPr>
          <w:color w:val="000000" w:themeColor="text1"/>
        </w:rPr>
      </w:pPr>
      <w:r w:rsidRPr="00027EC3">
        <w:rPr>
          <w:color w:val="000000" w:themeColor="text1"/>
        </w:rPr>
        <w:t>If:</w:t>
      </w:r>
    </w:p>
    <w:p w14:paraId="0853F8A3" w14:textId="35093EC2" w:rsidR="00912F48" w:rsidRPr="00027EC3" w:rsidRDefault="00912F48" w:rsidP="000511CC">
      <w:pPr>
        <w:pStyle w:val="hsubcla"/>
        <w:rPr>
          <w:color w:val="000000" w:themeColor="text1"/>
        </w:rPr>
      </w:pPr>
      <w:r w:rsidRPr="00027EC3">
        <w:rPr>
          <w:color w:val="000000" w:themeColor="text1"/>
        </w:rPr>
        <w:t xml:space="preserve">the Provider does not comply with a request by </w:t>
      </w:r>
      <w:r w:rsidR="004F6FB0" w:rsidRPr="00027EC3">
        <w:rPr>
          <w:rStyle w:val="ClauseLevel2ESTDeedChar"/>
          <w:color w:val="000000" w:themeColor="text1"/>
        </w:rPr>
        <w:t>the Department</w:t>
      </w:r>
      <w:r w:rsidRPr="00027EC3">
        <w:rPr>
          <w:color w:val="000000" w:themeColor="text1"/>
        </w:rPr>
        <w:t xml:space="preserve"> under clause</w:t>
      </w:r>
      <w:r w:rsidR="00A8337A" w:rsidRPr="00027EC3">
        <w:rPr>
          <w:color w:val="000000" w:themeColor="text1"/>
        </w:rPr>
        <w:t xml:space="preserve"> </w:t>
      </w:r>
      <w:r w:rsidR="00A8337A" w:rsidRPr="00027EC3">
        <w:rPr>
          <w:color w:val="000000" w:themeColor="text1"/>
        </w:rPr>
        <w:fldChar w:fldCharType="begin"/>
      </w:r>
      <w:r w:rsidR="00A8337A" w:rsidRPr="00027EC3">
        <w:rPr>
          <w:color w:val="000000" w:themeColor="text1"/>
        </w:rPr>
        <w:instrText xml:space="preserve"> REF _Ref414622717 \w \h </w:instrText>
      </w:r>
      <w:r w:rsidR="003E2B7B" w:rsidRPr="00027EC3">
        <w:rPr>
          <w:color w:val="000000" w:themeColor="text1"/>
        </w:rPr>
        <w:instrText xml:space="preserve"> \* MERGEFORMAT </w:instrText>
      </w:r>
      <w:r w:rsidR="00A8337A" w:rsidRPr="00027EC3">
        <w:rPr>
          <w:color w:val="000000" w:themeColor="text1"/>
        </w:rPr>
      </w:r>
      <w:r w:rsidR="00A8337A" w:rsidRPr="00027EC3">
        <w:rPr>
          <w:color w:val="000000" w:themeColor="text1"/>
        </w:rPr>
        <w:fldChar w:fldCharType="separate"/>
      </w:r>
      <w:r w:rsidR="00895E0A">
        <w:rPr>
          <w:color w:val="000000" w:themeColor="text1"/>
        </w:rPr>
        <w:t>31.2</w:t>
      </w:r>
      <w:r w:rsidR="00A8337A" w:rsidRPr="00027EC3">
        <w:rPr>
          <w:color w:val="000000" w:themeColor="text1"/>
        </w:rPr>
        <w:fldChar w:fldCharType="end"/>
      </w:r>
      <w:r w:rsidR="005D6C69" w:rsidRPr="00027EC3">
        <w:rPr>
          <w:color w:val="000000" w:themeColor="text1"/>
        </w:rPr>
        <w:t>,</w:t>
      </w:r>
      <w:r w:rsidR="00FE38F8" w:rsidRPr="00027EC3">
        <w:rPr>
          <w:color w:val="000000" w:themeColor="text1"/>
        </w:rPr>
        <w:t xml:space="preserve"> </w:t>
      </w:r>
      <w:r w:rsidR="001B6B8B" w:rsidRPr="00027EC3">
        <w:rPr>
          <w:color w:val="000000" w:themeColor="text1"/>
        </w:rPr>
        <w:t xml:space="preserve">or </w:t>
      </w:r>
      <w:r w:rsidR="00FE38F8" w:rsidRPr="00027EC3">
        <w:rPr>
          <w:color w:val="000000" w:themeColor="text1"/>
        </w:rPr>
        <w:t>if the Documentary Evidence provided is</w:t>
      </w:r>
      <w:r w:rsidR="009F4577" w:rsidRPr="00027EC3">
        <w:rPr>
          <w:color w:val="000000" w:themeColor="text1"/>
        </w:rPr>
        <w:t xml:space="preserve"> not </w:t>
      </w:r>
      <w:r w:rsidR="005D6C69" w:rsidRPr="00027EC3">
        <w:rPr>
          <w:color w:val="000000" w:themeColor="text1"/>
        </w:rPr>
        <w:t xml:space="preserve">true, </w:t>
      </w:r>
      <w:r w:rsidR="00E034EB" w:rsidRPr="00027EC3">
        <w:rPr>
          <w:color w:val="000000" w:themeColor="text1"/>
        </w:rPr>
        <w:t xml:space="preserve">complete </w:t>
      </w:r>
      <w:r w:rsidR="00A36318" w:rsidRPr="00027EC3">
        <w:rPr>
          <w:color w:val="000000" w:themeColor="text1"/>
        </w:rPr>
        <w:t>and</w:t>
      </w:r>
      <w:r w:rsidR="00E034EB" w:rsidRPr="00027EC3">
        <w:rPr>
          <w:color w:val="000000" w:themeColor="text1"/>
        </w:rPr>
        <w:t xml:space="preserve"> </w:t>
      </w:r>
      <w:r w:rsidR="005D6C69" w:rsidRPr="00027EC3">
        <w:rPr>
          <w:color w:val="000000" w:themeColor="text1"/>
        </w:rPr>
        <w:t>accurate</w:t>
      </w:r>
      <w:r w:rsidRPr="00027EC3">
        <w:rPr>
          <w:color w:val="000000" w:themeColor="text1"/>
        </w:rPr>
        <w:t xml:space="preserve">; </w:t>
      </w:r>
    </w:p>
    <w:p w14:paraId="18762BBB" w14:textId="77777777" w:rsidR="00912F48" w:rsidRPr="00027EC3" w:rsidRDefault="004F6FB0" w:rsidP="000511CC">
      <w:pPr>
        <w:pStyle w:val="hsubcla"/>
        <w:rPr>
          <w:color w:val="000000" w:themeColor="text1"/>
        </w:rPr>
      </w:pPr>
      <w:r w:rsidRPr="00027EC3">
        <w:rPr>
          <w:rStyle w:val="ClauseLevel2ESTDeedChar"/>
          <w:color w:val="000000" w:themeColor="text1"/>
        </w:rPr>
        <w:t>the Department</w:t>
      </w:r>
      <w:r w:rsidR="00912F48" w:rsidRPr="00027EC3">
        <w:rPr>
          <w:color w:val="000000" w:themeColor="text1"/>
        </w:rPr>
        <w:t xml:space="preserve"> has already paid the Provider </w:t>
      </w:r>
      <w:r w:rsidR="00EF0D40" w:rsidRPr="00027EC3">
        <w:rPr>
          <w:color w:val="000000" w:themeColor="text1"/>
        </w:rPr>
        <w:t xml:space="preserve">the relevant </w:t>
      </w:r>
      <w:r w:rsidR="00C34A75" w:rsidRPr="00027EC3">
        <w:rPr>
          <w:color w:val="000000" w:themeColor="text1"/>
        </w:rPr>
        <w:t>P</w:t>
      </w:r>
      <w:r w:rsidR="00912F48" w:rsidRPr="00027EC3">
        <w:rPr>
          <w:color w:val="000000" w:themeColor="text1"/>
        </w:rPr>
        <w:t>ayment; and</w:t>
      </w:r>
    </w:p>
    <w:p w14:paraId="0878665A" w14:textId="77777777" w:rsidR="00F779CF" w:rsidRPr="00027EC3" w:rsidRDefault="00912F48" w:rsidP="000511CC">
      <w:pPr>
        <w:pStyle w:val="hsubcla"/>
        <w:rPr>
          <w:color w:val="000000" w:themeColor="text1"/>
        </w:rPr>
      </w:pPr>
      <w:r w:rsidRPr="00027EC3">
        <w:rPr>
          <w:color w:val="000000" w:themeColor="text1"/>
        </w:rPr>
        <w:t xml:space="preserve">an extension of time has not been requested and agreed to by </w:t>
      </w:r>
      <w:r w:rsidR="004F6FB0" w:rsidRPr="00027EC3">
        <w:rPr>
          <w:rStyle w:val="ClauseLevel2ESTDeedChar"/>
          <w:color w:val="000000" w:themeColor="text1"/>
        </w:rPr>
        <w:t>the Department</w:t>
      </w:r>
      <w:r w:rsidRPr="00027EC3">
        <w:rPr>
          <w:color w:val="000000" w:themeColor="text1"/>
        </w:rPr>
        <w:t>,</w:t>
      </w:r>
    </w:p>
    <w:p w14:paraId="0DFB2DC4" w14:textId="77777777" w:rsidR="00912F48" w:rsidRPr="00027EC3" w:rsidRDefault="00912F48" w:rsidP="00022E63">
      <w:pPr>
        <w:pStyle w:val="gClauseXXfollowing"/>
        <w:ind w:left="1495"/>
        <w:rPr>
          <w:color w:val="000000" w:themeColor="text1"/>
        </w:rPr>
      </w:pPr>
      <w:r w:rsidRPr="00027EC3">
        <w:rPr>
          <w:color w:val="000000" w:themeColor="text1"/>
        </w:rPr>
        <w:t>then:</w:t>
      </w:r>
    </w:p>
    <w:p w14:paraId="78176BFA" w14:textId="77777777" w:rsidR="00912F48" w:rsidRPr="00027EC3" w:rsidRDefault="00912F48" w:rsidP="000511CC">
      <w:pPr>
        <w:pStyle w:val="hsubcla"/>
        <w:rPr>
          <w:color w:val="000000" w:themeColor="text1"/>
        </w:rPr>
      </w:pPr>
      <w:r w:rsidRPr="00027EC3">
        <w:rPr>
          <w:color w:val="000000" w:themeColor="text1"/>
        </w:rPr>
        <w:t>the Provider will be taken not to have delivered the relevant Services in accordance with this Deed</w:t>
      </w:r>
      <w:r w:rsidR="005D6C69" w:rsidRPr="00027EC3">
        <w:rPr>
          <w:color w:val="000000" w:themeColor="text1"/>
        </w:rPr>
        <w:t xml:space="preserve"> and not </w:t>
      </w:r>
      <w:r w:rsidR="00934BF1" w:rsidRPr="00027EC3">
        <w:rPr>
          <w:color w:val="000000" w:themeColor="text1"/>
        </w:rPr>
        <w:t xml:space="preserve">to </w:t>
      </w:r>
      <w:r w:rsidR="005D6C69" w:rsidRPr="00027EC3">
        <w:rPr>
          <w:color w:val="000000" w:themeColor="text1"/>
        </w:rPr>
        <w:t xml:space="preserve">be entitled to the </w:t>
      </w:r>
      <w:r w:rsidR="00FE2DBC" w:rsidRPr="00027EC3">
        <w:rPr>
          <w:color w:val="000000" w:themeColor="text1"/>
        </w:rPr>
        <w:t xml:space="preserve">relevant </w:t>
      </w:r>
      <w:r w:rsidR="005D6C69" w:rsidRPr="00027EC3">
        <w:rPr>
          <w:color w:val="000000" w:themeColor="text1"/>
        </w:rPr>
        <w:t>Payment</w:t>
      </w:r>
      <w:r w:rsidRPr="00027EC3">
        <w:rPr>
          <w:color w:val="000000" w:themeColor="text1"/>
        </w:rPr>
        <w:t>; and</w:t>
      </w:r>
    </w:p>
    <w:p w14:paraId="3596435E" w14:textId="2C672E52" w:rsidR="00912F48" w:rsidRPr="00027EC3" w:rsidRDefault="00FA1CEA" w:rsidP="008F603D">
      <w:pPr>
        <w:pStyle w:val="hsubcla"/>
        <w:rPr>
          <w:color w:val="000000" w:themeColor="text1"/>
        </w:rPr>
      </w:pPr>
      <w:bookmarkStart w:id="415" w:name="_Ref393983381"/>
      <w:r w:rsidRPr="00027EC3">
        <w:rPr>
          <w:rStyle w:val="ClauseLevel2ESTDeedChar"/>
          <w:color w:val="000000" w:themeColor="text1"/>
        </w:rPr>
        <w:t>the Department</w:t>
      </w:r>
      <w:r w:rsidR="00912F48" w:rsidRPr="00027EC3">
        <w:rPr>
          <w:color w:val="000000" w:themeColor="text1"/>
        </w:rPr>
        <w:t xml:space="preserve"> may</w:t>
      </w:r>
      <w:r w:rsidR="008F603D" w:rsidRPr="00027EC3">
        <w:rPr>
          <w:color w:val="000000" w:themeColor="text1"/>
        </w:rPr>
        <w:t xml:space="preserve"> </w:t>
      </w:r>
      <w:r w:rsidR="00912F48" w:rsidRPr="00027EC3">
        <w:rPr>
          <w:color w:val="000000" w:themeColor="text1"/>
        </w:rPr>
        <w:t xml:space="preserve">recover the relevant </w:t>
      </w:r>
      <w:r w:rsidR="00C34A75" w:rsidRPr="00027EC3">
        <w:rPr>
          <w:color w:val="000000" w:themeColor="text1"/>
        </w:rPr>
        <w:t>P</w:t>
      </w:r>
      <w:r w:rsidR="00912F48" w:rsidRPr="00027EC3">
        <w:rPr>
          <w:color w:val="000000" w:themeColor="text1"/>
        </w:rPr>
        <w:t>ayment</w:t>
      </w:r>
      <w:r w:rsidR="00C34A75" w:rsidRPr="00027EC3">
        <w:rPr>
          <w:color w:val="000000" w:themeColor="text1"/>
        </w:rPr>
        <w:t xml:space="preserve"> </w:t>
      </w:r>
      <w:r w:rsidR="00912F48" w:rsidRPr="00027EC3">
        <w:rPr>
          <w:color w:val="000000" w:themeColor="text1"/>
        </w:rPr>
        <w:t xml:space="preserve">from the Provider as a debt in accordance with clause </w:t>
      </w:r>
      <w:r w:rsidR="00267AA5" w:rsidRPr="00027EC3">
        <w:rPr>
          <w:color w:val="000000" w:themeColor="text1"/>
        </w:rPr>
        <w:fldChar w:fldCharType="begin"/>
      </w:r>
      <w:r w:rsidR="00267AA5" w:rsidRPr="00027EC3">
        <w:rPr>
          <w:color w:val="000000" w:themeColor="text1"/>
        </w:rPr>
        <w:instrText xml:space="preserve"> REF _Ref393982816 \r \h  \* MERGEFORMAT </w:instrText>
      </w:r>
      <w:r w:rsidR="00267AA5" w:rsidRPr="00027EC3">
        <w:rPr>
          <w:color w:val="000000" w:themeColor="text1"/>
        </w:rPr>
      </w:r>
      <w:r w:rsidR="00267AA5" w:rsidRPr="00027EC3">
        <w:rPr>
          <w:color w:val="000000" w:themeColor="text1"/>
        </w:rPr>
        <w:fldChar w:fldCharType="separate"/>
      </w:r>
      <w:r w:rsidR="00895E0A">
        <w:rPr>
          <w:color w:val="000000" w:themeColor="text1"/>
        </w:rPr>
        <w:t>36</w:t>
      </w:r>
      <w:r w:rsidR="00267AA5" w:rsidRPr="00027EC3">
        <w:rPr>
          <w:color w:val="000000" w:themeColor="text1"/>
        </w:rPr>
        <w:fldChar w:fldCharType="end"/>
      </w:r>
      <w:r w:rsidR="00912F48" w:rsidRPr="00027EC3">
        <w:rPr>
          <w:color w:val="000000" w:themeColor="text1"/>
        </w:rPr>
        <w:t xml:space="preserve">, without prejudice to any other rights that </w:t>
      </w:r>
      <w:r w:rsidRPr="00027EC3">
        <w:rPr>
          <w:rStyle w:val="ClauseLevel2ESTDeedChar"/>
          <w:color w:val="000000" w:themeColor="text1"/>
        </w:rPr>
        <w:t>the Department</w:t>
      </w:r>
      <w:r w:rsidR="00912F48" w:rsidRPr="00027EC3">
        <w:rPr>
          <w:color w:val="000000" w:themeColor="text1"/>
        </w:rPr>
        <w:t xml:space="preserve"> may have under this Deed</w:t>
      </w:r>
      <w:r w:rsidR="00192BCE" w:rsidRPr="00027EC3">
        <w:rPr>
          <w:color w:val="000000" w:themeColor="text1"/>
        </w:rPr>
        <w:t xml:space="preserve"> or the </w:t>
      </w:r>
      <w:r w:rsidR="00912F48" w:rsidRPr="00027EC3">
        <w:rPr>
          <w:color w:val="000000" w:themeColor="text1"/>
        </w:rPr>
        <w:t>law.</w:t>
      </w:r>
      <w:bookmarkEnd w:id="415"/>
      <w:r w:rsidR="00912F48" w:rsidRPr="00027EC3">
        <w:rPr>
          <w:color w:val="000000" w:themeColor="text1"/>
        </w:rPr>
        <w:t xml:space="preserve"> </w:t>
      </w:r>
    </w:p>
    <w:p w14:paraId="60A33634" w14:textId="30471328" w:rsidR="00912F48" w:rsidRPr="00027EC3" w:rsidRDefault="00FA1CEA" w:rsidP="00FE18DA">
      <w:pPr>
        <w:pStyle w:val="ClauseLevel2ESTDeed"/>
        <w:rPr>
          <w:color w:val="000000" w:themeColor="text1"/>
        </w:rPr>
      </w:pPr>
      <w:bookmarkStart w:id="416" w:name="_Ref393983393"/>
      <w:r w:rsidRPr="00027EC3">
        <w:rPr>
          <w:color w:val="000000" w:themeColor="text1"/>
        </w:rPr>
        <w:lastRenderedPageBreak/>
        <w:t>The Department</w:t>
      </w:r>
      <w:r w:rsidR="00912F48" w:rsidRPr="00027EC3">
        <w:rPr>
          <w:color w:val="000000" w:themeColor="text1"/>
        </w:rPr>
        <w:t xml:space="preserve"> may contact Employers</w:t>
      </w:r>
      <w:r w:rsidR="00BE40A5" w:rsidRPr="00027EC3">
        <w:rPr>
          <w:color w:val="000000" w:themeColor="text1"/>
        </w:rPr>
        <w:t>,</w:t>
      </w:r>
      <w:r w:rsidR="00912F48" w:rsidRPr="00027EC3">
        <w:rPr>
          <w:color w:val="000000" w:themeColor="text1"/>
        </w:rPr>
        <w:t xml:space="preserve"> Participants</w:t>
      </w:r>
      <w:r w:rsidR="00BE40A5" w:rsidRPr="00027EC3">
        <w:rPr>
          <w:color w:val="000000" w:themeColor="text1"/>
        </w:rPr>
        <w:t>,</w:t>
      </w:r>
      <w:r w:rsidR="008D5BE0" w:rsidRPr="00027EC3">
        <w:rPr>
          <w:color w:val="000000" w:themeColor="text1"/>
        </w:rPr>
        <w:t xml:space="preserve"> Host Organisations</w:t>
      </w:r>
      <w:r w:rsidR="00BE40A5" w:rsidRPr="00027EC3">
        <w:rPr>
          <w:color w:val="000000" w:themeColor="text1"/>
        </w:rPr>
        <w:t>,</w:t>
      </w:r>
      <w:r w:rsidR="008D5BE0" w:rsidRPr="00027EC3">
        <w:rPr>
          <w:color w:val="000000" w:themeColor="text1"/>
        </w:rPr>
        <w:t xml:space="preserve"> jobactive providers or</w:t>
      </w:r>
      <w:r w:rsidR="00912F48" w:rsidRPr="00027EC3">
        <w:rPr>
          <w:color w:val="000000" w:themeColor="text1"/>
        </w:rPr>
        <w:t xml:space="preserve"> any other relevant parties to verify Documentary Evidence provided by a Provider.</w:t>
      </w:r>
      <w:bookmarkEnd w:id="416"/>
    </w:p>
    <w:p w14:paraId="7063468C" w14:textId="77777777" w:rsidR="00912F48" w:rsidRPr="00027EC3" w:rsidRDefault="00912F48" w:rsidP="008C7AF0">
      <w:pPr>
        <w:pStyle w:val="4ClHeading"/>
        <w:keepLines w:val="0"/>
        <w:numPr>
          <w:ilvl w:val="0"/>
          <w:numId w:val="28"/>
        </w:numPr>
        <w:rPr>
          <w:color w:val="000000" w:themeColor="text1"/>
        </w:rPr>
      </w:pPr>
      <w:bookmarkStart w:id="417" w:name="_Toc413049625"/>
      <w:bookmarkStart w:id="418" w:name="_Toc414816515"/>
      <w:bookmarkStart w:id="419" w:name="_Toc414985632"/>
      <w:bookmarkStart w:id="420" w:name="_Toc415042654"/>
      <w:bookmarkStart w:id="421" w:name="_Toc415046477"/>
      <w:bookmarkStart w:id="422" w:name="_Toc415048705"/>
      <w:bookmarkStart w:id="423" w:name="_Toc415048951"/>
      <w:bookmarkStart w:id="424" w:name="_Toc415051780"/>
      <w:bookmarkStart w:id="425" w:name="_Toc202959332"/>
      <w:bookmarkStart w:id="426" w:name="_Toc225840142"/>
      <w:bookmarkStart w:id="427" w:name="_Toc393289654"/>
      <w:bookmarkStart w:id="428" w:name="_Toc415224863"/>
      <w:bookmarkStart w:id="429" w:name="_Toc463008963"/>
      <w:bookmarkStart w:id="430" w:name="_Toc486939299"/>
      <w:bookmarkEnd w:id="417"/>
      <w:bookmarkEnd w:id="418"/>
      <w:bookmarkEnd w:id="419"/>
      <w:bookmarkEnd w:id="420"/>
      <w:bookmarkEnd w:id="421"/>
      <w:bookmarkEnd w:id="422"/>
      <w:bookmarkEnd w:id="423"/>
      <w:bookmarkEnd w:id="424"/>
      <w:r w:rsidRPr="00027EC3">
        <w:rPr>
          <w:color w:val="000000" w:themeColor="text1"/>
        </w:rPr>
        <w:t>Exclusions</w:t>
      </w:r>
      <w:bookmarkEnd w:id="425"/>
      <w:bookmarkEnd w:id="426"/>
      <w:bookmarkEnd w:id="427"/>
      <w:bookmarkEnd w:id="428"/>
      <w:bookmarkEnd w:id="429"/>
      <w:bookmarkEnd w:id="430"/>
    </w:p>
    <w:p w14:paraId="2B966B03" w14:textId="77777777" w:rsidR="00912F48" w:rsidRPr="00027EC3" w:rsidRDefault="00FA1CEA" w:rsidP="00FE18DA">
      <w:pPr>
        <w:pStyle w:val="ClauseLevel2ESTDeed"/>
        <w:rPr>
          <w:color w:val="000000" w:themeColor="text1"/>
        </w:rPr>
      </w:pPr>
      <w:r w:rsidRPr="00027EC3">
        <w:rPr>
          <w:color w:val="000000" w:themeColor="text1"/>
        </w:rPr>
        <w:t xml:space="preserve">The Department </w:t>
      </w:r>
      <w:r w:rsidR="00912F48" w:rsidRPr="00027EC3">
        <w:rPr>
          <w:color w:val="000000" w:themeColor="text1"/>
        </w:rPr>
        <w:t xml:space="preserve">is not responsible for the payment of any money in excess of </w:t>
      </w:r>
      <w:r w:rsidR="00C24A30" w:rsidRPr="00027EC3">
        <w:rPr>
          <w:color w:val="000000" w:themeColor="text1"/>
        </w:rPr>
        <w:t>the</w:t>
      </w:r>
      <w:r w:rsidR="00897527" w:rsidRPr="00027EC3">
        <w:rPr>
          <w:color w:val="000000" w:themeColor="text1"/>
        </w:rPr>
        <w:t xml:space="preserve"> Payments </w:t>
      </w:r>
      <w:r w:rsidR="00912F48" w:rsidRPr="00027EC3">
        <w:rPr>
          <w:color w:val="000000" w:themeColor="text1"/>
        </w:rPr>
        <w:t xml:space="preserve">set out in this Deed. </w:t>
      </w:r>
    </w:p>
    <w:p w14:paraId="44941932" w14:textId="77777777" w:rsidR="00912F48" w:rsidRPr="00027EC3" w:rsidRDefault="00FA1CEA" w:rsidP="00FE18DA">
      <w:pPr>
        <w:pStyle w:val="ClauseLevel2ESTDeed"/>
        <w:rPr>
          <w:color w:val="000000" w:themeColor="text1"/>
        </w:rPr>
      </w:pPr>
      <w:r w:rsidRPr="00027EC3">
        <w:rPr>
          <w:color w:val="000000" w:themeColor="text1"/>
        </w:rPr>
        <w:t xml:space="preserve">The Department </w:t>
      </w:r>
      <w:r w:rsidR="00912F48" w:rsidRPr="00027EC3">
        <w:rPr>
          <w:color w:val="000000" w:themeColor="text1"/>
        </w:rPr>
        <w:t>is not required to make any superannuation contributions in connection with this Deed.</w:t>
      </w:r>
    </w:p>
    <w:p w14:paraId="00977B78" w14:textId="77777777" w:rsidR="00912F48" w:rsidRPr="00027EC3" w:rsidRDefault="00912F48" w:rsidP="00FE18DA">
      <w:pPr>
        <w:pStyle w:val="ClauseLevel2ESTDeed"/>
        <w:rPr>
          <w:color w:val="000000" w:themeColor="text1"/>
        </w:rPr>
      </w:pPr>
      <w:r w:rsidRPr="00027EC3">
        <w:rPr>
          <w:color w:val="000000" w:themeColor="text1"/>
        </w:rPr>
        <w:t xml:space="preserve">Unless otherwise agreed in writing with </w:t>
      </w:r>
      <w:r w:rsidR="00FA1CEA" w:rsidRPr="00027EC3">
        <w:rPr>
          <w:color w:val="000000" w:themeColor="text1"/>
        </w:rPr>
        <w:t>the Department</w:t>
      </w:r>
      <w:r w:rsidRPr="00027EC3">
        <w:rPr>
          <w:color w:val="000000" w:themeColor="text1"/>
        </w:rPr>
        <w:t xml:space="preserve">, the Provider must not demand or receive any payment or any other consideration either directly or indirectly from any Participant for, or in connection with, the Services. </w:t>
      </w:r>
    </w:p>
    <w:p w14:paraId="4E685813" w14:textId="77777777" w:rsidR="00E67519" w:rsidRPr="00027EC3" w:rsidRDefault="00E67519" w:rsidP="008C7AF0">
      <w:pPr>
        <w:pStyle w:val="4ClHeading"/>
        <w:keepLines w:val="0"/>
        <w:numPr>
          <w:ilvl w:val="0"/>
          <w:numId w:val="28"/>
        </w:numPr>
        <w:rPr>
          <w:color w:val="000000" w:themeColor="text1"/>
        </w:rPr>
      </w:pPr>
      <w:bookmarkStart w:id="431" w:name="_Toc463008964"/>
      <w:bookmarkStart w:id="432" w:name="_Toc463010007"/>
      <w:bookmarkStart w:id="433" w:name="_Toc463010205"/>
      <w:bookmarkStart w:id="434" w:name="_Toc463010521"/>
      <w:bookmarkStart w:id="435" w:name="_Toc463010748"/>
      <w:bookmarkStart w:id="436" w:name="_Toc463011257"/>
      <w:bookmarkStart w:id="437" w:name="_Toc463011444"/>
      <w:bookmarkStart w:id="438" w:name="_Toc463011627"/>
      <w:bookmarkStart w:id="439" w:name="_Toc463013871"/>
      <w:bookmarkStart w:id="440" w:name="_Toc465927281"/>
      <w:bookmarkStart w:id="441" w:name="_Toc465927586"/>
      <w:bookmarkStart w:id="442" w:name="_Toc465927892"/>
      <w:bookmarkStart w:id="443" w:name="_Toc466031150"/>
      <w:bookmarkStart w:id="444" w:name="_Toc393289738"/>
      <w:bookmarkStart w:id="445" w:name="_Toc415224864"/>
      <w:bookmarkStart w:id="446" w:name="_Toc463008965"/>
      <w:bookmarkStart w:id="447" w:name="_Toc486939300"/>
      <w:bookmarkStart w:id="448" w:name="_Toc202959333"/>
      <w:bookmarkStart w:id="449" w:name="_Toc225840143"/>
      <w:bookmarkStart w:id="450" w:name="_Toc393289655"/>
      <w:bookmarkEnd w:id="431"/>
      <w:bookmarkEnd w:id="432"/>
      <w:bookmarkEnd w:id="433"/>
      <w:bookmarkEnd w:id="434"/>
      <w:bookmarkEnd w:id="435"/>
      <w:bookmarkEnd w:id="436"/>
      <w:bookmarkEnd w:id="437"/>
      <w:bookmarkEnd w:id="438"/>
      <w:bookmarkEnd w:id="439"/>
      <w:bookmarkEnd w:id="440"/>
      <w:bookmarkEnd w:id="441"/>
      <w:bookmarkEnd w:id="442"/>
      <w:bookmarkEnd w:id="443"/>
      <w:r w:rsidRPr="00027EC3">
        <w:rPr>
          <w:color w:val="000000" w:themeColor="text1"/>
        </w:rPr>
        <w:t>Ancillary Payments</w:t>
      </w:r>
      <w:bookmarkEnd w:id="444"/>
      <w:bookmarkEnd w:id="445"/>
      <w:bookmarkEnd w:id="446"/>
      <w:bookmarkEnd w:id="447"/>
    </w:p>
    <w:p w14:paraId="1407B490" w14:textId="77777777" w:rsidR="00E67519" w:rsidRPr="00027EC3" w:rsidRDefault="00E67519" w:rsidP="003D1B20">
      <w:pPr>
        <w:pStyle w:val="ClauseLevel2ESTDeed"/>
        <w:rPr>
          <w:color w:val="000000" w:themeColor="text1"/>
        </w:rPr>
      </w:pPr>
      <w:r w:rsidRPr="00027EC3">
        <w:rPr>
          <w:color w:val="000000" w:themeColor="text1"/>
        </w:rPr>
        <w:t>The Department may</w:t>
      </w:r>
      <w:r w:rsidR="005C3D19" w:rsidRPr="00027EC3">
        <w:rPr>
          <w:color w:val="000000" w:themeColor="text1"/>
        </w:rPr>
        <w:t xml:space="preserve"> </w:t>
      </w:r>
      <w:r w:rsidRPr="00027EC3">
        <w:rPr>
          <w:color w:val="000000" w:themeColor="text1"/>
        </w:rPr>
        <w:t>pay the Provider Ancillary Payments</w:t>
      </w:r>
      <w:r w:rsidR="005C3D19" w:rsidRPr="00027EC3">
        <w:rPr>
          <w:color w:val="000000" w:themeColor="text1"/>
        </w:rPr>
        <w:t xml:space="preserve"> on such terms and conditions as the Department determines</w:t>
      </w:r>
      <w:r w:rsidR="008F603D" w:rsidRPr="00027EC3">
        <w:rPr>
          <w:color w:val="000000" w:themeColor="text1"/>
        </w:rPr>
        <w:t>,</w:t>
      </w:r>
      <w:r w:rsidR="005C3D19" w:rsidRPr="00027EC3">
        <w:rPr>
          <w:color w:val="000000" w:themeColor="text1"/>
        </w:rPr>
        <w:t xml:space="preserve"> including </w:t>
      </w:r>
      <w:r w:rsidR="003D1B20" w:rsidRPr="00027EC3">
        <w:rPr>
          <w:color w:val="000000" w:themeColor="text1"/>
        </w:rPr>
        <w:t>as</w:t>
      </w:r>
      <w:r w:rsidR="005C3D19" w:rsidRPr="00027EC3">
        <w:rPr>
          <w:color w:val="000000" w:themeColor="text1"/>
        </w:rPr>
        <w:t xml:space="preserve"> specified in</w:t>
      </w:r>
      <w:r w:rsidR="00D903BF" w:rsidRPr="00027EC3">
        <w:rPr>
          <w:color w:val="000000" w:themeColor="text1"/>
        </w:rPr>
        <w:t xml:space="preserve"> </w:t>
      </w:r>
      <w:r w:rsidR="002A5B56" w:rsidRPr="00027EC3">
        <w:rPr>
          <w:color w:val="000000" w:themeColor="text1"/>
        </w:rPr>
        <w:t>any Guidelines</w:t>
      </w:r>
      <w:r w:rsidRPr="00027EC3">
        <w:rPr>
          <w:color w:val="000000" w:themeColor="text1"/>
        </w:rPr>
        <w:t>.</w:t>
      </w:r>
    </w:p>
    <w:p w14:paraId="06A6A739" w14:textId="77777777" w:rsidR="00912F48" w:rsidRPr="00027EC3" w:rsidRDefault="00912F48" w:rsidP="008C7AF0">
      <w:pPr>
        <w:pStyle w:val="4ClHeading"/>
        <w:keepLines w:val="0"/>
        <w:numPr>
          <w:ilvl w:val="0"/>
          <w:numId w:val="28"/>
        </w:numPr>
        <w:rPr>
          <w:color w:val="000000" w:themeColor="text1"/>
        </w:rPr>
      </w:pPr>
      <w:bookmarkStart w:id="451" w:name="_Ref393806201"/>
      <w:bookmarkStart w:id="452" w:name="_Ref414879801"/>
      <w:bookmarkStart w:id="453" w:name="_Toc415224865"/>
      <w:bookmarkStart w:id="454" w:name="_Toc463008966"/>
      <w:bookmarkStart w:id="455" w:name="_Toc486939301"/>
      <w:r w:rsidRPr="00027EC3">
        <w:rPr>
          <w:color w:val="000000" w:themeColor="text1"/>
        </w:rPr>
        <w:t>Overpayment</w:t>
      </w:r>
      <w:bookmarkEnd w:id="448"/>
      <w:bookmarkEnd w:id="449"/>
      <w:bookmarkEnd w:id="450"/>
      <w:bookmarkEnd w:id="451"/>
      <w:r w:rsidR="00434F83" w:rsidRPr="00027EC3">
        <w:rPr>
          <w:color w:val="000000" w:themeColor="text1"/>
        </w:rPr>
        <w:t xml:space="preserve"> and double payment</w:t>
      </w:r>
      <w:bookmarkEnd w:id="452"/>
      <w:bookmarkEnd w:id="453"/>
      <w:bookmarkEnd w:id="454"/>
      <w:bookmarkEnd w:id="455"/>
    </w:p>
    <w:p w14:paraId="4269DDF2" w14:textId="77777777" w:rsidR="00585630" w:rsidRPr="00027EC3" w:rsidRDefault="00585630" w:rsidP="002C2AF2">
      <w:pPr>
        <w:pStyle w:val="6Cl11xxxxx"/>
      </w:pPr>
      <w:r w:rsidRPr="00027EC3">
        <w:t>Overpayment</w:t>
      </w:r>
    </w:p>
    <w:p w14:paraId="72745524" w14:textId="2FA901EA" w:rsidR="00912F48" w:rsidRPr="00027EC3" w:rsidRDefault="00912F48" w:rsidP="008F603D">
      <w:pPr>
        <w:pStyle w:val="ClauseLevel2ESTDeed"/>
        <w:rPr>
          <w:color w:val="000000" w:themeColor="text1"/>
        </w:rPr>
      </w:pPr>
      <w:r w:rsidRPr="00027EC3">
        <w:rPr>
          <w:color w:val="000000" w:themeColor="text1"/>
        </w:rPr>
        <w:t xml:space="preserve">If, at any time, </w:t>
      </w:r>
      <w:r w:rsidR="00585630" w:rsidRPr="00027EC3">
        <w:rPr>
          <w:color w:val="000000" w:themeColor="text1"/>
        </w:rPr>
        <w:t xml:space="preserve">the Department determines that </w:t>
      </w:r>
      <w:r w:rsidRPr="00027EC3">
        <w:rPr>
          <w:color w:val="000000" w:themeColor="text1"/>
        </w:rPr>
        <w:t xml:space="preserve">an overpayment by </w:t>
      </w:r>
      <w:r w:rsidR="00D53DF9" w:rsidRPr="00027EC3">
        <w:rPr>
          <w:color w:val="000000" w:themeColor="text1"/>
        </w:rPr>
        <w:t>the Department</w:t>
      </w:r>
      <w:r w:rsidRPr="00027EC3">
        <w:rPr>
          <w:color w:val="000000" w:themeColor="text1"/>
        </w:rPr>
        <w:t xml:space="preserve"> </w:t>
      </w:r>
      <w:r w:rsidR="00585630" w:rsidRPr="00027EC3">
        <w:rPr>
          <w:color w:val="000000" w:themeColor="text1"/>
        </w:rPr>
        <w:t xml:space="preserve">has </w:t>
      </w:r>
      <w:r w:rsidR="00885874" w:rsidRPr="00027EC3">
        <w:rPr>
          <w:color w:val="000000" w:themeColor="text1"/>
        </w:rPr>
        <w:t>occurred</w:t>
      </w:r>
      <w:r w:rsidR="00585630" w:rsidRPr="00027EC3">
        <w:rPr>
          <w:color w:val="000000" w:themeColor="text1"/>
        </w:rPr>
        <w:t xml:space="preserve"> for any reason</w:t>
      </w:r>
      <w:r w:rsidRPr="00027EC3">
        <w:rPr>
          <w:color w:val="000000" w:themeColor="text1"/>
        </w:rPr>
        <w:t>, or a payment has been made in error, then</w:t>
      </w:r>
      <w:r w:rsidR="003C22D1" w:rsidRPr="00027EC3">
        <w:rPr>
          <w:color w:val="000000" w:themeColor="text1"/>
        </w:rPr>
        <w:t xml:space="preserve"> the Department may</w:t>
      </w:r>
      <w:r w:rsidR="008F603D" w:rsidRPr="00027EC3">
        <w:rPr>
          <w:color w:val="000000" w:themeColor="text1"/>
        </w:rPr>
        <w:t xml:space="preserve"> </w:t>
      </w:r>
      <w:r w:rsidR="003C22D1" w:rsidRPr="00027EC3">
        <w:rPr>
          <w:color w:val="000000" w:themeColor="text1"/>
        </w:rPr>
        <w:t>recover some or all of the relevant payment amounts from the Provider</w:t>
      </w:r>
      <w:r w:rsidR="00BF2A0A">
        <w:rPr>
          <w:color w:val="000000" w:themeColor="text1"/>
        </w:rPr>
        <w:t>, with the recoverable amount being determined by the Department at its absolute discretion,</w:t>
      </w:r>
      <w:r w:rsidR="003C22D1" w:rsidRPr="00027EC3">
        <w:rPr>
          <w:color w:val="000000" w:themeColor="text1"/>
        </w:rPr>
        <w:t xml:space="preserve"> as a debt</w:t>
      </w:r>
      <w:r w:rsidRPr="00027EC3">
        <w:rPr>
          <w:color w:val="000000" w:themeColor="text1"/>
        </w:rPr>
        <w:t xml:space="preserve"> in accordance with clause</w:t>
      </w:r>
      <w:r w:rsidR="00A8337A" w:rsidRPr="00027EC3">
        <w:rPr>
          <w:color w:val="000000" w:themeColor="text1"/>
        </w:rPr>
        <w:t xml:space="preserve"> </w:t>
      </w:r>
      <w:r w:rsidR="00267AA5" w:rsidRPr="00027EC3">
        <w:rPr>
          <w:color w:val="000000" w:themeColor="text1"/>
        </w:rPr>
        <w:fldChar w:fldCharType="begin"/>
      </w:r>
      <w:r w:rsidR="00267AA5" w:rsidRPr="00027EC3">
        <w:rPr>
          <w:color w:val="000000" w:themeColor="text1"/>
        </w:rPr>
        <w:instrText xml:space="preserve"> REF _Ref414623237 \w \h  \* MERGEFORMAT </w:instrText>
      </w:r>
      <w:r w:rsidR="00267AA5" w:rsidRPr="00027EC3">
        <w:rPr>
          <w:color w:val="000000" w:themeColor="text1"/>
        </w:rPr>
      </w:r>
      <w:r w:rsidR="00267AA5" w:rsidRPr="00027EC3">
        <w:rPr>
          <w:color w:val="000000" w:themeColor="text1"/>
        </w:rPr>
        <w:fldChar w:fldCharType="separate"/>
      </w:r>
      <w:r w:rsidR="00895E0A">
        <w:rPr>
          <w:color w:val="000000" w:themeColor="text1"/>
        </w:rPr>
        <w:t>36</w:t>
      </w:r>
      <w:r w:rsidR="00267AA5" w:rsidRPr="00027EC3">
        <w:rPr>
          <w:color w:val="000000" w:themeColor="text1"/>
        </w:rPr>
        <w:fldChar w:fldCharType="end"/>
      </w:r>
      <w:r w:rsidR="003C22D1" w:rsidRPr="00027EC3">
        <w:rPr>
          <w:color w:val="000000" w:themeColor="text1"/>
        </w:rPr>
        <w:t>, without prejudice to any other rights that the Department may have under this Deed or the law</w:t>
      </w:r>
      <w:r w:rsidRPr="00027EC3">
        <w:rPr>
          <w:color w:val="000000" w:themeColor="text1"/>
        </w:rPr>
        <w:t>.</w:t>
      </w:r>
    </w:p>
    <w:p w14:paraId="73F34A2D" w14:textId="77777777" w:rsidR="00716870" w:rsidRPr="00027EC3" w:rsidRDefault="00585630" w:rsidP="002C2AF2">
      <w:pPr>
        <w:pStyle w:val="6Cl11xxxxx"/>
      </w:pPr>
      <w:bookmarkStart w:id="456" w:name="_Ref393982914"/>
      <w:r w:rsidRPr="00027EC3">
        <w:t>Double payment</w:t>
      </w:r>
    </w:p>
    <w:p w14:paraId="5771832D" w14:textId="77777777" w:rsidR="0043574A" w:rsidRPr="00027EC3" w:rsidRDefault="00885874" w:rsidP="003D1B20">
      <w:pPr>
        <w:pStyle w:val="ClauseLevel2ESTDeed"/>
        <w:rPr>
          <w:color w:val="000000" w:themeColor="text1"/>
        </w:rPr>
      </w:pPr>
      <w:bookmarkStart w:id="457" w:name="_Ref470518448"/>
      <w:r w:rsidRPr="00027EC3">
        <w:rPr>
          <w:color w:val="000000" w:themeColor="text1"/>
        </w:rPr>
        <w:t xml:space="preserve">The Provider warrants that neither it, nor any Related Entities, are entitled to payment from the Department, other Commonwealth sources or </w:t>
      </w:r>
      <w:r w:rsidRPr="00BD0FC4">
        <w:rPr>
          <w:color w:val="000000" w:themeColor="text1"/>
        </w:rPr>
        <w:t xml:space="preserve">state, territory </w:t>
      </w:r>
      <w:r w:rsidRPr="00027EC3">
        <w:rPr>
          <w:color w:val="000000" w:themeColor="text1"/>
        </w:rPr>
        <w:t xml:space="preserve">or local government bodies for providing services that are the same as, or similar to, the </w:t>
      </w:r>
      <w:r w:rsidR="003D1B20" w:rsidRPr="00027EC3">
        <w:rPr>
          <w:color w:val="000000" w:themeColor="text1"/>
        </w:rPr>
        <w:t>S</w:t>
      </w:r>
      <w:r w:rsidRPr="00027EC3">
        <w:rPr>
          <w:color w:val="000000" w:themeColor="text1"/>
        </w:rPr>
        <w:t>ervices, and</w:t>
      </w:r>
      <w:r w:rsidR="00E52ACB" w:rsidRPr="00027EC3">
        <w:rPr>
          <w:color w:val="000000" w:themeColor="text1"/>
        </w:rPr>
        <w:t xml:space="preserve"> agrees</w:t>
      </w:r>
      <w:r w:rsidRPr="00027EC3">
        <w:rPr>
          <w:color w:val="000000" w:themeColor="text1"/>
        </w:rPr>
        <w:t xml:space="preserve"> the Department may require the Provider to provide evidence</w:t>
      </w:r>
      <w:r w:rsidR="00E52ACB" w:rsidRPr="00027EC3">
        <w:rPr>
          <w:color w:val="000000" w:themeColor="text1"/>
        </w:rPr>
        <w:t xml:space="preserve"> of this</w:t>
      </w:r>
      <w:r w:rsidRPr="00027EC3">
        <w:rPr>
          <w:color w:val="000000" w:themeColor="text1"/>
        </w:rPr>
        <w:t xml:space="preserve"> in a form acceptable to the Department.</w:t>
      </w:r>
      <w:bookmarkEnd w:id="457"/>
    </w:p>
    <w:p w14:paraId="38C245AA" w14:textId="415F6731" w:rsidR="00912F48" w:rsidRPr="00027EC3" w:rsidRDefault="00514252" w:rsidP="003D1B20">
      <w:pPr>
        <w:pStyle w:val="ClauseLevel2ESTDeed"/>
        <w:rPr>
          <w:color w:val="000000" w:themeColor="text1"/>
        </w:rPr>
      </w:pPr>
      <w:bookmarkStart w:id="458" w:name="_Ref470518584"/>
      <w:r w:rsidRPr="00027EC3">
        <w:rPr>
          <w:color w:val="000000" w:themeColor="text1"/>
        </w:rPr>
        <w:t>I</w:t>
      </w:r>
      <w:r w:rsidR="00912F48" w:rsidRPr="00027EC3">
        <w:rPr>
          <w:color w:val="000000" w:themeColor="text1"/>
        </w:rPr>
        <w:t xml:space="preserve">f </w:t>
      </w:r>
      <w:r w:rsidR="00D53DF9" w:rsidRPr="00027EC3">
        <w:rPr>
          <w:color w:val="000000" w:themeColor="text1"/>
        </w:rPr>
        <w:t>the Department</w:t>
      </w:r>
      <w:r w:rsidR="00912F48" w:rsidRPr="00027EC3">
        <w:rPr>
          <w:color w:val="000000" w:themeColor="text1"/>
        </w:rPr>
        <w:t xml:space="preserve"> determines that the Provider</w:t>
      </w:r>
      <w:r w:rsidR="00D40AD9" w:rsidRPr="00027EC3">
        <w:rPr>
          <w:color w:val="000000" w:themeColor="text1"/>
        </w:rPr>
        <w:t>, or any Related Entity,</w:t>
      </w:r>
      <w:r w:rsidR="00912F48" w:rsidRPr="00027EC3">
        <w:rPr>
          <w:color w:val="000000" w:themeColor="text1"/>
        </w:rPr>
        <w:t xml:space="preserve"> is entitled to payment</w:t>
      </w:r>
      <w:r w:rsidRPr="00027EC3">
        <w:rPr>
          <w:color w:val="000000" w:themeColor="text1"/>
        </w:rPr>
        <w:t xml:space="preserve"> as described in clause </w:t>
      </w:r>
      <w:r w:rsidRPr="00027EC3">
        <w:rPr>
          <w:color w:val="000000" w:themeColor="text1"/>
        </w:rPr>
        <w:fldChar w:fldCharType="begin"/>
      </w:r>
      <w:r w:rsidRPr="00027EC3">
        <w:rPr>
          <w:color w:val="000000" w:themeColor="text1"/>
        </w:rPr>
        <w:instrText xml:space="preserve"> REF _Ref470518448 \r \h </w:instrText>
      </w:r>
      <w:r w:rsidRPr="00027EC3">
        <w:rPr>
          <w:color w:val="000000" w:themeColor="text1"/>
        </w:rPr>
      </w:r>
      <w:r w:rsidRPr="00027EC3">
        <w:rPr>
          <w:color w:val="000000" w:themeColor="text1"/>
        </w:rPr>
        <w:fldChar w:fldCharType="separate"/>
      </w:r>
      <w:r w:rsidR="00895E0A">
        <w:rPr>
          <w:color w:val="000000" w:themeColor="text1"/>
        </w:rPr>
        <w:t>34.2</w:t>
      </w:r>
      <w:r w:rsidRPr="00027EC3">
        <w:rPr>
          <w:color w:val="000000" w:themeColor="text1"/>
        </w:rPr>
        <w:fldChar w:fldCharType="end"/>
      </w:r>
      <w:r w:rsidRPr="00027EC3">
        <w:rPr>
          <w:color w:val="000000" w:themeColor="text1"/>
        </w:rPr>
        <w:t xml:space="preserve">, </w:t>
      </w:r>
      <w:r w:rsidR="00D53DF9" w:rsidRPr="00027EC3">
        <w:rPr>
          <w:color w:val="000000" w:themeColor="text1"/>
        </w:rPr>
        <w:t>the Department</w:t>
      </w:r>
      <w:r w:rsidR="00912F48" w:rsidRPr="00027EC3">
        <w:rPr>
          <w:color w:val="000000" w:themeColor="text1"/>
        </w:rPr>
        <w:t xml:space="preserve"> may:</w:t>
      </w:r>
      <w:bookmarkEnd w:id="456"/>
      <w:bookmarkEnd w:id="458"/>
    </w:p>
    <w:p w14:paraId="0FF76F51" w14:textId="77777777" w:rsidR="00912F48" w:rsidRPr="00027EC3" w:rsidRDefault="00912F48" w:rsidP="000511CC">
      <w:pPr>
        <w:pStyle w:val="hsubcla"/>
        <w:rPr>
          <w:color w:val="000000" w:themeColor="text1"/>
        </w:rPr>
      </w:pPr>
      <w:r w:rsidRPr="00027EC3">
        <w:rPr>
          <w:color w:val="000000" w:themeColor="text1"/>
        </w:rPr>
        <w:t xml:space="preserve">make the </w:t>
      </w:r>
      <w:r w:rsidR="00C34A75" w:rsidRPr="00027EC3">
        <w:rPr>
          <w:color w:val="000000" w:themeColor="text1"/>
        </w:rPr>
        <w:t xml:space="preserve">relevant </w:t>
      </w:r>
      <w:r w:rsidR="00FB3088" w:rsidRPr="00027EC3">
        <w:rPr>
          <w:color w:val="000000" w:themeColor="text1"/>
        </w:rPr>
        <w:t>P</w:t>
      </w:r>
      <w:r w:rsidRPr="00027EC3">
        <w:rPr>
          <w:color w:val="000000" w:themeColor="text1"/>
        </w:rPr>
        <w:t>ayment;</w:t>
      </w:r>
    </w:p>
    <w:p w14:paraId="227620C3" w14:textId="77777777" w:rsidR="00912F48" w:rsidRPr="00027EC3" w:rsidRDefault="00912F48" w:rsidP="000511CC">
      <w:pPr>
        <w:pStyle w:val="hsubcla"/>
        <w:rPr>
          <w:color w:val="000000" w:themeColor="text1"/>
        </w:rPr>
      </w:pPr>
      <w:r w:rsidRPr="00027EC3">
        <w:rPr>
          <w:color w:val="000000" w:themeColor="text1"/>
        </w:rPr>
        <w:t xml:space="preserve">decide not to make the </w:t>
      </w:r>
      <w:r w:rsidR="00C34A75" w:rsidRPr="00027EC3">
        <w:rPr>
          <w:color w:val="000000" w:themeColor="text1"/>
        </w:rPr>
        <w:t xml:space="preserve">relevant </w:t>
      </w:r>
      <w:r w:rsidR="00FB3088" w:rsidRPr="00027EC3">
        <w:rPr>
          <w:color w:val="000000" w:themeColor="text1"/>
        </w:rPr>
        <w:t>P</w:t>
      </w:r>
      <w:r w:rsidRPr="00027EC3">
        <w:rPr>
          <w:color w:val="000000" w:themeColor="text1"/>
        </w:rPr>
        <w:t xml:space="preserve">ayment; </w:t>
      </w:r>
      <w:r w:rsidR="003D1B20" w:rsidRPr="00027EC3">
        <w:rPr>
          <w:color w:val="000000" w:themeColor="text1"/>
        </w:rPr>
        <w:t>or</w:t>
      </w:r>
    </w:p>
    <w:p w14:paraId="28D3A45F" w14:textId="0406A93B" w:rsidR="003D1B20" w:rsidRPr="00027EC3" w:rsidRDefault="00912F48" w:rsidP="000511CC">
      <w:pPr>
        <w:pStyle w:val="hsubcla"/>
        <w:rPr>
          <w:color w:val="000000" w:themeColor="text1"/>
        </w:rPr>
      </w:pPr>
      <w:r w:rsidRPr="00027EC3">
        <w:rPr>
          <w:color w:val="000000" w:themeColor="text1"/>
        </w:rPr>
        <w:t xml:space="preserve">recover any </w:t>
      </w:r>
      <w:r w:rsidR="00C34A75" w:rsidRPr="00027EC3">
        <w:rPr>
          <w:color w:val="000000" w:themeColor="text1"/>
        </w:rPr>
        <w:t xml:space="preserve">relevant </w:t>
      </w:r>
      <w:r w:rsidR="00FB3088" w:rsidRPr="00027EC3">
        <w:rPr>
          <w:color w:val="000000" w:themeColor="text1"/>
        </w:rPr>
        <w:t>P</w:t>
      </w:r>
      <w:r w:rsidRPr="00027EC3">
        <w:rPr>
          <w:color w:val="000000" w:themeColor="text1"/>
        </w:rPr>
        <w:t>ayment</w:t>
      </w:r>
      <w:r w:rsidR="00B4577F" w:rsidRPr="00027EC3">
        <w:rPr>
          <w:color w:val="000000" w:themeColor="text1"/>
        </w:rPr>
        <w:t xml:space="preserve"> </w:t>
      </w:r>
      <w:r w:rsidRPr="00027EC3">
        <w:rPr>
          <w:color w:val="000000" w:themeColor="text1"/>
        </w:rPr>
        <w:t xml:space="preserve">made by </w:t>
      </w:r>
      <w:r w:rsidR="00D46B32" w:rsidRPr="00027EC3">
        <w:rPr>
          <w:color w:val="000000" w:themeColor="text1"/>
        </w:rPr>
        <w:t>the Department</w:t>
      </w:r>
      <w:r w:rsidRPr="00027EC3">
        <w:rPr>
          <w:color w:val="000000" w:themeColor="text1"/>
        </w:rPr>
        <w:t xml:space="preserve"> as a debt in accordance with clause</w:t>
      </w:r>
      <w:r w:rsidR="00A8337A" w:rsidRPr="00027EC3">
        <w:rPr>
          <w:color w:val="000000" w:themeColor="text1"/>
        </w:rPr>
        <w:t xml:space="preserve"> </w:t>
      </w:r>
      <w:r w:rsidR="00267AA5" w:rsidRPr="00027EC3">
        <w:rPr>
          <w:color w:val="000000" w:themeColor="text1"/>
        </w:rPr>
        <w:fldChar w:fldCharType="begin"/>
      </w:r>
      <w:r w:rsidR="00267AA5" w:rsidRPr="00027EC3">
        <w:rPr>
          <w:color w:val="000000" w:themeColor="text1"/>
        </w:rPr>
        <w:instrText xml:space="preserve"> REF _Ref414623284 \w \h  \* MERGEFORMAT </w:instrText>
      </w:r>
      <w:r w:rsidR="00267AA5" w:rsidRPr="00027EC3">
        <w:rPr>
          <w:color w:val="000000" w:themeColor="text1"/>
        </w:rPr>
      </w:r>
      <w:r w:rsidR="00267AA5" w:rsidRPr="00027EC3">
        <w:rPr>
          <w:color w:val="000000" w:themeColor="text1"/>
        </w:rPr>
        <w:fldChar w:fldCharType="separate"/>
      </w:r>
      <w:r w:rsidR="00895E0A">
        <w:rPr>
          <w:color w:val="000000" w:themeColor="text1"/>
        </w:rPr>
        <w:t>36</w:t>
      </w:r>
      <w:r w:rsidR="00267AA5" w:rsidRPr="00027EC3">
        <w:rPr>
          <w:color w:val="000000" w:themeColor="text1"/>
        </w:rPr>
        <w:fldChar w:fldCharType="end"/>
      </w:r>
      <w:r w:rsidR="00E276F2">
        <w:rPr>
          <w:color w:val="000000" w:themeColor="text1"/>
        </w:rPr>
        <w:t>.</w:t>
      </w:r>
    </w:p>
    <w:p w14:paraId="5A558795" w14:textId="513C1B45" w:rsidR="00912F48" w:rsidRPr="00027EC3" w:rsidRDefault="00E276F2" w:rsidP="00BD0FC4">
      <w:pPr>
        <w:pStyle w:val="ClauseLevel2ESTDeed"/>
        <w:rPr>
          <w:color w:val="000000" w:themeColor="text1"/>
        </w:rPr>
      </w:pPr>
      <w:r>
        <w:rPr>
          <w:color w:val="000000" w:themeColor="text1"/>
        </w:rPr>
        <w:t>I</w:t>
      </w:r>
      <w:r w:rsidR="003D1B20" w:rsidRPr="00027EC3">
        <w:rPr>
          <w:color w:val="000000" w:themeColor="text1"/>
        </w:rPr>
        <w:t>n addition</w:t>
      </w:r>
      <w:r w:rsidR="00BD0FC4">
        <w:rPr>
          <w:color w:val="000000" w:themeColor="text1"/>
        </w:rPr>
        <w:t xml:space="preserve"> to clause </w:t>
      </w:r>
      <w:r w:rsidR="00BD0FC4">
        <w:rPr>
          <w:color w:val="000000" w:themeColor="text1"/>
        </w:rPr>
        <w:fldChar w:fldCharType="begin"/>
      </w:r>
      <w:r w:rsidR="00BD0FC4">
        <w:rPr>
          <w:color w:val="000000" w:themeColor="text1"/>
        </w:rPr>
        <w:instrText xml:space="preserve"> REF _Ref470518584 \r \h </w:instrText>
      </w:r>
      <w:r w:rsidR="00BD0FC4">
        <w:rPr>
          <w:color w:val="000000" w:themeColor="text1"/>
        </w:rPr>
      </w:r>
      <w:r w:rsidR="00BD0FC4">
        <w:rPr>
          <w:color w:val="000000" w:themeColor="text1"/>
        </w:rPr>
        <w:fldChar w:fldCharType="separate"/>
      </w:r>
      <w:r w:rsidR="00895E0A">
        <w:rPr>
          <w:color w:val="000000" w:themeColor="text1"/>
        </w:rPr>
        <w:t>34.3</w:t>
      </w:r>
      <w:r w:rsidR="00BD0FC4">
        <w:rPr>
          <w:color w:val="000000" w:themeColor="text1"/>
        </w:rPr>
        <w:fldChar w:fldCharType="end"/>
      </w:r>
      <w:r w:rsidR="003D1B20" w:rsidRPr="00027EC3">
        <w:rPr>
          <w:color w:val="000000" w:themeColor="text1"/>
        </w:rPr>
        <w:t xml:space="preserve">, </w:t>
      </w:r>
      <w:r>
        <w:rPr>
          <w:color w:val="000000" w:themeColor="text1"/>
        </w:rPr>
        <w:t xml:space="preserve">the Department </w:t>
      </w:r>
      <w:r w:rsidR="003D1B20" w:rsidRPr="00027EC3">
        <w:rPr>
          <w:color w:val="000000" w:themeColor="text1"/>
        </w:rPr>
        <w:t xml:space="preserve">may, at any time, issue Guidelines setting out the circumstances in which the Department will or will not make </w:t>
      </w:r>
      <w:r w:rsidR="00FB3088" w:rsidRPr="00027EC3">
        <w:rPr>
          <w:color w:val="000000" w:themeColor="text1"/>
        </w:rPr>
        <w:t>P</w:t>
      </w:r>
      <w:r w:rsidR="003D1B20" w:rsidRPr="00027EC3">
        <w:rPr>
          <w:color w:val="000000" w:themeColor="text1"/>
        </w:rPr>
        <w:t xml:space="preserve">ayments in connection with any situation of the type described in clause </w:t>
      </w:r>
      <w:r w:rsidR="003D1B20" w:rsidRPr="00027EC3">
        <w:rPr>
          <w:color w:val="000000" w:themeColor="text1"/>
        </w:rPr>
        <w:fldChar w:fldCharType="begin"/>
      </w:r>
      <w:r w:rsidR="003D1B20" w:rsidRPr="00027EC3">
        <w:rPr>
          <w:color w:val="000000" w:themeColor="text1"/>
        </w:rPr>
        <w:instrText xml:space="preserve"> REF _Ref470518448 \r \h </w:instrText>
      </w:r>
      <w:r w:rsidR="00BD0FC4">
        <w:rPr>
          <w:color w:val="000000" w:themeColor="text1"/>
        </w:rPr>
        <w:instrText xml:space="preserve"> \* MERGEFORMAT </w:instrText>
      </w:r>
      <w:r w:rsidR="003D1B20" w:rsidRPr="00027EC3">
        <w:rPr>
          <w:color w:val="000000" w:themeColor="text1"/>
        </w:rPr>
      </w:r>
      <w:r w:rsidR="003D1B20" w:rsidRPr="00027EC3">
        <w:rPr>
          <w:color w:val="000000" w:themeColor="text1"/>
        </w:rPr>
        <w:fldChar w:fldCharType="separate"/>
      </w:r>
      <w:r w:rsidR="00895E0A">
        <w:rPr>
          <w:color w:val="000000" w:themeColor="text1"/>
        </w:rPr>
        <w:t>34.2</w:t>
      </w:r>
      <w:r w:rsidR="003D1B20" w:rsidRPr="00027EC3">
        <w:rPr>
          <w:color w:val="000000" w:themeColor="text1"/>
        </w:rPr>
        <w:fldChar w:fldCharType="end"/>
      </w:r>
      <w:r w:rsidR="003D1B20" w:rsidRPr="00027EC3">
        <w:rPr>
          <w:color w:val="000000" w:themeColor="text1"/>
        </w:rPr>
        <w:t>.</w:t>
      </w:r>
    </w:p>
    <w:p w14:paraId="1E3F4C60" w14:textId="77777777" w:rsidR="00912F48" w:rsidRPr="00027EC3" w:rsidRDefault="00D46B32" w:rsidP="008C7AF0">
      <w:pPr>
        <w:pStyle w:val="4ClHeading"/>
        <w:keepLines w:val="0"/>
        <w:numPr>
          <w:ilvl w:val="0"/>
          <w:numId w:val="28"/>
        </w:numPr>
        <w:rPr>
          <w:color w:val="000000" w:themeColor="text1"/>
        </w:rPr>
      </w:pPr>
      <w:bookmarkStart w:id="459" w:name="_Toc463008967"/>
      <w:bookmarkStart w:id="460" w:name="_Toc463010010"/>
      <w:bookmarkStart w:id="461" w:name="_Toc463010208"/>
      <w:bookmarkStart w:id="462" w:name="_Toc463010524"/>
      <w:bookmarkStart w:id="463" w:name="_Toc463010751"/>
      <w:bookmarkStart w:id="464" w:name="_Toc463011260"/>
      <w:bookmarkStart w:id="465" w:name="_Toc463011447"/>
      <w:bookmarkStart w:id="466" w:name="_Toc463011630"/>
      <w:bookmarkStart w:id="467" w:name="_Toc463013874"/>
      <w:bookmarkStart w:id="468" w:name="_Toc465927284"/>
      <w:bookmarkStart w:id="469" w:name="_Toc465927589"/>
      <w:bookmarkStart w:id="470" w:name="_Toc465927895"/>
      <w:bookmarkStart w:id="471" w:name="_Toc466031153"/>
      <w:bookmarkStart w:id="472" w:name="_Toc202955138"/>
      <w:bookmarkStart w:id="473" w:name="_Toc202955873"/>
      <w:bookmarkStart w:id="474" w:name="_Toc202956193"/>
      <w:bookmarkStart w:id="475" w:name="_Toc202959334"/>
      <w:bookmarkStart w:id="476" w:name="_Toc202959335"/>
      <w:bookmarkStart w:id="477" w:name="_Toc225840144"/>
      <w:bookmarkStart w:id="478" w:name="_Toc393289656"/>
      <w:bookmarkStart w:id="479" w:name="_Ref398023809"/>
      <w:bookmarkStart w:id="480" w:name="_Toc415224866"/>
      <w:bookmarkStart w:id="481" w:name="_Toc463008968"/>
      <w:bookmarkStart w:id="482" w:name="_Toc486939302"/>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r w:rsidRPr="00027EC3">
        <w:rPr>
          <w:color w:val="000000" w:themeColor="text1"/>
        </w:rPr>
        <w:lastRenderedPageBreak/>
        <w:t xml:space="preserve">The Department </w:t>
      </w:r>
      <w:r w:rsidR="00912F48" w:rsidRPr="00027EC3">
        <w:rPr>
          <w:color w:val="000000" w:themeColor="text1"/>
        </w:rPr>
        <w:t xml:space="preserve">may vary </w:t>
      </w:r>
      <w:r w:rsidR="00CB1A68" w:rsidRPr="00027EC3">
        <w:rPr>
          <w:color w:val="000000" w:themeColor="text1"/>
        </w:rPr>
        <w:t>certain terms</w:t>
      </w:r>
      <w:bookmarkEnd w:id="476"/>
      <w:bookmarkEnd w:id="477"/>
      <w:bookmarkEnd w:id="478"/>
      <w:bookmarkEnd w:id="479"/>
      <w:bookmarkEnd w:id="480"/>
      <w:bookmarkEnd w:id="481"/>
      <w:bookmarkEnd w:id="482"/>
    </w:p>
    <w:p w14:paraId="7D61D244" w14:textId="77777777" w:rsidR="00CB1A68" w:rsidRPr="00027EC3" w:rsidRDefault="003B44EB" w:rsidP="00FE18DA">
      <w:pPr>
        <w:pStyle w:val="ClauseLevel2ESTDeed"/>
        <w:rPr>
          <w:color w:val="000000" w:themeColor="text1"/>
        </w:rPr>
      </w:pPr>
      <w:bookmarkStart w:id="483" w:name="_Ref393982943"/>
      <w:r w:rsidRPr="00027EC3">
        <w:rPr>
          <w:color w:val="000000" w:themeColor="text1"/>
        </w:rPr>
        <w:t>Without prejudice to any other rights that the Department may have under this Deed or the law</w:t>
      </w:r>
      <w:r w:rsidR="00BC605D" w:rsidRPr="00027EC3">
        <w:rPr>
          <w:color w:val="000000" w:themeColor="text1"/>
        </w:rPr>
        <w:t>, t</w:t>
      </w:r>
      <w:r w:rsidR="00D53DF9" w:rsidRPr="00027EC3">
        <w:rPr>
          <w:color w:val="000000" w:themeColor="text1"/>
        </w:rPr>
        <w:t>he Department</w:t>
      </w:r>
      <w:r w:rsidR="00912F48" w:rsidRPr="00027EC3">
        <w:rPr>
          <w:color w:val="000000" w:themeColor="text1"/>
        </w:rPr>
        <w:t xml:space="preserve"> may, at any time, vary</w:t>
      </w:r>
      <w:r w:rsidR="00CB1A68" w:rsidRPr="00027EC3">
        <w:rPr>
          <w:color w:val="000000" w:themeColor="text1"/>
        </w:rPr>
        <w:t>:</w:t>
      </w:r>
      <w:bookmarkEnd w:id="483"/>
    </w:p>
    <w:p w14:paraId="2CCC8147" w14:textId="77777777" w:rsidR="00CB1A68" w:rsidRPr="00027EC3" w:rsidRDefault="00A05E2F" w:rsidP="000511CC">
      <w:pPr>
        <w:pStyle w:val="hsubcla"/>
        <w:rPr>
          <w:color w:val="000000" w:themeColor="text1"/>
        </w:rPr>
      </w:pPr>
      <w:r w:rsidRPr="00027EC3">
        <w:rPr>
          <w:color w:val="000000" w:themeColor="text1"/>
        </w:rPr>
        <w:t>P</w:t>
      </w:r>
      <w:r w:rsidR="00912F48" w:rsidRPr="00027EC3">
        <w:rPr>
          <w:color w:val="000000" w:themeColor="text1"/>
        </w:rPr>
        <w:t>ayments</w:t>
      </w:r>
      <w:r w:rsidR="00CB1A68" w:rsidRPr="00027EC3">
        <w:rPr>
          <w:color w:val="000000" w:themeColor="text1"/>
        </w:rPr>
        <w:t xml:space="preserve"> under this Deed;</w:t>
      </w:r>
      <w:r w:rsidR="00D67FE3" w:rsidRPr="00027EC3">
        <w:rPr>
          <w:color w:val="000000" w:themeColor="text1"/>
        </w:rPr>
        <w:t xml:space="preserve"> </w:t>
      </w:r>
    </w:p>
    <w:p w14:paraId="3C883CF6" w14:textId="36621FDA" w:rsidR="00CB1A68" w:rsidRPr="00027EC3" w:rsidRDefault="00CB1A68" w:rsidP="000511CC">
      <w:pPr>
        <w:pStyle w:val="hsubcla"/>
        <w:rPr>
          <w:color w:val="000000" w:themeColor="text1"/>
        </w:rPr>
      </w:pPr>
      <w:r w:rsidRPr="00027EC3">
        <w:rPr>
          <w:color w:val="000000" w:themeColor="text1"/>
        </w:rPr>
        <w:t>Employment Regions of the Provider;</w:t>
      </w:r>
      <w:r w:rsidR="00A41527" w:rsidRPr="00027EC3">
        <w:rPr>
          <w:color w:val="000000" w:themeColor="text1"/>
        </w:rPr>
        <w:t xml:space="preserve"> and/or</w:t>
      </w:r>
    </w:p>
    <w:p w14:paraId="51977DBC" w14:textId="77777777" w:rsidR="00D877EA" w:rsidRPr="00027EC3" w:rsidRDefault="00D877EA" w:rsidP="000511CC">
      <w:pPr>
        <w:pStyle w:val="hsubcla"/>
        <w:rPr>
          <w:color w:val="000000" w:themeColor="text1"/>
        </w:rPr>
      </w:pPr>
      <w:r w:rsidRPr="00027EC3">
        <w:rPr>
          <w:color w:val="000000" w:themeColor="text1"/>
        </w:rPr>
        <w:t>the Courses to be delivered by the Provider</w:t>
      </w:r>
      <w:r w:rsidR="004143EF" w:rsidRPr="00027EC3">
        <w:rPr>
          <w:color w:val="000000" w:themeColor="text1"/>
        </w:rPr>
        <w:t>,</w:t>
      </w:r>
    </w:p>
    <w:p w14:paraId="3BBF835E" w14:textId="77777777" w:rsidR="00912F48" w:rsidRPr="00027EC3" w:rsidRDefault="00912F48" w:rsidP="00B1102F">
      <w:pPr>
        <w:pStyle w:val="hsubcla"/>
        <w:numPr>
          <w:ilvl w:val="0"/>
          <w:numId w:val="0"/>
        </w:numPr>
        <w:ind w:left="1135" w:firstLine="305"/>
        <w:rPr>
          <w:color w:val="000000" w:themeColor="text1"/>
        </w:rPr>
      </w:pPr>
      <w:r w:rsidRPr="00027EC3">
        <w:rPr>
          <w:color w:val="000000" w:themeColor="text1"/>
        </w:rPr>
        <w:t xml:space="preserve">for all or part of the Term of this Deed: </w:t>
      </w:r>
    </w:p>
    <w:p w14:paraId="3D1F8078" w14:textId="77777777" w:rsidR="001C57ED" w:rsidRPr="00027EC3" w:rsidRDefault="00912F48" w:rsidP="000511CC">
      <w:pPr>
        <w:pStyle w:val="hsubcla"/>
        <w:rPr>
          <w:color w:val="000000" w:themeColor="text1"/>
        </w:rPr>
      </w:pPr>
      <w:r w:rsidRPr="00027EC3">
        <w:rPr>
          <w:color w:val="000000" w:themeColor="text1"/>
        </w:rPr>
        <w:t xml:space="preserve">based on </w:t>
      </w:r>
      <w:r w:rsidR="00D53DF9" w:rsidRPr="00027EC3">
        <w:rPr>
          <w:rStyle w:val="ClauseLevel2ESTDeedChar"/>
          <w:color w:val="000000" w:themeColor="text1"/>
        </w:rPr>
        <w:t>the Department</w:t>
      </w:r>
      <w:r w:rsidRPr="00027EC3">
        <w:rPr>
          <w:color w:val="000000" w:themeColor="text1"/>
        </w:rPr>
        <w:t>’s assessment of</w:t>
      </w:r>
      <w:r w:rsidR="00EC21F7" w:rsidRPr="00027EC3">
        <w:rPr>
          <w:color w:val="000000" w:themeColor="text1"/>
        </w:rPr>
        <w:t>:</w:t>
      </w:r>
    </w:p>
    <w:p w14:paraId="7C9054D4" w14:textId="77777777" w:rsidR="001C57ED" w:rsidRPr="00027EC3" w:rsidRDefault="00912F48" w:rsidP="002C2AF2">
      <w:pPr>
        <w:pStyle w:val="isubcli"/>
        <w:ind w:left="2552" w:hanging="567"/>
        <w:rPr>
          <w:color w:val="000000" w:themeColor="text1"/>
        </w:rPr>
      </w:pPr>
      <w:r w:rsidRPr="00027EC3">
        <w:rPr>
          <w:color w:val="000000" w:themeColor="text1"/>
        </w:rPr>
        <w:t>projected changes to labour market conditions</w:t>
      </w:r>
      <w:r w:rsidR="00EC21F7" w:rsidRPr="00027EC3">
        <w:rPr>
          <w:color w:val="000000" w:themeColor="text1"/>
        </w:rPr>
        <w:t xml:space="preserve"> </w:t>
      </w:r>
      <w:r w:rsidR="00845BB9" w:rsidRPr="00027EC3">
        <w:rPr>
          <w:color w:val="000000" w:themeColor="text1"/>
        </w:rPr>
        <w:t xml:space="preserve">in </w:t>
      </w:r>
      <w:r w:rsidRPr="00027EC3">
        <w:rPr>
          <w:color w:val="000000" w:themeColor="text1"/>
        </w:rPr>
        <w:t>an E</w:t>
      </w:r>
      <w:r w:rsidR="00BC605D" w:rsidRPr="00027EC3">
        <w:rPr>
          <w:color w:val="000000" w:themeColor="text1"/>
        </w:rPr>
        <w:t xml:space="preserve">mployment </w:t>
      </w:r>
      <w:r w:rsidR="00A337A2" w:rsidRPr="00027EC3">
        <w:rPr>
          <w:color w:val="000000" w:themeColor="text1"/>
        </w:rPr>
        <w:t>R</w:t>
      </w:r>
      <w:r w:rsidR="00BC605D" w:rsidRPr="00027EC3">
        <w:rPr>
          <w:color w:val="000000" w:themeColor="text1"/>
        </w:rPr>
        <w:t>egion</w:t>
      </w:r>
      <w:r w:rsidRPr="00027EC3">
        <w:rPr>
          <w:color w:val="000000" w:themeColor="text1"/>
        </w:rPr>
        <w:t xml:space="preserve"> (including past and/or future projected Participant demand); or</w:t>
      </w:r>
    </w:p>
    <w:p w14:paraId="48135608" w14:textId="77777777" w:rsidR="00D877EA" w:rsidRPr="00027EC3" w:rsidRDefault="00D877EA" w:rsidP="002C2AF2">
      <w:pPr>
        <w:pStyle w:val="isubcli"/>
        <w:ind w:left="2552" w:hanging="567"/>
        <w:rPr>
          <w:color w:val="000000" w:themeColor="text1"/>
        </w:rPr>
      </w:pPr>
      <w:r w:rsidRPr="00027EC3">
        <w:rPr>
          <w:color w:val="000000" w:themeColor="text1"/>
        </w:rPr>
        <w:t>the extent to which Employability Skills Training is meeting the Objective;</w:t>
      </w:r>
      <w:r w:rsidR="00845BB9" w:rsidRPr="00027EC3">
        <w:rPr>
          <w:color w:val="000000" w:themeColor="text1"/>
        </w:rPr>
        <w:t xml:space="preserve"> or</w:t>
      </w:r>
    </w:p>
    <w:p w14:paraId="28D8450D" w14:textId="77777777" w:rsidR="007B4821" w:rsidRPr="00027EC3" w:rsidRDefault="00912F48" w:rsidP="008F603D">
      <w:pPr>
        <w:pStyle w:val="hsubcla"/>
        <w:rPr>
          <w:color w:val="000000" w:themeColor="text1"/>
        </w:rPr>
      </w:pPr>
      <w:r w:rsidRPr="00027EC3">
        <w:rPr>
          <w:color w:val="000000" w:themeColor="text1"/>
        </w:rPr>
        <w:t>acting reasonably</w:t>
      </w:r>
      <w:r w:rsidR="00CB1A68" w:rsidRPr="00027EC3">
        <w:rPr>
          <w:color w:val="000000" w:themeColor="text1"/>
        </w:rPr>
        <w:t>,</w:t>
      </w:r>
      <w:r w:rsidR="006814E7" w:rsidRPr="00027EC3">
        <w:rPr>
          <w:color w:val="000000" w:themeColor="text1"/>
        </w:rPr>
        <w:t xml:space="preserve"> </w:t>
      </w:r>
      <w:r w:rsidRPr="00027EC3">
        <w:rPr>
          <w:color w:val="000000" w:themeColor="text1"/>
        </w:rPr>
        <w:t xml:space="preserve">for any other reason as determined by </w:t>
      </w:r>
      <w:r w:rsidR="00D53DF9" w:rsidRPr="00027EC3">
        <w:rPr>
          <w:rStyle w:val="ClauseLevel2ESTDeedChar"/>
          <w:color w:val="000000" w:themeColor="text1"/>
        </w:rPr>
        <w:t>the Department</w:t>
      </w:r>
      <w:r w:rsidR="007B4821" w:rsidRPr="00027EC3">
        <w:rPr>
          <w:color w:val="000000" w:themeColor="text1"/>
        </w:rPr>
        <w:t>,</w:t>
      </w:r>
    </w:p>
    <w:p w14:paraId="0BDDDCE4" w14:textId="77777777" w:rsidR="00912F48" w:rsidRPr="00027EC3" w:rsidRDefault="007B4821" w:rsidP="00B1102F">
      <w:pPr>
        <w:pStyle w:val="gClauseXXfollowing"/>
        <w:ind w:left="1021" w:firstLine="419"/>
        <w:rPr>
          <w:color w:val="000000" w:themeColor="text1"/>
        </w:rPr>
      </w:pPr>
      <w:r w:rsidRPr="00027EC3">
        <w:rPr>
          <w:color w:val="000000" w:themeColor="text1"/>
        </w:rPr>
        <w:t>by providing Notice to the Provider</w:t>
      </w:r>
      <w:r w:rsidR="00912F48" w:rsidRPr="00027EC3">
        <w:rPr>
          <w:color w:val="000000" w:themeColor="text1"/>
        </w:rPr>
        <w:t xml:space="preserve">. </w:t>
      </w:r>
    </w:p>
    <w:p w14:paraId="596FD026" w14:textId="09EF0CDF" w:rsidR="003014CE" w:rsidRPr="00027EC3" w:rsidRDefault="00912F48" w:rsidP="00FE18DA">
      <w:pPr>
        <w:pStyle w:val="ClauseLevel2ESTDeed"/>
        <w:rPr>
          <w:color w:val="000000" w:themeColor="text1"/>
        </w:rPr>
      </w:pPr>
      <w:r w:rsidRPr="00027EC3">
        <w:rPr>
          <w:color w:val="000000" w:themeColor="text1"/>
        </w:rPr>
        <w:t xml:space="preserve">If </w:t>
      </w:r>
      <w:r w:rsidR="00D53DF9" w:rsidRPr="00027EC3">
        <w:rPr>
          <w:color w:val="000000" w:themeColor="text1"/>
        </w:rPr>
        <w:t>the Department</w:t>
      </w:r>
      <w:r w:rsidRPr="00027EC3">
        <w:rPr>
          <w:color w:val="000000" w:themeColor="text1"/>
        </w:rPr>
        <w:t xml:space="preserve"> exercises its rights under clause</w:t>
      </w:r>
      <w:r w:rsidR="00A8337A" w:rsidRPr="00027EC3">
        <w:rPr>
          <w:color w:val="000000" w:themeColor="text1"/>
        </w:rPr>
        <w:t xml:space="preserve"> </w:t>
      </w:r>
      <w:r w:rsidR="00A8337A" w:rsidRPr="00027EC3">
        <w:rPr>
          <w:color w:val="000000" w:themeColor="text1"/>
        </w:rPr>
        <w:fldChar w:fldCharType="begin"/>
      </w:r>
      <w:r w:rsidR="00A8337A" w:rsidRPr="00027EC3">
        <w:rPr>
          <w:color w:val="000000" w:themeColor="text1"/>
        </w:rPr>
        <w:instrText xml:space="preserve"> REF _Ref393982943 \w \h  \* MERGEFORMAT </w:instrText>
      </w:r>
      <w:r w:rsidR="00A8337A" w:rsidRPr="00027EC3">
        <w:rPr>
          <w:color w:val="000000" w:themeColor="text1"/>
        </w:rPr>
      </w:r>
      <w:r w:rsidR="00A8337A" w:rsidRPr="00027EC3">
        <w:rPr>
          <w:color w:val="000000" w:themeColor="text1"/>
        </w:rPr>
        <w:fldChar w:fldCharType="separate"/>
      </w:r>
      <w:r w:rsidR="00895E0A">
        <w:rPr>
          <w:color w:val="000000" w:themeColor="text1"/>
        </w:rPr>
        <w:t>35.1</w:t>
      </w:r>
      <w:r w:rsidR="00A8337A" w:rsidRPr="00027EC3">
        <w:rPr>
          <w:color w:val="000000" w:themeColor="text1"/>
        </w:rPr>
        <w:fldChar w:fldCharType="end"/>
      </w:r>
      <w:r w:rsidR="003014CE" w:rsidRPr="00027EC3">
        <w:rPr>
          <w:color w:val="000000" w:themeColor="text1"/>
        </w:rPr>
        <w:t>:</w:t>
      </w:r>
    </w:p>
    <w:p w14:paraId="319119EC" w14:textId="77777777" w:rsidR="003014CE" w:rsidRPr="00027EC3" w:rsidRDefault="003014CE" w:rsidP="000511CC">
      <w:pPr>
        <w:pStyle w:val="hsubcla"/>
        <w:rPr>
          <w:color w:val="000000" w:themeColor="text1"/>
        </w:rPr>
      </w:pPr>
      <w:r w:rsidRPr="00027EC3">
        <w:rPr>
          <w:color w:val="000000" w:themeColor="text1"/>
        </w:rPr>
        <w:t>where relevant, this Deed is deemed to be varied accordingly; and</w:t>
      </w:r>
    </w:p>
    <w:p w14:paraId="269C3D97" w14:textId="77777777" w:rsidR="003014CE" w:rsidRPr="00027EC3" w:rsidRDefault="003014CE" w:rsidP="000511CC">
      <w:pPr>
        <w:pStyle w:val="hsubcla"/>
        <w:rPr>
          <w:color w:val="000000" w:themeColor="text1"/>
        </w:rPr>
      </w:pPr>
      <w:r w:rsidRPr="00027EC3">
        <w:rPr>
          <w:color w:val="000000" w:themeColor="text1"/>
        </w:rPr>
        <w:t xml:space="preserve">the Provider must perform all </w:t>
      </w:r>
      <w:r w:rsidR="00933F05" w:rsidRPr="00027EC3">
        <w:rPr>
          <w:color w:val="000000" w:themeColor="text1"/>
        </w:rPr>
        <w:t xml:space="preserve">of </w:t>
      </w:r>
      <w:r w:rsidRPr="00027EC3">
        <w:rPr>
          <w:color w:val="000000" w:themeColor="text1"/>
        </w:rPr>
        <w:t>its obligations under this Deed as varied.</w:t>
      </w:r>
    </w:p>
    <w:p w14:paraId="52F38EF0" w14:textId="4C644563" w:rsidR="00912F48" w:rsidRPr="00027EC3" w:rsidRDefault="00912F48" w:rsidP="008C7AF0">
      <w:pPr>
        <w:pStyle w:val="4ClHeading"/>
        <w:keepLines w:val="0"/>
        <w:numPr>
          <w:ilvl w:val="0"/>
          <w:numId w:val="28"/>
        </w:numPr>
        <w:rPr>
          <w:color w:val="000000" w:themeColor="text1"/>
        </w:rPr>
      </w:pPr>
      <w:bookmarkStart w:id="484" w:name="_Ref126397107"/>
      <w:bookmarkStart w:id="485" w:name="_Toc127948859"/>
      <w:bookmarkStart w:id="486" w:name="_Toc202959339"/>
      <w:bookmarkStart w:id="487" w:name="_Toc225840145"/>
      <w:bookmarkStart w:id="488" w:name="_Toc393289657"/>
      <w:bookmarkStart w:id="489" w:name="_Ref393805394"/>
      <w:bookmarkStart w:id="490" w:name="_Ref393978116"/>
      <w:bookmarkStart w:id="491" w:name="_Ref393982364"/>
      <w:bookmarkStart w:id="492" w:name="_Ref393982816"/>
      <w:bookmarkStart w:id="493" w:name="_Ref393982826"/>
      <w:bookmarkStart w:id="494" w:name="_Ref393982900"/>
      <w:bookmarkStart w:id="495" w:name="_Ref393982959"/>
      <w:bookmarkStart w:id="496" w:name="_Ref393984459"/>
      <w:bookmarkStart w:id="497" w:name="_Ref394043727"/>
      <w:bookmarkStart w:id="498" w:name="_Ref394043738"/>
      <w:bookmarkStart w:id="499" w:name="_Ref414559708"/>
      <w:bookmarkStart w:id="500" w:name="_Ref414612584"/>
      <w:bookmarkStart w:id="501" w:name="_Ref414622897"/>
      <w:bookmarkStart w:id="502" w:name="_Ref414623237"/>
      <w:bookmarkStart w:id="503" w:name="_Ref414623284"/>
      <w:bookmarkStart w:id="504" w:name="_Ref414965767"/>
      <w:bookmarkStart w:id="505" w:name="_Toc415224867"/>
      <w:bookmarkStart w:id="506" w:name="_Toc463008969"/>
      <w:bookmarkStart w:id="507" w:name="_Ref472670545"/>
      <w:bookmarkStart w:id="508" w:name="_Toc486939303"/>
      <w:r w:rsidRPr="00027EC3">
        <w:rPr>
          <w:color w:val="000000" w:themeColor="text1"/>
        </w:rPr>
        <w:t>D</w:t>
      </w:r>
      <w:bookmarkEnd w:id="484"/>
      <w:bookmarkEnd w:id="485"/>
      <w:bookmarkEnd w:id="486"/>
      <w:r w:rsidRPr="00027EC3">
        <w:rPr>
          <w:color w:val="000000" w:themeColor="text1"/>
        </w:rPr>
        <w:t>ebts and offsetting</w:t>
      </w:r>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r w:rsidRPr="00027EC3">
        <w:rPr>
          <w:color w:val="000000" w:themeColor="text1"/>
        </w:rPr>
        <w:t xml:space="preserve"> </w:t>
      </w:r>
    </w:p>
    <w:p w14:paraId="64BF7928" w14:textId="77777777" w:rsidR="00912F48" w:rsidRPr="00027EC3" w:rsidRDefault="00BD0FC4" w:rsidP="008F603D">
      <w:pPr>
        <w:pStyle w:val="ClauseLevel2ESTDeed"/>
        <w:rPr>
          <w:color w:val="000000" w:themeColor="text1"/>
        </w:rPr>
      </w:pPr>
      <w:r>
        <w:rPr>
          <w:color w:val="000000" w:themeColor="text1"/>
        </w:rPr>
        <w:t>The Department may, without prejudicing any other rights available to the Department under this Deed or the law, recover a</w:t>
      </w:r>
      <w:r w:rsidR="00912F48" w:rsidRPr="00027EC3">
        <w:rPr>
          <w:color w:val="000000" w:themeColor="text1"/>
        </w:rPr>
        <w:t xml:space="preserve">ny amount owed to </w:t>
      </w:r>
      <w:r w:rsidR="00D53DF9" w:rsidRPr="00027EC3">
        <w:rPr>
          <w:color w:val="000000" w:themeColor="text1"/>
        </w:rPr>
        <w:t>the Department</w:t>
      </w:r>
      <w:r w:rsidR="00912F48" w:rsidRPr="00027EC3">
        <w:rPr>
          <w:color w:val="000000" w:themeColor="text1"/>
        </w:rPr>
        <w:t xml:space="preserve">, or deemed to be a debt to </w:t>
      </w:r>
      <w:r w:rsidR="00D53DF9" w:rsidRPr="00027EC3">
        <w:rPr>
          <w:color w:val="000000" w:themeColor="text1"/>
        </w:rPr>
        <w:t>the Department</w:t>
      </w:r>
      <w:r w:rsidR="00912F48" w:rsidRPr="00027EC3">
        <w:rPr>
          <w:color w:val="000000" w:themeColor="text1"/>
        </w:rPr>
        <w:t xml:space="preserve"> under this Deed, including any Interest</w:t>
      </w:r>
      <w:r>
        <w:rPr>
          <w:color w:val="000000" w:themeColor="text1"/>
        </w:rPr>
        <w:t>,</w:t>
      </w:r>
      <w:r w:rsidR="00912F48" w:rsidRPr="00027EC3">
        <w:rPr>
          <w:color w:val="000000" w:themeColor="text1"/>
        </w:rPr>
        <w:t xml:space="preserve"> as a debt due to the Commonwealth from the Provider without further proof of the debt being necessary. </w:t>
      </w:r>
    </w:p>
    <w:p w14:paraId="2097E9EC" w14:textId="77777777" w:rsidR="00912F48" w:rsidRPr="00027EC3" w:rsidRDefault="00274D94" w:rsidP="00FE18DA">
      <w:pPr>
        <w:pStyle w:val="ClauseLevel2ESTDeed"/>
        <w:rPr>
          <w:color w:val="000000" w:themeColor="text1"/>
        </w:rPr>
      </w:pPr>
      <w:bookmarkStart w:id="509" w:name="_Ref470875649"/>
      <w:r w:rsidRPr="00027EC3">
        <w:rPr>
          <w:color w:val="000000" w:themeColor="text1"/>
        </w:rPr>
        <w:t>Unless otherwise agreed in writing by the Department, t</w:t>
      </w:r>
      <w:r w:rsidR="00912F48" w:rsidRPr="00027EC3">
        <w:rPr>
          <w:color w:val="000000" w:themeColor="text1"/>
        </w:rPr>
        <w:t xml:space="preserve">he Provider must pay to </w:t>
      </w:r>
      <w:r w:rsidR="00D53DF9" w:rsidRPr="00027EC3">
        <w:rPr>
          <w:color w:val="000000" w:themeColor="text1"/>
        </w:rPr>
        <w:t>the Department</w:t>
      </w:r>
      <w:r w:rsidR="00912F48" w:rsidRPr="00027EC3">
        <w:rPr>
          <w:color w:val="000000" w:themeColor="text1"/>
        </w:rPr>
        <w:t xml:space="preserve"> any debt due to the Commonwealth from the Provider within 30 calendar days of receipt of a Notice from </w:t>
      </w:r>
      <w:r w:rsidR="00D53DF9" w:rsidRPr="00027EC3">
        <w:rPr>
          <w:color w:val="000000" w:themeColor="text1"/>
        </w:rPr>
        <w:t>the Department</w:t>
      </w:r>
      <w:r w:rsidR="00912F48" w:rsidRPr="00027EC3">
        <w:rPr>
          <w:color w:val="000000" w:themeColor="text1"/>
        </w:rPr>
        <w:t xml:space="preserve"> requiring payment.</w:t>
      </w:r>
      <w:bookmarkEnd w:id="509"/>
    </w:p>
    <w:p w14:paraId="7EF5B5E8" w14:textId="32CD8295" w:rsidR="00912F48" w:rsidRPr="00027EC3" w:rsidRDefault="009D528F" w:rsidP="00A8053E">
      <w:pPr>
        <w:pStyle w:val="ClauseLevel2ESTDeed"/>
        <w:rPr>
          <w:color w:val="000000" w:themeColor="text1"/>
        </w:rPr>
      </w:pPr>
      <w:r w:rsidRPr="00027EC3">
        <w:rPr>
          <w:color w:val="000000" w:themeColor="text1"/>
        </w:rPr>
        <w:t xml:space="preserve">Unless </w:t>
      </w:r>
      <w:r w:rsidR="00B80CCD" w:rsidRPr="00027EC3">
        <w:rPr>
          <w:color w:val="000000" w:themeColor="text1"/>
        </w:rPr>
        <w:t xml:space="preserve">the Department </w:t>
      </w:r>
      <w:r w:rsidRPr="00027EC3">
        <w:rPr>
          <w:color w:val="000000" w:themeColor="text1"/>
        </w:rPr>
        <w:t>agree</w:t>
      </w:r>
      <w:r w:rsidR="00B80CCD" w:rsidRPr="00027EC3">
        <w:rPr>
          <w:color w:val="000000" w:themeColor="text1"/>
        </w:rPr>
        <w:t>s</w:t>
      </w:r>
      <w:r w:rsidR="00A8053E" w:rsidRPr="00027EC3">
        <w:rPr>
          <w:color w:val="000000" w:themeColor="text1"/>
        </w:rPr>
        <w:t xml:space="preserve"> </w:t>
      </w:r>
      <w:r w:rsidR="00B80CCD" w:rsidRPr="00027EC3">
        <w:rPr>
          <w:color w:val="000000" w:themeColor="text1"/>
        </w:rPr>
        <w:t xml:space="preserve">otherwise </w:t>
      </w:r>
      <w:r w:rsidR="00A8053E" w:rsidRPr="00027EC3">
        <w:rPr>
          <w:color w:val="000000" w:themeColor="text1"/>
        </w:rPr>
        <w:t>in writing</w:t>
      </w:r>
      <w:r w:rsidR="00912F48" w:rsidRPr="00027EC3">
        <w:rPr>
          <w:color w:val="000000" w:themeColor="text1"/>
        </w:rPr>
        <w:t xml:space="preserve">, where any debt is owed to the Commonwealth under this Deed, Interest accrues on that debt if it is not repaid within 30 calendar days of receipt of a Notice </w:t>
      </w:r>
      <w:r w:rsidR="00A8053E" w:rsidRPr="00027EC3">
        <w:rPr>
          <w:color w:val="000000" w:themeColor="text1"/>
        </w:rPr>
        <w:t xml:space="preserve">under clause </w:t>
      </w:r>
      <w:r w:rsidR="00A8053E" w:rsidRPr="00027EC3">
        <w:rPr>
          <w:color w:val="000000" w:themeColor="text1"/>
        </w:rPr>
        <w:fldChar w:fldCharType="begin"/>
      </w:r>
      <w:r w:rsidR="00A8053E" w:rsidRPr="00027EC3">
        <w:rPr>
          <w:color w:val="000000" w:themeColor="text1"/>
        </w:rPr>
        <w:instrText xml:space="preserve"> REF _Ref470875649 \r \h </w:instrText>
      </w:r>
      <w:r w:rsidR="00A8053E" w:rsidRPr="00027EC3">
        <w:rPr>
          <w:color w:val="000000" w:themeColor="text1"/>
        </w:rPr>
      </w:r>
      <w:r w:rsidR="00A8053E" w:rsidRPr="00027EC3">
        <w:rPr>
          <w:color w:val="000000" w:themeColor="text1"/>
        </w:rPr>
        <w:fldChar w:fldCharType="separate"/>
      </w:r>
      <w:r w:rsidR="00895E0A">
        <w:rPr>
          <w:color w:val="000000" w:themeColor="text1"/>
        </w:rPr>
        <w:t>36.2</w:t>
      </w:r>
      <w:r w:rsidR="00A8053E" w:rsidRPr="00027EC3">
        <w:rPr>
          <w:color w:val="000000" w:themeColor="text1"/>
        </w:rPr>
        <w:fldChar w:fldCharType="end"/>
      </w:r>
      <w:r w:rsidR="00912F48" w:rsidRPr="00027EC3">
        <w:rPr>
          <w:color w:val="000000" w:themeColor="text1"/>
        </w:rPr>
        <w:t xml:space="preserve">, until the amount is paid in full. </w:t>
      </w:r>
    </w:p>
    <w:p w14:paraId="335087CF" w14:textId="77777777" w:rsidR="00912F48" w:rsidRPr="00027EC3" w:rsidRDefault="00912F48" w:rsidP="00FE18DA">
      <w:pPr>
        <w:pStyle w:val="ClauseLevel2ESTDeed"/>
        <w:rPr>
          <w:color w:val="000000" w:themeColor="text1"/>
        </w:rPr>
      </w:pPr>
      <w:bookmarkStart w:id="510" w:name="_Ref126397286"/>
      <w:bookmarkStart w:id="511" w:name="_Ref414623382"/>
      <w:r w:rsidRPr="00027EC3">
        <w:rPr>
          <w:color w:val="000000" w:themeColor="text1"/>
        </w:rPr>
        <w:t xml:space="preserve">Without limiting </w:t>
      </w:r>
      <w:r w:rsidR="00D53DF9" w:rsidRPr="00027EC3">
        <w:rPr>
          <w:color w:val="000000" w:themeColor="text1"/>
        </w:rPr>
        <w:t>the Department</w:t>
      </w:r>
      <w:r w:rsidRPr="00027EC3">
        <w:rPr>
          <w:color w:val="000000" w:themeColor="text1"/>
        </w:rPr>
        <w:t>’s rights under this Deed</w:t>
      </w:r>
      <w:r w:rsidR="00B751C7" w:rsidRPr="00027EC3">
        <w:rPr>
          <w:color w:val="000000" w:themeColor="text1"/>
        </w:rPr>
        <w:t xml:space="preserve"> or </w:t>
      </w:r>
      <w:r w:rsidR="00192BCE" w:rsidRPr="00027EC3">
        <w:rPr>
          <w:color w:val="000000" w:themeColor="text1"/>
        </w:rPr>
        <w:t xml:space="preserve">the </w:t>
      </w:r>
      <w:r w:rsidRPr="00027EC3">
        <w:rPr>
          <w:color w:val="000000" w:themeColor="text1"/>
        </w:rPr>
        <w:t>law, if the Provider</w:t>
      </w:r>
      <w:bookmarkEnd w:id="510"/>
      <w:r w:rsidR="00A64B37" w:rsidRPr="00027EC3">
        <w:rPr>
          <w:color w:val="000000" w:themeColor="text1"/>
        </w:rPr>
        <w:t xml:space="preserve"> </w:t>
      </w:r>
      <w:r w:rsidRPr="00027EC3">
        <w:rPr>
          <w:color w:val="000000" w:themeColor="text1"/>
        </w:rPr>
        <w:t>owes the Commonwealth any debt or</w:t>
      </w:r>
      <w:r w:rsidR="00A64B37" w:rsidRPr="00027EC3">
        <w:rPr>
          <w:color w:val="000000" w:themeColor="text1"/>
        </w:rPr>
        <w:t xml:space="preserve"> </w:t>
      </w:r>
      <w:r w:rsidRPr="00027EC3">
        <w:rPr>
          <w:color w:val="000000" w:themeColor="text1"/>
        </w:rPr>
        <w:t>has outstanding or unacquitted money,</w:t>
      </w:r>
      <w:r w:rsidR="00A64B37" w:rsidRPr="00027EC3">
        <w:rPr>
          <w:color w:val="000000" w:themeColor="text1"/>
        </w:rPr>
        <w:t xml:space="preserve"> </w:t>
      </w:r>
      <w:r w:rsidRPr="00027EC3">
        <w:rPr>
          <w:color w:val="000000" w:themeColor="text1"/>
        </w:rPr>
        <w:t xml:space="preserve">under this Deed, or under any other arrangement with </w:t>
      </w:r>
      <w:r w:rsidR="00D53DF9" w:rsidRPr="00027EC3">
        <w:rPr>
          <w:color w:val="000000" w:themeColor="text1"/>
        </w:rPr>
        <w:t>the Department</w:t>
      </w:r>
      <w:r w:rsidRPr="00027EC3">
        <w:rPr>
          <w:color w:val="000000" w:themeColor="text1"/>
        </w:rPr>
        <w:t xml:space="preserve"> or the Commonwealth, </w:t>
      </w:r>
      <w:r w:rsidR="00D53DF9" w:rsidRPr="00027EC3">
        <w:rPr>
          <w:color w:val="000000" w:themeColor="text1"/>
        </w:rPr>
        <w:t>the Department</w:t>
      </w:r>
      <w:r w:rsidRPr="00027EC3">
        <w:rPr>
          <w:color w:val="000000" w:themeColor="text1"/>
        </w:rPr>
        <w:t xml:space="preserve"> may offset or deduct an amount equal to that debt owed, or outstanding or unacquitted money, against any </w:t>
      </w:r>
      <w:r w:rsidR="00A26B0D" w:rsidRPr="00027EC3">
        <w:rPr>
          <w:color w:val="000000" w:themeColor="text1"/>
        </w:rPr>
        <w:t>P</w:t>
      </w:r>
      <w:r w:rsidRPr="00027EC3">
        <w:rPr>
          <w:color w:val="000000" w:themeColor="text1"/>
        </w:rPr>
        <w:t>ayments due to the Provider under this Deed.</w:t>
      </w:r>
      <w:bookmarkEnd w:id="511"/>
      <w:r w:rsidRPr="00027EC3">
        <w:rPr>
          <w:color w:val="000000" w:themeColor="text1"/>
        </w:rPr>
        <w:t xml:space="preserve"> </w:t>
      </w:r>
    </w:p>
    <w:p w14:paraId="3376D3DC" w14:textId="1117511E" w:rsidR="00912F48" w:rsidRPr="00027EC3" w:rsidRDefault="00D53DF9" w:rsidP="00FE18DA">
      <w:pPr>
        <w:pStyle w:val="ClauseLevel2ESTDeed"/>
        <w:rPr>
          <w:color w:val="000000" w:themeColor="text1"/>
        </w:rPr>
      </w:pPr>
      <w:bookmarkStart w:id="512" w:name="_Ref126397304"/>
      <w:bookmarkStart w:id="513" w:name="_Toc127948860"/>
      <w:bookmarkStart w:id="514" w:name="_Toc202959340"/>
      <w:r w:rsidRPr="00027EC3">
        <w:rPr>
          <w:color w:val="000000" w:themeColor="text1"/>
        </w:rPr>
        <w:t xml:space="preserve">The Department </w:t>
      </w:r>
      <w:r w:rsidR="00912F48" w:rsidRPr="00027EC3">
        <w:rPr>
          <w:color w:val="000000" w:themeColor="text1"/>
        </w:rPr>
        <w:t xml:space="preserve">will Notify the Provider if it exercises its rights under clause </w:t>
      </w:r>
      <w:r w:rsidR="00A8337A" w:rsidRPr="00027EC3">
        <w:rPr>
          <w:color w:val="000000" w:themeColor="text1"/>
        </w:rPr>
        <w:fldChar w:fldCharType="begin"/>
      </w:r>
      <w:r w:rsidR="00A8337A" w:rsidRPr="00027EC3">
        <w:rPr>
          <w:color w:val="000000" w:themeColor="text1"/>
        </w:rPr>
        <w:instrText xml:space="preserve"> REF _Ref414623382 \w \h  \* MERGEFORMAT </w:instrText>
      </w:r>
      <w:r w:rsidR="00A8337A" w:rsidRPr="00027EC3">
        <w:rPr>
          <w:color w:val="000000" w:themeColor="text1"/>
        </w:rPr>
      </w:r>
      <w:r w:rsidR="00A8337A" w:rsidRPr="00027EC3">
        <w:rPr>
          <w:color w:val="000000" w:themeColor="text1"/>
        </w:rPr>
        <w:fldChar w:fldCharType="separate"/>
      </w:r>
      <w:r w:rsidR="00895E0A">
        <w:rPr>
          <w:color w:val="000000" w:themeColor="text1"/>
        </w:rPr>
        <w:t>36.4</w:t>
      </w:r>
      <w:r w:rsidR="00A8337A" w:rsidRPr="00027EC3">
        <w:rPr>
          <w:color w:val="000000" w:themeColor="text1"/>
        </w:rPr>
        <w:fldChar w:fldCharType="end"/>
      </w:r>
      <w:r w:rsidR="00912F48" w:rsidRPr="00027EC3">
        <w:rPr>
          <w:color w:val="000000" w:themeColor="text1"/>
        </w:rPr>
        <w:t xml:space="preserve"> within 10 Business Days after having exercised those rights.</w:t>
      </w:r>
    </w:p>
    <w:p w14:paraId="70AA7995" w14:textId="468FAE36" w:rsidR="00912F48" w:rsidRPr="00027EC3" w:rsidRDefault="00912F48" w:rsidP="00FE18DA">
      <w:pPr>
        <w:pStyle w:val="ClauseLevel2ESTDeed"/>
        <w:rPr>
          <w:color w:val="000000" w:themeColor="text1"/>
        </w:rPr>
      </w:pPr>
      <w:r w:rsidRPr="00027EC3">
        <w:rPr>
          <w:color w:val="000000" w:themeColor="text1"/>
        </w:rPr>
        <w:t xml:space="preserve">Notwithstanding any action taken by </w:t>
      </w:r>
      <w:r w:rsidR="00D53DF9" w:rsidRPr="00027EC3">
        <w:rPr>
          <w:color w:val="000000" w:themeColor="text1"/>
        </w:rPr>
        <w:t>the Department</w:t>
      </w:r>
      <w:r w:rsidRPr="00027EC3">
        <w:rPr>
          <w:color w:val="000000" w:themeColor="text1"/>
        </w:rPr>
        <w:t xml:space="preserve"> under clause</w:t>
      </w:r>
      <w:r w:rsidR="00A8337A" w:rsidRPr="00027EC3">
        <w:rPr>
          <w:color w:val="000000" w:themeColor="text1"/>
        </w:rPr>
        <w:t xml:space="preserve"> </w:t>
      </w:r>
      <w:r w:rsidR="00A8337A" w:rsidRPr="00027EC3">
        <w:rPr>
          <w:color w:val="000000" w:themeColor="text1"/>
        </w:rPr>
        <w:fldChar w:fldCharType="begin"/>
      </w:r>
      <w:r w:rsidR="00A8337A" w:rsidRPr="00027EC3">
        <w:rPr>
          <w:color w:val="000000" w:themeColor="text1"/>
        </w:rPr>
        <w:instrText xml:space="preserve"> REF _Ref414623382 \w \h  \* MERGEFORMAT </w:instrText>
      </w:r>
      <w:r w:rsidR="00A8337A" w:rsidRPr="00027EC3">
        <w:rPr>
          <w:color w:val="000000" w:themeColor="text1"/>
        </w:rPr>
      </w:r>
      <w:r w:rsidR="00A8337A" w:rsidRPr="00027EC3">
        <w:rPr>
          <w:color w:val="000000" w:themeColor="text1"/>
        </w:rPr>
        <w:fldChar w:fldCharType="separate"/>
      </w:r>
      <w:r w:rsidR="00895E0A">
        <w:rPr>
          <w:color w:val="000000" w:themeColor="text1"/>
        </w:rPr>
        <w:t>36.4</w:t>
      </w:r>
      <w:r w:rsidR="00A8337A" w:rsidRPr="00027EC3">
        <w:rPr>
          <w:color w:val="000000" w:themeColor="text1"/>
        </w:rPr>
        <w:fldChar w:fldCharType="end"/>
      </w:r>
      <w:r w:rsidRPr="00027EC3">
        <w:rPr>
          <w:color w:val="000000" w:themeColor="text1"/>
        </w:rPr>
        <w:t xml:space="preserve">, the Provider must continue to perform its obligations under this Deed, unless </w:t>
      </w:r>
      <w:r w:rsidR="00D53DF9" w:rsidRPr="00027EC3">
        <w:rPr>
          <w:color w:val="000000" w:themeColor="text1"/>
        </w:rPr>
        <w:t>the Department</w:t>
      </w:r>
      <w:r w:rsidRPr="00027EC3">
        <w:rPr>
          <w:color w:val="000000" w:themeColor="text1"/>
        </w:rPr>
        <w:t xml:space="preserve"> agrees otherwise in writing.</w:t>
      </w:r>
    </w:p>
    <w:p w14:paraId="57074117" w14:textId="77777777" w:rsidR="00912F48" w:rsidRPr="00027EC3" w:rsidRDefault="00912F48" w:rsidP="008C7AF0">
      <w:pPr>
        <w:pStyle w:val="4ClHeading"/>
        <w:keepLines w:val="0"/>
        <w:numPr>
          <w:ilvl w:val="0"/>
          <w:numId w:val="28"/>
        </w:numPr>
        <w:rPr>
          <w:color w:val="000000" w:themeColor="text1"/>
        </w:rPr>
      </w:pPr>
      <w:bookmarkStart w:id="515" w:name="_Toc225840146"/>
      <w:bookmarkStart w:id="516" w:name="_Toc393289658"/>
      <w:bookmarkStart w:id="517" w:name="_Ref393983023"/>
      <w:bookmarkStart w:id="518" w:name="_Ref414623592"/>
      <w:bookmarkStart w:id="519" w:name="_Toc415224868"/>
      <w:bookmarkStart w:id="520" w:name="_Toc463008970"/>
      <w:bookmarkStart w:id="521" w:name="_Toc486939304"/>
      <w:r w:rsidRPr="00027EC3">
        <w:rPr>
          <w:color w:val="000000" w:themeColor="text1"/>
        </w:rPr>
        <w:lastRenderedPageBreak/>
        <w:t>Taxes, duties and government charges</w:t>
      </w:r>
      <w:bookmarkEnd w:id="512"/>
      <w:bookmarkEnd w:id="513"/>
      <w:bookmarkEnd w:id="514"/>
      <w:bookmarkEnd w:id="515"/>
      <w:bookmarkEnd w:id="516"/>
      <w:bookmarkEnd w:id="517"/>
      <w:bookmarkEnd w:id="518"/>
      <w:bookmarkEnd w:id="519"/>
      <w:bookmarkEnd w:id="520"/>
      <w:bookmarkEnd w:id="521"/>
    </w:p>
    <w:p w14:paraId="4C58E1DA" w14:textId="77777777" w:rsidR="00912F48" w:rsidRPr="00027EC3" w:rsidRDefault="00E276F2" w:rsidP="00FE18DA">
      <w:pPr>
        <w:pStyle w:val="ClauseLevel2ESTDeed"/>
        <w:rPr>
          <w:color w:val="000000" w:themeColor="text1"/>
        </w:rPr>
      </w:pPr>
      <w:r>
        <w:rPr>
          <w:color w:val="000000" w:themeColor="text1"/>
        </w:rPr>
        <w:t>A</w:t>
      </w:r>
      <w:r w:rsidR="00912F48" w:rsidRPr="00027EC3">
        <w:rPr>
          <w:color w:val="000000" w:themeColor="text1"/>
        </w:rPr>
        <w:t>ll dollar amounts in this Deed are inclusive of GST</w:t>
      </w:r>
      <w:r>
        <w:rPr>
          <w:color w:val="000000" w:themeColor="text1"/>
        </w:rPr>
        <w:t xml:space="preserve"> unless</w:t>
      </w:r>
      <w:r w:rsidR="00F522CC">
        <w:rPr>
          <w:color w:val="000000" w:themeColor="text1"/>
        </w:rPr>
        <w:t xml:space="preserve"> expressly</w:t>
      </w:r>
      <w:r>
        <w:rPr>
          <w:color w:val="000000" w:themeColor="text1"/>
        </w:rPr>
        <w:t xml:space="preserve"> stated otherwise</w:t>
      </w:r>
      <w:r w:rsidR="00912F48" w:rsidRPr="00027EC3">
        <w:rPr>
          <w:color w:val="000000" w:themeColor="text1"/>
        </w:rPr>
        <w:t>.</w:t>
      </w:r>
    </w:p>
    <w:p w14:paraId="08DD4183" w14:textId="77777777" w:rsidR="00912F48" w:rsidRPr="00027EC3" w:rsidRDefault="00912F48" w:rsidP="00FE18DA">
      <w:pPr>
        <w:pStyle w:val="ClauseLevel2ESTDeed"/>
        <w:rPr>
          <w:color w:val="000000" w:themeColor="text1"/>
        </w:rPr>
      </w:pPr>
      <w:r w:rsidRPr="00027EC3">
        <w:rPr>
          <w:color w:val="000000" w:themeColor="text1"/>
        </w:rPr>
        <w:t xml:space="preserve">If a </w:t>
      </w:r>
      <w:r w:rsidR="00C24A30" w:rsidRPr="00027EC3">
        <w:rPr>
          <w:color w:val="000000" w:themeColor="text1"/>
        </w:rPr>
        <w:t>P</w:t>
      </w:r>
      <w:r w:rsidRPr="00027EC3">
        <w:rPr>
          <w:color w:val="000000" w:themeColor="text1"/>
        </w:rPr>
        <w:t xml:space="preserve">ayment is not in relation to a Taxable Supply, the Provider must only claim </w:t>
      </w:r>
      <w:r w:rsidR="008347A6" w:rsidRPr="00027EC3">
        <w:rPr>
          <w:color w:val="000000" w:themeColor="text1"/>
        </w:rPr>
        <w:t xml:space="preserve">or accept </w:t>
      </w:r>
      <w:r w:rsidRPr="00027EC3">
        <w:rPr>
          <w:color w:val="000000" w:themeColor="text1"/>
        </w:rPr>
        <w:t>an amount exclusive of GST.</w:t>
      </w:r>
    </w:p>
    <w:p w14:paraId="2B2705D9" w14:textId="77777777" w:rsidR="00912F48" w:rsidRPr="00027EC3" w:rsidRDefault="00912F48" w:rsidP="00FE18DA">
      <w:pPr>
        <w:pStyle w:val="ClauseLevel2ESTDeed"/>
        <w:rPr>
          <w:color w:val="000000" w:themeColor="text1"/>
        </w:rPr>
      </w:pPr>
      <w:r w:rsidRPr="00027EC3">
        <w:rPr>
          <w:color w:val="000000" w:themeColor="text1"/>
        </w:rPr>
        <w:t xml:space="preserve">The Provider must give to </w:t>
      </w:r>
      <w:r w:rsidR="00D53DF9" w:rsidRPr="00027EC3">
        <w:rPr>
          <w:color w:val="000000" w:themeColor="text1"/>
        </w:rPr>
        <w:t>the Department</w:t>
      </w:r>
      <w:r w:rsidRPr="00027EC3">
        <w:rPr>
          <w:color w:val="000000" w:themeColor="text1"/>
        </w:rPr>
        <w:t xml:space="preserve"> a Tax Invoice for any Taxable Supply before any </w:t>
      </w:r>
      <w:r w:rsidR="00C24A30" w:rsidRPr="00027EC3">
        <w:rPr>
          <w:color w:val="000000" w:themeColor="text1"/>
        </w:rPr>
        <w:t xml:space="preserve">Payments </w:t>
      </w:r>
      <w:r w:rsidRPr="00027EC3">
        <w:rPr>
          <w:color w:val="000000" w:themeColor="text1"/>
        </w:rPr>
        <w:t xml:space="preserve">are </w:t>
      </w:r>
      <w:r w:rsidR="00C24A30" w:rsidRPr="00027EC3">
        <w:rPr>
          <w:color w:val="000000" w:themeColor="text1"/>
        </w:rPr>
        <w:t>made</w:t>
      </w:r>
      <w:r w:rsidRPr="00027EC3">
        <w:rPr>
          <w:color w:val="000000" w:themeColor="text1"/>
        </w:rPr>
        <w:t xml:space="preserve"> to the Provider as consideration for the Taxable Supply.</w:t>
      </w:r>
    </w:p>
    <w:p w14:paraId="131825B5" w14:textId="77777777" w:rsidR="00912F48" w:rsidRPr="00027EC3" w:rsidRDefault="00912F48" w:rsidP="00FE18DA">
      <w:pPr>
        <w:pStyle w:val="ClauseLevel2ESTDeed"/>
        <w:rPr>
          <w:color w:val="000000" w:themeColor="text1"/>
        </w:rPr>
      </w:pPr>
      <w:r w:rsidRPr="00027EC3">
        <w:rPr>
          <w:color w:val="000000" w:themeColor="text1"/>
        </w:rPr>
        <w:t xml:space="preserve">The Provider must not claim </w:t>
      </w:r>
      <w:r w:rsidR="008347A6" w:rsidRPr="00027EC3">
        <w:rPr>
          <w:color w:val="000000" w:themeColor="text1"/>
        </w:rPr>
        <w:t xml:space="preserve">or accept </w:t>
      </w:r>
      <w:r w:rsidRPr="00027EC3">
        <w:rPr>
          <w:color w:val="000000" w:themeColor="text1"/>
        </w:rPr>
        <w:t xml:space="preserve">from </w:t>
      </w:r>
      <w:r w:rsidR="00D53DF9" w:rsidRPr="00027EC3">
        <w:rPr>
          <w:color w:val="000000" w:themeColor="text1"/>
        </w:rPr>
        <w:t>the Department</w:t>
      </w:r>
      <w:r w:rsidRPr="00027EC3">
        <w:rPr>
          <w:color w:val="000000" w:themeColor="text1"/>
        </w:rPr>
        <w:t xml:space="preserve"> any amount for which it can claim an Input Tax Credit. </w:t>
      </w:r>
    </w:p>
    <w:p w14:paraId="206B5C5C" w14:textId="111B1DF2" w:rsidR="00912F48" w:rsidRPr="00027EC3" w:rsidRDefault="00912F48" w:rsidP="00FE18DA">
      <w:pPr>
        <w:pStyle w:val="ClauseLevel2ESTDeed"/>
        <w:rPr>
          <w:color w:val="000000" w:themeColor="text1"/>
        </w:rPr>
      </w:pPr>
      <w:bookmarkStart w:id="522" w:name="_Toc127948861"/>
      <w:bookmarkStart w:id="523" w:name="_Toc202959341"/>
      <w:r w:rsidRPr="00027EC3">
        <w:rPr>
          <w:color w:val="000000" w:themeColor="text1"/>
        </w:rPr>
        <w:t>Where any debt is repaid, including by offset under clause</w:t>
      </w:r>
      <w:r w:rsidR="00A8337A" w:rsidRPr="00027EC3">
        <w:rPr>
          <w:color w:val="000000" w:themeColor="text1"/>
        </w:rPr>
        <w:t xml:space="preserve"> </w:t>
      </w:r>
      <w:r w:rsidR="00A8337A" w:rsidRPr="00027EC3">
        <w:rPr>
          <w:color w:val="000000" w:themeColor="text1"/>
        </w:rPr>
        <w:fldChar w:fldCharType="begin"/>
      </w:r>
      <w:r w:rsidR="00A8337A" w:rsidRPr="00027EC3">
        <w:rPr>
          <w:color w:val="000000" w:themeColor="text1"/>
        </w:rPr>
        <w:instrText xml:space="preserve"> REF _Ref414623382 \w \h  \* MERGEFORMAT </w:instrText>
      </w:r>
      <w:r w:rsidR="00A8337A" w:rsidRPr="00027EC3">
        <w:rPr>
          <w:color w:val="000000" w:themeColor="text1"/>
        </w:rPr>
      </w:r>
      <w:r w:rsidR="00A8337A" w:rsidRPr="00027EC3">
        <w:rPr>
          <w:color w:val="000000" w:themeColor="text1"/>
        </w:rPr>
        <w:fldChar w:fldCharType="separate"/>
      </w:r>
      <w:r w:rsidR="00895E0A">
        <w:rPr>
          <w:color w:val="000000" w:themeColor="text1"/>
        </w:rPr>
        <w:t>36.4</w:t>
      </w:r>
      <w:r w:rsidR="00A8337A" w:rsidRPr="00027EC3">
        <w:rPr>
          <w:color w:val="000000" w:themeColor="text1"/>
        </w:rPr>
        <w:fldChar w:fldCharType="end"/>
      </w:r>
      <w:r w:rsidRPr="00027EC3">
        <w:rPr>
          <w:color w:val="000000" w:themeColor="text1"/>
        </w:rPr>
        <w:t xml:space="preserve">, an Adjustment Note must be provided to </w:t>
      </w:r>
      <w:r w:rsidR="00D53DF9" w:rsidRPr="00027EC3">
        <w:rPr>
          <w:color w:val="000000" w:themeColor="text1"/>
        </w:rPr>
        <w:t>the Department</w:t>
      </w:r>
      <w:r w:rsidRPr="00027EC3">
        <w:rPr>
          <w:color w:val="000000" w:themeColor="text1"/>
        </w:rPr>
        <w:t xml:space="preserve"> if required by the GST Act. </w:t>
      </w:r>
    </w:p>
    <w:p w14:paraId="51C2F376" w14:textId="58587599" w:rsidR="00912F48" w:rsidRPr="00027EC3" w:rsidRDefault="00912F48" w:rsidP="00FE18DA">
      <w:pPr>
        <w:pStyle w:val="ClauseLevel2ESTDeed"/>
        <w:rPr>
          <w:color w:val="000000" w:themeColor="text1"/>
        </w:rPr>
      </w:pPr>
      <w:r w:rsidRPr="00027EC3">
        <w:rPr>
          <w:color w:val="000000" w:themeColor="text1"/>
        </w:rPr>
        <w:t>Subject to this clause</w:t>
      </w:r>
      <w:r w:rsidR="00A8337A" w:rsidRPr="00027EC3">
        <w:rPr>
          <w:color w:val="000000" w:themeColor="text1"/>
        </w:rPr>
        <w:t xml:space="preserve"> </w:t>
      </w:r>
      <w:r w:rsidR="00256C72" w:rsidRPr="00027EC3">
        <w:rPr>
          <w:color w:val="000000" w:themeColor="text1"/>
        </w:rPr>
        <w:fldChar w:fldCharType="begin"/>
      </w:r>
      <w:r w:rsidR="00256C72" w:rsidRPr="00027EC3">
        <w:rPr>
          <w:color w:val="000000" w:themeColor="text1"/>
        </w:rPr>
        <w:instrText xml:space="preserve"> REF _Ref414623592 \w \h  \* MERGEFORMAT </w:instrText>
      </w:r>
      <w:r w:rsidR="00256C72" w:rsidRPr="00027EC3">
        <w:rPr>
          <w:color w:val="000000" w:themeColor="text1"/>
        </w:rPr>
      </w:r>
      <w:r w:rsidR="00256C72" w:rsidRPr="00027EC3">
        <w:rPr>
          <w:color w:val="000000" w:themeColor="text1"/>
        </w:rPr>
        <w:fldChar w:fldCharType="separate"/>
      </w:r>
      <w:r w:rsidR="00895E0A">
        <w:rPr>
          <w:color w:val="000000" w:themeColor="text1"/>
        </w:rPr>
        <w:t>37</w:t>
      </w:r>
      <w:r w:rsidR="00256C72" w:rsidRPr="00027EC3">
        <w:rPr>
          <w:color w:val="000000" w:themeColor="text1"/>
        </w:rPr>
        <w:fldChar w:fldCharType="end"/>
      </w:r>
      <w:r w:rsidRPr="00027EC3">
        <w:rPr>
          <w:color w:val="000000" w:themeColor="text1"/>
        </w:rPr>
        <w:t>, all taxes, duties and government charges imposed in Australia or overseas in connection with this Deed must be borne by the Provider.</w:t>
      </w:r>
    </w:p>
    <w:p w14:paraId="3F02DEFE" w14:textId="77777777" w:rsidR="00912F48" w:rsidRPr="00027EC3" w:rsidRDefault="00912F48" w:rsidP="008C7AF0">
      <w:pPr>
        <w:pStyle w:val="4ClHeading"/>
        <w:keepLines w:val="0"/>
        <w:numPr>
          <w:ilvl w:val="0"/>
          <w:numId w:val="28"/>
        </w:numPr>
        <w:rPr>
          <w:color w:val="000000" w:themeColor="text1"/>
        </w:rPr>
      </w:pPr>
      <w:bookmarkStart w:id="524" w:name="_Toc225840147"/>
      <w:bookmarkStart w:id="525" w:name="_Toc393289659"/>
      <w:bookmarkStart w:id="526" w:name="_Ref394049920"/>
      <w:bookmarkStart w:id="527" w:name="_Ref414879823"/>
      <w:bookmarkStart w:id="528" w:name="_Toc415224869"/>
      <w:bookmarkStart w:id="529" w:name="_Toc463008971"/>
      <w:bookmarkStart w:id="530" w:name="_Toc486939305"/>
      <w:r w:rsidRPr="00027EC3">
        <w:rPr>
          <w:color w:val="000000" w:themeColor="text1"/>
        </w:rPr>
        <w:t>Fraud</w:t>
      </w:r>
      <w:bookmarkEnd w:id="522"/>
      <w:bookmarkEnd w:id="523"/>
      <w:bookmarkEnd w:id="524"/>
      <w:bookmarkEnd w:id="525"/>
      <w:bookmarkEnd w:id="526"/>
      <w:bookmarkEnd w:id="527"/>
      <w:bookmarkEnd w:id="528"/>
      <w:bookmarkEnd w:id="529"/>
      <w:bookmarkEnd w:id="530"/>
      <w:r w:rsidRPr="00027EC3">
        <w:rPr>
          <w:color w:val="000000" w:themeColor="text1"/>
        </w:rPr>
        <w:t xml:space="preserve"> </w:t>
      </w:r>
    </w:p>
    <w:p w14:paraId="6C318A0A" w14:textId="77777777" w:rsidR="00912F48" w:rsidRPr="00027EC3" w:rsidRDefault="00912F48" w:rsidP="00FE18DA">
      <w:pPr>
        <w:pStyle w:val="ClauseLevel2ESTDeed"/>
        <w:rPr>
          <w:color w:val="000000" w:themeColor="text1"/>
        </w:rPr>
      </w:pPr>
      <w:r w:rsidRPr="00027EC3">
        <w:rPr>
          <w:color w:val="000000" w:themeColor="text1"/>
        </w:rPr>
        <w:t>The Provider must not engage in</w:t>
      </w:r>
      <w:r w:rsidR="00FF7EB9" w:rsidRPr="00027EC3">
        <w:rPr>
          <w:color w:val="000000" w:themeColor="text1"/>
        </w:rPr>
        <w:t xml:space="preserve">, and must ensure that </w:t>
      </w:r>
      <w:r w:rsidR="00F81422" w:rsidRPr="00027EC3">
        <w:rPr>
          <w:color w:val="000000" w:themeColor="text1"/>
        </w:rPr>
        <w:t>its</w:t>
      </w:r>
      <w:r w:rsidR="00FF7EB9" w:rsidRPr="00027EC3">
        <w:rPr>
          <w:color w:val="000000" w:themeColor="text1"/>
        </w:rPr>
        <w:t xml:space="preserve"> Personnel, Subcontractors and agents do not engage in,</w:t>
      </w:r>
      <w:r w:rsidRPr="00027EC3">
        <w:rPr>
          <w:color w:val="000000" w:themeColor="text1"/>
        </w:rPr>
        <w:t xml:space="preserve"> fraudulent activity in relation to this Deed.</w:t>
      </w:r>
    </w:p>
    <w:p w14:paraId="4389A4AF" w14:textId="77777777" w:rsidR="00912F48" w:rsidRPr="00027EC3" w:rsidRDefault="00912F48" w:rsidP="00B80CCD">
      <w:pPr>
        <w:pStyle w:val="ClauseLevel2ESTDeed"/>
        <w:rPr>
          <w:color w:val="000000" w:themeColor="text1"/>
        </w:rPr>
      </w:pPr>
      <w:r w:rsidRPr="00027EC3">
        <w:rPr>
          <w:color w:val="000000" w:themeColor="text1"/>
        </w:rPr>
        <w:t xml:space="preserve">The Provider must take all reasonable steps to prevent fraud upon the Commonwealth, including </w:t>
      </w:r>
      <w:r w:rsidR="00B80CCD" w:rsidRPr="00027EC3">
        <w:rPr>
          <w:color w:val="000000" w:themeColor="text1"/>
        </w:rPr>
        <w:t xml:space="preserve">by </w:t>
      </w:r>
      <w:r w:rsidRPr="00027EC3">
        <w:rPr>
          <w:color w:val="000000" w:themeColor="text1"/>
        </w:rPr>
        <w:t>implement</w:t>
      </w:r>
      <w:r w:rsidR="00B80CCD" w:rsidRPr="00027EC3">
        <w:rPr>
          <w:color w:val="000000" w:themeColor="text1"/>
        </w:rPr>
        <w:t xml:space="preserve">ing </w:t>
      </w:r>
      <w:r w:rsidRPr="00027EC3">
        <w:rPr>
          <w:color w:val="000000" w:themeColor="text1"/>
        </w:rPr>
        <w:t xml:space="preserve">an appropriate fraud control plan, a copy of which must be provided to </w:t>
      </w:r>
      <w:r w:rsidR="00D53DF9" w:rsidRPr="00027EC3">
        <w:rPr>
          <w:color w:val="000000" w:themeColor="text1"/>
        </w:rPr>
        <w:t xml:space="preserve">the Department </w:t>
      </w:r>
      <w:r w:rsidRPr="00027EC3">
        <w:rPr>
          <w:color w:val="000000" w:themeColor="text1"/>
        </w:rPr>
        <w:t xml:space="preserve">on request. </w:t>
      </w:r>
    </w:p>
    <w:p w14:paraId="127F9B94" w14:textId="77777777" w:rsidR="00912F48" w:rsidRPr="00027EC3" w:rsidRDefault="00912F48" w:rsidP="00B80CCD">
      <w:pPr>
        <w:pStyle w:val="ClauseLevel2ESTDeed"/>
        <w:rPr>
          <w:color w:val="000000" w:themeColor="text1"/>
        </w:rPr>
      </w:pPr>
      <w:bookmarkStart w:id="531" w:name="_Ref470875632"/>
      <w:r w:rsidRPr="00027EC3">
        <w:rPr>
          <w:color w:val="000000" w:themeColor="text1"/>
        </w:rPr>
        <w:t xml:space="preserve">If, after investigation, </w:t>
      </w:r>
      <w:r w:rsidR="00D53DF9" w:rsidRPr="00027EC3">
        <w:rPr>
          <w:color w:val="000000" w:themeColor="text1"/>
        </w:rPr>
        <w:t>the Department</w:t>
      </w:r>
      <w:r w:rsidRPr="00027EC3">
        <w:rPr>
          <w:color w:val="000000" w:themeColor="text1"/>
        </w:rPr>
        <w:t xml:space="preserve"> determines that the Provider has been engaged in fraudulent activity, </w:t>
      </w:r>
      <w:r w:rsidR="00D53DF9" w:rsidRPr="00027EC3">
        <w:rPr>
          <w:color w:val="000000" w:themeColor="text1"/>
        </w:rPr>
        <w:t xml:space="preserve">the Department </w:t>
      </w:r>
      <w:r w:rsidRPr="00027EC3">
        <w:rPr>
          <w:color w:val="000000" w:themeColor="text1"/>
        </w:rPr>
        <w:t>may</w:t>
      </w:r>
      <w:r w:rsidR="0073340C" w:rsidRPr="00027EC3">
        <w:rPr>
          <w:color w:val="000000" w:themeColor="text1"/>
        </w:rPr>
        <w:t xml:space="preserve">, without </w:t>
      </w:r>
      <w:r w:rsidR="00B80CCD" w:rsidRPr="00027EC3">
        <w:rPr>
          <w:color w:val="000000" w:themeColor="text1"/>
        </w:rPr>
        <w:t>limiting</w:t>
      </w:r>
      <w:r w:rsidR="0073340C" w:rsidRPr="00027EC3">
        <w:rPr>
          <w:color w:val="000000" w:themeColor="text1"/>
        </w:rPr>
        <w:t xml:space="preserve"> any other rights available to the Department</w:t>
      </w:r>
      <w:r w:rsidRPr="00027EC3">
        <w:rPr>
          <w:color w:val="000000" w:themeColor="text1"/>
        </w:rPr>
        <w:t>:</w:t>
      </w:r>
      <w:bookmarkEnd w:id="531"/>
      <w:r w:rsidRPr="00027EC3">
        <w:rPr>
          <w:color w:val="000000" w:themeColor="text1"/>
        </w:rPr>
        <w:t xml:space="preserve"> </w:t>
      </w:r>
    </w:p>
    <w:p w14:paraId="4480339D" w14:textId="54A4609F" w:rsidR="00912F48" w:rsidRPr="00027EC3" w:rsidRDefault="00912F48" w:rsidP="00A8053E">
      <w:pPr>
        <w:pStyle w:val="hsubcla"/>
        <w:rPr>
          <w:color w:val="000000" w:themeColor="text1"/>
        </w:rPr>
      </w:pPr>
      <w:r w:rsidRPr="00027EC3">
        <w:rPr>
          <w:color w:val="000000" w:themeColor="text1"/>
        </w:rPr>
        <w:t>take action under clause</w:t>
      </w:r>
      <w:r w:rsidR="00A8053E" w:rsidRPr="00027EC3">
        <w:rPr>
          <w:color w:val="000000" w:themeColor="text1"/>
        </w:rPr>
        <w:t xml:space="preserve"> </w:t>
      </w:r>
      <w:r w:rsidR="00A8053E" w:rsidRPr="00027EC3">
        <w:rPr>
          <w:color w:val="000000" w:themeColor="text1"/>
        </w:rPr>
        <w:fldChar w:fldCharType="begin"/>
      </w:r>
      <w:r w:rsidR="00A8053E" w:rsidRPr="00027EC3">
        <w:rPr>
          <w:color w:val="000000" w:themeColor="text1"/>
        </w:rPr>
        <w:instrText xml:space="preserve"> REF _Ref126400444 \r \h </w:instrText>
      </w:r>
      <w:r w:rsidR="00A8053E" w:rsidRPr="00027EC3">
        <w:rPr>
          <w:color w:val="000000" w:themeColor="text1"/>
        </w:rPr>
      </w:r>
      <w:r w:rsidR="00A8053E" w:rsidRPr="00027EC3">
        <w:rPr>
          <w:color w:val="000000" w:themeColor="text1"/>
        </w:rPr>
        <w:fldChar w:fldCharType="separate"/>
      </w:r>
      <w:r w:rsidR="00895E0A">
        <w:rPr>
          <w:color w:val="000000" w:themeColor="text1"/>
        </w:rPr>
        <w:t>67.2</w:t>
      </w:r>
      <w:r w:rsidR="00A8053E" w:rsidRPr="00027EC3">
        <w:rPr>
          <w:color w:val="000000" w:themeColor="text1"/>
        </w:rPr>
        <w:fldChar w:fldCharType="end"/>
      </w:r>
      <w:r w:rsidRPr="00027EC3">
        <w:rPr>
          <w:color w:val="000000" w:themeColor="text1"/>
        </w:rPr>
        <w:t>; or</w:t>
      </w:r>
    </w:p>
    <w:p w14:paraId="0548E661" w14:textId="411B9F22" w:rsidR="009F1717" w:rsidRPr="00027EC3" w:rsidRDefault="00912F48" w:rsidP="000511CC">
      <w:pPr>
        <w:pStyle w:val="hsubcla"/>
        <w:rPr>
          <w:color w:val="000000" w:themeColor="text1"/>
        </w:rPr>
      </w:pPr>
      <w:r w:rsidRPr="00027EC3">
        <w:rPr>
          <w:color w:val="000000" w:themeColor="text1"/>
        </w:rPr>
        <w:t xml:space="preserve">terminate this Deed under clause </w:t>
      </w:r>
      <w:r w:rsidR="00256C72" w:rsidRPr="00027EC3">
        <w:rPr>
          <w:color w:val="000000" w:themeColor="text1"/>
        </w:rPr>
        <w:fldChar w:fldCharType="begin"/>
      </w:r>
      <w:r w:rsidR="00256C72" w:rsidRPr="00027EC3">
        <w:rPr>
          <w:color w:val="000000" w:themeColor="text1"/>
        </w:rPr>
        <w:instrText xml:space="preserve"> REF _Ref126396523 \r \h  \* MERGEFORMAT </w:instrText>
      </w:r>
      <w:r w:rsidR="00256C72" w:rsidRPr="00027EC3">
        <w:rPr>
          <w:color w:val="000000" w:themeColor="text1"/>
        </w:rPr>
      </w:r>
      <w:r w:rsidR="00256C72" w:rsidRPr="00027EC3">
        <w:rPr>
          <w:color w:val="000000" w:themeColor="text1"/>
        </w:rPr>
        <w:fldChar w:fldCharType="separate"/>
      </w:r>
      <w:r w:rsidR="00895E0A">
        <w:rPr>
          <w:color w:val="000000" w:themeColor="text1"/>
        </w:rPr>
        <w:t>71</w:t>
      </w:r>
      <w:r w:rsidR="00256C72" w:rsidRPr="00027EC3">
        <w:rPr>
          <w:color w:val="000000" w:themeColor="text1"/>
        </w:rPr>
        <w:fldChar w:fldCharType="end"/>
      </w:r>
      <w:r w:rsidR="00F0301A" w:rsidRPr="00027EC3">
        <w:rPr>
          <w:color w:val="000000" w:themeColor="text1"/>
        </w:rPr>
        <w:t>,</w:t>
      </w:r>
    </w:p>
    <w:p w14:paraId="58BAD0A2" w14:textId="77777777" w:rsidR="00912F48" w:rsidRPr="00027EC3" w:rsidRDefault="00912F48" w:rsidP="00022E63">
      <w:pPr>
        <w:pStyle w:val="gClauseXXfollowing"/>
        <w:ind w:left="1495"/>
        <w:rPr>
          <w:color w:val="000000" w:themeColor="text1"/>
        </w:rPr>
      </w:pPr>
      <w:r w:rsidRPr="00027EC3">
        <w:rPr>
          <w:color w:val="000000" w:themeColor="text1"/>
        </w:rPr>
        <w:t xml:space="preserve">by providing Notice to the Provider. </w:t>
      </w:r>
    </w:p>
    <w:p w14:paraId="11E2B5F0" w14:textId="77777777" w:rsidR="00027EC3" w:rsidRDefault="00912F48" w:rsidP="004C4C91">
      <w:pPr>
        <w:pStyle w:val="kNote"/>
      </w:pPr>
      <w:r w:rsidRPr="00027EC3">
        <w:t>Note: The Criminal Code Act 1995 (Cth) provides that offences involving fraudulent conduct against the Commonwealth are punishable by penalties including imprisonment.</w:t>
      </w:r>
    </w:p>
    <w:p w14:paraId="416A7EEC" w14:textId="77777777" w:rsidR="00022E63" w:rsidRPr="00022E63" w:rsidRDefault="00022E63" w:rsidP="004C4C91">
      <w:pPr>
        <w:pStyle w:val="kNote"/>
      </w:pPr>
    </w:p>
    <w:p w14:paraId="2D93E932" w14:textId="50DC736E" w:rsidR="00027EC3" w:rsidRPr="00022E63" w:rsidRDefault="00FF7AAF" w:rsidP="004C4C91">
      <w:pPr>
        <w:pStyle w:val="PartA"/>
      </w:pPr>
      <w:bookmarkStart w:id="532" w:name="_Toc486939306"/>
      <w:r>
        <w:t>PART C</w:t>
      </w:r>
      <w:r w:rsidR="00027EC3" w:rsidRPr="00022E63">
        <w:t xml:space="preserve"> – REPORTING AND EVALUATION OF THE SERVICES</w:t>
      </w:r>
      <w:bookmarkEnd w:id="532"/>
      <w:r w:rsidR="00027EC3" w:rsidRPr="00022E63">
        <w:t xml:space="preserve"> </w:t>
      </w:r>
    </w:p>
    <w:p w14:paraId="1E65E541" w14:textId="77777777" w:rsidR="00912F48" w:rsidRPr="00027EC3" w:rsidRDefault="00912F48" w:rsidP="008C7AF0">
      <w:pPr>
        <w:pStyle w:val="4ClHeading"/>
        <w:keepLines w:val="0"/>
        <w:numPr>
          <w:ilvl w:val="0"/>
          <w:numId w:val="28"/>
        </w:numPr>
        <w:rPr>
          <w:color w:val="000000" w:themeColor="text1"/>
        </w:rPr>
      </w:pPr>
      <w:bookmarkStart w:id="533" w:name="_Toc463008973"/>
      <w:bookmarkStart w:id="534" w:name="_Toc463010016"/>
      <w:bookmarkStart w:id="535" w:name="_Toc463010214"/>
      <w:bookmarkStart w:id="536" w:name="_Toc463010530"/>
      <w:bookmarkStart w:id="537" w:name="_Toc463010757"/>
      <w:bookmarkStart w:id="538" w:name="_Toc463011266"/>
      <w:bookmarkStart w:id="539" w:name="_Toc463011453"/>
      <w:bookmarkStart w:id="540" w:name="_Toc463011636"/>
      <w:bookmarkStart w:id="541" w:name="_Toc463013880"/>
      <w:bookmarkStart w:id="542" w:name="_Toc465927290"/>
      <w:bookmarkStart w:id="543" w:name="_Toc465927595"/>
      <w:bookmarkStart w:id="544" w:name="_Toc465927901"/>
      <w:bookmarkStart w:id="545" w:name="_Toc466031159"/>
      <w:bookmarkStart w:id="546" w:name="_Ref126402096"/>
      <w:bookmarkStart w:id="547" w:name="_Toc127948862"/>
      <w:bookmarkStart w:id="548" w:name="_Toc202959343"/>
      <w:bookmarkStart w:id="549" w:name="_Toc225840149"/>
      <w:bookmarkStart w:id="550" w:name="_Toc393289660"/>
      <w:bookmarkStart w:id="551" w:name="_Ref393808992"/>
      <w:bookmarkStart w:id="552" w:name="_Ref393809061"/>
      <w:bookmarkStart w:id="553" w:name="_Ref393982374"/>
      <w:bookmarkStart w:id="554" w:name="_Ref414612596"/>
      <w:bookmarkStart w:id="555" w:name="_Toc415224870"/>
      <w:bookmarkStart w:id="556" w:name="_Toc463008974"/>
      <w:bookmarkStart w:id="557" w:name="_Toc486939307"/>
      <w:bookmarkEnd w:id="533"/>
      <w:bookmarkEnd w:id="534"/>
      <w:bookmarkEnd w:id="535"/>
      <w:bookmarkEnd w:id="536"/>
      <w:bookmarkEnd w:id="537"/>
      <w:bookmarkEnd w:id="538"/>
      <w:bookmarkEnd w:id="539"/>
      <w:bookmarkEnd w:id="540"/>
      <w:bookmarkEnd w:id="541"/>
      <w:bookmarkEnd w:id="542"/>
      <w:bookmarkEnd w:id="543"/>
      <w:bookmarkEnd w:id="544"/>
      <w:bookmarkEnd w:id="545"/>
      <w:r w:rsidRPr="00027EC3">
        <w:rPr>
          <w:color w:val="000000" w:themeColor="text1"/>
        </w:rPr>
        <w:t>General</w:t>
      </w:r>
      <w:bookmarkEnd w:id="546"/>
      <w:bookmarkEnd w:id="547"/>
      <w:bookmarkEnd w:id="548"/>
      <w:r w:rsidRPr="00027EC3">
        <w:rPr>
          <w:color w:val="000000" w:themeColor="text1"/>
        </w:rPr>
        <w:t xml:space="preserve"> reporting</w:t>
      </w:r>
      <w:bookmarkEnd w:id="549"/>
      <w:bookmarkEnd w:id="550"/>
      <w:bookmarkEnd w:id="551"/>
      <w:bookmarkEnd w:id="552"/>
      <w:bookmarkEnd w:id="553"/>
      <w:bookmarkEnd w:id="554"/>
      <w:bookmarkEnd w:id="555"/>
      <w:bookmarkEnd w:id="556"/>
      <w:bookmarkEnd w:id="557"/>
    </w:p>
    <w:p w14:paraId="4618AA08" w14:textId="77777777" w:rsidR="00912F48" w:rsidRPr="00027EC3" w:rsidRDefault="00912F48" w:rsidP="00FE18DA">
      <w:pPr>
        <w:pStyle w:val="ClauseLevel2ESTDeed"/>
        <w:rPr>
          <w:color w:val="000000" w:themeColor="text1"/>
        </w:rPr>
      </w:pPr>
      <w:bookmarkStart w:id="558" w:name="_Ref393983089"/>
      <w:r w:rsidRPr="00027EC3">
        <w:rPr>
          <w:color w:val="000000" w:themeColor="text1"/>
        </w:rPr>
        <w:t>Without limiting any other provisions of this Deed, the Provider must provide</w:t>
      </w:r>
      <w:r w:rsidR="0059019D" w:rsidRPr="00027EC3">
        <w:rPr>
          <w:color w:val="000000" w:themeColor="text1"/>
        </w:rPr>
        <w:t>,</w:t>
      </w:r>
      <w:r w:rsidRPr="00027EC3">
        <w:rPr>
          <w:color w:val="000000" w:themeColor="text1"/>
        </w:rPr>
        <w:t xml:space="preserve"> as required by </w:t>
      </w:r>
      <w:r w:rsidR="00D53DF9" w:rsidRPr="00027EC3">
        <w:rPr>
          <w:color w:val="000000" w:themeColor="text1"/>
        </w:rPr>
        <w:t>the Department</w:t>
      </w:r>
      <w:r w:rsidRPr="00027EC3">
        <w:rPr>
          <w:color w:val="000000" w:themeColor="text1"/>
        </w:rPr>
        <w:t>:</w:t>
      </w:r>
      <w:bookmarkEnd w:id="558"/>
    </w:p>
    <w:p w14:paraId="3B3FD052" w14:textId="77777777" w:rsidR="00912F48" w:rsidRPr="00027EC3" w:rsidRDefault="00912F48" w:rsidP="000511CC">
      <w:pPr>
        <w:pStyle w:val="hsubcla"/>
        <w:rPr>
          <w:color w:val="000000" w:themeColor="text1"/>
        </w:rPr>
      </w:pPr>
      <w:bookmarkStart w:id="559" w:name="_Ref393983090"/>
      <w:r w:rsidRPr="00027EC3">
        <w:rPr>
          <w:color w:val="000000" w:themeColor="text1"/>
        </w:rPr>
        <w:t>specific Reports on:</w:t>
      </w:r>
      <w:bookmarkEnd w:id="559"/>
    </w:p>
    <w:p w14:paraId="1A27A458" w14:textId="77777777" w:rsidR="00912F48" w:rsidRPr="00027EC3" w:rsidRDefault="00912F48" w:rsidP="002C2AF2">
      <w:pPr>
        <w:pStyle w:val="isubcli"/>
        <w:ind w:left="2552" w:hanging="567"/>
        <w:rPr>
          <w:color w:val="000000" w:themeColor="text1"/>
        </w:rPr>
      </w:pPr>
      <w:r w:rsidRPr="00027EC3">
        <w:rPr>
          <w:color w:val="000000" w:themeColor="text1"/>
        </w:rPr>
        <w:t>the Services</w:t>
      </w:r>
      <w:r w:rsidR="00145B5E" w:rsidRPr="00027EC3">
        <w:rPr>
          <w:color w:val="000000" w:themeColor="text1"/>
        </w:rPr>
        <w:t>,</w:t>
      </w:r>
      <w:r w:rsidRPr="00027EC3">
        <w:rPr>
          <w:color w:val="000000" w:themeColor="text1"/>
        </w:rPr>
        <w:t xml:space="preserve"> including </w:t>
      </w:r>
      <w:r w:rsidR="00145B5E" w:rsidRPr="00027EC3">
        <w:rPr>
          <w:color w:val="000000" w:themeColor="text1"/>
        </w:rPr>
        <w:t xml:space="preserve">on </w:t>
      </w:r>
      <w:r w:rsidRPr="00027EC3">
        <w:rPr>
          <w:color w:val="000000" w:themeColor="text1"/>
        </w:rPr>
        <w:t xml:space="preserve">the </w:t>
      </w:r>
      <w:r w:rsidR="00107114" w:rsidRPr="00027EC3">
        <w:rPr>
          <w:color w:val="000000" w:themeColor="text1"/>
        </w:rPr>
        <w:t xml:space="preserve">results of internal </w:t>
      </w:r>
      <w:r w:rsidR="00145B5E" w:rsidRPr="00027EC3">
        <w:rPr>
          <w:color w:val="000000" w:themeColor="text1"/>
        </w:rPr>
        <w:t xml:space="preserve">and external </w:t>
      </w:r>
      <w:r w:rsidR="00107114" w:rsidRPr="00027EC3">
        <w:rPr>
          <w:color w:val="000000" w:themeColor="text1"/>
        </w:rPr>
        <w:t>audits</w:t>
      </w:r>
      <w:r w:rsidR="00145B5E" w:rsidRPr="00027EC3">
        <w:rPr>
          <w:color w:val="000000" w:themeColor="text1"/>
        </w:rPr>
        <w:t xml:space="preserve"> of Payment claims and claim processes</w:t>
      </w:r>
      <w:r w:rsidR="00107114" w:rsidRPr="00027EC3">
        <w:rPr>
          <w:color w:val="000000" w:themeColor="text1"/>
        </w:rPr>
        <w:t xml:space="preserve">, </w:t>
      </w:r>
      <w:r w:rsidR="00145B5E" w:rsidRPr="00027EC3">
        <w:rPr>
          <w:color w:val="000000" w:themeColor="text1"/>
        </w:rPr>
        <w:t>action taken to address performance issues raised by the Department</w:t>
      </w:r>
      <w:r w:rsidR="00195DD3" w:rsidRPr="00027EC3">
        <w:rPr>
          <w:color w:val="000000" w:themeColor="text1"/>
        </w:rPr>
        <w:t>,</w:t>
      </w:r>
      <w:r w:rsidR="00145B5E" w:rsidRPr="00027EC3">
        <w:rPr>
          <w:color w:val="000000" w:themeColor="text1"/>
        </w:rPr>
        <w:t xml:space="preserve"> and </w:t>
      </w:r>
      <w:r w:rsidR="00107114" w:rsidRPr="00027EC3">
        <w:rPr>
          <w:color w:val="000000" w:themeColor="text1"/>
        </w:rPr>
        <w:t xml:space="preserve">training </w:t>
      </w:r>
      <w:r w:rsidR="00145B5E" w:rsidRPr="00027EC3">
        <w:rPr>
          <w:color w:val="000000" w:themeColor="text1"/>
        </w:rPr>
        <w:t>provided to Personnel</w:t>
      </w:r>
      <w:r w:rsidR="004A771F" w:rsidRPr="00027EC3">
        <w:rPr>
          <w:color w:val="000000" w:themeColor="text1"/>
        </w:rPr>
        <w:t xml:space="preserve"> and Subcontractors</w:t>
      </w:r>
      <w:r w:rsidRPr="00027EC3">
        <w:rPr>
          <w:color w:val="000000" w:themeColor="text1"/>
        </w:rPr>
        <w:t>; and</w:t>
      </w:r>
    </w:p>
    <w:p w14:paraId="7DD8938A" w14:textId="77777777" w:rsidR="00912F48" w:rsidRPr="00027EC3" w:rsidRDefault="00912F48" w:rsidP="002C2AF2">
      <w:pPr>
        <w:pStyle w:val="isubcli"/>
        <w:ind w:left="2552" w:hanging="567"/>
        <w:rPr>
          <w:color w:val="000000" w:themeColor="text1"/>
        </w:rPr>
      </w:pPr>
      <w:r w:rsidRPr="00027EC3">
        <w:rPr>
          <w:color w:val="000000" w:themeColor="text1"/>
        </w:rPr>
        <w:t>the financial status of the Provider; and</w:t>
      </w:r>
    </w:p>
    <w:p w14:paraId="78A11196" w14:textId="5BB4C05B" w:rsidR="00912F48" w:rsidRPr="00027EC3" w:rsidRDefault="00912F48" w:rsidP="000511CC">
      <w:pPr>
        <w:pStyle w:val="hsubcla"/>
        <w:rPr>
          <w:color w:val="000000" w:themeColor="text1"/>
        </w:rPr>
      </w:pPr>
      <w:r w:rsidRPr="00027EC3">
        <w:rPr>
          <w:color w:val="000000" w:themeColor="text1"/>
        </w:rPr>
        <w:lastRenderedPageBreak/>
        <w:t xml:space="preserve">a suitably qualified, informed and authorised representative at any meeting arranged by </w:t>
      </w:r>
      <w:r w:rsidR="00D53DF9" w:rsidRPr="00027EC3">
        <w:rPr>
          <w:rStyle w:val="ClauseLevel2ESTDeedChar"/>
          <w:color w:val="000000" w:themeColor="text1"/>
        </w:rPr>
        <w:t>the Department</w:t>
      </w:r>
      <w:r w:rsidR="00E50EFF" w:rsidRPr="00027EC3">
        <w:rPr>
          <w:rStyle w:val="ClauseLevel2ESTDeedChar"/>
          <w:color w:val="000000" w:themeColor="text1"/>
        </w:rPr>
        <w:t>,</w:t>
      </w:r>
      <w:r w:rsidRPr="00027EC3">
        <w:rPr>
          <w:color w:val="000000" w:themeColor="text1"/>
        </w:rPr>
        <w:t xml:space="preserve"> in order to discuss and accurately answer questions relating to the </w:t>
      </w:r>
      <w:r w:rsidR="004143EF" w:rsidRPr="00027EC3">
        <w:rPr>
          <w:color w:val="000000" w:themeColor="text1"/>
        </w:rPr>
        <w:t>R</w:t>
      </w:r>
      <w:r w:rsidRPr="00027EC3">
        <w:rPr>
          <w:color w:val="000000" w:themeColor="text1"/>
        </w:rPr>
        <w:t xml:space="preserve">eports referred to at clause </w:t>
      </w:r>
      <w:r w:rsidR="00A8337A" w:rsidRPr="00027EC3">
        <w:rPr>
          <w:color w:val="000000" w:themeColor="text1"/>
        </w:rPr>
        <w:fldChar w:fldCharType="begin"/>
      </w:r>
      <w:r w:rsidR="00A8337A" w:rsidRPr="00027EC3">
        <w:rPr>
          <w:color w:val="000000" w:themeColor="text1"/>
        </w:rPr>
        <w:instrText xml:space="preserve"> REF _Ref393983090 \w \h  \* MERGEFORMAT </w:instrText>
      </w:r>
      <w:r w:rsidR="00A8337A" w:rsidRPr="00027EC3">
        <w:rPr>
          <w:color w:val="000000" w:themeColor="text1"/>
        </w:rPr>
      </w:r>
      <w:r w:rsidR="00A8337A" w:rsidRPr="00027EC3">
        <w:rPr>
          <w:color w:val="000000" w:themeColor="text1"/>
        </w:rPr>
        <w:fldChar w:fldCharType="separate"/>
      </w:r>
      <w:r w:rsidR="00895E0A">
        <w:rPr>
          <w:color w:val="000000" w:themeColor="text1"/>
        </w:rPr>
        <w:t>39.1(a)</w:t>
      </w:r>
      <w:r w:rsidR="00A8337A" w:rsidRPr="00027EC3">
        <w:rPr>
          <w:color w:val="000000" w:themeColor="text1"/>
        </w:rPr>
        <w:fldChar w:fldCharType="end"/>
      </w:r>
      <w:r w:rsidR="00E50EFF" w:rsidRPr="00027EC3">
        <w:rPr>
          <w:color w:val="000000" w:themeColor="text1"/>
        </w:rPr>
        <w:t xml:space="preserve"> or otherwise required under this Deed</w:t>
      </w:r>
      <w:r w:rsidRPr="00027EC3">
        <w:rPr>
          <w:color w:val="000000" w:themeColor="text1"/>
        </w:rPr>
        <w:t xml:space="preserve">. </w:t>
      </w:r>
    </w:p>
    <w:p w14:paraId="562C9C74" w14:textId="77777777" w:rsidR="00912F48" w:rsidRPr="00027EC3" w:rsidRDefault="00912F48" w:rsidP="00B80CCD">
      <w:pPr>
        <w:pStyle w:val="ClauseLevel2ESTDeed"/>
        <w:rPr>
          <w:color w:val="000000" w:themeColor="text1"/>
        </w:rPr>
      </w:pPr>
      <w:r w:rsidRPr="00027EC3">
        <w:rPr>
          <w:color w:val="000000" w:themeColor="text1"/>
        </w:rPr>
        <w:t xml:space="preserve">The Provider must also provide any other Reports that </w:t>
      </w:r>
      <w:r w:rsidR="00B80CCD" w:rsidRPr="00027EC3">
        <w:rPr>
          <w:color w:val="000000" w:themeColor="text1"/>
        </w:rPr>
        <w:t xml:space="preserve">the Department </w:t>
      </w:r>
      <w:r w:rsidRPr="00027EC3">
        <w:rPr>
          <w:color w:val="000000" w:themeColor="text1"/>
        </w:rPr>
        <w:t>may reasonably require</w:t>
      </w:r>
      <w:r w:rsidR="00247FD5" w:rsidRPr="00027EC3">
        <w:rPr>
          <w:color w:val="000000" w:themeColor="text1"/>
        </w:rPr>
        <w:t xml:space="preserve">, within the timeframes </w:t>
      </w:r>
      <w:r w:rsidR="00A0789B" w:rsidRPr="00027EC3">
        <w:rPr>
          <w:color w:val="000000" w:themeColor="text1"/>
        </w:rPr>
        <w:t>requested</w:t>
      </w:r>
      <w:r w:rsidR="00247FD5" w:rsidRPr="00027EC3">
        <w:rPr>
          <w:color w:val="000000" w:themeColor="text1"/>
        </w:rPr>
        <w:t xml:space="preserve"> by the Department</w:t>
      </w:r>
      <w:r w:rsidRPr="00027EC3">
        <w:rPr>
          <w:color w:val="000000" w:themeColor="text1"/>
        </w:rPr>
        <w:t>.</w:t>
      </w:r>
    </w:p>
    <w:p w14:paraId="087AFCD0" w14:textId="77777777" w:rsidR="00912F48" w:rsidRPr="00027EC3" w:rsidRDefault="00912F48" w:rsidP="00FE18DA">
      <w:pPr>
        <w:pStyle w:val="ClauseLevel2ESTDeed"/>
        <w:rPr>
          <w:color w:val="000000" w:themeColor="text1"/>
        </w:rPr>
      </w:pPr>
      <w:r w:rsidRPr="00027EC3">
        <w:rPr>
          <w:color w:val="000000" w:themeColor="text1"/>
        </w:rPr>
        <w:t>The Provider must provide:</w:t>
      </w:r>
    </w:p>
    <w:p w14:paraId="714175E6" w14:textId="77777777" w:rsidR="00912F48" w:rsidRPr="00027EC3" w:rsidRDefault="00912F48" w:rsidP="000511CC">
      <w:pPr>
        <w:pStyle w:val="hsubcla"/>
        <w:rPr>
          <w:color w:val="000000" w:themeColor="text1"/>
        </w:rPr>
      </w:pPr>
      <w:r w:rsidRPr="00027EC3">
        <w:rPr>
          <w:color w:val="000000" w:themeColor="text1"/>
        </w:rPr>
        <w:t xml:space="preserve">all Reports in a form acceptable to </w:t>
      </w:r>
      <w:r w:rsidR="00D53DF9" w:rsidRPr="00027EC3">
        <w:rPr>
          <w:rStyle w:val="ClauseLevel2ESTDeedChar"/>
          <w:color w:val="000000" w:themeColor="text1"/>
        </w:rPr>
        <w:t>the Department</w:t>
      </w:r>
      <w:r w:rsidRPr="00027EC3">
        <w:rPr>
          <w:color w:val="000000" w:themeColor="text1"/>
        </w:rPr>
        <w:t>; and</w:t>
      </w:r>
    </w:p>
    <w:p w14:paraId="7754FD8D" w14:textId="77777777" w:rsidR="00912F48" w:rsidRPr="00027EC3" w:rsidRDefault="00912F48" w:rsidP="00B80CCD">
      <w:pPr>
        <w:pStyle w:val="hsubcla"/>
        <w:rPr>
          <w:color w:val="000000" w:themeColor="text1"/>
        </w:rPr>
      </w:pPr>
      <w:r w:rsidRPr="00027EC3">
        <w:rPr>
          <w:color w:val="000000" w:themeColor="text1"/>
        </w:rPr>
        <w:t xml:space="preserve">if, in </w:t>
      </w:r>
      <w:r w:rsidR="00D53DF9" w:rsidRPr="00027EC3">
        <w:rPr>
          <w:rStyle w:val="ClauseLevel2ESTDeedChar"/>
          <w:color w:val="000000" w:themeColor="text1"/>
        </w:rPr>
        <w:t>the Department</w:t>
      </w:r>
      <w:r w:rsidRPr="00027EC3">
        <w:rPr>
          <w:color w:val="000000" w:themeColor="text1"/>
        </w:rPr>
        <w:t xml:space="preserve">’s opinion, either the form or the content of a Report is not satisfactory, the Provider must submit a revised Report to </w:t>
      </w:r>
      <w:r w:rsidR="00D53DF9" w:rsidRPr="00027EC3">
        <w:rPr>
          <w:rStyle w:val="ClauseLevel2ESTDeedChar"/>
          <w:color w:val="000000" w:themeColor="text1"/>
        </w:rPr>
        <w:t>the Department</w:t>
      </w:r>
      <w:r w:rsidRPr="00027EC3">
        <w:rPr>
          <w:color w:val="000000" w:themeColor="text1"/>
        </w:rPr>
        <w:t xml:space="preserve">’s satisfaction within </w:t>
      </w:r>
      <w:r w:rsidR="005D668F" w:rsidRPr="00027EC3">
        <w:rPr>
          <w:color w:val="000000" w:themeColor="text1"/>
        </w:rPr>
        <w:t xml:space="preserve">ten </w:t>
      </w:r>
      <w:r w:rsidRPr="00027EC3">
        <w:rPr>
          <w:color w:val="000000" w:themeColor="text1"/>
        </w:rPr>
        <w:t xml:space="preserve">Business Days of </w:t>
      </w:r>
      <w:r w:rsidR="00B80CCD" w:rsidRPr="00027EC3">
        <w:rPr>
          <w:color w:val="000000" w:themeColor="text1"/>
        </w:rPr>
        <w:t xml:space="preserve">the Department giving </w:t>
      </w:r>
      <w:r w:rsidRPr="00027EC3">
        <w:rPr>
          <w:color w:val="000000" w:themeColor="text1"/>
        </w:rPr>
        <w:t xml:space="preserve">Notice to the Provider </w:t>
      </w:r>
      <w:r w:rsidR="00195DD3" w:rsidRPr="00027EC3">
        <w:rPr>
          <w:rStyle w:val="ClauseLevel2ESTDeedChar"/>
          <w:color w:val="000000" w:themeColor="text1"/>
        </w:rPr>
        <w:t>to do so</w:t>
      </w:r>
      <w:r w:rsidRPr="00027EC3">
        <w:rPr>
          <w:color w:val="000000" w:themeColor="text1"/>
        </w:rPr>
        <w:t>.</w:t>
      </w:r>
    </w:p>
    <w:p w14:paraId="128FF3F3" w14:textId="25D578B8" w:rsidR="00912F48" w:rsidRPr="00027EC3" w:rsidRDefault="00912F48" w:rsidP="008C7AF0">
      <w:pPr>
        <w:pStyle w:val="4ClHeading"/>
        <w:keepLines w:val="0"/>
        <w:numPr>
          <w:ilvl w:val="0"/>
          <w:numId w:val="28"/>
        </w:numPr>
        <w:rPr>
          <w:color w:val="000000" w:themeColor="text1"/>
        </w:rPr>
      </w:pPr>
      <w:bookmarkStart w:id="560" w:name="_Toc463008975"/>
      <w:bookmarkStart w:id="561" w:name="_Toc463010018"/>
      <w:bookmarkStart w:id="562" w:name="_Toc463010216"/>
      <w:bookmarkStart w:id="563" w:name="_Toc463010532"/>
      <w:bookmarkStart w:id="564" w:name="_Toc463010759"/>
      <w:bookmarkStart w:id="565" w:name="_Toc463011268"/>
      <w:bookmarkStart w:id="566" w:name="_Toc463011455"/>
      <w:bookmarkStart w:id="567" w:name="_Toc463011638"/>
      <w:bookmarkStart w:id="568" w:name="_Toc465927292"/>
      <w:bookmarkStart w:id="569" w:name="_Toc465927597"/>
      <w:bookmarkStart w:id="570" w:name="_Toc465927903"/>
      <w:bookmarkStart w:id="571" w:name="_Toc466031161"/>
      <w:bookmarkStart w:id="572" w:name="_Toc463008976"/>
      <w:bookmarkStart w:id="573" w:name="_Toc463010019"/>
      <w:bookmarkStart w:id="574" w:name="_Toc463010217"/>
      <w:bookmarkStart w:id="575" w:name="_Toc463010533"/>
      <w:bookmarkStart w:id="576" w:name="_Toc463010760"/>
      <w:bookmarkStart w:id="577" w:name="_Toc463011269"/>
      <w:bookmarkStart w:id="578" w:name="_Toc463011456"/>
      <w:bookmarkStart w:id="579" w:name="_Toc463011639"/>
      <w:bookmarkStart w:id="580" w:name="_Toc465927293"/>
      <w:bookmarkStart w:id="581" w:name="_Toc465927598"/>
      <w:bookmarkStart w:id="582" w:name="_Toc465927904"/>
      <w:bookmarkStart w:id="583" w:name="_Toc466031162"/>
      <w:bookmarkStart w:id="584" w:name="_Toc202959345"/>
      <w:bookmarkStart w:id="585" w:name="_Toc225840150"/>
      <w:bookmarkStart w:id="586" w:name="_Toc393289661"/>
      <w:bookmarkStart w:id="587" w:name="_Toc415224871"/>
      <w:bookmarkStart w:id="588" w:name="_Toc463008977"/>
      <w:bookmarkStart w:id="589" w:name="_Toc486939308"/>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r w:rsidRPr="00027EC3">
        <w:rPr>
          <w:color w:val="000000" w:themeColor="text1"/>
        </w:rPr>
        <w:t>Financial statements</w:t>
      </w:r>
      <w:bookmarkEnd w:id="584"/>
      <w:r w:rsidRPr="00027EC3">
        <w:rPr>
          <w:color w:val="000000" w:themeColor="text1"/>
        </w:rPr>
        <w:t xml:space="preserve"> and guarantees</w:t>
      </w:r>
      <w:bookmarkEnd w:id="585"/>
      <w:bookmarkEnd w:id="586"/>
      <w:bookmarkEnd w:id="587"/>
      <w:bookmarkEnd w:id="588"/>
      <w:bookmarkEnd w:id="589"/>
    </w:p>
    <w:p w14:paraId="378E7025" w14:textId="40443734" w:rsidR="00912F48" w:rsidRPr="00027EC3" w:rsidRDefault="00912F48" w:rsidP="00FE18DA">
      <w:pPr>
        <w:pStyle w:val="ClauseLevel2ESTDeed"/>
        <w:rPr>
          <w:color w:val="000000" w:themeColor="text1"/>
        </w:rPr>
      </w:pPr>
      <w:r w:rsidRPr="00027EC3">
        <w:rPr>
          <w:color w:val="000000" w:themeColor="text1"/>
        </w:rPr>
        <w:t>Subject to clause</w:t>
      </w:r>
      <w:r w:rsidR="00A8337A" w:rsidRPr="00027EC3">
        <w:rPr>
          <w:color w:val="000000" w:themeColor="text1"/>
        </w:rPr>
        <w:t xml:space="preserve"> </w:t>
      </w:r>
      <w:r w:rsidR="00A8337A" w:rsidRPr="00027EC3">
        <w:rPr>
          <w:color w:val="000000" w:themeColor="text1"/>
        </w:rPr>
        <w:fldChar w:fldCharType="begin"/>
      </w:r>
      <w:r w:rsidR="00A8337A" w:rsidRPr="00027EC3">
        <w:rPr>
          <w:color w:val="000000" w:themeColor="text1"/>
        </w:rPr>
        <w:instrText xml:space="preserve"> REF _Ref393983108 \w \h  \* MERGEFORMAT </w:instrText>
      </w:r>
      <w:r w:rsidR="00A8337A" w:rsidRPr="00027EC3">
        <w:rPr>
          <w:color w:val="000000" w:themeColor="text1"/>
        </w:rPr>
      </w:r>
      <w:r w:rsidR="00A8337A" w:rsidRPr="00027EC3">
        <w:rPr>
          <w:color w:val="000000" w:themeColor="text1"/>
        </w:rPr>
        <w:fldChar w:fldCharType="separate"/>
      </w:r>
      <w:r w:rsidR="00895E0A">
        <w:rPr>
          <w:color w:val="000000" w:themeColor="text1"/>
        </w:rPr>
        <w:t>40.3</w:t>
      </w:r>
      <w:r w:rsidR="00A8337A" w:rsidRPr="00027EC3">
        <w:rPr>
          <w:color w:val="000000" w:themeColor="text1"/>
        </w:rPr>
        <w:fldChar w:fldCharType="end"/>
      </w:r>
      <w:r w:rsidRPr="00027EC3">
        <w:rPr>
          <w:color w:val="000000" w:themeColor="text1"/>
        </w:rPr>
        <w:t xml:space="preserve">, the Provider must provide to </w:t>
      </w:r>
      <w:r w:rsidR="00D53DF9" w:rsidRPr="00027EC3">
        <w:rPr>
          <w:color w:val="000000" w:themeColor="text1"/>
        </w:rPr>
        <w:t>the Department</w:t>
      </w:r>
      <w:r w:rsidRPr="00027EC3">
        <w:rPr>
          <w:color w:val="000000" w:themeColor="text1"/>
        </w:rPr>
        <w:t xml:space="preserve"> </w:t>
      </w:r>
      <w:r w:rsidR="0098186D" w:rsidRPr="00027EC3">
        <w:rPr>
          <w:color w:val="000000" w:themeColor="text1"/>
        </w:rPr>
        <w:t xml:space="preserve">audited </w:t>
      </w:r>
      <w:r w:rsidRPr="00027EC3">
        <w:rPr>
          <w:color w:val="000000" w:themeColor="text1"/>
        </w:rPr>
        <w:t>financial statements:</w:t>
      </w:r>
    </w:p>
    <w:p w14:paraId="6E70FE20" w14:textId="77777777" w:rsidR="00912F48" w:rsidRPr="00027EC3" w:rsidRDefault="00912F48" w:rsidP="000511CC">
      <w:pPr>
        <w:pStyle w:val="hsubcla"/>
        <w:rPr>
          <w:color w:val="000000" w:themeColor="text1"/>
        </w:rPr>
      </w:pPr>
      <w:r w:rsidRPr="00027EC3">
        <w:rPr>
          <w:color w:val="000000" w:themeColor="text1"/>
        </w:rPr>
        <w:t>within 20 Business Days of its annual general meeting</w:t>
      </w:r>
      <w:r w:rsidR="00B2415A" w:rsidRPr="00027EC3">
        <w:rPr>
          <w:color w:val="000000" w:themeColor="text1"/>
        </w:rPr>
        <w:t>,</w:t>
      </w:r>
      <w:r w:rsidRPr="00027EC3">
        <w:rPr>
          <w:color w:val="000000" w:themeColor="text1"/>
        </w:rPr>
        <w:t xml:space="preserve"> or where no annual general meeting is held, within 20 Business Days after the compilation of </w:t>
      </w:r>
      <w:r w:rsidR="00B80CCD" w:rsidRPr="00027EC3">
        <w:rPr>
          <w:color w:val="000000" w:themeColor="text1"/>
        </w:rPr>
        <w:t xml:space="preserve">the </w:t>
      </w:r>
      <w:r w:rsidRPr="00027EC3">
        <w:rPr>
          <w:color w:val="000000" w:themeColor="text1"/>
        </w:rPr>
        <w:t>financial statements; and</w:t>
      </w:r>
    </w:p>
    <w:p w14:paraId="7FD204C9" w14:textId="77777777" w:rsidR="00912F48" w:rsidRPr="00027EC3" w:rsidRDefault="00912F48" w:rsidP="000511CC">
      <w:pPr>
        <w:pStyle w:val="hsubcla"/>
        <w:rPr>
          <w:color w:val="000000" w:themeColor="text1"/>
        </w:rPr>
      </w:pPr>
      <w:r w:rsidRPr="00027EC3">
        <w:rPr>
          <w:color w:val="000000" w:themeColor="text1"/>
        </w:rPr>
        <w:t xml:space="preserve">no later than 120 Business Days after the end of its financial year. </w:t>
      </w:r>
    </w:p>
    <w:p w14:paraId="370E9A44" w14:textId="77777777" w:rsidR="00912F48" w:rsidRPr="00027EC3" w:rsidRDefault="00912F48" w:rsidP="00FE18DA">
      <w:pPr>
        <w:pStyle w:val="ClauseLevel2ESTDeed"/>
        <w:rPr>
          <w:color w:val="000000" w:themeColor="text1"/>
        </w:rPr>
      </w:pPr>
      <w:r w:rsidRPr="00027EC3">
        <w:rPr>
          <w:color w:val="000000" w:themeColor="text1"/>
        </w:rPr>
        <w:t xml:space="preserve">If the Provider is a Tendering Group or a partnership, then the Provider must provide one copy of the consolidated </w:t>
      </w:r>
      <w:r w:rsidR="00265424" w:rsidRPr="00027EC3">
        <w:rPr>
          <w:color w:val="000000" w:themeColor="text1"/>
        </w:rPr>
        <w:t xml:space="preserve">audited </w:t>
      </w:r>
      <w:r w:rsidRPr="00027EC3">
        <w:rPr>
          <w:color w:val="000000" w:themeColor="text1"/>
        </w:rPr>
        <w:t xml:space="preserve">financial statements for the Tendering Group or partnership, if available, and individual annual </w:t>
      </w:r>
      <w:r w:rsidR="00265424" w:rsidRPr="00027EC3">
        <w:rPr>
          <w:color w:val="000000" w:themeColor="text1"/>
        </w:rPr>
        <w:t xml:space="preserve">audited </w:t>
      </w:r>
      <w:r w:rsidRPr="00027EC3">
        <w:rPr>
          <w:color w:val="000000" w:themeColor="text1"/>
        </w:rPr>
        <w:t>financial statements for each member of the Tendering Group.</w:t>
      </w:r>
    </w:p>
    <w:p w14:paraId="4640F74C" w14:textId="77777777" w:rsidR="00912F48" w:rsidRPr="00027EC3" w:rsidRDefault="00912F48" w:rsidP="00FE18DA">
      <w:pPr>
        <w:pStyle w:val="ClauseLevel2ESTDeed"/>
        <w:rPr>
          <w:color w:val="000000" w:themeColor="text1"/>
        </w:rPr>
      </w:pPr>
      <w:bookmarkStart w:id="590" w:name="_Ref393983108"/>
      <w:r w:rsidRPr="00027EC3">
        <w:rPr>
          <w:color w:val="000000" w:themeColor="text1"/>
        </w:rPr>
        <w:t xml:space="preserve">If required by </w:t>
      </w:r>
      <w:r w:rsidR="00D53DF9" w:rsidRPr="00027EC3">
        <w:rPr>
          <w:color w:val="000000" w:themeColor="text1"/>
        </w:rPr>
        <w:t>the Department</w:t>
      </w:r>
      <w:r w:rsidRPr="00027EC3">
        <w:rPr>
          <w:color w:val="000000" w:themeColor="text1"/>
        </w:rPr>
        <w:t xml:space="preserve">, the Provider must provide to </w:t>
      </w:r>
      <w:r w:rsidR="00D53DF9" w:rsidRPr="00027EC3">
        <w:rPr>
          <w:color w:val="000000" w:themeColor="text1"/>
        </w:rPr>
        <w:t>the Department</w:t>
      </w:r>
      <w:r w:rsidRPr="00027EC3">
        <w:rPr>
          <w:color w:val="000000" w:themeColor="text1"/>
        </w:rPr>
        <w:t>:</w:t>
      </w:r>
      <w:bookmarkEnd w:id="590"/>
      <w:r w:rsidRPr="00027EC3">
        <w:rPr>
          <w:color w:val="000000" w:themeColor="text1"/>
        </w:rPr>
        <w:t xml:space="preserve"> </w:t>
      </w:r>
    </w:p>
    <w:p w14:paraId="455BFB39" w14:textId="77777777" w:rsidR="00912F48" w:rsidRPr="00027EC3" w:rsidRDefault="00265424" w:rsidP="000511CC">
      <w:pPr>
        <w:pStyle w:val="hsubcla"/>
        <w:rPr>
          <w:color w:val="000000" w:themeColor="text1"/>
        </w:rPr>
      </w:pPr>
      <w:r w:rsidRPr="00027EC3">
        <w:rPr>
          <w:color w:val="000000" w:themeColor="text1"/>
        </w:rPr>
        <w:t xml:space="preserve">any other </w:t>
      </w:r>
      <w:r w:rsidR="00912F48" w:rsidRPr="00027EC3">
        <w:rPr>
          <w:color w:val="000000" w:themeColor="text1"/>
        </w:rPr>
        <w:t>financial statements</w:t>
      </w:r>
      <w:r w:rsidRPr="00027EC3">
        <w:rPr>
          <w:color w:val="000000" w:themeColor="text1"/>
        </w:rPr>
        <w:t>,</w:t>
      </w:r>
      <w:r w:rsidR="00912F48" w:rsidRPr="00027EC3">
        <w:rPr>
          <w:color w:val="000000" w:themeColor="text1"/>
        </w:rPr>
        <w:t xml:space="preserve"> in a form, with the content and at a frequency, as directed by </w:t>
      </w:r>
      <w:r w:rsidR="00D53DF9" w:rsidRPr="00027EC3">
        <w:rPr>
          <w:rStyle w:val="ClauseLevel2ESTDeedChar"/>
          <w:color w:val="000000" w:themeColor="text1"/>
        </w:rPr>
        <w:t>the Department</w:t>
      </w:r>
      <w:r w:rsidR="00912F48" w:rsidRPr="00027EC3">
        <w:rPr>
          <w:color w:val="000000" w:themeColor="text1"/>
        </w:rPr>
        <w:t>; and</w:t>
      </w:r>
    </w:p>
    <w:p w14:paraId="74C180A9" w14:textId="77777777" w:rsidR="00B9668E" w:rsidRPr="00027EC3" w:rsidRDefault="00912F48" w:rsidP="000511CC">
      <w:pPr>
        <w:pStyle w:val="hsubcla"/>
        <w:rPr>
          <w:color w:val="000000" w:themeColor="text1"/>
        </w:rPr>
      </w:pPr>
      <w:r w:rsidRPr="00027EC3">
        <w:rPr>
          <w:color w:val="000000" w:themeColor="text1"/>
        </w:rPr>
        <w:t xml:space="preserve">within 20 Business Days of the relevant direction by </w:t>
      </w:r>
      <w:r w:rsidR="00D53DF9" w:rsidRPr="00027EC3">
        <w:rPr>
          <w:rStyle w:val="ClauseLevel2ESTDeedChar"/>
          <w:color w:val="000000" w:themeColor="text1"/>
        </w:rPr>
        <w:t>the Department</w:t>
      </w:r>
      <w:r w:rsidRPr="00027EC3">
        <w:rPr>
          <w:color w:val="000000" w:themeColor="text1"/>
        </w:rPr>
        <w:t xml:space="preserve">, a financial guarantee in a form and in terms satisfactory to </w:t>
      </w:r>
      <w:r w:rsidR="00D53DF9" w:rsidRPr="00027EC3">
        <w:rPr>
          <w:rStyle w:val="ClauseLevel2ESTDeedChar"/>
          <w:color w:val="000000" w:themeColor="text1"/>
        </w:rPr>
        <w:t>the Department</w:t>
      </w:r>
      <w:r w:rsidRPr="00027EC3">
        <w:rPr>
          <w:color w:val="000000" w:themeColor="text1"/>
        </w:rPr>
        <w:t>.</w:t>
      </w:r>
      <w:bookmarkStart w:id="591" w:name="_Toc225840151"/>
    </w:p>
    <w:p w14:paraId="3E71D41F" w14:textId="1368DF94" w:rsidR="00912F48" w:rsidRPr="00027EC3" w:rsidRDefault="00912F48" w:rsidP="008C7AF0">
      <w:pPr>
        <w:pStyle w:val="4ClHeading"/>
        <w:keepLines w:val="0"/>
        <w:numPr>
          <w:ilvl w:val="0"/>
          <w:numId w:val="28"/>
        </w:numPr>
        <w:rPr>
          <w:color w:val="000000" w:themeColor="text1"/>
        </w:rPr>
      </w:pPr>
      <w:bookmarkStart w:id="592" w:name="_Toc463008979"/>
      <w:bookmarkStart w:id="593" w:name="_Toc463010022"/>
      <w:bookmarkStart w:id="594" w:name="_Toc463010220"/>
      <w:bookmarkStart w:id="595" w:name="_Toc463010536"/>
      <w:bookmarkStart w:id="596" w:name="_Toc463010763"/>
      <w:bookmarkStart w:id="597" w:name="_Toc463011272"/>
      <w:bookmarkStart w:id="598" w:name="_Toc463011459"/>
      <w:bookmarkStart w:id="599" w:name="_Toc463011642"/>
      <w:bookmarkStart w:id="600" w:name="_Toc463013883"/>
      <w:bookmarkStart w:id="601" w:name="_Toc465927296"/>
      <w:bookmarkStart w:id="602" w:name="_Toc465927601"/>
      <w:bookmarkStart w:id="603" w:name="_Toc465927907"/>
      <w:bookmarkStart w:id="604" w:name="_Toc466031165"/>
      <w:bookmarkStart w:id="605" w:name="_Ref126402106"/>
      <w:bookmarkStart w:id="606" w:name="_Toc127948867"/>
      <w:bookmarkStart w:id="607" w:name="_Toc202959348"/>
      <w:bookmarkStart w:id="608" w:name="_Toc225840152"/>
      <w:bookmarkStart w:id="609" w:name="_Toc393289662"/>
      <w:bookmarkStart w:id="610" w:name="_Toc415224872"/>
      <w:bookmarkStart w:id="611" w:name="_Toc463008980"/>
      <w:bookmarkStart w:id="612" w:name="_Toc486939309"/>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r w:rsidRPr="00027EC3">
        <w:rPr>
          <w:color w:val="000000" w:themeColor="text1"/>
        </w:rPr>
        <w:t xml:space="preserve">Evaluation </w:t>
      </w:r>
      <w:r w:rsidR="00BE3739" w:rsidRPr="00027EC3">
        <w:rPr>
          <w:color w:val="000000" w:themeColor="text1"/>
        </w:rPr>
        <w:t>and Programme Assurance A</w:t>
      </w:r>
      <w:r w:rsidRPr="00027EC3">
        <w:rPr>
          <w:color w:val="000000" w:themeColor="text1"/>
        </w:rPr>
        <w:t>ctivities</w:t>
      </w:r>
      <w:bookmarkEnd w:id="605"/>
      <w:bookmarkEnd w:id="606"/>
      <w:bookmarkEnd w:id="607"/>
      <w:bookmarkEnd w:id="608"/>
      <w:bookmarkEnd w:id="609"/>
      <w:bookmarkEnd w:id="610"/>
      <w:bookmarkEnd w:id="611"/>
      <w:bookmarkEnd w:id="612"/>
    </w:p>
    <w:p w14:paraId="2FE38580" w14:textId="77777777" w:rsidR="00912F48" w:rsidRPr="00027EC3" w:rsidRDefault="00912F48" w:rsidP="00FE18DA">
      <w:pPr>
        <w:pStyle w:val="ClauseLevel2ESTDeed"/>
        <w:rPr>
          <w:color w:val="000000" w:themeColor="text1"/>
        </w:rPr>
      </w:pPr>
      <w:r w:rsidRPr="00027EC3">
        <w:rPr>
          <w:color w:val="000000" w:themeColor="text1"/>
        </w:rPr>
        <w:t>The Provider agrees</w:t>
      </w:r>
      <w:r w:rsidR="00491826" w:rsidRPr="00027EC3">
        <w:rPr>
          <w:color w:val="000000" w:themeColor="text1"/>
        </w:rPr>
        <w:t xml:space="preserve"> that</w:t>
      </w:r>
      <w:r w:rsidRPr="00027EC3">
        <w:rPr>
          <w:color w:val="000000" w:themeColor="text1"/>
        </w:rPr>
        <w:t>:</w:t>
      </w:r>
    </w:p>
    <w:p w14:paraId="468549FB" w14:textId="77777777" w:rsidR="00617815" w:rsidRDefault="00514252" w:rsidP="00514252">
      <w:pPr>
        <w:pStyle w:val="hsubcla"/>
        <w:rPr>
          <w:color w:val="000000" w:themeColor="text1"/>
        </w:rPr>
      </w:pPr>
      <w:r w:rsidRPr="00027EC3">
        <w:rPr>
          <w:color w:val="000000" w:themeColor="text1"/>
        </w:rPr>
        <w:t xml:space="preserve">the Department may </w:t>
      </w:r>
      <w:r w:rsidR="00BE3739" w:rsidRPr="00027EC3">
        <w:rPr>
          <w:color w:val="000000" w:themeColor="text1"/>
        </w:rPr>
        <w:t>conduct</w:t>
      </w:r>
      <w:r w:rsidR="00617815">
        <w:rPr>
          <w:color w:val="000000" w:themeColor="text1"/>
        </w:rPr>
        <w:t xml:space="preserve"> Programme Assurance Activities;</w:t>
      </w:r>
      <w:r w:rsidR="00BE3739" w:rsidRPr="00027EC3">
        <w:rPr>
          <w:color w:val="000000" w:themeColor="text1"/>
        </w:rPr>
        <w:t xml:space="preserve"> </w:t>
      </w:r>
    </w:p>
    <w:p w14:paraId="0273EACB" w14:textId="77777777" w:rsidR="00912F48" w:rsidRPr="00027EC3" w:rsidRDefault="00617815" w:rsidP="00514252">
      <w:pPr>
        <w:pStyle w:val="hsubcla"/>
        <w:rPr>
          <w:color w:val="000000" w:themeColor="text1"/>
        </w:rPr>
      </w:pPr>
      <w:r>
        <w:rPr>
          <w:color w:val="000000" w:themeColor="text1"/>
        </w:rPr>
        <w:t>the Department may</w:t>
      </w:r>
      <w:r w:rsidR="00BE3739" w:rsidRPr="00027EC3">
        <w:rPr>
          <w:color w:val="000000" w:themeColor="text1"/>
        </w:rPr>
        <w:t xml:space="preserve"> </w:t>
      </w:r>
      <w:r w:rsidR="00B63B4F" w:rsidRPr="00027EC3">
        <w:rPr>
          <w:color w:val="000000" w:themeColor="text1"/>
        </w:rPr>
        <w:t>evaluate</w:t>
      </w:r>
      <w:r w:rsidR="00912F48" w:rsidRPr="00027EC3">
        <w:rPr>
          <w:color w:val="000000" w:themeColor="text1"/>
        </w:rPr>
        <w:t xml:space="preserve"> the Services, including the Provider’s </w:t>
      </w:r>
      <w:r w:rsidR="008D61EA" w:rsidRPr="00027EC3">
        <w:rPr>
          <w:color w:val="000000" w:themeColor="text1"/>
        </w:rPr>
        <w:t>performance</w:t>
      </w:r>
      <w:r w:rsidR="00FB4E67" w:rsidRPr="00027EC3">
        <w:rPr>
          <w:color w:val="000000" w:themeColor="text1"/>
        </w:rPr>
        <w:t xml:space="preserve"> and delivery of the Services</w:t>
      </w:r>
      <w:r w:rsidR="00A4571F" w:rsidRPr="00027EC3">
        <w:rPr>
          <w:color w:val="000000" w:themeColor="text1"/>
        </w:rPr>
        <w:t xml:space="preserve">, </w:t>
      </w:r>
      <w:r w:rsidR="00FB4E67" w:rsidRPr="00027EC3">
        <w:rPr>
          <w:color w:val="000000" w:themeColor="text1"/>
        </w:rPr>
        <w:t xml:space="preserve">which </w:t>
      </w:r>
      <w:r w:rsidR="00912F48" w:rsidRPr="00027EC3">
        <w:rPr>
          <w:color w:val="000000" w:themeColor="text1"/>
        </w:rPr>
        <w:t xml:space="preserve">may include, but </w:t>
      </w:r>
      <w:r w:rsidR="00B63B4F" w:rsidRPr="00027EC3">
        <w:rPr>
          <w:color w:val="000000" w:themeColor="text1"/>
        </w:rPr>
        <w:t xml:space="preserve">is </w:t>
      </w:r>
      <w:r w:rsidR="00912F48" w:rsidRPr="00027EC3">
        <w:rPr>
          <w:color w:val="000000" w:themeColor="text1"/>
        </w:rPr>
        <w:t>not limited to:</w:t>
      </w:r>
    </w:p>
    <w:p w14:paraId="34032199" w14:textId="77777777" w:rsidR="00912F48" w:rsidRPr="00027EC3" w:rsidRDefault="00886E60" w:rsidP="002C2AF2">
      <w:pPr>
        <w:pStyle w:val="isubcli"/>
        <w:ind w:left="2552" w:hanging="567"/>
        <w:rPr>
          <w:color w:val="000000" w:themeColor="text1"/>
        </w:rPr>
      </w:pPr>
      <w:r w:rsidRPr="00027EC3">
        <w:rPr>
          <w:color w:val="000000" w:themeColor="text1"/>
        </w:rPr>
        <w:t xml:space="preserve">Employers, </w:t>
      </w:r>
      <w:r w:rsidR="00912F48" w:rsidRPr="00027EC3">
        <w:rPr>
          <w:color w:val="000000" w:themeColor="text1"/>
        </w:rPr>
        <w:t>the Provider’s Personnel</w:t>
      </w:r>
      <w:r w:rsidR="004A771F" w:rsidRPr="00027EC3">
        <w:rPr>
          <w:color w:val="000000" w:themeColor="text1"/>
        </w:rPr>
        <w:t xml:space="preserve"> and Subcontractors</w:t>
      </w:r>
      <w:r w:rsidRPr="00027EC3">
        <w:rPr>
          <w:color w:val="000000" w:themeColor="text1"/>
        </w:rPr>
        <w:t>,</w:t>
      </w:r>
      <w:r w:rsidR="008D5BE0" w:rsidRPr="00027EC3">
        <w:rPr>
          <w:color w:val="000000" w:themeColor="text1"/>
        </w:rPr>
        <w:t xml:space="preserve"> jobactive </w:t>
      </w:r>
      <w:r w:rsidR="00CF56EE" w:rsidRPr="00027EC3">
        <w:rPr>
          <w:color w:val="000000" w:themeColor="text1"/>
        </w:rPr>
        <w:t>p</w:t>
      </w:r>
      <w:r w:rsidR="008D5BE0" w:rsidRPr="00027EC3">
        <w:rPr>
          <w:color w:val="000000" w:themeColor="text1"/>
        </w:rPr>
        <w:t xml:space="preserve">roviders, </w:t>
      </w:r>
      <w:r w:rsidR="00E91B4B" w:rsidRPr="00027EC3">
        <w:rPr>
          <w:color w:val="000000" w:themeColor="text1"/>
        </w:rPr>
        <w:t>H</w:t>
      </w:r>
      <w:r w:rsidR="008D5BE0" w:rsidRPr="00027EC3">
        <w:rPr>
          <w:color w:val="000000" w:themeColor="text1"/>
        </w:rPr>
        <w:t xml:space="preserve">ost </w:t>
      </w:r>
      <w:r w:rsidR="00E91B4B" w:rsidRPr="00027EC3">
        <w:rPr>
          <w:color w:val="000000" w:themeColor="text1"/>
        </w:rPr>
        <w:t>O</w:t>
      </w:r>
      <w:r w:rsidR="008D5BE0" w:rsidRPr="00027EC3">
        <w:rPr>
          <w:color w:val="000000" w:themeColor="text1"/>
        </w:rPr>
        <w:t>rganisations</w:t>
      </w:r>
      <w:r w:rsidR="00912F48" w:rsidRPr="00027EC3">
        <w:rPr>
          <w:color w:val="000000" w:themeColor="text1"/>
        </w:rPr>
        <w:t xml:space="preserve"> </w:t>
      </w:r>
      <w:r w:rsidRPr="00027EC3">
        <w:rPr>
          <w:color w:val="000000" w:themeColor="text1"/>
        </w:rPr>
        <w:t xml:space="preserve">and Participants </w:t>
      </w:r>
      <w:r w:rsidR="00912F48" w:rsidRPr="00027EC3">
        <w:rPr>
          <w:color w:val="000000" w:themeColor="text1"/>
        </w:rPr>
        <w:t xml:space="preserve">being interviewed by </w:t>
      </w:r>
      <w:r w:rsidR="00D53DF9" w:rsidRPr="00027EC3">
        <w:rPr>
          <w:color w:val="000000" w:themeColor="text1"/>
        </w:rPr>
        <w:t>the Department</w:t>
      </w:r>
      <w:r w:rsidR="00912F48" w:rsidRPr="00027EC3">
        <w:rPr>
          <w:color w:val="000000" w:themeColor="text1"/>
        </w:rPr>
        <w:t xml:space="preserve"> or an independent evaluator nominated by </w:t>
      </w:r>
      <w:r w:rsidR="00D53DF9" w:rsidRPr="00027EC3">
        <w:rPr>
          <w:color w:val="000000" w:themeColor="text1"/>
        </w:rPr>
        <w:t>the Department</w:t>
      </w:r>
      <w:r w:rsidR="00912F48" w:rsidRPr="00027EC3">
        <w:rPr>
          <w:color w:val="000000" w:themeColor="text1"/>
        </w:rPr>
        <w:t>; and</w:t>
      </w:r>
    </w:p>
    <w:p w14:paraId="772CB8BB" w14:textId="14069F0F" w:rsidR="00912F48" w:rsidRPr="00027EC3" w:rsidRDefault="00912F48" w:rsidP="002C2AF2">
      <w:pPr>
        <w:pStyle w:val="isubcli"/>
        <w:ind w:left="2552" w:hanging="567"/>
        <w:rPr>
          <w:color w:val="000000" w:themeColor="text1"/>
        </w:rPr>
      </w:pPr>
      <w:r w:rsidRPr="00027EC3">
        <w:rPr>
          <w:color w:val="000000" w:themeColor="text1"/>
        </w:rPr>
        <w:t xml:space="preserve">the Provider giving </w:t>
      </w:r>
      <w:r w:rsidR="00D53DF9" w:rsidRPr="00027EC3">
        <w:rPr>
          <w:color w:val="000000" w:themeColor="text1"/>
        </w:rPr>
        <w:t>the Department</w:t>
      </w:r>
      <w:r w:rsidRPr="00027EC3">
        <w:rPr>
          <w:color w:val="000000" w:themeColor="text1"/>
        </w:rPr>
        <w:t xml:space="preserve"> or </w:t>
      </w:r>
      <w:r w:rsidR="00D53DF9" w:rsidRPr="00027EC3">
        <w:rPr>
          <w:color w:val="000000" w:themeColor="text1"/>
        </w:rPr>
        <w:t>the Department</w:t>
      </w:r>
      <w:r w:rsidRPr="00027EC3">
        <w:rPr>
          <w:color w:val="000000" w:themeColor="text1"/>
        </w:rPr>
        <w:t>’s evaluator access to its premises and Records in accordance with clause</w:t>
      </w:r>
      <w:r w:rsidR="00A8337A" w:rsidRPr="00027EC3">
        <w:rPr>
          <w:color w:val="000000" w:themeColor="text1"/>
        </w:rPr>
        <w:t xml:space="preserve"> </w:t>
      </w:r>
      <w:r w:rsidR="00256C72" w:rsidRPr="00027EC3">
        <w:rPr>
          <w:color w:val="000000" w:themeColor="text1"/>
        </w:rPr>
        <w:fldChar w:fldCharType="begin"/>
      </w:r>
      <w:r w:rsidR="00256C72" w:rsidRPr="00027EC3">
        <w:rPr>
          <w:color w:val="000000" w:themeColor="text1"/>
        </w:rPr>
        <w:instrText xml:space="preserve"> REF _Ref126396095 \w \h  \* MERGEFORMAT </w:instrText>
      </w:r>
      <w:r w:rsidR="00256C72" w:rsidRPr="00027EC3">
        <w:rPr>
          <w:color w:val="000000" w:themeColor="text1"/>
        </w:rPr>
      </w:r>
      <w:r w:rsidR="00256C72" w:rsidRPr="00027EC3">
        <w:rPr>
          <w:color w:val="000000" w:themeColor="text1"/>
        </w:rPr>
        <w:fldChar w:fldCharType="separate"/>
      </w:r>
      <w:r w:rsidR="00895E0A">
        <w:rPr>
          <w:color w:val="000000" w:themeColor="text1"/>
        </w:rPr>
        <w:t>54</w:t>
      </w:r>
      <w:r w:rsidR="00256C72" w:rsidRPr="00027EC3">
        <w:rPr>
          <w:color w:val="000000" w:themeColor="text1"/>
        </w:rPr>
        <w:fldChar w:fldCharType="end"/>
      </w:r>
      <w:r w:rsidRPr="00027EC3">
        <w:rPr>
          <w:color w:val="000000" w:themeColor="text1"/>
        </w:rPr>
        <w:t xml:space="preserve">; </w:t>
      </w:r>
      <w:r w:rsidR="00BE3739" w:rsidRPr="00027EC3">
        <w:rPr>
          <w:color w:val="000000" w:themeColor="text1"/>
        </w:rPr>
        <w:t>and</w:t>
      </w:r>
    </w:p>
    <w:p w14:paraId="09B7E016" w14:textId="77777777" w:rsidR="00701349" w:rsidRPr="00027EC3" w:rsidRDefault="00D422FC" w:rsidP="00550818">
      <w:pPr>
        <w:pStyle w:val="hsubcla"/>
        <w:rPr>
          <w:color w:val="000000" w:themeColor="text1"/>
        </w:rPr>
      </w:pPr>
      <w:r w:rsidRPr="00027EC3" w:rsidDel="00BE3739">
        <w:rPr>
          <w:color w:val="000000" w:themeColor="text1"/>
        </w:rPr>
        <w:t>it will fully cooperate with the Department in relation to all such activities</w:t>
      </w:r>
      <w:r w:rsidR="00912F48" w:rsidRPr="00027EC3" w:rsidDel="00BE3739">
        <w:rPr>
          <w:color w:val="000000" w:themeColor="text1"/>
        </w:rPr>
        <w:t xml:space="preserve">. </w:t>
      </w:r>
      <w:bookmarkStart w:id="613" w:name="_Toc463008981"/>
      <w:bookmarkStart w:id="614" w:name="_Toc463010024"/>
      <w:bookmarkStart w:id="615" w:name="_Toc463010222"/>
      <w:bookmarkStart w:id="616" w:name="_Toc463010538"/>
      <w:bookmarkStart w:id="617" w:name="_Toc463010765"/>
      <w:bookmarkStart w:id="618" w:name="_Toc463011274"/>
      <w:bookmarkStart w:id="619" w:name="_Toc463011461"/>
      <w:bookmarkStart w:id="620" w:name="_Toc463011644"/>
      <w:bookmarkStart w:id="621" w:name="_Toc463013885"/>
      <w:bookmarkStart w:id="622" w:name="_Toc465927298"/>
      <w:bookmarkStart w:id="623" w:name="_Toc465927603"/>
      <w:bookmarkStart w:id="624" w:name="_Toc465927909"/>
      <w:bookmarkStart w:id="625" w:name="_Toc466031167"/>
      <w:bookmarkEnd w:id="613"/>
      <w:bookmarkEnd w:id="614"/>
      <w:bookmarkEnd w:id="615"/>
      <w:bookmarkEnd w:id="616"/>
      <w:bookmarkEnd w:id="617"/>
      <w:bookmarkEnd w:id="618"/>
      <w:bookmarkEnd w:id="619"/>
      <w:bookmarkEnd w:id="620"/>
      <w:bookmarkEnd w:id="621"/>
      <w:bookmarkEnd w:id="622"/>
      <w:bookmarkEnd w:id="623"/>
      <w:bookmarkEnd w:id="624"/>
      <w:bookmarkEnd w:id="625"/>
    </w:p>
    <w:p w14:paraId="6E1C7319" w14:textId="77777777" w:rsidR="00912F48" w:rsidRPr="00027EC3" w:rsidRDefault="00912F48" w:rsidP="008C7AF0">
      <w:pPr>
        <w:pStyle w:val="4ClHeading"/>
        <w:keepLines w:val="0"/>
        <w:numPr>
          <w:ilvl w:val="0"/>
          <w:numId w:val="28"/>
        </w:numPr>
        <w:rPr>
          <w:color w:val="000000" w:themeColor="text1"/>
        </w:rPr>
      </w:pPr>
      <w:bookmarkStart w:id="626" w:name="_Toc463008983"/>
      <w:bookmarkStart w:id="627" w:name="_Toc463010026"/>
      <w:bookmarkStart w:id="628" w:name="_Toc463010224"/>
      <w:bookmarkStart w:id="629" w:name="_Toc463010540"/>
      <w:bookmarkStart w:id="630" w:name="_Toc463010767"/>
      <w:bookmarkStart w:id="631" w:name="_Toc463011276"/>
      <w:bookmarkStart w:id="632" w:name="_Toc463011463"/>
      <w:bookmarkStart w:id="633" w:name="_Toc463011646"/>
      <w:bookmarkStart w:id="634" w:name="_Toc463013887"/>
      <w:bookmarkStart w:id="635" w:name="_Toc465927300"/>
      <w:bookmarkStart w:id="636" w:name="_Toc465927605"/>
      <w:bookmarkStart w:id="637" w:name="_Toc465927911"/>
      <w:bookmarkStart w:id="638" w:name="_Toc466031169"/>
      <w:bookmarkStart w:id="639" w:name="_Toc395538868"/>
      <w:bookmarkStart w:id="640" w:name="_Toc395611448"/>
      <w:bookmarkStart w:id="641" w:name="_Toc395538869"/>
      <w:bookmarkStart w:id="642" w:name="_Toc395611449"/>
      <w:bookmarkStart w:id="643" w:name="_Toc395538870"/>
      <w:bookmarkStart w:id="644" w:name="_Toc395611450"/>
      <w:bookmarkStart w:id="645" w:name="_Toc395538871"/>
      <w:bookmarkStart w:id="646" w:name="_Toc395611451"/>
      <w:bookmarkStart w:id="647" w:name="_Toc225840153"/>
      <w:bookmarkStart w:id="648" w:name="_Toc393289663"/>
      <w:bookmarkStart w:id="649" w:name="_Ref394043764"/>
      <w:bookmarkStart w:id="650" w:name="_Ref394410132"/>
      <w:bookmarkStart w:id="651" w:name="_Ref394933207"/>
      <w:bookmarkStart w:id="652" w:name="_Ref395081413"/>
      <w:bookmarkStart w:id="653" w:name="_Ref395172856"/>
      <w:bookmarkStart w:id="654" w:name="_Ref395172912"/>
      <w:bookmarkStart w:id="655" w:name="_Ref395449755"/>
      <w:bookmarkStart w:id="656" w:name="_Ref395449780"/>
      <w:bookmarkStart w:id="657" w:name="_Ref414623827"/>
      <w:bookmarkStart w:id="658" w:name="_Ref414623839"/>
      <w:bookmarkStart w:id="659" w:name="_Toc415224874"/>
      <w:bookmarkStart w:id="660" w:name="_Toc463008984"/>
      <w:bookmarkStart w:id="661" w:name="_Ref472671401"/>
      <w:bookmarkStart w:id="662" w:name="_Toc486939310"/>
      <w:bookmarkStart w:id="663" w:name="_Ref126397742"/>
      <w:bookmarkStart w:id="664" w:name="_Ref126400306"/>
      <w:bookmarkStart w:id="665" w:name="_Toc127948868"/>
      <w:bookmarkStart w:id="666" w:name="_Toc202959349"/>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r w:rsidRPr="00027EC3">
        <w:rPr>
          <w:color w:val="000000" w:themeColor="text1"/>
        </w:rPr>
        <w:lastRenderedPageBreak/>
        <w:t xml:space="preserve">Performance </w:t>
      </w:r>
      <w:bookmarkEnd w:id="647"/>
      <w:r w:rsidR="007414F2" w:rsidRPr="00027EC3">
        <w:rPr>
          <w:color w:val="000000" w:themeColor="text1"/>
        </w:rPr>
        <w:t>assessment</w:t>
      </w:r>
      <w:r w:rsidR="00E271DA" w:rsidRPr="00027EC3">
        <w:rPr>
          <w:color w:val="000000" w:themeColor="text1"/>
        </w:rPr>
        <w:t>s</w:t>
      </w:r>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p>
    <w:p w14:paraId="54786E62" w14:textId="5D10BBC5" w:rsidR="00997675" w:rsidRPr="00027EC3" w:rsidRDefault="00617815" w:rsidP="00B80CCD">
      <w:pPr>
        <w:pStyle w:val="ClauseLevel2ESTDeed"/>
        <w:rPr>
          <w:color w:val="000000" w:themeColor="text1"/>
        </w:rPr>
      </w:pPr>
      <w:bookmarkStart w:id="667" w:name="_Ref393983580"/>
      <w:r>
        <w:rPr>
          <w:color w:val="000000" w:themeColor="text1"/>
        </w:rPr>
        <w:t xml:space="preserve">Without limiting clause </w:t>
      </w:r>
      <w:r w:rsidR="00256C72">
        <w:rPr>
          <w:color w:val="000000" w:themeColor="text1"/>
        </w:rPr>
        <w:fldChar w:fldCharType="begin"/>
      </w:r>
      <w:r w:rsidR="00256C72">
        <w:rPr>
          <w:color w:val="000000" w:themeColor="text1"/>
        </w:rPr>
        <w:instrText xml:space="preserve"> REF _Ref126402106 \r \h </w:instrText>
      </w:r>
      <w:r w:rsidR="00256C72">
        <w:rPr>
          <w:color w:val="000000" w:themeColor="text1"/>
        </w:rPr>
      </w:r>
      <w:r w:rsidR="00256C72">
        <w:rPr>
          <w:color w:val="000000" w:themeColor="text1"/>
        </w:rPr>
        <w:fldChar w:fldCharType="separate"/>
      </w:r>
      <w:r w:rsidR="00895E0A">
        <w:rPr>
          <w:color w:val="000000" w:themeColor="text1"/>
        </w:rPr>
        <w:t>41</w:t>
      </w:r>
      <w:r w:rsidR="00256C72">
        <w:rPr>
          <w:color w:val="000000" w:themeColor="text1"/>
        </w:rPr>
        <w:fldChar w:fldCharType="end"/>
      </w:r>
      <w:r>
        <w:rPr>
          <w:color w:val="000000" w:themeColor="text1"/>
        </w:rPr>
        <w:t>, d</w:t>
      </w:r>
      <w:r w:rsidR="000C75E0" w:rsidRPr="00027EC3">
        <w:rPr>
          <w:color w:val="000000" w:themeColor="text1"/>
        </w:rPr>
        <w:t>uring</w:t>
      </w:r>
      <w:r w:rsidR="00036D2B" w:rsidRPr="00027EC3">
        <w:rPr>
          <w:color w:val="000000" w:themeColor="text1"/>
        </w:rPr>
        <w:t xml:space="preserve"> each Performance Period, </w:t>
      </w:r>
      <w:r w:rsidR="008D61EA" w:rsidRPr="00027EC3">
        <w:rPr>
          <w:color w:val="000000" w:themeColor="text1"/>
        </w:rPr>
        <w:t>the Department will monitor, measure and evaluate the Provider’s performance against the requirements of this Deed, including</w:t>
      </w:r>
      <w:r w:rsidR="0059019D" w:rsidRPr="00027EC3">
        <w:rPr>
          <w:color w:val="000000" w:themeColor="text1"/>
        </w:rPr>
        <w:t>,</w:t>
      </w:r>
      <w:r w:rsidR="00553947" w:rsidRPr="00027EC3">
        <w:rPr>
          <w:color w:val="000000" w:themeColor="text1"/>
        </w:rPr>
        <w:t xml:space="preserve"> without limitation</w:t>
      </w:r>
      <w:r w:rsidR="0059019D" w:rsidRPr="00027EC3">
        <w:rPr>
          <w:color w:val="000000" w:themeColor="text1"/>
        </w:rPr>
        <w:t>,</w:t>
      </w:r>
      <w:r w:rsidR="00553947" w:rsidRPr="00027EC3">
        <w:rPr>
          <w:color w:val="000000" w:themeColor="text1"/>
        </w:rPr>
        <w:t xml:space="preserve"> and</w:t>
      </w:r>
      <w:r w:rsidR="008F2FD6" w:rsidRPr="00027EC3">
        <w:rPr>
          <w:color w:val="000000" w:themeColor="text1"/>
        </w:rPr>
        <w:t xml:space="preserve"> as relevant,</w:t>
      </w:r>
      <w:r w:rsidR="008D61EA" w:rsidRPr="00027EC3">
        <w:rPr>
          <w:color w:val="000000" w:themeColor="text1"/>
        </w:rPr>
        <w:t xml:space="preserve"> the K</w:t>
      </w:r>
      <w:r w:rsidR="00BA21A6" w:rsidRPr="00027EC3">
        <w:rPr>
          <w:color w:val="000000" w:themeColor="text1"/>
        </w:rPr>
        <w:t>PIs</w:t>
      </w:r>
      <w:r w:rsidR="008629F2" w:rsidRPr="00027EC3">
        <w:rPr>
          <w:color w:val="000000" w:themeColor="text1"/>
        </w:rPr>
        <w:t>,</w:t>
      </w:r>
      <w:r w:rsidR="008F2FD6" w:rsidRPr="00027EC3">
        <w:rPr>
          <w:color w:val="000000" w:themeColor="text1"/>
        </w:rPr>
        <w:t xml:space="preserve"> </w:t>
      </w:r>
      <w:r w:rsidR="007811AD" w:rsidRPr="00027EC3">
        <w:rPr>
          <w:color w:val="000000" w:themeColor="text1"/>
        </w:rPr>
        <w:t>the Joint Charter of Deed Management</w:t>
      </w:r>
      <w:r w:rsidR="008F2FD6" w:rsidRPr="00027EC3">
        <w:rPr>
          <w:color w:val="000000" w:themeColor="text1"/>
        </w:rPr>
        <w:t>,</w:t>
      </w:r>
      <w:r w:rsidR="0021342D" w:rsidRPr="00027EC3">
        <w:rPr>
          <w:color w:val="000000" w:themeColor="text1"/>
        </w:rPr>
        <w:t xml:space="preserve"> </w:t>
      </w:r>
      <w:r w:rsidR="00155E45" w:rsidRPr="00027EC3">
        <w:rPr>
          <w:color w:val="000000" w:themeColor="text1"/>
        </w:rPr>
        <w:t xml:space="preserve">the Service Delivery Plans, </w:t>
      </w:r>
      <w:r w:rsidR="0038195A" w:rsidRPr="00027EC3">
        <w:rPr>
          <w:color w:val="000000" w:themeColor="text1"/>
        </w:rPr>
        <w:t xml:space="preserve">and </w:t>
      </w:r>
      <w:r w:rsidR="00155E45" w:rsidRPr="00027EC3">
        <w:rPr>
          <w:color w:val="000000" w:themeColor="text1"/>
        </w:rPr>
        <w:t xml:space="preserve">any representations in the </w:t>
      </w:r>
      <w:r w:rsidR="00886E60" w:rsidRPr="00027EC3">
        <w:rPr>
          <w:color w:val="000000" w:themeColor="text1"/>
        </w:rPr>
        <w:t>Response</w:t>
      </w:r>
      <w:r w:rsidR="008D61EA" w:rsidRPr="00027EC3">
        <w:rPr>
          <w:color w:val="000000" w:themeColor="text1"/>
        </w:rPr>
        <w:t>.</w:t>
      </w:r>
      <w:bookmarkStart w:id="668" w:name="_Ref453329694"/>
      <w:bookmarkEnd w:id="667"/>
    </w:p>
    <w:bookmarkEnd w:id="668"/>
    <w:p w14:paraId="2B2F7973" w14:textId="66004CAE" w:rsidR="00912F48" w:rsidRPr="00027EC3" w:rsidRDefault="00885874" w:rsidP="00FE18DA">
      <w:pPr>
        <w:pStyle w:val="ClauseLevel2ESTDeed"/>
        <w:rPr>
          <w:color w:val="000000" w:themeColor="text1"/>
        </w:rPr>
      </w:pPr>
      <w:r w:rsidRPr="00027EC3">
        <w:rPr>
          <w:color w:val="000000" w:themeColor="text1"/>
        </w:rPr>
        <w:t xml:space="preserve">For the purposes of clause </w:t>
      </w:r>
      <w:r w:rsidRPr="00027EC3">
        <w:rPr>
          <w:color w:val="000000" w:themeColor="text1"/>
        </w:rPr>
        <w:fldChar w:fldCharType="begin"/>
      </w:r>
      <w:r w:rsidRPr="00027EC3">
        <w:rPr>
          <w:color w:val="000000" w:themeColor="text1"/>
        </w:rPr>
        <w:instrText xml:space="preserve"> REF _Ref393983580 \w \h  \* MERGEFORMAT </w:instrText>
      </w:r>
      <w:r w:rsidRPr="00027EC3">
        <w:rPr>
          <w:color w:val="000000" w:themeColor="text1"/>
        </w:rPr>
      </w:r>
      <w:r w:rsidRPr="00027EC3">
        <w:rPr>
          <w:color w:val="000000" w:themeColor="text1"/>
        </w:rPr>
        <w:fldChar w:fldCharType="separate"/>
      </w:r>
      <w:r w:rsidR="00895E0A">
        <w:rPr>
          <w:color w:val="000000" w:themeColor="text1"/>
        </w:rPr>
        <w:t>42.1</w:t>
      </w:r>
      <w:r w:rsidRPr="00027EC3">
        <w:rPr>
          <w:color w:val="000000" w:themeColor="text1"/>
        </w:rPr>
        <w:fldChar w:fldCharType="end"/>
      </w:r>
      <w:r w:rsidRPr="00027EC3">
        <w:rPr>
          <w:color w:val="000000" w:themeColor="text1"/>
        </w:rPr>
        <w:t>, the Department may rely on data collected from any source, including, without limitation, feedback from Participants, Employers and jobactive providers, Host Organisations and intelligence from the Department’s Employment Services Tip off Line</w:t>
      </w:r>
      <w:r w:rsidR="00514252" w:rsidRPr="00027EC3">
        <w:rPr>
          <w:color w:val="000000" w:themeColor="text1"/>
        </w:rPr>
        <w:t xml:space="preserve"> and National Customer Service Line</w:t>
      </w:r>
      <w:r w:rsidRPr="00027EC3">
        <w:rPr>
          <w:color w:val="000000" w:themeColor="text1"/>
        </w:rPr>
        <w:t xml:space="preserve">. </w:t>
      </w:r>
    </w:p>
    <w:p w14:paraId="5752EE11" w14:textId="77777777" w:rsidR="00912F48" w:rsidRPr="00027EC3" w:rsidRDefault="007813A5" w:rsidP="00550818">
      <w:pPr>
        <w:pStyle w:val="ClauseLevel2ESTDeed"/>
        <w:rPr>
          <w:color w:val="000000" w:themeColor="text1"/>
        </w:rPr>
      </w:pPr>
      <w:r w:rsidRPr="00027EC3">
        <w:rPr>
          <w:color w:val="000000" w:themeColor="text1"/>
        </w:rPr>
        <w:t xml:space="preserve">After </w:t>
      </w:r>
      <w:r w:rsidR="000C75E0" w:rsidRPr="00027EC3">
        <w:rPr>
          <w:color w:val="000000" w:themeColor="text1"/>
        </w:rPr>
        <w:t xml:space="preserve">the end of </w:t>
      </w:r>
      <w:r w:rsidRPr="00027EC3">
        <w:rPr>
          <w:color w:val="000000" w:themeColor="text1"/>
        </w:rPr>
        <w:t>each Performance Period</w:t>
      </w:r>
      <w:r w:rsidR="00B924B5">
        <w:rPr>
          <w:color w:val="000000" w:themeColor="text1"/>
        </w:rPr>
        <w:t xml:space="preserve">, </w:t>
      </w:r>
      <w:r w:rsidR="00553947" w:rsidRPr="00B924B5">
        <w:rPr>
          <w:color w:val="000000" w:themeColor="text1"/>
        </w:rPr>
        <w:t>and</w:t>
      </w:r>
      <w:r w:rsidR="00553947" w:rsidRPr="00027EC3">
        <w:rPr>
          <w:color w:val="000000" w:themeColor="text1"/>
        </w:rPr>
        <w:t xml:space="preserve"> at such other times as the Department determines,</w:t>
      </w:r>
      <w:r w:rsidR="00912F48" w:rsidRPr="00027EC3">
        <w:rPr>
          <w:color w:val="000000" w:themeColor="text1"/>
        </w:rPr>
        <w:t xml:space="preserve"> </w:t>
      </w:r>
      <w:r w:rsidR="00D53DF9" w:rsidRPr="00027EC3">
        <w:rPr>
          <w:color w:val="000000" w:themeColor="text1"/>
        </w:rPr>
        <w:t>the Department</w:t>
      </w:r>
      <w:r w:rsidR="00D30243" w:rsidRPr="00027EC3">
        <w:rPr>
          <w:color w:val="000000" w:themeColor="text1"/>
        </w:rPr>
        <w:t xml:space="preserve"> </w:t>
      </w:r>
      <w:r w:rsidR="002934F1" w:rsidRPr="00027EC3">
        <w:rPr>
          <w:color w:val="000000" w:themeColor="text1"/>
        </w:rPr>
        <w:t>may provide</w:t>
      </w:r>
      <w:r w:rsidR="00912F48" w:rsidRPr="00027EC3">
        <w:rPr>
          <w:color w:val="000000" w:themeColor="text1"/>
        </w:rPr>
        <w:t xml:space="preserve"> feedback to the Provider on </w:t>
      </w:r>
      <w:r w:rsidR="00D53DF9" w:rsidRPr="00027EC3">
        <w:rPr>
          <w:rStyle w:val="ClauseLevel2ESTDeedChar"/>
          <w:color w:val="000000" w:themeColor="text1"/>
        </w:rPr>
        <w:t>the Department</w:t>
      </w:r>
      <w:r w:rsidR="00912F48" w:rsidRPr="00027EC3">
        <w:rPr>
          <w:color w:val="000000" w:themeColor="text1"/>
        </w:rPr>
        <w:t>’s assessment of its performance</w:t>
      </w:r>
      <w:r w:rsidR="007137B3" w:rsidRPr="00027EC3">
        <w:rPr>
          <w:color w:val="000000" w:themeColor="text1"/>
        </w:rPr>
        <w:t xml:space="preserve"> in each location and Employment Region (or relevant part of an Employment Region), where the Provider delivers Services</w:t>
      </w:r>
      <w:r w:rsidR="00912F48" w:rsidRPr="00027EC3">
        <w:rPr>
          <w:color w:val="000000" w:themeColor="text1"/>
        </w:rPr>
        <w:t>.</w:t>
      </w:r>
    </w:p>
    <w:p w14:paraId="2383F258" w14:textId="4539610B" w:rsidR="00553947" w:rsidRPr="00027EC3" w:rsidRDefault="00553947" w:rsidP="00514252">
      <w:pPr>
        <w:pStyle w:val="ClauseLevel2ESTDeed"/>
        <w:rPr>
          <w:color w:val="000000" w:themeColor="text1"/>
        </w:rPr>
      </w:pPr>
      <w:r w:rsidRPr="00027EC3">
        <w:rPr>
          <w:color w:val="000000" w:themeColor="text1"/>
        </w:rPr>
        <w:t xml:space="preserve">This clause </w:t>
      </w:r>
      <w:r w:rsidR="00256C72" w:rsidRPr="00027EC3">
        <w:rPr>
          <w:color w:val="000000" w:themeColor="text1"/>
        </w:rPr>
        <w:fldChar w:fldCharType="begin"/>
      </w:r>
      <w:r w:rsidR="00256C72" w:rsidRPr="00027EC3">
        <w:rPr>
          <w:color w:val="000000" w:themeColor="text1"/>
        </w:rPr>
        <w:instrText xml:space="preserve"> REF _Ref414623827 \w \h  \* MERGEFORMAT </w:instrText>
      </w:r>
      <w:r w:rsidR="00256C72" w:rsidRPr="00027EC3">
        <w:rPr>
          <w:color w:val="000000" w:themeColor="text1"/>
        </w:rPr>
      </w:r>
      <w:r w:rsidR="00256C72" w:rsidRPr="00027EC3">
        <w:rPr>
          <w:color w:val="000000" w:themeColor="text1"/>
        </w:rPr>
        <w:fldChar w:fldCharType="separate"/>
      </w:r>
      <w:r w:rsidR="00895E0A">
        <w:rPr>
          <w:color w:val="000000" w:themeColor="text1"/>
        </w:rPr>
        <w:t>42</w:t>
      </w:r>
      <w:r w:rsidR="00256C72" w:rsidRPr="00027EC3">
        <w:rPr>
          <w:color w:val="000000" w:themeColor="text1"/>
        </w:rPr>
        <w:fldChar w:fldCharType="end"/>
      </w:r>
      <w:r w:rsidR="00256C72" w:rsidRPr="00027EC3">
        <w:rPr>
          <w:color w:val="000000" w:themeColor="text1"/>
        </w:rPr>
        <w:t xml:space="preserve"> </w:t>
      </w:r>
      <w:r w:rsidRPr="00027EC3">
        <w:rPr>
          <w:color w:val="000000" w:themeColor="text1"/>
        </w:rPr>
        <w:t>does not in any way limit the rights of the Department under this Deed or at law, including rights to take remedial action against the Provider, arising out of the monitoring</w:t>
      </w:r>
      <w:r w:rsidR="0059019D" w:rsidRPr="00027EC3">
        <w:rPr>
          <w:color w:val="000000" w:themeColor="text1"/>
        </w:rPr>
        <w:t>,</w:t>
      </w:r>
      <w:r w:rsidRPr="00027EC3">
        <w:rPr>
          <w:color w:val="000000" w:themeColor="text1"/>
        </w:rPr>
        <w:t xml:space="preserve"> measuring</w:t>
      </w:r>
      <w:r w:rsidR="001B58FA" w:rsidRPr="00027EC3">
        <w:rPr>
          <w:color w:val="000000" w:themeColor="text1"/>
        </w:rPr>
        <w:t xml:space="preserve"> or</w:t>
      </w:r>
      <w:r w:rsidRPr="00027EC3">
        <w:rPr>
          <w:color w:val="000000" w:themeColor="text1"/>
        </w:rPr>
        <w:t xml:space="preserve"> evaluating of the Provider’s performance under this clause</w:t>
      </w:r>
      <w:r w:rsidR="00A8337A" w:rsidRPr="00027EC3">
        <w:rPr>
          <w:color w:val="000000" w:themeColor="text1"/>
        </w:rPr>
        <w:t xml:space="preserve"> </w:t>
      </w:r>
      <w:r w:rsidR="00256C72" w:rsidRPr="00027EC3">
        <w:rPr>
          <w:color w:val="000000" w:themeColor="text1"/>
        </w:rPr>
        <w:fldChar w:fldCharType="begin"/>
      </w:r>
      <w:r w:rsidR="00256C72" w:rsidRPr="00027EC3">
        <w:rPr>
          <w:color w:val="000000" w:themeColor="text1"/>
        </w:rPr>
        <w:instrText xml:space="preserve"> REF _Ref414623839 \w \h  \* MERGEFORMAT </w:instrText>
      </w:r>
      <w:r w:rsidR="00256C72" w:rsidRPr="00027EC3">
        <w:rPr>
          <w:color w:val="000000" w:themeColor="text1"/>
        </w:rPr>
      </w:r>
      <w:r w:rsidR="00256C72" w:rsidRPr="00027EC3">
        <w:rPr>
          <w:color w:val="000000" w:themeColor="text1"/>
        </w:rPr>
        <w:fldChar w:fldCharType="separate"/>
      </w:r>
      <w:r w:rsidR="00895E0A">
        <w:rPr>
          <w:color w:val="000000" w:themeColor="text1"/>
        </w:rPr>
        <w:t>42</w:t>
      </w:r>
      <w:r w:rsidR="00256C72" w:rsidRPr="00027EC3">
        <w:rPr>
          <w:color w:val="000000" w:themeColor="text1"/>
        </w:rPr>
        <w:fldChar w:fldCharType="end"/>
      </w:r>
      <w:r w:rsidRPr="00027EC3">
        <w:rPr>
          <w:color w:val="000000" w:themeColor="text1"/>
        </w:rPr>
        <w:t>, or otherwise.</w:t>
      </w:r>
    </w:p>
    <w:p w14:paraId="17F4F097" w14:textId="77777777" w:rsidR="002A236B" w:rsidRPr="00027EC3" w:rsidRDefault="00D30243" w:rsidP="00FE18DA">
      <w:pPr>
        <w:pStyle w:val="ClauseLevel2ESTDeed"/>
        <w:rPr>
          <w:color w:val="000000" w:themeColor="text1"/>
        </w:rPr>
      </w:pPr>
      <w:bookmarkStart w:id="669" w:name="_Ref411448360"/>
      <w:r w:rsidRPr="00027EC3">
        <w:rPr>
          <w:color w:val="000000" w:themeColor="text1"/>
        </w:rPr>
        <w:t xml:space="preserve">The Provider agrees that the Department may publish information the Department holds concerning </w:t>
      </w:r>
      <w:r w:rsidR="00D7440B" w:rsidRPr="00027EC3">
        <w:rPr>
          <w:color w:val="000000" w:themeColor="text1"/>
        </w:rPr>
        <w:t xml:space="preserve">the Provider’s </w:t>
      </w:r>
      <w:r w:rsidRPr="00027EC3">
        <w:rPr>
          <w:color w:val="000000" w:themeColor="text1"/>
        </w:rPr>
        <w:t xml:space="preserve">performance </w:t>
      </w:r>
      <w:r w:rsidR="00BA21A6" w:rsidRPr="00027EC3">
        <w:rPr>
          <w:color w:val="000000" w:themeColor="text1"/>
        </w:rPr>
        <w:t xml:space="preserve">of </w:t>
      </w:r>
      <w:r w:rsidRPr="00027EC3">
        <w:rPr>
          <w:color w:val="000000" w:themeColor="text1"/>
        </w:rPr>
        <w:t>the Services.</w:t>
      </w:r>
      <w:bookmarkStart w:id="670" w:name="_Toc414816528"/>
      <w:bookmarkEnd w:id="669"/>
      <w:bookmarkEnd w:id="670"/>
    </w:p>
    <w:p w14:paraId="2ABE836F" w14:textId="77777777" w:rsidR="0096060D" w:rsidRPr="00027EC3" w:rsidRDefault="0096060D" w:rsidP="00FE18DA">
      <w:pPr>
        <w:pStyle w:val="ClauseLevel2ESTDeed"/>
        <w:rPr>
          <w:color w:val="000000" w:themeColor="text1"/>
        </w:rPr>
      </w:pPr>
      <w:r w:rsidRPr="00027EC3">
        <w:rPr>
          <w:color w:val="000000" w:themeColor="text1"/>
        </w:rPr>
        <w:t>The Provider agrees to fully cooperate with the Department in relation to all activities undertaken by the Department under this clause.</w:t>
      </w:r>
    </w:p>
    <w:p w14:paraId="69C5041A" w14:textId="77777777" w:rsidR="00464EDB" w:rsidRPr="00027EC3" w:rsidRDefault="00464EDB" w:rsidP="008C7AF0">
      <w:pPr>
        <w:pStyle w:val="4ClHeading"/>
        <w:keepLines w:val="0"/>
        <w:numPr>
          <w:ilvl w:val="0"/>
          <w:numId w:val="28"/>
        </w:numPr>
        <w:rPr>
          <w:color w:val="000000" w:themeColor="text1"/>
        </w:rPr>
      </w:pPr>
      <w:bookmarkStart w:id="671" w:name="_Toc414985645"/>
      <w:bookmarkStart w:id="672" w:name="_Toc415042667"/>
      <w:bookmarkStart w:id="673" w:name="_Toc415046490"/>
      <w:bookmarkStart w:id="674" w:name="_Toc415048718"/>
      <w:bookmarkStart w:id="675" w:name="_Toc415048964"/>
      <w:bookmarkStart w:id="676" w:name="_Toc415051793"/>
      <w:bookmarkStart w:id="677" w:name="_Ref414625429"/>
      <w:bookmarkStart w:id="678" w:name="_Toc415224875"/>
      <w:bookmarkStart w:id="679" w:name="_Toc463008985"/>
      <w:bookmarkStart w:id="680" w:name="_Toc486939311"/>
      <w:bookmarkEnd w:id="671"/>
      <w:bookmarkEnd w:id="672"/>
      <w:bookmarkEnd w:id="673"/>
      <w:bookmarkEnd w:id="674"/>
      <w:bookmarkEnd w:id="675"/>
      <w:bookmarkEnd w:id="676"/>
      <w:r w:rsidRPr="00027EC3">
        <w:rPr>
          <w:color w:val="000000" w:themeColor="text1"/>
        </w:rPr>
        <w:t>Sample reviews</w:t>
      </w:r>
      <w:bookmarkEnd w:id="677"/>
      <w:bookmarkEnd w:id="678"/>
      <w:bookmarkEnd w:id="679"/>
      <w:bookmarkEnd w:id="680"/>
    </w:p>
    <w:p w14:paraId="463B3DED" w14:textId="77777777" w:rsidR="000B0F96" w:rsidRPr="00027EC3" w:rsidRDefault="000B0F96" w:rsidP="00FE18DA">
      <w:pPr>
        <w:pStyle w:val="ClauseLevel2ESTDeed"/>
        <w:rPr>
          <w:color w:val="000000" w:themeColor="text1"/>
        </w:rPr>
      </w:pPr>
      <w:bookmarkStart w:id="681" w:name="_Ref414625418"/>
      <w:bookmarkStart w:id="682" w:name="_Ref438564808"/>
      <w:bookmarkStart w:id="683" w:name="_Ref465757240"/>
      <w:r w:rsidRPr="00027EC3">
        <w:rPr>
          <w:color w:val="000000" w:themeColor="text1"/>
        </w:rPr>
        <w:t>Without prejudice to any other rights of the Department under this Deed or the law</w:t>
      </w:r>
      <w:bookmarkEnd w:id="681"/>
      <w:bookmarkEnd w:id="682"/>
      <w:bookmarkEnd w:id="683"/>
      <w:r w:rsidR="00A65064" w:rsidRPr="00027EC3">
        <w:rPr>
          <w:color w:val="000000" w:themeColor="text1"/>
        </w:rPr>
        <w:t>:</w:t>
      </w:r>
    </w:p>
    <w:p w14:paraId="69C376D3" w14:textId="77777777" w:rsidR="000B0F96" w:rsidRPr="00027EC3" w:rsidRDefault="000B0F96" w:rsidP="000511CC">
      <w:pPr>
        <w:pStyle w:val="hsubcla"/>
        <w:rPr>
          <w:color w:val="000000" w:themeColor="text1"/>
        </w:rPr>
      </w:pPr>
      <w:r w:rsidRPr="00027EC3">
        <w:rPr>
          <w:color w:val="000000" w:themeColor="text1"/>
        </w:rPr>
        <w:t>the Department may:</w:t>
      </w:r>
    </w:p>
    <w:p w14:paraId="0AB272AB" w14:textId="77777777" w:rsidR="000B0F96" w:rsidRPr="00027EC3" w:rsidRDefault="000B0F96" w:rsidP="002C2AF2">
      <w:pPr>
        <w:pStyle w:val="isubcli"/>
        <w:ind w:left="2552" w:hanging="567"/>
        <w:rPr>
          <w:color w:val="000000" w:themeColor="text1"/>
        </w:rPr>
      </w:pPr>
      <w:r w:rsidRPr="00027EC3">
        <w:rPr>
          <w:color w:val="000000" w:themeColor="text1"/>
        </w:rPr>
        <w:t>evaluate how the Provider has claimed Payments, by reviewing and investigating a sample of claims for Payments generally, or of Payments of a particular type or class (‘</w:t>
      </w:r>
      <w:r w:rsidRPr="002C2AF2">
        <w:rPr>
          <w:b/>
          <w:color w:val="000000" w:themeColor="text1"/>
        </w:rPr>
        <w:t>Sample Review</w:t>
      </w:r>
      <w:r w:rsidRPr="002C2AF2">
        <w:rPr>
          <w:color w:val="000000" w:themeColor="text1"/>
        </w:rPr>
        <w:t>’</w:t>
      </w:r>
      <w:r w:rsidRPr="00027EC3">
        <w:rPr>
          <w:color w:val="000000" w:themeColor="text1"/>
        </w:rPr>
        <w:t>); and</w:t>
      </w:r>
    </w:p>
    <w:p w14:paraId="7AE5C0D1" w14:textId="77777777" w:rsidR="000B0F96" w:rsidRPr="00027EC3" w:rsidRDefault="000B0F96" w:rsidP="002C2AF2">
      <w:pPr>
        <w:pStyle w:val="isubcli"/>
        <w:ind w:left="2552" w:hanging="567"/>
        <w:rPr>
          <w:color w:val="000000" w:themeColor="text1"/>
        </w:rPr>
      </w:pPr>
      <w:r w:rsidRPr="00027EC3">
        <w:rPr>
          <w:color w:val="000000" w:themeColor="text1"/>
        </w:rPr>
        <w:t xml:space="preserve">for the purposes of a Sample Review, take into account data collected from any source without limitation; and </w:t>
      </w:r>
    </w:p>
    <w:p w14:paraId="5B2302B1" w14:textId="77777777" w:rsidR="000B0F96" w:rsidRPr="00027EC3" w:rsidRDefault="000B0F96" w:rsidP="000511CC">
      <w:pPr>
        <w:pStyle w:val="hsubcla"/>
        <w:rPr>
          <w:color w:val="000000" w:themeColor="text1"/>
        </w:rPr>
      </w:pPr>
      <w:bookmarkStart w:id="684" w:name="_Ref414625444"/>
      <w:r w:rsidRPr="00027EC3">
        <w:rPr>
          <w:color w:val="000000" w:themeColor="text1"/>
        </w:rPr>
        <w:t>if the results of a Sample Review show that the Provider has, in relation to all or a proportion of the claims for Payments included in a Sample Review, made claims for Payments:</w:t>
      </w:r>
      <w:bookmarkEnd w:id="684"/>
    </w:p>
    <w:p w14:paraId="692B2860" w14:textId="77777777" w:rsidR="000B0F96" w:rsidRPr="00027EC3" w:rsidRDefault="000B0F96" w:rsidP="002C2AF2">
      <w:pPr>
        <w:pStyle w:val="isubcli"/>
        <w:ind w:left="2552" w:hanging="567"/>
        <w:rPr>
          <w:color w:val="000000" w:themeColor="text1"/>
        </w:rPr>
      </w:pPr>
      <w:r w:rsidRPr="00027EC3">
        <w:rPr>
          <w:color w:val="000000" w:themeColor="text1"/>
        </w:rPr>
        <w:t>in breach of this Deed; or</w:t>
      </w:r>
    </w:p>
    <w:p w14:paraId="37B8D02E" w14:textId="77777777" w:rsidR="000B0F96" w:rsidRPr="00027EC3" w:rsidRDefault="000B0F96" w:rsidP="002C2AF2">
      <w:pPr>
        <w:pStyle w:val="isubcli"/>
        <w:ind w:left="2552" w:hanging="567"/>
        <w:rPr>
          <w:color w:val="000000" w:themeColor="text1"/>
        </w:rPr>
      </w:pPr>
      <w:r w:rsidRPr="00027EC3">
        <w:rPr>
          <w:color w:val="000000" w:themeColor="text1"/>
        </w:rPr>
        <w:t xml:space="preserve">in circumstances where it was not entitled to claim the Payments, </w:t>
      </w:r>
    </w:p>
    <w:p w14:paraId="48173E5E" w14:textId="2EACD01E" w:rsidR="000B0F96" w:rsidRPr="00027EC3" w:rsidRDefault="000B0F96" w:rsidP="002C2AF2">
      <w:pPr>
        <w:pStyle w:val="isubcli"/>
        <w:numPr>
          <w:ilvl w:val="0"/>
          <w:numId w:val="0"/>
        </w:numPr>
        <w:ind w:left="1560"/>
        <w:rPr>
          <w:color w:val="000000" w:themeColor="text1"/>
        </w:rPr>
      </w:pPr>
      <w:r w:rsidRPr="00027EC3">
        <w:rPr>
          <w:color w:val="000000" w:themeColor="text1"/>
        </w:rPr>
        <w:t>as determined by the Department, then the Provider is</w:t>
      </w:r>
      <w:r w:rsidR="00EA2145" w:rsidRPr="00027EC3">
        <w:rPr>
          <w:color w:val="000000" w:themeColor="text1"/>
        </w:rPr>
        <w:t xml:space="preserve">, subject to clause </w:t>
      </w:r>
      <w:r w:rsidR="00A8337A" w:rsidRPr="00027EC3">
        <w:rPr>
          <w:color w:val="000000" w:themeColor="text1"/>
        </w:rPr>
        <w:fldChar w:fldCharType="begin"/>
      </w:r>
      <w:r w:rsidR="00A8337A" w:rsidRPr="00027EC3">
        <w:rPr>
          <w:color w:val="000000" w:themeColor="text1"/>
        </w:rPr>
        <w:instrText xml:space="preserve"> REF _Ref414623861 \w \h  \* MERGEFORMAT </w:instrText>
      </w:r>
      <w:r w:rsidR="00A8337A" w:rsidRPr="00027EC3">
        <w:rPr>
          <w:color w:val="000000" w:themeColor="text1"/>
        </w:rPr>
      </w:r>
      <w:r w:rsidR="00A8337A" w:rsidRPr="00027EC3">
        <w:rPr>
          <w:color w:val="000000" w:themeColor="text1"/>
        </w:rPr>
        <w:fldChar w:fldCharType="separate"/>
      </w:r>
      <w:r w:rsidR="00895E0A">
        <w:rPr>
          <w:color w:val="000000" w:themeColor="text1"/>
        </w:rPr>
        <w:t>43.3</w:t>
      </w:r>
      <w:r w:rsidR="00A8337A" w:rsidRPr="00027EC3">
        <w:rPr>
          <w:color w:val="000000" w:themeColor="text1"/>
        </w:rPr>
        <w:fldChar w:fldCharType="end"/>
      </w:r>
      <w:r w:rsidR="00DB2EC8" w:rsidRPr="00027EC3">
        <w:rPr>
          <w:color w:val="000000" w:themeColor="text1"/>
        </w:rPr>
        <w:t>, taken</w:t>
      </w:r>
      <w:r w:rsidRPr="00027EC3">
        <w:rPr>
          <w:color w:val="000000" w:themeColor="text1"/>
        </w:rPr>
        <w:t xml:space="preserve"> to have invalidly claimed all Payments, or that proportion of all Payments, as relevant:</w:t>
      </w:r>
    </w:p>
    <w:p w14:paraId="3EC064D4" w14:textId="77777777" w:rsidR="000B0F96" w:rsidRPr="00027EC3" w:rsidRDefault="000B0F96" w:rsidP="002C2AF2">
      <w:pPr>
        <w:pStyle w:val="isubcli"/>
        <w:ind w:left="2552" w:hanging="567"/>
        <w:rPr>
          <w:color w:val="000000" w:themeColor="text1"/>
        </w:rPr>
      </w:pPr>
      <w:r w:rsidRPr="00027EC3">
        <w:rPr>
          <w:color w:val="000000" w:themeColor="text1"/>
        </w:rPr>
        <w:t>generally; or</w:t>
      </w:r>
    </w:p>
    <w:p w14:paraId="75E8FA32" w14:textId="77777777" w:rsidR="000B0F96" w:rsidRPr="00027EC3" w:rsidRDefault="000B0F96" w:rsidP="002C2AF2">
      <w:pPr>
        <w:pStyle w:val="isubcli"/>
        <w:ind w:left="2552" w:hanging="567"/>
        <w:rPr>
          <w:color w:val="000000" w:themeColor="text1"/>
        </w:rPr>
      </w:pPr>
      <w:r w:rsidRPr="00027EC3">
        <w:rPr>
          <w:color w:val="000000" w:themeColor="text1"/>
        </w:rPr>
        <w:t>of the relevant type or class of Payments,</w:t>
      </w:r>
    </w:p>
    <w:p w14:paraId="05D3408F" w14:textId="77777777" w:rsidR="00263D64" w:rsidRPr="00027EC3" w:rsidRDefault="000B0F96" w:rsidP="002C2AF2">
      <w:pPr>
        <w:pStyle w:val="isubcli"/>
        <w:numPr>
          <w:ilvl w:val="0"/>
          <w:numId w:val="0"/>
        </w:numPr>
        <w:ind w:left="1560"/>
        <w:rPr>
          <w:color w:val="000000" w:themeColor="text1"/>
        </w:rPr>
      </w:pPr>
      <w:r w:rsidRPr="00027EC3">
        <w:rPr>
          <w:color w:val="000000" w:themeColor="text1"/>
        </w:rPr>
        <w:t>as relevant to the Sample Review,</w:t>
      </w:r>
      <w:bookmarkStart w:id="685" w:name="_Ref405384185"/>
      <w:bookmarkStart w:id="686" w:name="_Ref405385139"/>
      <w:r w:rsidRPr="00027EC3">
        <w:rPr>
          <w:color w:val="000000" w:themeColor="text1"/>
        </w:rPr>
        <w:t xml:space="preserve"> for the period of the Sample Review (‘</w:t>
      </w:r>
      <w:r w:rsidRPr="00027EC3">
        <w:rPr>
          <w:b/>
          <w:color w:val="000000" w:themeColor="text1"/>
        </w:rPr>
        <w:t>Deemed Invalid Claims</w:t>
      </w:r>
      <w:r w:rsidRPr="00027EC3">
        <w:rPr>
          <w:color w:val="000000" w:themeColor="text1"/>
        </w:rPr>
        <w:t>’)</w:t>
      </w:r>
      <w:r w:rsidR="007908FF" w:rsidRPr="00027EC3">
        <w:rPr>
          <w:color w:val="000000" w:themeColor="text1"/>
        </w:rPr>
        <w:t>.</w:t>
      </w:r>
    </w:p>
    <w:p w14:paraId="1460731C" w14:textId="77777777" w:rsidR="000B0F96" w:rsidRPr="00027EC3" w:rsidRDefault="000B0F96" w:rsidP="008F603D">
      <w:pPr>
        <w:pStyle w:val="ClauseLevel2ESTDeed"/>
        <w:rPr>
          <w:color w:val="000000" w:themeColor="text1"/>
        </w:rPr>
      </w:pPr>
      <w:bookmarkStart w:id="687" w:name="_Ref414625455"/>
      <w:bookmarkEnd w:id="685"/>
      <w:bookmarkEnd w:id="686"/>
      <w:r w:rsidRPr="00027EC3">
        <w:rPr>
          <w:color w:val="000000" w:themeColor="text1"/>
        </w:rPr>
        <w:lastRenderedPageBreak/>
        <w:t>In relation to Deemed Invalid Claims, the Department may</w:t>
      </w:r>
      <w:r w:rsidR="008F603D" w:rsidRPr="00027EC3">
        <w:rPr>
          <w:color w:val="000000" w:themeColor="text1"/>
        </w:rPr>
        <w:t xml:space="preserve">, </w:t>
      </w:r>
      <w:r w:rsidRPr="00027EC3">
        <w:rPr>
          <w:color w:val="000000" w:themeColor="text1"/>
        </w:rPr>
        <w:t>without limiting its other remedies under this Deed or the law, do any one or more of the following by providing Notice to the Provider:</w:t>
      </w:r>
      <w:bookmarkEnd w:id="687"/>
    </w:p>
    <w:p w14:paraId="532CC5BF" w14:textId="36B8E870" w:rsidR="000B0F96" w:rsidRPr="00027EC3" w:rsidRDefault="000B0F96" w:rsidP="000511CC">
      <w:pPr>
        <w:pStyle w:val="hsubcla"/>
        <w:rPr>
          <w:color w:val="000000" w:themeColor="text1"/>
        </w:rPr>
      </w:pPr>
      <w:r w:rsidRPr="00027EC3">
        <w:rPr>
          <w:color w:val="000000" w:themeColor="text1"/>
        </w:rPr>
        <w:t xml:space="preserve">exercise its rights under clause </w:t>
      </w:r>
      <w:r w:rsidR="00BB360C" w:rsidRPr="00027EC3">
        <w:rPr>
          <w:color w:val="000000" w:themeColor="text1"/>
        </w:rPr>
        <w:fldChar w:fldCharType="begin"/>
      </w:r>
      <w:r w:rsidR="00BB360C" w:rsidRPr="00027EC3">
        <w:rPr>
          <w:color w:val="000000" w:themeColor="text1"/>
        </w:rPr>
        <w:instrText xml:space="preserve"> REF _Ref394997366 \w \h  \* MERGEFORMAT </w:instrText>
      </w:r>
      <w:r w:rsidR="00BB360C" w:rsidRPr="00027EC3">
        <w:rPr>
          <w:color w:val="000000" w:themeColor="text1"/>
        </w:rPr>
      </w:r>
      <w:r w:rsidR="00BB360C" w:rsidRPr="00027EC3">
        <w:rPr>
          <w:color w:val="000000" w:themeColor="text1"/>
        </w:rPr>
        <w:fldChar w:fldCharType="separate"/>
      </w:r>
      <w:r w:rsidR="00895E0A">
        <w:rPr>
          <w:color w:val="000000" w:themeColor="text1"/>
        </w:rPr>
        <w:t>30.3</w:t>
      </w:r>
      <w:r w:rsidR="00BB360C" w:rsidRPr="00027EC3">
        <w:rPr>
          <w:color w:val="000000" w:themeColor="text1"/>
        </w:rPr>
        <w:fldChar w:fldCharType="end"/>
      </w:r>
      <w:r w:rsidRPr="00027EC3">
        <w:rPr>
          <w:color w:val="000000" w:themeColor="text1"/>
        </w:rPr>
        <w:t xml:space="preserve"> in respect of some or all of those claims;</w:t>
      </w:r>
    </w:p>
    <w:p w14:paraId="77AB22A6" w14:textId="6EB9ECD9" w:rsidR="000B0F96" w:rsidRPr="00027EC3" w:rsidRDefault="000B0F96" w:rsidP="000511CC">
      <w:pPr>
        <w:pStyle w:val="hsubcla"/>
        <w:rPr>
          <w:color w:val="000000" w:themeColor="text1"/>
        </w:rPr>
      </w:pPr>
      <w:r w:rsidRPr="00027EC3">
        <w:rPr>
          <w:color w:val="000000" w:themeColor="text1"/>
        </w:rPr>
        <w:t xml:space="preserve">exercise any remedies specified in clause </w:t>
      </w:r>
      <w:r w:rsidR="00BB360C" w:rsidRPr="00027EC3">
        <w:rPr>
          <w:color w:val="000000" w:themeColor="text1"/>
        </w:rPr>
        <w:fldChar w:fldCharType="begin"/>
      </w:r>
      <w:r w:rsidR="00BB360C" w:rsidRPr="00027EC3">
        <w:rPr>
          <w:color w:val="000000" w:themeColor="text1"/>
        </w:rPr>
        <w:instrText xml:space="preserve"> REF _Ref126400444 \w \h  \* MERGEFORMAT </w:instrText>
      </w:r>
      <w:r w:rsidR="00BB360C" w:rsidRPr="00027EC3">
        <w:rPr>
          <w:color w:val="000000" w:themeColor="text1"/>
        </w:rPr>
      </w:r>
      <w:r w:rsidR="00BB360C" w:rsidRPr="00027EC3">
        <w:rPr>
          <w:color w:val="000000" w:themeColor="text1"/>
        </w:rPr>
        <w:fldChar w:fldCharType="separate"/>
      </w:r>
      <w:r w:rsidR="00895E0A">
        <w:rPr>
          <w:color w:val="000000" w:themeColor="text1"/>
        </w:rPr>
        <w:t>67.2</w:t>
      </w:r>
      <w:r w:rsidR="00BB360C" w:rsidRPr="00027EC3">
        <w:rPr>
          <w:color w:val="000000" w:themeColor="text1"/>
        </w:rPr>
        <w:fldChar w:fldCharType="end"/>
      </w:r>
      <w:r w:rsidRPr="00027EC3">
        <w:rPr>
          <w:color w:val="000000" w:themeColor="text1"/>
        </w:rPr>
        <w:t xml:space="preserve">; </w:t>
      </w:r>
    </w:p>
    <w:p w14:paraId="7B5D3A94" w14:textId="6DC02AB4" w:rsidR="000B0F96" w:rsidRPr="00027EC3" w:rsidRDefault="000B0F96" w:rsidP="000511CC">
      <w:pPr>
        <w:pStyle w:val="hsubcla"/>
        <w:rPr>
          <w:color w:val="000000" w:themeColor="text1"/>
        </w:rPr>
      </w:pPr>
      <w:r w:rsidRPr="00027EC3">
        <w:rPr>
          <w:color w:val="000000" w:themeColor="text1"/>
        </w:rPr>
        <w:t xml:space="preserve">recover any amounts under clause </w:t>
      </w:r>
      <w:r w:rsidR="004E38D8" w:rsidRPr="00027EC3">
        <w:rPr>
          <w:color w:val="000000" w:themeColor="text1"/>
        </w:rPr>
        <w:fldChar w:fldCharType="begin"/>
      </w:r>
      <w:r w:rsidR="004E38D8" w:rsidRPr="00027EC3">
        <w:rPr>
          <w:color w:val="000000" w:themeColor="text1"/>
        </w:rPr>
        <w:instrText xml:space="preserve"> REF _Ref414628828 \r \h </w:instrText>
      </w:r>
      <w:r w:rsidR="003E2B7B" w:rsidRPr="00027EC3">
        <w:rPr>
          <w:color w:val="000000" w:themeColor="text1"/>
        </w:rPr>
        <w:instrText xml:space="preserve"> \* MERGEFORMAT </w:instrText>
      </w:r>
      <w:r w:rsidR="004E38D8" w:rsidRPr="00027EC3">
        <w:rPr>
          <w:color w:val="000000" w:themeColor="text1"/>
        </w:rPr>
      </w:r>
      <w:r w:rsidR="004E38D8" w:rsidRPr="00027EC3">
        <w:rPr>
          <w:color w:val="000000" w:themeColor="text1"/>
        </w:rPr>
        <w:fldChar w:fldCharType="separate"/>
      </w:r>
      <w:r w:rsidR="00895E0A">
        <w:rPr>
          <w:color w:val="000000" w:themeColor="text1"/>
        </w:rPr>
        <w:t>69.1(b)</w:t>
      </w:r>
      <w:r w:rsidR="004E38D8" w:rsidRPr="00027EC3">
        <w:rPr>
          <w:color w:val="000000" w:themeColor="text1"/>
        </w:rPr>
        <w:fldChar w:fldCharType="end"/>
      </w:r>
      <w:r w:rsidRPr="00027EC3">
        <w:rPr>
          <w:color w:val="000000" w:themeColor="text1"/>
        </w:rPr>
        <w:t xml:space="preserve"> in respect of those claims; </w:t>
      </w:r>
      <w:r w:rsidR="009A6C86" w:rsidRPr="00027EC3">
        <w:rPr>
          <w:color w:val="000000" w:themeColor="text1"/>
        </w:rPr>
        <w:t>or</w:t>
      </w:r>
    </w:p>
    <w:p w14:paraId="429D3EC5" w14:textId="00332E8F" w:rsidR="000B0F96" w:rsidRPr="00027EC3" w:rsidRDefault="000B0F96" w:rsidP="000511CC">
      <w:pPr>
        <w:pStyle w:val="hsubcla"/>
        <w:rPr>
          <w:color w:val="000000" w:themeColor="text1"/>
        </w:rPr>
      </w:pPr>
      <w:r w:rsidRPr="00027EC3">
        <w:rPr>
          <w:color w:val="000000" w:themeColor="text1"/>
        </w:rPr>
        <w:t xml:space="preserve">exercise any of its rights under clause </w:t>
      </w:r>
      <w:r w:rsidR="00256C72" w:rsidRPr="00027EC3">
        <w:rPr>
          <w:color w:val="000000" w:themeColor="text1"/>
        </w:rPr>
        <w:fldChar w:fldCharType="begin"/>
      </w:r>
      <w:r w:rsidR="00256C72" w:rsidRPr="00027EC3">
        <w:rPr>
          <w:color w:val="000000" w:themeColor="text1"/>
        </w:rPr>
        <w:instrText xml:space="preserve"> REF _Ref126396523 \w \h  \* MERGEFORMAT </w:instrText>
      </w:r>
      <w:r w:rsidR="00256C72" w:rsidRPr="00027EC3">
        <w:rPr>
          <w:color w:val="000000" w:themeColor="text1"/>
        </w:rPr>
      </w:r>
      <w:r w:rsidR="00256C72" w:rsidRPr="00027EC3">
        <w:rPr>
          <w:color w:val="000000" w:themeColor="text1"/>
        </w:rPr>
        <w:fldChar w:fldCharType="separate"/>
      </w:r>
      <w:r w:rsidR="00895E0A">
        <w:rPr>
          <w:color w:val="000000" w:themeColor="text1"/>
        </w:rPr>
        <w:t>71</w:t>
      </w:r>
      <w:r w:rsidR="00256C72" w:rsidRPr="00027EC3">
        <w:rPr>
          <w:color w:val="000000" w:themeColor="text1"/>
        </w:rPr>
        <w:fldChar w:fldCharType="end"/>
      </w:r>
      <w:r w:rsidR="009A6C86" w:rsidRPr="00027EC3">
        <w:rPr>
          <w:color w:val="000000" w:themeColor="text1"/>
        </w:rPr>
        <w:t>.</w:t>
      </w:r>
      <w:r w:rsidR="00092B60" w:rsidRPr="00027EC3">
        <w:rPr>
          <w:color w:val="000000" w:themeColor="text1"/>
        </w:rPr>
        <w:t xml:space="preserve"> </w:t>
      </w:r>
    </w:p>
    <w:p w14:paraId="257DE0E9" w14:textId="77777777" w:rsidR="000B0F96" w:rsidRPr="00027EC3" w:rsidRDefault="000B0F96" w:rsidP="002C2AF2">
      <w:pPr>
        <w:pStyle w:val="6Cl11xxxxx"/>
      </w:pPr>
      <w:r w:rsidRPr="00027EC3">
        <w:t>Sampling methodology</w:t>
      </w:r>
    </w:p>
    <w:p w14:paraId="692A2036" w14:textId="468DDE78" w:rsidR="000B0F96" w:rsidRPr="00027EC3" w:rsidRDefault="00885874" w:rsidP="00FE18DA">
      <w:pPr>
        <w:pStyle w:val="ClauseLevel2ESTDeed"/>
        <w:rPr>
          <w:color w:val="000000" w:themeColor="text1"/>
        </w:rPr>
      </w:pPr>
      <w:bookmarkStart w:id="688" w:name="_Ref414623861"/>
      <w:r w:rsidRPr="00027EC3">
        <w:rPr>
          <w:color w:val="000000" w:themeColor="text1"/>
        </w:rPr>
        <w:t xml:space="preserve">For the purposes of clause </w:t>
      </w:r>
      <w:r w:rsidRPr="00027EC3">
        <w:rPr>
          <w:color w:val="000000" w:themeColor="text1"/>
        </w:rPr>
        <w:fldChar w:fldCharType="begin"/>
      </w:r>
      <w:r w:rsidRPr="00027EC3">
        <w:rPr>
          <w:color w:val="000000" w:themeColor="text1"/>
        </w:rPr>
        <w:instrText xml:space="preserve"> REF _Ref465757240 \r \h </w:instrText>
      </w:r>
      <w:r w:rsidRPr="00027EC3">
        <w:rPr>
          <w:color w:val="000000" w:themeColor="text1"/>
        </w:rPr>
      </w:r>
      <w:r w:rsidRPr="00027EC3">
        <w:rPr>
          <w:color w:val="000000" w:themeColor="text1"/>
        </w:rPr>
        <w:fldChar w:fldCharType="separate"/>
      </w:r>
      <w:r w:rsidR="00895E0A">
        <w:rPr>
          <w:color w:val="000000" w:themeColor="text1"/>
        </w:rPr>
        <w:t>43.1</w:t>
      </w:r>
      <w:r w:rsidRPr="00027EC3">
        <w:rPr>
          <w:color w:val="000000" w:themeColor="text1"/>
        </w:rPr>
        <w:fldChar w:fldCharType="end"/>
      </w:r>
      <w:r w:rsidRPr="00027EC3">
        <w:rPr>
          <w:color w:val="000000" w:themeColor="text1"/>
        </w:rPr>
        <w:t>, the Department may use any statistical methodology to undertake a Sample Review, provided that the Department has been advised by a statistician who is a Fellow of the Actuaries Institute of Australia or is accredited by the Statistical Society of Australia Inc. that the methodology:</w:t>
      </w:r>
      <w:bookmarkEnd w:id="688"/>
    </w:p>
    <w:p w14:paraId="1022A218" w14:textId="4B9C761D" w:rsidR="000B0F96" w:rsidRPr="00027EC3" w:rsidRDefault="000B0F96" w:rsidP="000511CC">
      <w:pPr>
        <w:pStyle w:val="hsubcla"/>
        <w:rPr>
          <w:color w:val="000000" w:themeColor="text1"/>
        </w:rPr>
      </w:pPr>
      <w:r w:rsidRPr="00027EC3">
        <w:rPr>
          <w:color w:val="000000" w:themeColor="text1"/>
        </w:rPr>
        <w:t xml:space="preserve">is, or will give results that are, statistically valid for the purpose of demonstrating the matters covered by this clause </w:t>
      </w:r>
      <w:r w:rsidR="008D18C8">
        <w:rPr>
          <w:color w:val="000000" w:themeColor="text1"/>
        </w:rPr>
        <w:fldChar w:fldCharType="begin"/>
      </w:r>
      <w:r w:rsidR="008D18C8">
        <w:rPr>
          <w:color w:val="000000" w:themeColor="text1"/>
        </w:rPr>
        <w:instrText xml:space="preserve"> REF _Ref414625429 \r \h </w:instrText>
      </w:r>
      <w:r w:rsidR="008D18C8">
        <w:rPr>
          <w:color w:val="000000" w:themeColor="text1"/>
        </w:rPr>
      </w:r>
      <w:r w:rsidR="008D18C8">
        <w:rPr>
          <w:color w:val="000000" w:themeColor="text1"/>
        </w:rPr>
        <w:fldChar w:fldCharType="separate"/>
      </w:r>
      <w:r w:rsidR="00895E0A">
        <w:rPr>
          <w:color w:val="000000" w:themeColor="text1"/>
        </w:rPr>
        <w:t>43</w:t>
      </w:r>
      <w:r w:rsidR="008D18C8">
        <w:rPr>
          <w:color w:val="000000" w:themeColor="text1"/>
        </w:rPr>
        <w:fldChar w:fldCharType="end"/>
      </w:r>
      <w:r w:rsidRPr="00027EC3">
        <w:rPr>
          <w:color w:val="000000" w:themeColor="text1"/>
        </w:rPr>
        <w:t>; and</w:t>
      </w:r>
    </w:p>
    <w:p w14:paraId="1BB12A78" w14:textId="4C6C1A90" w:rsidR="000B0F96" w:rsidRPr="00027EC3" w:rsidRDefault="000B0F96" w:rsidP="000511CC">
      <w:pPr>
        <w:pStyle w:val="hsubcla"/>
        <w:rPr>
          <w:color w:val="000000" w:themeColor="text1"/>
        </w:rPr>
      </w:pPr>
      <w:r w:rsidRPr="00027EC3">
        <w:rPr>
          <w:color w:val="000000" w:themeColor="text1"/>
        </w:rPr>
        <w:t>will provide at least a 9</w:t>
      </w:r>
      <w:r w:rsidR="008B0CEE" w:rsidRPr="00027EC3">
        <w:rPr>
          <w:color w:val="000000" w:themeColor="text1"/>
        </w:rPr>
        <w:t>5</w:t>
      </w:r>
      <w:r w:rsidRPr="00027EC3">
        <w:rPr>
          <w:color w:val="000000" w:themeColor="text1"/>
        </w:rPr>
        <w:t xml:space="preserve">% confidence level that the proportion and/or value of invalid claims identified in the Sample Review can be extrapolated under clause </w:t>
      </w:r>
      <w:r w:rsidR="00BB360C" w:rsidRPr="00027EC3">
        <w:rPr>
          <w:color w:val="000000" w:themeColor="text1"/>
        </w:rPr>
        <w:fldChar w:fldCharType="begin"/>
      </w:r>
      <w:r w:rsidR="00BB360C" w:rsidRPr="00027EC3">
        <w:rPr>
          <w:color w:val="000000" w:themeColor="text1"/>
        </w:rPr>
        <w:instrText xml:space="preserve"> REF _Ref414625444 \w \h  \* MERGEFORMAT </w:instrText>
      </w:r>
      <w:r w:rsidR="00BB360C" w:rsidRPr="00027EC3">
        <w:rPr>
          <w:color w:val="000000" w:themeColor="text1"/>
        </w:rPr>
      </w:r>
      <w:r w:rsidR="00BB360C" w:rsidRPr="00027EC3">
        <w:rPr>
          <w:color w:val="000000" w:themeColor="text1"/>
        </w:rPr>
        <w:fldChar w:fldCharType="separate"/>
      </w:r>
      <w:r w:rsidR="00895E0A">
        <w:rPr>
          <w:color w:val="000000" w:themeColor="text1"/>
        </w:rPr>
        <w:t>43.1(b)</w:t>
      </w:r>
      <w:r w:rsidR="00BB360C" w:rsidRPr="00027EC3">
        <w:rPr>
          <w:color w:val="000000" w:themeColor="text1"/>
        </w:rPr>
        <w:fldChar w:fldCharType="end"/>
      </w:r>
      <w:r w:rsidRPr="00027EC3">
        <w:rPr>
          <w:color w:val="000000" w:themeColor="text1"/>
        </w:rPr>
        <w:t xml:space="preserve"> to that proportion and/or value of Payments generally or of the relevant type or class of Payments as relevant to the Sample Review, for the period of the Sample Review.</w:t>
      </w:r>
    </w:p>
    <w:p w14:paraId="76B6F676" w14:textId="6A43F2F5" w:rsidR="000B0F96" w:rsidRPr="00027EC3" w:rsidRDefault="000B0F96" w:rsidP="00FE18DA">
      <w:pPr>
        <w:pStyle w:val="ClauseLevel2ESTDeed"/>
        <w:rPr>
          <w:color w:val="000000" w:themeColor="text1"/>
        </w:rPr>
      </w:pPr>
      <w:r w:rsidRPr="00027EC3">
        <w:rPr>
          <w:color w:val="000000" w:themeColor="text1"/>
        </w:rPr>
        <w:t xml:space="preserve">The Department must disclose the methodology used in a Sample Review to the Provider before exercising the Department's rights under clause </w:t>
      </w:r>
      <w:r w:rsidR="00BB360C" w:rsidRPr="00027EC3">
        <w:rPr>
          <w:color w:val="000000" w:themeColor="text1"/>
        </w:rPr>
        <w:fldChar w:fldCharType="begin"/>
      </w:r>
      <w:r w:rsidR="00BB360C" w:rsidRPr="00027EC3">
        <w:rPr>
          <w:color w:val="000000" w:themeColor="text1"/>
        </w:rPr>
        <w:instrText xml:space="preserve"> REF _Ref414625455 \w \h  \* MERGEFORMAT </w:instrText>
      </w:r>
      <w:r w:rsidR="00BB360C" w:rsidRPr="00027EC3">
        <w:rPr>
          <w:color w:val="000000" w:themeColor="text1"/>
        </w:rPr>
      </w:r>
      <w:r w:rsidR="00BB360C" w:rsidRPr="00027EC3">
        <w:rPr>
          <w:color w:val="000000" w:themeColor="text1"/>
        </w:rPr>
        <w:fldChar w:fldCharType="separate"/>
      </w:r>
      <w:r w:rsidR="00895E0A">
        <w:rPr>
          <w:color w:val="000000" w:themeColor="text1"/>
        </w:rPr>
        <w:t>43.2</w:t>
      </w:r>
      <w:r w:rsidR="00BB360C" w:rsidRPr="00027EC3">
        <w:rPr>
          <w:color w:val="000000" w:themeColor="text1"/>
        </w:rPr>
        <w:fldChar w:fldCharType="end"/>
      </w:r>
      <w:r w:rsidRPr="00027EC3">
        <w:rPr>
          <w:color w:val="000000" w:themeColor="text1"/>
        </w:rPr>
        <w:t>.</w:t>
      </w:r>
    </w:p>
    <w:p w14:paraId="641A07E6" w14:textId="3F20458F" w:rsidR="00912F48" w:rsidRPr="00027EC3" w:rsidRDefault="00912F48" w:rsidP="008C7AF0">
      <w:pPr>
        <w:pStyle w:val="4ClHeading"/>
        <w:keepLines w:val="0"/>
        <w:numPr>
          <w:ilvl w:val="0"/>
          <w:numId w:val="28"/>
        </w:numPr>
        <w:rPr>
          <w:color w:val="000000" w:themeColor="text1"/>
        </w:rPr>
      </w:pPr>
      <w:bookmarkStart w:id="689" w:name="_Toc463008987"/>
      <w:bookmarkStart w:id="690" w:name="_Toc463010030"/>
      <w:bookmarkStart w:id="691" w:name="_Toc463010228"/>
      <w:bookmarkStart w:id="692" w:name="_Toc463010544"/>
      <w:bookmarkStart w:id="693" w:name="_Toc463010771"/>
      <w:bookmarkStart w:id="694" w:name="_Toc463011280"/>
      <w:bookmarkStart w:id="695" w:name="_Toc463011467"/>
      <w:bookmarkStart w:id="696" w:name="_Toc463011650"/>
      <w:bookmarkStart w:id="697" w:name="_Toc463013891"/>
      <w:bookmarkStart w:id="698" w:name="_Toc465927304"/>
      <w:bookmarkStart w:id="699" w:name="_Toc465927609"/>
      <w:bookmarkStart w:id="700" w:name="_Toc465927915"/>
      <w:bookmarkStart w:id="701" w:name="_Toc466031173"/>
      <w:bookmarkStart w:id="702" w:name="_Toc208996046"/>
      <w:bookmarkStart w:id="703" w:name="_Toc208996675"/>
      <w:bookmarkStart w:id="704" w:name="_Toc209005663"/>
      <w:bookmarkStart w:id="705" w:name="_Toc209006266"/>
      <w:bookmarkStart w:id="706" w:name="_Toc209006867"/>
      <w:bookmarkStart w:id="707" w:name="_Toc209007339"/>
      <w:bookmarkStart w:id="708" w:name="_Toc209007809"/>
      <w:bookmarkStart w:id="709" w:name="_Toc208996056"/>
      <w:bookmarkStart w:id="710" w:name="_Toc208996685"/>
      <w:bookmarkStart w:id="711" w:name="_Toc209005673"/>
      <w:bookmarkStart w:id="712" w:name="_Toc209006276"/>
      <w:bookmarkStart w:id="713" w:name="_Toc209006877"/>
      <w:bookmarkStart w:id="714" w:name="_Toc209007349"/>
      <w:bookmarkStart w:id="715" w:name="_Toc209007819"/>
      <w:bookmarkStart w:id="716" w:name="_Toc208996057"/>
      <w:bookmarkStart w:id="717" w:name="_Toc208996686"/>
      <w:bookmarkStart w:id="718" w:name="_Toc209005674"/>
      <w:bookmarkStart w:id="719" w:name="_Toc209006277"/>
      <w:bookmarkStart w:id="720" w:name="_Toc209006878"/>
      <w:bookmarkStart w:id="721" w:name="_Toc209007350"/>
      <w:bookmarkStart w:id="722" w:name="_Toc209007820"/>
      <w:bookmarkStart w:id="723" w:name="_Toc203726739"/>
      <w:bookmarkStart w:id="724" w:name="_Toc225840156"/>
      <w:bookmarkStart w:id="725" w:name="_Toc393289665"/>
      <w:bookmarkStart w:id="726" w:name="_Ref395010946"/>
      <w:bookmarkStart w:id="727" w:name="_Toc415224876"/>
      <w:bookmarkStart w:id="728" w:name="_Toc463008988"/>
      <w:bookmarkStart w:id="729" w:name="_Toc486939312"/>
      <w:bookmarkEnd w:id="663"/>
      <w:bookmarkEnd w:id="664"/>
      <w:bookmarkEnd w:id="665"/>
      <w:bookmarkEnd w:id="666"/>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r w:rsidRPr="00027EC3">
        <w:rPr>
          <w:color w:val="000000" w:themeColor="text1"/>
        </w:rPr>
        <w:t xml:space="preserve">Customer feedback </w:t>
      </w:r>
      <w:bookmarkEnd w:id="723"/>
      <w:r w:rsidRPr="00027EC3">
        <w:rPr>
          <w:color w:val="000000" w:themeColor="text1"/>
        </w:rPr>
        <w:t>process</w:t>
      </w:r>
      <w:bookmarkEnd w:id="724"/>
      <w:bookmarkEnd w:id="725"/>
      <w:r w:rsidR="008F0616" w:rsidRPr="00027EC3">
        <w:rPr>
          <w:color w:val="000000" w:themeColor="text1"/>
        </w:rPr>
        <w:t xml:space="preserve"> and Customer feedback register</w:t>
      </w:r>
      <w:bookmarkEnd w:id="726"/>
      <w:bookmarkEnd w:id="727"/>
      <w:bookmarkEnd w:id="728"/>
      <w:bookmarkEnd w:id="729"/>
    </w:p>
    <w:p w14:paraId="55ADE649" w14:textId="4BCC8961" w:rsidR="00F73784" w:rsidRPr="00027EC3" w:rsidRDefault="00F73784" w:rsidP="00FE18DA">
      <w:pPr>
        <w:pStyle w:val="ClauseLevel2ESTDeed"/>
        <w:rPr>
          <w:color w:val="000000" w:themeColor="text1"/>
        </w:rPr>
      </w:pPr>
      <w:r w:rsidRPr="00027EC3">
        <w:rPr>
          <w:color w:val="000000" w:themeColor="text1"/>
        </w:rPr>
        <w:t xml:space="preserve">Without limiting clause </w:t>
      </w:r>
      <w:r w:rsidRPr="00027EC3">
        <w:rPr>
          <w:color w:val="000000" w:themeColor="text1"/>
        </w:rPr>
        <w:fldChar w:fldCharType="begin"/>
      </w:r>
      <w:r w:rsidRPr="00027EC3">
        <w:rPr>
          <w:color w:val="000000" w:themeColor="text1"/>
        </w:rPr>
        <w:instrText xml:space="preserve"> REF _Ref126401066 \r \h </w:instrText>
      </w:r>
      <w:r w:rsidRPr="00027EC3">
        <w:rPr>
          <w:color w:val="000000" w:themeColor="text1"/>
        </w:rPr>
      </w:r>
      <w:r w:rsidRPr="00027EC3">
        <w:rPr>
          <w:color w:val="000000" w:themeColor="text1"/>
        </w:rPr>
        <w:fldChar w:fldCharType="separate"/>
      </w:r>
      <w:r w:rsidR="00895E0A">
        <w:rPr>
          <w:color w:val="000000" w:themeColor="text1"/>
        </w:rPr>
        <w:t>82.1</w:t>
      </w:r>
      <w:r w:rsidRPr="00027EC3">
        <w:rPr>
          <w:color w:val="000000" w:themeColor="text1"/>
        </w:rPr>
        <w:fldChar w:fldCharType="end"/>
      </w:r>
      <w:r w:rsidRPr="00027EC3">
        <w:rPr>
          <w:color w:val="000000" w:themeColor="text1"/>
        </w:rPr>
        <w:t>, t</w:t>
      </w:r>
      <w:r w:rsidR="00370EB1" w:rsidRPr="00027EC3">
        <w:rPr>
          <w:color w:val="000000" w:themeColor="text1"/>
        </w:rPr>
        <w:t xml:space="preserve">he Provider </w:t>
      </w:r>
      <w:r w:rsidRPr="00027EC3">
        <w:rPr>
          <w:color w:val="000000" w:themeColor="text1"/>
        </w:rPr>
        <w:t xml:space="preserve">agrees to comply with the </w:t>
      </w:r>
      <w:r w:rsidRPr="00027EC3">
        <w:rPr>
          <w:iCs/>
          <w:color w:val="000000" w:themeColor="text1"/>
        </w:rPr>
        <w:t xml:space="preserve">Standards for Registered Training Organisations (RTOs) 2015 </w:t>
      </w:r>
      <w:r w:rsidRPr="00027EC3">
        <w:rPr>
          <w:color w:val="000000" w:themeColor="text1"/>
        </w:rPr>
        <w:t xml:space="preserve">in delivering the Services, including in relation to the handling of </w:t>
      </w:r>
      <w:r w:rsidRPr="008D18C8">
        <w:rPr>
          <w:color w:val="000000" w:themeColor="text1"/>
        </w:rPr>
        <w:t>complaints</w:t>
      </w:r>
      <w:r w:rsidRPr="00027EC3">
        <w:rPr>
          <w:color w:val="000000" w:themeColor="text1"/>
        </w:rPr>
        <w:t>.</w:t>
      </w:r>
    </w:p>
    <w:p w14:paraId="0B684F4C" w14:textId="77777777" w:rsidR="00F73784" w:rsidRPr="00027EC3" w:rsidRDefault="00F73784" w:rsidP="00514252">
      <w:pPr>
        <w:pStyle w:val="ClauseLevel2ESTDeed"/>
        <w:rPr>
          <w:color w:val="000000" w:themeColor="text1"/>
        </w:rPr>
      </w:pPr>
      <w:r w:rsidRPr="00027EC3">
        <w:rPr>
          <w:color w:val="000000" w:themeColor="text1"/>
        </w:rPr>
        <w:t xml:space="preserve">The Provider must clearly indicate to Customers that </w:t>
      </w:r>
      <w:r w:rsidR="00514252" w:rsidRPr="00027EC3">
        <w:rPr>
          <w:color w:val="000000" w:themeColor="text1"/>
        </w:rPr>
        <w:t xml:space="preserve">they </w:t>
      </w:r>
      <w:r w:rsidRPr="00027EC3">
        <w:rPr>
          <w:color w:val="000000" w:themeColor="text1"/>
        </w:rPr>
        <w:t>may make a Complaint directly to the Department using the Department’s National Customer Service Line.</w:t>
      </w:r>
    </w:p>
    <w:p w14:paraId="3BB6C2BE" w14:textId="77777777" w:rsidR="008F0616" w:rsidRPr="00027EC3" w:rsidRDefault="008F0616" w:rsidP="00FE18DA">
      <w:pPr>
        <w:pStyle w:val="ClauseLevel2ESTDeed"/>
        <w:rPr>
          <w:color w:val="000000" w:themeColor="text1"/>
        </w:rPr>
      </w:pPr>
      <w:r w:rsidRPr="00027EC3">
        <w:rPr>
          <w:color w:val="000000" w:themeColor="text1"/>
        </w:rPr>
        <w:t>Upon request, the Provider must give to the Department and Customers copies and details of the process it has established to manage Customer feedback.</w:t>
      </w:r>
    </w:p>
    <w:p w14:paraId="6D59CC56" w14:textId="77777777" w:rsidR="008F0616" w:rsidRPr="00027EC3" w:rsidRDefault="008F0616" w:rsidP="00FE18DA">
      <w:pPr>
        <w:pStyle w:val="ClauseLevel2ESTDeed"/>
        <w:rPr>
          <w:color w:val="000000" w:themeColor="text1"/>
        </w:rPr>
      </w:pPr>
      <w:r w:rsidRPr="00027EC3">
        <w:rPr>
          <w:color w:val="000000" w:themeColor="text1"/>
        </w:rPr>
        <w:t>The Provider must</w:t>
      </w:r>
      <w:r w:rsidR="00B005C6" w:rsidRPr="00027EC3">
        <w:rPr>
          <w:color w:val="000000" w:themeColor="text1"/>
        </w:rPr>
        <w:t xml:space="preserve"> actively assist</w:t>
      </w:r>
      <w:r w:rsidRPr="00027EC3">
        <w:rPr>
          <w:color w:val="000000" w:themeColor="text1"/>
        </w:rPr>
        <w:t>:</w:t>
      </w:r>
    </w:p>
    <w:p w14:paraId="2900ECDD" w14:textId="77777777" w:rsidR="008F0616" w:rsidRPr="00027EC3" w:rsidRDefault="008F0616" w:rsidP="000511CC">
      <w:pPr>
        <w:pStyle w:val="hsubcla"/>
        <w:rPr>
          <w:color w:val="000000" w:themeColor="text1"/>
        </w:rPr>
      </w:pPr>
      <w:r w:rsidRPr="00027EC3">
        <w:rPr>
          <w:color w:val="000000" w:themeColor="text1"/>
        </w:rPr>
        <w:t xml:space="preserve">the Department in its investigation of any Complaint, including providing a detailed response to issues </w:t>
      </w:r>
      <w:r w:rsidR="00A025A1">
        <w:rPr>
          <w:color w:val="000000" w:themeColor="text1"/>
        </w:rPr>
        <w:t>N</w:t>
      </w:r>
      <w:r w:rsidRPr="00027EC3">
        <w:rPr>
          <w:color w:val="000000" w:themeColor="text1"/>
        </w:rPr>
        <w:t>otified by the Department</w:t>
      </w:r>
      <w:r w:rsidR="00514252" w:rsidRPr="00027EC3">
        <w:rPr>
          <w:color w:val="000000" w:themeColor="text1"/>
        </w:rPr>
        <w:t>,</w:t>
      </w:r>
      <w:r w:rsidRPr="00027EC3">
        <w:rPr>
          <w:color w:val="000000" w:themeColor="text1"/>
        </w:rPr>
        <w:t xml:space="preserve"> within the timeframe </w:t>
      </w:r>
      <w:r w:rsidR="00C169EB" w:rsidRPr="00027EC3">
        <w:rPr>
          <w:color w:val="000000" w:themeColor="text1"/>
        </w:rPr>
        <w:t>required by the Department</w:t>
      </w:r>
      <w:r w:rsidRPr="00027EC3">
        <w:rPr>
          <w:color w:val="000000" w:themeColor="text1"/>
        </w:rPr>
        <w:t>;</w:t>
      </w:r>
    </w:p>
    <w:p w14:paraId="238BAA3C" w14:textId="77777777" w:rsidR="008F0616" w:rsidRPr="00027EC3" w:rsidRDefault="008F0616" w:rsidP="000511CC">
      <w:pPr>
        <w:pStyle w:val="hsubcla"/>
        <w:rPr>
          <w:color w:val="000000" w:themeColor="text1"/>
        </w:rPr>
      </w:pPr>
      <w:r w:rsidRPr="00027EC3">
        <w:rPr>
          <w:color w:val="000000" w:themeColor="text1"/>
        </w:rPr>
        <w:t>in negotiating a resolution to any Complaint; and</w:t>
      </w:r>
    </w:p>
    <w:p w14:paraId="6D6CBCA5" w14:textId="57A84D4F" w:rsidR="00BF2A0A" w:rsidRDefault="008F0616" w:rsidP="004C4C91">
      <w:pPr>
        <w:pStyle w:val="hsubcla"/>
        <w:numPr>
          <w:ilvl w:val="0"/>
          <w:numId w:val="0"/>
        </w:numPr>
        <w:ind w:left="2005"/>
        <w:rPr>
          <w:color w:val="000000" w:themeColor="text1"/>
        </w:rPr>
      </w:pPr>
      <w:r w:rsidRPr="00692DC2">
        <w:rPr>
          <w:color w:val="000000" w:themeColor="text1"/>
        </w:rPr>
        <w:t xml:space="preserve">other authorities in negotiating a resolution to any Complaint, where the Customer has </w:t>
      </w:r>
      <w:r w:rsidR="00567124" w:rsidRPr="00692DC2">
        <w:rPr>
          <w:color w:val="000000" w:themeColor="text1"/>
        </w:rPr>
        <w:t>used</w:t>
      </w:r>
      <w:r w:rsidRPr="00692DC2">
        <w:rPr>
          <w:color w:val="000000" w:themeColor="text1"/>
        </w:rPr>
        <w:t xml:space="preserve"> </w:t>
      </w:r>
      <w:r w:rsidR="00C169EB" w:rsidRPr="00692DC2">
        <w:rPr>
          <w:color w:val="000000" w:themeColor="text1"/>
        </w:rPr>
        <w:t xml:space="preserve">other </w:t>
      </w:r>
      <w:r w:rsidRPr="00692DC2">
        <w:rPr>
          <w:color w:val="000000" w:themeColor="text1"/>
        </w:rPr>
        <w:t>complaints mechanisms.</w:t>
      </w:r>
      <w:bookmarkStart w:id="730" w:name="_Toc394002673"/>
      <w:bookmarkStart w:id="731" w:name="_Toc393289669"/>
      <w:bookmarkStart w:id="732" w:name="_Toc225840160"/>
      <w:bookmarkEnd w:id="730"/>
    </w:p>
    <w:p w14:paraId="7F8DE698" w14:textId="657FE954" w:rsidR="00692DC2" w:rsidRDefault="00692DC2">
      <w:pPr>
        <w:rPr>
          <w:color w:val="000000" w:themeColor="text1"/>
          <w:sz w:val="22"/>
          <w:lang w:eastAsia="en-AU"/>
        </w:rPr>
      </w:pPr>
      <w:r>
        <w:rPr>
          <w:color w:val="000000" w:themeColor="text1"/>
        </w:rPr>
        <w:br w:type="page"/>
      </w:r>
    </w:p>
    <w:p w14:paraId="77272011" w14:textId="77777777" w:rsidR="00BF2A0A" w:rsidRDefault="00BF2A0A" w:rsidP="004C4C91">
      <w:pPr>
        <w:pStyle w:val="hsubcla"/>
        <w:numPr>
          <w:ilvl w:val="0"/>
          <w:numId w:val="0"/>
        </w:numPr>
        <w:ind w:left="2005"/>
        <w:rPr>
          <w:color w:val="000000" w:themeColor="text1"/>
        </w:rPr>
      </w:pPr>
    </w:p>
    <w:p w14:paraId="0A12006F" w14:textId="77777777" w:rsidR="00027EC3" w:rsidRPr="00D10AB6" w:rsidRDefault="00027EC3" w:rsidP="004C4C91">
      <w:pPr>
        <w:pStyle w:val="PartA"/>
      </w:pPr>
      <w:bookmarkStart w:id="733" w:name="_Toc486939313"/>
      <w:r w:rsidRPr="00D10AB6">
        <w:t>PART D – INFORMATION MANAGEMENT</w:t>
      </w:r>
      <w:bookmarkEnd w:id="733"/>
      <w:r w:rsidRPr="00D10AB6">
        <w:t xml:space="preserve"> </w:t>
      </w:r>
    </w:p>
    <w:p w14:paraId="6FA76575" w14:textId="77777777" w:rsidR="001F3D2C" w:rsidRPr="00027EC3" w:rsidRDefault="00027EC3" w:rsidP="008C7AF0">
      <w:pPr>
        <w:pStyle w:val="4ClHeading"/>
        <w:keepLines w:val="0"/>
        <w:numPr>
          <w:ilvl w:val="0"/>
          <w:numId w:val="28"/>
        </w:numPr>
        <w:rPr>
          <w:color w:val="000000" w:themeColor="text1"/>
        </w:rPr>
      </w:pPr>
      <w:bookmarkStart w:id="734" w:name="_Toc463008991"/>
      <w:bookmarkStart w:id="735" w:name="_Toc463010034"/>
      <w:bookmarkStart w:id="736" w:name="_Toc463010232"/>
      <w:bookmarkStart w:id="737" w:name="_Toc463010548"/>
      <w:bookmarkStart w:id="738" w:name="_Toc463010775"/>
      <w:bookmarkStart w:id="739" w:name="_Toc463011284"/>
      <w:bookmarkStart w:id="740" w:name="_Toc463011471"/>
      <w:bookmarkStart w:id="741" w:name="_Toc463011654"/>
      <w:bookmarkStart w:id="742" w:name="_Toc463013895"/>
      <w:bookmarkStart w:id="743" w:name="_Toc465927308"/>
      <w:bookmarkStart w:id="744" w:name="_Toc465927613"/>
      <w:bookmarkStart w:id="745" w:name="_Toc465927919"/>
      <w:bookmarkStart w:id="746" w:name="_Toc466031178"/>
      <w:bookmarkStart w:id="747" w:name="_Ref471121339"/>
      <w:bookmarkStart w:id="748" w:name="_Toc486939314"/>
      <w:bookmarkEnd w:id="734"/>
      <w:bookmarkEnd w:id="735"/>
      <w:bookmarkEnd w:id="736"/>
      <w:bookmarkEnd w:id="737"/>
      <w:bookmarkEnd w:id="738"/>
      <w:bookmarkEnd w:id="739"/>
      <w:bookmarkEnd w:id="740"/>
      <w:bookmarkEnd w:id="741"/>
      <w:bookmarkEnd w:id="742"/>
      <w:bookmarkEnd w:id="743"/>
      <w:bookmarkEnd w:id="744"/>
      <w:bookmarkEnd w:id="745"/>
      <w:bookmarkEnd w:id="746"/>
      <w:r w:rsidRPr="00027EC3">
        <w:rPr>
          <w:color w:val="000000" w:themeColor="text1"/>
        </w:rPr>
        <w:t>General</w:t>
      </w:r>
      <w:bookmarkEnd w:id="747"/>
      <w:bookmarkEnd w:id="748"/>
      <w:r w:rsidR="00A8053E" w:rsidRPr="00027EC3">
        <w:rPr>
          <w:color w:val="000000" w:themeColor="text1"/>
        </w:rPr>
        <w:t xml:space="preserve"> </w:t>
      </w:r>
    </w:p>
    <w:p w14:paraId="03EC301F" w14:textId="77777777" w:rsidR="00180505" w:rsidRPr="00027EC3" w:rsidRDefault="00616A32" w:rsidP="00FE18DA">
      <w:pPr>
        <w:pStyle w:val="ClauseLevel2ESTDeed"/>
        <w:rPr>
          <w:color w:val="000000" w:themeColor="text1"/>
        </w:rPr>
      </w:pPr>
      <w:r w:rsidRPr="00027EC3">
        <w:rPr>
          <w:color w:val="000000" w:themeColor="text1"/>
        </w:rPr>
        <w:t>T</w:t>
      </w:r>
      <w:r w:rsidR="001F3D2C" w:rsidRPr="00027EC3">
        <w:rPr>
          <w:color w:val="000000" w:themeColor="text1"/>
        </w:rPr>
        <w:t xml:space="preserve">he Provider must conduct the Services </w:t>
      </w:r>
      <w:r w:rsidR="001721C1">
        <w:rPr>
          <w:color w:val="000000" w:themeColor="text1"/>
        </w:rPr>
        <w:t xml:space="preserve">by Accessing </w:t>
      </w:r>
      <w:r w:rsidR="001F3D2C" w:rsidRPr="00027EC3">
        <w:rPr>
          <w:color w:val="000000" w:themeColor="text1"/>
        </w:rPr>
        <w:t>the Department’s IT Systems provided by the Department for that purpose</w:t>
      </w:r>
      <w:r w:rsidRPr="00027EC3">
        <w:rPr>
          <w:color w:val="000000" w:themeColor="text1"/>
        </w:rPr>
        <w:t>.</w:t>
      </w:r>
    </w:p>
    <w:p w14:paraId="16FEB70F" w14:textId="77777777" w:rsidR="001F3D2C" w:rsidRPr="00027EC3" w:rsidRDefault="00616A32" w:rsidP="00FE18DA">
      <w:pPr>
        <w:pStyle w:val="ClauseLevel2ESTDeed"/>
        <w:rPr>
          <w:color w:val="000000" w:themeColor="text1"/>
        </w:rPr>
      </w:pPr>
      <w:r w:rsidRPr="00027EC3">
        <w:rPr>
          <w:color w:val="000000" w:themeColor="text1"/>
        </w:rPr>
        <w:t xml:space="preserve">The </w:t>
      </w:r>
      <w:r w:rsidR="00180505" w:rsidRPr="00027EC3">
        <w:rPr>
          <w:color w:val="000000" w:themeColor="text1"/>
        </w:rPr>
        <w:t xml:space="preserve">Department </w:t>
      </w:r>
      <w:r w:rsidRPr="00027EC3">
        <w:rPr>
          <w:color w:val="000000" w:themeColor="text1"/>
        </w:rPr>
        <w:t>may</w:t>
      </w:r>
      <w:r w:rsidR="00180505" w:rsidRPr="00027EC3">
        <w:rPr>
          <w:color w:val="000000" w:themeColor="text1"/>
        </w:rPr>
        <w:t xml:space="preserve"> </w:t>
      </w:r>
      <w:r w:rsidR="009677C8" w:rsidRPr="00027EC3">
        <w:rPr>
          <w:color w:val="000000" w:themeColor="text1"/>
        </w:rPr>
        <w:t>require</w:t>
      </w:r>
      <w:r w:rsidRPr="00027EC3">
        <w:rPr>
          <w:color w:val="000000" w:themeColor="text1"/>
        </w:rPr>
        <w:t xml:space="preserve"> </w:t>
      </w:r>
      <w:r w:rsidR="009677C8" w:rsidRPr="00027EC3">
        <w:rPr>
          <w:color w:val="000000" w:themeColor="text1"/>
        </w:rPr>
        <w:t xml:space="preserve">that data relating to </w:t>
      </w:r>
      <w:r w:rsidR="00180505" w:rsidRPr="00027EC3">
        <w:rPr>
          <w:color w:val="000000" w:themeColor="text1"/>
        </w:rPr>
        <w:t>specif</w:t>
      </w:r>
      <w:r w:rsidRPr="00027EC3">
        <w:rPr>
          <w:color w:val="000000" w:themeColor="text1"/>
        </w:rPr>
        <w:t>ic</w:t>
      </w:r>
      <w:r w:rsidR="00180505" w:rsidRPr="00027EC3">
        <w:rPr>
          <w:color w:val="000000" w:themeColor="text1"/>
        </w:rPr>
        <w:t xml:space="preserve"> transact</w:t>
      </w:r>
      <w:r w:rsidRPr="00027EC3">
        <w:rPr>
          <w:color w:val="000000" w:themeColor="text1"/>
        </w:rPr>
        <w:t>i</w:t>
      </w:r>
      <w:r w:rsidR="00180505" w:rsidRPr="00027EC3">
        <w:rPr>
          <w:color w:val="000000" w:themeColor="text1"/>
        </w:rPr>
        <w:t xml:space="preserve">ons must </w:t>
      </w:r>
      <w:r w:rsidRPr="00027EC3">
        <w:rPr>
          <w:color w:val="000000" w:themeColor="text1"/>
        </w:rPr>
        <w:t xml:space="preserve">only </w:t>
      </w:r>
      <w:r w:rsidR="00180505" w:rsidRPr="00027EC3">
        <w:rPr>
          <w:color w:val="000000" w:themeColor="text1"/>
        </w:rPr>
        <w:t xml:space="preserve">be stored on </w:t>
      </w:r>
      <w:r w:rsidRPr="00027EC3">
        <w:rPr>
          <w:color w:val="000000" w:themeColor="text1"/>
        </w:rPr>
        <w:t xml:space="preserve">the </w:t>
      </w:r>
      <w:r w:rsidR="00180505" w:rsidRPr="00027EC3">
        <w:rPr>
          <w:color w:val="000000" w:themeColor="text1"/>
        </w:rPr>
        <w:t>Department</w:t>
      </w:r>
      <w:r w:rsidRPr="00027EC3">
        <w:rPr>
          <w:color w:val="000000" w:themeColor="text1"/>
        </w:rPr>
        <w:t>’s</w:t>
      </w:r>
      <w:r w:rsidR="00180505" w:rsidRPr="00027EC3">
        <w:rPr>
          <w:color w:val="000000" w:themeColor="text1"/>
        </w:rPr>
        <w:t xml:space="preserve"> IT Systems</w:t>
      </w:r>
      <w:r w:rsidRPr="00027EC3">
        <w:rPr>
          <w:color w:val="000000" w:themeColor="text1"/>
        </w:rPr>
        <w:t>, and the Provider must comply</w:t>
      </w:r>
      <w:r w:rsidR="001721C1">
        <w:rPr>
          <w:color w:val="000000" w:themeColor="text1"/>
        </w:rPr>
        <w:t>, and ensure that all Subcontractors comply,</w:t>
      </w:r>
      <w:r w:rsidRPr="00027EC3">
        <w:rPr>
          <w:color w:val="000000" w:themeColor="text1"/>
        </w:rPr>
        <w:t xml:space="preserve"> with </w:t>
      </w:r>
      <w:r w:rsidR="009677C8" w:rsidRPr="00027EC3">
        <w:rPr>
          <w:color w:val="000000" w:themeColor="text1"/>
        </w:rPr>
        <w:t xml:space="preserve">any </w:t>
      </w:r>
      <w:r w:rsidRPr="00027EC3">
        <w:rPr>
          <w:color w:val="000000" w:themeColor="text1"/>
        </w:rPr>
        <w:t xml:space="preserve">such </w:t>
      </w:r>
      <w:r w:rsidR="009677C8" w:rsidRPr="00027EC3">
        <w:rPr>
          <w:color w:val="000000" w:themeColor="text1"/>
        </w:rPr>
        <w:t>requirements</w:t>
      </w:r>
      <w:r w:rsidR="001F3D2C" w:rsidRPr="00027EC3">
        <w:rPr>
          <w:color w:val="000000" w:themeColor="text1"/>
        </w:rPr>
        <w:t xml:space="preserve">. </w:t>
      </w:r>
    </w:p>
    <w:p w14:paraId="44C16ADA" w14:textId="77777777" w:rsidR="001F3D2C" w:rsidRPr="00027EC3" w:rsidRDefault="001F3D2C" w:rsidP="00550818">
      <w:pPr>
        <w:pStyle w:val="ClauseLevel2ESTDeed"/>
        <w:rPr>
          <w:color w:val="000000" w:themeColor="text1"/>
        </w:rPr>
      </w:pPr>
      <w:r w:rsidRPr="00027EC3">
        <w:rPr>
          <w:color w:val="000000" w:themeColor="text1"/>
        </w:rPr>
        <w:t>The Department may</w:t>
      </w:r>
      <w:r w:rsidR="00517284" w:rsidRPr="00027EC3">
        <w:rPr>
          <w:color w:val="000000" w:themeColor="text1"/>
        </w:rPr>
        <w:t xml:space="preserve"> </w:t>
      </w:r>
      <w:r w:rsidR="00313159" w:rsidRPr="00027EC3">
        <w:rPr>
          <w:color w:val="000000" w:themeColor="text1"/>
        </w:rPr>
        <w:t>require</w:t>
      </w:r>
      <w:r w:rsidRPr="00027EC3">
        <w:rPr>
          <w:color w:val="000000" w:themeColor="text1"/>
        </w:rPr>
        <w:t xml:space="preserve"> </w:t>
      </w:r>
      <w:r w:rsidR="00313159" w:rsidRPr="00027EC3">
        <w:rPr>
          <w:color w:val="000000" w:themeColor="text1"/>
        </w:rPr>
        <w:t xml:space="preserve">that </w:t>
      </w:r>
      <w:r w:rsidRPr="00027EC3">
        <w:rPr>
          <w:color w:val="000000" w:themeColor="text1"/>
        </w:rPr>
        <w:t xml:space="preserve">Personnel </w:t>
      </w:r>
      <w:r w:rsidR="004A771F" w:rsidRPr="00027EC3">
        <w:rPr>
          <w:color w:val="000000" w:themeColor="text1"/>
        </w:rPr>
        <w:t xml:space="preserve">and Subcontractors </w:t>
      </w:r>
      <w:r w:rsidRPr="00027EC3">
        <w:rPr>
          <w:color w:val="000000" w:themeColor="text1"/>
        </w:rPr>
        <w:t xml:space="preserve">must not </w:t>
      </w:r>
      <w:r w:rsidR="001721C1">
        <w:rPr>
          <w:color w:val="000000" w:themeColor="text1"/>
        </w:rPr>
        <w:t>A</w:t>
      </w:r>
      <w:r w:rsidRPr="00027EC3">
        <w:rPr>
          <w:color w:val="000000" w:themeColor="text1"/>
        </w:rPr>
        <w:t xml:space="preserve">ccess the Department’s IT Systems until they have successfully completed </w:t>
      </w:r>
      <w:r w:rsidR="00D664D7" w:rsidRPr="00027EC3">
        <w:rPr>
          <w:color w:val="000000" w:themeColor="text1"/>
        </w:rPr>
        <w:t>training provided by the Department in the use of the Department’s IT Systems</w:t>
      </w:r>
      <w:r w:rsidR="00313159" w:rsidRPr="00027EC3">
        <w:rPr>
          <w:color w:val="000000" w:themeColor="text1"/>
        </w:rPr>
        <w:t>, and the Provider must comply with any such requirement</w:t>
      </w:r>
      <w:r w:rsidRPr="00027EC3">
        <w:rPr>
          <w:color w:val="000000" w:themeColor="text1"/>
        </w:rPr>
        <w:t>.</w:t>
      </w:r>
    </w:p>
    <w:p w14:paraId="4B2D1412" w14:textId="4096B742" w:rsidR="001F3D2C" w:rsidRPr="00027EC3" w:rsidRDefault="001F3D2C" w:rsidP="00022E63">
      <w:pPr>
        <w:pStyle w:val="ClauseLevel2ESTDeed"/>
        <w:rPr>
          <w:color w:val="000000" w:themeColor="text1"/>
        </w:rPr>
      </w:pPr>
      <w:r w:rsidRPr="00027EC3">
        <w:rPr>
          <w:color w:val="000000" w:themeColor="text1"/>
        </w:rPr>
        <w:t>The Provider is responsible for all costs of meeting its obligations under this clause</w:t>
      </w:r>
      <w:r w:rsidR="00FB71BE" w:rsidRPr="00027EC3">
        <w:rPr>
          <w:color w:val="000000" w:themeColor="text1"/>
        </w:rPr>
        <w:t xml:space="preserve"> </w:t>
      </w:r>
      <w:r w:rsidR="005C0CDA">
        <w:rPr>
          <w:color w:val="000000" w:themeColor="text1"/>
        </w:rPr>
        <w:fldChar w:fldCharType="begin"/>
      </w:r>
      <w:r w:rsidR="005C0CDA">
        <w:rPr>
          <w:color w:val="000000" w:themeColor="text1"/>
        </w:rPr>
        <w:instrText xml:space="preserve"> REF _Ref471121339 \r \h </w:instrText>
      </w:r>
      <w:r w:rsidR="005C0CDA">
        <w:rPr>
          <w:color w:val="000000" w:themeColor="text1"/>
        </w:rPr>
      </w:r>
      <w:r w:rsidR="005C0CDA">
        <w:rPr>
          <w:color w:val="000000" w:themeColor="text1"/>
        </w:rPr>
        <w:fldChar w:fldCharType="separate"/>
      </w:r>
      <w:r w:rsidR="00895E0A">
        <w:rPr>
          <w:color w:val="000000" w:themeColor="text1"/>
        </w:rPr>
        <w:t>45</w:t>
      </w:r>
      <w:r w:rsidR="005C0CDA">
        <w:rPr>
          <w:color w:val="000000" w:themeColor="text1"/>
        </w:rPr>
        <w:fldChar w:fldCharType="end"/>
      </w:r>
      <w:r w:rsidR="00022E63">
        <w:rPr>
          <w:color w:val="000000" w:themeColor="text1"/>
        </w:rPr>
        <w:t>.</w:t>
      </w:r>
    </w:p>
    <w:p w14:paraId="1B67DF71" w14:textId="77777777" w:rsidR="001F3D2C" w:rsidRPr="00027EC3" w:rsidRDefault="001F3D2C" w:rsidP="008C7AF0">
      <w:pPr>
        <w:pStyle w:val="4ClHeading"/>
        <w:keepLines w:val="0"/>
        <w:numPr>
          <w:ilvl w:val="0"/>
          <w:numId w:val="28"/>
        </w:numPr>
        <w:rPr>
          <w:color w:val="000000" w:themeColor="text1"/>
        </w:rPr>
      </w:pPr>
      <w:bookmarkStart w:id="749" w:name="_Toc208996389"/>
      <w:bookmarkStart w:id="750" w:name="_Toc208997018"/>
      <w:bookmarkStart w:id="751" w:name="_Toc209006006"/>
      <w:bookmarkStart w:id="752" w:name="_Toc209006609"/>
      <w:bookmarkStart w:id="753" w:name="_Toc209007210"/>
      <w:bookmarkStart w:id="754" w:name="_Toc209007682"/>
      <w:bookmarkStart w:id="755" w:name="_Toc209008152"/>
      <w:bookmarkStart w:id="756" w:name="_Toc202959455"/>
      <w:bookmarkStart w:id="757" w:name="_Toc225840235"/>
      <w:bookmarkStart w:id="758" w:name="_Toc393289749"/>
      <w:bookmarkStart w:id="759" w:name="_Ref393982434"/>
      <w:bookmarkStart w:id="760" w:name="_Ref393983753"/>
      <w:bookmarkStart w:id="761" w:name="_Ref395021230"/>
      <w:bookmarkStart w:id="762" w:name="_Ref398709301"/>
      <w:bookmarkStart w:id="763" w:name="_Ref398709304"/>
      <w:bookmarkStart w:id="764" w:name="_Ref405558037"/>
      <w:bookmarkStart w:id="765" w:name="_Ref405558066"/>
      <w:bookmarkStart w:id="766" w:name="_Ref405558080"/>
      <w:bookmarkStart w:id="767" w:name="_Ref405558148"/>
      <w:bookmarkStart w:id="768" w:name="_Ref405558178"/>
      <w:bookmarkStart w:id="769" w:name="_Ref414612629"/>
      <w:bookmarkStart w:id="770" w:name="_Ref414630055"/>
      <w:bookmarkStart w:id="771" w:name="_Ref414630110"/>
      <w:bookmarkStart w:id="772" w:name="_Ref414630122"/>
      <w:bookmarkStart w:id="773" w:name="_Ref414630142"/>
      <w:bookmarkStart w:id="774" w:name="_Ref414630169"/>
      <w:bookmarkStart w:id="775" w:name="_Ref414630196"/>
      <w:bookmarkStart w:id="776" w:name="_Ref414630209"/>
      <w:bookmarkStart w:id="777" w:name="_Ref414630290"/>
      <w:bookmarkStart w:id="778" w:name="_Ref414879864"/>
      <w:bookmarkStart w:id="779" w:name="_Toc415224879"/>
      <w:bookmarkStart w:id="780" w:name="_Toc463008993"/>
      <w:bookmarkStart w:id="781" w:name="_Ref470523567"/>
      <w:bookmarkStart w:id="782" w:name="_Toc486939315"/>
      <w:bookmarkEnd w:id="749"/>
      <w:bookmarkEnd w:id="750"/>
      <w:bookmarkEnd w:id="751"/>
      <w:bookmarkEnd w:id="752"/>
      <w:bookmarkEnd w:id="753"/>
      <w:bookmarkEnd w:id="754"/>
      <w:bookmarkEnd w:id="755"/>
      <w:r w:rsidRPr="00027EC3">
        <w:rPr>
          <w:color w:val="000000" w:themeColor="text1"/>
        </w:rPr>
        <w:t>Access and security</w:t>
      </w:r>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p>
    <w:p w14:paraId="7AF3B0EA" w14:textId="71012927" w:rsidR="005A31CE" w:rsidRPr="00027EC3" w:rsidRDefault="005A31CE" w:rsidP="00514252">
      <w:pPr>
        <w:pStyle w:val="ClauseLevel2ESTDeed"/>
        <w:rPr>
          <w:color w:val="000000" w:themeColor="text1"/>
        </w:rPr>
      </w:pPr>
      <w:r w:rsidRPr="00027EC3">
        <w:rPr>
          <w:color w:val="000000" w:themeColor="text1"/>
        </w:rPr>
        <w:t xml:space="preserve">The Provider must provide information technology systems, to </w:t>
      </w:r>
      <w:r w:rsidR="001721C1">
        <w:rPr>
          <w:color w:val="000000" w:themeColor="text1"/>
        </w:rPr>
        <w:t>A</w:t>
      </w:r>
      <w:r w:rsidRPr="00027EC3">
        <w:rPr>
          <w:color w:val="000000" w:themeColor="text1"/>
        </w:rPr>
        <w:t xml:space="preserve">ccess the Department’s IT Systems and to carry out its other obligations under this Deed, that meet the requirements set out in this clause </w:t>
      </w:r>
      <w:r w:rsidR="005C0CDA" w:rsidRPr="00027EC3">
        <w:rPr>
          <w:color w:val="000000" w:themeColor="text1"/>
        </w:rPr>
        <w:fldChar w:fldCharType="begin"/>
      </w:r>
      <w:r w:rsidR="005C0CDA" w:rsidRPr="00027EC3">
        <w:rPr>
          <w:color w:val="000000" w:themeColor="text1"/>
        </w:rPr>
        <w:instrText xml:space="preserve"> REF _Ref470523567 \r \h </w:instrText>
      </w:r>
      <w:r w:rsidR="005C0CDA" w:rsidRPr="00027EC3">
        <w:rPr>
          <w:color w:val="000000" w:themeColor="text1"/>
        </w:rPr>
      </w:r>
      <w:r w:rsidR="005C0CDA" w:rsidRPr="00027EC3">
        <w:rPr>
          <w:color w:val="000000" w:themeColor="text1"/>
        </w:rPr>
        <w:fldChar w:fldCharType="separate"/>
      </w:r>
      <w:r w:rsidR="00895E0A">
        <w:rPr>
          <w:color w:val="000000" w:themeColor="text1"/>
        </w:rPr>
        <w:t>46</w:t>
      </w:r>
      <w:r w:rsidR="005C0CDA" w:rsidRPr="00027EC3">
        <w:rPr>
          <w:color w:val="000000" w:themeColor="text1"/>
        </w:rPr>
        <w:fldChar w:fldCharType="end"/>
      </w:r>
      <w:r w:rsidRPr="00027EC3">
        <w:rPr>
          <w:color w:val="000000" w:themeColor="text1"/>
        </w:rPr>
        <w:t>.</w:t>
      </w:r>
    </w:p>
    <w:p w14:paraId="71D6EA0E" w14:textId="77777777" w:rsidR="005649EE" w:rsidRPr="00027EC3" w:rsidRDefault="001F3D2C" w:rsidP="002C2AF2">
      <w:pPr>
        <w:pStyle w:val="6Cl11xxxxx"/>
        <w:rPr>
          <w:rStyle w:val="kNoteChar"/>
          <w:color w:val="000000" w:themeColor="text1"/>
        </w:rPr>
      </w:pPr>
      <w:r w:rsidRPr="00027EC3">
        <w:t>Third Party Systems</w:t>
      </w:r>
      <w:r w:rsidR="005649EE" w:rsidRPr="00027EC3">
        <w:rPr>
          <w:rStyle w:val="kNoteChar"/>
          <w:color w:val="000000" w:themeColor="text1"/>
        </w:rPr>
        <w:t xml:space="preserve"> </w:t>
      </w:r>
    </w:p>
    <w:p w14:paraId="5CDE0E66" w14:textId="77777777" w:rsidR="001F3D2C" w:rsidRPr="00027EC3" w:rsidRDefault="005649EE" w:rsidP="004C4C91">
      <w:pPr>
        <w:pStyle w:val="kNote"/>
      </w:pPr>
      <w:r w:rsidRPr="00027EC3">
        <w:t xml:space="preserve">Note: A ‘Third Party System’ includes an information technology system </w:t>
      </w:r>
      <w:r w:rsidR="001721C1">
        <w:t>used by the Provider or any Subcontractor to provide any Services or to Access the Department’s IT Systems</w:t>
      </w:r>
      <w:r w:rsidRPr="00027EC3">
        <w:t>.</w:t>
      </w:r>
    </w:p>
    <w:p w14:paraId="4DDB4DE0" w14:textId="77777777" w:rsidR="001F3D2C" w:rsidRPr="00027EC3" w:rsidRDefault="001F3D2C" w:rsidP="00FE18DA">
      <w:pPr>
        <w:pStyle w:val="ClauseLevel2ESTDeed"/>
        <w:rPr>
          <w:color w:val="000000" w:themeColor="text1"/>
        </w:rPr>
      </w:pPr>
      <w:bookmarkStart w:id="783" w:name="_Toc463008994"/>
      <w:bookmarkStart w:id="784" w:name="_Toc463010235"/>
      <w:bookmarkStart w:id="785" w:name="_Ref393983766"/>
      <w:r w:rsidRPr="00027EC3">
        <w:rPr>
          <w:color w:val="000000" w:themeColor="text1"/>
        </w:rPr>
        <w:t>T</w:t>
      </w:r>
      <w:bookmarkEnd w:id="783"/>
      <w:bookmarkEnd w:id="784"/>
      <w:r w:rsidRPr="00027EC3">
        <w:rPr>
          <w:color w:val="000000" w:themeColor="text1"/>
        </w:rPr>
        <w:t>he Provider must:</w:t>
      </w:r>
      <w:bookmarkEnd w:id="785"/>
    </w:p>
    <w:p w14:paraId="714756A6" w14:textId="77777777" w:rsidR="001F3D2C" w:rsidRPr="00027EC3" w:rsidRDefault="001F3D2C" w:rsidP="00514252">
      <w:pPr>
        <w:pStyle w:val="hsubcla"/>
        <w:rPr>
          <w:color w:val="000000" w:themeColor="text1"/>
        </w:rPr>
      </w:pPr>
      <w:r w:rsidRPr="00027EC3">
        <w:rPr>
          <w:color w:val="000000" w:themeColor="text1"/>
        </w:rPr>
        <w:t xml:space="preserve">advise the Department of any proposed use of </w:t>
      </w:r>
      <w:r w:rsidR="001175D5" w:rsidRPr="00027EC3">
        <w:rPr>
          <w:color w:val="000000" w:themeColor="text1"/>
        </w:rPr>
        <w:t>a</w:t>
      </w:r>
      <w:r w:rsidR="001721C1">
        <w:rPr>
          <w:color w:val="000000" w:themeColor="text1"/>
        </w:rPr>
        <w:t>ny</w:t>
      </w:r>
      <w:r w:rsidR="001175D5" w:rsidRPr="00027EC3">
        <w:rPr>
          <w:color w:val="000000" w:themeColor="text1"/>
        </w:rPr>
        <w:t xml:space="preserve"> </w:t>
      </w:r>
      <w:r w:rsidRPr="00027EC3">
        <w:rPr>
          <w:color w:val="000000" w:themeColor="text1"/>
        </w:rPr>
        <w:t xml:space="preserve">Third Party System to </w:t>
      </w:r>
      <w:r w:rsidR="001721C1">
        <w:rPr>
          <w:color w:val="000000" w:themeColor="text1"/>
        </w:rPr>
        <w:t xml:space="preserve">Access </w:t>
      </w:r>
      <w:r w:rsidRPr="00027EC3">
        <w:rPr>
          <w:color w:val="000000" w:themeColor="text1"/>
        </w:rPr>
        <w:t>the Department’s IT Systems</w:t>
      </w:r>
      <w:r w:rsidR="00A87FCA" w:rsidRPr="00027EC3">
        <w:rPr>
          <w:color w:val="000000" w:themeColor="text1"/>
        </w:rPr>
        <w:t xml:space="preserve">, and </w:t>
      </w:r>
      <w:r w:rsidR="00514252" w:rsidRPr="00027EC3">
        <w:rPr>
          <w:color w:val="000000" w:themeColor="text1"/>
        </w:rPr>
        <w:t>comply</w:t>
      </w:r>
      <w:r w:rsidR="001721C1">
        <w:rPr>
          <w:color w:val="000000" w:themeColor="text1"/>
        </w:rPr>
        <w:t>, and ensure that all relevant Subcontractors comply,</w:t>
      </w:r>
      <w:r w:rsidR="00514252" w:rsidRPr="00027EC3">
        <w:rPr>
          <w:color w:val="000000" w:themeColor="text1"/>
        </w:rPr>
        <w:t xml:space="preserve"> with </w:t>
      </w:r>
      <w:r w:rsidRPr="00027EC3">
        <w:rPr>
          <w:color w:val="000000" w:themeColor="text1"/>
        </w:rPr>
        <w:t xml:space="preserve">any terms and conditions </w:t>
      </w:r>
      <w:r w:rsidR="00514252" w:rsidRPr="00027EC3">
        <w:rPr>
          <w:color w:val="000000" w:themeColor="text1"/>
        </w:rPr>
        <w:t xml:space="preserve">imposed by the Department </w:t>
      </w:r>
      <w:r w:rsidRPr="00027EC3">
        <w:rPr>
          <w:color w:val="000000" w:themeColor="text1"/>
        </w:rPr>
        <w:t xml:space="preserve">in respect of </w:t>
      </w:r>
      <w:r w:rsidR="001175D5" w:rsidRPr="00027EC3">
        <w:rPr>
          <w:color w:val="000000" w:themeColor="text1"/>
        </w:rPr>
        <w:t xml:space="preserve">such </w:t>
      </w:r>
      <w:r w:rsidR="001721C1">
        <w:rPr>
          <w:color w:val="000000" w:themeColor="text1"/>
        </w:rPr>
        <w:t>Access</w:t>
      </w:r>
      <w:r w:rsidR="00514252" w:rsidRPr="00027EC3">
        <w:rPr>
          <w:color w:val="000000" w:themeColor="text1"/>
        </w:rPr>
        <w:t>;</w:t>
      </w:r>
    </w:p>
    <w:p w14:paraId="58D41B0F" w14:textId="77777777" w:rsidR="001F3D2C" w:rsidRPr="00027EC3" w:rsidRDefault="001F3D2C" w:rsidP="000511CC">
      <w:pPr>
        <w:pStyle w:val="hsubcla"/>
        <w:rPr>
          <w:color w:val="000000" w:themeColor="text1"/>
        </w:rPr>
      </w:pPr>
      <w:r w:rsidRPr="00027EC3">
        <w:rPr>
          <w:color w:val="000000" w:themeColor="text1"/>
        </w:rPr>
        <w:t>ensure that any Third Party System use</w:t>
      </w:r>
      <w:r w:rsidR="001721C1">
        <w:rPr>
          <w:color w:val="000000" w:themeColor="text1"/>
        </w:rPr>
        <w:t>d</w:t>
      </w:r>
      <w:r w:rsidRPr="00027EC3">
        <w:rPr>
          <w:color w:val="000000" w:themeColor="text1"/>
        </w:rPr>
        <w:t xml:space="preserve">: </w:t>
      </w:r>
    </w:p>
    <w:p w14:paraId="5C1EF8EC" w14:textId="77777777" w:rsidR="001F3D2C" w:rsidRPr="00027EC3" w:rsidRDefault="001F3D2C" w:rsidP="002C2AF2">
      <w:pPr>
        <w:pStyle w:val="isubcli"/>
        <w:ind w:left="2552" w:hanging="567"/>
        <w:rPr>
          <w:color w:val="000000" w:themeColor="text1"/>
        </w:rPr>
      </w:pPr>
      <w:r w:rsidRPr="00027EC3">
        <w:rPr>
          <w:color w:val="000000" w:themeColor="text1"/>
        </w:rPr>
        <w:t xml:space="preserve">meets </w:t>
      </w:r>
      <w:r w:rsidR="00514252" w:rsidRPr="00027EC3">
        <w:rPr>
          <w:color w:val="000000" w:themeColor="text1"/>
        </w:rPr>
        <w:t xml:space="preserve">any </w:t>
      </w:r>
      <w:r w:rsidRPr="00027EC3">
        <w:rPr>
          <w:color w:val="000000" w:themeColor="text1"/>
        </w:rPr>
        <w:t xml:space="preserve">minimum requirements </w:t>
      </w:r>
      <w:r w:rsidR="00835FB0" w:rsidRPr="00027EC3">
        <w:rPr>
          <w:color w:val="000000" w:themeColor="text1"/>
        </w:rPr>
        <w:t>Notified</w:t>
      </w:r>
      <w:r w:rsidR="00514252" w:rsidRPr="00027EC3">
        <w:rPr>
          <w:color w:val="000000" w:themeColor="text1"/>
        </w:rPr>
        <w:t xml:space="preserve"> by </w:t>
      </w:r>
      <w:r w:rsidRPr="00027EC3">
        <w:rPr>
          <w:color w:val="000000" w:themeColor="text1"/>
        </w:rPr>
        <w:t xml:space="preserve">the Department for </w:t>
      </w:r>
      <w:r w:rsidR="001721C1">
        <w:rPr>
          <w:color w:val="000000" w:themeColor="text1"/>
        </w:rPr>
        <w:t xml:space="preserve">Access </w:t>
      </w:r>
      <w:r w:rsidRPr="00027EC3">
        <w:rPr>
          <w:color w:val="000000" w:themeColor="text1"/>
        </w:rPr>
        <w:t>to the Department’s IT Systems and for record keeping and programme assurance purposes</w:t>
      </w:r>
      <w:r w:rsidR="00514252" w:rsidRPr="00027EC3">
        <w:rPr>
          <w:color w:val="000000" w:themeColor="text1"/>
        </w:rPr>
        <w:t>;</w:t>
      </w:r>
      <w:r w:rsidRPr="00027EC3">
        <w:rPr>
          <w:color w:val="000000" w:themeColor="text1"/>
        </w:rPr>
        <w:t xml:space="preserve"> </w:t>
      </w:r>
    </w:p>
    <w:p w14:paraId="2B4053D9" w14:textId="77777777" w:rsidR="005649EE" w:rsidRDefault="005649EE" w:rsidP="002C2AF2">
      <w:pPr>
        <w:pStyle w:val="isubcli"/>
        <w:ind w:left="2552" w:hanging="567"/>
        <w:rPr>
          <w:color w:val="000000" w:themeColor="text1"/>
        </w:rPr>
      </w:pPr>
      <w:r w:rsidRPr="00027EC3">
        <w:rPr>
          <w:color w:val="000000" w:themeColor="text1"/>
        </w:rPr>
        <w:t>does not negatively impact the performance, availability or data integrity of the Department’s IT Systems;</w:t>
      </w:r>
    </w:p>
    <w:p w14:paraId="5DDD64B3" w14:textId="77777777" w:rsidR="001721C1" w:rsidRPr="00027EC3" w:rsidRDefault="005068E9" w:rsidP="002C2AF2">
      <w:pPr>
        <w:pStyle w:val="isubcli"/>
        <w:ind w:left="2552" w:hanging="567"/>
        <w:rPr>
          <w:color w:val="000000" w:themeColor="text1"/>
        </w:rPr>
      </w:pPr>
      <w:r>
        <w:rPr>
          <w:color w:val="000000" w:themeColor="text1"/>
        </w:rPr>
        <w:t>is</w:t>
      </w:r>
      <w:r w:rsidR="001721C1">
        <w:rPr>
          <w:color w:val="000000" w:themeColor="text1"/>
        </w:rPr>
        <w:t xml:space="preserve"> built and assessed to meet the requirements of the Australian Government Australian Signals Directorate (ASD) Information Security Manual (ISM);</w:t>
      </w:r>
    </w:p>
    <w:p w14:paraId="116D2210" w14:textId="77777777" w:rsidR="005649EE" w:rsidRPr="00027EC3" w:rsidRDefault="005649EE" w:rsidP="002C2AF2">
      <w:pPr>
        <w:pStyle w:val="isubcli"/>
        <w:ind w:left="2552" w:hanging="567"/>
        <w:rPr>
          <w:color w:val="000000" w:themeColor="text1"/>
        </w:rPr>
      </w:pPr>
      <w:r w:rsidRPr="00027EC3">
        <w:rPr>
          <w:color w:val="000000" w:themeColor="text1"/>
        </w:rPr>
        <w:t>does not introduce or permit the introduction of Harmful Code into the Department’s IT Systems;</w:t>
      </w:r>
    </w:p>
    <w:p w14:paraId="22C07D08" w14:textId="77777777" w:rsidR="001F3D2C" w:rsidRPr="00027EC3" w:rsidRDefault="001F3D2C" w:rsidP="002C2AF2">
      <w:pPr>
        <w:pStyle w:val="isubcli"/>
        <w:ind w:left="2552" w:hanging="567"/>
        <w:rPr>
          <w:color w:val="000000" w:themeColor="text1"/>
        </w:rPr>
      </w:pPr>
      <w:r w:rsidRPr="00027EC3">
        <w:rPr>
          <w:color w:val="000000" w:themeColor="text1"/>
        </w:rPr>
        <w:t xml:space="preserve">has secure logons for each operator such that each operator’s logon is </w:t>
      </w:r>
      <w:r w:rsidR="00145DC3" w:rsidRPr="002C2AF2">
        <w:rPr>
          <w:color w:val="000000" w:themeColor="text1"/>
        </w:rPr>
        <w:t xml:space="preserve">uniquely </w:t>
      </w:r>
      <w:r w:rsidRPr="00027EC3">
        <w:rPr>
          <w:color w:val="000000" w:themeColor="text1"/>
        </w:rPr>
        <w:t>identifiable to the Department and entries are traceable, and have date and time stamps</w:t>
      </w:r>
      <w:r w:rsidR="009802F3" w:rsidRPr="00027EC3">
        <w:rPr>
          <w:color w:val="000000" w:themeColor="text1"/>
        </w:rPr>
        <w:t>;</w:t>
      </w:r>
      <w:r w:rsidR="004C5B1B" w:rsidRPr="00027EC3">
        <w:rPr>
          <w:color w:val="000000" w:themeColor="text1"/>
        </w:rPr>
        <w:t xml:space="preserve"> and</w:t>
      </w:r>
    </w:p>
    <w:p w14:paraId="4D895EBE" w14:textId="77777777" w:rsidR="005649EE" w:rsidRPr="00027EC3" w:rsidRDefault="005649EE" w:rsidP="002C2AF2">
      <w:pPr>
        <w:pStyle w:val="isubcli"/>
        <w:ind w:left="2552" w:hanging="567"/>
        <w:rPr>
          <w:color w:val="000000" w:themeColor="text1"/>
        </w:rPr>
      </w:pPr>
      <w:r w:rsidRPr="00027EC3">
        <w:rPr>
          <w:color w:val="000000" w:themeColor="text1"/>
        </w:rPr>
        <w:lastRenderedPageBreak/>
        <w:t>does not default answers to questions or input fields where the Department’s IT Systems has no default setting; and</w:t>
      </w:r>
    </w:p>
    <w:p w14:paraId="2A0479C3" w14:textId="77777777" w:rsidR="001F3D2C" w:rsidRPr="00027EC3" w:rsidRDefault="001F3D2C" w:rsidP="000511CC">
      <w:pPr>
        <w:pStyle w:val="hsubcla"/>
        <w:rPr>
          <w:color w:val="000000" w:themeColor="text1"/>
        </w:rPr>
      </w:pPr>
      <w:r w:rsidRPr="00027EC3">
        <w:rPr>
          <w:color w:val="000000" w:themeColor="text1"/>
        </w:rPr>
        <w:t>en</w:t>
      </w:r>
      <w:r w:rsidR="00A96896" w:rsidRPr="00027EC3">
        <w:rPr>
          <w:color w:val="000000" w:themeColor="text1"/>
        </w:rPr>
        <w:t xml:space="preserve">sure that </w:t>
      </w:r>
      <w:r w:rsidRPr="00027EC3">
        <w:rPr>
          <w:color w:val="000000" w:themeColor="text1"/>
        </w:rPr>
        <w:t xml:space="preserve">Records </w:t>
      </w:r>
      <w:r w:rsidR="001721C1">
        <w:rPr>
          <w:color w:val="000000" w:themeColor="text1"/>
        </w:rPr>
        <w:t xml:space="preserve">relating to the Services </w:t>
      </w:r>
      <w:r w:rsidRPr="00027EC3">
        <w:rPr>
          <w:color w:val="000000" w:themeColor="text1"/>
        </w:rPr>
        <w:t xml:space="preserve">held in </w:t>
      </w:r>
      <w:r w:rsidR="00F0301A" w:rsidRPr="00027EC3">
        <w:rPr>
          <w:color w:val="000000" w:themeColor="text1"/>
        </w:rPr>
        <w:t xml:space="preserve">any </w:t>
      </w:r>
      <w:r w:rsidRPr="00027EC3">
        <w:rPr>
          <w:color w:val="000000" w:themeColor="text1"/>
        </w:rPr>
        <w:t>Third Party System can be, and are, provided</w:t>
      </w:r>
      <w:r w:rsidR="00F0301A" w:rsidRPr="00027EC3">
        <w:rPr>
          <w:color w:val="000000" w:themeColor="text1"/>
        </w:rPr>
        <w:t xml:space="preserve"> </w:t>
      </w:r>
      <w:r w:rsidRPr="00027EC3">
        <w:rPr>
          <w:color w:val="000000" w:themeColor="text1"/>
        </w:rPr>
        <w:t xml:space="preserve">on request, to the Department </w:t>
      </w:r>
      <w:r w:rsidR="003F0101" w:rsidRPr="00027EC3">
        <w:rPr>
          <w:color w:val="000000" w:themeColor="text1"/>
        </w:rPr>
        <w:t>without</w:t>
      </w:r>
      <w:r w:rsidRPr="00027EC3">
        <w:rPr>
          <w:color w:val="000000" w:themeColor="text1"/>
        </w:rPr>
        <w:t xml:space="preserve"> amendment to the Records.</w:t>
      </w:r>
    </w:p>
    <w:p w14:paraId="08C00669" w14:textId="77777777" w:rsidR="005649EE" w:rsidRPr="00027EC3" w:rsidRDefault="005649EE" w:rsidP="00FE18DA">
      <w:pPr>
        <w:pStyle w:val="ClauseLevel2ESTDeed"/>
        <w:rPr>
          <w:color w:val="000000" w:themeColor="text1"/>
        </w:rPr>
      </w:pPr>
      <w:r w:rsidRPr="00027EC3">
        <w:rPr>
          <w:color w:val="000000" w:themeColor="text1"/>
        </w:rPr>
        <w:t>The Department:</w:t>
      </w:r>
    </w:p>
    <w:p w14:paraId="49C29215" w14:textId="77777777" w:rsidR="005649EE" w:rsidRPr="00027EC3" w:rsidRDefault="005649EE" w:rsidP="000511CC">
      <w:pPr>
        <w:pStyle w:val="hsubcla"/>
        <w:rPr>
          <w:color w:val="000000" w:themeColor="text1"/>
        </w:rPr>
      </w:pPr>
      <w:r w:rsidRPr="00027EC3">
        <w:rPr>
          <w:color w:val="000000" w:themeColor="text1"/>
        </w:rPr>
        <w:t xml:space="preserve">may make changes to the </w:t>
      </w:r>
      <w:r w:rsidR="00E13F7F" w:rsidRPr="00027EC3">
        <w:rPr>
          <w:color w:val="000000" w:themeColor="text1"/>
        </w:rPr>
        <w:t xml:space="preserve">Department’s IT Systems at any time, notwithstanding that such changes may affect the functioning of </w:t>
      </w:r>
      <w:r w:rsidR="004E3CCB" w:rsidRPr="00027EC3">
        <w:rPr>
          <w:color w:val="000000" w:themeColor="text1"/>
        </w:rPr>
        <w:t>a Third Party System</w:t>
      </w:r>
      <w:r w:rsidR="00E13F7F" w:rsidRPr="00027EC3">
        <w:rPr>
          <w:color w:val="000000" w:themeColor="text1"/>
        </w:rPr>
        <w:t>; and</w:t>
      </w:r>
    </w:p>
    <w:p w14:paraId="486B0259" w14:textId="77777777" w:rsidR="00E13F7F" w:rsidRPr="00027EC3" w:rsidRDefault="00E13F7F" w:rsidP="000511CC">
      <w:pPr>
        <w:pStyle w:val="hsubcla"/>
        <w:rPr>
          <w:color w:val="000000" w:themeColor="text1"/>
        </w:rPr>
      </w:pPr>
      <w:r w:rsidRPr="00027EC3">
        <w:rPr>
          <w:color w:val="000000" w:themeColor="text1"/>
        </w:rPr>
        <w:t>will provide reasonable information about th</w:t>
      </w:r>
      <w:r w:rsidR="004C5B1B" w:rsidRPr="00027EC3">
        <w:rPr>
          <w:color w:val="000000" w:themeColor="text1"/>
        </w:rPr>
        <w:t>ose changes to the Provider,</w:t>
      </w:r>
    </w:p>
    <w:p w14:paraId="4C45FE8D" w14:textId="77777777" w:rsidR="00E13F7F" w:rsidRPr="00027EC3" w:rsidRDefault="004C5B1B" w:rsidP="005822F2">
      <w:pPr>
        <w:pStyle w:val="gClauseXXfollowing"/>
        <w:ind w:firstLine="703"/>
        <w:rPr>
          <w:color w:val="000000" w:themeColor="text1"/>
        </w:rPr>
      </w:pPr>
      <w:r w:rsidRPr="00027EC3">
        <w:rPr>
          <w:color w:val="000000" w:themeColor="text1"/>
        </w:rPr>
        <w:t xml:space="preserve">and </w:t>
      </w:r>
      <w:r w:rsidR="00E13F7F" w:rsidRPr="00027EC3">
        <w:rPr>
          <w:color w:val="000000" w:themeColor="text1"/>
        </w:rPr>
        <w:t>the Provider:</w:t>
      </w:r>
    </w:p>
    <w:p w14:paraId="3443487B" w14:textId="77777777" w:rsidR="00E13F7F" w:rsidRPr="00027EC3" w:rsidRDefault="00E13F7F" w:rsidP="000511CC">
      <w:pPr>
        <w:pStyle w:val="hsubcla"/>
        <w:rPr>
          <w:color w:val="000000" w:themeColor="text1"/>
        </w:rPr>
      </w:pPr>
      <w:r w:rsidRPr="00027EC3">
        <w:rPr>
          <w:color w:val="000000" w:themeColor="text1"/>
        </w:rPr>
        <w:t>must, notwithstanding any such change, at its sole co</w:t>
      </w:r>
      <w:r w:rsidR="004E3CCB" w:rsidRPr="00027EC3">
        <w:rPr>
          <w:color w:val="000000" w:themeColor="text1"/>
        </w:rPr>
        <w:t>st, ensure that all Third Party S</w:t>
      </w:r>
      <w:r w:rsidRPr="00027EC3">
        <w:rPr>
          <w:color w:val="000000" w:themeColor="text1"/>
        </w:rPr>
        <w:t>ystem</w:t>
      </w:r>
      <w:r w:rsidR="004E3CCB" w:rsidRPr="00027EC3">
        <w:rPr>
          <w:color w:val="000000" w:themeColor="text1"/>
        </w:rPr>
        <w:t>s are</w:t>
      </w:r>
      <w:r w:rsidRPr="00027EC3">
        <w:rPr>
          <w:color w:val="000000" w:themeColor="text1"/>
        </w:rPr>
        <w:t xml:space="preserve"> consistent with the Department’s IT System at all times; and</w:t>
      </w:r>
    </w:p>
    <w:p w14:paraId="144067AF" w14:textId="77777777" w:rsidR="00E13F7F" w:rsidRPr="00027EC3" w:rsidRDefault="00E13F7F" w:rsidP="000511CC">
      <w:pPr>
        <w:pStyle w:val="hsubcla"/>
        <w:rPr>
          <w:color w:val="000000" w:themeColor="text1"/>
        </w:rPr>
      </w:pPr>
      <w:r w:rsidRPr="00027EC3">
        <w:rPr>
          <w:color w:val="000000" w:themeColor="text1"/>
        </w:rPr>
        <w:t xml:space="preserve">agrees that the Department is not responsible for any loss, costs or </w:t>
      </w:r>
      <w:r w:rsidR="00A77B2B" w:rsidRPr="00027EC3">
        <w:rPr>
          <w:color w:val="000000" w:themeColor="text1"/>
        </w:rPr>
        <w:t>legal liability</w:t>
      </w:r>
      <w:r w:rsidRPr="00027EC3">
        <w:rPr>
          <w:color w:val="000000" w:themeColor="text1"/>
        </w:rPr>
        <w:t xml:space="preserve"> of the Provider arising from such changes.</w:t>
      </w:r>
    </w:p>
    <w:p w14:paraId="05D6659E" w14:textId="77777777" w:rsidR="005649EE" w:rsidRPr="00027EC3" w:rsidRDefault="00E13F7F" w:rsidP="002C2AF2">
      <w:pPr>
        <w:pStyle w:val="6Cl11xxxxx"/>
      </w:pPr>
      <w:r w:rsidRPr="00027EC3">
        <w:t xml:space="preserve">System </w:t>
      </w:r>
      <w:r w:rsidR="00D0221C" w:rsidRPr="00027EC3">
        <w:t>a</w:t>
      </w:r>
      <w:r w:rsidRPr="00027EC3">
        <w:t>ccreditation</w:t>
      </w:r>
    </w:p>
    <w:p w14:paraId="0D0504FD" w14:textId="77777777" w:rsidR="001721C1" w:rsidRDefault="001721C1" w:rsidP="004C4C91">
      <w:pPr>
        <w:pStyle w:val="kNote"/>
      </w:pPr>
      <w:r>
        <w:t>Note: A ‘Provider IT System’ includes an information technology system used by the Provider or any Subcontractor to provide any Services or to Access the Department’s IT Systems.</w:t>
      </w:r>
    </w:p>
    <w:p w14:paraId="149D264B" w14:textId="77777777" w:rsidR="005A5797" w:rsidRPr="00027EC3" w:rsidRDefault="00E13F7F" w:rsidP="00FE18DA">
      <w:pPr>
        <w:pStyle w:val="ClauseLevel2ESTDeed"/>
        <w:rPr>
          <w:color w:val="000000" w:themeColor="text1"/>
        </w:rPr>
      </w:pPr>
      <w:r w:rsidRPr="00027EC3">
        <w:rPr>
          <w:color w:val="000000" w:themeColor="text1"/>
        </w:rPr>
        <w:t>Subject to</w:t>
      </w:r>
      <w:r w:rsidR="00E618A0" w:rsidRPr="00027EC3">
        <w:rPr>
          <w:color w:val="000000" w:themeColor="text1"/>
        </w:rPr>
        <w:t xml:space="preserve"> </w:t>
      </w:r>
      <w:r w:rsidR="002E4B07" w:rsidRPr="00027EC3">
        <w:rPr>
          <w:color w:val="000000" w:themeColor="text1"/>
        </w:rPr>
        <w:t>the</w:t>
      </w:r>
      <w:r w:rsidR="003B7FEC">
        <w:rPr>
          <w:color w:val="000000" w:themeColor="text1"/>
        </w:rPr>
        <w:t xml:space="preserve"> relevant</w:t>
      </w:r>
      <w:r w:rsidR="002E4B07" w:rsidRPr="00027EC3">
        <w:rPr>
          <w:color w:val="000000" w:themeColor="text1"/>
        </w:rPr>
        <w:t xml:space="preserve"> </w:t>
      </w:r>
      <w:r w:rsidR="00E618A0" w:rsidRPr="00027EC3">
        <w:rPr>
          <w:color w:val="000000" w:themeColor="text1"/>
        </w:rPr>
        <w:t>Statement of Applicability (‘</w:t>
      </w:r>
      <w:r w:rsidR="00E618A0" w:rsidRPr="00027EC3">
        <w:rPr>
          <w:b/>
          <w:color w:val="000000" w:themeColor="text1"/>
        </w:rPr>
        <w:t>SOA’</w:t>
      </w:r>
      <w:r w:rsidR="00E618A0" w:rsidRPr="00027EC3">
        <w:rPr>
          <w:color w:val="000000" w:themeColor="text1"/>
        </w:rPr>
        <w:t>)</w:t>
      </w:r>
      <w:r w:rsidRPr="00027EC3">
        <w:rPr>
          <w:color w:val="000000" w:themeColor="text1"/>
        </w:rPr>
        <w:t>, within</w:t>
      </w:r>
      <w:r w:rsidR="00A63271" w:rsidRPr="00027EC3">
        <w:rPr>
          <w:color w:val="000000" w:themeColor="text1"/>
        </w:rPr>
        <w:t xml:space="preserve"> 36</w:t>
      </w:r>
      <w:r w:rsidRPr="00027EC3">
        <w:rPr>
          <w:color w:val="000000" w:themeColor="text1"/>
        </w:rPr>
        <w:t xml:space="preserve"> months from the Deed Commencement Date, the Provider must</w:t>
      </w:r>
      <w:r w:rsidR="001721C1">
        <w:rPr>
          <w:color w:val="000000" w:themeColor="text1"/>
        </w:rPr>
        <w:t xml:space="preserve"> and must ensure that its Subcontractors</w:t>
      </w:r>
      <w:r w:rsidR="005A5797" w:rsidRPr="00027EC3">
        <w:rPr>
          <w:color w:val="000000" w:themeColor="text1"/>
        </w:rPr>
        <w:t>:</w:t>
      </w:r>
    </w:p>
    <w:p w14:paraId="6BD2D08D" w14:textId="77777777" w:rsidR="005A5797" w:rsidRPr="00027EC3" w:rsidRDefault="00E13F7F" w:rsidP="000511CC">
      <w:pPr>
        <w:pStyle w:val="hsubcla"/>
        <w:rPr>
          <w:color w:val="000000" w:themeColor="text1"/>
        </w:rPr>
      </w:pPr>
      <w:r w:rsidRPr="00027EC3">
        <w:rPr>
          <w:color w:val="000000" w:themeColor="text1"/>
        </w:rPr>
        <w:t xml:space="preserve">obtain accreditation </w:t>
      </w:r>
      <w:r w:rsidR="001175D5" w:rsidRPr="00027EC3">
        <w:rPr>
          <w:color w:val="000000" w:themeColor="text1"/>
        </w:rPr>
        <w:t>for</w:t>
      </w:r>
      <w:r w:rsidRPr="00027EC3">
        <w:rPr>
          <w:color w:val="000000" w:themeColor="text1"/>
        </w:rPr>
        <w:t xml:space="preserve"> </w:t>
      </w:r>
      <w:r w:rsidR="005A5797" w:rsidRPr="00027EC3">
        <w:rPr>
          <w:color w:val="000000" w:themeColor="text1"/>
        </w:rPr>
        <w:t xml:space="preserve">any </w:t>
      </w:r>
      <w:r w:rsidR="00B02AA1" w:rsidRPr="00027EC3">
        <w:rPr>
          <w:color w:val="000000" w:themeColor="text1"/>
        </w:rPr>
        <w:t xml:space="preserve">Provider IT </w:t>
      </w:r>
      <w:r w:rsidRPr="00027EC3">
        <w:rPr>
          <w:color w:val="000000" w:themeColor="text1"/>
        </w:rPr>
        <w:t>System</w:t>
      </w:r>
      <w:r w:rsidR="007D18C2" w:rsidRPr="00027EC3">
        <w:rPr>
          <w:color w:val="000000" w:themeColor="text1"/>
        </w:rPr>
        <w:t xml:space="preserve"> in accordance with </w:t>
      </w:r>
      <w:r w:rsidR="00B02AA1" w:rsidRPr="00027EC3">
        <w:rPr>
          <w:color w:val="000000" w:themeColor="text1"/>
        </w:rPr>
        <w:t xml:space="preserve">the requirements and timeframes set out in </w:t>
      </w:r>
      <w:r w:rsidR="007D18C2" w:rsidRPr="00027EC3">
        <w:rPr>
          <w:color w:val="000000" w:themeColor="text1"/>
        </w:rPr>
        <w:t xml:space="preserve">the </w:t>
      </w:r>
      <w:r w:rsidR="00E618A0" w:rsidRPr="00027EC3">
        <w:rPr>
          <w:color w:val="000000" w:themeColor="text1"/>
        </w:rPr>
        <w:t xml:space="preserve">SOA </w:t>
      </w:r>
      <w:r w:rsidR="00B02AA1" w:rsidRPr="00027EC3">
        <w:rPr>
          <w:color w:val="000000" w:themeColor="text1"/>
        </w:rPr>
        <w:t>and bear any costs associated with doing so</w:t>
      </w:r>
      <w:r w:rsidR="00E47251" w:rsidRPr="00027EC3">
        <w:rPr>
          <w:color w:val="000000" w:themeColor="text1"/>
        </w:rPr>
        <w:t>;</w:t>
      </w:r>
      <w:r w:rsidR="007D18C2" w:rsidRPr="00027EC3">
        <w:rPr>
          <w:color w:val="000000" w:themeColor="text1"/>
        </w:rPr>
        <w:t xml:space="preserve"> and</w:t>
      </w:r>
    </w:p>
    <w:p w14:paraId="1197B21A" w14:textId="77777777" w:rsidR="00E13F7F" w:rsidRPr="00027EC3" w:rsidRDefault="007D18C2" w:rsidP="000511CC">
      <w:pPr>
        <w:pStyle w:val="hsubcla"/>
        <w:rPr>
          <w:color w:val="000000" w:themeColor="text1"/>
        </w:rPr>
      </w:pPr>
      <w:bookmarkStart w:id="786" w:name="_Ref414630096"/>
      <w:r w:rsidRPr="00027EC3">
        <w:rPr>
          <w:color w:val="000000" w:themeColor="text1"/>
        </w:rPr>
        <w:t>maintain such accreditation until the Completion Date.</w:t>
      </w:r>
      <w:bookmarkEnd w:id="786"/>
    </w:p>
    <w:p w14:paraId="0398531C" w14:textId="77777777" w:rsidR="007D18C2" w:rsidRPr="00027EC3" w:rsidRDefault="007D18C2" w:rsidP="00FE18DA">
      <w:pPr>
        <w:pStyle w:val="ClauseLevel2ESTDeed"/>
        <w:rPr>
          <w:color w:val="000000" w:themeColor="text1"/>
        </w:rPr>
      </w:pPr>
      <w:r w:rsidRPr="00027EC3">
        <w:rPr>
          <w:color w:val="000000" w:themeColor="text1"/>
        </w:rPr>
        <w:t xml:space="preserve">Where the Provider </w:t>
      </w:r>
      <w:r w:rsidR="001721C1">
        <w:rPr>
          <w:color w:val="000000" w:themeColor="text1"/>
        </w:rPr>
        <w:t xml:space="preserve">or any Subcontractor </w:t>
      </w:r>
      <w:r w:rsidRPr="00027EC3">
        <w:rPr>
          <w:color w:val="000000" w:themeColor="text1"/>
        </w:rPr>
        <w:t xml:space="preserve">modifies a </w:t>
      </w:r>
      <w:r w:rsidR="00B02AA1" w:rsidRPr="00027EC3">
        <w:rPr>
          <w:color w:val="000000" w:themeColor="text1"/>
        </w:rPr>
        <w:t>Provider IT</w:t>
      </w:r>
      <w:r w:rsidRPr="00027EC3">
        <w:rPr>
          <w:color w:val="000000" w:themeColor="text1"/>
        </w:rPr>
        <w:t xml:space="preserve"> System, </w:t>
      </w:r>
      <w:r w:rsidR="001721C1">
        <w:rPr>
          <w:color w:val="000000" w:themeColor="text1"/>
        </w:rPr>
        <w:t xml:space="preserve">the Provider </w:t>
      </w:r>
      <w:r w:rsidRPr="00027EC3">
        <w:rPr>
          <w:color w:val="000000" w:themeColor="text1"/>
        </w:rPr>
        <w:t xml:space="preserve">must ensure that any necessary reaccreditation activities are completed as required by the </w:t>
      </w:r>
      <w:r w:rsidR="00B02AA1" w:rsidRPr="00027EC3">
        <w:rPr>
          <w:color w:val="000000" w:themeColor="text1"/>
        </w:rPr>
        <w:t>SOA</w:t>
      </w:r>
      <w:r w:rsidRPr="00027EC3">
        <w:rPr>
          <w:color w:val="000000" w:themeColor="text1"/>
        </w:rPr>
        <w:t>.</w:t>
      </w:r>
    </w:p>
    <w:p w14:paraId="05B90D7A" w14:textId="01D461B7" w:rsidR="007D18C2" w:rsidRPr="00027EC3" w:rsidRDefault="005A5797" w:rsidP="00FE18DA">
      <w:pPr>
        <w:pStyle w:val="ClauseLevel2ESTDeed"/>
        <w:rPr>
          <w:color w:val="000000" w:themeColor="text1"/>
        </w:rPr>
      </w:pPr>
      <w:r w:rsidRPr="00027EC3">
        <w:rPr>
          <w:color w:val="000000" w:themeColor="text1"/>
        </w:rPr>
        <w:t xml:space="preserve">For the purposes of clause </w:t>
      </w:r>
      <w:r w:rsidR="00FB71BE" w:rsidRPr="00027EC3">
        <w:rPr>
          <w:color w:val="000000" w:themeColor="text1"/>
        </w:rPr>
        <w:fldChar w:fldCharType="begin"/>
      </w:r>
      <w:r w:rsidR="00FB71BE" w:rsidRPr="00027EC3">
        <w:rPr>
          <w:color w:val="000000" w:themeColor="text1"/>
        </w:rPr>
        <w:instrText xml:space="preserve"> REF _Ref414630096 \r \h  \* MERGEFORMAT </w:instrText>
      </w:r>
      <w:r w:rsidR="00FB71BE" w:rsidRPr="00027EC3">
        <w:rPr>
          <w:color w:val="000000" w:themeColor="text1"/>
        </w:rPr>
      </w:r>
      <w:r w:rsidR="00FB71BE" w:rsidRPr="00027EC3">
        <w:rPr>
          <w:color w:val="000000" w:themeColor="text1"/>
        </w:rPr>
        <w:fldChar w:fldCharType="separate"/>
      </w:r>
      <w:r w:rsidR="00895E0A">
        <w:rPr>
          <w:color w:val="000000" w:themeColor="text1"/>
        </w:rPr>
        <w:t>46.4(b)</w:t>
      </w:r>
      <w:r w:rsidR="00FB71BE" w:rsidRPr="00027EC3">
        <w:rPr>
          <w:color w:val="000000" w:themeColor="text1"/>
        </w:rPr>
        <w:fldChar w:fldCharType="end"/>
      </w:r>
      <w:r w:rsidRPr="00027EC3">
        <w:rPr>
          <w:color w:val="000000" w:themeColor="text1"/>
        </w:rPr>
        <w:t>, t</w:t>
      </w:r>
      <w:r w:rsidR="007D18C2" w:rsidRPr="00027EC3">
        <w:rPr>
          <w:color w:val="000000" w:themeColor="text1"/>
        </w:rPr>
        <w:t>he Provider must</w:t>
      </w:r>
      <w:r w:rsidR="00BF2A0A">
        <w:rPr>
          <w:color w:val="000000" w:themeColor="text1"/>
        </w:rPr>
        <w:t>, and must ensure that its subcontractors,</w:t>
      </w:r>
      <w:r w:rsidR="007D18C2" w:rsidRPr="00027EC3">
        <w:rPr>
          <w:color w:val="000000" w:themeColor="text1"/>
        </w:rPr>
        <w:t xml:space="preserve"> obtain reaccreditation of all </w:t>
      </w:r>
      <w:r w:rsidR="00B02AA1" w:rsidRPr="00027EC3">
        <w:rPr>
          <w:color w:val="000000" w:themeColor="text1"/>
        </w:rPr>
        <w:t>Provider IT</w:t>
      </w:r>
      <w:r w:rsidR="007D18C2" w:rsidRPr="00027EC3">
        <w:rPr>
          <w:color w:val="000000" w:themeColor="text1"/>
        </w:rPr>
        <w:t xml:space="preserve"> Systems </w:t>
      </w:r>
      <w:r w:rsidRPr="00027EC3">
        <w:rPr>
          <w:color w:val="000000" w:themeColor="text1"/>
        </w:rPr>
        <w:t xml:space="preserve">in accordance with the </w:t>
      </w:r>
      <w:r w:rsidR="00B02AA1" w:rsidRPr="00027EC3">
        <w:rPr>
          <w:color w:val="000000" w:themeColor="text1"/>
        </w:rPr>
        <w:t>SOA</w:t>
      </w:r>
      <w:r w:rsidRPr="00027EC3">
        <w:rPr>
          <w:color w:val="000000" w:themeColor="text1"/>
        </w:rPr>
        <w:t xml:space="preserve"> </w:t>
      </w:r>
      <w:r w:rsidR="007D18C2" w:rsidRPr="00027EC3">
        <w:rPr>
          <w:color w:val="000000" w:themeColor="text1"/>
        </w:rPr>
        <w:t>at least once every three years.</w:t>
      </w:r>
    </w:p>
    <w:p w14:paraId="2746AC8E" w14:textId="69E6CF2F" w:rsidR="007D18C2" w:rsidRPr="00027EC3" w:rsidRDefault="007D18C2" w:rsidP="00FE18DA">
      <w:pPr>
        <w:pStyle w:val="ClauseLevel2ESTDeed"/>
        <w:rPr>
          <w:color w:val="000000" w:themeColor="text1"/>
        </w:rPr>
      </w:pPr>
      <w:r w:rsidRPr="00027EC3">
        <w:rPr>
          <w:color w:val="000000" w:themeColor="text1"/>
        </w:rPr>
        <w:t>Accredita</w:t>
      </w:r>
      <w:r w:rsidR="0009703A" w:rsidRPr="00027EC3">
        <w:rPr>
          <w:color w:val="000000" w:themeColor="text1"/>
        </w:rPr>
        <w:t>t</w:t>
      </w:r>
      <w:r w:rsidRPr="00027EC3">
        <w:rPr>
          <w:color w:val="000000" w:themeColor="text1"/>
        </w:rPr>
        <w:t>ion and reac</w:t>
      </w:r>
      <w:r w:rsidR="00324F76" w:rsidRPr="00027EC3">
        <w:rPr>
          <w:color w:val="000000" w:themeColor="text1"/>
        </w:rPr>
        <w:t xml:space="preserve">creditation under this clause </w:t>
      </w:r>
      <w:r w:rsidR="005C0CDA" w:rsidRPr="00027EC3">
        <w:rPr>
          <w:color w:val="000000" w:themeColor="text1"/>
        </w:rPr>
        <w:fldChar w:fldCharType="begin"/>
      </w:r>
      <w:r w:rsidR="005C0CDA" w:rsidRPr="00027EC3">
        <w:rPr>
          <w:color w:val="000000" w:themeColor="text1"/>
        </w:rPr>
        <w:instrText xml:space="preserve"> REF _Ref414630110 \r \h  \* MERGEFORMAT </w:instrText>
      </w:r>
      <w:r w:rsidR="005C0CDA" w:rsidRPr="00027EC3">
        <w:rPr>
          <w:color w:val="000000" w:themeColor="text1"/>
        </w:rPr>
      </w:r>
      <w:r w:rsidR="005C0CDA" w:rsidRPr="00027EC3">
        <w:rPr>
          <w:color w:val="000000" w:themeColor="text1"/>
        </w:rPr>
        <w:fldChar w:fldCharType="separate"/>
      </w:r>
      <w:r w:rsidR="00895E0A">
        <w:rPr>
          <w:color w:val="000000" w:themeColor="text1"/>
        </w:rPr>
        <w:t>46</w:t>
      </w:r>
      <w:r w:rsidR="005C0CDA" w:rsidRPr="00027EC3">
        <w:rPr>
          <w:color w:val="000000" w:themeColor="text1"/>
        </w:rPr>
        <w:fldChar w:fldCharType="end"/>
      </w:r>
      <w:r w:rsidR="005C0CDA" w:rsidRPr="00027EC3">
        <w:rPr>
          <w:color w:val="000000" w:themeColor="text1"/>
        </w:rPr>
        <w:t xml:space="preserve"> </w:t>
      </w:r>
      <w:r w:rsidR="00E952C2">
        <w:rPr>
          <w:color w:val="000000" w:themeColor="text1"/>
        </w:rPr>
        <w:t xml:space="preserve">for the relevant SOA </w:t>
      </w:r>
      <w:r w:rsidRPr="00027EC3">
        <w:rPr>
          <w:color w:val="000000" w:themeColor="text1"/>
        </w:rPr>
        <w:t xml:space="preserve">must </w:t>
      </w:r>
      <w:r w:rsidR="0009703A" w:rsidRPr="00027EC3">
        <w:rPr>
          <w:color w:val="000000" w:themeColor="text1"/>
        </w:rPr>
        <w:t>be awarded by a qualified Information Security Registered Assessors Program</w:t>
      </w:r>
      <w:r w:rsidR="00B61D3A">
        <w:rPr>
          <w:color w:val="000000" w:themeColor="text1"/>
        </w:rPr>
        <w:t>me</w:t>
      </w:r>
      <w:r w:rsidR="0009703A" w:rsidRPr="00027EC3">
        <w:rPr>
          <w:color w:val="000000" w:themeColor="text1"/>
        </w:rPr>
        <w:t xml:space="preserve"> Assessor</w:t>
      </w:r>
      <w:r w:rsidR="00E952C2">
        <w:rPr>
          <w:color w:val="000000" w:themeColor="text1"/>
        </w:rPr>
        <w:t>, or other qualified assessor as agreed to by the Department in writing</w:t>
      </w:r>
      <w:r w:rsidR="0009703A" w:rsidRPr="00027EC3">
        <w:rPr>
          <w:color w:val="000000" w:themeColor="text1"/>
        </w:rPr>
        <w:t>.</w:t>
      </w:r>
      <w:r w:rsidR="00D50F97" w:rsidRPr="00027EC3">
        <w:rPr>
          <w:color w:val="000000" w:themeColor="text1"/>
        </w:rPr>
        <w:t xml:space="preserve"> </w:t>
      </w:r>
    </w:p>
    <w:p w14:paraId="5D569601" w14:textId="054F109E" w:rsidR="0009703A" w:rsidRPr="00027EC3" w:rsidRDefault="0009703A" w:rsidP="00FE18DA">
      <w:pPr>
        <w:pStyle w:val="ClauseLevel2ESTDeed"/>
        <w:rPr>
          <w:color w:val="000000" w:themeColor="text1"/>
        </w:rPr>
      </w:pPr>
      <w:bookmarkStart w:id="787" w:name="_Ref405557970"/>
      <w:r w:rsidRPr="00027EC3">
        <w:rPr>
          <w:color w:val="000000" w:themeColor="text1"/>
        </w:rPr>
        <w:t>The Provider must Notify the Department immediately upon it</w:t>
      </w:r>
      <w:r w:rsidR="00BF2A0A">
        <w:rPr>
          <w:color w:val="000000" w:themeColor="text1"/>
        </w:rPr>
        <w:t>, or any of its Subcontractors,</w:t>
      </w:r>
      <w:r w:rsidRPr="00027EC3">
        <w:rPr>
          <w:color w:val="000000" w:themeColor="text1"/>
        </w:rPr>
        <w:t xml:space="preserve"> obtainin</w:t>
      </w:r>
      <w:r w:rsidR="00324F76" w:rsidRPr="00027EC3">
        <w:rPr>
          <w:color w:val="000000" w:themeColor="text1"/>
        </w:rPr>
        <w:t>g</w:t>
      </w:r>
      <w:r w:rsidRPr="00027EC3">
        <w:rPr>
          <w:color w:val="000000" w:themeColor="text1"/>
        </w:rPr>
        <w:t xml:space="preserve"> relevant accreditation or reaccreditation and, if relevant, its failure to do so within the timeframes specified in this clause</w:t>
      </w:r>
      <w:r w:rsidR="00FB71BE" w:rsidRPr="00027EC3">
        <w:rPr>
          <w:color w:val="000000" w:themeColor="text1"/>
        </w:rPr>
        <w:t xml:space="preserve"> </w:t>
      </w:r>
      <w:r w:rsidR="005C0CDA" w:rsidRPr="00027EC3">
        <w:rPr>
          <w:color w:val="000000" w:themeColor="text1"/>
        </w:rPr>
        <w:fldChar w:fldCharType="begin"/>
      </w:r>
      <w:r w:rsidR="005C0CDA" w:rsidRPr="00027EC3">
        <w:rPr>
          <w:color w:val="000000" w:themeColor="text1"/>
        </w:rPr>
        <w:instrText xml:space="preserve"> REF _Ref414630122 \r \h  \* MERGEFORMAT </w:instrText>
      </w:r>
      <w:r w:rsidR="005C0CDA" w:rsidRPr="00027EC3">
        <w:rPr>
          <w:color w:val="000000" w:themeColor="text1"/>
        </w:rPr>
      </w:r>
      <w:r w:rsidR="005C0CDA" w:rsidRPr="00027EC3">
        <w:rPr>
          <w:color w:val="000000" w:themeColor="text1"/>
        </w:rPr>
        <w:fldChar w:fldCharType="separate"/>
      </w:r>
      <w:r w:rsidR="00895E0A">
        <w:rPr>
          <w:color w:val="000000" w:themeColor="text1"/>
        </w:rPr>
        <w:t>46</w:t>
      </w:r>
      <w:r w:rsidR="005C0CDA" w:rsidRPr="00027EC3">
        <w:rPr>
          <w:color w:val="000000" w:themeColor="text1"/>
        </w:rPr>
        <w:fldChar w:fldCharType="end"/>
      </w:r>
      <w:r w:rsidRPr="00027EC3">
        <w:rPr>
          <w:color w:val="000000" w:themeColor="text1"/>
        </w:rPr>
        <w:t>.</w:t>
      </w:r>
      <w:bookmarkEnd w:id="787"/>
    </w:p>
    <w:p w14:paraId="5DC59D12" w14:textId="1FA70A73" w:rsidR="0009703A" w:rsidRPr="00027EC3" w:rsidRDefault="0009703A" w:rsidP="00FE18DA">
      <w:pPr>
        <w:pStyle w:val="ClauseLevel2ESTDeed"/>
        <w:rPr>
          <w:color w:val="000000" w:themeColor="text1"/>
        </w:rPr>
      </w:pPr>
      <w:bookmarkStart w:id="788" w:name="_Ref405558117"/>
      <w:r w:rsidRPr="00027EC3">
        <w:rPr>
          <w:color w:val="000000" w:themeColor="text1"/>
        </w:rPr>
        <w:t xml:space="preserve">If the Provider </w:t>
      </w:r>
      <w:r w:rsidR="00BF2A0A">
        <w:rPr>
          <w:color w:val="000000" w:themeColor="text1"/>
        </w:rPr>
        <w:t xml:space="preserve">or any Subcontractor </w:t>
      </w:r>
      <w:r w:rsidRPr="00027EC3">
        <w:rPr>
          <w:color w:val="000000" w:themeColor="text1"/>
        </w:rPr>
        <w:t>does not obtain accreditation or reaccreditation within the timefr</w:t>
      </w:r>
      <w:r w:rsidR="00324F76" w:rsidRPr="00027EC3">
        <w:rPr>
          <w:color w:val="000000" w:themeColor="text1"/>
        </w:rPr>
        <w:t xml:space="preserve">ames specified in </w:t>
      </w:r>
      <w:r w:rsidR="00B02AA1" w:rsidRPr="00027EC3">
        <w:rPr>
          <w:color w:val="000000" w:themeColor="text1"/>
        </w:rPr>
        <w:t xml:space="preserve">the SOA or </w:t>
      </w:r>
      <w:r w:rsidR="00324F76" w:rsidRPr="00027EC3">
        <w:rPr>
          <w:color w:val="000000" w:themeColor="text1"/>
        </w:rPr>
        <w:t>this clause</w:t>
      </w:r>
      <w:r w:rsidR="00FB71BE" w:rsidRPr="00027EC3">
        <w:rPr>
          <w:color w:val="000000" w:themeColor="text1"/>
        </w:rPr>
        <w:t xml:space="preserve"> </w:t>
      </w:r>
      <w:r w:rsidR="005C0CDA" w:rsidRPr="00027EC3">
        <w:rPr>
          <w:color w:val="000000" w:themeColor="text1"/>
        </w:rPr>
        <w:fldChar w:fldCharType="begin"/>
      </w:r>
      <w:r w:rsidR="005C0CDA" w:rsidRPr="00027EC3">
        <w:rPr>
          <w:color w:val="000000" w:themeColor="text1"/>
        </w:rPr>
        <w:instrText xml:space="preserve"> REF _Ref414630142 \r \h  \* MERGEFORMAT </w:instrText>
      </w:r>
      <w:r w:rsidR="005C0CDA" w:rsidRPr="00027EC3">
        <w:rPr>
          <w:color w:val="000000" w:themeColor="text1"/>
        </w:rPr>
      </w:r>
      <w:r w:rsidR="005C0CDA" w:rsidRPr="00027EC3">
        <w:rPr>
          <w:color w:val="000000" w:themeColor="text1"/>
        </w:rPr>
        <w:fldChar w:fldCharType="separate"/>
      </w:r>
      <w:r w:rsidR="00895E0A">
        <w:rPr>
          <w:color w:val="000000" w:themeColor="text1"/>
        </w:rPr>
        <w:t>46</w:t>
      </w:r>
      <w:r w:rsidR="005C0CDA" w:rsidRPr="00027EC3">
        <w:rPr>
          <w:color w:val="000000" w:themeColor="text1"/>
        </w:rPr>
        <w:fldChar w:fldCharType="end"/>
      </w:r>
      <w:r w:rsidR="00B02AA1" w:rsidRPr="00027EC3">
        <w:rPr>
          <w:color w:val="000000" w:themeColor="text1"/>
        </w:rPr>
        <w:t xml:space="preserve">, </w:t>
      </w:r>
      <w:bookmarkEnd w:id="788"/>
      <w:r w:rsidRPr="00027EC3">
        <w:rPr>
          <w:color w:val="000000" w:themeColor="text1"/>
        </w:rPr>
        <w:t xml:space="preserve">the Provider must </w:t>
      </w:r>
      <w:r w:rsidR="00C70988" w:rsidRPr="00027EC3">
        <w:rPr>
          <w:color w:val="000000" w:themeColor="text1"/>
        </w:rPr>
        <w:t xml:space="preserve">immediately </w:t>
      </w:r>
      <w:r w:rsidRPr="00027EC3">
        <w:rPr>
          <w:color w:val="000000" w:themeColor="text1"/>
        </w:rPr>
        <w:t>cease using</w:t>
      </w:r>
      <w:r w:rsidR="001721C1">
        <w:rPr>
          <w:color w:val="000000" w:themeColor="text1"/>
        </w:rPr>
        <w:t>, and ensure that any relevant Subcontractor ceases using,</w:t>
      </w:r>
      <w:r w:rsidRPr="00027EC3">
        <w:rPr>
          <w:color w:val="000000" w:themeColor="text1"/>
        </w:rPr>
        <w:t xml:space="preserve"> the </w:t>
      </w:r>
      <w:r w:rsidR="00D50135" w:rsidRPr="00027EC3">
        <w:rPr>
          <w:color w:val="000000" w:themeColor="text1"/>
        </w:rPr>
        <w:t xml:space="preserve">relevant </w:t>
      </w:r>
      <w:r w:rsidR="00B02AA1" w:rsidRPr="00027EC3">
        <w:rPr>
          <w:color w:val="000000" w:themeColor="text1"/>
        </w:rPr>
        <w:t>Provider IT</w:t>
      </w:r>
      <w:r w:rsidRPr="00027EC3">
        <w:rPr>
          <w:color w:val="000000" w:themeColor="text1"/>
        </w:rPr>
        <w:t xml:space="preserve"> System.</w:t>
      </w:r>
    </w:p>
    <w:p w14:paraId="0127AD49" w14:textId="77777777" w:rsidR="0009703A" w:rsidRPr="00027EC3" w:rsidRDefault="0009703A" w:rsidP="00FE18DA">
      <w:pPr>
        <w:pStyle w:val="ClauseLevel2ESTDeed"/>
        <w:rPr>
          <w:color w:val="000000" w:themeColor="text1"/>
        </w:rPr>
      </w:pPr>
      <w:r w:rsidRPr="00027EC3">
        <w:rPr>
          <w:color w:val="000000" w:themeColor="text1"/>
        </w:rPr>
        <w:t>The Provider must:</w:t>
      </w:r>
    </w:p>
    <w:p w14:paraId="6A2F72A7" w14:textId="7181C2E8" w:rsidR="0009703A" w:rsidRPr="00027EC3" w:rsidRDefault="0009703A" w:rsidP="000511CC">
      <w:pPr>
        <w:pStyle w:val="hsubcla"/>
        <w:rPr>
          <w:color w:val="000000" w:themeColor="text1"/>
        </w:rPr>
      </w:pPr>
      <w:r w:rsidRPr="00027EC3">
        <w:rPr>
          <w:color w:val="000000" w:themeColor="text1"/>
        </w:rPr>
        <w:t>keep Records of accreditation and reaccreditat</w:t>
      </w:r>
      <w:r w:rsidR="00324F76" w:rsidRPr="00027EC3">
        <w:rPr>
          <w:color w:val="000000" w:themeColor="text1"/>
        </w:rPr>
        <w:t xml:space="preserve">ion </w:t>
      </w:r>
      <w:r w:rsidR="004A3773" w:rsidRPr="00027EC3">
        <w:rPr>
          <w:color w:val="000000" w:themeColor="text1"/>
        </w:rPr>
        <w:t>o</w:t>
      </w:r>
      <w:r w:rsidR="00603C56" w:rsidRPr="00027EC3">
        <w:rPr>
          <w:color w:val="000000" w:themeColor="text1"/>
        </w:rPr>
        <w:t>b</w:t>
      </w:r>
      <w:r w:rsidR="004A3773" w:rsidRPr="00027EC3">
        <w:rPr>
          <w:color w:val="000000" w:themeColor="text1"/>
        </w:rPr>
        <w:t xml:space="preserve">tained </w:t>
      </w:r>
      <w:r w:rsidR="00324F76" w:rsidRPr="00027EC3">
        <w:rPr>
          <w:color w:val="000000" w:themeColor="text1"/>
        </w:rPr>
        <w:t>under this clause</w:t>
      </w:r>
      <w:r w:rsidR="00FB71BE" w:rsidRPr="00027EC3">
        <w:rPr>
          <w:color w:val="000000" w:themeColor="text1"/>
        </w:rPr>
        <w:t xml:space="preserve"> </w:t>
      </w:r>
      <w:r w:rsidR="005C0CDA" w:rsidRPr="00027EC3">
        <w:rPr>
          <w:color w:val="000000" w:themeColor="text1"/>
        </w:rPr>
        <w:fldChar w:fldCharType="begin"/>
      </w:r>
      <w:r w:rsidR="005C0CDA" w:rsidRPr="00027EC3">
        <w:rPr>
          <w:color w:val="000000" w:themeColor="text1"/>
        </w:rPr>
        <w:instrText xml:space="preserve"> REF _Ref414630169 \r \h  \* MERGEFORMAT </w:instrText>
      </w:r>
      <w:r w:rsidR="005C0CDA" w:rsidRPr="00027EC3">
        <w:rPr>
          <w:color w:val="000000" w:themeColor="text1"/>
        </w:rPr>
      </w:r>
      <w:r w:rsidR="005C0CDA" w:rsidRPr="00027EC3">
        <w:rPr>
          <w:color w:val="000000" w:themeColor="text1"/>
        </w:rPr>
        <w:fldChar w:fldCharType="separate"/>
      </w:r>
      <w:r w:rsidR="00895E0A">
        <w:rPr>
          <w:color w:val="000000" w:themeColor="text1"/>
        </w:rPr>
        <w:t>46</w:t>
      </w:r>
      <w:r w:rsidR="005C0CDA" w:rsidRPr="00027EC3">
        <w:rPr>
          <w:color w:val="000000" w:themeColor="text1"/>
        </w:rPr>
        <w:fldChar w:fldCharType="end"/>
      </w:r>
      <w:r w:rsidRPr="00027EC3">
        <w:rPr>
          <w:color w:val="000000" w:themeColor="text1"/>
        </w:rPr>
        <w:t>; and</w:t>
      </w:r>
    </w:p>
    <w:p w14:paraId="394E6628" w14:textId="77777777" w:rsidR="0009703A" w:rsidRPr="00027EC3" w:rsidRDefault="0009703A" w:rsidP="000511CC">
      <w:pPr>
        <w:pStyle w:val="hsubcla"/>
        <w:rPr>
          <w:color w:val="000000" w:themeColor="text1"/>
        </w:rPr>
      </w:pPr>
      <w:r w:rsidRPr="00027EC3">
        <w:rPr>
          <w:color w:val="000000" w:themeColor="text1"/>
        </w:rPr>
        <w:t>when requested by the Department, provide those Records to the Department within the timeframe required by the Department.</w:t>
      </w:r>
    </w:p>
    <w:p w14:paraId="0FB1EAA5" w14:textId="77777777" w:rsidR="0009703A" w:rsidRPr="00027EC3" w:rsidRDefault="008629CB" w:rsidP="00FE18DA">
      <w:pPr>
        <w:pStyle w:val="ClauseLevel2ESTDeed"/>
        <w:rPr>
          <w:color w:val="000000" w:themeColor="text1"/>
        </w:rPr>
      </w:pPr>
      <w:r w:rsidRPr="00027EC3">
        <w:rPr>
          <w:color w:val="000000" w:themeColor="text1"/>
        </w:rPr>
        <w:lastRenderedPageBreak/>
        <w:t xml:space="preserve">If </w:t>
      </w:r>
      <w:r w:rsidR="0009703A" w:rsidRPr="00027EC3">
        <w:rPr>
          <w:color w:val="000000" w:themeColor="text1"/>
        </w:rPr>
        <w:t xml:space="preserve">the </w:t>
      </w:r>
      <w:r w:rsidR="00B02AA1" w:rsidRPr="00027EC3">
        <w:rPr>
          <w:color w:val="000000" w:themeColor="text1"/>
        </w:rPr>
        <w:t>SOA</w:t>
      </w:r>
      <w:r w:rsidR="0009703A" w:rsidRPr="00027EC3">
        <w:rPr>
          <w:color w:val="000000" w:themeColor="text1"/>
        </w:rPr>
        <w:t xml:space="preserve"> </w:t>
      </w:r>
      <w:r w:rsidRPr="00027EC3">
        <w:rPr>
          <w:color w:val="000000" w:themeColor="text1"/>
        </w:rPr>
        <w:t xml:space="preserve">requires that </w:t>
      </w:r>
      <w:r w:rsidR="001175D5" w:rsidRPr="00027EC3">
        <w:rPr>
          <w:color w:val="000000" w:themeColor="text1"/>
        </w:rPr>
        <w:t xml:space="preserve">any </w:t>
      </w:r>
      <w:r w:rsidRPr="00027EC3">
        <w:rPr>
          <w:color w:val="000000" w:themeColor="text1"/>
        </w:rPr>
        <w:t>Personnel</w:t>
      </w:r>
      <w:r w:rsidR="004A771F" w:rsidRPr="00027EC3">
        <w:rPr>
          <w:color w:val="000000" w:themeColor="text1"/>
        </w:rPr>
        <w:t xml:space="preserve"> or Subcontractors</w:t>
      </w:r>
      <w:r w:rsidRPr="00027EC3">
        <w:rPr>
          <w:color w:val="000000" w:themeColor="text1"/>
        </w:rPr>
        <w:t xml:space="preserve"> of the Provider </w:t>
      </w:r>
      <w:r w:rsidR="00DD164B" w:rsidRPr="00027EC3">
        <w:rPr>
          <w:color w:val="000000" w:themeColor="text1"/>
        </w:rPr>
        <w:t xml:space="preserve">must </w:t>
      </w:r>
      <w:r w:rsidR="0009703A" w:rsidRPr="00027EC3">
        <w:rPr>
          <w:color w:val="000000" w:themeColor="text1"/>
        </w:rPr>
        <w:t xml:space="preserve">obtain security clearances </w:t>
      </w:r>
      <w:r w:rsidR="001175D5" w:rsidRPr="00027EC3">
        <w:rPr>
          <w:color w:val="000000" w:themeColor="text1"/>
        </w:rPr>
        <w:t>for the purposes of accreditation or reaccreditation</w:t>
      </w:r>
      <w:r w:rsidR="0009703A" w:rsidRPr="00027EC3">
        <w:rPr>
          <w:color w:val="000000" w:themeColor="text1"/>
        </w:rPr>
        <w:t>:</w:t>
      </w:r>
    </w:p>
    <w:p w14:paraId="378374D0" w14:textId="77777777" w:rsidR="008629CB" w:rsidRPr="00027EC3" w:rsidRDefault="008629CB" w:rsidP="000511CC">
      <w:pPr>
        <w:pStyle w:val="hsubcla"/>
        <w:rPr>
          <w:color w:val="000000" w:themeColor="text1"/>
        </w:rPr>
      </w:pPr>
      <w:r w:rsidRPr="00027EC3">
        <w:rPr>
          <w:color w:val="000000" w:themeColor="text1"/>
        </w:rPr>
        <w:t>the Provider must</w:t>
      </w:r>
      <w:r w:rsidR="00940B86" w:rsidRPr="00027EC3">
        <w:rPr>
          <w:color w:val="000000" w:themeColor="text1"/>
        </w:rPr>
        <w:t xml:space="preserve"> </w:t>
      </w:r>
      <w:r w:rsidRPr="00027EC3">
        <w:rPr>
          <w:color w:val="000000" w:themeColor="text1"/>
        </w:rPr>
        <w:t xml:space="preserve">ensure that its relevant Personnel </w:t>
      </w:r>
      <w:r w:rsidR="001721C1">
        <w:rPr>
          <w:color w:val="000000" w:themeColor="text1"/>
        </w:rPr>
        <w:t xml:space="preserve">and </w:t>
      </w:r>
      <w:r w:rsidR="004A771F" w:rsidRPr="00027EC3">
        <w:rPr>
          <w:color w:val="000000" w:themeColor="text1"/>
        </w:rPr>
        <w:t xml:space="preserve">Subcontractors </w:t>
      </w:r>
      <w:r w:rsidRPr="00027EC3">
        <w:rPr>
          <w:color w:val="000000" w:themeColor="text1"/>
        </w:rPr>
        <w:t xml:space="preserve">obtain </w:t>
      </w:r>
      <w:r w:rsidR="001175D5" w:rsidRPr="00027EC3">
        <w:rPr>
          <w:color w:val="000000" w:themeColor="text1"/>
        </w:rPr>
        <w:t>the required</w:t>
      </w:r>
      <w:r w:rsidRPr="00027EC3">
        <w:rPr>
          <w:color w:val="000000" w:themeColor="text1"/>
        </w:rPr>
        <w:t xml:space="preserve"> security clearances</w:t>
      </w:r>
      <w:r w:rsidR="00940B86" w:rsidRPr="00027EC3">
        <w:rPr>
          <w:color w:val="000000" w:themeColor="text1"/>
        </w:rPr>
        <w:t xml:space="preserve">, </w:t>
      </w:r>
      <w:r w:rsidRPr="00027EC3">
        <w:rPr>
          <w:color w:val="000000" w:themeColor="text1"/>
        </w:rPr>
        <w:t>and</w:t>
      </w:r>
      <w:r w:rsidR="00940B86" w:rsidRPr="00027EC3">
        <w:rPr>
          <w:color w:val="000000" w:themeColor="text1"/>
        </w:rPr>
        <w:t xml:space="preserve"> </w:t>
      </w:r>
      <w:r w:rsidRPr="00027EC3">
        <w:rPr>
          <w:color w:val="000000" w:themeColor="text1"/>
        </w:rPr>
        <w:t xml:space="preserve">bear any costs associated with </w:t>
      </w:r>
      <w:r w:rsidR="001175D5" w:rsidRPr="00027EC3">
        <w:rPr>
          <w:color w:val="000000" w:themeColor="text1"/>
        </w:rPr>
        <w:t>doing so</w:t>
      </w:r>
      <w:r w:rsidRPr="00027EC3">
        <w:rPr>
          <w:color w:val="000000" w:themeColor="text1"/>
        </w:rPr>
        <w:t>; and</w:t>
      </w:r>
      <w:r w:rsidR="001175D5" w:rsidRPr="00027EC3">
        <w:rPr>
          <w:color w:val="000000" w:themeColor="text1"/>
        </w:rPr>
        <w:t xml:space="preserve"> </w:t>
      </w:r>
    </w:p>
    <w:p w14:paraId="4925243B" w14:textId="77777777" w:rsidR="00E13F7F" w:rsidRPr="00027EC3" w:rsidRDefault="0009703A" w:rsidP="000511CC">
      <w:pPr>
        <w:pStyle w:val="hsubcla"/>
        <w:rPr>
          <w:color w:val="000000" w:themeColor="text1"/>
        </w:rPr>
      </w:pPr>
      <w:r w:rsidRPr="00027EC3">
        <w:rPr>
          <w:color w:val="000000" w:themeColor="text1"/>
        </w:rPr>
        <w:t>the Depart</w:t>
      </w:r>
      <w:r w:rsidR="002F2485" w:rsidRPr="00027EC3">
        <w:rPr>
          <w:color w:val="000000" w:themeColor="text1"/>
        </w:rPr>
        <w:t>ment will sponsor such clearances</w:t>
      </w:r>
      <w:r w:rsidRPr="00027EC3">
        <w:rPr>
          <w:color w:val="000000" w:themeColor="text1"/>
        </w:rPr>
        <w:t xml:space="preserve"> as required </w:t>
      </w:r>
      <w:r w:rsidR="00B02AA1" w:rsidRPr="00027EC3">
        <w:rPr>
          <w:color w:val="000000" w:themeColor="text1"/>
        </w:rPr>
        <w:t xml:space="preserve">by </w:t>
      </w:r>
      <w:r w:rsidRPr="00027EC3">
        <w:rPr>
          <w:color w:val="000000" w:themeColor="text1"/>
        </w:rPr>
        <w:t xml:space="preserve">the </w:t>
      </w:r>
      <w:r w:rsidR="00B02AA1" w:rsidRPr="00027EC3">
        <w:rPr>
          <w:color w:val="000000" w:themeColor="text1"/>
        </w:rPr>
        <w:t>SOA</w:t>
      </w:r>
      <w:r w:rsidRPr="00027EC3">
        <w:rPr>
          <w:color w:val="000000" w:themeColor="text1"/>
        </w:rPr>
        <w:t>.</w:t>
      </w:r>
    </w:p>
    <w:p w14:paraId="30EBCF04" w14:textId="77777777" w:rsidR="00E95284" w:rsidRPr="00027EC3" w:rsidRDefault="00E95284" w:rsidP="002C2AF2">
      <w:pPr>
        <w:pStyle w:val="6Cl11xxxxx"/>
      </w:pPr>
      <w:r w:rsidRPr="00027EC3">
        <w:t>Third Party IT Providers</w:t>
      </w:r>
    </w:p>
    <w:p w14:paraId="61718F4A" w14:textId="77777777" w:rsidR="001F3D2C" w:rsidRPr="00027EC3" w:rsidRDefault="001F3D2C" w:rsidP="00FE18DA">
      <w:pPr>
        <w:pStyle w:val="ClauseLevel2ESTDeed"/>
        <w:rPr>
          <w:color w:val="000000" w:themeColor="text1"/>
        </w:rPr>
      </w:pPr>
      <w:bookmarkStart w:id="789" w:name="_Ref474495441"/>
      <w:r w:rsidRPr="00027EC3">
        <w:rPr>
          <w:color w:val="000000" w:themeColor="text1"/>
        </w:rPr>
        <w:t>The Provider must:</w:t>
      </w:r>
      <w:bookmarkEnd w:id="789"/>
    </w:p>
    <w:p w14:paraId="5C92E49F" w14:textId="77777777" w:rsidR="00440DB5" w:rsidRPr="00027EC3" w:rsidRDefault="001F3D2C" w:rsidP="00514252">
      <w:pPr>
        <w:pStyle w:val="hsubcla"/>
        <w:rPr>
          <w:color w:val="000000" w:themeColor="text1"/>
        </w:rPr>
      </w:pPr>
      <w:r w:rsidRPr="00027EC3">
        <w:rPr>
          <w:color w:val="000000" w:themeColor="text1"/>
        </w:rPr>
        <w:t xml:space="preserve">not give </w:t>
      </w:r>
      <w:r w:rsidR="001721C1">
        <w:rPr>
          <w:color w:val="000000" w:themeColor="text1"/>
        </w:rPr>
        <w:t>A</w:t>
      </w:r>
      <w:r w:rsidRPr="00027EC3">
        <w:rPr>
          <w:color w:val="000000" w:themeColor="text1"/>
        </w:rPr>
        <w:t>ccess to electronic Records</w:t>
      </w:r>
      <w:r w:rsidR="001721C1">
        <w:rPr>
          <w:color w:val="000000" w:themeColor="text1"/>
        </w:rPr>
        <w:t xml:space="preserve"> relating to the Services</w:t>
      </w:r>
      <w:r w:rsidRPr="00027EC3">
        <w:rPr>
          <w:color w:val="000000" w:themeColor="text1"/>
        </w:rPr>
        <w:t>, or any derivative thereof, to a</w:t>
      </w:r>
      <w:r w:rsidR="001721C1">
        <w:rPr>
          <w:color w:val="000000" w:themeColor="text1"/>
        </w:rPr>
        <w:t>ny</w:t>
      </w:r>
      <w:r w:rsidRPr="00027EC3">
        <w:rPr>
          <w:color w:val="000000" w:themeColor="text1"/>
        </w:rPr>
        <w:t xml:space="preserve"> Third Party IT Provider who has not </w:t>
      </w:r>
      <w:r w:rsidR="00CC0EE9" w:rsidRPr="00027EC3">
        <w:rPr>
          <w:color w:val="000000" w:themeColor="text1"/>
        </w:rPr>
        <w:t>entered into a</w:t>
      </w:r>
      <w:r w:rsidR="00C21B73" w:rsidRPr="00027EC3">
        <w:rPr>
          <w:color w:val="000000" w:themeColor="text1"/>
        </w:rPr>
        <w:t xml:space="preserve"> Third Party IT Provider Deed</w:t>
      </w:r>
      <w:r w:rsidR="00CC0EE9" w:rsidRPr="00027EC3">
        <w:rPr>
          <w:color w:val="000000" w:themeColor="text1"/>
        </w:rPr>
        <w:t xml:space="preserve"> with the Department</w:t>
      </w:r>
      <w:r w:rsidR="0059019D" w:rsidRPr="00027EC3">
        <w:rPr>
          <w:color w:val="000000" w:themeColor="text1"/>
        </w:rPr>
        <w:t>,</w:t>
      </w:r>
      <w:r w:rsidRPr="00027EC3">
        <w:rPr>
          <w:color w:val="000000" w:themeColor="text1"/>
        </w:rPr>
        <w:t xml:space="preserve"> and</w:t>
      </w:r>
      <w:r w:rsidR="00C21B73" w:rsidRPr="00027EC3">
        <w:rPr>
          <w:color w:val="000000" w:themeColor="text1"/>
        </w:rPr>
        <w:t xml:space="preserve"> </w:t>
      </w:r>
      <w:r w:rsidRPr="00027EC3">
        <w:rPr>
          <w:color w:val="000000" w:themeColor="text1"/>
        </w:rPr>
        <w:t xml:space="preserve">only grant such </w:t>
      </w:r>
      <w:r w:rsidR="001721C1">
        <w:rPr>
          <w:color w:val="000000" w:themeColor="text1"/>
        </w:rPr>
        <w:t>A</w:t>
      </w:r>
      <w:r w:rsidRPr="00027EC3">
        <w:rPr>
          <w:color w:val="000000" w:themeColor="text1"/>
        </w:rPr>
        <w:t>ccess in accordance with the terms of th</w:t>
      </w:r>
      <w:r w:rsidR="00BC5FFD" w:rsidRPr="00027EC3">
        <w:rPr>
          <w:color w:val="000000" w:themeColor="text1"/>
        </w:rPr>
        <w:t xml:space="preserve">e </w:t>
      </w:r>
      <w:r w:rsidR="002934F1" w:rsidRPr="00027EC3">
        <w:rPr>
          <w:color w:val="000000" w:themeColor="text1"/>
        </w:rPr>
        <w:t>relevant Third</w:t>
      </w:r>
      <w:r w:rsidR="00BC5FFD" w:rsidRPr="00027EC3">
        <w:rPr>
          <w:color w:val="000000" w:themeColor="text1"/>
        </w:rPr>
        <w:t xml:space="preserve"> Party IT Provider Deed </w:t>
      </w:r>
      <w:r w:rsidRPr="00027EC3">
        <w:rPr>
          <w:color w:val="000000" w:themeColor="text1"/>
        </w:rPr>
        <w:t>and any Guidelines</w:t>
      </w:r>
      <w:r w:rsidR="00440DB5" w:rsidRPr="00027EC3">
        <w:rPr>
          <w:color w:val="000000" w:themeColor="text1"/>
        </w:rPr>
        <w:t>;</w:t>
      </w:r>
      <w:r w:rsidR="00C21B73" w:rsidRPr="00027EC3">
        <w:rPr>
          <w:color w:val="000000" w:themeColor="text1"/>
        </w:rPr>
        <w:t xml:space="preserve"> </w:t>
      </w:r>
    </w:p>
    <w:p w14:paraId="0A598055" w14:textId="77777777" w:rsidR="00BC5FFD" w:rsidRPr="00027EC3" w:rsidRDefault="00FF6252" w:rsidP="000511CC">
      <w:pPr>
        <w:pStyle w:val="hsubcla"/>
        <w:rPr>
          <w:color w:val="000000" w:themeColor="text1"/>
        </w:rPr>
      </w:pPr>
      <w:r w:rsidRPr="00027EC3">
        <w:rPr>
          <w:color w:val="000000" w:themeColor="text1"/>
        </w:rPr>
        <w:t>in any contract with a</w:t>
      </w:r>
      <w:r w:rsidR="001721C1">
        <w:rPr>
          <w:color w:val="000000" w:themeColor="text1"/>
        </w:rPr>
        <w:t>ny</w:t>
      </w:r>
      <w:r w:rsidRPr="00027EC3">
        <w:rPr>
          <w:color w:val="000000" w:themeColor="text1"/>
        </w:rPr>
        <w:t xml:space="preserve"> Third Party IT Provider</w:t>
      </w:r>
      <w:r w:rsidR="001721C1">
        <w:rPr>
          <w:color w:val="000000" w:themeColor="text1"/>
        </w:rPr>
        <w:t xml:space="preserve"> that provides or uses a Third Party System</w:t>
      </w:r>
      <w:r w:rsidR="00BC5FFD" w:rsidRPr="00027EC3">
        <w:rPr>
          <w:color w:val="000000" w:themeColor="text1"/>
        </w:rPr>
        <w:t>:</w:t>
      </w:r>
    </w:p>
    <w:p w14:paraId="269CE4D1" w14:textId="77777777" w:rsidR="00FF6252" w:rsidRPr="00027EC3" w:rsidRDefault="00FF6252" w:rsidP="002C2AF2">
      <w:pPr>
        <w:pStyle w:val="isubcli"/>
        <w:ind w:left="2552" w:hanging="567"/>
        <w:rPr>
          <w:color w:val="000000" w:themeColor="text1"/>
        </w:rPr>
      </w:pPr>
      <w:r w:rsidRPr="00027EC3">
        <w:rPr>
          <w:color w:val="000000" w:themeColor="text1"/>
        </w:rPr>
        <w:t xml:space="preserve">provide that the Third Party IT Provider may only subcontract its obligations under that contract to another </w:t>
      </w:r>
      <w:r w:rsidR="001721C1">
        <w:rPr>
          <w:color w:val="000000" w:themeColor="text1"/>
        </w:rPr>
        <w:t xml:space="preserve">entity that </w:t>
      </w:r>
      <w:r w:rsidRPr="00027EC3">
        <w:rPr>
          <w:color w:val="000000" w:themeColor="text1"/>
        </w:rPr>
        <w:t>has entered into a Third Party IT Provider Deed with the Department;</w:t>
      </w:r>
      <w:r w:rsidR="00BC5FFD" w:rsidRPr="00027EC3">
        <w:rPr>
          <w:color w:val="000000" w:themeColor="text1"/>
        </w:rPr>
        <w:t xml:space="preserve"> and</w:t>
      </w:r>
    </w:p>
    <w:p w14:paraId="6C02F8A5" w14:textId="77777777" w:rsidR="00C263C4" w:rsidRPr="00027EC3" w:rsidRDefault="00440DB5" w:rsidP="002C2AF2">
      <w:pPr>
        <w:pStyle w:val="isubcli"/>
        <w:ind w:left="2552" w:hanging="567"/>
        <w:rPr>
          <w:color w:val="000000" w:themeColor="text1"/>
        </w:rPr>
      </w:pPr>
      <w:r w:rsidRPr="00027EC3">
        <w:rPr>
          <w:color w:val="000000" w:themeColor="text1"/>
        </w:rPr>
        <w:t xml:space="preserve">reserve a right of termination to take account of the Department’s right of termination </w:t>
      </w:r>
      <w:r w:rsidR="00C21B73" w:rsidRPr="00027EC3">
        <w:rPr>
          <w:color w:val="000000" w:themeColor="text1"/>
        </w:rPr>
        <w:t xml:space="preserve">in the </w:t>
      </w:r>
      <w:r w:rsidR="003F5477" w:rsidRPr="00027EC3">
        <w:rPr>
          <w:color w:val="000000" w:themeColor="text1"/>
        </w:rPr>
        <w:t xml:space="preserve">relevant </w:t>
      </w:r>
      <w:r w:rsidR="00C21B73" w:rsidRPr="00027EC3">
        <w:rPr>
          <w:color w:val="000000" w:themeColor="text1"/>
        </w:rPr>
        <w:t>Third Party IT Provider Deed</w:t>
      </w:r>
      <w:r w:rsidR="00C263C4" w:rsidRPr="00027EC3">
        <w:rPr>
          <w:color w:val="000000" w:themeColor="text1"/>
        </w:rPr>
        <w:t>;</w:t>
      </w:r>
      <w:r w:rsidRPr="00027EC3">
        <w:rPr>
          <w:color w:val="000000" w:themeColor="text1"/>
        </w:rPr>
        <w:t xml:space="preserve"> </w:t>
      </w:r>
    </w:p>
    <w:p w14:paraId="4909C029" w14:textId="77777777" w:rsidR="001721C1" w:rsidRDefault="00440DB5" w:rsidP="002C2AF2">
      <w:pPr>
        <w:pStyle w:val="hsubcla"/>
        <w:ind w:left="2033"/>
        <w:rPr>
          <w:color w:val="000000" w:themeColor="text1"/>
        </w:rPr>
      </w:pPr>
      <w:r w:rsidRPr="00027EC3">
        <w:rPr>
          <w:color w:val="000000" w:themeColor="text1"/>
        </w:rPr>
        <w:t xml:space="preserve">on receipt of any </w:t>
      </w:r>
      <w:r w:rsidR="00C21B73" w:rsidRPr="00027EC3">
        <w:rPr>
          <w:color w:val="000000" w:themeColor="text1"/>
        </w:rPr>
        <w:t>advice</w:t>
      </w:r>
      <w:r w:rsidRPr="00027EC3">
        <w:rPr>
          <w:color w:val="000000" w:themeColor="text1"/>
        </w:rPr>
        <w:t xml:space="preserve"> from the Department that it has terminated </w:t>
      </w:r>
      <w:r w:rsidR="00C263C4" w:rsidRPr="00027EC3">
        <w:rPr>
          <w:color w:val="000000" w:themeColor="text1"/>
        </w:rPr>
        <w:t>a</w:t>
      </w:r>
      <w:r w:rsidR="00C21B73" w:rsidRPr="00027EC3">
        <w:rPr>
          <w:color w:val="000000" w:themeColor="text1"/>
        </w:rPr>
        <w:t xml:space="preserve"> </w:t>
      </w:r>
      <w:r w:rsidR="009B1E6A" w:rsidRPr="00027EC3">
        <w:rPr>
          <w:color w:val="000000" w:themeColor="text1"/>
        </w:rPr>
        <w:t xml:space="preserve">relevant </w:t>
      </w:r>
      <w:r w:rsidR="00C21B73" w:rsidRPr="00027EC3">
        <w:rPr>
          <w:color w:val="000000" w:themeColor="text1"/>
        </w:rPr>
        <w:t>Third Party IT Provider Deed</w:t>
      </w:r>
      <w:r w:rsidRPr="00027EC3">
        <w:rPr>
          <w:color w:val="000000" w:themeColor="text1"/>
        </w:rPr>
        <w:t xml:space="preserve">, </w:t>
      </w:r>
      <w:r w:rsidR="009B1E6A" w:rsidRPr="00027EC3">
        <w:rPr>
          <w:color w:val="000000" w:themeColor="text1"/>
        </w:rPr>
        <w:t xml:space="preserve">terminate </w:t>
      </w:r>
      <w:r w:rsidRPr="00027EC3">
        <w:rPr>
          <w:color w:val="000000" w:themeColor="text1"/>
        </w:rPr>
        <w:t xml:space="preserve">the </w:t>
      </w:r>
      <w:r w:rsidR="009B1E6A" w:rsidRPr="00027EC3">
        <w:rPr>
          <w:color w:val="000000" w:themeColor="text1"/>
        </w:rPr>
        <w:t>Provider’s</w:t>
      </w:r>
      <w:r w:rsidR="0059019D" w:rsidRPr="00027EC3">
        <w:rPr>
          <w:color w:val="000000" w:themeColor="text1"/>
        </w:rPr>
        <w:t xml:space="preserve"> </w:t>
      </w:r>
      <w:r w:rsidRPr="00027EC3">
        <w:rPr>
          <w:color w:val="000000" w:themeColor="text1"/>
        </w:rPr>
        <w:t xml:space="preserve">contract </w:t>
      </w:r>
      <w:r w:rsidR="009B1E6A" w:rsidRPr="00027EC3">
        <w:rPr>
          <w:color w:val="000000" w:themeColor="text1"/>
        </w:rPr>
        <w:t xml:space="preserve">with the Third Party IT Provider </w:t>
      </w:r>
      <w:r w:rsidRPr="00027EC3">
        <w:rPr>
          <w:color w:val="000000" w:themeColor="text1"/>
        </w:rPr>
        <w:t>and</w:t>
      </w:r>
      <w:r w:rsidR="00C263C4" w:rsidRPr="00027EC3">
        <w:rPr>
          <w:color w:val="000000" w:themeColor="text1"/>
        </w:rPr>
        <w:t>,</w:t>
      </w:r>
      <w:r w:rsidRPr="00027EC3">
        <w:rPr>
          <w:color w:val="000000" w:themeColor="text1"/>
        </w:rPr>
        <w:t xml:space="preserve"> at its own cost, promptly cease using th</w:t>
      </w:r>
      <w:r w:rsidR="009B1E6A" w:rsidRPr="00027EC3">
        <w:rPr>
          <w:color w:val="000000" w:themeColor="text1"/>
        </w:rPr>
        <w:t>e</w:t>
      </w:r>
      <w:r w:rsidRPr="00027EC3">
        <w:rPr>
          <w:color w:val="000000" w:themeColor="text1"/>
        </w:rPr>
        <w:t xml:space="preserve"> Third Party IT Provider</w:t>
      </w:r>
      <w:r w:rsidR="001721C1">
        <w:rPr>
          <w:color w:val="000000" w:themeColor="text1"/>
        </w:rPr>
        <w:t>; and</w:t>
      </w:r>
    </w:p>
    <w:p w14:paraId="161DC63B" w14:textId="1CB64F99" w:rsidR="00440DB5" w:rsidRPr="00027EC3" w:rsidRDefault="001721C1" w:rsidP="002C2AF2">
      <w:pPr>
        <w:pStyle w:val="hsubcla"/>
        <w:ind w:left="2033"/>
        <w:rPr>
          <w:color w:val="000000" w:themeColor="text1"/>
        </w:rPr>
      </w:pPr>
      <w:r>
        <w:rPr>
          <w:color w:val="000000" w:themeColor="text1"/>
        </w:rPr>
        <w:t xml:space="preserve">impose the obligations set out in this clause </w:t>
      </w:r>
      <w:r>
        <w:rPr>
          <w:color w:val="000000" w:themeColor="text1"/>
        </w:rPr>
        <w:fldChar w:fldCharType="begin"/>
      </w:r>
      <w:r>
        <w:rPr>
          <w:color w:val="000000" w:themeColor="text1"/>
        </w:rPr>
        <w:instrText xml:space="preserve"> REF _Ref474495441 \w \h </w:instrText>
      </w:r>
      <w:r w:rsidR="002C2AF2">
        <w:rPr>
          <w:color w:val="000000" w:themeColor="text1"/>
        </w:rPr>
        <w:instrText xml:space="preserve"> \* MERGEFORMAT </w:instrText>
      </w:r>
      <w:r>
        <w:rPr>
          <w:color w:val="000000" w:themeColor="text1"/>
        </w:rPr>
      </w:r>
      <w:r>
        <w:rPr>
          <w:color w:val="000000" w:themeColor="text1"/>
        </w:rPr>
        <w:fldChar w:fldCharType="separate"/>
      </w:r>
      <w:r w:rsidR="00895E0A">
        <w:rPr>
          <w:color w:val="000000" w:themeColor="text1"/>
        </w:rPr>
        <w:t>46.12</w:t>
      </w:r>
      <w:r>
        <w:rPr>
          <w:color w:val="000000" w:themeColor="text1"/>
        </w:rPr>
        <w:fldChar w:fldCharType="end"/>
      </w:r>
      <w:r>
        <w:rPr>
          <w:color w:val="000000" w:themeColor="text1"/>
        </w:rPr>
        <w:t xml:space="preserve"> on any Subcontractor Accessing electronic Records relating to the Services</w:t>
      </w:r>
      <w:r w:rsidR="00440DB5" w:rsidRPr="00027EC3">
        <w:rPr>
          <w:color w:val="000000" w:themeColor="text1"/>
        </w:rPr>
        <w:t xml:space="preserve">. </w:t>
      </w:r>
    </w:p>
    <w:p w14:paraId="0F4A770A" w14:textId="77777777" w:rsidR="001F3D2C" w:rsidRPr="00027EC3" w:rsidRDefault="001F3D2C" w:rsidP="002C2AF2">
      <w:pPr>
        <w:pStyle w:val="6Cl11xxxxx"/>
      </w:pPr>
      <w:r w:rsidRPr="00027EC3">
        <w:t>Technical advice</w:t>
      </w:r>
    </w:p>
    <w:p w14:paraId="36C5778D" w14:textId="77777777" w:rsidR="001F3D2C" w:rsidRPr="00027EC3" w:rsidRDefault="001F3D2C" w:rsidP="00FE18DA">
      <w:pPr>
        <w:pStyle w:val="ClauseLevel2ESTDeed"/>
        <w:rPr>
          <w:color w:val="000000" w:themeColor="text1"/>
        </w:rPr>
      </w:pPr>
      <w:r w:rsidRPr="00027EC3">
        <w:rPr>
          <w:color w:val="000000" w:themeColor="text1"/>
        </w:rPr>
        <w:t>The Provider must:</w:t>
      </w:r>
    </w:p>
    <w:p w14:paraId="5088298C" w14:textId="77777777" w:rsidR="001F3D2C" w:rsidRPr="00027EC3" w:rsidRDefault="001F3D2C" w:rsidP="000511CC">
      <w:pPr>
        <w:pStyle w:val="hsubcla"/>
        <w:rPr>
          <w:color w:val="000000" w:themeColor="text1"/>
        </w:rPr>
      </w:pPr>
      <w:r w:rsidRPr="00027EC3">
        <w:rPr>
          <w:color w:val="000000" w:themeColor="text1"/>
        </w:rPr>
        <w:t>nominate Personnel to receive technical advice from the Department on the Department’s IT Systems, and to provide advice to the Department on technical issues arising from</w:t>
      </w:r>
      <w:r w:rsidR="002654F3" w:rsidRPr="00027EC3">
        <w:rPr>
          <w:color w:val="000000" w:themeColor="text1"/>
        </w:rPr>
        <w:t xml:space="preserve"> </w:t>
      </w:r>
      <w:r w:rsidR="001721C1">
        <w:rPr>
          <w:color w:val="000000" w:themeColor="text1"/>
        </w:rPr>
        <w:t>A</w:t>
      </w:r>
      <w:r w:rsidR="002654F3" w:rsidRPr="00027EC3">
        <w:rPr>
          <w:color w:val="000000" w:themeColor="text1"/>
        </w:rPr>
        <w:t xml:space="preserve">ccessing </w:t>
      </w:r>
      <w:r w:rsidRPr="00027EC3">
        <w:rPr>
          <w:color w:val="000000" w:themeColor="text1"/>
        </w:rPr>
        <w:t>the Department’s IT Systems (‘</w:t>
      </w:r>
      <w:r w:rsidRPr="00027EC3">
        <w:rPr>
          <w:b/>
          <w:color w:val="000000" w:themeColor="text1"/>
        </w:rPr>
        <w:t>IT Contact</w:t>
      </w:r>
      <w:r w:rsidRPr="00027EC3">
        <w:rPr>
          <w:color w:val="000000" w:themeColor="text1"/>
        </w:rPr>
        <w:t>’);</w:t>
      </w:r>
      <w:r w:rsidR="002654F3" w:rsidRPr="00027EC3">
        <w:rPr>
          <w:color w:val="000000" w:themeColor="text1"/>
        </w:rPr>
        <w:t xml:space="preserve"> </w:t>
      </w:r>
      <w:r w:rsidRPr="00027EC3">
        <w:rPr>
          <w:color w:val="000000" w:themeColor="text1"/>
        </w:rPr>
        <w:t xml:space="preserve"> </w:t>
      </w:r>
    </w:p>
    <w:p w14:paraId="12AECB16" w14:textId="77777777" w:rsidR="00881CEB" w:rsidRDefault="00881CEB" w:rsidP="000511CC">
      <w:pPr>
        <w:pStyle w:val="hsubcla"/>
        <w:rPr>
          <w:color w:val="000000" w:themeColor="text1"/>
        </w:rPr>
      </w:pPr>
      <w:r>
        <w:rPr>
          <w:color w:val="000000" w:themeColor="text1"/>
        </w:rPr>
        <w:t>ensure that the IT Contact:</w:t>
      </w:r>
    </w:p>
    <w:p w14:paraId="56B1BBB2" w14:textId="77777777" w:rsidR="00881CEB" w:rsidRPr="002C2AF2" w:rsidRDefault="00881CEB" w:rsidP="002C2AF2">
      <w:pPr>
        <w:pStyle w:val="isubcli"/>
        <w:ind w:left="2552" w:hanging="567"/>
        <w:rPr>
          <w:color w:val="000000" w:themeColor="text1"/>
        </w:rPr>
      </w:pPr>
      <w:r w:rsidRPr="002C2AF2">
        <w:rPr>
          <w:color w:val="000000" w:themeColor="text1"/>
        </w:rPr>
        <w:t>disseminates technical advice to any Subcontractor and Personnel of the Provider in order to minimise disruption to the Services;</w:t>
      </w:r>
    </w:p>
    <w:p w14:paraId="7B7A780C" w14:textId="77777777" w:rsidR="00881CEB" w:rsidRDefault="00881CEB" w:rsidP="002C2AF2">
      <w:pPr>
        <w:pStyle w:val="isubcli"/>
        <w:ind w:left="2552" w:hanging="567"/>
      </w:pPr>
      <w:r w:rsidRPr="002C2AF2">
        <w:rPr>
          <w:color w:val="000000" w:themeColor="text1"/>
        </w:rPr>
        <w:t>provides advice, as requested by the Department:</w:t>
      </w:r>
    </w:p>
    <w:p w14:paraId="245C6324" w14:textId="77777777" w:rsidR="00881CEB" w:rsidRDefault="00881CEB" w:rsidP="000D65BA">
      <w:pPr>
        <w:pStyle w:val="isubcli"/>
        <w:numPr>
          <w:ilvl w:val="4"/>
          <w:numId w:val="28"/>
        </w:numPr>
      </w:pPr>
      <w:r>
        <w:t>to assist in the resolution of the Department’s IT Systems technical issues; and</w:t>
      </w:r>
    </w:p>
    <w:p w14:paraId="07541C72" w14:textId="77777777" w:rsidR="00881CEB" w:rsidRDefault="00881CEB" w:rsidP="000D65BA">
      <w:pPr>
        <w:pStyle w:val="isubcli"/>
        <w:numPr>
          <w:ilvl w:val="4"/>
          <w:numId w:val="28"/>
        </w:numPr>
      </w:pPr>
      <w:r>
        <w:t>in relation to the Provider’s readiness to deploy system upgrades to the Department’s IT Systems; and</w:t>
      </w:r>
    </w:p>
    <w:p w14:paraId="40D3F604" w14:textId="77777777" w:rsidR="001F3D2C" w:rsidRPr="00027EC3" w:rsidRDefault="001F3D2C" w:rsidP="000511CC">
      <w:pPr>
        <w:pStyle w:val="hsubcla"/>
        <w:rPr>
          <w:color w:val="000000" w:themeColor="text1"/>
        </w:rPr>
      </w:pPr>
      <w:r w:rsidRPr="00027EC3">
        <w:rPr>
          <w:color w:val="000000" w:themeColor="text1"/>
        </w:rPr>
        <w:t xml:space="preserve">where </w:t>
      </w:r>
      <w:r w:rsidR="00121566" w:rsidRPr="00027EC3">
        <w:rPr>
          <w:color w:val="000000" w:themeColor="text1"/>
        </w:rPr>
        <w:t>the</w:t>
      </w:r>
      <w:r w:rsidRPr="00027EC3">
        <w:rPr>
          <w:color w:val="000000" w:themeColor="text1"/>
        </w:rPr>
        <w:t xml:space="preserve"> IT Contact changes, advise the Department accordingly. </w:t>
      </w:r>
    </w:p>
    <w:p w14:paraId="1E91BE90" w14:textId="77777777" w:rsidR="001F3D2C" w:rsidRPr="00027EC3" w:rsidRDefault="001F3D2C" w:rsidP="002C2AF2">
      <w:pPr>
        <w:pStyle w:val="6Cl11xxxxx"/>
      </w:pPr>
      <w:r w:rsidRPr="00027EC3">
        <w:t>Security</w:t>
      </w:r>
    </w:p>
    <w:p w14:paraId="58485C40" w14:textId="77777777" w:rsidR="00881CEB" w:rsidRDefault="001F3D2C" w:rsidP="00C63BCB">
      <w:pPr>
        <w:pStyle w:val="ClauseLevel2ESTDeed"/>
        <w:rPr>
          <w:color w:val="000000" w:themeColor="text1"/>
        </w:rPr>
      </w:pPr>
      <w:r w:rsidRPr="00881CEB">
        <w:rPr>
          <w:color w:val="000000" w:themeColor="text1"/>
        </w:rPr>
        <w:t>The Provider must</w:t>
      </w:r>
      <w:r w:rsidR="00881CEB">
        <w:rPr>
          <w:color w:val="000000" w:themeColor="text1"/>
        </w:rPr>
        <w:t>:</w:t>
      </w:r>
      <w:r w:rsidRPr="00881CEB">
        <w:rPr>
          <w:color w:val="000000" w:themeColor="text1"/>
        </w:rPr>
        <w:t xml:space="preserve"> </w:t>
      </w:r>
    </w:p>
    <w:p w14:paraId="6B07D718" w14:textId="77777777" w:rsidR="00881CEB" w:rsidRDefault="001F3D2C" w:rsidP="000D65BA">
      <w:pPr>
        <w:pStyle w:val="hsubcla"/>
      </w:pPr>
      <w:r w:rsidRPr="000D65BA">
        <w:lastRenderedPageBreak/>
        <w:t>comply, and ensure that its Subcontractors and Third Party IT Providers comply, with the Department’s Security Policies and the Commonwealth’s Cybersafety Policy, as relevant</w:t>
      </w:r>
      <w:r w:rsidR="00881CEB">
        <w:t xml:space="preserve">; and </w:t>
      </w:r>
    </w:p>
    <w:p w14:paraId="26D39760" w14:textId="77777777" w:rsidR="001F3D2C" w:rsidRPr="000D65BA" w:rsidRDefault="001F3D2C" w:rsidP="000D65BA">
      <w:pPr>
        <w:pStyle w:val="hsubcla"/>
      </w:pPr>
      <w:r w:rsidRPr="000D65BA">
        <w:t>ensure that a Security Contact is appointed at all times during the Term of this Deed</w:t>
      </w:r>
      <w:r w:rsidR="00121566" w:rsidRPr="000D65BA">
        <w:t>,</w:t>
      </w:r>
      <w:r w:rsidRPr="000D65BA">
        <w:t xml:space="preserve"> and that</w:t>
      </w:r>
      <w:r w:rsidR="00121566" w:rsidRPr="000D65BA">
        <w:t>,</w:t>
      </w:r>
      <w:r w:rsidRPr="000D65BA">
        <w:t xml:space="preserve"> at all times</w:t>
      </w:r>
      <w:r w:rsidR="00121566" w:rsidRPr="000D65BA">
        <w:t>,</w:t>
      </w:r>
      <w:r w:rsidRPr="000D65BA">
        <w:t xml:space="preserve"> the Department has up to date contact details for the </w:t>
      </w:r>
      <w:r w:rsidR="00881CEB">
        <w:t xml:space="preserve">current </w:t>
      </w:r>
      <w:r w:rsidRPr="000D65BA">
        <w:t>Security Contact.</w:t>
      </w:r>
    </w:p>
    <w:p w14:paraId="1E6307D5" w14:textId="77777777" w:rsidR="001F3D2C" w:rsidRPr="00027EC3" w:rsidRDefault="001F3D2C" w:rsidP="00FE18DA">
      <w:pPr>
        <w:pStyle w:val="ClauseLevel2ESTDeed"/>
        <w:rPr>
          <w:color w:val="000000" w:themeColor="text1"/>
        </w:rPr>
      </w:pPr>
      <w:r w:rsidRPr="00027EC3">
        <w:rPr>
          <w:color w:val="000000" w:themeColor="text1"/>
        </w:rPr>
        <w:t xml:space="preserve">The Provider must (through its Security Contact) </w:t>
      </w:r>
      <w:r w:rsidR="00FD2BE0" w:rsidRPr="00027EC3">
        <w:rPr>
          <w:color w:val="000000" w:themeColor="text1"/>
        </w:rPr>
        <w:t xml:space="preserve">promptly </w:t>
      </w:r>
      <w:r w:rsidRPr="00027EC3">
        <w:rPr>
          <w:color w:val="000000" w:themeColor="text1"/>
        </w:rPr>
        <w:t>report all breaches of IT security to the Employment Systems Help Desk</w:t>
      </w:r>
      <w:r w:rsidR="00121566" w:rsidRPr="00027EC3">
        <w:rPr>
          <w:color w:val="000000" w:themeColor="text1"/>
        </w:rPr>
        <w:t>,</w:t>
      </w:r>
      <w:r w:rsidRPr="00027EC3">
        <w:rPr>
          <w:color w:val="000000" w:themeColor="text1"/>
        </w:rPr>
        <w:t xml:space="preserve"> including where </w:t>
      </w:r>
      <w:r w:rsidR="00881CEB">
        <w:rPr>
          <w:color w:val="000000" w:themeColor="text1"/>
        </w:rPr>
        <w:t xml:space="preserve">any </w:t>
      </w:r>
      <w:r w:rsidRPr="00027EC3">
        <w:rPr>
          <w:color w:val="000000" w:themeColor="text1"/>
        </w:rPr>
        <w:t xml:space="preserve">Personnel </w:t>
      </w:r>
      <w:r w:rsidR="00881CEB">
        <w:rPr>
          <w:color w:val="000000" w:themeColor="text1"/>
        </w:rPr>
        <w:t xml:space="preserve">or any Subcontractor </w:t>
      </w:r>
      <w:r w:rsidRPr="00027EC3">
        <w:rPr>
          <w:color w:val="000000" w:themeColor="text1"/>
        </w:rPr>
        <w:t>suspect that a breach may have occurred or that a person may be planning to breach IT security</w:t>
      </w:r>
      <w:r w:rsidR="00514252" w:rsidRPr="00027EC3">
        <w:rPr>
          <w:color w:val="000000" w:themeColor="text1"/>
        </w:rPr>
        <w:t>,</w:t>
      </w:r>
      <w:r w:rsidR="00646E62" w:rsidRPr="00027EC3">
        <w:rPr>
          <w:color w:val="000000" w:themeColor="text1"/>
        </w:rPr>
        <w:t xml:space="preserve"> and </w:t>
      </w:r>
      <w:r w:rsidR="00881CEB">
        <w:rPr>
          <w:color w:val="000000" w:themeColor="text1"/>
        </w:rPr>
        <w:t xml:space="preserve">their </w:t>
      </w:r>
      <w:r w:rsidR="00646E62" w:rsidRPr="00027EC3">
        <w:rPr>
          <w:color w:val="000000" w:themeColor="text1"/>
        </w:rPr>
        <w:t>resolution</w:t>
      </w:r>
      <w:r w:rsidRPr="00027EC3">
        <w:rPr>
          <w:color w:val="000000" w:themeColor="text1"/>
        </w:rPr>
        <w:t>.</w:t>
      </w:r>
    </w:p>
    <w:p w14:paraId="58303491" w14:textId="39798624" w:rsidR="001F3D2C" w:rsidRPr="00027EC3" w:rsidRDefault="001F3D2C" w:rsidP="008F603D">
      <w:pPr>
        <w:pStyle w:val="ClauseLevel2ESTDeed"/>
        <w:rPr>
          <w:color w:val="000000" w:themeColor="text1"/>
        </w:rPr>
      </w:pPr>
      <w:bookmarkStart w:id="790" w:name="_Ref393983815"/>
      <w:r w:rsidRPr="00027EC3">
        <w:rPr>
          <w:color w:val="000000" w:themeColor="text1"/>
        </w:rPr>
        <w:t>Where the Department considers that the Provider may be in breach of this clause</w:t>
      </w:r>
      <w:r w:rsidR="00FB71BE" w:rsidRPr="00027EC3">
        <w:rPr>
          <w:color w:val="000000" w:themeColor="text1"/>
        </w:rPr>
        <w:t xml:space="preserve"> </w:t>
      </w:r>
      <w:r w:rsidR="005C0CDA" w:rsidRPr="00027EC3">
        <w:rPr>
          <w:color w:val="000000" w:themeColor="text1"/>
        </w:rPr>
        <w:fldChar w:fldCharType="begin"/>
      </w:r>
      <w:r w:rsidR="005C0CDA" w:rsidRPr="00027EC3">
        <w:rPr>
          <w:color w:val="000000" w:themeColor="text1"/>
        </w:rPr>
        <w:instrText xml:space="preserve"> REF _Ref414630196 \r \h  \* MERGEFORMAT </w:instrText>
      </w:r>
      <w:r w:rsidR="005C0CDA" w:rsidRPr="00027EC3">
        <w:rPr>
          <w:color w:val="000000" w:themeColor="text1"/>
        </w:rPr>
      </w:r>
      <w:r w:rsidR="005C0CDA" w:rsidRPr="00027EC3">
        <w:rPr>
          <w:color w:val="000000" w:themeColor="text1"/>
        </w:rPr>
        <w:fldChar w:fldCharType="separate"/>
      </w:r>
      <w:r w:rsidR="00895E0A">
        <w:rPr>
          <w:color w:val="000000" w:themeColor="text1"/>
        </w:rPr>
        <w:t>46</w:t>
      </w:r>
      <w:r w:rsidR="005C0CDA" w:rsidRPr="00027EC3">
        <w:rPr>
          <w:color w:val="000000" w:themeColor="text1"/>
        </w:rPr>
        <w:fldChar w:fldCharType="end"/>
      </w:r>
      <w:r w:rsidRPr="00027EC3">
        <w:rPr>
          <w:color w:val="000000" w:themeColor="text1"/>
        </w:rPr>
        <w:t xml:space="preserve">, or there is a risk of such a breach, the Department may immediately suspend </w:t>
      </w:r>
      <w:r w:rsidR="00881CEB">
        <w:rPr>
          <w:color w:val="000000" w:themeColor="text1"/>
        </w:rPr>
        <w:t>A</w:t>
      </w:r>
      <w:r w:rsidRPr="00027EC3">
        <w:rPr>
          <w:color w:val="000000" w:themeColor="text1"/>
        </w:rPr>
        <w:t>ccess</w:t>
      </w:r>
      <w:r w:rsidR="00881CEB">
        <w:rPr>
          <w:color w:val="000000" w:themeColor="text1"/>
        </w:rPr>
        <w:t>, or require the Provider to cease all Access,</w:t>
      </w:r>
      <w:r w:rsidRPr="00027EC3">
        <w:rPr>
          <w:color w:val="000000" w:themeColor="text1"/>
        </w:rPr>
        <w:t xml:space="preserve"> to the Department’s IT Systems for any one or more of the following:</w:t>
      </w:r>
      <w:bookmarkEnd w:id="790"/>
    </w:p>
    <w:p w14:paraId="4C5D95BD" w14:textId="77777777" w:rsidR="001F3D2C" w:rsidRPr="00027EC3" w:rsidRDefault="001F3D2C" w:rsidP="000511CC">
      <w:pPr>
        <w:pStyle w:val="hsubcla"/>
        <w:rPr>
          <w:color w:val="000000" w:themeColor="text1"/>
        </w:rPr>
      </w:pPr>
      <w:r w:rsidRPr="00027EC3">
        <w:rPr>
          <w:color w:val="000000" w:themeColor="text1"/>
        </w:rPr>
        <w:t>any Personnel;</w:t>
      </w:r>
    </w:p>
    <w:p w14:paraId="3D463F30" w14:textId="77777777" w:rsidR="001F3D2C" w:rsidRPr="00027EC3" w:rsidRDefault="001F3D2C" w:rsidP="000511CC">
      <w:pPr>
        <w:pStyle w:val="hsubcla"/>
        <w:rPr>
          <w:color w:val="000000" w:themeColor="text1"/>
        </w:rPr>
      </w:pPr>
      <w:r w:rsidRPr="00027EC3">
        <w:rPr>
          <w:color w:val="000000" w:themeColor="text1"/>
        </w:rPr>
        <w:t xml:space="preserve">any Subcontractor; </w:t>
      </w:r>
    </w:p>
    <w:p w14:paraId="4AF2F1DF" w14:textId="77777777" w:rsidR="001F3D2C" w:rsidRPr="00027EC3" w:rsidRDefault="001F3D2C" w:rsidP="000511CC">
      <w:pPr>
        <w:pStyle w:val="hsubcla"/>
        <w:rPr>
          <w:color w:val="000000" w:themeColor="text1"/>
        </w:rPr>
      </w:pPr>
      <w:r w:rsidRPr="00027EC3">
        <w:rPr>
          <w:color w:val="000000" w:themeColor="text1"/>
        </w:rPr>
        <w:t xml:space="preserve">any Third Party IT Provider; </w:t>
      </w:r>
    </w:p>
    <w:p w14:paraId="6535E541" w14:textId="77777777" w:rsidR="001F3D2C" w:rsidRPr="00027EC3" w:rsidRDefault="001F3D2C" w:rsidP="000511CC">
      <w:pPr>
        <w:pStyle w:val="hsubcla"/>
        <w:rPr>
          <w:color w:val="000000" w:themeColor="text1"/>
        </w:rPr>
      </w:pPr>
      <w:r w:rsidRPr="00027EC3">
        <w:rPr>
          <w:color w:val="000000" w:themeColor="text1"/>
        </w:rPr>
        <w:t>the Provider</w:t>
      </w:r>
      <w:r w:rsidR="008249D5" w:rsidRPr="00027EC3">
        <w:rPr>
          <w:color w:val="000000" w:themeColor="text1"/>
        </w:rPr>
        <w:t>; or</w:t>
      </w:r>
    </w:p>
    <w:p w14:paraId="5FA8E85F" w14:textId="77777777" w:rsidR="008249D5" w:rsidRPr="00027EC3" w:rsidRDefault="008249D5" w:rsidP="000511CC">
      <w:pPr>
        <w:pStyle w:val="hsubcla"/>
        <w:rPr>
          <w:color w:val="000000" w:themeColor="text1"/>
        </w:rPr>
      </w:pPr>
      <w:r w:rsidRPr="00027EC3">
        <w:rPr>
          <w:color w:val="000000" w:themeColor="text1"/>
        </w:rPr>
        <w:t>any Third Party System,</w:t>
      </w:r>
    </w:p>
    <w:p w14:paraId="6DE764B8" w14:textId="77777777" w:rsidR="001F3D2C" w:rsidRPr="00027EC3" w:rsidRDefault="001F3D2C" w:rsidP="00D10AB6">
      <w:pPr>
        <w:pStyle w:val="gClauseXXfollowing"/>
        <w:ind w:left="1495"/>
        <w:rPr>
          <w:color w:val="000000" w:themeColor="text1"/>
        </w:rPr>
      </w:pPr>
      <w:r w:rsidRPr="00027EC3">
        <w:rPr>
          <w:color w:val="000000" w:themeColor="text1"/>
        </w:rPr>
        <w:t>by providing Notice to the Provider.</w:t>
      </w:r>
    </w:p>
    <w:p w14:paraId="610FC95F" w14:textId="061BF58A" w:rsidR="001F3D2C" w:rsidRPr="00027EC3" w:rsidRDefault="001F3D2C" w:rsidP="00FE18DA">
      <w:pPr>
        <w:pStyle w:val="ClauseLevel2ESTDeed"/>
        <w:rPr>
          <w:color w:val="000000" w:themeColor="text1"/>
        </w:rPr>
      </w:pPr>
      <w:bookmarkStart w:id="791" w:name="_Ref395449839"/>
      <w:r w:rsidRPr="00027EC3">
        <w:rPr>
          <w:color w:val="000000" w:themeColor="text1"/>
        </w:rPr>
        <w:t>Where the Department determines that the Provider is in breach of, or has breached, this clause</w:t>
      </w:r>
      <w:r w:rsidR="00FB71BE" w:rsidRPr="00027EC3">
        <w:rPr>
          <w:color w:val="000000" w:themeColor="text1"/>
        </w:rPr>
        <w:t xml:space="preserve"> </w:t>
      </w:r>
      <w:r w:rsidR="005C0CDA" w:rsidRPr="00027EC3">
        <w:rPr>
          <w:color w:val="000000" w:themeColor="text1"/>
        </w:rPr>
        <w:fldChar w:fldCharType="begin"/>
      </w:r>
      <w:r w:rsidR="005C0CDA" w:rsidRPr="00027EC3">
        <w:rPr>
          <w:color w:val="000000" w:themeColor="text1"/>
        </w:rPr>
        <w:instrText xml:space="preserve"> REF _Ref414630209 \r \h  \* MERGEFORMAT </w:instrText>
      </w:r>
      <w:r w:rsidR="005C0CDA" w:rsidRPr="00027EC3">
        <w:rPr>
          <w:color w:val="000000" w:themeColor="text1"/>
        </w:rPr>
      </w:r>
      <w:r w:rsidR="005C0CDA" w:rsidRPr="00027EC3">
        <w:rPr>
          <w:color w:val="000000" w:themeColor="text1"/>
        </w:rPr>
        <w:fldChar w:fldCharType="separate"/>
      </w:r>
      <w:r w:rsidR="00895E0A">
        <w:rPr>
          <w:color w:val="000000" w:themeColor="text1"/>
        </w:rPr>
        <w:t>46</w:t>
      </w:r>
      <w:r w:rsidR="005C0CDA" w:rsidRPr="00027EC3">
        <w:rPr>
          <w:color w:val="000000" w:themeColor="text1"/>
        </w:rPr>
        <w:fldChar w:fldCharType="end"/>
      </w:r>
      <w:r w:rsidRPr="00027EC3">
        <w:rPr>
          <w:color w:val="000000" w:themeColor="text1"/>
        </w:rPr>
        <w:t>, the Department may take</w:t>
      </w:r>
      <w:r w:rsidR="008A3D49" w:rsidRPr="00027EC3">
        <w:rPr>
          <w:color w:val="000000" w:themeColor="text1"/>
        </w:rPr>
        <w:t xml:space="preserve"> any action</w:t>
      </w:r>
      <w:r w:rsidRPr="00027EC3">
        <w:rPr>
          <w:color w:val="000000" w:themeColor="text1"/>
        </w:rPr>
        <w:t xml:space="preserve"> </w:t>
      </w:r>
      <w:r w:rsidR="008A3D49" w:rsidRPr="00027EC3">
        <w:rPr>
          <w:color w:val="000000" w:themeColor="text1"/>
        </w:rPr>
        <w:t>it considers necessary</w:t>
      </w:r>
      <w:r w:rsidRPr="00027EC3">
        <w:rPr>
          <w:color w:val="000000" w:themeColor="text1"/>
        </w:rPr>
        <w:t xml:space="preserve"> including</w:t>
      </w:r>
      <w:r w:rsidR="00937510" w:rsidRPr="00027EC3">
        <w:rPr>
          <w:color w:val="000000" w:themeColor="text1"/>
        </w:rPr>
        <w:t xml:space="preserve"> </w:t>
      </w:r>
      <w:r w:rsidRPr="00027EC3">
        <w:rPr>
          <w:color w:val="000000" w:themeColor="text1"/>
        </w:rPr>
        <w:t>any one or more of the following:</w:t>
      </w:r>
      <w:bookmarkEnd w:id="791"/>
    </w:p>
    <w:p w14:paraId="35AD3C52" w14:textId="77777777" w:rsidR="001F3D2C" w:rsidRPr="00027EC3" w:rsidRDefault="00DF4DB4" w:rsidP="000511CC">
      <w:pPr>
        <w:pStyle w:val="hsubcla"/>
        <w:rPr>
          <w:color w:val="000000" w:themeColor="text1"/>
        </w:rPr>
      </w:pPr>
      <w:r w:rsidRPr="00027EC3">
        <w:rPr>
          <w:color w:val="000000" w:themeColor="text1"/>
        </w:rPr>
        <w:t>s</w:t>
      </w:r>
      <w:r w:rsidR="001F3D2C" w:rsidRPr="00027EC3">
        <w:rPr>
          <w:color w:val="000000" w:themeColor="text1"/>
        </w:rPr>
        <w:t>uspending</w:t>
      </w:r>
      <w:r w:rsidR="00D346EE" w:rsidRPr="00027EC3">
        <w:rPr>
          <w:color w:val="000000" w:themeColor="text1"/>
        </w:rPr>
        <w:t xml:space="preserve">, </w:t>
      </w:r>
      <w:r w:rsidR="001F3D2C" w:rsidRPr="00027EC3">
        <w:rPr>
          <w:color w:val="000000" w:themeColor="text1"/>
        </w:rPr>
        <w:t>terminating</w:t>
      </w:r>
      <w:r w:rsidRPr="00027EC3">
        <w:rPr>
          <w:color w:val="000000" w:themeColor="text1"/>
        </w:rPr>
        <w:t xml:space="preserve">, or requiring the </w:t>
      </w:r>
      <w:r w:rsidR="002F2485" w:rsidRPr="00027EC3">
        <w:rPr>
          <w:color w:val="000000" w:themeColor="text1"/>
        </w:rPr>
        <w:t>cessation</w:t>
      </w:r>
      <w:r w:rsidR="008249D5" w:rsidRPr="00027EC3">
        <w:rPr>
          <w:color w:val="000000" w:themeColor="text1"/>
        </w:rPr>
        <w:t xml:space="preserve"> of</w:t>
      </w:r>
      <w:r w:rsidR="00D346EE" w:rsidRPr="00027EC3">
        <w:rPr>
          <w:color w:val="000000" w:themeColor="text1"/>
        </w:rPr>
        <w:t xml:space="preserve"> all</w:t>
      </w:r>
      <w:r w:rsidR="001F3D2C" w:rsidRPr="00027EC3">
        <w:rPr>
          <w:color w:val="000000" w:themeColor="text1"/>
        </w:rPr>
        <w:t xml:space="preserve"> </w:t>
      </w:r>
      <w:r w:rsidR="00881CEB">
        <w:rPr>
          <w:color w:val="000000" w:themeColor="text1"/>
        </w:rPr>
        <w:t>A</w:t>
      </w:r>
      <w:r w:rsidR="001F3D2C" w:rsidRPr="00027EC3">
        <w:rPr>
          <w:color w:val="000000" w:themeColor="text1"/>
        </w:rPr>
        <w:t>ccess to the Department’s IT Systems for</w:t>
      </w:r>
      <w:r w:rsidR="008F0616" w:rsidRPr="00027EC3">
        <w:rPr>
          <w:color w:val="000000" w:themeColor="text1"/>
        </w:rPr>
        <w:t xml:space="preserve"> </w:t>
      </w:r>
      <w:r w:rsidR="001F3D2C" w:rsidRPr="00027EC3">
        <w:rPr>
          <w:color w:val="000000" w:themeColor="text1"/>
        </w:rPr>
        <w:t>any Personnel</w:t>
      </w:r>
      <w:r w:rsidR="008F0616" w:rsidRPr="00027EC3">
        <w:rPr>
          <w:color w:val="000000" w:themeColor="text1"/>
        </w:rPr>
        <w:t>,</w:t>
      </w:r>
      <w:r w:rsidR="001F3D2C" w:rsidRPr="00027EC3">
        <w:rPr>
          <w:color w:val="000000" w:themeColor="text1"/>
        </w:rPr>
        <w:t xml:space="preserve"> Subcontractor</w:t>
      </w:r>
      <w:r w:rsidR="008F0616" w:rsidRPr="00027EC3">
        <w:rPr>
          <w:color w:val="000000" w:themeColor="text1"/>
        </w:rPr>
        <w:t>,</w:t>
      </w:r>
      <w:r w:rsidR="001F3D2C" w:rsidRPr="00027EC3">
        <w:rPr>
          <w:color w:val="000000" w:themeColor="text1"/>
        </w:rPr>
        <w:t xml:space="preserve"> Third Party IT Provider</w:t>
      </w:r>
      <w:r w:rsidR="008F0616" w:rsidRPr="00027EC3">
        <w:rPr>
          <w:color w:val="000000" w:themeColor="text1"/>
        </w:rPr>
        <w:t>,</w:t>
      </w:r>
      <w:r w:rsidR="001F3D2C" w:rsidRPr="00027EC3">
        <w:rPr>
          <w:color w:val="000000" w:themeColor="text1"/>
        </w:rPr>
        <w:t xml:space="preserve"> </w:t>
      </w:r>
      <w:r w:rsidR="008249D5" w:rsidRPr="00027EC3">
        <w:rPr>
          <w:color w:val="000000" w:themeColor="text1"/>
        </w:rPr>
        <w:t xml:space="preserve">Third Party System </w:t>
      </w:r>
      <w:r w:rsidR="001F3D2C" w:rsidRPr="00027EC3">
        <w:rPr>
          <w:color w:val="000000" w:themeColor="text1"/>
        </w:rPr>
        <w:t>or</w:t>
      </w:r>
      <w:r w:rsidR="008F0616" w:rsidRPr="00027EC3">
        <w:rPr>
          <w:color w:val="000000" w:themeColor="text1"/>
        </w:rPr>
        <w:t xml:space="preserve"> </w:t>
      </w:r>
      <w:r w:rsidR="001F3D2C" w:rsidRPr="00027EC3">
        <w:rPr>
          <w:color w:val="000000" w:themeColor="text1"/>
        </w:rPr>
        <w:t xml:space="preserve">the Provider; </w:t>
      </w:r>
    </w:p>
    <w:p w14:paraId="51EFE477" w14:textId="77777777" w:rsidR="00DF4DB4" w:rsidRPr="00027EC3" w:rsidRDefault="00DF4DB4" w:rsidP="000511CC">
      <w:pPr>
        <w:pStyle w:val="hsubcla"/>
        <w:rPr>
          <w:color w:val="000000" w:themeColor="text1"/>
        </w:rPr>
      </w:pPr>
      <w:r w:rsidRPr="00027EC3">
        <w:rPr>
          <w:color w:val="000000" w:themeColor="text1"/>
        </w:rPr>
        <w:t xml:space="preserve">applying bandwidth throttling measures in respect of all </w:t>
      </w:r>
      <w:r w:rsidR="00881CEB">
        <w:rPr>
          <w:color w:val="000000" w:themeColor="text1"/>
        </w:rPr>
        <w:t>A</w:t>
      </w:r>
      <w:r w:rsidRPr="00027EC3">
        <w:rPr>
          <w:color w:val="000000" w:themeColor="text1"/>
        </w:rPr>
        <w:t xml:space="preserve">ccess to the Department’s IT Systems for any Personnel, Subcontractor, Third Party IT Provider, </w:t>
      </w:r>
      <w:r w:rsidR="008249D5" w:rsidRPr="00027EC3">
        <w:rPr>
          <w:color w:val="000000" w:themeColor="text1"/>
        </w:rPr>
        <w:t xml:space="preserve">Third Party System </w:t>
      </w:r>
      <w:r w:rsidRPr="00027EC3">
        <w:rPr>
          <w:color w:val="000000" w:themeColor="text1"/>
        </w:rPr>
        <w:t>or the Provider;</w:t>
      </w:r>
    </w:p>
    <w:p w14:paraId="7B1C786D" w14:textId="77777777" w:rsidR="001F3D2C" w:rsidRPr="00027EC3" w:rsidRDefault="001F3D2C" w:rsidP="000511CC">
      <w:pPr>
        <w:pStyle w:val="hsubcla"/>
        <w:rPr>
          <w:color w:val="000000" w:themeColor="text1"/>
        </w:rPr>
      </w:pPr>
      <w:r w:rsidRPr="00027EC3">
        <w:rPr>
          <w:color w:val="000000" w:themeColor="text1"/>
        </w:rPr>
        <w:t>requiring the Provider to obtain new logon IDs for any Personnel, Subcontractor or Third Party IT Provider</w:t>
      </w:r>
      <w:r w:rsidR="00FD2BE0" w:rsidRPr="00027EC3">
        <w:rPr>
          <w:color w:val="000000" w:themeColor="text1"/>
        </w:rPr>
        <w:t xml:space="preserve"> and if so</w:t>
      </w:r>
      <w:r w:rsidR="00881CEB">
        <w:rPr>
          <w:color w:val="000000" w:themeColor="text1"/>
        </w:rPr>
        <w:t xml:space="preserve"> required</w:t>
      </w:r>
      <w:r w:rsidR="00FD2BE0" w:rsidRPr="00027EC3">
        <w:rPr>
          <w:color w:val="000000" w:themeColor="text1"/>
        </w:rPr>
        <w:t>, the Provider must promptly obtain such new logons</w:t>
      </w:r>
      <w:r w:rsidRPr="00027EC3">
        <w:rPr>
          <w:color w:val="000000" w:themeColor="text1"/>
        </w:rPr>
        <w:t xml:space="preserve">; or </w:t>
      </w:r>
    </w:p>
    <w:p w14:paraId="0E44ED94" w14:textId="77777777" w:rsidR="001F3D2C" w:rsidRPr="00027EC3" w:rsidRDefault="001F3D2C" w:rsidP="000511CC">
      <w:pPr>
        <w:pStyle w:val="hsubcla"/>
        <w:rPr>
          <w:color w:val="000000" w:themeColor="text1"/>
        </w:rPr>
      </w:pPr>
      <w:r w:rsidRPr="00027EC3">
        <w:rPr>
          <w:color w:val="000000" w:themeColor="text1"/>
        </w:rPr>
        <w:t>requiring the Provider to prepare and implement an IT security plan to the Department’s satisfaction</w:t>
      </w:r>
      <w:r w:rsidR="00FD2BE0" w:rsidRPr="00027EC3">
        <w:rPr>
          <w:color w:val="000000" w:themeColor="text1"/>
        </w:rPr>
        <w:t>, and if so</w:t>
      </w:r>
      <w:r w:rsidR="00881CEB">
        <w:rPr>
          <w:color w:val="000000" w:themeColor="text1"/>
        </w:rPr>
        <w:t xml:space="preserve"> required</w:t>
      </w:r>
      <w:r w:rsidR="00FD2BE0" w:rsidRPr="00027EC3">
        <w:rPr>
          <w:color w:val="000000" w:themeColor="text1"/>
        </w:rPr>
        <w:t>, the Provider must do so within the timeframe required by the Department</w:t>
      </w:r>
      <w:r w:rsidRPr="00027EC3">
        <w:rPr>
          <w:color w:val="000000" w:themeColor="text1"/>
        </w:rPr>
        <w:t xml:space="preserve">. </w:t>
      </w:r>
    </w:p>
    <w:p w14:paraId="055B0389" w14:textId="0AC97B83" w:rsidR="001F3D2C" w:rsidRPr="00027EC3" w:rsidRDefault="001F3D2C" w:rsidP="00FE18DA">
      <w:pPr>
        <w:pStyle w:val="ClauseLevel2ESTDeed"/>
        <w:rPr>
          <w:color w:val="000000" w:themeColor="text1"/>
        </w:rPr>
      </w:pPr>
      <w:bookmarkStart w:id="792" w:name="_Ref393983822"/>
      <w:r w:rsidRPr="00027EC3">
        <w:rPr>
          <w:color w:val="000000" w:themeColor="text1"/>
        </w:rPr>
        <w:t xml:space="preserve">Any action taken by the Department under clauses </w:t>
      </w:r>
      <w:r w:rsidR="00897B08" w:rsidRPr="00027EC3">
        <w:rPr>
          <w:color w:val="000000" w:themeColor="text1"/>
        </w:rPr>
        <w:fldChar w:fldCharType="begin"/>
      </w:r>
      <w:r w:rsidR="00897B08" w:rsidRPr="00027EC3">
        <w:rPr>
          <w:color w:val="000000" w:themeColor="text1"/>
        </w:rPr>
        <w:instrText xml:space="preserve"> REF _Ref393983815 \r \h </w:instrText>
      </w:r>
      <w:r w:rsidR="005922A0" w:rsidRPr="00027EC3">
        <w:rPr>
          <w:color w:val="000000" w:themeColor="text1"/>
        </w:rPr>
        <w:instrText xml:space="preserve"> \* MERGEFORMAT </w:instrText>
      </w:r>
      <w:r w:rsidR="00897B08" w:rsidRPr="00027EC3">
        <w:rPr>
          <w:color w:val="000000" w:themeColor="text1"/>
        </w:rPr>
      </w:r>
      <w:r w:rsidR="00897B08" w:rsidRPr="00027EC3">
        <w:rPr>
          <w:color w:val="000000" w:themeColor="text1"/>
        </w:rPr>
        <w:fldChar w:fldCharType="separate"/>
      </w:r>
      <w:r w:rsidR="00895E0A">
        <w:rPr>
          <w:color w:val="000000" w:themeColor="text1"/>
        </w:rPr>
        <w:t>46.16</w:t>
      </w:r>
      <w:r w:rsidR="00897B08" w:rsidRPr="00027EC3">
        <w:rPr>
          <w:color w:val="000000" w:themeColor="text1"/>
        </w:rPr>
        <w:fldChar w:fldCharType="end"/>
      </w:r>
      <w:r w:rsidRPr="00027EC3">
        <w:rPr>
          <w:color w:val="000000" w:themeColor="text1"/>
        </w:rPr>
        <w:t xml:space="preserve"> to </w:t>
      </w:r>
      <w:r w:rsidR="004835EE" w:rsidRPr="00027EC3">
        <w:rPr>
          <w:color w:val="000000" w:themeColor="text1"/>
        </w:rPr>
        <w:fldChar w:fldCharType="begin"/>
      </w:r>
      <w:r w:rsidR="004835EE" w:rsidRPr="00027EC3">
        <w:rPr>
          <w:color w:val="000000" w:themeColor="text1"/>
        </w:rPr>
        <w:instrText xml:space="preserve"> REF _Ref395449839 \r \h </w:instrText>
      </w:r>
      <w:r w:rsidR="005922A0" w:rsidRPr="00027EC3">
        <w:rPr>
          <w:color w:val="000000" w:themeColor="text1"/>
        </w:rPr>
        <w:instrText xml:space="preserve"> \* MERGEFORMAT </w:instrText>
      </w:r>
      <w:r w:rsidR="004835EE" w:rsidRPr="00027EC3">
        <w:rPr>
          <w:color w:val="000000" w:themeColor="text1"/>
        </w:rPr>
      </w:r>
      <w:r w:rsidR="004835EE" w:rsidRPr="00027EC3">
        <w:rPr>
          <w:color w:val="000000" w:themeColor="text1"/>
        </w:rPr>
        <w:fldChar w:fldCharType="separate"/>
      </w:r>
      <w:r w:rsidR="00895E0A">
        <w:rPr>
          <w:color w:val="000000" w:themeColor="text1"/>
        </w:rPr>
        <w:t>46.17</w:t>
      </w:r>
      <w:r w:rsidR="004835EE" w:rsidRPr="00027EC3">
        <w:rPr>
          <w:color w:val="000000" w:themeColor="text1"/>
        </w:rPr>
        <w:fldChar w:fldCharType="end"/>
      </w:r>
      <w:r w:rsidRPr="00027EC3">
        <w:rPr>
          <w:color w:val="000000" w:themeColor="text1"/>
        </w:rPr>
        <w:t xml:space="preserve"> does not limit any other rights the Department has under this Deed, including pursuant to clause</w:t>
      </w:r>
      <w:r w:rsidR="00FB71BE" w:rsidRPr="00027EC3">
        <w:rPr>
          <w:color w:val="000000" w:themeColor="text1"/>
        </w:rPr>
        <w:t xml:space="preserve"> </w:t>
      </w:r>
      <w:r w:rsidR="00FB71BE" w:rsidRPr="00027EC3">
        <w:rPr>
          <w:color w:val="000000" w:themeColor="text1"/>
        </w:rPr>
        <w:fldChar w:fldCharType="begin"/>
      </w:r>
      <w:r w:rsidR="00FB71BE" w:rsidRPr="00027EC3">
        <w:rPr>
          <w:color w:val="000000" w:themeColor="text1"/>
        </w:rPr>
        <w:instrText xml:space="preserve"> REF _Ref126400444 \r \h  \* MERGEFORMAT </w:instrText>
      </w:r>
      <w:r w:rsidR="00FB71BE" w:rsidRPr="00027EC3">
        <w:rPr>
          <w:color w:val="000000" w:themeColor="text1"/>
        </w:rPr>
      </w:r>
      <w:r w:rsidR="00FB71BE" w:rsidRPr="00027EC3">
        <w:rPr>
          <w:color w:val="000000" w:themeColor="text1"/>
        </w:rPr>
        <w:fldChar w:fldCharType="separate"/>
      </w:r>
      <w:r w:rsidR="00895E0A">
        <w:rPr>
          <w:color w:val="000000" w:themeColor="text1"/>
        </w:rPr>
        <w:t>67.2</w:t>
      </w:r>
      <w:r w:rsidR="00FB71BE" w:rsidRPr="00027EC3">
        <w:rPr>
          <w:color w:val="000000" w:themeColor="text1"/>
        </w:rPr>
        <w:fldChar w:fldCharType="end"/>
      </w:r>
      <w:r w:rsidRPr="00027EC3">
        <w:rPr>
          <w:color w:val="000000" w:themeColor="text1"/>
        </w:rPr>
        <w:t>, or under the law.</w:t>
      </w:r>
      <w:bookmarkEnd w:id="792"/>
    </w:p>
    <w:p w14:paraId="0FA35E2A" w14:textId="77777777" w:rsidR="001F3D2C" w:rsidRPr="00027EC3" w:rsidRDefault="001F3D2C" w:rsidP="00FE18DA">
      <w:pPr>
        <w:pStyle w:val="ClauseLevel2ESTDeed"/>
        <w:rPr>
          <w:color w:val="000000" w:themeColor="text1"/>
        </w:rPr>
      </w:pPr>
      <w:r w:rsidRPr="00027EC3">
        <w:rPr>
          <w:color w:val="000000" w:themeColor="text1"/>
        </w:rPr>
        <w:lastRenderedPageBreak/>
        <w:t xml:space="preserve">If the Department gives Notice to the Provider that </w:t>
      </w:r>
      <w:r w:rsidR="00881CEB">
        <w:rPr>
          <w:color w:val="000000" w:themeColor="text1"/>
        </w:rPr>
        <w:t>A</w:t>
      </w:r>
      <w:r w:rsidRPr="00027EC3">
        <w:rPr>
          <w:color w:val="000000" w:themeColor="text1"/>
        </w:rPr>
        <w:t xml:space="preserve">ccess to the Department’s IT Systems is terminated for </w:t>
      </w:r>
      <w:r w:rsidR="005F126D" w:rsidRPr="00027EC3">
        <w:rPr>
          <w:color w:val="000000" w:themeColor="text1"/>
        </w:rPr>
        <w:t xml:space="preserve">any </w:t>
      </w:r>
      <w:r w:rsidRPr="00027EC3">
        <w:rPr>
          <w:color w:val="000000" w:themeColor="text1"/>
        </w:rPr>
        <w:t xml:space="preserve">particular Personnel, Subcontractor or Third Party IT Provider, the Provider must immediately take all actions necessary to terminate that </w:t>
      </w:r>
      <w:r w:rsidR="00881CEB">
        <w:rPr>
          <w:color w:val="000000" w:themeColor="text1"/>
        </w:rPr>
        <w:t>A</w:t>
      </w:r>
      <w:r w:rsidRPr="00027EC3">
        <w:rPr>
          <w:color w:val="000000" w:themeColor="text1"/>
        </w:rPr>
        <w:t>ccess</w:t>
      </w:r>
      <w:r w:rsidR="00881CEB">
        <w:rPr>
          <w:color w:val="000000" w:themeColor="text1"/>
        </w:rPr>
        <w:t xml:space="preserve"> and promptly confirm to the Department that it has complied with the Department’s requirements</w:t>
      </w:r>
      <w:r w:rsidRPr="00027EC3">
        <w:rPr>
          <w:color w:val="000000" w:themeColor="text1"/>
        </w:rPr>
        <w:t>.</w:t>
      </w:r>
    </w:p>
    <w:p w14:paraId="09601800" w14:textId="77777777" w:rsidR="001F3D2C" w:rsidRPr="00027EC3" w:rsidRDefault="001F3D2C" w:rsidP="002C2AF2">
      <w:pPr>
        <w:pStyle w:val="6Cl11xxxxx"/>
      </w:pPr>
      <w:r w:rsidRPr="00027EC3">
        <w:t>Cybersafety Policy</w:t>
      </w:r>
    </w:p>
    <w:p w14:paraId="468567F4" w14:textId="3FDCECCE" w:rsidR="001F3D2C" w:rsidRPr="00027EC3" w:rsidRDefault="001F3D2C" w:rsidP="00FE18DA">
      <w:pPr>
        <w:pStyle w:val="ClauseLevel2ESTDeed"/>
        <w:rPr>
          <w:color w:val="000000" w:themeColor="text1"/>
        </w:rPr>
      </w:pPr>
      <w:bookmarkStart w:id="793" w:name="_Ref393984792"/>
      <w:r w:rsidRPr="00027EC3">
        <w:rPr>
          <w:color w:val="000000" w:themeColor="text1"/>
        </w:rPr>
        <w:t xml:space="preserve">For the purposes of </w:t>
      </w:r>
      <w:r w:rsidR="001957CF" w:rsidRPr="00027EC3">
        <w:rPr>
          <w:color w:val="000000" w:themeColor="text1"/>
        </w:rPr>
        <w:t>clause</w:t>
      </w:r>
      <w:r w:rsidR="00FC1518" w:rsidRPr="00027EC3">
        <w:rPr>
          <w:color w:val="000000" w:themeColor="text1"/>
        </w:rPr>
        <w:t>s</w:t>
      </w:r>
      <w:r w:rsidR="00FB71BE" w:rsidRPr="00027EC3">
        <w:rPr>
          <w:color w:val="000000" w:themeColor="text1"/>
        </w:rPr>
        <w:t xml:space="preserve"> </w:t>
      </w:r>
      <w:r w:rsidR="00FC1518" w:rsidRPr="00027EC3">
        <w:rPr>
          <w:color w:val="000000" w:themeColor="text1"/>
        </w:rPr>
        <w:fldChar w:fldCharType="begin"/>
      </w:r>
      <w:r w:rsidR="00FC1518" w:rsidRPr="00027EC3">
        <w:rPr>
          <w:color w:val="000000" w:themeColor="text1"/>
        </w:rPr>
        <w:instrText xml:space="preserve"> REF _Ref393984792 \w \h  \* MERGEFORMAT </w:instrText>
      </w:r>
      <w:r w:rsidR="00FC1518" w:rsidRPr="00027EC3">
        <w:rPr>
          <w:color w:val="000000" w:themeColor="text1"/>
        </w:rPr>
      </w:r>
      <w:r w:rsidR="00FC1518" w:rsidRPr="00027EC3">
        <w:rPr>
          <w:color w:val="000000" w:themeColor="text1"/>
        </w:rPr>
        <w:fldChar w:fldCharType="separate"/>
      </w:r>
      <w:r w:rsidR="00895E0A">
        <w:rPr>
          <w:color w:val="000000" w:themeColor="text1"/>
        </w:rPr>
        <w:t>46.20</w:t>
      </w:r>
      <w:r w:rsidR="00FC1518" w:rsidRPr="00027EC3">
        <w:rPr>
          <w:color w:val="000000" w:themeColor="text1"/>
        </w:rPr>
        <w:fldChar w:fldCharType="end"/>
      </w:r>
      <w:r w:rsidR="00FC1518" w:rsidRPr="00027EC3">
        <w:rPr>
          <w:color w:val="000000" w:themeColor="text1"/>
        </w:rPr>
        <w:t xml:space="preserve"> to </w:t>
      </w:r>
      <w:r w:rsidR="00C54320" w:rsidRPr="00027EC3">
        <w:rPr>
          <w:color w:val="000000" w:themeColor="text1"/>
        </w:rPr>
        <w:fldChar w:fldCharType="begin"/>
      </w:r>
      <w:r w:rsidR="00C54320" w:rsidRPr="00027EC3">
        <w:rPr>
          <w:color w:val="000000" w:themeColor="text1"/>
        </w:rPr>
        <w:instrText xml:space="preserve"> REF _Ref393984800 \w \h </w:instrText>
      </w:r>
      <w:r w:rsidR="00C54320" w:rsidRPr="00027EC3">
        <w:rPr>
          <w:color w:val="000000" w:themeColor="text1"/>
        </w:rPr>
      </w:r>
      <w:r w:rsidR="00C54320" w:rsidRPr="00027EC3">
        <w:rPr>
          <w:color w:val="000000" w:themeColor="text1"/>
        </w:rPr>
        <w:fldChar w:fldCharType="separate"/>
      </w:r>
      <w:r w:rsidR="00895E0A">
        <w:rPr>
          <w:color w:val="000000" w:themeColor="text1"/>
        </w:rPr>
        <w:t>46.24</w:t>
      </w:r>
      <w:r w:rsidR="00C54320" w:rsidRPr="00027EC3">
        <w:rPr>
          <w:color w:val="000000" w:themeColor="text1"/>
        </w:rPr>
        <w:fldChar w:fldCharType="end"/>
      </w:r>
      <w:r w:rsidRPr="00027EC3">
        <w:rPr>
          <w:color w:val="000000" w:themeColor="text1"/>
        </w:rPr>
        <w:t>:</w:t>
      </w:r>
      <w:bookmarkEnd w:id="793"/>
    </w:p>
    <w:p w14:paraId="06F1DF13" w14:textId="77777777" w:rsidR="001F3D2C" w:rsidRPr="00027EC3" w:rsidRDefault="001F3D2C" w:rsidP="002C2AF2">
      <w:pPr>
        <w:ind w:left="1560" w:hanging="11"/>
        <w:rPr>
          <w:color w:val="000000" w:themeColor="text1"/>
          <w:sz w:val="24"/>
          <w:szCs w:val="24"/>
        </w:rPr>
      </w:pPr>
      <w:r w:rsidRPr="00027EC3">
        <w:rPr>
          <w:color w:val="000000" w:themeColor="text1"/>
          <w:sz w:val="22"/>
          <w:szCs w:val="24"/>
        </w:rPr>
        <w:t>‘</w:t>
      </w:r>
      <w:r w:rsidRPr="00027EC3">
        <w:rPr>
          <w:b/>
          <w:color w:val="000000" w:themeColor="text1"/>
          <w:sz w:val="22"/>
          <w:szCs w:val="24"/>
        </w:rPr>
        <w:t>Clients’</w:t>
      </w:r>
      <w:r w:rsidRPr="00027EC3">
        <w:rPr>
          <w:color w:val="000000" w:themeColor="text1"/>
          <w:sz w:val="22"/>
          <w:szCs w:val="24"/>
        </w:rPr>
        <w:t xml:space="preserve"> </w:t>
      </w:r>
      <w:r w:rsidRPr="00027EC3">
        <w:rPr>
          <w:color w:val="000000" w:themeColor="text1"/>
          <w:sz w:val="22"/>
          <w:lang w:eastAsia="en-AU"/>
        </w:rPr>
        <w:t>means persons who may use the Provider’s computers and/or other digital technology that is supported through public funding provided pursuant to this Deed</w:t>
      </w:r>
      <w:r w:rsidR="00121566" w:rsidRPr="00027EC3">
        <w:rPr>
          <w:color w:val="000000" w:themeColor="text1"/>
          <w:sz w:val="22"/>
          <w:lang w:eastAsia="en-AU"/>
        </w:rPr>
        <w:t>,</w:t>
      </w:r>
      <w:r w:rsidRPr="00027EC3">
        <w:rPr>
          <w:color w:val="000000" w:themeColor="text1"/>
          <w:sz w:val="22"/>
          <w:lang w:eastAsia="en-AU"/>
        </w:rPr>
        <w:t xml:space="preserve"> and includes but is not limited to</w:t>
      </w:r>
      <w:r w:rsidR="00121566" w:rsidRPr="00027EC3">
        <w:rPr>
          <w:color w:val="000000" w:themeColor="text1"/>
          <w:sz w:val="22"/>
          <w:lang w:eastAsia="en-AU"/>
        </w:rPr>
        <w:t>,</w:t>
      </w:r>
      <w:r w:rsidRPr="00027EC3">
        <w:rPr>
          <w:color w:val="000000" w:themeColor="text1"/>
          <w:sz w:val="22"/>
          <w:lang w:eastAsia="en-AU"/>
        </w:rPr>
        <w:t xml:space="preserve"> the Provider, the Provider’s</w:t>
      </w:r>
      <w:r w:rsidR="00A96896" w:rsidRPr="00027EC3">
        <w:rPr>
          <w:color w:val="000000" w:themeColor="text1"/>
          <w:sz w:val="22"/>
          <w:lang w:eastAsia="en-AU"/>
        </w:rPr>
        <w:t xml:space="preserve"> </w:t>
      </w:r>
      <w:r w:rsidRPr="00027EC3">
        <w:rPr>
          <w:color w:val="000000" w:themeColor="text1"/>
          <w:sz w:val="22"/>
          <w:lang w:eastAsia="en-AU"/>
        </w:rPr>
        <w:t xml:space="preserve">staff and the public, whether they be adult or </w:t>
      </w:r>
      <w:r w:rsidR="00966874" w:rsidRPr="00027EC3">
        <w:rPr>
          <w:color w:val="000000" w:themeColor="text1"/>
          <w:sz w:val="22"/>
          <w:lang w:eastAsia="en-AU"/>
        </w:rPr>
        <w:t>C</w:t>
      </w:r>
      <w:r w:rsidRPr="00027EC3">
        <w:rPr>
          <w:color w:val="000000" w:themeColor="text1"/>
          <w:sz w:val="22"/>
          <w:lang w:eastAsia="en-AU"/>
        </w:rPr>
        <w:t>hildren.</w:t>
      </w:r>
    </w:p>
    <w:p w14:paraId="080790CE" w14:textId="77777777" w:rsidR="001F3D2C" w:rsidRPr="00027EC3" w:rsidRDefault="001F3D2C" w:rsidP="002C2AF2">
      <w:pPr>
        <w:ind w:left="1560" w:hanging="11"/>
        <w:rPr>
          <w:color w:val="000000" w:themeColor="text1"/>
        </w:rPr>
      </w:pPr>
      <w:r w:rsidRPr="00027EC3">
        <w:rPr>
          <w:color w:val="000000" w:themeColor="text1"/>
          <w:sz w:val="22"/>
          <w:szCs w:val="24"/>
        </w:rPr>
        <w:t>‘</w:t>
      </w:r>
      <w:r w:rsidRPr="00027EC3">
        <w:rPr>
          <w:b/>
          <w:color w:val="000000" w:themeColor="text1"/>
          <w:sz w:val="22"/>
          <w:szCs w:val="24"/>
        </w:rPr>
        <w:t>Reasonable Steps’</w:t>
      </w:r>
      <w:r w:rsidRPr="00027EC3">
        <w:rPr>
          <w:color w:val="000000" w:themeColor="text1"/>
          <w:sz w:val="22"/>
          <w:szCs w:val="24"/>
        </w:rPr>
        <w:t xml:space="preserve"> </w:t>
      </w:r>
      <w:r w:rsidRPr="00027EC3">
        <w:rPr>
          <w:color w:val="000000" w:themeColor="text1"/>
          <w:sz w:val="22"/>
          <w:lang w:eastAsia="en-AU"/>
        </w:rPr>
        <w:t>means</w:t>
      </w:r>
      <w:r w:rsidR="00A96896" w:rsidRPr="00027EC3">
        <w:rPr>
          <w:color w:val="000000" w:themeColor="text1"/>
          <w:sz w:val="22"/>
          <w:lang w:eastAsia="en-AU"/>
        </w:rPr>
        <w:t xml:space="preserve"> </w:t>
      </w:r>
      <w:r w:rsidRPr="00027EC3">
        <w:rPr>
          <w:color w:val="000000" w:themeColor="text1"/>
          <w:sz w:val="22"/>
          <w:lang w:eastAsia="en-AU"/>
        </w:rPr>
        <w:t xml:space="preserve">having in place strategies to minimise and manage risks of exposure to inappropriate or harmful on-line content by users of computers, particularly </w:t>
      </w:r>
      <w:r w:rsidR="00966874" w:rsidRPr="00027EC3">
        <w:rPr>
          <w:color w:val="000000" w:themeColor="text1"/>
          <w:sz w:val="22"/>
          <w:lang w:eastAsia="en-AU"/>
        </w:rPr>
        <w:t>C</w:t>
      </w:r>
      <w:r w:rsidRPr="00027EC3">
        <w:rPr>
          <w:color w:val="000000" w:themeColor="text1"/>
          <w:sz w:val="22"/>
          <w:lang w:eastAsia="en-AU"/>
        </w:rPr>
        <w:t>hildren, and may include</w:t>
      </w:r>
      <w:r w:rsidR="00121566" w:rsidRPr="00027EC3">
        <w:rPr>
          <w:color w:val="000000" w:themeColor="text1"/>
          <w:sz w:val="22"/>
          <w:lang w:eastAsia="en-AU"/>
        </w:rPr>
        <w:t>,</w:t>
      </w:r>
      <w:r w:rsidRPr="00027EC3">
        <w:rPr>
          <w:color w:val="000000" w:themeColor="text1"/>
          <w:sz w:val="22"/>
          <w:lang w:eastAsia="en-AU"/>
        </w:rPr>
        <w:t xml:space="preserve"> but is not limited to</w:t>
      </w:r>
      <w:r w:rsidR="00121566" w:rsidRPr="00027EC3">
        <w:rPr>
          <w:color w:val="000000" w:themeColor="text1"/>
          <w:sz w:val="22"/>
          <w:lang w:eastAsia="en-AU"/>
        </w:rPr>
        <w:t>,</w:t>
      </w:r>
      <w:r w:rsidRPr="00027EC3">
        <w:rPr>
          <w:color w:val="000000" w:themeColor="text1"/>
          <w:sz w:val="22"/>
          <w:lang w:eastAsia="en-AU"/>
        </w:rPr>
        <w:t xml:space="preserve"> having a policy in place regarding appropriate use and protection for Clients, installation of filters, audits and provision of information or training to the Provider’s staff regarding the risks of, and protection from, inappropriate or harmful on-line content.</w:t>
      </w:r>
    </w:p>
    <w:p w14:paraId="254AEB74" w14:textId="77777777" w:rsidR="001F3D2C" w:rsidRPr="00027EC3" w:rsidRDefault="001F3D2C" w:rsidP="00FE18DA">
      <w:pPr>
        <w:pStyle w:val="ClauseLevel2ESTDeed"/>
        <w:rPr>
          <w:color w:val="000000" w:themeColor="text1"/>
        </w:rPr>
      </w:pPr>
      <w:r w:rsidRPr="00027EC3">
        <w:rPr>
          <w:color w:val="000000" w:themeColor="text1"/>
        </w:rPr>
        <w:t>The Commonwealth’s Cybersafety Policy is that where an organisation is funded by the Commonwealth to carry out the Services using computers and/or other digital technology, the safety of Clients when using those computers and/or other digital technology must be assured.</w:t>
      </w:r>
    </w:p>
    <w:p w14:paraId="463798F5" w14:textId="77777777" w:rsidR="001F3D2C" w:rsidRPr="00027EC3" w:rsidRDefault="001F3D2C" w:rsidP="00FE18DA">
      <w:pPr>
        <w:pStyle w:val="ClauseLevel2ESTDeed"/>
        <w:rPr>
          <w:color w:val="000000" w:themeColor="text1"/>
        </w:rPr>
      </w:pPr>
      <w:r w:rsidRPr="00027EC3">
        <w:rPr>
          <w:color w:val="000000" w:themeColor="text1"/>
        </w:rPr>
        <w:t>The Provider must take Reasonable Steps to protect its Clients’ cybersafety.</w:t>
      </w:r>
    </w:p>
    <w:p w14:paraId="5DF3C459" w14:textId="77777777" w:rsidR="001F3D2C" w:rsidRPr="00027EC3" w:rsidRDefault="001F3D2C" w:rsidP="00FE18DA">
      <w:pPr>
        <w:pStyle w:val="ClauseLevel2ESTDeed"/>
        <w:rPr>
          <w:color w:val="000000" w:themeColor="text1"/>
        </w:rPr>
      </w:pPr>
      <w:bookmarkStart w:id="794" w:name="_Ref442085032"/>
      <w:r w:rsidRPr="00027EC3">
        <w:rPr>
          <w:color w:val="000000" w:themeColor="text1"/>
        </w:rPr>
        <w:t>If the Department gives the Provider Notice requiring it, the Provider must provide the Department, within 10 Business Days of receiving the Notice, with evidence satisfactory to the Department that the Provider has complied with the requirements of this Cybersafety Policy.</w:t>
      </w:r>
      <w:bookmarkEnd w:id="794"/>
    </w:p>
    <w:p w14:paraId="6BC05FE6" w14:textId="77777777" w:rsidR="001F3D2C" w:rsidRPr="00027EC3" w:rsidRDefault="001F3D2C" w:rsidP="00FE18DA">
      <w:pPr>
        <w:pStyle w:val="ClauseLevel2ESTDeed"/>
        <w:rPr>
          <w:color w:val="000000" w:themeColor="text1"/>
        </w:rPr>
      </w:pPr>
      <w:bookmarkStart w:id="795" w:name="_Ref393984800"/>
      <w:r w:rsidRPr="00027EC3">
        <w:rPr>
          <w:color w:val="000000" w:themeColor="text1"/>
        </w:rPr>
        <w:t xml:space="preserve">The Provider agrees to include its obligations in relation to this Cybersafety Policy in all Subcontracts it enters into in relation to </w:t>
      </w:r>
      <w:r w:rsidR="001957CF" w:rsidRPr="00027EC3">
        <w:rPr>
          <w:color w:val="000000" w:themeColor="text1"/>
        </w:rPr>
        <w:t xml:space="preserve">the </w:t>
      </w:r>
      <w:r w:rsidRPr="00027EC3">
        <w:rPr>
          <w:color w:val="000000" w:themeColor="text1"/>
        </w:rPr>
        <w:t>Services.</w:t>
      </w:r>
      <w:bookmarkEnd w:id="795"/>
    </w:p>
    <w:p w14:paraId="4E2BE507" w14:textId="77777777" w:rsidR="001F3D2C" w:rsidRPr="00027EC3" w:rsidRDefault="00707DAE" w:rsidP="008C7AF0">
      <w:pPr>
        <w:pStyle w:val="4ClHeading"/>
        <w:keepLines w:val="0"/>
        <w:numPr>
          <w:ilvl w:val="0"/>
          <w:numId w:val="28"/>
        </w:numPr>
        <w:rPr>
          <w:color w:val="000000" w:themeColor="text1"/>
        </w:rPr>
      </w:pPr>
      <w:bookmarkStart w:id="796" w:name="_Toc463008996"/>
      <w:bookmarkStart w:id="797" w:name="_Toc463010039"/>
      <w:bookmarkStart w:id="798" w:name="_Toc463010237"/>
      <w:bookmarkStart w:id="799" w:name="_Toc463010553"/>
      <w:bookmarkStart w:id="800" w:name="_Toc463010780"/>
      <w:bookmarkStart w:id="801" w:name="_Toc463011289"/>
      <w:bookmarkStart w:id="802" w:name="_Toc463011476"/>
      <w:bookmarkStart w:id="803" w:name="_Toc463011659"/>
      <w:bookmarkStart w:id="804" w:name="_Toc463013899"/>
      <w:bookmarkStart w:id="805" w:name="_Ref466298880"/>
      <w:bookmarkStart w:id="806" w:name="_Toc486939316"/>
      <w:bookmarkEnd w:id="796"/>
      <w:bookmarkEnd w:id="797"/>
      <w:bookmarkEnd w:id="798"/>
      <w:bookmarkEnd w:id="799"/>
      <w:bookmarkEnd w:id="800"/>
      <w:bookmarkEnd w:id="801"/>
      <w:bookmarkEnd w:id="802"/>
      <w:bookmarkEnd w:id="803"/>
      <w:bookmarkEnd w:id="804"/>
      <w:r w:rsidRPr="00027EC3">
        <w:rPr>
          <w:color w:val="000000" w:themeColor="text1"/>
        </w:rPr>
        <w:t>Use of Commonwealth Material</w:t>
      </w:r>
      <w:bookmarkEnd w:id="805"/>
      <w:bookmarkEnd w:id="806"/>
    </w:p>
    <w:p w14:paraId="04FE1BBB" w14:textId="77777777" w:rsidR="00707DAE" w:rsidRPr="00027EC3" w:rsidRDefault="00707DAE" w:rsidP="009D31EC">
      <w:pPr>
        <w:pStyle w:val="ClauseLevel2ESTDeed"/>
        <w:rPr>
          <w:color w:val="000000" w:themeColor="text1"/>
        </w:rPr>
      </w:pPr>
      <w:bookmarkStart w:id="807" w:name="_Ref395444016"/>
      <w:r w:rsidRPr="00027EC3">
        <w:rPr>
          <w:color w:val="000000" w:themeColor="text1"/>
        </w:rPr>
        <w:t>Ownership of all Commonwealth Material, including Intellectual Property rights in that Material, remains vested at all times in the Department.</w:t>
      </w:r>
    </w:p>
    <w:p w14:paraId="237A94C6" w14:textId="19756D09" w:rsidR="00707DAE" w:rsidRPr="00027EC3" w:rsidRDefault="00707DAE" w:rsidP="009D31EC">
      <w:pPr>
        <w:pStyle w:val="ClauseLevel2ESTDeed"/>
        <w:rPr>
          <w:color w:val="000000" w:themeColor="text1"/>
        </w:rPr>
      </w:pPr>
      <w:r w:rsidRPr="00027EC3">
        <w:rPr>
          <w:color w:val="000000" w:themeColor="text1"/>
        </w:rPr>
        <w:t xml:space="preserve">Subject to clause </w:t>
      </w:r>
      <w:r w:rsidRPr="00027EC3">
        <w:rPr>
          <w:color w:val="000000" w:themeColor="text1"/>
        </w:rPr>
        <w:fldChar w:fldCharType="begin"/>
      </w:r>
      <w:r w:rsidRPr="00027EC3">
        <w:rPr>
          <w:color w:val="000000" w:themeColor="text1"/>
        </w:rPr>
        <w:instrText xml:space="preserve"> REF _Ref461622687 \r \h </w:instrText>
      </w:r>
      <w:r w:rsidR="009D31EC" w:rsidRPr="00027EC3">
        <w:rPr>
          <w:color w:val="000000" w:themeColor="text1"/>
        </w:rPr>
        <w:instrText xml:space="preserve"> \* MERGEFORMAT </w:instrText>
      </w:r>
      <w:r w:rsidRPr="00027EC3">
        <w:rPr>
          <w:color w:val="000000" w:themeColor="text1"/>
        </w:rPr>
      </w:r>
      <w:r w:rsidRPr="00027EC3">
        <w:rPr>
          <w:color w:val="000000" w:themeColor="text1"/>
        </w:rPr>
        <w:fldChar w:fldCharType="separate"/>
      </w:r>
      <w:r w:rsidR="00895E0A">
        <w:rPr>
          <w:color w:val="000000" w:themeColor="text1"/>
        </w:rPr>
        <w:t>47.3</w:t>
      </w:r>
      <w:r w:rsidRPr="00027EC3">
        <w:rPr>
          <w:color w:val="000000" w:themeColor="text1"/>
        </w:rPr>
        <w:fldChar w:fldCharType="end"/>
      </w:r>
      <w:r w:rsidRPr="00027EC3">
        <w:rPr>
          <w:color w:val="000000" w:themeColor="text1"/>
        </w:rPr>
        <w:t>, the Department grants (or will procure) a royalty-free, non-exclusive licence for the Provider to use, copy, and reproduce the Commonwealth Material for the purposes of this Deed.</w:t>
      </w:r>
    </w:p>
    <w:p w14:paraId="30AA407B" w14:textId="3727F192" w:rsidR="00707DAE" w:rsidRPr="00027EC3" w:rsidRDefault="00707DAE" w:rsidP="009D31EC">
      <w:pPr>
        <w:pStyle w:val="ClauseLevel2ESTDeed"/>
        <w:rPr>
          <w:b/>
          <w:color w:val="000000" w:themeColor="text1"/>
        </w:rPr>
      </w:pPr>
      <w:bookmarkStart w:id="808" w:name="_Ref461622687"/>
      <w:r w:rsidRPr="00027EC3">
        <w:rPr>
          <w:color w:val="000000" w:themeColor="text1"/>
        </w:rPr>
        <w:t xml:space="preserve">The Provider must not use the Commonwealth Coat of Arms for the purposes of this Deed or otherwise, except as authorised in accordance with the Use of the Commonwealth Coat of Arms General Guidelines available at </w:t>
      </w:r>
      <w:hyperlink r:id="rId27" w:history="1">
        <w:r w:rsidRPr="002C2AF2">
          <w:rPr>
            <w:color w:val="000000" w:themeColor="text1"/>
            <w:u w:val="single"/>
          </w:rPr>
          <w:t>http://www.dpmc.gov.au/sites/default/files/publications/Commonwealth_Coat_of_Arms_Information_and_Guidelines.pdf</w:t>
        </w:r>
      </w:hyperlink>
      <w:bookmarkEnd w:id="808"/>
    </w:p>
    <w:p w14:paraId="0E786C47" w14:textId="77777777" w:rsidR="00707DAE" w:rsidRPr="00027EC3" w:rsidRDefault="00707DAE" w:rsidP="00707DAE">
      <w:pPr>
        <w:pStyle w:val="4ClHeading"/>
        <w:keepLines w:val="0"/>
        <w:numPr>
          <w:ilvl w:val="0"/>
          <w:numId w:val="28"/>
        </w:numPr>
        <w:rPr>
          <w:color w:val="000000" w:themeColor="text1"/>
        </w:rPr>
      </w:pPr>
      <w:bookmarkStart w:id="809" w:name="_Ref465785869"/>
      <w:bookmarkStart w:id="810" w:name="_Toc486939317"/>
      <w:r w:rsidRPr="00027EC3">
        <w:rPr>
          <w:color w:val="000000" w:themeColor="text1"/>
        </w:rPr>
        <w:t>Ownership and licensing of Intellectual Property Rights in Deed Material and Existing Material</w:t>
      </w:r>
      <w:bookmarkEnd w:id="809"/>
      <w:bookmarkEnd w:id="810"/>
      <w:r w:rsidRPr="00027EC3">
        <w:rPr>
          <w:color w:val="000000" w:themeColor="text1"/>
        </w:rPr>
        <w:t xml:space="preserve"> </w:t>
      </w:r>
    </w:p>
    <w:p w14:paraId="3CDE9F1C" w14:textId="48E4AFB6" w:rsidR="001604EA" w:rsidRPr="00027EC3" w:rsidRDefault="001604EA" w:rsidP="009D31EC">
      <w:pPr>
        <w:pStyle w:val="ClauseLevel2ESTDeed"/>
        <w:rPr>
          <w:color w:val="000000" w:themeColor="text1"/>
        </w:rPr>
      </w:pPr>
      <w:bookmarkStart w:id="811" w:name="_Ref465933445"/>
      <w:r w:rsidRPr="00027EC3">
        <w:rPr>
          <w:color w:val="000000" w:themeColor="text1"/>
        </w:rPr>
        <w:t>Subject to clause</w:t>
      </w:r>
      <w:r w:rsidR="00707DAE" w:rsidRPr="00027EC3">
        <w:rPr>
          <w:color w:val="000000" w:themeColor="text1"/>
        </w:rPr>
        <w:t xml:space="preserve"> </w:t>
      </w:r>
      <w:r w:rsidR="00532FB6" w:rsidRPr="00027EC3">
        <w:rPr>
          <w:color w:val="000000" w:themeColor="text1"/>
        </w:rPr>
        <w:fldChar w:fldCharType="begin"/>
      </w:r>
      <w:r w:rsidR="00532FB6" w:rsidRPr="00027EC3">
        <w:rPr>
          <w:color w:val="000000" w:themeColor="text1"/>
        </w:rPr>
        <w:instrText xml:space="preserve"> REF _Ref431982382 \w \h </w:instrText>
      </w:r>
      <w:r w:rsidR="00F16401" w:rsidRPr="00027EC3">
        <w:rPr>
          <w:color w:val="000000" w:themeColor="text1"/>
        </w:rPr>
        <w:instrText xml:space="preserve"> \* MERGEFORMAT </w:instrText>
      </w:r>
      <w:r w:rsidR="00532FB6" w:rsidRPr="00027EC3">
        <w:rPr>
          <w:color w:val="000000" w:themeColor="text1"/>
        </w:rPr>
      </w:r>
      <w:r w:rsidR="00532FB6" w:rsidRPr="00027EC3">
        <w:rPr>
          <w:color w:val="000000" w:themeColor="text1"/>
        </w:rPr>
        <w:fldChar w:fldCharType="separate"/>
      </w:r>
      <w:r w:rsidR="00895E0A">
        <w:rPr>
          <w:color w:val="000000" w:themeColor="text1"/>
        </w:rPr>
        <w:t>48.4</w:t>
      </w:r>
      <w:r w:rsidR="00532FB6" w:rsidRPr="00027EC3">
        <w:rPr>
          <w:color w:val="000000" w:themeColor="text1"/>
        </w:rPr>
        <w:fldChar w:fldCharType="end"/>
      </w:r>
      <w:r w:rsidRPr="00027EC3">
        <w:rPr>
          <w:color w:val="000000" w:themeColor="text1"/>
        </w:rPr>
        <w:t xml:space="preserve">, </w:t>
      </w:r>
      <w:r w:rsidR="00514252" w:rsidRPr="00027EC3">
        <w:rPr>
          <w:color w:val="000000" w:themeColor="text1"/>
        </w:rPr>
        <w:t>and</w:t>
      </w:r>
      <w:r w:rsidRPr="00027EC3">
        <w:rPr>
          <w:color w:val="000000" w:themeColor="text1"/>
        </w:rPr>
        <w:t xml:space="preserve"> without affecting the position between the Provider and a third party, the ownership of Intellectual Property Rights in </w:t>
      </w:r>
      <w:r w:rsidR="00D10AB6">
        <w:rPr>
          <w:color w:val="000000" w:themeColor="text1"/>
        </w:rPr>
        <w:t>the Deed Material vest</w:t>
      </w:r>
      <w:r w:rsidR="00707DAE" w:rsidRPr="00027EC3">
        <w:rPr>
          <w:color w:val="000000" w:themeColor="text1"/>
        </w:rPr>
        <w:t xml:space="preserve"> in the Provider.</w:t>
      </w:r>
      <w:bookmarkEnd w:id="807"/>
      <w:bookmarkEnd w:id="811"/>
    </w:p>
    <w:p w14:paraId="438ABB4E" w14:textId="0835B0DD" w:rsidR="00707DAE" w:rsidRPr="00027EC3" w:rsidRDefault="00707DAE" w:rsidP="009D31EC">
      <w:pPr>
        <w:pStyle w:val="ClauseLevel2ESTDeed"/>
        <w:rPr>
          <w:color w:val="000000" w:themeColor="text1"/>
        </w:rPr>
      </w:pPr>
      <w:bookmarkStart w:id="812" w:name="_Ref461619175"/>
      <w:r w:rsidRPr="00027EC3">
        <w:rPr>
          <w:color w:val="000000" w:themeColor="text1"/>
        </w:rPr>
        <w:lastRenderedPageBreak/>
        <w:t xml:space="preserve">Clause </w:t>
      </w:r>
      <w:r w:rsidR="00532FB6" w:rsidRPr="00027EC3">
        <w:rPr>
          <w:color w:val="000000" w:themeColor="text1"/>
        </w:rPr>
        <w:fldChar w:fldCharType="begin"/>
      </w:r>
      <w:r w:rsidR="00532FB6" w:rsidRPr="00027EC3">
        <w:rPr>
          <w:color w:val="000000" w:themeColor="text1"/>
        </w:rPr>
        <w:instrText xml:space="preserve"> REF _Ref465933445 \w \h </w:instrText>
      </w:r>
      <w:r w:rsidR="009D31EC" w:rsidRPr="00027EC3">
        <w:rPr>
          <w:color w:val="000000" w:themeColor="text1"/>
        </w:rPr>
        <w:instrText xml:space="preserve"> \* MERGEFORMAT </w:instrText>
      </w:r>
      <w:r w:rsidR="00532FB6" w:rsidRPr="00027EC3">
        <w:rPr>
          <w:color w:val="000000" w:themeColor="text1"/>
        </w:rPr>
      </w:r>
      <w:r w:rsidR="00532FB6" w:rsidRPr="00027EC3">
        <w:rPr>
          <w:color w:val="000000" w:themeColor="text1"/>
        </w:rPr>
        <w:fldChar w:fldCharType="separate"/>
      </w:r>
      <w:r w:rsidR="00895E0A">
        <w:rPr>
          <w:color w:val="000000" w:themeColor="text1"/>
        </w:rPr>
        <w:t>48.1</w:t>
      </w:r>
      <w:r w:rsidR="00532FB6" w:rsidRPr="00027EC3">
        <w:rPr>
          <w:color w:val="000000" w:themeColor="text1"/>
        </w:rPr>
        <w:fldChar w:fldCharType="end"/>
      </w:r>
      <w:r w:rsidRPr="00027EC3">
        <w:rPr>
          <w:color w:val="000000" w:themeColor="text1"/>
        </w:rPr>
        <w:t xml:space="preserve"> does not affect the ownership of Intellectual Property Rights in:</w:t>
      </w:r>
      <w:bookmarkEnd w:id="812"/>
    </w:p>
    <w:p w14:paraId="3C4079C6" w14:textId="77777777" w:rsidR="00707DAE" w:rsidRPr="00027EC3" w:rsidRDefault="00707DAE" w:rsidP="009D31EC">
      <w:pPr>
        <w:pStyle w:val="hsubcla"/>
        <w:rPr>
          <w:color w:val="000000" w:themeColor="text1"/>
        </w:rPr>
      </w:pPr>
      <w:r w:rsidRPr="00027EC3">
        <w:rPr>
          <w:color w:val="000000" w:themeColor="text1"/>
        </w:rPr>
        <w:t>any Commonwealth Material incorporated into Deed Material; or</w:t>
      </w:r>
    </w:p>
    <w:p w14:paraId="108C83FD" w14:textId="77777777" w:rsidR="00707DAE" w:rsidRPr="00027EC3" w:rsidRDefault="00707DAE" w:rsidP="009D31EC">
      <w:pPr>
        <w:pStyle w:val="hsubcla"/>
        <w:rPr>
          <w:color w:val="000000" w:themeColor="text1"/>
        </w:rPr>
      </w:pPr>
      <w:r w:rsidRPr="00027EC3">
        <w:rPr>
          <w:color w:val="000000" w:themeColor="text1"/>
        </w:rPr>
        <w:t>any Existing Material.</w:t>
      </w:r>
    </w:p>
    <w:p w14:paraId="79B03954" w14:textId="77777777" w:rsidR="00707DAE" w:rsidRPr="00027EC3" w:rsidRDefault="00707DAE" w:rsidP="009D31EC">
      <w:pPr>
        <w:pStyle w:val="ClauseLevel2ESTDeed"/>
        <w:rPr>
          <w:color w:val="000000" w:themeColor="text1"/>
        </w:rPr>
      </w:pPr>
      <w:bookmarkStart w:id="813" w:name="_Ref461622982"/>
      <w:r w:rsidRPr="00027EC3">
        <w:rPr>
          <w:color w:val="000000" w:themeColor="text1"/>
        </w:rPr>
        <w:t>The Provider will grant (or will procure for) the Department a permanent, irrevocable, royalty-free, world-wide, non-exclusive licence (including a right of sub-licence) to use, reproduce, adapt, modify, perform, distribute, communicate and exploit the Deed Material for any Commonwealth purpose.</w:t>
      </w:r>
      <w:bookmarkEnd w:id="813"/>
    </w:p>
    <w:p w14:paraId="78944319" w14:textId="77777777" w:rsidR="00707DAE" w:rsidRPr="00027EC3" w:rsidRDefault="00707DAE" w:rsidP="009D31EC">
      <w:pPr>
        <w:pStyle w:val="ClauseLevel2ESTDeed"/>
        <w:rPr>
          <w:color w:val="000000" w:themeColor="text1"/>
        </w:rPr>
      </w:pPr>
      <w:bookmarkStart w:id="814" w:name="_Ref431982382"/>
      <w:r w:rsidRPr="00027EC3">
        <w:rPr>
          <w:color w:val="000000" w:themeColor="text1"/>
        </w:rPr>
        <w:t>The Provider grants to the Department (or must arrange for the grant to the Department of)</w:t>
      </w:r>
      <w:r w:rsidRPr="00027EC3" w:rsidDel="002317E8">
        <w:rPr>
          <w:color w:val="000000" w:themeColor="text1"/>
        </w:rPr>
        <w:t xml:space="preserve"> </w:t>
      </w:r>
      <w:r w:rsidRPr="00027EC3">
        <w:rPr>
          <w:color w:val="000000" w:themeColor="text1"/>
        </w:rPr>
        <w:t>a permanent, irrevocable, free, worldwide, non-exclusive licence (including a right of sub-licence) to use, reproduce, adapt, modify, perform, distribute, and communicate the Intellectual Property rights in the Existing Material, with the exception of commercial off-the-shelf software, for any Commonwealth purpose.</w:t>
      </w:r>
      <w:bookmarkEnd w:id="814"/>
    </w:p>
    <w:p w14:paraId="6ADF1263" w14:textId="0ECEB64D" w:rsidR="00707DAE" w:rsidRPr="00027EC3" w:rsidRDefault="00707DAE" w:rsidP="009D31EC">
      <w:pPr>
        <w:pStyle w:val="ClauseLevel2ESTDeed"/>
        <w:rPr>
          <w:color w:val="000000" w:themeColor="text1"/>
        </w:rPr>
      </w:pPr>
      <w:r w:rsidRPr="00027EC3">
        <w:rPr>
          <w:color w:val="000000" w:themeColor="text1"/>
        </w:rPr>
        <w:t xml:space="preserve">If the Provider becomes aware that the Department will require a licence for commercial off-the-shelf software in order to exercise its rights under the licences granted under this clause </w:t>
      </w:r>
      <w:r w:rsidR="005C0CDA" w:rsidRPr="00027EC3">
        <w:rPr>
          <w:color w:val="000000" w:themeColor="text1"/>
        </w:rPr>
        <w:fldChar w:fldCharType="begin"/>
      </w:r>
      <w:r w:rsidR="005C0CDA" w:rsidRPr="00027EC3">
        <w:rPr>
          <w:color w:val="000000" w:themeColor="text1"/>
        </w:rPr>
        <w:instrText xml:space="preserve"> REF _Ref465785869 \r \h </w:instrText>
      </w:r>
      <w:r w:rsidR="005C0CDA" w:rsidRPr="00027EC3">
        <w:rPr>
          <w:color w:val="000000" w:themeColor="text1"/>
        </w:rPr>
      </w:r>
      <w:r w:rsidR="005C0CDA" w:rsidRPr="00027EC3">
        <w:rPr>
          <w:color w:val="000000" w:themeColor="text1"/>
        </w:rPr>
        <w:fldChar w:fldCharType="separate"/>
      </w:r>
      <w:r w:rsidR="00895E0A">
        <w:rPr>
          <w:color w:val="000000" w:themeColor="text1"/>
        </w:rPr>
        <w:t>48</w:t>
      </w:r>
      <w:r w:rsidR="005C0CDA" w:rsidRPr="00027EC3">
        <w:rPr>
          <w:color w:val="000000" w:themeColor="text1"/>
        </w:rPr>
        <w:fldChar w:fldCharType="end"/>
      </w:r>
      <w:r w:rsidRPr="00027EC3">
        <w:rPr>
          <w:color w:val="000000" w:themeColor="text1"/>
        </w:rPr>
        <w:t xml:space="preserve">, the Provider must </w:t>
      </w:r>
      <w:r w:rsidR="00A025A1">
        <w:rPr>
          <w:color w:val="000000" w:themeColor="text1"/>
        </w:rPr>
        <w:t>N</w:t>
      </w:r>
      <w:r w:rsidRPr="00027EC3">
        <w:rPr>
          <w:color w:val="000000" w:themeColor="text1"/>
        </w:rPr>
        <w:t>otify the Department immediately and provide the Department with all the necessary details to obtain a licence over such software including the name, version and manufacturer of the software.</w:t>
      </w:r>
    </w:p>
    <w:p w14:paraId="0AD146FF" w14:textId="129F5CB6" w:rsidR="00707DAE" w:rsidRPr="00027EC3" w:rsidRDefault="00707DAE" w:rsidP="009D31EC">
      <w:pPr>
        <w:pStyle w:val="ClauseLevel2ESTDeed"/>
        <w:rPr>
          <w:color w:val="000000" w:themeColor="text1"/>
        </w:rPr>
      </w:pPr>
      <w:r w:rsidRPr="00027EC3">
        <w:rPr>
          <w:color w:val="000000" w:themeColor="text1"/>
        </w:rPr>
        <w:t>The Provider agrees that the licence</w:t>
      </w:r>
      <w:r w:rsidR="00514252" w:rsidRPr="00027EC3">
        <w:rPr>
          <w:color w:val="000000" w:themeColor="text1"/>
        </w:rPr>
        <w:t>s</w:t>
      </w:r>
      <w:r w:rsidRPr="00027EC3">
        <w:rPr>
          <w:color w:val="000000" w:themeColor="text1"/>
        </w:rPr>
        <w:t xml:space="preserve"> granted in clauses </w:t>
      </w:r>
      <w:r w:rsidRPr="00027EC3">
        <w:rPr>
          <w:color w:val="000000" w:themeColor="text1"/>
        </w:rPr>
        <w:fldChar w:fldCharType="begin"/>
      </w:r>
      <w:r w:rsidRPr="00027EC3">
        <w:rPr>
          <w:color w:val="000000" w:themeColor="text1"/>
        </w:rPr>
        <w:instrText xml:space="preserve"> REF _Ref461622982 \r \h  \* MERGEFORMAT </w:instrText>
      </w:r>
      <w:r w:rsidRPr="00027EC3">
        <w:rPr>
          <w:color w:val="000000" w:themeColor="text1"/>
        </w:rPr>
      </w:r>
      <w:r w:rsidRPr="00027EC3">
        <w:rPr>
          <w:color w:val="000000" w:themeColor="text1"/>
        </w:rPr>
        <w:fldChar w:fldCharType="separate"/>
      </w:r>
      <w:r w:rsidR="00895E0A">
        <w:rPr>
          <w:color w:val="000000" w:themeColor="text1"/>
        </w:rPr>
        <w:t>48.3</w:t>
      </w:r>
      <w:r w:rsidRPr="00027EC3">
        <w:rPr>
          <w:color w:val="000000" w:themeColor="text1"/>
        </w:rPr>
        <w:fldChar w:fldCharType="end"/>
      </w:r>
      <w:r w:rsidRPr="00027EC3">
        <w:rPr>
          <w:color w:val="000000" w:themeColor="text1"/>
        </w:rPr>
        <w:t xml:space="preserve"> and </w:t>
      </w:r>
      <w:r w:rsidRPr="00027EC3">
        <w:rPr>
          <w:color w:val="000000" w:themeColor="text1"/>
        </w:rPr>
        <w:fldChar w:fldCharType="begin"/>
      </w:r>
      <w:r w:rsidRPr="00027EC3">
        <w:rPr>
          <w:color w:val="000000" w:themeColor="text1"/>
        </w:rPr>
        <w:instrText xml:space="preserve"> REF _Ref431982382 \r \h  \* MERGEFORMAT </w:instrText>
      </w:r>
      <w:r w:rsidRPr="00027EC3">
        <w:rPr>
          <w:color w:val="000000" w:themeColor="text1"/>
        </w:rPr>
      </w:r>
      <w:r w:rsidRPr="00027EC3">
        <w:rPr>
          <w:color w:val="000000" w:themeColor="text1"/>
        </w:rPr>
        <w:fldChar w:fldCharType="separate"/>
      </w:r>
      <w:r w:rsidR="00895E0A">
        <w:rPr>
          <w:color w:val="000000" w:themeColor="text1"/>
        </w:rPr>
        <w:t>48.4</w:t>
      </w:r>
      <w:r w:rsidRPr="00027EC3">
        <w:rPr>
          <w:color w:val="000000" w:themeColor="text1"/>
        </w:rPr>
        <w:fldChar w:fldCharType="end"/>
      </w:r>
      <w:r w:rsidRPr="00027EC3">
        <w:rPr>
          <w:color w:val="000000" w:themeColor="text1"/>
        </w:rPr>
        <w:t xml:space="preserve"> includes a right for the Department to licence the Deed Material and Existing Material to the public under a CCBY Licence [see </w:t>
      </w:r>
      <w:hyperlink r:id="rId28" w:history="1">
        <w:r w:rsidRPr="002C2AF2">
          <w:rPr>
            <w:color w:val="000000" w:themeColor="text1"/>
            <w:u w:val="single"/>
          </w:rPr>
          <w:t>http://creativecommons.org/licenses/by/3.0/au/deed.en</w:t>
        </w:r>
      </w:hyperlink>
      <w:r w:rsidRPr="00027EC3">
        <w:rPr>
          <w:color w:val="000000" w:themeColor="text1"/>
        </w:rPr>
        <w:t xml:space="preserve">].  </w:t>
      </w:r>
    </w:p>
    <w:p w14:paraId="199D4ED3" w14:textId="06B46D64" w:rsidR="00707DAE" w:rsidRPr="00027EC3" w:rsidRDefault="00707DAE" w:rsidP="009D31EC">
      <w:pPr>
        <w:pStyle w:val="ClauseLevel2ESTDeed"/>
        <w:rPr>
          <w:color w:val="000000" w:themeColor="text1"/>
        </w:rPr>
      </w:pPr>
      <w:r w:rsidRPr="00027EC3">
        <w:rPr>
          <w:color w:val="000000" w:themeColor="text1"/>
        </w:rPr>
        <w:t xml:space="preserve">The Provider must, on the Department’s request, create, sign, execute or otherwise deal with any document necessary or desirable to give effect to this clause </w:t>
      </w:r>
      <w:r w:rsidR="005C0CDA" w:rsidRPr="00027EC3">
        <w:rPr>
          <w:color w:val="000000" w:themeColor="text1"/>
        </w:rPr>
        <w:fldChar w:fldCharType="begin"/>
      </w:r>
      <w:r w:rsidR="005C0CDA" w:rsidRPr="00027EC3">
        <w:rPr>
          <w:color w:val="000000" w:themeColor="text1"/>
        </w:rPr>
        <w:instrText xml:space="preserve"> REF _Ref465785869 \r \h </w:instrText>
      </w:r>
      <w:r w:rsidR="005C0CDA" w:rsidRPr="00027EC3">
        <w:rPr>
          <w:color w:val="000000" w:themeColor="text1"/>
        </w:rPr>
      </w:r>
      <w:r w:rsidR="005C0CDA" w:rsidRPr="00027EC3">
        <w:rPr>
          <w:color w:val="000000" w:themeColor="text1"/>
        </w:rPr>
        <w:fldChar w:fldCharType="separate"/>
      </w:r>
      <w:r w:rsidR="00895E0A">
        <w:rPr>
          <w:color w:val="000000" w:themeColor="text1"/>
        </w:rPr>
        <w:t>48</w:t>
      </w:r>
      <w:r w:rsidR="005C0CDA" w:rsidRPr="00027EC3">
        <w:rPr>
          <w:color w:val="000000" w:themeColor="text1"/>
        </w:rPr>
        <w:fldChar w:fldCharType="end"/>
      </w:r>
      <w:r w:rsidRPr="00027EC3">
        <w:rPr>
          <w:color w:val="000000" w:themeColor="text1"/>
        </w:rPr>
        <w:t>.</w:t>
      </w:r>
    </w:p>
    <w:p w14:paraId="42E5B23E" w14:textId="52D53C71" w:rsidR="00707DAE" w:rsidRPr="00027EC3" w:rsidRDefault="00707DAE" w:rsidP="009D31EC">
      <w:pPr>
        <w:pStyle w:val="ClauseLevel2ESTDeed"/>
        <w:rPr>
          <w:color w:val="000000" w:themeColor="text1"/>
        </w:rPr>
      </w:pPr>
      <w:r w:rsidRPr="00027EC3">
        <w:rPr>
          <w:color w:val="000000" w:themeColor="text1"/>
        </w:rPr>
        <w:t>The Provider warrants that</w:t>
      </w:r>
      <w:r w:rsidR="00514252" w:rsidRPr="00027EC3">
        <w:rPr>
          <w:color w:val="000000" w:themeColor="text1"/>
        </w:rPr>
        <w:t xml:space="preserve"> it is entitled, or will be entitled at the relevant time, to deal with the Intellectual Property in the Deed Material in the manner provided for in this clause </w:t>
      </w:r>
      <w:r w:rsidR="005C0CDA" w:rsidRPr="00027EC3">
        <w:rPr>
          <w:color w:val="000000" w:themeColor="text1"/>
        </w:rPr>
        <w:fldChar w:fldCharType="begin"/>
      </w:r>
      <w:r w:rsidR="005C0CDA" w:rsidRPr="00027EC3">
        <w:rPr>
          <w:color w:val="000000" w:themeColor="text1"/>
        </w:rPr>
        <w:instrText xml:space="preserve"> REF _Ref465785869 \r \h </w:instrText>
      </w:r>
      <w:r w:rsidR="005C0CDA" w:rsidRPr="00027EC3">
        <w:rPr>
          <w:color w:val="000000" w:themeColor="text1"/>
        </w:rPr>
      </w:r>
      <w:r w:rsidR="005C0CDA" w:rsidRPr="00027EC3">
        <w:rPr>
          <w:color w:val="000000" w:themeColor="text1"/>
        </w:rPr>
        <w:fldChar w:fldCharType="separate"/>
      </w:r>
      <w:r w:rsidR="00895E0A">
        <w:rPr>
          <w:color w:val="000000" w:themeColor="text1"/>
        </w:rPr>
        <w:t>48</w:t>
      </w:r>
      <w:r w:rsidR="005C0CDA" w:rsidRPr="00027EC3">
        <w:rPr>
          <w:color w:val="000000" w:themeColor="text1"/>
        </w:rPr>
        <w:fldChar w:fldCharType="end"/>
      </w:r>
      <w:r w:rsidR="00514252" w:rsidRPr="00027EC3">
        <w:rPr>
          <w:color w:val="000000" w:themeColor="text1"/>
        </w:rPr>
        <w:t>.</w:t>
      </w:r>
    </w:p>
    <w:p w14:paraId="00F3DA35" w14:textId="77777777" w:rsidR="00707DAE" w:rsidRPr="00027EC3" w:rsidRDefault="00707DAE" w:rsidP="009D31EC">
      <w:pPr>
        <w:pStyle w:val="ClauseLevel2ESTDeed"/>
        <w:rPr>
          <w:color w:val="000000" w:themeColor="text1"/>
        </w:rPr>
      </w:pPr>
      <w:r w:rsidRPr="00027EC3">
        <w:rPr>
          <w:color w:val="000000" w:themeColor="text1"/>
        </w:rPr>
        <w:t>If requested by the Department, the Provider must provide to the Department a copy of the Deed Material in the form requested by the Department.</w:t>
      </w:r>
    </w:p>
    <w:p w14:paraId="2606C307" w14:textId="77777777" w:rsidR="001F3D2C" w:rsidRPr="00027EC3" w:rsidRDefault="001F3D2C" w:rsidP="008C7AF0">
      <w:pPr>
        <w:pStyle w:val="4ClHeading"/>
        <w:keepLines w:val="0"/>
        <w:numPr>
          <w:ilvl w:val="0"/>
          <w:numId w:val="28"/>
        </w:numPr>
        <w:rPr>
          <w:color w:val="000000" w:themeColor="text1"/>
        </w:rPr>
      </w:pPr>
      <w:bookmarkStart w:id="815" w:name="_Toc463009000"/>
      <w:bookmarkStart w:id="816" w:name="_Toc463010043"/>
      <w:bookmarkStart w:id="817" w:name="_Toc463010241"/>
      <w:bookmarkStart w:id="818" w:name="_Toc463010557"/>
      <w:bookmarkStart w:id="819" w:name="_Toc463010784"/>
      <w:bookmarkStart w:id="820" w:name="_Toc463011293"/>
      <w:bookmarkStart w:id="821" w:name="_Toc463011480"/>
      <w:bookmarkStart w:id="822" w:name="_Toc463011663"/>
      <w:bookmarkStart w:id="823" w:name="_Toc463013903"/>
      <w:bookmarkStart w:id="824" w:name="_Toc465927314"/>
      <w:bookmarkStart w:id="825" w:name="_Toc465927619"/>
      <w:bookmarkStart w:id="826" w:name="_Toc465927925"/>
      <w:bookmarkStart w:id="827" w:name="_Toc466031184"/>
      <w:bookmarkStart w:id="828" w:name="_Ref126398348"/>
      <w:bookmarkStart w:id="829" w:name="_Ref126398857"/>
      <w:bookmarkStart w:id="830" w:name="_Toc127948873"/>
      <w:bookmarkStart w:id="831" w:name="_Toc202959459"/>
      <w:bookmarkStart w:id="832" w:name="_Toc225840241"/>
      <w:bookmarkStart w:id="833" w:name="_Toc393289753"/>
      <w:bookmarkStart w:id="834" w:name="_Toc415224882"/>
      <w:bookmarkStart w:id="835" w:name="_Toc463009001"/>
      <w:bookmarkStart w:id="836" w:name="_Toc486939318"/>
      <w:bookmarkEnd w:id="815"/>
      <w:bookmarkEnd w:id="816"/>
      <w:bookmarkEnd w:id="817"/>
      <w:bookmarkEnd w:id="818"/>
      <w:bookmarkEnd w:id="819"/>
      <w:bookmarkEnd w:id="820"/>
      <w:bookmarkEnd w:id="821"/>
      <w:bookmarkEnd w:id="822"/>
      <w:bookmarkEnd w:id="823"/>
      <w:bookmarkEnd w:id="824"/>
      <w:bookmarkEnd w:id="825"/>
      <w:bookmarkEnd w:id="826"/>
      <w:bookmarkEnd w:id="827"/>
      <w:r w:rsidRPr="00027EC3">
        <w:rPr>
          <w:color w:val="000000" w:themeColor="text1"/>
        </w:rPr>
        <w:t>Personal and Protected Information</w:t>
      </w:r>
      <w:bookmarkEnd w:id="828"/>
      <w:bookmarkEnd w:id="829"/>
      <w:bookmarkEnd w:id="830"/>
      <w:bookmarkEnd w:id="831"/>
      <w:bookmarkEnd w:id="832"/>
      <w:bookmarkEnd w:id="833"/>
      <w:bookmarkEnd w:id="834"/>
      <w:bookmarkEnd w:id="835"/>
      <w:bookmarkEnd w:id="836"/>
    </w:p>
    <w:p w14:paraId="6C74979E" w14:textId="1A5A8CA9" w:rsidR="001F3D2C" w:rsidRPr="00027EC3" w:rsidRDefault="00C44AC4" w:rsidP="00FE18DA">
      <w:pPr>
        <w:pStyle w:val="ClauseLevel2ESTDeed"/>
        <w:rPr>
          <w:color w:val="000000" w:themeColor="text1"/>
        </w:rPr>
      </w:pPr>
      <w:bookmarkStart w:id="837" w:name="_Ref396203927"/>
      <w:bookmarkStart w:id="838" w:name="_Ref414630407"/>
      <w:r w:rsidRPr="00027EC3">
        <w:rPr>
          <w:color w:val="000000" w:themeColor="text1"/>
        </w:rPr>
        <w:t>C</w:t>
      </w:r>
      <w:r w:rsidR="001F3D2C" w:rsidRPr="00027EC3">
        <w:rPr>
          <w:color w:val="000000" w:themeColor="text1"/>
        </w:rPr>
        <w:t>lause</w:t>
      </w:r>
      <w:r w:rsidRPr="00027EC3">
        <w:rPr>
          <w:color w:val="000000" w:themeColor="text1"/>
        </w:rPr>
        <w:t>s</w:t>
      </w:r>
      <w:r w:rsidR="001F3D2C" w:rsidRPr="00027EC3">
        <w:rPr>
          <w:color w:val="000000" w:themeColor="text1"/>
        </w:rPr>
        <w:t xml:space="preserve"> </w:t>
      </w:r>
      <w:r w:rsidR="00FB71BE" w:rsidRPr="00027EC3">
        <w:rPr>
          <w:color w:val="000000" w:themeColor="text1"/>
        </w:rPr>
        <w:fldChar w:fldCharType="begin"/>
      </w:r>
      <w:r w:rsidR="00FB71BE" w:rsidRPr="00027EC3">
        <w:rPr>
          <w:color w:val="000000" w:themeColor="text1"/>
        </w:rPr>
        <w:instrText xml:space="preserve"> REF _Ref414630407 \r \h  \* MERGEFORMAT </w:instrText>
      </w:r>
      <w:r w:rsidR="00FB71BE" w:rsidRPr="00027EC3">
        <w:rPr>
          <w:color w:val="000000" w:themeColor="text1"/>
        </w:rPr>
      </w:r>
      <w:r w:rsidR="00FB71BE" w:rsidRPr="00027EC3">
        <w:rPr>
          <w:color w:val="000000" w:themeColor="text1"/>
        </w:rPr>
        <w:fldChar w:fldCharType="separate"/>
      </w:r>
      <w:r w:rsidR="00895E0A">
        <w:rPr>
          <w:color w:val="000000" w:themeColor="text1"/>
        </w:rPr>
        <w:t>49.1</w:t>
      </w:r>
      <w:r w:rsidR="00FB71BE" w:rsidRPr="00027EC3">
        <w:rPr>
          <w:color w:val="000000" w:themeColor="text1"/>
        </w:rPr>
        <w:fldChar w:fldCharType="end"/>
      </w:r>
      <w:r w:rsidRPr="00027EC3">
        <w:rPr>
          <w:color w:val="000000" w:themeColor="text1"/>
        </w:rPr>
        <w:t xml:space="preserve"> to </w:t>
      </w:r>
      <w:r w:rsidR="00FB71BE" w:rsidRPr="00027EC3">
        <w:rPr>
          <w:color w:val="000000" w:themeColor="text1"/>
        </w:rPr>
        <w:fldChar w:fldCharType="begin"/>
      </w:r>
      <w:r w:rsidR="00FB71BE" w:rsidRPr="00027EC3">
        <w:rPr>
          <w:color w:val="000000" w:themeColor="text1"/>
        </w:rPr>
        <w:instrText xml:space="preserve"> REF _Ref396203947 \r \h  \* MERGEFORMAT </w:instrText>
      </w:r>
      <w:r w:rsidR="00FB71BE" w:rsidRPr="00027EC3">
        <w:rPr>
          <w:color w:val="000000" w:themeColor="text1"/>
        </w:rPr>
      </w:r>
      <w:r w:rsidR="00FB71BE" w:rsidRPr="00027EC3">
        <w:rPr>
          <w:color w:val="000000" w:themeColor="text1"/>
        </w:rPr>
        <w:fldChar w:fldCharType="separate"/>
      </w:r>
      <w:r w:rsidR="00895E0A">
        <w:rPr>
          <w:color w:val="000000" w:themeColor="text1"/>
        </w:rPr>
        <w:t>49.3</w:t>
      </w:r>
      <w:r w:rsidR="00FB71BE" w:rsidRPr="00027EC3">
        <w:rPr>
          <w:color w:val="000000" w:themeColor="text1"/>
        </w:rPr>
        <w:fldChar w:fldCharType="end"/>
      </w:r>
      <w:r w:rsidR="001F3D2C" w:rsidRPr="00027EC3">
        <w:rPr>
          <w:color w:val="000000" w:themeColor="text1"/>
        </w:rPr>
        <w:t xml:space="preserve"> appl</w:t>
      </w:r>
      <w:r w:rsidRPr="00027EC3">
        <w:rPr>
          <w:color w:val="000000" w:themeColor="text1"/>
        </w:rPr>
        <w:t>y</w:t>
      </w:r>
      <w:r w:rsidR="001F3D2C" w:rsidRPr="00027EC3">
        <w:rPr>
          <w:color w:val="000000" w:themeColor="text1"/>
        </w:rPr>
        <w:t xml:space="preserve"> only where the Provider deals with Personal Information for the purpose of conducting the Services under this Deed</w:t>
      </w:r>
      <w:r w:rsidR="00121566" w:rsidRPr="00027EC3">
        <w:rPr>
          <w:color w:val="000000" w:themeColor="text1"/>
        </w:rPr>
        <w:t>,</w:t>
      </w:r>
      <w:bookmarkEnd w:id="837"/>
      <w:r w:rsidRPr="00027EC3">
        <w:rPr>
          <w:color w:val="000000" w:themeColor="text1"/>
        </w:rPr>
        <w:t xml:space="preserve"> </w:t>
      </w:r>
      <w:bookmarkStart w:id="839" w:name="_Ref396204163"/>
      <w:r w:rsidRPr="00027EC3">
        <w:rPr>
          <w:color w:val="000000" w:themeColor="text1"/>
        </w:rPr>
        <w:t>and</w:t>
      </w:r>
      <w:r w:rsidR="001F3D2C" w:rsidRPr="00027EC3">
        <w:rPr>
          <w:color w:val="000000" w:themeColor="text1"/>
        </w:rPr>
        <w:t xml:space="preserve"> the terms ‘agency’, ‘APP Code’, ‘contracted service provider’, ‘organisation’</w:t>
      </w:r>
      <w:r w:rsidR="00942994" w:rsidRPr="00027EC3">
        <w:rPr>
          <w:color w:val="000000" w:themeColor="text1"/>
        </w:rPr>
        <w:t xml:space="preserve">, ‘sensitive information’ </w:t>
      </w:r>
      <w:r w:rsidR="001F3D2C" w:rsidRPr="00027EC3">
        <w:rPr>
          <w:color w:val="000000" w:themeColor="text1"/>
        </w:rPr>
        <w:t>and ‘Australian Privacy Principle’ (</w:t>
      </w:r>
      <w:r w:rsidR="001F3D2C" w:rsidRPr="00027EC3">
        <w:rPr>
          <w:b/>
          <w:color w:val="000000" w:themeColor="text1"/>
        </w:rPr>
        <w:t>APP</w:t>
      </w:r>
      <w:r w:rsidR="001F3D2C" w:rsidRPr="00027EC3">
        <w:rPr>
          <w:color w:val="000000" w:themeColor="text1"/>
        </w:rPr>
        <w:t>) have the same meaning as they have in section 6 of the Privacy Act, and ‘subcontract’ and other grammatical forms of that word have the meaning given in section 95B(4) of the Privacy Act.</w:t>
      </w:r>
      <w:bookmarkEnd w:id="838"/>
      <w:bookmarkEnd w:id="839"/>
      <w:r w:rsidR="001F3D2C" w:rsidRPr="00027EC3">
        <w:rPr>
          <w:color w:val="000000" w:themeColor="text1"/>
        </w:rPr>
        <w:t xml:space="preserve"> </w:t>
      </w:r>
    </w:p>
    <w:p w14:paraId="4FE976F4" w14:textId="77777777" w:rsidR="001F3D2C" w:rsidRPr="00027EC3" w:rsidRDefault="001F3D2C" w:rsidP="00FE18DA">
      <w:pPr>
        <w:pStyle w:val="ClauseLevel2ESTDeed"/>
        <w:rPr>
          <w:color w:val="000000" w:themeColor="text1"/>
        </w:rPr>
      </w:pPr>
      <w:r w:rsidRPr="00027EC3">
        <w:rPr>
          <w:color w:val="000000" w:themeColor="text1"/>
        </w:rPr>
        <w:t>The Provider acknowledges that it is a contracted service provider and agrees</w:t>
      </w:r>
      <w:r w:rsidR="00121566" w:rsidRPr="00027EC3">
        <w:rPr>
          <w:color w:val="000000" w:themeColor="text1"/>
        </w:rPr>
        <w:t>,</w:t>
      </w:r>
      <w:r w:rsidRPr="00027EC3">
        <w:rPr>
          <w:color w:val="000000" w:themeColor="text1"/>
        </w:rPr>
        <w:t xml:space="preserve"> in respect </w:t>
      </w:r>
      <w:r w:rsidR="00121566" w:rsidRPr="00027EC3">
        <w:rPr>
          <w:color w:val="000000" w:themeColor="text1"/>
        </w:rPr>
        <w:t>of</w:t>
      </w:r>
      <w:r w:rsidRPr="00027EC3">
        <w:rPr>
          <w:color w:val="000000" w:themeColor="text1"/>
        </w:rPr>
        <w:t xml:space="preserve"> the conduct of the Services under this Deed:</w:t>
      </w:r>
    </w:p>
    <w:p w14:paraId="4A855C1C" w14:textId="77777777" w:rsidR="001F3D2C" w:rsidRPr="00027EC3" w:rsidRDefault="001F3D2C" w:rsidP="000511CC">
      <w:pPr>
        <w:pStyle w:val="hsubcla"/>
        <w:rPr>
          <w:color w:val="000000" w:themeColor="text1"/>
        </w:rPr>
      </w:pPr>
      <w:r w:rsidRPr="00027EC3">
        <w:rPr>
          <w:color w:val="000000" w:themeColor="text1"/>
        </w:rPr>
        <w:t>to use or disclose Personal Information</w:t>
      </w:r>
      <w:r w:rsidR="00DC2022" w:rsidRPr="00027EC3">
        <w:rPr>
          <w:color w:val="000000" w:themeColor="text1"/>
        </w:rPr>
        <w:t xml:space="preserve">, including </w:t>
      </w:r>
      <w:r w:rsidR="00942994" w:rsidRPr="00027EC3">
        <w:rPr>
          <w:color w:val="000000" w:themeColor="text1"/>
        </w:rPr>
        <w:t>s</w:t>
      </w:r>
      <w:r w:rsidR="00DC2022" w:rsidRPr="00027EC3">
        <w:rPr>
          <w:color w:val="000000" w:themeColor="text1"/>
        </w:rPr>
        <w:t xml:space="preserve">ensitive </w:t>
      </w:r>
      <w:r w:rsidR="00942994" w:rsidRPr="00027EC3">
        <w:rPr>
          <w:color w:val="000000" w:themeColor="text1"/>
        </w:rPr>
        <w:t>i</w:t>
      </w:r>
      <w:r w:rsidR="00DC2022" w:rsidRPr="00027EC3">
        <w:rPr>
          <w:color w:val="000000" w:themeColor="text1"/>
        </w:rPr>
        <w:t>nformation,</w:t>
      </w:r>
      <w:r w:rsidRPr="00027EC3">
        <w:rPr>
          <w:color w:val="000000" w:themeColor="text1"/>
        </w:rPr>
        <w:t xml:space="preserve"> obtained in the course of conducting the Services</w:t>
      </w:r>
      <w:r w:rsidR="00164067" w:rsidRPr="00027EC3">
        <w:rPr>
          <w:color w:val="000000" w:themeColor="text1"/>
        </w:rPr>
        <w:t xml:space="preserve"> (‘</w:t>
      </w:r>
      <w:r w:rsidR="00164067" w:rsidRPr="00B1102F">
        <w:rPr>
          <w:b/>
          <w:color w:val="000000" w:themeColor="text1"/>
        </w:rPr>
        <w:t>relevant Personal Information</w:t>
      </w:r>
      <w:r w:rsidR="00164067" w:rsidRPr="00027EC3">
        <w:rPr>
          <w:color w:val="000000" w:themeColor="text1"/>
        </w:rPr>
        <w:t>’)</w:t>
      </w:r>
      <w:r w:rsidRPr="00027EC3">
        <w:rPr>
          <w:color w:val="000000" w:themeColor="text1"/>
        </w:rPr>
        <w:t>, only for the purposes of this Deed</w:t>
      </w:r>
      <w:r w:rsidR="00942994" w:rsidRPr="00027EC3">
        <w:rPr>
          <w:color w:val="000000" w:themeColor="text1"/>
        </w:rPr>
        <w:t xml:space="preserve"> or where otherwise permitted under the Privacy Act</w:t>
      </w:r>
      <w:r w:rsidRPr="00027EC3">
        <w:rPr>
          <w:color w:val="000000" w:themeColor="text1"/>
        </w:rPr>
        <w:t>;</w:t>
      </w:r>
    </w:p>
    <w:p w14:paraId="792B8678" w14:textId="77777777" w:rsidR="001F3D2C" w:rsidRPr="00027EC3" w:rsidRDefault="001F3D2C" w:rsidP="000511CC">
      <w:pPr>
        <w:pStyle w:val="hsubcla"/>
        <w:rPr>
          <w:color w:val="000000" w:themeColor="text1"/>
        </w:rPr>
      </w:pPr>
      <w:r w:rsidRPr="00027EC3">
        <w:rPr>
          <w:color w:val="000000" w:themeColor="text1"/>
        </w:rPr>
        <w:t>except where this clause expressly requires the Provider to comply with an APP that applies only to an organisation, to carry out and discharge the obligations contained in the APPs as if it were an agency;</w:t>
      </w:r>
    </w:p>
    <w:p w14:paraId="15D2A3CE" w14:textId="77777777" w:rsidR="001F3D2C" w:rsidRPr="00027EC3" w:rsidRDefault="001F3D2C" w:rsidP="000511CC">
      <w:pPr>
        <w:pStyle w:val="hsubcla"/>
        <w:rPr>
          <w:color w:val="000000" w:themeColor="text1"/>
        </w:rPr>
      </w:pPr>
      <w:r w:rsidRPr="00027EC3">
        <w:rPr>
          <w:color w:val="000000" w:themeColor="text1"/>
        </w:rPr>
        <w:lastRenderedPageBreak/>
        <w:t xml:space="preserve">not to do any act or engage in any practice that if done or engaged in by an agency, or where relevant, an organisation, would be a breach of an APP; </w:t>
      </w:r>
    </w:p>
    <w:p w14:paraId="4CE2D334" w14:textId="77777777" w:rsidR="001F3D2C" w:rsidRPr="00027EC3" w:rsidRDefault="001F3D2C" w:rsidP="000511CC">
      <w:pPr>
        <w:pStyle w:val="hsubcla"/>
        <w:rPr>
          <w:color w:val="000000" w:themeColor="text1"/>
        </w:rPr>
      </w:pPr>
      <w:r w:rsidRPr="00027EC3">
        <w:rPr>
          <w:color w:val="000000" w:themeColor="text1"/>
        </w:rPr>
        <w:t>to notify individuals whose Personal Information it holds, that:</w:t>
      </w:r>
    </w:p>
    <w:p w14:paraId="34CD42AA" w14:textId="77777777" w:rsidR="001F3D2C" w:rsidRPr="00027EC3" w:rsidRDefault="001F3D2C" w:rsidP="00D25CDF">
      <w:pPr>
        <w:pStyle w:val="isubcli"/>
        <w:ind w:left="2552" w:hanging="567"/>
        <w:rPr>
          <w:color w:val="000000" w:themeColor="text1"/>
        </w:rPr>
      </w:pPr>
      <w:r w:rsidRPr="00027EC3">
        <w:rPr>
          <w:color w:val="000000" w:themeColor="text1"/>
        </w:rPr>
        <w:t>complaints about its acts or practices may be investigated by the Privacy Commissioner who has power to award compensation against the Provider in appropriate circumstances;</w:t>
      </w:r>
      <w:r w:rsidR="005D4321" w:rsidRPr="00027EC3">
        <w:rPr>
          <w:color w:val="000000" w:themeColor="text1"/>
        </w:rPr>
        <w:t xml:space="preserve"> and</w:t>
      </w:r>
    </w:p>
    <w:p w14:paraId="41834641" w14:textId="77777777" w:rsidR="001F3D2C" w:rsidRPr="00027EC3" w:rsidRDefault="001F3D2C" w:rsidP="00D25CDF">
      <w:pPr>
        <w:pStyle w:val="isubcli"/>
        <w:ind w:left="2552" w:hanging="567"/>
        <w:rPr>
          <w:color w:val="000000" w:themeColor="text1"/>
        </w:rPr>
      </w:pPr>
      <w:r w:rsidRPr="00027EC3">
        <w:rPr>
          <w:color w:val="000000" w:themeColor="text1"/>
        </w:rPr>
        <w:t>their Personal Information may be disclosed and passed on to the Department and to other persons in relation to providing the Services;</w:t>
      </w:r>
    </w:p>
    <w:p w14:paraId="642B04ED" w14:textId="77777777" w:rsidR="001F3D2C" w:rsidRPr="00027EC3" w:rsidRDefault="001F3D2C" w:rsidP="000511CC">
      <w:pPr>
        <w:pStyle w:val="hsubcla"/>
        <w:rPr>
          <w:color w:val="000000" w:themeColor="text1"/>
        </w:rPr>
      </w:pPr>
      <w:bookmarkStart w:id="840" w:name="_Ref393981348"/>
      <w:r w:rsidRPr="00027EC3">
        <w:rPr>
          <w:color w:val="000000" w:themeColor="text1"/>
        </w:rPr>
        <w:t>unless expressly authorised or required under this Deed, not engage in any act o</w:t>
      </w:r>
      <w:r w:rsidR="00CF7A6F" w:rsidRPr="00027EC3">
        <w:rPr>
          <w:color w:val="000000" w:themeColor="text1"/>
        </w:rPr>
        <w:t>r</w:t>
      </w:r>
      <w:r w:rsidRPr="00027EC3">
        <w:rPr>
          <w:color w:val="000000" w:themeColor="text1"/>
        </w:rPr>
        <w:t xml:space="preserve"> practice that would breach:</w:t>
      </w:r>
      <w:bookmarkEnd w:id="840"/>
    </w:p>
    <w:p w14:paraId="6168E5B7" w14:textId="77777777" w:rsidR="001F3D2C" w:rsidRPr="00027EC3" w:rsidRDefault="001F3D2C" w:rsidP="004C4C91">
      <w:pPr>
        <w:pStyle w:val="isubcli"/>
        <w:ind w:left="2552" w:hanging="567"/>
        <w:rPr>
          <w:color w:val="000000" w:themeColor="text1"/>
        </w:rPr>
      </w:pPr>
      <w:r w:rsidRPr="00027EC3">
        <w:rPr>
          <w:color w:val="000000" w:themeColor="text1"/>
        </w:rPr>
        <w:t>APP 7 (direct marketing);</w:t>
      </w:r>
    </w:p>
    <w:p w14:paraId="104193B8" w14:textId="77777777" w:rsidR="001F3D2C" w:rsidRPr="00027EC3" w:rsidRDefault="001F3D2C" w:rsidP="004C4C91">
      <w:pPr>
        <w:pStyle w:val="isubcli"/>
        <w:ind w:left="2552" w:hanging="567"/>
        <w:rPr>
          <w:color w:val="000000" w:themeColor="text1"/>
        </w:rPr>
      </w:pPr>
      <w:r w:rsidRPr="00027EC3">
        <w:rPr>
          <w:color w:val="000000" w:themeColor="text1"/>
        </w:rPr>
        <w:t>APP 9 (adoption, use or disclosure of government related identifiers); or</w:t>
      </w:r>
    </w:p>
    <w:p w14:paraId="3ECCC572" w14:textId="77777777" w:rsidR="001F3D2C" w:rsidRPr="00027EC3" w:rsidRDefault="001F3D2C" w:rsidP="004C4C91">
      <w:pPr>
        <w:pStyle w:val="isubcli"/>
        <w:ind w:left="2552" w:hanging="567"/>
        <w:rPr>
          <w:color w:val="000000" w:themeColor="text1"/>
        </w:rPr>
      </w:pPr>
      <w:r w:rsidRPr="00027EC3">
        <w:rPr>
          <w:color w:val="000000" w:themeColor="text1"/>
        </w:rPr>
        <w:t>any registered APP code that is applicable to the Provider;</w:t>
      </w:r>
    </w:p>
    <w:p w14:paraId="50BF8AD1" w14:textId="77777777" w:rsidR="001F3D2C" w:rsidRPr="00027EC3" w:rsidRDefault="001F3D2C" w:rsidP="000511CC">
      <w:pPr>
        <w:pStyle w:val="hsubcla"/>
        <w:rPr>
          <w:color w:val="000000" w:themeColor="text1"/>
        </w:rPr>
      </w:pPr>
      <w:r w:rsidRPr="00027EC3">
        <w:rPr>
          <w:color w:val="000000" w:themeColor="text1"/>
        </w:rPr>
        <w:t>to comply with any request under section 95C of the Privacy Act;</w:t>
      </w:r>
    </w:p>
    <w:p w14:paraId="5F3D5D0C" w14:textId="1ED2E62B" w:rsidR="001F3D2C" w:rsidRPr="00027EC3" w:rsidRDefault="001F3D2C" w:rsidP="000511CC">
      <w:pPr>
        <w:pStyle w:val="hsubcla"/>
        <w:rPr>
          <w:color w:val="000000" w:themeColor="text1"/>
        </w:rPr>
      </w:pPr>
      <w:r w:rsidRPr="00027EC3">
        <w:rPr>
          <w:color w:val="000000" w:themeColor="text1"/>
        </w:rPr>
        <w:t xml:space="preserve">to comply with any directions, guidelines, determinations, rules or recommendations of the Privacy Commissioner to the extent that they are consistent with the requirements of this clause </w:t>
      </w:r>
      <w:r w:rsidR="005C0CDA" w:rsidRPr="00027EC3">
        <w:rPr>
          <w:color w:val="000000" w:themeColor="text1"/>
        </w:rPr>
        <w:fldChar w:fldCharType="begin"/>
      </w:r>
      <w:r w:rsidR="005C0CDA" w:rsidRPr="00027EC3">
        <w:rPr>
          <w:color w:val="000000" w:themeColor="text1"/>
        </w:rPr>
        <w:instrText xml:space="preserve"> REF _Ref126398348 \r \h  \* MERGEFORMAT </w:instrText>
      </w:r>
      <w:r w:rsidR="005C0CDA" w:rsidRPr="00027EC3">
        <w:rPr>
          <w:color w:val="000000" w:themeColor="text1"/>
        </w:rPr>
      </w:r>
      <w:r w:rsidR="005C0CDA" w:rsidRPr="00027EC3">
        <w:rPr>
          <w:color w:val="000000" w:themeColor="text1"/>
        </w:rPr>
        <w:fldChar w:fldCharType="separate"/>
      </w:r>
      <w:r w:rsidR="00895E0A">
        <w:rPr>
          <w:color w:val="000000" w:themeColor="text1"/>
        </w:rPr>
        <w:t>49</w:t>
      </w:r>
      <w:r w:rsidR="005C0CDA" w:rsidRPr="00027EC3">
        <w:rPr>
          <w:color w:val="000000" w:themeColor="text1"/>
        </w:rPr>
        <w:fldChar w:fldCharType="end"/>
      </w:r>
      <w:r w:rsidRPr="00027EC3">
        <w:rPr>
          <w:color w:val="000000" w:themeColor="text1"/>
        </w:rPr>
        <w:t xml:space="preserve">; </w:t>
      </w:r>
    </w:p>
    <w:p w14:paraId="50278F7E" w14:textId="77777777" w:rsidR="001F3D2C" w:rsidRPr="00027EC3" w:rsidRDefault="001F3D2C" w:rsidP="000511CC">
      <w:pPr>
        <w:pStyle w:val="hsubcla"/>
        <w:rPr>
          <w:color w:val="000000" w:themeColor="text1"/>
        </w:rPr>
      </w:pPr>
      <w:bookmarkStart w:id="841" w:name="_Ref395179473"/>
      <w:r w:rsidRPr="00027EC3">
        <w:rPr>
          <w:color w:val="000000" w:themeColor="text1"/>
        </w:rPr>
        <w:t xml:space="preserve">not to transfer </w:t>
      </w:r>
      <w:r w:rsidR="00164067" w:rsidRPr="00027EC3">
        <w:rPr>
          <w:color w:val="000000" w:themeColor="text1"/>
        </w:rPr>
        <w:t xml:space="preserve">relevant </w:t>
      </w:r>
      <w:r w:rsidRPr="00027EC3">
        <w:rPr>
          <w:color w:val="000000" w:themeColor="text1"/>
        </w:rPr>
        <w:t xml:space="preserve">Personal Information outside </w:t>
      </w:r>
      <w:r w:rsidR="00DC2022" w:rsidRPr="00027EC3">
        <w:rPr>
          <w:color w:val="000000" w:themeColor="text1"/>
        </w:rPr>
        <w:t xml:space="preserve">of </w:t>
      </w:r>
      <w:r w:rsidRPr="00027EC3">
        <w:rPr>
          <w:color w:val="000000" w:themeColor="text1"/>
        </w:rPr>
        <w:t>Australia, or to allow parties outside Australia to have access to it, without the prior written approval of the Department;</w:t>
      </w:r>
      <w:bookmarkEnd w:id="841"/>
    </w:p>
    <w:p w14:paraId="18B8B176" w14:textId="77777777" w:rsidR="001F3D2C" w:rsidRPr="00027EC3" w:rsidRDefault="001F3D2C" w:rsidP="000511CC">
      <w:pPr>
        <w:pStyle w:val="hsubcla"/>
        <w:rPr>
          <w:color w:val="000000" w:themeColor="text1"/>
        </w:rPr>
      </w:pPr>
      <w:r w:rsidRPr="00027EC3">
        <w:rPr>
          <w:color w:val="000000" w:themeColor="text1"/>
        </w:rPr>
        <w:t>to its name being published in reports by the Privacy Commissioner;</w:t>
      </w:r>
    </w:p>
    <w:p w14:paraId="007CC9CC" w14:textId="77777777" w:rsidR="001F3D2C" w:rsidRPr="00027EC3" w:rsidRDefault="001F3D2C" w:rsidP="000511CC">
      <w:pPr>
        <w:pStyle w:val="hsubcla"/>
        <w:rPr>
          <w:color w:val="000000" w:themeColor="text1"/>
        </w:rPr>
      </w:pPr>
      <w:r w:rsidRPr="00027EC3">
        <w:rPr>
          <w:color w:val="000000" w:themeColor="text1"/>
        </w:rPr>
        <w:t>if the Provider suspends or terminates Personnel:</w:t>
      </w:r>
    </w:p>
    <w:p w14:paraId="4E5646FD" w14:textId="77777777" w:rsidR="001F3D2C" w:rsidRPr="00027EC3" w:rsidRDefault="001F3D2C" w:rsidP="004C4C91">
      <w:pPr>
        <w:pStyle w:val="isubcli"/>
        <w:ind w:left="2552" w:hanging="567"/>
        <w:rPr>
          <w:color w:val="000000" w:themeColor="text1"/>
        </w:rPr>
      </w:pPr>
      <w:r w:rsidRPr="00027EC3">
        <w:rPr>
          <w:color w:val="000000" w:themeColor="text1"/>
        </w:rPr>
        <w:t xml:space="preserve">to remove any access that the Personnel have to any </w:t>
      </w:r>
      <w:r w:rsidR="00164067" w:rsidRPr="004C4C91">
        <w:rPr>
          <w:color w:val="000000" w:themeColor="text1"/>
        </w:rPr>
        <w:t xml:space="preserve">relevant </w:t>
      </w:r>
      <w:r w:rsidRPr="00027EC3">
        <w:rPr>
          <w:color w:val="000000" w:themeColor="text1"/>
        </w:rPr>
        <w:t>Personal Information;</w:t>
      </w:r>
    </w:p>
    <w:p w14:paraId="5EEE345F" w14:textId="77777777" w:rsidR="001F3D2C" w:rsidRPr="00027EC3" w:rsidRDefault="001F3D2C" w:rsidP="004C4C91">
      <w:pPr>
        <w:pStyle w:val="isubcli"/>
        <w:ind w:left="2552" w:hanging="567"/>
        <w:rPr>
          <w:color w:val="000000" w:themeColor="text1"/>
        </w:rPr>
      </w:pPr>
      <w:r w:rsidRPr="00027EC3">
        <w:rPr>
          <w:color w:val="000000" w:themeColor="text1"/>
        </w:rPr>
        <w:t xml:space="preserve">to require that the Personnel return to the Provider or the Department any </w:t>
      </w:r>
      <w:r w:rsidR="00164067" w:rsidRPr="004C4C91">
        <w:rPr>
          <w:color w:val="000000" w:themeColor="text1"/>
        </w:rPr>
        <w:t xml:space="preserve">relevant </w:t>
      </w:r>
      <w:r w:rsidRPr="00027EC3">
        <w:rPr>
          <w:color w:val="000000" w:themeColor="text1"/>
        </w:rPr>
        <w:t xml:space="preserve">Personal Information held in the Personnel’s possession; </w:t>
      </w:r>
      <w:r w:rsidR="005D4321" w:rsidRPr="00027EC3">
        <w:rPr>
          <w:color w:val="000000" w:themeColor="text1"/>
        </w:rPr>
        <w:t>and</w:t>
      </w:r>
    </w:p>
    <w:p w14:paraId="735C0B5B" w14:textId="77777777" w:rsidR="00942994" w:rsidRPr="00027EC3" w:rsidRDefault="00942994" w:rsidP="004C4C91">
      <w:pPr>
        <w:pStyle w:val="isubcli"/>
        <w:ind w:left="2552" w:hanging="567"/>
        <w:rPr>
          <w:color w:val="000000" w:themeColor="text1"/>
        </w:rPr>
      </w:pPr>
      <w:r w:rsidRPr="00027EC3">
        <w:rPr>
          <w:color w:val="000000" w:themeColor="text1"/>
        </w:rPr>
        <w:t>it must remind the Personnel of their relevant obligations under this Deed; and</w:t>
      </w:r>
    </w:p>
    <w:p w14:paraId="2D2CA303" w14:textId="77777777" w:rsidR="001F3D2C" w:rsidRPr="00027EC3" w:rsidRDefault="001F3D2C" w:rsidP="000511CC">
      <w:pPr>
        <w:pStyle w:val="hsubcla"/>
        <w:rPr>
          <w:color w:val="000000" w:themeColor="text1"/>
        </w:rPr>
      </w:pPr>
      <w:r w:rsidRPr="00027EC3">
        <w:rPr>
          <w:color w:val="000000" w:themeColor="text1"/>
        </w:rPr>
        <w:t xml:space="preserve">to ensure that any of its Personnel who are required to deal with </w:t>
      </w:r>
      <w:r w:rsidR="00164067" w:rsidRPr="00027EC3">
        <w:rPr>
          <w:color w:val="000000" w:themeColor="text1"/>
        </w:rPr>
        <w:t xml:space="preserve">relevant </w:t>
      </w:r>
      <w:r w:rsidRPr="00027EC3">
        <w:rPr>
          <w:color w:val="000000" w:themeColor="text1"/>
        </w:rPr>
        <w:t>Personal Information:</w:t>
      </w:r>
    </w:p>
    <w:p w14:paraId="247674CC" w14:textId="77777777" w:rsidR="00552013" w:rsidRPr="00027EC3" w:rsidRDefault="00552013" w:rsidP="004C4C91">
      <w:pPr>
        <w:pStyle w:val="isubcli"/>
        <w:ind w:left="2552" w:hanging="567"/>
        <w:rPr>
          <w:color w:val="000000" w:themeColor="text1"/>
        </w:rPr>
      </w:pPr>
      <w:r w:rsidRPr="00027EC3">
        <w:rPr>
          <w:color w:val="000000" w:themeColor="text1"/>
        </w:rPr>
        <w:t xml:space="preserve">where required by the Department, undertake in writing to comply with the APPs (or a registered APP code, where applicable); and </w:t>
      </w:r>
    </w:p>
    <w:p w14:paraId="6F6B6D41" w14:textId="1BD4D0FF" w:rsidR="001F3D2C" w:rsidRPr="00027EC3" w:rsidRDefault="001F3D2C" w:rsidP="004C4C91">
      <w:pPr>
        <w:pStyle w:val="isubcli"/>
        <w:ind w:left="2552" w:hanging="567"/>
        <w:rPr>
          <w:color w:val="000000" w:themeColor="text1"/>
        </w:rPr>
      </w:pPr>
      <w:r w:rsidRPr="00027EC3">
        <w:rPr>
          <w:color w:val="000000" w:themeColor="text1"/>
        </w:rPr>
        <w:t>are made aware of their obligations in this clause</w:t>
      </w:r>
      <w:r w:rsidR="00FB71BE" w:rsidRPr="00027EC3">
        <w:rPr>
          <w:color w:val="000000" w:themeColor="text1"/>
        </w:rPr>
        <w:t xml:space="preserve"> </w:t>
      </w:r>
      <w:r w:rsidR="005C0CDA" w:rsidRPr="00027EC3">
        <w:rPr>
          <w:color w:val="000000" w:themeColor="text1"/>
        </w:rPr>
        <w:fldChar w:fldCharType="begin"/>
      </w:r>
      <w:r w:rsidR="005C0CDA" w:rsidRPr="00027EC3">
        <w:rPr>
          <w:color w:val="000000" w:themeColor="text1"/>
        </w:rPr>
        <w:instrText xml:space="preserve"> REF _Ref126398348 \r \h  \* MERGEFORMAT </w:instrText>
      </w:r>
      <w:r w:rsidR="005C0CDA" w:rsidRPr="00027EC3">
        <w:rPr>
          <w:color w:val="000000" w:themeColor="text1"/>
        </w:rPr>
      </w:r>
      <w:r w:rsidR="005C0CDA" w:rsidRPr="00027EC3">
        <w:rPr>
          <w:color w:val="000000" w:themeColor="text1"/>
        </w:rPr>
        <w:fldChar w:fldCharType="separate"/>
      </w:r>
      <w:r w:rsidR="00895E0A">
        <w:rPr>
          <w:color w:val="000000" w:themeColor="text1"/>
        </w:rPr>
        <w:t>49</w:t>
      </w:r>
      <w:r w:rsidR="005C0CDA" w:rsidRPr="00027EC3">
        <w:rPr>
          <w:color w:val="000000" w:themeColor="text1"/>
        </w:rPr>
        <w:fldChar w:fldCharType="end"/>
      </w:r>
      <w:r w:rsidRPr="00027EC3">
        <w:rPr>
          <w:color w:val="000000" w:themeColor="text1"/>
        </w:rPr>
        <w:t xml:space="preserve">, including to undertake in writing to </w:t>
      </w:r>
      <w:r w:rsidR="006D1625" w:rsidRPr="00027EC3">
        <w:rPr>
          <w:color w:val="000000" w:themeColor="text1"/>
        </w:rPr>
        <w:t xml:space="preserve">comply with </w:t>
      </w:r>
      <w:r w:rsidRPr="00027EC3">
        <w:rPr>
          <w:color w:val="000000" w:themeColor="text1"/>
        </w:rPr>
        <w:t>the APPs (or a registered APP code, where applicable)</w:t>
      </w:r>
      <w:r w:rsidR="00552013" w:rsidRPr="00027EC3">
        <w:rPr>
          <w:color w:val="000000" w:themeColor="text1"/>
        </w:rPr>
        <w:t>.</w:t>
      </w:r>
    </w:p>
    <w:p w14:paraId="074B4AD5" w14:textId="77777777" w:rsidR="001F3D2C" w:rsidRPr="00027EC3" w:rsidRDefault="001F3D2C" w:rsidP="00FE18DA">
      <w:pPr>
        <w:pStyle w:val="ClauseLevel2ESTDeed"/>
        <w:rPr>
          <w:color w:val="000000" w:themeColor="text1"/>
        </w:rPr>
      </w:pPr>
      <w:bookmarkStart w:id="842" w:name="_Ref396203947"/>
      <w:r w:rsidRPr="00027EC3">
        <w:rPr>
          <w:color w:val="000000" w:themeColor="text1"/>
        </w:rPr>
        <w:t>The Provider must immediately Notify the Department if it becomes aware:</w:t>
      </w:r>
      <w:bookmarkEnd w:id="842"/>
    </w:p>
    <w:p w14:paraId="6E82765D" w14:textId="4E628427" w:rsidR="001F3D2C" w:rsidRPr="00027EC3" w:rsidRDefault="001F3D2C" w:rsidP="000511CC">
      <w:pPr>
        <w:pStyle w:val="hsubcla"/>
        <w:rPr>
          <w:color w:val="000000" w:themeColor="text1"/>
        </w:rPr>
      </w:pPr>
      <w:r w:rsidRPr="00027EC3">
        <w:rPr>
          <w:color w:val="000000" w:themeColor="text1"/>
        </w:rPr>
        <w:t xml:space="preserve">of a breach or possible breach of any of the obligations contained in, or referred to in, this clause </w:t>
      </w:r>
      <w:r w:rsidR="005C0CDA" w:rsidRPr="00027EC3">
        <w:rPr>
          <w:color w:val="000000" w:themeColor="text1"/>
        </w:rPr>
        <w:fldChar w:fldCharType="begin"/>
      </w:r>
      <w:r w:rsidR="005C0CDA" w:rsidRPr="00027EC3">
        <w:rPr>
          <w:color w:val="000000" w:themeColor="text1"/>
        </w:rPr>
        <w:instrText xml:space="preserve"> REF _Ref126398348 \r \h  \* MERGEFORMAT </w:instrText>
      </w:r>
      <w:r w:rsidR="005C0CDA" w:rsidRPr="00027EC3">
        <w:rPr>
          <w:color w:val="000000" w:themeColor="text1"/>
        </w:rPr>
      </w:r>
      <w:r w:rsidR="005C0CDA" w:rsidRPr="00027EC3">
        <w:rPr>
          <w:color w:val="000000" w:themeColor="text1"/>
        </w:rPr>
        <w:fldChar w:fldCharType="separate"/>
      </w:r>
      <w:r w:rsidR="00895E0A">
        <w:rPr>
          <w:color w:val="000000" w:themeColor="text1"/>
        </w:rPr>
        <w:t>49</w:t>
      </w:r>
      <w:r w:rsidR="005C0CDA" w:rsidRPr="00027EC3">
        <w:rPr>
          <w:color w:val="000000" w:themeColor="text1"/>
        </w:rPr>
        <w:fldChar w:fldCharType="end"/>
      </w:r>
      <w:r w:rsidR="005C0CDA" w:rsidRPr="00027EC3">
        <w:rPr>
          <w:color w:val="000000" w:themeColor="text1"/>
        </w:rPr>
        <w:t xml:space="preserve"> </w:t>
      </w:r>
      <w:r w:rsidRPr="00027EC3">
        <w:rPr>
          <w:color w:val="000000" w:themeColor="text1"/>
        </w:rPr>
        <w:t>by any Personnel or Subcontractor;</w:t>
      </w:r>
    </w:p>
    <w:p w14:paraId="1E03B557" w14:textId="77777777" w:rsidR="001F3D2C" w:rsidRPr="00027EC3" w:rsidRDefault="001F3D2C" w:rsidP="000511CC">
      <w:pPr>
        <w:pStyle w:val="hsubcla"/>
        <w:rPr>
          <w:color w:val="000000" w:themeColor="text1"/>
        </w:rPr>
      </w:pPr>
      <w:r w:rsidRPr="00027EC3">
        <w:rPr>
          <w:color w:val="000000" w:themeColor="text1"/>
        </w:rPr>
        <w:t>that a disclosure of Personal Information may be required by law; or</w:t>
      </w:r>
    </w:p>
    <w:p w14:paraId="0F507F49" w14:textId="77777777" w:rsidR="001F3D2C" w:rsidRPr="00027EC3" w:rsidRDefault="001F3D2C" w:rsidP="000511CC">
      <w:pPr>
        <w:pStyle w:val="hsubcla"/>
        <w:rPr>
          <w:color w:val="000000" w:themeColor="text1"/>
        </w:rPr>
      </w:pPr>
      <w:r w:rsidRPr="00027EC3">
        <w:rPr>
          <w:color w:val="000000" w:themeColor="text1"/>
        </w:rPr>
        <w:t>of an approach to the Provider by the Privacy Commissioner or by a person claiming that their privacy has been interfered with.</w:t>
      </w:r>
    </w:p>
    <w:p w14:paraId="1E2FBB3C" w14:textId="77777777" w:rsidR="001F3D2C" w:rsidRPr="00027EC3" w:rsidRDefault="001F3D2C" w:rsidP="004C4C91">
      <w:pPr>
        <w:pStyle w:val="6Cl11xxxxx"/>
      </w:pPr>
      <w:r w:rsidRPr="00027EC3">
        <w:lastRenderedPageBreak/>
        <w:t xml:space="preserve">Protected Information </w:t>
      </w:r>
    </w:p>
    <w:p w14:paraId="282EAA9D" w14:textId="77777777" w:rsidR="001F3D2C" w:rsidRPr="00027EC3" w:rsidRDefault="001F3D2C" w:rsidP="00FE18DA">
      <w:pPr>
        <w:pStyle w:val="ClauseLevel2ESTDeed"/>
        <w:rPr>
          <w:color w:val="000000" w:themeColor="text1"/>
        </w:rPr>
      </w:pPr>
      <w:r w:rsidRPr="00027EC3">
        <w:rPr>
          <w:color w:val="000000" w:themeColor="text1"/>
        </w:rPr>
        <w:t xml:space="preserve">The Provider must ensure that when handling Protected Information, it complies with the requirements under Division 3 [Confidentiality] of Part 5 of the </w:t>
      </w:r>
      <w:r w:rsidRPr="00027EC3">
        <w:rPr>
          <w:i/>
          <w:color w:val="000000" w:themeColor="text1"/>
        </w:rPr>
        <w:t>Social Security (Administration) Act 1999</w:t>
      </w:r>
      <w:r w:rsidRPr="00027EC3">
        <w:rPr>
          <w:color w:val="000000" w:themeColor="text1"/>
        </w:rPr>
        <w:t xml:space="preserve"> (Cth).</w:t>
      </w:r>
    </w:p>
    <w:p w14:paraId="21541D42" w14:textId="77777777" w:rsidR="001F3D2C" w:rsidRPr="00027EC3" w:rsidRDefault="001F3D2C" w:rsidP="008C7AF0">
      <w:pPr>
        <w:pStyle w:val="4ClHeading"/>
        <w:keepLines w:val="0"/>
        <w:numPr>
          <w:ilvl w:val="0"/>
          <w:numId w:val="28"/>
        </w:numPr>
        <w:rPr>
          <w:color w:val="000000" w:themeColor="text1"/>
        </w:rPr>
      </w:pPr>
      <w:bookmarkStart w:id="843" w:name="_Toc202959460"/>
      <w:bookmarkStart w:id="844" w:name="_Toc225840242"/>
      <w:bookmarkStart w:id="845" w:name="_Toc393289754"/>
      <w:bookmarkStart w:id="846" w:name="_Ref393790333"/>
      <w:bookmarkStart w:id="847" w:name="_Ref414612678"/>
      <w:bookmarkStart w:id="848" w:name="_Ref414630449"/>
      <w:bookmarkStart w:id="849" w:name="_Ref414630460"/>
      <w:bookmarkStart w:id="850" w:name="_Ref414630499"/>
      <w:bookmarkStart w:id="851" w:name="_Ref414874609"/>
      <w:bookmarkStart w:id="852" w:name="_Toc415224883"/>
      <w:bookmarkStart w:id="853" w:name="_Toc486939319"/>
      <w:bookmarkStart w:id="854" w:name="_Toc463009002"/>
      <w:r w:rsidRPr="00027EC3">
        <w:rPr>
          <w:color w:val="000000" w:themeColor="text1"/>
        </w:rPr>
        <w:t>Confidential Information</w:t>
      </w:r>
      <w:bookmarkEnd w:id="843"/>
      <w:bookmarkEnd w:id="844"/>
      <w:bookmarkEnd w:id="845"/>
      <w:bookmarkEnd w:id="846"/>
      <w:bookmarkEnd w:id="847"/>
      <w:bookmarkEnd w:id="848"/>
      <w:bookmarkEnd w:id="849"/>
      <w:bookmarkEnd w:id="850"/>
      <w:bookmarkEnd w:id="851"/>
      <w:bookmarkEnd w:id="852"/>
      <w:bookmarkEnd w:id="853"/>
      <w:r w:rsidRPr="00027EC3">
        <w:rPr>
          <w:color w:val="000000" w:themeColor="text1"/>
        </w:rPr>
        <w:t xml:space="preserve"> </w:t>
      </w:r>
      <w:bookmarkEnd w:id="854"/>
    </w:p>
    <w:p w14:paraId="32F326BF" w14:textId="3474AAE1" w:rsidR="001F3D2C" w:rsidRPr="00027EC3" w:rsidRDefault="001F3D2C" w:rsidP="00FE18DA">
      <w:pPr>
        <w:pStyle w:val="ClauseLevel2ESTDeed"/>
        <w:rPr>
          <w:color w:val="000000" w:themeColor="text1"/>
        </w:rPr>
      </w:pPr>
      <w:r w:rsidRPr="00027EC3">
        <w:rPr>
          <w:color w:val="000000" w:themeColor="text1"/>
        </w:rPr>
        <w:t>Subject to this clause</w:t>
      </w:r>
      <w:r w:rsidR="00FB71BE" w:rsidRPr="00027EC3">
        <w:rPr>
          <w:color w:val="000000" w:themeColor="text1"/>
        </w:rPr>
        <w:t xml:space="preserve"> </w:t>
      </w:r>
      <w:r w:rsidR="005C0CDA" w:rsidRPr="00027EC3">
        <w:rPr>
          <w:color w:val="000000" w:themeColor="text1"/>
        </w:rPr>
        <w:fldChar w:fldCharType="begin"/>
      </w:r>
      <w:r w:rsidR="005C0CDA" w:rsidRPr="00027EC3">
        <w:rPr>
          <w:color w:val="000000" w:themeColor="text1"/>
        </w:rPr>
        <w:instrText xml:space="preserve"> REF _Ref414630449 \r \h  \* MERGEFORMAT </w:instrText>
      </w:r>
      <w:r w:rsidR="005C0CDA" w:rsidRPr="00027EC3">
        <w:rPr>
          <w:color w:val="000000" w:themeColor="text1"/>
        </w:rPr>
      </w:r>
      <w:r w:rsidR="005C0CDA" w:rsidRPr="00027EC3">
        <w:rPr>
          <w:color w:val="000000" w:themeColor="text1"/>
        </w:rPr>
        <w:fldChar w:fldCharType="separate"/>
      </w:r>
      <w:r w:rsidR="00895E0A">
        <w:rPr>
          <w:color w:val="000000" w:themeColor="text1"/>
        </w:rPr>
        <w:t>50</w:t>
      </w:r>
      <w:r w:rsidR="005C0CDA" w:rsidRPr="00027EC3">
        <w:rPr>
          <w:color w:val="000000" w:themeColor="text1"/>
        </w:rPr>
        <w:fldChar w:fldCharType="end"/>
      </w:r>
      <w:r w:rsidRPr="00027EC3">
        <w:rPr>
          <w:color w:val="000000" w:themeColor="text1"/>
        </w:rPr>
        <w:t>, the Parties must not, without each other’s prior written approval, disclose any of each other’s Confidential Information.</w:t>
      </w:r>
    </w:p>
    <w:p w14:paraId="352248F3" w14:textId="77777777" w:rsidR="001F3D2C" w:rsidRPr="00027EC3" w:rsidRDefault="00B85220" w:rsidP="00FE18DA">
      <w:pPr>
        <w:pStyle w:val="ClauseLevel2ESTDeed"/>
        <w:rPr>
          <w:color w:val="000000" w:themeColor="text1"/>
        </w:rPr>
      </w:pPr>
      <w:r w:rsidRPr="00027EC3">
        <w:rPr>
          <w:color w:val="000000" w:themeColor="text1"/>
        </w:rPr>
        <w:t>A</w:t>
      </w:r>
      <w:r w:rsidR="001F3D2C" w:rsidRPr="00027EC3">
        <w:rPr>
          <w:color w:val="000000" w:themeColor="text1"/>
        </w:rPr>
        <w:t xml:space="preserve"> Party may impose conditions </w:t>
      </w:r>
      <w:r w:rsidRPr="00027EC3">
        <w:rPr>
          <w:color w:val="000000" w:themeColor="text1"/>
        </w:rPr>
        <w:t>on its approval</w:t>
      </w:r>
      <w:r w:rsidR="001F3D2C" w:rsidRPr="00027EC3">
        <w:rPr>
          <w:color w:val="000000" w:themeColor="text1"/>
        </w:rPr>
        <w:t>, and the other Party agrees to comply with the conditions.</w:t>
      </w:r>
    </w:p>
    <w:p w14:paraId="7F556AC4" w14:textId="7ACC43FD" w:rsidR="001F3D2C" w:rsidRPr="00027EC3" w:rsidRDefault="001F3D2C" w:rsidP="00FE18DA">
      <w:pPr>
        <w:pStyle w:val="ClauseLevel2ESTDeed"/>
        <w:rPr>
          <w:color w:val="000000" w:themeColor="text1"/>
        </w:rPr>
      </w:pPr>
      <w:r w:rsidRPr="00027EC3">
        <w:rPr>
          <w:color w:val="000000" w:themeColor="text1"/>
        </w:rPr>
        <w:t xml:space="preserve">The obligations under this clause </w:t>
      </w:r>
      <w:r w:rsidR="005C0CDA" w:rsidRPr="00027EC3">
        <w:rPr>
          <w:color w:val="000000" w:themeColor="text1"/>
        </w:rPr>
        <w:fldChar w:fldCharType="begin"/>
      </w:r>
      <w:r w:rsidR="005C0CDA" w:rsidRPr="00027EC3">
        <w:rPr>
          <w:color w:val="000000" w:themeColor="text1"/>
        </w:rPr>
        <w:instrText xml:space="preserve"> REF _Ref393790333 \r \h  \* MERGEFORMAT </w:instrText>
      </w:r>
      <w:r w:rsidR="005C0CDA" w:rsidRPr="00027EC3">
        <w:rPr>
          <w:color w:val="000000" w:themeColor="text1"/>
        </w:rPr>
      </w:r>
      <w:r w:rsidR="005C0CDA" w:rsidRPr="00027EC3">
        <w:rPr>
          <w:color w:val="000000" w:themeColor="text1"/>
        </w:rPr>
        <w:fldChar w:fldCharType="separate"/>
      </w:r>
      <w:r w:rsidR="00895E0A">
        <w:rPr>
          <w:color w:val="000000" w:themeColor="text1"/>
        </w:rPr>
        <w:t>50</w:t>
      </w:r>
      <w:r w:rsidR="005C0CDA" w:rsidRPr="00027EC3">
        <w:rPr>
          <w:color w:val="000000" w:themeColor="text1"/>
        </w:rPr>
        <w:fldChar w:fldCharType="end"/>
      </w:r>
      <w:r w:rsidR="005C0CDA" w:rsidRPr="00027EC3">
        <w:rPr>
          <w:color w:val="000000" w:themeColor="text1"/>
        </w:rPr>
        <w:t xml:space="preserve"> </w:t>
      </w:r>
      <w:r w:rsidRPr="00027EC3">
        <w:rPr>
          <w:color w:val="000000" w:themeColor="text1"/>
        </w:rPr>
        <w:t>will not be breached if information:</w:t>
      </w:r>
    </w:p>
    <w:p w14:paraId="0AEDCEE7" w14:textId="77777777" w:rsidR="001F3D2C" w:rsidRPr="00027EC3" w:rsidRDefault="001F3D2C" w:rsidP="000511CC">
      <w:pPr>
        <w:pStyle w:val="hsubcla"/>
        <w:rPr>
          <w:color w:val="000000" w:themeColor="text1"/>
        </w:rPr>
      </w:pPr>
      <w:r w:rsidRPr="00027EC3">
        <w:rPr>
          <w:color w:val="000000" w:themeColor="text1"/>
        </w:rPr>
        <w:t>is shared by the Department within the Department’s organisation, or with another agency, where this serves the Commonwealth’s legitimate interests;</w:t>
      </w:r>
    </w:p>
    <w:p w14:paraId="60272465" w14:textId="77777777" w:rsidR="001F3D2C" w:rsidRPr="00027EC3" w:rsidRDefault="001F3D2C" w:rsidP="000511CC">
      <w:pPr>
        <w:pStyle w:val="hsubcla"/>
        <w:rPr>
          <w:color w:val="000000" w:themeColor="text1"/>
        </w:rPr>
      </w:pPr>
      <w:bookmarkStart w:id="855" w:name="_Ref393790780"/>
      <w:r w:rsidRPr="00027EC3">
        <w:rPr>
          <w:color w:val="000000" w:themeColor="text1"/>
        </w:rPr>
        <w:t>is disclosed by the Department to the responsible Minister</w:t>
      </w:r>
      <w:r w:rsidR="00AB6C9F" w:rsidRPr="00027EC3">
        <w:rPr>
          <w:color w:val="000000" w:themeColor="text1"/>
        </w:rPr>
        <w:t xml:space="preserve"> or the Minister’s staff</w:t>
      </w:r>
      <w:r w:rsidRPr="00027EC3">
        <w:rPr>
          <w:color w:val="000000" w:themeColor="text1"/>
        </w:rPr>
        <w:t>;</w:t>
      </w:r>
      <w:bookmarkEnd w:id="855"/>
    </w:p>
    <w:p w14:paraId="58AC2489" w14:textId="77777777" w:rsidR="001F3D2C" w:rsidRPr="00027EC3" w:rsidRDefault="001F3D2C" w:rsidP="000511CC">
      <w:pPr>
        <w:pStyle w:val="hsubcla"/>
        <w:rPr>
          <w:color w:val="000000" w:themeColor="text1"/>
        </w:rPr>
      </w:pPr>
      <w:bookmarkStart w:id="856" w:name="_Ref393790787"/>
      <w:r w:rsidRPr="00027EC3">
        <w:rPr>
          <w:color w:val="000000" w:themeColor="text1"/>
        </w:rPr>
        <w:t xml:space="preserve">is disclosed by the Department, in response to a request </w:t>
      </w:r>
      <w:r w:rsidR="00AB6C9F" w:rsidRPr="00027EC3">
        <w:rPr>
          <w:color w:val="000000" w:themeColor="text1"/>
        </w:rPr>
        <w:t xml:space="preserve">or direction </w:t>
      </w:r>
      <w:r w:rsidRPr="00027EC3">
        <w:rPr>
          <w:color w:val="000000" w:themeColor="text1"/>
        </w:rPr>
        <w:t>by a House or a Committee of the Parliament of the Commonwealth of Australia;</w:t>
      </w:r>
      <w:bookmarkEnd w:id="856"/>
    </w:p>
    <w:p w14:paraId="5F02808C" w14:textId="77777777" w:rsidR="001F3D2C" w:rsidRPr="00027EC3" w:rsidRDefault="001F3D2C" w:rsidP="000511CC">
      <w:pPr>
        <w:pStyle w:val="hsubcla"/>
        <w:rPr>
          <w:color w:val="000000" w:themeColor="text1"/>
        </w:rPr>
      </w:pPr>
      <w:bookmarkStart w:id="857" w:name="_Ref393790445"/>
      <w:r w:rsidRPr="00027EC3">
        <w:rPr>
          <w:color w:val="000000" w:themeColor="text1"/>
        </w:rPr>
        <w:t>is authorised or required by law to be disclosed;</w:t>
      </w:r>
      <w:bookmarkEnd w:id="857"/>
      <w:r w:rsidRPr="00027EC3">
        <w:rPr>
          <w:color w:val="000000" w:themeColor="text1"/>
        </w:rPr>
        <w:t xml:space="preserve"> </w:t>
      </w:r>
      <w:r w:rsidR="00A10725" w:rsidRPr="00027EC3">
        <w:rPr>
          <w:color w:val="000000" w:themeColor="text1"/>
        </w:rPr>
        <w:t>or</w:t>
      </w:r>
    </w:p>
    <w:p w14:paraId="7E0A6075" w14:textId="09594157" w:rsidR="001F3D2C" w:rsidRPr="00027EC3" w:rsidRDefault="001F3D2C" w:rsidP="000511CC">
      <w:pPr>
        <w:pStyle w:val="hsubcla"/>
        <w:rPr>
          <w:color w:val="000000" w:themeColor="text1"/>
        </w:rPr>
      </w:pPr>
      <w:bookmarkStart w:id="858" w:name="_Ref393790453"/>
      <w:r w:rsidRPr="00027EC3">
        <w:rPr>
          <w:color w:val="000000" w:themeColor="text1"/>
        </w:rPr>
        <w:t>is in the public domain otherwise than due to a breach of this clause</w:t>
      </w:r>
      <w:r w:rsidR="00FB71BE" w:rsidRPr="00027EC3">
        <w:rPr>
          <w:color w:val="000000" w:themeColor="text1"/>
        </w:rPr>
        <w:t xml:space="preserve"> </w:t>
      </w:r>
      <w:r w:rsidR="005C0CDA" w:rsidRPr="00027EC3">
        <w:rPr>
          <w:color w:val="000000" w:themeColor="text1"/>
        </w:rPr>
        <w:fldChar w:fldCharType="begin"/>
      </w:r>
      <w:r w:rsidR="005C0CDA" w:rsidRPr="00027EC3">
        <w:rPr>
          <w:color w:val="000000" w:themeColor="text1"/>
        </w:rPr>
        <w:instrText xml:space="preserve"> REF _Ref414630460 \r \h  \* MERGEFORMAT </w:instrText>
      </w:r>
      <w:r w:rsidR="005C0CDA" w:rsidRPr="00027EC3">
        <w:rPr>
          <w:color w:val="000000" w:themeColor="text1"/>
        </w:rPr>
      </w:r>
      <w:r w:rsidR="005C0CDA" w:rsidRPr="00027EC3">
        <w:rPr>
          <w:color w:val="000000" w:themeColor="text1"/>
        </w:rPr>
        <w:fldChar w:fldCharType="separate"/>
      </w:r>
      <w:r w:rsidR="00895E0A">
        <w:rPr>
          <w:color w:val="000000" w:themeColor="text1"/>
        </w:rPr>
        <w:t>50</w:t>
      </w:r>
      <w:r w:rsidR="005C0CDA" w:rsidRPr="00027EC3">
        <w:rPr>
          <w:color w:val="000000" w:themeColor="text1"/>
        </w:rPr>
        <w:fldChar w:fldCharType="end"/>
      </w:r>
      <w:r w:rsidR="00FF605C" w:rsidRPr="00027EC3">
        <w:rPr>
          <w:color w:val="000000" w:themeColor="text1"/>
        </w:rPr>
        <w:t>.</w:t>
      </w:r>
      <w:bookmarkEnd w:id="858"/>
    </w:p>
    <w:p w14:paraId="6F237464" w14:textId="2D22ED8F" w:rsidR="001F3D2C" w:rsidRPr="00027EC3" w:rsidRDefault="001F3D2C" w:rsidP="00FE18DA">
      <w:pPr>
        <w:pStyle w:val="ClauseLevel2ESTDeed"/>
        <w:rPr>
          <w:color w:val="000000" w:themeColor="text1"/>
        </w:rPr>
      </w:pPr>
      <w:r w:rsidRPr="00027EC3">
        <w:rPr>
          <w:color w:val="000000" w:themeColor="text1"/>
        </w:rPr>
        <w:t xml:space="preserve">Nothing in this clause </w:t>
      </w:r>
      <w:r w:rsidR="005C0CDA" w:rsidRPr="00027EC3">
        <w:rPr>
          <w:color w:val="000000" w:themeColor="text1"/>
        </w:rPr>
        <w:fldChar w:fldCharType="begin"/>
      </w:r>
      <w:r w:rsidR="005C0CDA" w:rsidRPr="00027EC3">
        <w:rPr>
          <w:color w:val="000000" w:themeColor="text1"/>
        </w:rPr>
        <w:instrText xml:space="preserve"> REF _Ref414630499 \r \h  \* MERGEFORMAT </w:instrText>
      </w:r>
      <w:r w:rsidR="005C0CDA" w:rsidRPr="00027EC3">
        <w:rPr>
          <w:color w:val="000000" w:themeColor="text1"/>
        </w:rPr>
      </w:r>
      <w:r w:rsidR="005C0CDA" w:rsidRPr="00027EC3">
        <w:rPr>
          <w:color w:val="000000" w:themeColor="text1"/>
        </w:rPr>
        <w:fldChar w:fldCharType="separate"/>
      </w:r>
      <w:r w:rsidR="00895E0A">
        <w:rPr>
          <w:color w:val="000000" w:themeColor="text1"/>
        </w:rPr>
        <w:t>50</w:t>
      </w:r>
      <w:r w:rsidR="005C0CDA" w:rsidRPr="00027EC3">
        <w:rPr>
          <w:color w:val="000000" w:themeColor="text1"/>
        </w:rPr>
        <w:fldChar w:fldCharType="end"/>
      </w:r>
      <w:r w:rsidR="005C0CDA" w:rsidRPr="00027EC3">
        <w:rPr>
          <w:color w:val="000000" w:themeColor="text1"/>
        </w:rPr>
        <w:t xml:space="preserve"> </w:t>
      </w:r>
      <w:r w:rsidRPr="00027EC3">
        <w:rPr>
          <w:color w:val="000000" w:themeColor="text1"/>
        </w:rPr>
        <w:t>limits the obligations of the Provider under clause</w:t>
      </w:r>
      <w:r w:rsidR="00990E5E" w:rsidRPr="00027EC3">
        <w:rPr>
          <w:color w:val="000000" w:themeColor="text1"/>
        </w:rPr>
        <w:t>s</w:t>
      </w:r>
      <w:r w:rsidRPr="00027EC3">
        <w:rPr>
          <w:color w:val="000000" w:themeColor="text1"/>
        </w:rPr>
        <w:t xml:space="preserve"> </w:t>
      </w:r>
      <w:r w:rsidR="005C0CDA" w:rsidRPr="00027EC3">
        <w:rPr>
          <w:color w:val="000000" w:themeColor="text1"/>
        </w:rPr>
        <w:fldChar w:fldCharType="begin"/>
      </w:r>
      <w:r w:rsidR="005C0CDA" w:rsidRPr="00027EC3">
        <w:rPr>
          <w:color w:val="000000" w:themeColor="text1"/>
        </w:rPr>
        <w:instrText xml:space="preserve"> REF _Ref126398348 \r \h  \* MERGEFORMAT </w:instrText>
      </w:r>
      <w:r w:rsidR="005C0CDA" w:rsidRPr="00027EC3">
        <w:rPr>
          <w:color w:val="000000" w:themeColor="text1"/>
        </w:rPr>
      </w:r>
      <w:r w:rsidR="005C0CDA" w:rsidRPr="00027EC3">
        <w:rPr>
          <w:color w:val="000000" w:themeColor="text1"/>
        </w:rPr>
        <w:fldChar w:fldCharType="separate"/>
      </w:r>
      <w:r w:rsidR="00895E0A">
        <w:rPr>
          <w:color w:val="000000" w:themeColor="text1"/>
        </w:rPr>
        <w:t>49</w:t>
      </w:r>
      <w:r w:rsidR="005C0CDA" w:rsidRPr="00027EC3">
        <w:rPr>
          <w:color w:val="000000" w:themeColor="text1"/>
        </w:rPr>
        <w:fldChar w:fldCharType="end"/>
      </w:r>
      <w:r w:rsidR="005C0CDA" w:rsidRPr="00027EC3">
        <w:rPr>
          <w:color w:val="000000" w:themeColor="text1"/>
        </w:rPr>
        <w:t xml:space="preserve"> </w:t>
      </w:r>
      <w:r w:rsidR="00754740" w:rsidRPr="00027EC3">
        <w:rPr>
          <w:color w:val="000000" w:themeColor="text1"/>
        </w:rPr>
        <w:t xml:space="preserve">or </w:t>
      </w:r>
      <w:r w:rsidR="005C0CDA" w:rsidRPr="00027EC3">
        <w:rPr>
          <w:color w:val="000000" w:themeColor="text1"/>
        </w:rPr>
        <w:fldChar w:fldCharType="begin"/>
      </w:r>
      <w:r w:rsidR="005C0CDA" w:rsidRPr="00027EC3">
        <w:rPr>
          <w:color w:val="000000" w:themeColor="text1"/>
        </w:rPr>
        <w:instrText xml:space="preserve"> REF _Ref126396095 \r \h  \* MERGEFORMAT </w:instrText>
      </w:r>
      <w:r w:rsidR="005C0CDA" w:rsidRPr="00027EC3">
        <w:rPr>
          <w:color w:val="000000" w:themeColor="text1"/>
        </w:rPr>
      </w:r>
      <w:r w:rsidR="005C0CDA" w:rsidRPr="00027EC3">
        <w:rPr>
          <w:color w:val="000000" w:themeColor="text1"/>
        </w:rPr>
        <w:fldChar w:fldCharType="separate"/>
      </w:r>
      <w:r w:rsidR="00895E0A">
        <w:rPr>
          <w:color w:val="000000" w:themeColor="text1"/>
        </w:rPr>
        <w:t>54</w:t>
      </w:r>
      <w:r w:rsidR="005C0CDA" w:rsidRPr="00027EC3">
        <w:rPr>
          <w:color w:val="000000" w:themeColor="text1"/>
        </w:rPr>
        <w:fldChar w:fldCharType="end"/>
      </w:r>
      <w:r w:rsidRPr="00027EC3">
        <w:rPr>
          <w:color w:val="000000" w:themeColor="text1"/>
        </w:rPr>
        <w:t>.</w:t>
      </w:r>
    </w:p>
    <w:p w14:paraId="3E352554" w14:textId="77777777" w:rsidR="001F3D2C" w:rsidRPr="00027EC3" w:rsidRDefault="001F3D2C" w:rsidP="008C7AF0">
      <w:pPr>
        <w:pStyle w:val="4ClHeading"/>
        <w:keepLines w:val="0"/>
        <w:numPr>
          <w:ilvl w:val="0"/>
          <w:numId w:val="28"/>
        </w:numPr>
        <w:rPr>
          <w:color w:val="000000" w:themeColor="text1"/>
        </w:rPr>
      </w:pPr>
      <w:bookmarkStart w:id="859" w:name="_Toc463009004"/>
      <w:bookmarkStart w:id="860" w:name="_Toc463010047"/>
      <w:bookmarkStart w:id="861" w:name="_Toc463010245"/>
      <w:bookmarkStart w:id="862" w:name="_Toc463010561"/>
      <w:bookmarkStart w:id="863" w:name="_Toc463010788"/>
      <w:bookmarkStart w:id="864" w:name="_Toc463011297"/>
      <w:bookmarkStart w:id="865" w:name="_Toc463011484"/>
      <w:bookmarkStart w:id="866" w:name="_Toc463011667"/>
      <w:bookmarkStart w:id="867" w:name="_Toc463013907"/>
      <w:bookmarkStart w:id="868" w:name="_Toc465927318"/>
      <w:bookmarkStart w:id="869" w:name="_Toc465927623"/>
      <w:bookmarkStart w:id="870" w:name="_Toc465927929"/>
      <w:bookmarkStart w:id="871" w:name="_Toc466031188"/>
      <w:bookmarkStart w:id="872" w:name="_Ref126402133"/>
      <w:bookmarkStart w:id="873" w:name="_Ref126402224"/>
      <w:bookmarkStart w:id="874" w:name="_Toc127948874"/>
      <w:bookmarkStart w:id="875" w:name="_Toc202959463"/>
      <w:bookmarkStart w:id="876" w:name="_Toc225840245"/>
      <w:bookmarkStart w:id="877" w:name="_Toc393289756"/>
      <w:bookmarkStart w:id="878" w:name="_Ref393791352"/>
      <w:bookmarkStart w:id="879" w:name="_Ref414612685"/>
      <w:bookmarkStart w:id="880" w:name="_Ref414630553"/>
      <w:bookmarkStart w:id="881" w:name="_Ref414874619"/>
      <w:bookmarkStart w:id="882" w:name="_Toc415224884"/>
      <w:bookmarkStart w:id="883" w:name="_Toc463009005"/>
      <w:bookmarkStart w:id="884" w:name="_Toc486939320"/>
      <w:bookmarkEnd w:id="859"/>
      <w:bookmarkEnd w:id="860"/>
      <w:bookmarkEnd w:id="861"/>
      <w:bookmarkEnd w:id="862"/>
      <w:bookmarkEnd w:id="863"/>
      <w:bookmarkEnd w:id="864"/>
      <w:bookmarkEnd w:id="865"/>
      <w:bookmarkEnd w:id="866"/>
      <w:bookmarkEnd w:id="867"/>
      <w:bookmarkEnd w:id="868"/>
      <w:bookmarkEnd w:id="869"/>
      <w:bookmarkEnd w:id="870"/>
      <w:bookmarkEnd w:id="871"/>
      <w:r w:rsidRPr="00027EC3">
        <w:rPr>
          <w:color w:val="000000" w:themeColor="text1"/>
        </w:rPr>
        <w:t>Records</w:t>
      </w:r>
      <w:bookmarkEnd w:id="872"/>
      <w:bookmarkEnd w:id="873"/>
      <w:bookmarkEnd w:id="874"/>
      <w:r w:rsidRPr="00027EC3">
        <w:rPr>
          <w:color w:val="000000" w:themeColor="text1"/>
        </w:rPr>
        <w:t xml:space="preserve"> the Provider must keep</w:t>
      </w:r>
      <w:bookmarkEnd w:id="875"/>
      <w:bookmarkEnd w:id="876"/>
      <w:bookmarkEnd w:id="877"/>
      <w:bookmarkEnd w:id="878"/>
      <w:bookmarkEnd w:id="879"/>
      <w:bookmarkEnd w:id="880"/>
      <w:bookmarkEnd w:id="881"/>
      <w:bookmarkEnd w:id="882"/>
      <w:bookmarkEnd w:id="883"/>
      <w:bookmarkEnd w:id="884"/>
    </w:p>
    <w:p w14:paraId="17E5CAE1" w14:textId="77777777" w:rsidR="001F3D2C" w:rsidRPr="00027EC3" w:rsidRDefault="001F3D2C" w:rsidP="00FE18DA">
      <w:pPr>
        <w:pStyle w:val="ClauseLevel2ESTDeed"/>
        <w:rPr>
          <w:color w:val="000000" w:themeColor="text1"/>
        </w:rPr>
      </w:pPr>
      <w:bookmarkStart w:id="885" w:name="_Ref126398524"/>
      <w:bookmarkStart w:id="886" w:name="_Ref393791696"/>
      <w:r w:rsidRPr="00027EC3">
        <w:rPr>
          <w:color w:val="000000" w:themeColor="text1"/>
        </w:rPr>
        <w:t xml:space="preserve">The Provider must create and maintain </w:t>
      </w:r>
      <w:r w:rsidR="00C044C9" w:rsidRPr="00027EC3">
        <w:rPr>
          <w:color w:val="000000" w:themeColor="text1"/>
        </w:rPr>
        <w:t>true</w:t>
      </w:r>
      <w:r w:rsidR="00871CB3" w:rsidRPr="00027EC3">
        <w:rPr>
          <w:color w:val="000000" w:themeColor="text1"/>
        </w:rPr>
        <w:t>, complete</w:t>
      </w:r>
      <w:r w:rsidR="00236BDF" w:rsidRPr="00027EC3">
        <w:rPr>
          <w:color w:val="000000" w:themeColor="text1"/>
        </w:rPr>
        <w:t xml:space="preserve"> </w:t>
      </w:r>
      <w:r w:rsidRPr="00027EC3">
        <w:rPr>
          <w:color w:val="000000" w:themeColor="text1"/>
        </w:rPr>
        <w:t xml:space="preserve">and accurate Records of the conduct of the Services, </w:t>
      </w:r>
      <w:bookmarkEnd w:id="885"/>
      <w:r w:rsidR="00C044C9" w:rsidRPr="00027EC3">
        <w:rPr>
          <w:color w:val="000000" w:themeColor="text1"/>
        </w:rPr>
        <w:t>in accordance with</w:t>
      </w:r>
      <w:r w:rsidRPr="00027EC3">
        <w:rPr>
          <w:color w:val="000000" w:themeColor="text1"/>
        </w:rPr>
        <w:t xml:space="preserve"> the Records Management Instructions.</w:t>
      </w:r>
      <w:bookmarkEnd w:id="886"/>
    </w:p>
    <w:p w14:paraId="65A4D887" w14:textId="300048E4" w:rsidR="007433B6" w:rsidRPr="00027EC3" w:rsidRDefault="007433B6" w:rsidP="00B80CCD">
      <w:pPr>
        <w:pStyle w:val="ClauseLevel2ESTDeed"/>
        <w:rPr>
          <w:color w:val="000000" w:themeColor="text1"/>
        </w:rPr>
      </w:pPr>
      <w:r w:rsidRPr="00027EC3">
        <w:rPr>
          <w:color w:val="000000" w:themeColor="text1"/>
        </w:rPr>
        <w:t xml:space="preserve">Notwithstanding this clause </w:t>
      </w:r>
      <w:r w:rsidR="005C0CDA" w:rsidRPr="00027EC3">
        <w:rPr>
          <w:color w:val="000000" w:themeColor="text1"/>
        </w:rPr>
        <w:fldChar w:fldCharType="begin"/>
      </w:r>
      <w:r w:rsidR="005C0CDA" w:rsidRPr="00027EC3">
        <w:rPr>
          <w:color w:val="000000" w:themeColor="text1"/>
        </w:rPr>
        <w:instrText xml:space="preserve"> REF _Ref414630553 \r \h  \* MERGEFORMAT </w:instrText>
      </w:r>
      <w:r w:rsidR="005C0CDA" w:rsidRPr="00027EC3">
        <w:rPr>
          <w:color w:val="000000" w:themeColor="text1"/>
        </w:rPr>
      </w:r>
      <w:r w:rsidR="005C0CDA" w:rsidRPr="00027EC3">
        <w:rPr>
          <w:color w:val="000000" w:themeColor="text1"/>
        </w:rPr>
        <w:fldChar w:fldCharType="separate"/>
      </w:r>
      <w:r w:rsidR="00895E0A">
        <w:rPr>
          <w:color w:val="000000" w:themeColor="text1"/>
        </w:rPr>
        <w:t>51</w:t>
      </w:r>
      <w:r w:rsidR="005C0CDA" w:rsidRPr="00027EC3">
        <w:rPr>
          <w:color w:val="000000" w:themeColor="text1"/>
        </w:rPr>
        <w:fldChar w:fldCharType="end"/>
      </w:r>
      <w:r w:rsidRPr="00027EC3">
        <w:rPr>
          <w:color w:val="000000" w:themeColor="text1"/>
        </w:rPr>
        <w:t>, if the Department considers it appropriate, the Department may</w:t>
      </w:r>
      <w:r w:rsidR="008F603D" w:rsidRPr="00027EC3">
        <w:rPr>
          <w:color w:val="000000" w:themeColor="text1"/>
        </w:rPr>
        <w:t xml:space="preserve"> </w:t>
      </w:r>
      <w:r w:rsidRPr="00027EC3">
        <w:rPr>
          <w:color w:val="000000" w:themeColor="text1"/>
        </w:rPr>
        <w:t>impose conditions in relation to Records management, and the Provider must comply with those conditions.</w:t>
      </w:r>
    </w:p>
    <w:p w14:paraId="00139521" w14:textId="77777777" w:rsidR="001F3D2C" w:rsidRPr="00027EC3" w:rsidRDefault="001F3D2C" w:rsidP="00FE18DA">
      <w:pPr>
        <w:pStyle w:val="ClauseLevel2ESTDeed"/>
        <w:rPr>
          <w:color w:val="000000" w:themeColor="text1"/>
        </w:rPr>
      </w:pPr>
      <w:r w:rsidRPr="00027EC3">
        <w:rPr>
          <w:color w:val="000000" w:themeColor="text1"/>
        </w:rPr>
        <w:t>When requested by the Department, the Provider must provide the Records, including relevant Records maintained by a Third Party IT Provider, to the Department within the timeframe required by the Department.</w:t>
      </w:r>
    </w:p>
    <w:p w14:paraId="0A4CBD8D" w14:textId="77777777" w:rsidR="001F3D2C" w:rsidRPr="00027EC3" w:rsidRDefault="001F3D2C" w:rsidP="004C4C91">
      <w:pPr>
        <w:pStyle w:val="6Cl11xxxxx"/>
      </w:pPr>
      <w:r w:rsidRPr="00027EC3">
        <w:t xml:space="preserve">Financial Accounts and Records </w:t>
      </w:r>
    </w:p>
    <w:p w14:paraId="3D10844B" w14:textId="77777777" w:rsidR="001F3D2C" w:rsidRPr="00027EC3" w:rsidRDefault="001F3D2C" w:rsidP="00FE18DA">
      <w:pPr>
        <w:pStyle w:val="ClauseLevel2ESTDeed"/>
        <w:rPr>
          <w:color w:val="000000" w:themeColor="text1"/>
        </w:rPr>
      </w:pPr>
      <w:r w:rsidRPr="00027EC3">
        <w:rPr>
          <w:color w:val="000000" w:themeColor="text1"/>
        </w:rPr>
        <w:t xml:space="preserve">The Provider must keep financial accounts and Records of its transactions and affairs regarding </w:t>
      </w:r>
      <w:r w:rsidR="00624ABC" w:rsidRPr="00027EC3">
        <w:rPr>
          <w:color w:val="000000" w:themeColor="text1"/>
        </w:rPr>
        <w:t>P</w:t>
      </w:r>
      <w:r w:rsidRPr="00027EC3">
        <w:rPr>
          <w:color w:val="000000" w:themeColor="text1"/>
        </w:rPr>
        <w:t xml:space="preserve">ayments that it receives from the Department under this Deed: </w:t>
      </w:r>
    </w:p>
    <w:p w14:paraId="3DB00FFA" w14:textId="77777777" w:rsidR="001F3D2C" w:rsidRPr="00027EC3" w:rsidRDefault="001F3D2C" w:rsidP="000511CC">
      <w:pPr>
        <w:pStyle w:val="hsubcla"/>
        <w:rPr>
          <w:color w:val="000000" w:themeColor="text1"/>
        </w:rPr>
      </w:pPr>
      <w:r w:rsidRPr="00027EC3">
        <w:rPr>
          <w:color w:val="000000" w:themeColor="text1"/>
        </w:rPr>
        <w:t xml:space="preserve">in accordance with Australian </w:t>
      </w:r>
      <w:r w:rsidRPr="00027EC3">
        <w:rPr>
          <w:rStyle w:val="ClauseLevel2ESTDeedChar"/>
          <w:color w:val="000000" w:themeColor="text1"/>
        </w:rPr>
        <w:t>Equivalents to</w:t>
      </w:r>
      <w:r w:rsidRPr="00027EC3">
        <w:rPr>
          <w:color w:val="000000" w:themeColor="text1"/>
        </w:rPr>
        <w:t xml:space="preserve"> International Financial Reporting Standards</w:t>
      </w:r>
      <w:r w:rsidR="00B121C8" w:rsidRPr="00027EC3">
        <w:rPr>
          <w:color w:val="000000" w:themeColor="text1"/>
        </w:rPr>
        <w:t xml:space="preserve"> maintained by the Australian Accounting Standards Board created by </w:t>
      </w:r>
      <w:r w:rsidR="00F37B6B" w:rsidRPr="00027EC3">
        <w:rPr>
          <w:color w:val="000000" w:themeColor="text1"/>
        </w:rPr>
        <w:t>section</w:t>
      </w:r>
      <w:r w:rsidR="00F37B6B">
        <w:rPr>
          <w:color w:val="000000" w:themeColor="text1"/>
        </w:rPr>
        <w:t> </w:t>
      </w:r>
      <w:r w:rsidR="00B121C8" w:rsidRPr="00027EC3">
        <w:rPr>
          <w:color w:val="000000" w:themeColor="text1"/>
        </w:rPr>
        <w:t xml:space="preserve">261 of the </w:t>
      </w:r>
      <w:r w:rsidR="00B121C8" w:rsidRPr="00027EC3">
        <w:rPr>
          <w:i/>
          <w:color w:val="000000" w:themeColor="text1"/>
        </w:rPr>
        <w:t>Australian Securities and Investments Commission Act 2001</w:t>
      </w:r>
      <w:r w:rsidR="00B121C8" w:rsidRPr="00027EC3">
        <w:rPr>
          <w:color w:val="000000" w:themeColor="text1"/>
        </w:rPr>
        <w:t xml:space="preserve"> (Cth)</w:t>
      </w:r>
      <w:r w:rsidRPr="00027EC3">
        <w:rPr>
          <w:color w:val="000000" w:themeColor="text1"/>
        </w:rPr>
        <w:t>; and</w:t>
      </w:r>
    </w:p>
    <w:p w14:paraId="2661AC35" w14:textId="77777777" w:rsidR="001F3D2C" w:rsidRPr="00027EC3" w:rsidRDefault="001F3D2C" w:rsidP="000511CC">
      <w:pPr>
        <w:pStyle w:val="hsubcla"/>
        <w:rPr>
          <w:color w:val="000000" w:themeColor="text1"/>
        </w:rPr>
      </w:pPr>
      <w:r w:rsidRPr="00027EC3">
        <w:rPr>
          <w:color w:val="000000" w:themeColor="text1"/>
        </w:rPr>
        <w:t>such that:</w:t>
      </w:r>
    </w:p>
    <w:p w14:paraId="0C18448D" w14:textId="77777777" w:rsidR="001F3D2C" w:rsidRPr="00027EC3" w:rsidRDefault="001F3D2C" w:rsidP="004C4C91">
      <w:pPr>
        <w:pStyle w:val="isubcli"/>
        <w:ind w:left="2552" w:hanging="567"/>
        <w:rPr>
          <w:color w:val="000000" w:themeColor="text1"/>
        </w:rPr>
      </w:pPr>
      <w:r w:rsidRPr="00027EC3">
        <w:rPr>
          <w:color w:val="000000" w:themeColor="text1"/>
        </w:rPr>
        <w:t xml:space="preserve">all </w:t>
      </w:r>
      <w:r w:rsidR="00624ABC" w:rsidRPr="00027EC3">
        <w:rPr>
          <w:color w:val="000000" w:themeColor="text1"/>
        </w:rPr>
        <w:t>P</w:t>
      </w:r>
      <w:r w:rsidRPr="00027EC3">
        <w:rPr>
          <w:color w:val="000000" w:themeColor="text1"/>
        </w:rPr>
        <w:t>ayments made by the Department are clearly and separately identified</w:t>
      </w:r>
      <w:r w:rsidR="00C2452E" w:rsidRPr="00027EC3">
        <w:rPr>
          <w:color w:val="000000" w:themeColor="text1"/>
        </w:rPr>
        <w:t xml:space="preserve"> </w:t>
      </w:r>
      <w:r w:rsidR="00C2452E" w:rsidRPr="004C4C91">
        <w:rPr>
          <w:color w:val="000000" w:themeColor="text1"/>
        </w:rPr>
        <w:t>from each other and from other money of the Provider</w:t>
      </w:r>
      <w:r w:rsidRPr="00027EC3">
        <w:rPr>
          <w:color w:val="000000" w:themeColor="text1"/>
        </w:rPr>
        <w:t xml:space="preserve">; and </w:t>
      </w:r>
    </w:p>
    <w:p w14:paraId="1A0A79CA" w14:textId="77777777" w:rsidR="00667984" w:rsidRPr="00027EC3" w:rsidRDefault="001F3D2C" w:rsidP="004C4C91">
      <w:pPr>
        <w:pStyle w:val="isubcli"/>
        <w:ind w:left="2552" w:hanging="567"/>
        <w:rPr>
          <w:color w:val="000000" w:themeColor="text1"/>
        </w:rPr>
      </w:pPr>
      <w:r w:rsidRPr="00027EC3">
        <w:rPr>
          <w:color w:val="000000" w:themeColor="text1"/>
        </w:rPr>
        <w:lastRenderedPageBreak/>
        <w:t>an auditor or other person may examine them at any time and thereby ascertain the Provider’s financial position.</w:t>
      </w:r>
    </w:p>
    <w:p w14:paraId="1EEF0670" w14:textId="77777777" w:rsidR="001F3D2C" w:rsidRPr="00027EC3" w:rsidRDefault="001F3D2C" w:rsidP="004C4C91">
      <w:pPr>
        <w:pStyle w:val="6Cl11xxxxx"/>
      </w:pPr>
      <w:r w:rsidRPr="00027EC3">
        <w:t>Storage</w:t>
      </w:r>
    </w:p>
    <w:p w14:paraId="52D6B82D" w14:textId="15F91751" w:rsidR="001F3D2C" w:rsidRPr="00027EC3" w:rsidRDefault="001F3D2C" w:rsidP="00FE18DA">
      <w:pPr>
        <w:pStyle w:val="ClauseLevel2ESTDeed"/>
        <w:rPr>
          <w:color w:val="000000" w:themeColor="text1"/>
        </w:rPr>
      </w:pPr>
      <w:r w:rsidRPr="00027EC3">
        <w:rPr>
          <w:color w:val="000000" w:themeColor="text1"/>
        </w:rPr>
        <w:t>The Provider must store all Records created or maintained under clause</w:t>
      </w:r>
      <w:r w:rsidR="00FB71BE" w:rsidRPr="00027EC3">
        <w:rPr>
          <w:color w:val="000000" w:themeColor="text1"/>
        </w:rPr>
        <w:t xml:space="preserve"> </w:t>
      </w:r>
      <w:r w:rsidR="00FB71BE" w:rsidRPr="00027EC3">
        <w:rPr>
          <w:color w:val="000000" w:themeColor="text1"/>
        </w:rPr>
        <w:fldChar w:fldCharType="begin"/>
      </w:r>
      <w:r w:rsidR="00FB71BE" w:rsidRPr="00027EC3">
        <w:rPr>
          <w:color w:val="000000" w:themeColor="text1"/>
        </w:rPr>
        <w:instrText xml:space="preserve"> REF _Ref393791696 \r \h  \* MERGEFORMAT </w:instrText>
      </w:r>
      <w:r w:rsidR="00FB71BE" w:rsidRPr="00027EC3">
        <w:rPr>
          <w:color w:val="000000" w:themeColor="text1"/>
        </w:rPr>
      </w:r>
      <w:r w:rsidR="00FB71BE" w:rsidRPr="00027EC3">
        <w:rPr>
          <w:color w:val="000000" w:themeColor="text1"/>
        </w:rPr>
        <w:fldChar w:fldCharType="separate"/>
      </w:r>
      <w:r w:rsidR="00895E0A">
        <w:rPr>
          <w:color w:val="000000" w:themeColor="text1"/>
        </w:rPr>
        <w:t>51.1</w:t>
      </w:r>
      <w:r w:rsidR="00FB71BE" w:rsidRPr="00027EC3">
        <w:rPr>
          <w:color w:val="000000" w:themeColor="text1"/>
        </w:rPr>
        <w:fldChar w:fldCharType="end"/>
      </w:r>
      <w:r w:rsidRPr="00027EC3">
        <w:rPr>
          <w:color w:val="000000" w:themeColor="text1"/>
        </w:rPr>
        <w:t xml:space="preserve">, in accordance with the Records Management Instructions and the Department’s Security Policies, and where </w:t>
      </w:r>
      <w:r w:rsidR="00181B67" w:rsidRPr="00027EC3">
        <w:rPr>
          <w:color w:val="000000" w:themeColor="text1"/>
        </w:rPr>
        <w:t>relevant</w:t>
      </w:r>
      <w:r w:rsidRPr="00027EC3">
        <w:rPr>
          <w:color w:val="000000" w:themeColor="text1"/>
        </w:rPr>
        <w:t>, its Privacy Act obligations.</w:t>
      </w:r>
    </w:p>
    <w:p w14:paraId="126466C0" w14:textId="77777777" w:rsidR="00B94DC0" w:rsidRPr="00027EC3" w:rsidRDefault="00C2452E" w:rsidP="004C4C91">
      <w:pPr>
        <w:pStyle w:val="6Cl11xxxxx"/>
        <w:rPr>
          <w:i w:val="0"/>
          <w:strike/>
        </w:rPr>
      </w:pPr>
      <w:r w:rsidRPr="004C4C91">
        <w:t>Recording</w:t>
      </w:r>
    </w:p>
    <w:p w14:paraId="30C68368" w14:textId="77777777" w:rsidR="001F3D2C" w:rsidRPr="00027EC3" w:rsidRDefault="001F3D2C" w:rsidP="00FE18DA">
      <w:pPr>
        <w:pStyle w:val="ClauseLevel2ESTDeed"/>
        <w:rPr>
          <w:color w:val="000000" w:themeColor="text1"/>
        </w:rPr>
      </w:pPr>
      <w:r w:rsidRPr="00027EC3">
        <w:rPr>
          <w:color w:val="000000" w:themeColor="text1"/>
        </w:rPr>
        <w:t>The Provider must maintain an up to date list of the Records held by the Provider</w:t>
      </w:r>
      <w:r w:rsidR="00624ABC" w:rsidRPr="00027EC3">
        <w:rPr>
          <w:color w:val="000000" w:themeColor="text1"/>
        </w:rPr>
        <w:t>,</w:t>
      </w:r>
      <w:r w:rsidR="00BB7C9C" w:rsidRPr="00027EC3">
        <w:rPr>
          <w:color w:val="000000" w:themeColor="text1"/>
        </w:rPr>
        <w:t xml:space="preserve"> as specified in</w:t>
      </w:r>
      <w:r w:rsidRPr="00027EC3">
        <w:rPr>
          <w:color w:val="000000" w:themeColor="text1"/>
        </w:rPr>
        <w:t xml:space="preserve"> the Records Management Instructions, and make this list available to the Department on request.</w:t>
      </w:r>
    </w:p>
    <w:p w14:paraId="4AABF456" w14:textId="77777777" w:rsidR="001F3D2C" w:rsidRPr="00027EC3" w:rsidRDefault="001F3D2C" w:rsidP="004C4C91">
      <w:pPr>
        <w:pStyle w:val="6Cl11xxxxx"/>
      </w:pPr>
      <w:r w:rsidRPr="00027EC3">
        <w:t>Access</w:t>
      </w:r>
    </w:p>
    <w:p w14:paraId="41C972FD" w14:textId="72A3FB4B" w:rsidR="001F3D2C" w:rsidRPr="00027EC3" w:rsidRDefault="00885874" w:rsidP="00FE18DA">
      <w:pPr>
        <w:pStyle w:val="ClauseLevel2ESTDeed"/>
        <w:rPr>
          <w:color w:val="000000" w:themeColor="text1"/>
        </w:rPr>
      </w:pPr>
      <w:bookmarkStart w:id="887" w:name="_Ref393790365"/>
      <w:r w:rsidRPr="00027EC3">
        <w:rPr>
          <w:color w:val="000000" w:themeColor="text1"/>
        </w:rPr>
        <w:t xml:space="preserve">Subject to clauses </w:t>
      </w:r>
      <w:r w:rsidR="005C0CDA" w:rsidRPr="00027EC3">
        <w:rPr>
          <w:color w:val="000000" w:themeColor="text1"/>
        </w:rPr>
        <w:fldChar w:fldCharType="begin"/>
      </w:r>
      <w:r w:rsidR="005C0CDA" w:rsidRPr="00027EC3">
        <w:rPr>
          <w:color w:val="000000" w:themeColor="text1"/>
        </w:rPr>
        <w:instrText xml:space="preserve"> REF _Ref126398348 \r \h  \* MERGEFORMAT </w:instrText>
      </w:r>
      <w:r w:rsidR="005C0CDA" w:rsidRPr="00027EC3">
        <w:rPr>
          <w:color w:val="000000" w:themeColor="text1"/>
        </w:rPr>
      </w:r>
      <w:r w:rsidR="005C0CDA" w:rsidRPr="00027EC3">
        <w:rPr>
          <w:color w:val="000000" w:themeColor="text1"/>
        </w:rPr>
        <w:fldChar w:fldCharType="separate"/>
      </w:r>
      <w:r w:rsidR="00895E0A">
        <w:rPr>
          <w:color w:val="000000" w:themeColor="text1"/>
        </w:rPr>
        <w:t>49</w:t>
      </w:r>
      <w:r w:rsidR="005C0CDA" w:rsidRPr="00027EC3">
        <w:rPr>
          <w:color w:val="000000" w:themeColor="text1"/>
        </w:rPr>
        <w:fldChar w:fldCharType="end"/>
      </w:r>
      <w:r w:rsidR="005C0CDA" w:rsidRPr="00027EC3">
        <w:rPr>
          <w:color w:val="000000" w:themeColor="text1"/>
        </w:rPr>
        <w:t xml:space="preserve"> </w:t>
      </w:r>
      <w:r w:rsidRPr="00027EC3">
        <w:rPr>
          <w:color w:val="000000" w:themeColor="text1"/>
        </w:rPr>
        <w:t xml:space="preserve">and </w:t>
      </w:r>
      <w:r w:rsidR="005C0CDA" w:rsidRPr="00027EC3">
        <w:rPr>
          <w:color w:val="000000" w:themeColor="text1"/>
        </w:rPr>
        <w:fldChar w:fldCharType="begin"/>
      </w:r>
      <w:r w:rsidR="005C0CDA" w:rsidRPr="00027EC3">
        <w:rPr>
          <w:color w:val="000000" w:themeColor="text1"/>
        </w:rPr>
        <w:instrText xml:space="preserve"> REF _Ref126396095 \r \h  \* MERGEFORMAT </w:instrText>
      </w:r>
      <w:r w:rsidR="005C0CDA" w:rsidRPr="00027EC3">
        <w:rPr>
          <w:color w:val="000000" w:themeColor="text1"/>
        </w:rPr>
      </w:r>
      <w:r w:rsidR="005C0CDA" w:rsidRPr="00027EC3">
        <w:rPr>
          <w:color w:val="000000" w:themeColor="text1"/>
        </w:rPr>
        <w:fldChar w:fldCharType="separate"/>
      </w:r>
      <w:r w:rsidR="00895E0A">
        <w:rPr>
          <w:color w:val="000000" w:themeColor="text1"/>
        </w:rPr>
        <w:t>54</w:t>
      </w:r>
      <w:r w:rsidR="005C0CDA" w:rsidRPr="00027EC3">
        <w:rPr>
          <w:color w:val="000000" w:themeColor="text1"/>
        </w:rPr>
        <w:fldChar w:fldCharType="end"/>
      </w:r>
      <w:r w:rsidRPr="00027EC3">
        <w:rPr>
          <w:color w:val="000000" w:themeColor="text1"/>
        </w:rPr>
        <w:t>, the Provider must ensure that copying of, use of, and access to, Participant Services Records, is restricted to Personnel directly assisting the Provider with the provision of Services to a Participant, any Subcontractor or any Third Party IT Provider.</w:t>
      </w:r>
      <w:bookmarkEnd w:id="887"/>
    </w:p>
    <w:p w14:paraId="684D3564" w14:textId="77777777" w:rsidR="001F3D2C" w:rsidRPr="00027EC3" w:rsidRDefault="001F3D2C" w:rsidP="004C4C91">
      <w:pPr>
        <w:pStyle w:val="6Cl11xxxxx"/>
      </w:pPr>
      <w:r w:rsidRPr="00027EC3">
        <w:t>Transfer</w:t>
      </w:r>
    </w:p>
    <w:p w14:paraId="7506233A" w14:textId="17EC6928" w:rsidR="001F3D2C" w:rsidRPr="00027EC3" w:rsidRDefault="001F3D2C" w:rsidP="00FE18DA">
      <w:pPr>
        <w:pStyle w:val="ClauseLevel2ESTDeed"/>
        <w:rPr>
          <w:color w:val="000000" w:themeColor="text1"/>
        </w:rPr>
      </w:pPr>
      <w:bookmarkStart w:id="888" w:name="_Ref391889123"/>
      <w:bookmarkStart w:id="889" w:name="_Ref126398049"/>
      <w:bookmarkStart w:id="890" w:name="_Toc127948875"/>
      <w:r w:rsidRPr="00027EC3">
        <w:rPr>
          <w:color w:val="000000" w:themeColor="text1"/>
        </w:rPr>
        <w:t xml:space="preserve">Subject to clause </w:t>
      </w:r>
      <w:r w:rsidR="0020330A" w:rsidRPr="00027EC3">
        <w:rPr>
          <w:color w:val="000000" w:themeColor="text1"/>
        </w:rPr>
        <w:fldChar w:fldCharType="begin"/>
      </w:r>
      <w:r w:rsidR="0020330A" w:rsidRPr="00027EC3">
        <w:rPr>
          <w:color w:val="000000" w:themeColor="text1"/>
        </w:rPr>
        <w:instrText xml:space="preserve"> REF _Ref395179473 \w \h </w:instrText>
      </w:r>
      <w:r w:rsidR="005922A0" w:rsidRPr="00027EC3">
        <w:rPr>
          <w:color w:val="000000" w:themeColor="text1"/>
        </w:rPr>
        <w:instrText xml:space="preserve"> \* MERGEFORMAT </w:instrText>
      </w:r>
      <w:r w:rsidR="0020330A" w:rsidRPr="00027EC3">
        <w:rPr>
          <w:color w:val="000000" w:themeColor="text1"/>
        </w:rPr>
      </w:r>
      <w:r w:rsidR="0020330A" w:rsidRPr="00027EC3">
        <w:rPr>
          <w:color w:val="000000" w:themeColor="text1"/>
        </w:rPr>
        <w:fldChar w:fldCharType="separate"/>
      </w:r>
      <w:r w:rsidR="00895E0A">
        <w:rPr>
          <w:color w:val="000000" w:themeColor="text1"/>
        </w:rPr>
        <w:t>49.2(h)</w:t>
      </w:r>
      <w:r w:rsidR="0020330A" w:rsidRPr="00027EC3">
        <w:rPr>
          <w:color w:val="000000" w:themeColor="text1"/>
        </w:rPr>
        <w:fldChar w:fldCharType="end"/>
      </w:r>
      <w:r w:rsidRPr="00027EC3">
        <w:rPr>
          <w:color w:val="000000" w:themeColor="text1"/>
        </w:rPr>
        <w:t>, the Provider must:</w:t>
      </w:r>
      <w:bookmarkEnd w:id="888"/>
      <w:r w:rsidRPr="00027EC3">
        <w:rPr>
          <w:color w:val="000000" w:themeColor="text1"/>
        </w:rPr>
        <w:t xml:space="preserve"> </w:t>
      </w:r>
    </w:p>
    <w:p w14:paraId="0782697A" w14:textId="638ACF36" w:rsidR="001F3D2C" w:rsidRPr="00027EC3" w:rsidRDefault="001F3D2C" w:rsidP="000511CC">
      <w:pPr>
        <w:pStyle w:val="hsubcla"/>
        <w:rPr>
          <w:color w:val="000000" w:themeColor="text1"/>
        </w:rPr>
      </w:pPr>
      <w:r w:rsidRPr="00027EC3">
        <w:rPr>
          <w:color w:val="000000" w:themeColor="text1"/>
        </w:rPr>
        <w:t xml:space="preserve">not, without the prior written approval of the Department, transfer, or be a party to an arrangement for the transfer of, custody of the Records created or maintained under clause </w:t>
      </w:r>
      <w:r w:rsidRPr="00027EC3">
        <w:rPr>
          <w:color w:val="000000" w:themeColor="text1"/>
        </w:rPr>
        <w:fldChar w:fldCharType="begin"/>
      </w:r>
      <w:r w:rsidRPr="00027EC3">
        <w:rPr>
          <w:color w:val="000000" w:themeColor="text1"/>
        </w:rPr>
        <w:instrText xml:space="preserve"> REF _Ref126398524 \r \h  \* MERGEFORMAT </w:instrText>
      </w:r>
      <w:r w:rsidRPr="00027EC3">
        <w:rPr>
          <w:color w:val="000000" w:themeColor="text1"/>
        </w:rPr>
      </w:r>
      <w:r w:rsidRPr="00027EC3">
        <w:rPr>
          <w:color w:val="000000" w:themeColor="text1"/>
        </w:rPr>
        <w:fldChar w:fldCharType="separate"/>
      </w:r>
      <w:r w:rsidR="00895E0A">
        <w:rPr>
          <w:color w:val="000000" w:themeColor="text1"/>
        </w:rPr>
        <w:t>51.1</w:t>
      </w:r>
      <w:r w:rsidRPr="00027EC3">
        <w:rPr>
          <w:color w:val="000000" w:themeColor="text1"/>
        </w:rPr>
        <w:fldChar w:fldCharType="end"/>
      </w:r>
      <w:r w:rsidR="000B5C73" w:rsidRPr="00027EC3">
        <w:rPr>
          <w:color w:val="000000" w:themeColor="text1"/>
        </w:rPr>
        <w:t xml:space="preserve">, </w:t>
      </w:r>
      <w:r w:rsidRPr="00027EC3">
        <w:rPr>
          <w:color w:val="000000" w:themeColor="text1"/>
        </w:rPr>
        <w:t xml:space="preserve">outside </w:t>
      </w:r>
      <w:r w:rsidR="00624ABC" w:rsidRPr="00027EC3">
        <w:rPr>
          <w:color w:val="000000" w:themeColor="text1"/>
        </w:rPr>
        <w:t xml:space="preserve">of </w:t>
      </w:r>
      <w:r w:rsidRPr="00027EC3">
        <w:rPr>
          <w:color w:val="000000" w:themeColor="text1"/>
        </w:rPr>
        <w:t>Australia or</w:t>
      </w:r>
      <w:r w:rsidR="000B5C73" w:rsidRPr="00027EC3">
        <w:rPr>
          <w:color w:val="000000" w:themeColor="text1"/>
        </w:rPr>
        <w:t xml:space="preserve"> </w:t>
      </w:r>
      <w:r w:rsidRPr="00027EC3">
        <w:rPr>
          <w:color w:val="000000" w:themeColor="text1"/>
        </w:rPr>
        <w:t>to any person, entity or organisation other than to the Department; and</w:t>
      </w:r>
    </w:p>
    <w:p w14:paraId="3115151C" w14:textId="5F3C46D9" w:rsidR="001F3D2C" w:rsidRPr="00027EC3" w:rsidRDefault="001F3D2C" w:rsidP="000511CC">
      <w:pPr>
        <w:pStyle w:val="hsubcla"/>
        <w:rPr>
          <w:color w:val="000000" w:themeColor="text1"/>
        </w:rPr>
      </w:pPr>
      <w:r w:rsidRPr="00027EC3">
        <w:rPr>
          <w:color w:val="000000" w:themeColor="text1"/>
        </w:rPr>
        <w:t>where transferring Records created or maintained under clause</w:t>
      </w:r>
      <w:r w:rsidR="00AA0F4F" w:rsidRPr="00027EC3">
        <w:rPr>
          <w:color w:val="000000" w:themeColor="text1"/>
        </w:rPr>
        <w:t xml:space="preserve"> </w:t>
      </w:r>
      <w:r w:rsidR="00AA0F4F" w:rsidRPr="00027EC3">
        <w:rPr>
          <w:color w:val="000000" w:themeColor="text1"/>
        </w:rPr>
        <w:fldChar w:fldCharType="begin"/>
      </w:r>
      <w:r w:rsidR="00AA0F4F" w:rsidRPr="00027EC3">
        <w:rPr>
          <w:color w:val="000000" w:themeColor="text1"/>
        </w:rPr>
        <w:instrText xml:space="preserve"> REF _Ref393791696 \r \h  \* MERGEFORMAT </w:instrText>
      </w:r>
      <w:r w:rsidR="00AA0F4F" w:rsidRPr="00027EC3">
        <w:rPr>
          <w:color w:val="000000" w:themeColor="text1"/>
        </w:rPr>
      </w:r>
      <w:r w:rsidR="00AA0F4F" w:rsidRPr="00027EC3">
        <w:rPr>
          <w:color w:val="000000" w:themeColor="text1"/>
        </w:rPr>
        <w:fldChar w:fldCharType="separate"/>
      </w:r>
      <w:r w:rsidR="00895E0A">
        <w:rPr>
          <w:color w:val="000000" w:themeColor="text1"/>
        </w:rPr>
        <w:t>51.1</w:t>
      </w:r>
      <w:r w:rsidR="00AA0F4F" w:rsidRPr="00027EC3">
        <w:rPr>
          <w:color w:val="000000" w:themeColor="text1"/>
        </w:rPr>
        <w:fldChar w:fldCharType="end"/>
      </w:r>
      <w:r w:rsidRPr="00027EC3">
        <w:rPr>
          <w:color w:val="000000" w:themeColor="text1"/>
        </w:rPr>
        <w:t xml:space="preserve">, only transfer the Records in accordance with the Records Management Instructions or as otherwise directed by the Department. </w:t>
      </w:r>
    </w:p>
    <w:p w14:paraId="10D797F6" w14:textId="77777777" w:rsidR="001F3D2C" w:rsidRPr="00027EC3" w:rsidRDefault="001F3D2C" w:rsidP="004C4C91">
      <w:pPr>
        <w:pStyle w:val="6Cl11xxxxx"/>
      </w:pPr>
      <w:r w:rsidRPr="00027EC3">
        <w:t xml:space="preserve">Retention </w:t>
      </w:r>
    </w:p>
    <w:p w14:paraId="39ED621A" w14:textId="3782698D" w:rsidR="001F3D2C" w:rsidRPr="00027EC3" w:rsidRDefault="001F3D2C" w:rsidP="00FE18DA">
      <w:pPr>
        <w:pStyle w:val="ClauseLevel2ESTDeed"/>
        <w:rPr>
          <w:color w:val="000000" w:themeColor="text1"/>
        </w:rPr>
      </w:pPr>
      <w:bookmarkStart w:id="891" w:name="_Ref391888619"/>
      <w:r w:rsidRPr="00027EC3">
        <w:rPr>
          <w:color w:val="000000" w:themeColor="text1"/>
        </w:rPr>
        <w:t xml:space="preserve">Subject to clause </w:t>
      </w:r>
      <w:r w:rsidR="005C0CDA" w:rsidRPr="00027EC3">
        <w:rPr>
          <w:color w:val="000000" w:themeColor="text1"/>
        </w:rPr>
        <w:fldChar w:fldCharType="begin"/>
      </w:r>
      <w:r w:rsidR="005C0CDA" w:rsidRPr="00027EC3">
        <w:rPr>
          <w:color w:val="000000" w:themeColor="text1"/>
        </w:rPr>
        <w:instrText xml:space="preserve"> REF _Ref126398348 \r \h  \* MERGEFORMAT </w:instrText>
      </w:r>
      <w:r w:rsidR="005C0CDA" w:rsidRPr="00027EC3">
        <w:rPr>
          <w:color w:val="000000" w:themeColor="text1"/>
        </w:rPr>
      </w:r>
      <w:r w:rsidR="005C0CDA" w:rsidRPr="00027EC3">
        <w:rPr>
          <w:color w:val="000000" w:themeColor="text1"/>
        </w:rPr>
        <w:fldChar w:fldCharType="separate"/>
      </w:r>
      <w:r w:rsidR="00895E0A">
        <w:rPr>
          <w:color w:val="000000" w:themeColor="text1"/>
        </w:rPr>
        <w:t>49</w:t>
      </w:r>
      <w:r w:rsidR="005C0CDA" w:rsidRPr="00027EC3">
        <w:rPr>
          <w:color w:val="000000" w:themeColor="text1"/>
        </w:rPr>
        <w:fldChar w:fldCharType="end"/>
      </w:r>
      <w:r w:rsidRPr="00027EC3">
        <w:rPr>
          <w:color w:val="000000" w:themeColor="text1"/>
        </w:rPr>
        <w:t xml:space="preserve">, all Records created or maintained under clause </w:t>
      </w:r>
      <w:r w:rsidR="00AA0F4F" w:rsidRPr="00027EC3">
        <w:rPr>
          <w:color w:val="000000" w:themeColor="text1"/>
        </w:rPr>
        <w:fldChar w:fldCharType="begin"/>
      </w:r>
      <w:r w:rsidR="00AA0F4F" w:rsidRPr="00027EC3">
        <w:rPr>
          <w:color w:val="000000" w:themeColor="text1"/>
        </w:rPr>
        <w:instrText xml:space="preserve"> REF _Ref393791696 \r \h  \* MERGEFORMAT </w:instrText>
      </w:r>
      <w:r w:rsidR="00AA0F4F" w:rsidRPr="00027EC3">
        <w:rPr>
          <w:color w:val="000000" w:themeColor="text1"/>
        </w:rPr>
      </w:r>
      <w:r w:rsidR="00AA0F4F" w:rsidRPr="00027EC3">
        <w:rPr>
          <w:color w:val="000000" w:themeColor="text1"/>
        </w:rPr>
        <w:fldChar w:fldCharType="separate"/>
      </w:r>
      <w:r w:rsidR="00895E0A">
        <w:rPr>
          <w:color w:val="000000" w:themeColor="text1"/>
        </w:rPr>
        <w:t>51.1</w:t>
      </w:r>
      <w:r w:rsidR="00AA0F4F" w:rsidRPr="00027EC3">
        <w:rPr>
          <w:color w:val="000000" w:themeColor="text1"/>
        </w:rPr>
        <w:fldChar w:fldCharType="end"/>
      </w:r>
      <w:r w:rsidRPr="00027EC3">
        <w:rPr>
          <w:color w:val="000000" w:themeColor="text1"/>
        </w:rPr>
        <w:t xml:space="preserve"> must be retained by the Provider for a period of seven years after the creation of the Record, unless otherwise specified in the Records Management Instructions</w:t>
      </w:r>
      <w:r w:rsidR="006F6648" w:rsidRPr="00027EC3">
        <w:rPr>
          <w:color w:val="000000" w:themeColor="text1"/>
        </w:rPr>
        <w:t xml:space="preserve"> or </w:t>
      </w:r>
      <w:r w:rsidR="00481A96" w:rsidRPr="00027EC3">
        <w:rPr>
          <w:color w:val="000000" w:themeColor="text1"/>
        </w:rPr>
        <w:t xml:space="preserve">advised </w:t>
      </w:r>
      <w:r w:rsidR="006F6648" w:rsidRPr="00027EC3">
        <w:rPr>
          <w:color w:val="000000" w:themeColor="text1"/>
        </w:rPr>
        <w:t>by the Department</w:t>
      </w:r>
      <w:r w:rsidRPr="00027EC3">
        <w:rPr>
          <w:color w:val="000000" w:themeColor="text1"/>
        </w:rPr>
        <w:t>.</w:t>
      </w:r>
      <w:bookmarkEnd w:id="891"/>
    </w:p>
    <w:p w14:paraId="62D95FF3" w14:textId="211826F5" w:rsidR="001F3D2C" w:rsidRPr="00027EC3" w:rsidRDefault="001F3D2C" w:rsidP="00FE18DA">
      <w:pPr>
        <w:pStyle w:val="ClauseLevel2ESTDeed"/>
        <w:rPr>
          <w:color w:val="000000" w:themeColor="text1"/>
        </w:rPr>
      </w:pPr>
      <w:r w:rsidRPr="00027EC3">
        <w:rPr>
          <w:color w:val="000000" w:themeColor="text1"/>
        </w:rPr>
        <w:t xml:space="preserve">At the Completion Date, the Provider must manage all Records created or maintained under clause </w:t>
      </w:r>
      <w:r w:rsidR="007218A9" w:rsidRPr="00027EC3">
        <w:rPr>
          <w:color w:val="000000" w:themeColor="text1"/>
        </w:rPr>
        <w:fldChar w:fldCharType="begin"/>
      </w:r>
      <w:r w:rsidR="007218A9" w:rsidRPr="00027EC3">
        <w:rPr>
          <w:color w:val="000000" w:themeColor="text1"/>
        </w:rPr>
        <w:instrText xml:space="preserve"> REF _Ref393791696 \r \h </w:instrText>
      </w:r>
      <w:r w:rsidR="005922A0" w:rsidRPr="00027EC3">
        <w:rPr>
          <w:color w:val="000000" w:themeColor="text1"/>
        </w:rPr>
        <w:instrText xml:space="preserve"> \* MERGEFORMAT </w:instrText>
      </w:r>
      <w:r w:rsidR="007218A9" w:rsidRPr="00027EC3">
        <w:rPr>
          <w:color w:val="000000" w:themeColor="text1"/>
        </w:rPr>
      </w:r>
      <w:r w:rsidR="007218A9" w:rsidRPr="00027EC3">
        <w:rPr>
          <w:color w:val="000000" w:themeColor="text1"/>
        </w:rPr>
        <w:fldChar w:fldCharType="separate"/>
      </w:r>
      <w:r w:rsidR="00895E0A">
        <w:rPr>
          <w:color w:val="000000" w:themeColor="text1"/>
        </w:rPr>
        <w:t>51.1</w:t>
      </w:r>
      <w:r w:rsidR="007218A9" w:rsidRPr="00027EC3">
        <w:rPr>
          <w:color w:val="000000" w:themeColor="text1"/>
        </w:rPr>
        <w:fldChar w:fldCharType="end"/>
      </w:r>
      <w:r w:rsidRPr="00027EC3">
        <w:rPr>
          <w:color w:val="000000" w:themeColor="text1"/>
        </w:rPr>
        <w:t xml:space="preserve"> in accordance with the Records Management Instructions or as otherwise directed by the Department.</w:t>
      </w:r>
    </w:p>
    <w:p w14:paraId="4842EBAE" w14:textId="77777777" w:rsidR="001F3D2C" w:rsidRPr="00027EC3" w:rsidRDefault="001F3D2C" w:rsidP="004C4C91">
      <w:pPr>
        <w:pStyle w:val="6Cl11xxxxx"/>
      </w:pPr>
      <w:r w:rsidRPr="00027EC3">
        <w:t xml:space="preserve">Destruction </w:t>
      </w:r>
    </w:p>
    <w:p w14:paraId="4A585C75" w14:textId="77777777" w:rsidR="001F3D2C" w:rsidRPr="00027EC3" w:rsidRDefault="001F3D2C" w:rsidP="00FE18DA">
      <w:pPr>
        <w:pStyle w:val="ClauseLevel2ESTDeed"/>
        <w:rPr>
          <w:color w:val="000000" w:themeColor="text1"/>
        </w:rPr>
      </w:pPr>
      <w:r w:rsidRPr="00027EC3">
        <w:rPr>
          <w:color w:val="000000" w:themeColor="text1"/>
        </w:rPr>
        <w:t>The Provider must:</w:t>
      </w:r>
    </w:p>
    <w:p w14:paraId="3ADFE413" w14:textId="369B4B96" w:rsidR="001F3D2C" w:rsidRPr="00027EC3" w:rsidRDefault="001F3D2C" w:rsidP="000511CC">
      <w:pPr>
        <w:pStyle w:val="hsubcla"/>
        <w:rPr>
          <w:color w:val="000000" w:themeColor="text1"/>
        </w:rPr>
      </w:pPr>
      <w:r w:rsidRPr="00027EC3">
        <w:rPr>
          <w:color w:val="000000" w:themeColor="text1"/>
        </w:rPr>
        <w:t>not destroy or otherwise dispose of Records created or maintained under clause</w:t>
      </w:r>
      <w:r w:rsidR="00AA0F4F" w:rsidRPr="00027EC3">
        <w:rPr>
          <w:color w:val="000000" w:themeColor="text1"/>
        </w:rPr>
        <w:t xml:space="preserve"> </w:t>
      </w:r>
      <w:r w:rsidR="00AA0F4F" w:rsidRPr="00027EC3">
        <w:rPr>
          <w:color w:val="000000" w:themeColor="text1"/>
        </w:rPr>
        <w:fldChar w:fldCharType="begin"/>
      </w:r>
      <w:r w:rsidR="00AA0F4F" w:rsidRPr="00027EC3">
        <w:rPr>
          <w:color w:val="000000" w:themeColor="text1"/>
        </w:rPr>
        <w:instrText xml:space="preserve"> REF _Ref393791696 \r \h  \* MERGEFORMAT </w:instrText>
      </w:r>
      <w:r w:rsidR="00AA0F4F" w:rsidRPr="00027EC3">
        <w:rPr>
          <w:color w:val="000000" w:themeColor="text1"/>
        </w:rPr>
      </w:r>
      <w:r w:rsidR="00AA0F4F" w:rsidRPr="00027EC3">
        <w:rPr>
          <w:color w:val="000000" w:themeColor="text1"/>
        </w:rPr>
        <w:fldChar w:fldCharType="separate"/>
      </w:r>
      <w:r w:rsidR="00895E0A">
        <w:rPr>
          <w:color w:val="000000" w:themeColor="text1"/>
        </w:rPr>
        <w:t>51.1</w:t>
      </w:r>
      <w:r w:rsidR="00AA0F4F" w:rsidRPr="00027EC3">
        <w:rPr>
          <w:color w:val="000000" w:themeColor="text1"/>
        </w:rPr>
        <w:fldChar w:fldCharType="end"/>
      </w:r>
      <w:r w:rsidRPr="00027EC3">
        <w:rPr>
          <w:color w:val="000000" w:themeColor="text1"/>
        </w:rPr>
        <w:t xml:space="preserve">, except in accordance with the relevant Records Management Instructions, or as </w:t>
      </w:r>
      <w:r w:rsidR="00624ABC" w:rsidRPr="00027EC3">
        <w:rPr>
          <w:color w:val="000000" w:themeColor="text1"/>
        </w:rPr>
        <w:t xml:space="preserve">otherwise </w:t>
      </w:r>
      <w:r w:rsidRPr="00027EC3">
        <w:rPr>
          <w:color w:val="000000" w:themeColor="text1"/>
        </w:rPr>
        <w:t>directed by the Department; and</w:t>
      </w:r>
    </w:p>
    <w:p w14:paraId="3A3D7223" w14:textId="77777777" w:rsidR="001F3D2C" w:rsidRPr="00027EC3" w:rsidRDefault="001F3D2C" w:rsidP="000511CC">
      <w:pPr>
        <w:pStyle w:val="hsubcla"/>
        <w:rPr>
          <w:color w:val="000000" w:themeColor="text1"/>
        </w:rPr>
      </w:pPr>
      <w:r w:rsidRPr="00027EC3">
        <w:rPr>
          <w:color w:val="000000" w:themeColor="text1"/>
        </w:rPr>
        <w:t>provide a list to the Department of any Records that have been destroyed, as directed by the Department.</w:t>
      </w:r>
    </w:p>
    <w:p w14:paraId="62507C42" w14:textId="77777777" w:rsidR="001F3D2C" w:rsidRPr="00027EC3" w:rsidRDefault="001F3D2C" w:rsidP="008C7AF0">
      <w:pPr>
        <w:pStyle w:val="4ClHeading"/>
        <w:keepLines w:val="0"/>
        <w:numPr>
          <w:ilvl w:val="0"/>
          <w:numId w:val="28"/>
        </w:numPr>
        <w:rPr>
          <w:color w:val="000000" w:themeColor="text1"/>
        </w:rPr>
      </w:pPr>
      <w:bookmarkStart w:id="892" w:name="_Ref126398632"/>
      <w:bookmarkStart w:id="893" w:name="_Toc127948876"/>
      <w:bookmarkStart w:id="894" w:name="_Toc202959464"/>
      <w:bookmarkStart w:id="895" w:name="_Toc225840246"/>
      <w:bookmarkStart w:id="896" w:name="_Toc393289757"/>
      <w:bookmarkStart w:id="897" w:name="_Toc415224885"/>
      <w:bookmarkStart w:id="898" w:name="_Toc463009006"/>
      <w:bookmarkStart w:id="899" w:name="_Toc486939321"/>
      <w:bookmarkEnd w:id="889"/>
      <w:bookmarkEnd w:id="890"/>
      <w:r w:rsidRPr="00027EC3">
        <w:rPr>
          <w:color w:val="000000" w:themeColor="text1"/>
        </w:rPr>
        <w:lastRenderedPageBreak/>
        <w:t>Access by Participants and Employers to Records held by the Provider</w:t>
      </w:r>
      <w:bookmarkEnd w:id="892"/>
      <w:bookmarkEnd w:id="893"/>
      <w:bookmarkEnd w:id="894"/>
      <w:bookmarkEnd w:id="895"/>
      <w:bookmarkEnd w:id="896"/>
      <w:bookmarkEnd w:id="897"/>
      <w:bookmarkEnd w:id="898"/>
      <w:bookmarkEnd w:id="899"/>
    </w:p>
    <w:p w14:paraId="44BBDE1F" w14:textId="7EAF9760" w:rsidR="001F3D2C" w:rsidRPr="00027EC3" w:rsidRDefault="001F3D2C" w:rsidP="00FE18DA">
      <w:pPr>
        <w:pStyle w:val="ClauseLevel2ESTDeed"/>
        <w:rPr>
          <w:color w:val="000000" w:themeColor="text1"/>
        </w:rPr>
      </w:pPr>
      <w:bookmarkStart w:id="900" w:name="_Ref393792005"/>
      <w:r w:rsidRPr="00027EC3">
        <w:rPr>
          <w:color w:val="000000" w:themeColor="text1"/>
        </w:rPr>
        <w:t xml:space="preserve">Subject to this clause </w:t>
      </w:r>
      <w:r w:rsidR="005C0CDA" w:rsidRPr="00027EC3">
        <w:rPr>
          <w:color w:val="000000" w:themeColor="text1"/>
        </w:rPr>
        <w:fldChar w:fldCharType="begin"/>
      </w:r>
      <w:r w:rsidR="005C0CDA" w:rsidRPr="00027EC3">
        <w:rPr>
          <w:color w:val="000000" w:themeColor="text1"/>
        </w:rPr>
        <w:instrText xml:space="preserve"> REF _Ref126398632 \r \h  \* MERGEFORMAT </w:instrText>
      </w:r>
      <w:r w:rsidR="005C0CDA" w:rsidRPr="00027EC3">
        <w:rPr>
          <w:color w:val="000000" w:themeColor="text1"/>
        </w:rPr>
      </w:r>
      <w:r w:rsidR="005C0CDA" w:rsidRPr="00027EC3">
        <w:rPr>
          <w:color w:val="000000" w:themeColor="text1"/>
        </w:rPr>
        <w:fldChar w:fldCharType="separate"/>
      </w:r>
      <w:r w:rsidR="00895E0A">
        <w:rPr>
          <w:color w:val="000000" w:themeColor="text1"/>
        </w:rPr>
        <w:t>52</w:t>
      </w:r>
      <w:r w:rsidR="005C0CDA" w:rsidRPr="00027EC3">
        <w:rPr>
          <w:color w:val="000000" w:themeColor="text1"/>
        </w:rPr>
        <w:fldChar w:fldCharType="end"/>
      </w:r>
      <w:r w:rsidRPr="00027EC3">
        <w:rPr>
          <w:color w:val="000000" w:themeColor="text1"/>
        </w:rPr>
        <w:t>, the Provider must allow Participants</w:t>
      </w:r>
      <w:r w:rsidR="00B80CCD" w:rsidRPr="00027EC3">
        <w:rPr>
          <w:color w:val="000000" w:themeColor="text1"/>
        </w:rPr>
        <w:t>,</w:t>
      </w:r>
      <w:r w:rsidRPr="00027EC3">
        <w:rPr>
          <w:color w:val="000000" w:themeColor="text1"/>
        </w:rPr>
        <w:t xml:space="preserve"> and Employers who are individuals</w:t>
      </w:r>
      <w:r w:rsidR="00B80CCD" w:rsidRPr="00027EC3">
        <w:rPr>
          <w:color w:val="000000" w:themeColor="text1"/>
        </w:rPr>
        <w:t>,</w:t>
      </w:r>
      <w:r w:rsidRPr="00027EC3">
        <w:rPr>
          <w:color w:val="000000" w:themeColor="text1"/>
        </w:rPr>
        <w:t xml:space="preserve"> to access Records that contain their own Personal Information, and provide them with copies of such Records if they require, except to the extent that Commonwealth legislation would, if the Records were in the possession of the Commonwealth, require or authorise the refusal of such access by the Commonwealth.</w:t>
      </w:r>
      <w:bookmarkEnd w:id="900"/>
      <w:r w:rsidRPr="00027EC3">
        <w:rPr>
          <w:color w:val="000000" w:themeColor="text1"/>
        </w:rPr>
        <w:t xml:space="preserve"> The Provider must, in providing access to the requested Records: </w:t>
      </w:r>
    </w:p>
    <w:p w14:paraId="7645258C" w14:textId="77777777" w:rsidR="001F3D2C" w:rsidRPr="00027EC3" w:rsidRDefault="001F3D2C" w:rsidP="000511CC">
      <w:pPr>
        <w:pStyle w:val="hsubcla"/>
        <w:rPr>
          <w:color w:val="000000" w:themeColor="text1"/>
        </w:rPr>
      </w:pPr>
      <w:r w:rsidRPr="00027EC3">
        <w:rPr>
          <w:color w:val="000000" w:themeColor="text1"/>
        </w:rPr>
        <w:t xml:space="preserve">ensure that the relevant Participant or Employer provides proof of identity before access is given to the requested Records; and </w:t>
      </w:r>
    </w:p>
    <w:p w14:paraId="55BE6757" w14:textId="77777777" w:rsidR="001F3D2C" w:rsidRPr="00027EC3" w:rsidRDefault="001F3D2C" w:rsidP="000511CC">
      <w:pPr>
        <w:pStyle w:val="hsubcla"/>
        <w:rPr>
          <w:color w:val="000000" w:themeColor="text1"/>
        </w:rPr>
      </w:pPr>
      <w:r w:rsidRPr="00027EC3">
        <w:rPr>
          <w:color w:val="000000" w:themeColor="text1"/>
        </w:rPr>
        <w:t xml:space="preserve">notate the relevant files with details of the Records to which access was provided, the name of the person granted access and the date and time of such access. </w:t>
      </w:r>
    </w:p>
    <w:p w14:paraId="048F5BA3" w14:textId="77777777" w:rsidR="001F3D2C" w:rsidRPr="00027EC3" w:rsidRDefault="00885874" w:rsidP="00793696">
      <w:pPr>
        <w:pStyle w:val="ClauseLevel2ESTDeed"/>
        <w:rPr>
          <w:color w:val="000000" w:themeColor="text1"/>
        </w:rPr>
      </w:pPr>
      <w:bookmarkStart w:id="901" w:name="_Ref395021940"/>
      <w:r w:rsidRPr="00027EC3">
        <w:rPr>
          <w:color w:val="000000" w:themeColor="text1"/>
        </w:rPr>
        <w:t xml:space="preserve">Where a Participant or an Employer requests access to </w:t>
      </w:r>
      <w:r w:rsidR="00793696" w:rsidRPr="00027EC3">
        <w:rPr>
          <w:color w:val="000000" w:themeColor="text1"/>
        </w:rPr>
        <w:t>R</w:t>
      </w:r>
      <w:r w:rsidRPr="00027EC3">
        <w:rPr>
          <w:color w:val="000000" w:themeColor="text1"/>
        </w:rPr>
        <w:t xml:space="preserve">ecords containing information about another person or containing information provided by other third parties, the request must be directed by the Provider to the Department for consideration. </w:t>
      </w:r>
      <w:bookmarkEnd w:id="901"/>
      <w:r w:rsidR="001F3D2C" w:rsidRPr="00027EC3">
        <w:rPr>
          <w:color w:val="000000" w:themeColor="text1"/>
        </w:rPr>
        <w:t xml:space="preserve">The Provider must </w:t>
      </w:r>
      <w:r w:rsidR="00793696" w:rsidRPr="00027EC3">
        <w:rPr>
          <w:color w:val="000000" w:themeColor="text1"/>
        </w:rPr>
        <w:t xml:space="preserve">then </w:t>
      </w:r>
      <w:r w:rsidR="001F3D2C" w:rsidRPr="00027EC3">
        <w:rPr>
          <w:color w:val="000000" w:themeColor="text1"/>
        </w:rPr>
        <w:t xml:space="preserve">comply with any direction given by the Department in relation to the provision, or refusal, of access to </w:t>
      </w:r>
      <w:r w:rsidR="00793696" w:rsidRPr="00027EC3">
        <w:rPr>
          <w:color w:val="000000" w:themeColor="text1"/>
        </w:rPr>
        <w:t xml:space="preserve">those </w:t>
      </w:r>
      <w:r w:rsidR="001F3D2C" w:rsidRPr="00027EC3">
        <w:rPr>
          <w:color w:val="000000" w:themeColor="text1"/>
        </w:rPr>
        <w:t>Records</w:t>
      </w:r>
      <w:r w:rsidR="00793696" w:rsidRPr="00027EC3">
        <w:rPr>
          <w:color w:val="000000" w:themeColor="text1"/>
        </w:rPr>
        <w:t>.</w:t>
      </w:r>
    </w:p>
    <w:p w14:paraId="0ABB2654" w14:textId="77777777" w:rsidR="001F3D2C" w:rsidRPr="00027EC3" w:rsidRDefault="001F3D2C" w:rsidP="008C7AF0">
      <w:pPr>
        <w:pStyle w:val="4ClHeading"/>
        <w:keepLines w:val="0"/>
        <w:numPr>
          <w:ilvl w:val="0"/>
          <w:numId w:val="28"/>
        </w:numPr>
        <w:rPr>
          <w:color w:val="000000" w:themeColor="text1"/>
        </w:rPr>
      </w:pPr>
      <w:bookmarkStart w:id="902" w:name="_Toc393289758"/>
      <w:bookmarkStart w:id="903" w:name="_Ref393792120"/>
      <w:bookmarkStart w:id="904" w:name="_Ref393792130"/>
      <w:bookmarkStart w:id="905" w:name="_Ref414612705"/>
      <w:bookmarkStart w:id="906" w:name="_Toc415224886"/>
      <w:bookmarkStart w:id="907" w:name="_Toc463009007"/>
      <w:bookmarkStart w:id="908" w:name="_Toc486939322"/>
      <w:r w:rsidRPr="00027EC3">
        <w:rPr>
          <w:color w:val="000000" w:themeColor="text1"/>
        </w:rPr>
        <w:t>Access to documents</w:t>
      </w:r>
      <w:bookmarkEnd w:id="902"/>
      <w:bookmarkEnd w:id="903"/>
      <w:bookmarkEnd w:id="904"/>
      <w:r w:rsidR="004911E9" w:rsidRPr="00027EC3">
        <w:rPr>
          <w:color w:val="000000" w:themeColor="text1"/>
        </w:rPr>
        <w:t xml:space="preserve"> for the purposes of the </w:t>
      </w:r>
      <w:r w:rsidR="004911E9" w:rsidRPr="00B1102F">
        <w:rPr>
          <w:i/>
          <w:color w:val="000000" w:themeColor="text1"/>
        </w:rPr>
        <w:t xml:space="preserve">Freedom of Information </w:t>
      </w:r>
      <w:r w:rsidR="00714B12" w:rsidRPr="00B1102F">
        <w:rPr>
          <w:i/>
          <w:color w:val="000000" w:themeColor="text1"/>
        </w:rPr>
        <w:t xml:space="preserve">Act </w:t>
      </w:r>
      <w:r w:rsidR="004911E9" w:rsidRPr="00B1102F">
        <w:rPr>
          <w:i/>
          <w:color w:val="000000" w:themeColor="text1"/>
        </w:rPr>
        <w:t>1982</w:t>
      </w:r>
      <w:r w:rsidR="004911E9" w:rsidRPr="00027EC3">
        <w:rPr>
          <w:color w:val="000000" w:themeColor="text1"/>
        </w:rPr>
        <w:t xml:space="preserve"> (Cth)</w:t>
      </w:r>
      <w:bookmarkEnd w:id="905"/>
      <w:bookmarkEnd w:id="906"/>
      <w:bookmarkEnd w:id="907"/>
      <w:bookmarkEnd w:id="908"/>
    </w:p>
    <w:p w14:paraId="48BA1B23" w14:textId="314F2E92" w:rsidR="001F3D2C" w:rsidRPr="00027EC3" w:rsidRDefault="001F3D2C" w:rsidP="00FE18DA">
      <w:pPr>
        <w:pStyle w:val="ClauseLevel2ESTDeed"/>
        <w:rPr>
          <w:color w:val="000000" w:themeColor="text1"/>
        </w:rPr>
      </w:pPr>
      <w:r w:rsidRPr="00027EC3">
        <w:rPr>
          <w:color w:val="000000" w:themeColor="text1"/>
        </w:rPr>
        <w:t xml:space="preserve">In this clause </w:t>
      </w:r>
      <w:r w:rsidR="005C0CDA" w:rsidRPr="00027EC3">
        <w:rPr>
          <w:color w:val="000000" w:themeColor="text1"/>
        </w:rPr>
        <w:fldChar w:fldCharType="begin"/>
      </w:r>
      <w:r w:rsidR="005C0CDA" w:rsidRPr="00027EC3">
        <w:rPr>
          <w:color w:val="000000" w:themeColor="text1"/>
        </w:rPr>
        <w:instrText xml:space="preserve"> REF _Ref393792120 \r \h  \* MERGEFORMAT </w:instrText>
      </w:r>
      <w:r w:rsidR="005C0CDA" w:rsidRPr="00027EC3">
        <w:rPr>
          <w:color w:val="000000" w:themeColor="text1"/>
        </w:rPr>
      </w:r>
      <w:r w:rsidR="005C0CDA" w:rsidRPr="00027EC3">
        <w:rPr>
          <w:color w:val="000000" w:themeColor="text1"/>
        </w:rPr>
        <w:fldChar w:fldCharType="separate"/>
      </w:r>
      <w:r w:rsidR="00895E0A">
        <w:rPr>
          <w:color w:val="000000" w:themeColor="text1"/>
        </w:rPr>
        <w:t>53</w:t>
      </w:r>
      <w:r w:rsidR="005C0CDA" w:rsidRPr="00027EC3">
        <w:rPr>
          <w:color w:val="000000" w:themeColor="text1"/>
        </w:rPr>
        <w:fldChar w:fldCharType="end"/>
      </w:r>
      <w:r w:rsidRPr="00027EC3">
        <w:rPr>
          <w:color w:val="000000" w:themeColor="text1"/>
        </w:rPr>
        <w:t xml:space="preserve">, ‘document’ has the same meaning as in the </w:t>
      </w:r>
      <w:r w:rsidRPr="00027EC3">
        <w:rPr>
          <w:i/>
          <w:color w:val="000000" w:themeColor="text1"/>
        </w:rPr>
        <w:t xml:space="preserve">Freedom of Information Act 1982 </w:t>
      </w:r>
      <w:r w:rsidRPr="00027EC3">
        <w:rPr>
          <w:color w:val="000000" w:themeColor="text1"/>
        </w:rPr>
        <w:t>(Cth).</w:t>
      </w:r>
    </w:p>
    <w:p w14:paraId="26AFF784" w14:textId="77777777" w:rsidR="001F3D2C" w:rsidRPr="00027EC3" w:rsidRDefault="001F3D2C" w:rsidP="00FE18DA">
      <w:pPr>
        <w:pStyle w:val="ClauseLevel2ESTDeed"/>
        <w:rPr>
          <w:color w:val="000000" w:themeColor="text1"/>
        </w:rPr>
      </w:pPr>
      <w:r w:rsidRPr="00027EC3">
        <w:rPr>
          <w:color w:val="000000" w:themeColor="text1"/>
        </w:rPr>
        <w:t>The Provider agrees that:</w:t>
      </w:r>
    </w:p>
    <w:p w14:paraId="47B748B6" w14:textId="77777777" w:rsidR="001F3D2C" w:rsidRPr="00027EC3" w:rsidRDefault="001F3D2C" w:rsidP="000511CC">
      <w:pPr>
        <w:pStyle w:val="hsubcla"/>
        <w:rPr>
          <w:color w:val="000000" w:themeColor="text1"/>
        </w:rPr>
      </w:pPr>
      <w:r w:rsidRPr="00027EC3">
        <w:rPr>
          <w:color w:val="000000" w:themeColor="text1"/>
        </w:rPr>
        <w:t>where the Department has received a request for access to a document created by, or in the possession of the Provider</w:t>
      </w:r>
      <w:r w:rsidR="00070971" w:rsidRPr="00027EC3">
        <w:rPr>
          <w:color w:val="000000" w:themeColor="text1"/>
        </w:rPr>
        <w:t>,</w:t>
      </w:r>
      <w:r w:rsidRPr="00027EC3">
        <w:rPr>
          <w:color w:val="000000" w:themeColor="text1"/>
        </w:rPr>
        <w:t xml:space="preserve"> any Subcontractor or any Third Party IT Provider, the Department may</w:t>
      </w:r>
      <w:r w:rsidR="00121566" w:rsidRPr="00027EC3">
        <w:rPr>
          <w:color w:val="000000" w:themeColor="text1"/>
        </w:rPr>
        <w:t>,</w:t>
      </w:r>
      <w:r w:rsidRPr="00027EC3">
        <w:rPr>
          <w:color w:val="000000" w:themeColor="text1"/>
        </w:rPr>
        <w:t xml:space="preserve"> at any time</w:t>
      </w:r>
      <w:r w:rsidR="00121566" w:rsidRPr="00027EC3">
        <w:rPr>
          <w:color w:val="000000" w:themeColor="text1"/>
        </w:rPr>
        <w:t>,</w:t>
      </w:r>
      <w:r w:rsidRPr="00027EC3">
        <w:rPr>
          <w:color w:val="000000" w:themeColor="text1"/>
        </w:rPr>
        <w:t xml:space="preserve"> by Notice</w:t>
      </w:r>
      <w:r w:rsidR="00121566" w:rsidRPr="00027EC3">
        <w:rPr>
          <w:color w:val="000000" w:themeColor="text1"/>
        </w:rPr>
        <w:t>,</w:t>
      </w:r>
      <w:r w:rsidRPr="00027EC3">
        <w:rPr>
          <w:color w:val="000000" w:themeColor="text1"/>
        </w:rPr>
        <w:t xml:space="preserve"> require the Provider to provide the document to the Department and the Provider must, at no additional cost to the Department, promptly comply with the Notice;</w:t>
      </w:r>
    </w:p>
    <w:p w14:paraId="5D6D4C13" w14:textId="77777777" w:rsidR="001F3D2C" w:rsidRPr="00027EC3" w:rsidRDefault="001F3D2C" w:rsidP="000511CC">
      <w:pPr>
        <w:pStyle w:val="hsubcla"/>
        <w:rPr>
          <w:color w:val="000000" w:themeColor="text1"/>
        </w:rPr>
      </w:pPr>
      <w:r w:rsidRPr="00027EC3">
        <w:rPr>
          <w:color w:val="000000" w:themeColor="text1"/>
        </w:rPr>
        <w:t xml:space="preserve">the Provider must assist the Department in respect of the Department’s obligations under the </w:t>
      </w:r>
      <w:r w:rsidRPr="00027EC3">
        <w:rPr>
          <w:i/>
          <w:color w:val="000000" w:themeColor="text1"/>
        </w:rPr>
        <w:t>Freedom of Information Act 1982</w:t>
      </w:r>
      <w:r w:rsidRPr="00027EC3">
        <w:rPr>
          <w:color w:val="000000" w:themeColor="text1"/>
        </w:rPr>
        <w:t xml:space="preserve"> (Cth), as required by the Department; and</w:t>
      </w:r>
    </w:p>
    <w:p w14:paraId="450C6C90" w14:textId="45BA51B5" w:rsidR="001F3D2C" w:rsidRPr="00027EC3" w:rsidRDefault="001F3D2C" w:rsidP="000511CC">
      <w:pPr>
        <w:pStyle w:val="hsubcla"/>
        <w:rPr>
          <w:rStyle w:val="ClauseLevel2ESTDeedChar"/>
          <w:color w:val="000000" w:themeColor="text1"/>
        </w:rPr>
      </w:pPr>
      <w:r w:rsidRPr="00027EC3">
        <w:rPr>
          <w:color w:val="000000" w:themeColor="text1"/>
        </w:rPr>
        <w:t>the Provider must include in any Subcontract</w:t>
      </w:r>
      <w:r w:rsidR="00070971" w:rsidRPr="00027EC3">
        <w:rPr>
          <w:color w:val="000000" w:themeColor="text1"/>
        </w:rPr>
        <w:t>,</w:t>
      </w:r>
      <w:r w:rsidRPr="00027EC3">
        <w:rPr>
          <w:color w:val="000000" w:themeColor="text1"/>
        </w:rPr>
        <w:t xml:space="preserve"> </w:t>
      </w:r>
      <w:r w:rsidR="00AB6C9F" w:rsidRPr="00027EC3">
        <w:rPr>
          <w:color w:val="000000" w:themeColor="text1"/>
        </w:rPr>
        <w:t>or contract with a Third Party IT Provider</w:t>
      </w:r>
      <w:r w:rsidR="00070971" w:rsidRPr="00027EC3">
        <w:rPr>
          <w:color w:val="000000" w:themeColor="text1"/>
        </w:rPr>
        <w:t>,</w:t>
      </w:r>
      <w:r w:rsidRPr="00027EC3">
        <w:rPr>
          <w:color w:val="000000" w:themeColor="text1"/>
        </w:rPr>
        <w:t xml:space="preserve"> provisions that will enable the Provider to comply with its obligations under this clause </w:t>
      </w:r>
      <w:r w:rsidR="005C0CDA" w:rsidRPr="00027EC3">
        <w:rPr>
          <w:color w:val="000000" w:themeColor="text1"/>
        </w:rPr>
        <w:fldChar w:fldCharType="begin"/>
      </w:r>
      <w:r w:rsidR="005C0CDA" w:rsidRPr="00027EC3">
        <w:rPr>
          <w:color w:val="000000" w:themeColor="text1"/>
        </w:rPr>
        <w:instrText xml:space="preserve"> REF _Ref393792130 \r \h  \* MERGEFORMAT </w:instrText>
      </w:r>
      <w:r w:rsidR="005C0CDA" w:rsidRPr="00027EC3">
        <w:rPr>
          <w:color w:val="000000" w:themeColor="text1"/>
        </w:rPr>
      </w:r>
      <w:r w:rsidR="005C0CDA" w:rsidRPr="00027EC3">
        <w:rPr>
          <w:color w:val="000000" w:themeColor="text1"/>
        </w:rPr>
        <w:fldChar w:fldCharType="separate"/>
      </w:r>
      <w:r w:rsidR="00895E0A">
        <w:rPr>
          <w:color w:val="000000" w:themeColor="text1"/>
        </w:rPr>
        <w:t>53</w:t>
      </w:r>
      <w:r w:rsidR="005C0CDA" w:rsidRPr="00027EC3">
        <w:rPr>
          <w:color w:val="000000" w:themeColor="text1"/>
        </w:rPr>
        <w:fldChar w:fldCharType="end"/>
      </w:r>
      <w:r w:rsidRPr="00027EC3">
        <w:rPr>
          <w:rStyle w:val="ClauseLevel2ESTDeedChar"/>
          <w:color w:val="000000" w:themeColor="text1"/>
        </w:rPr>
        <w:t>.</w:t>
      </w:r>
    </w:p>
    <w:p w14:paraId="08ADAD3A" w14:textId="77777777" w:rsidR="001F3D2C" w:rsidRPr="00027EC3" w:rsidRDefault="001F3D2C" w:rsidP="008C7AF0">
      <w:pPr>
        <w:pStyle w:val="4ClHeading"/>
        <w:keepLines w:val="0"/>
        <w:numPr>
          <w:ilvl w:val="0"/>
          <w:numId w:val="28"/>
        </w:numPr>
        <w:rPr>
          <w:color w:val="000000" w:themeColor="text1"/>
        </w:rPr>
      </w:pPr>
      <w:bookmarkStart w:id="909" w:name="_Toc463009008"/>
      <w:bookmarkStart w:id="910" w:name="_Toc463010051"/>
      <w:bookmarkStart w:id="911" w:name="_Toc463010249"/>
      <w:bookmarkStart w:id="912" w:name="_Toc463010565"/>
      <w:bookmarkStart w:id="913" w:name="_Toc463010792"/>
      <w:bookmarkStart w:id="914" w:name="_Toc463011301"/>
      <w:bookmarkStart w:id="915" w:name="_Toc463011488"/>
      <w:bookmarkStart w:id="916" w:name="_Toc463011671"/>
      <w:bookmarkStart w:id="917" w:name="_Toc463013911"/>
      <w:bookmarkStart w:id="918" w:name="_Toc465927322"/>
      <w:bookmarkStart w:id="919" w:name="_Toc465927627"/>
      <w:bookmarkStart w:id="920" w:name="_Toc465927933"/>
      <w:bookmarkStart w:id="921" w:name="_Toc466031192"/>
      <w:bookmarkStart w:id="922" w:name="_Ref126396095"/>
      <w:bookmarkStart w:id="923" w:name="_Toc127948877"/>
      <w:bookmarkStart w:id="924" w:name="_Toc202959465"/>
      <w:bookmarkStart w:id="925" w:name="_Toc225840247"/>
      <w:bookmarkStart w:id="926" w:name="_Toc393289759"/>
      <w:bookmarkStart w:id="927" w:name="_Toc415224887"/>
      <w:bookmarkStart w:id="928" w:name="_Toc463009009"/>
      <w:bookmarkStart w:id="929" w:name="_Toc486939323"/>
      <w:bookmarkEnd w:id="909"/>
      <w:bookmarkEnd w:id="910"/>
      <w:bookmarkEnd w:id="911"/>
      <w:bookmarkEnd w:id="912"/>
      <w:bookmarkEnd w:id="913"/>
      <w:bookmarkEnd w:id="914"/>
      <w:bookmarkEnd w:id="915"/>
      <w:bookmarkEnd w:id="916"/>
      <w:bookmarkEnd w:id="917"/>
      <w:bookmarkEnd w:id="918"/>
      <w:bookmarkEnd w:id="919"/>
      <w:bookmarkEnd w:id="920"/>
      <w:bookmarkEnd w:id="921"/>
      <w:r w:rsidRPr="00027EC3">
        <w:rPr>
          <w:color w:val="000000" w:themeColor="text1"/>
        </w:rPr>
        <w:t xml:space="preserve">Access to premises and </w:t>
      </w:r>
      <w:r w:rsidR="00572022" w:rsidRPr="00027EC3">
        <w:rPr>
          <w:color w:val="000000" w:themeColor="text1"/>
        </w:rPr>
        <w:t>R</w:t>
      </w:r>
      <w:r w:rsidRPr="00027EC3">
        <w:rPr>
          <w:color w:val="000000" w:themeColor="text1"/>
        </w:rPr>
        <w:t>ecords</w:t>
      </w:r>
      <w:bookmarkEnd w:id="922"/>
      <w:bookmarkEnd w:id="923"/>
      <w:bookmarkEnd w:id="924"/>
      <w:bookmarkEnd w:id="925"/>
      <w:bookmarkEnd w:id="926"/>
      <w:bookmarkEnd w:id="927"/>
      <w:bookmarkEnd w:id="928"/>
      <w:bookmarkEnd w:id="929"/>
    </w:p>
    <w:p w14:paraId="09DB468B" w14:textId="77777777" w:rsidR="00AB2250" w:rsidRPr="00027EC3" w:rsidRDefault="00AB2250" w:rsidP="00FE18DA">
      <w:pPr>
        <w:pStyle w:val="ClauseLevel2ESTDeed"/>
        <w:rPr>
          <w:color w:val="000000" w:themeColor="text1"/>
        </w:rPr>
      </w:pPr>
      <w:bookmarkStart w:id="930" w:name="_Ref126398740"/>
      <w:bookmarkStart w:id="931" w:name="_Ref126398754"/>
      <w:r w:rsidRPr="00027EC3">
        <w:rPr>
          <w:color w:val="000000" w:themeColor="text1"/>
        </w:rPr>
        <w:t>The Provider must at all reasonable times give or arrange for any Department Employee:</w:t>
      </w:r>
      <w:bookmarkEnd w:id="930"/>
    </w:p>
    <w:p w14:paraId="3C2DE603" w14:textId="77777777" w:rsidR="00AB2250" w:rsidRPr="00027EC3" w:rsidRDefault="00AB2250" w:rsidP="000511CC">
      <w:pPr>
        <w:pStyle w:val="hsubcla"/>
        <w:rPr>
          <w:color w:val="000000" w:themeColor="text1"/>
        </w:rPr>
      </w:pPr>
      <w:r w:rsidRPr="00027EC3">
        <w:rPr>
          <w:color w:val="000000" w:themeColor="text1"/>
        </w:rPr>
        <w:t>unfettered access to:</w:t>
      </w:r>
    </w:p>
    <w:p w14:paraId="47DDDEAD" w14:textId="77777777" w:rsidR="00AB2250" w:rsidRPr="00027EC3" w:rsidRDefault="00BD33AA" w:rsidP="004C4C91">
      <w:pPr>
        <w:pStyle w:val="isubcli"/>
        <w:ind w:left="2552" w:hanging="567"/>
        <w:rPr>
          <w:color w:val="000000" w:themeColor="text1"/>
        </w:rPr>
      </w:pPr>
      <w:r w:rsidRPr="00027EC3">
        <w:rPr>
          <w:color w:val="000000" w:themeColor="text1"/>
        </w:rPr>
        <w:t>i</w:t>
      </w:r>
      <w:r w:rsidR="00AB2250" w:rsidRPr="00027EC3">
        <w:rPr>
          <w:color w:val="000000" w:themeColor="text1"/>
        </w:rPr>
        <w:t>ts Sites or premises and those of any Subcontractor or Third Party IT Provider;</w:t>
      </w:r>
    </w:p>
    <w:p w14:paraId="25B467AB" w14:textId="77777777" w:rsidR="00AB2250" w:rsidRPr="00027EC3" w:rsidRDefault="00AB2250" w:rsidP="004C4C91">
      <w:pPr>
        <w:pStyle w:val="isubcli"/>
        <w:ind w:left="2552" w:hanging="567"/>
        <w:rPr>
          <w:color w:val="000000" w:themeColor="text1"/>
        </w:rPr>
      </w:pPr>
      <w:r w:rsidRPr="00027EC3">
        <w:rPr>
          <w:color w:val="000000" w:themeColor="text1"/>
        </w:rPr>
        <w:t>Third Party Systems;</w:t>
      </w:r>
    </w:p>
    <w:p w14:paraId="14F9D647" w14:textId="77777777" w:rsidR="00AB2250" w:rsidRPr="00027EC3" w:rsidRDefault="00AB2250" w:rsidP="004C4C91">
      <w:pPr>
        <w:pStyle w:val="isubcli"/>
        <w:ind w:left="2552" w:hanging="567"/>
        <w:rPr>
          <w:color w:val="000000" w:themeColor="text1"/>
        </w:rPr>
      </w:pPr>
      <w:bookmarkStart w:id="932" w:name="_Ref126398713"/>
      <w:r w:rsidRPr="00027EC3">
        <w:rPr>
          <w:color w:val="000000" w:themeColor="text1"/>
        </w:rPr>
        <w:t>all Material, including that relevant to claims for Payment, determining the Provider’s financial viability, and compliance with relevant work, health and safety and industrial relations legislation; and</w:t>
      </w:r>
    </w:p>
    <w:bookmarkEnd w:id="932"/>
    <w:p w14:paraId="4F9E1C63" w14:textId="77777777" w:rsidR="00AB2250" w:rsidRPr="00027EC3" w:rsidRDefault="00BD33AA" w:rsidP="004C4C91">
      <w:pPr>
        <w:pStyle w:val="isubcli"/>
        <w:ind w:left="2552" w:hanging="567"/>
        <w:rPr>
          <w:color w:val="000000" w:themeColor="text1"/>
        </w:rPr>
      </w:pPr>
      <w:r w:rsidRPr="00027EC3">
        <w:rPr>
          <w:color w:val="000000" w:themeColor="text1"/>
        </w:rPr>
        <w:t>i</w:t>
      </w:r>
      <w:r w:rsidR="00AB2250" w:rsidRPr="00027EC3">
        <w:rPr>
          <w:color w:val="000000" w:themeColor="text1"/>
        </w:rPr>
        <w:t>ts Personnel, Subcontractors and Third Party IT Providers; and</w:t>
      </w:r>
    </w:p>
    <w:p w14:paraId="7FB3DD73" w14:textId="77777777" w:rsidR="00AB2250" w:rsidRPr="00027EC3" w:rsidRDefault="00BD33AA" w:rsidP="000511CC">
      <w:pPr>
        <w:pStyle w:val="hsubcla"/>
        <w:rPr>
          <w:color w:val="000000" w:themeColor="text1"/>
        </w:rPr>
      </w:pPr>
      <w:r w:rsidRPr="00027EC3">
        <w:rPr>
          <w:color w:val="000000" w:themeColor="text1"/>
        </w:rPr>
        <w:lastRenderedPageBreak/>
        <w:t>a</w:t>
      </w:r>
      <w:r w:rsidR="00AB2250" w:rsidRPr="00027EC3">
        <w:rPr>
          <w:color w:val="000000" w:themeColor="text1"/>
        </w:rPr>
        <w:t>ll assistance, as required by the relevant Department Employee, to:</w:t>
      </w:r>
    </w:p>
    <w:p w14:paraId="32437CAA" w14:textId="77777777" w:rsidR="00AB2250" w:rsidRPr="00027EC3" w:rsidRDefault="00AB2250" w:rsidP="004C4C91">
      <w:pPr>
        <w:pStyle w:val="isubcli"/>
        <w:ind w:left="2552" w:hanging="567"/>
        <w:rPr>
          <w:color w:val="000000" w:themeColor="text1"/>
        </w:rPr>
      </w:pPr>
      <w:r w:rsidRPr="00027EC3">
        <w:rPr>
          <w:color w:val="000000" w:themeColor="text1"/>
        </w:rPr>
        <w:t>inspect its Sites or premises and those of any Subcontractor or Third Party IT Provider;</w:t>
      </w:r>
    </w:p>
    <w:p w14:paraId="62125135" w14:textId="77777777" w:rsidR="00AB2250" w:rsidRPr="00027EC3" w:rsidRDefault="00AB2250" w:rsidP="004C4C91">
      <w:pPr>
        <w:pStyle w:val="isubcli"/>
        <w:ind w:left="2552" w:hanging="567"/>
        <w:rPr>
          <w:color w:val="000000" w:themeColor="text1"/>
        </w:rPr>
      </w:pPr>
      <w:r w:rsidRPr="00027EC3">
        <w:rPr>
          <w:color w:val="000000" w:themeColor="text1"/>
        </w:rPr>
        <w:t>inspect the performance of Services; and</w:t>
      </w:r>
    </w:p>
    <w:p w14:paraId="73C25B15" w14:textId="77777777" w:rsidR="00BF597B" w:rsidRPr="00027EC3" w:rsidRDefault="00BF597B" w:rsidP="004C4C91">
      <w:pPr>
        <w:pStyle w:val="isubcli"/>
        <w:ind w:left="2552" w:hanging="567"/>
        <w:rPr>
          <w:color w:val="000000" w:themeColor="text1"/>
        </w:rPr>
      </w:pPr>
      <w:r w:rsidRPr="00027EC3">
        <w:rPr>
          <w:color w:val="000000" w:themeColor="text1"/>
        </w:rPr>
        <w:t>locate, inspect, copy and remove, all Material including data stored on the Provider’s information technology systems or those of any Subcontractor or Third Party IT Provider.</w:t>
      </w:r>
    </w:p>
    <w:p w14:paraId="022D2600" w14:textId="25003805" w:rsidR="001F3D2C" w:rsidRPr="00027EC3" w:rsidRDefault="001F3D2C" w:rsidP="00FE18DA">
      <w:pPr>
        <w:pStyle w:val="ClauseLevel2ESTDeed"/>
        <w:rPr>
          <w:color w:val="000000" w:themeColor="text1"/>
        </w:rPr>
      </w:pPr>
      <w:bookmarkStart w:id="933" w:name="_Ref472671953"/>
      <w:r w:rsidRPr="00027EC3">
        <w:rPr>
          <w:color w:val="000000" w:themeColor="text1"/>
        </w:rPr>
        <w:t xml:space="preserve">Subject to clause </w:t>
      </w:r>
      <w:r w:rsidR="00467F1E" w:rsidRPr="00027EC3">
        <w:rPr>
          <w:color w:val="000000" w:themeColor="text1"/>
        </w:rPr>
        <w:fldChar w:fldCharType="begin"/>
      </w:r>
      <w:r w:rsidR="00467F1E" w:rsidRPr="00027EC3">
        <w:rPr>
          <w:color w:val="000000" w:themeColor="text1"/>
        </w:rPr>
        <w:instrText xml:space="preserve"> REF _Ref393792396 \r \h </w:instrText>
      </w:r>
      <w:r w:rsidR="005922A0" w:rsidRPr="00027EC3">
        <w:rPr>
          <w:color w:val="000000" w:themeColor="text1"/>
        </w:rPr>
        <w:instrText xml:space="preserve"> \* MERGEFORMAT </w:instrText>
      </w:r>
      <w:r w:rsidR="00467F1E" w:rsidRPr="00027EC3">
        <w:rPr>
          <w:color w:val="000000" w:themeColor="text1"/>
        </w:rPr>
      </w:r>
      <w:r w:rsidR="00467F1E" w:rsidRPr="00027EC3">
        <w:rPr>
          <w:color w:val="000000" w:themeColor="text1"/>
        </w:rPr>
        <w:fldChar w:fldCharType="separate"/>
      </w:r>
      <w:r w:rsidR="00895E0A">
        <w:rPr>
          <w:color w:val="000000" w:themeColor="text1"/>
        </w:rPr>
        <w:t>54.3</w:t>
      </w:r>
      <w:r w:rsidR="00467F1E" w:rsidRPr="00027EC3">
        <w:rPr>
          <w:color w:val="000000" w:themeColor="text1"/>
        </w:rPr>
        <w:fldChar w:fldCharType="end"/>
      </w:r>
      <w:r w:rsidRPr="00027EC3">
        <w:rPr>
          <w:color w:val="000000" w:themeColor="text1"/>
        </w:rPr>
        <w:t xml:space="preserve">, the </w:t>
      </w:r>
      <w:r w:rsidR="00A747A7" w:rsidRPr="00027EC3">
        <w:rPr>
          <w:color w:val="000000" w:themeColor="text1"/>
        </w:rPr>
        <w:t xml:space="preserve">obligations </w:t>
      </w:r>
      <w:r w:rsidRPr="00027EC3">
        <w:rPr>
          <w:color w:val="000000" w:themeColor="text1"/>
        </w:rPr>
        <w:t xml:space="preserve">in clause </w:t>
      </w:r>
      <w:r w:rsidRPr="00027EC3">
        <w:rPr>
          <w:color w:val="000000" w:themeColor="text1"/>
        </w:rPr>
        <w:fldChar w:fldCharType="begin"/>
      </w:r>
      <w:r w:rsidRPr="00027EC3">
        <w:rPr>
          <w:color w:val="000000" w:themeColor="text1"/>
        </w:rPr>
        <w:instrText xml:space="preserve"> REF _Ref126398740 \r \h  \* MERGEFORMAT </w:instrText>
      </w:r>
      <w:r w:rsidRPr="00027EC3">
        <w:rPr>
          <w:color w:val="000000" w:themeColor="text1"/>
        </w:rPr>
      </w:r>
      <w:r w:rsidRPr="00027EC3">
        <w:rPr>
          <w:color w:val="000000" w:themeColor="text1"/>
        </w:rPr>
        <w:fldChar w:fldCharType="separate"/>
      </w:r>
      <w:r w:rsidR="00895E0A">
        <w:rPr>
          <w:color w:val="000000" w:themeColor="text1"/>
        </w:rPr>
        <w:t>54.1</w:t>
      </w:r>
      <w:r w:rsidRPr="00027EC3">
        <w:rPr>
          <w:color w:val="000000" w:themeColor="text1"/>
        </w:rPr>
        <w:fldChar w:fldCharType="end"/>
      </w:r>
      <w:r w:rsidRPr="00027EC3">
        <w:rPr>
          <w:color w:val="000000" w:themeColor="text1"/>
        </w:rPr>
        <w:t xml:space="preserve"> are subject to</w:t>
      </w:r>
      <w:bookmarkEnd w:id="931"/>
      <w:r w:rsidR="00C44AC4" w:rsidRPr="00027EC3">
        <w:rPr>
          <w:color w:val="000000" w:themeColor="text1"/>
        </w:rPr>
        <w:t xml:space="preserve"> </w:t>
      </w:r>
      <w:r w:rsidRPr="00027EC3">
        <w:rPr>
          <w:color w:val="000000" w:themeColor="text1"/>
        </w:rPr>
        <w:t>the provision of reasonable prior notice to the Provider and</w:t>
      </w:r>
      <w:r w:rsidR="00C44AC4" w:rsidRPr="00027EC3">
        <w:rPr>
          <w:color w:val="000000" w:themeColor="text1"/>
        </w:rPr>
        <w:t xml:space="preserve"> </w:t>
      </w:r>
      <w:bookmarkStart w:id="934" w:name="_Ref398023528"/>
      <w:r w:rsidR="00050EF5" w:rsidRPr="00027EC3">
        <w:rPr>
          <w:color w:val="000000" w:themeColor="text1"/>
        </w:rPr>
        <w:t xml:space="preserve">compliance with </w:t>
      </w:r>
      <w:r w:rsidRPr="00027EC3">
        <w:rPr>
          <w:color w:val="000000" w:themeColor="text1"/>
        </w:rPr>
        <w:t>the Provider’s reasonable security procedures.</w:t>
      </w:r>
      <w:bookmarkEnd w:id="933"/>
      <w:bookmarkEnd w:id="934"/>
    </w:p>
    <w:p w14:paraId="19177ABC" w14:textId="77777777" w:rsidR="00F61520" w:rsidRPr="00027EC3" w:rsidRDefault="001F3D2C" w:rsidP="00FE18DA">
      <w:pPr>
        <w:pStyle w:val="ClauseLevel2ESTDeed"/>
        <w:rPr>
          <w:color w:val="000000" w:themeColor="text1"/>
        </w:rPr>
      </w:pPr>
      <w:bookmarkStart w:id="935" w:name="_Ref393792396"/>
      <w:r w:rsidRPr="00027EC3">
        <w:rPr>
          <w:color w:val="000000" w:themeColor="text1"/>
        </w:rPr>
        <w:t>If</w:t>
      </w:r>
      <w:r w:rsidR="00F61520" w:rsidRPr="00027EC3">
        <w:rPr>
          <w:color w:val="000000" w:themeColor="text1"/>
        </w:rPr>
        <w:t>:</w:t>
      </w:r>
    </w:p>
    <w:p w14:paraId="34CC42A3" w14:textId="77777777" w:rsidR="001F3D2C" w:rsidRPr="00027EC3" w:rsidRDefault="001F3D2C" w:rsidP="000511CC">
      <w:pPr>
        <w:pStyle w:val="hsubcla"/>
        <w:rPr>
          <w:color w:val="000000" w:themeColor="text1"/>
        </w:rPr>
      </w:pPr>
      <w:r w:rsidRPr="00027EC3">
        <w:rPr>
          <w:color w:val="000000" w:themeColor="text1"/>
        </w:rPr>
        <w:t>a matter is being investigated that, in the opinion of the Department, may involve:</w:t>
      </w:r>
      <w:bookmarkEnd w:id="935"/>
    </w:p>
    <w:p w14:paraId="1B252482" w14:textId="77777777" w:rsidR="001F3D2C" w:rsidRPr="00027EC3" w:rsidRDefault="001F3D2C" w:rsidP="004C4C91">
      <w:pPr>
        <w:pStyle w:val="isubcli"/>
        <w:ind w:left="2552" w:hanging="567"/>
        <w:rPr>
          <w:color w:val="000000" w:themeColor="text1"/>
        </w:rPr>
      </w:pPr>
      <w:r w:rsidRPr="00027EC3">
        <w:rPr>
          <w:color w:val="000000" w:themeColor="text1"/>
        </w:rPr>
        <w:t>an actual or apprehended breach of the law;</w:t>
      </w:r>
    </w:p>
    <w:p w14:paraId="7AF65907" w14:textId="77777777" w:rsidR="001F3D2C" w:rsidRPr="00027EC3" w:rsidRDefault="001F3D2C" w:rsidP="004C4C91">
      <w:pPr>
        <w:pStyle w:val="isubcli"/>
        <w:ind w:left="2552" w:hanging="567"/>
        <w:rPr>
          <w:color w:val="000000" w:themeColor="text1"/>
        </w:rPr>
      </w:pPr>
      <w:r w:rsidRPr="00027EC3">
        <w:rPr>
          <w:color w:val="000000" w:themeColor="text1"/>
        </w:rPr>
        <w:t>a breach of th</w:t>
      </w:r>
      <w:r w:rsidR="007D2741" w:rsidRPr="00027EC3">
        <w:rPr>
          <w:color w:val="000000" w:themeColor="text1"/>
        </w:rPr>
        <w:t>is</w:t>
      </w:r>
      <w:r w:rsidRPr="00027EC3">
        <w:rPr>
          <w:color w:val="000000" w:themeColor="text1"/>
        </w:rPr>
        <w:t xml:space="preserve"> Deed; or </w:t>
      </w:r>
    </w:p>
    <w:p w14:paraId="57C25E86" w14:textId="77777777" w:rsidR="00F61520" w:rsidRPr="00027EC3" w:rsidRDefault="001F3D2C" w:rsidP="004C4C91">
      <w:pPr>
        <w:pStyle w:val="isubcli"/>
        <w:ind w:left="2552" w:hanging="567"/>
        <w:rPr>
          <w:color w:val="000000" w:themeColor="text1"/>
        </w:rPr>
      </w:pPr>
      <w:r w:rsidRPr="00027EC3">
        <w:rPr>
          <w:color w:val="000000" w:themeColor="text1"/>
        </w:rPr>
        <w:t>suspected fraud</w:t>
      </w:r>
      <w:r w:rsidR="00F61520" w:rsidRPr="00027EC3">
        <w:rPr>
          <w:color w:val="000000" w:themeColor="text1"/>
        </w:rPr>
        <w:t>; or</w:t>
      </w:r>
    </w:p>
    <w:p w14:paraId="56B1139E" w14:textId="77777777" w:rsidR="001F3D2C" w:rsidRPr="00027EC3" w:rsidRDefault="00F61520" w:rsidP="000511CC">
      <w:pPr>
        <w:pStyle w:val="hsubcla"/>
        <w:rPr>
          <w:color w:val="000000" w:themeColor="text1"/>
        </w:rPr>
      </w:pPr>
      <w:r w:rsidRPr="00027EC3">
        <w:rPr>
          <w:color w:val="000000" w:themeColor="text1"/>
        </w:rPr>
        <w:t>the Department is otherwise conducting Programme Assurance Activities in relation to the Provider</w:t>
      </w:r>
      <w:r w:rsidR="001F3D2C" w:rsidRPr="00027EC3">
        <w:rPr>
          <w:color w:val="000000" w:themeColor="text1"/>
        </w:rPr>
        <w:t>,</w:t>
      </w:r>
    </w:p>
    <w:p w14:paraId="624A858A" w14:textId="1471E3A6" w:rsidR="001F3D2C" w:rsidRPr="00027EC3" w:rsidRDefault="001F3D2C" w:rsidP="00D10AB6">
      <w:pPr>
        <w:pStyle w:val="gClauseXXfollowing"/>
        <w:ind w:left="1495"/>
        <w:rPr>
          <w:color w:val="000000" w:themeColor="text1"/>
        </w:rPr>
      </w:pPr>
      <w:r w:rsidRPr="00027EC3">
        <w:rPr>
          <w:color w:val="000000" w:themeColor="text1"/>
        </w:rPr>
        <w:t xml:space="preserve">clause </w:t>
      </w:r>
      <w:r w:rsidR="00EE3FCD" w:rsidRPr="00027EC3">
        <w:rPr>
          <w:color w:val="000000" w:themeColor="text1"/>
        </w:rPr>
        <w:fldChar w:fldCharType="begin"/>
      </w:r>
      <w:r w:rsidR="00EE3FCD" w:rsidRPr="00027EC3">
        <w:rPr>
          <w:color w:val="000000" w:themeColor="text1"/>
        </w:rPr>
        <w:instrText xml:space="preserve"> REF _Ref398023528 \r \h </w:instrText>
      </w:r>
      <w:r w:rsidR="005922A0" w:rsidRPr="00027EC3">
        <w:rPr>
          <w:color w:val="000000" w:themeColor="text1"/>
        </w:rPr>
        <w:instrText xml:space="preserve"> \* MERGEFORMAT </w:instrText>
      </w:r>
      <w:r w:rsidR="00EE3FCD" w:rsidRPr="00027EC3">
        <w:rPr>
          <w:color w:val="000000" w:themeColor="text1"/>
        </w:rPr>
      </w:r>
      <w:r w:rsidR="00EE3FCD" w:rsidRPr="00027EC3">
        <w:rPr>
          <w:color w:val="000000" w:themeColor="text1"/>
        </w:rPr>
        <w:fldChar w:fldCharType="separate"/>
      </w:r>
      <w:r w:rsidR="00895E0A">
        <w:rPr>
          <w:color w:val="000000" w:themeColor="text1"/>
        </w:rPr>
        <w:t>54.2</w:t>
      </w:r>
      <w:r w:rsidR="00EE3FCD" w:rsidRPr="00027EC3">
        <w:rPr>
          <w:color w:val="000000" w:themeColor="text1"/>
        </w:rPr>
        <w:fldChar w:fldCharType="end"/>
      </w:r>
      <w:r w:rsidRPr="00027EC3">
        <w:rPr>
          <w:color w:val="000000" w:themeColor="text1"/>
        </w:rPr>
        <w:t xml:space="preserve"> does not apply, and Department Employees may remove and retain </w:t>
      </w:r>
      <w:r w:rsidR="00D76BB7" w:rsidRPr="00027EC3">
        <w:rPr>
          <w:color w:val="000000" w:themeColor="text1"/>
        </w:rPr>
        <w:t xml:space="preserve">any </w:t>
      </w:r>
      <w:r w:rsidRPr="00027EC3">
        <w:rPr>
          <w:color w:val="000000" w:themeColor="text1"/>
        </w:rPr>
        <w:t xml:space="preserve">Material that </w:t>
      </w:r>
      <w:r w:rsidR="00D76BB7" w:rsidRPr="00027EC3">
        <w:rPr>
          <w:color w:val="000000" w:themeColor="text1"/>
        </w:rPr>
        <w:t xml:space="preserve">the Department determines is </w:t>
      </w:r>
      <w:r w:rsidRPr="00027EC3">
        <w:rPr>
          <w:color w:val="000000" w:themeColor="text1"/>
        </w:rPr>
        <w:t>relevant, provided that the</w:t>
      </w:r>
      <w:r w:rsidR="00D76BB7" w:rsidRPr="00027EC3">
        <w:rPr>
          <w:color w:val="000000" w:themeColor="text1"/>
        </w:rPr>
        <w:t xml:space="preserve"> Department </w:t>
      </w:r>
      <w:r w:rsidRPr="00027EC3">
        <w:rPr>
          <w:color w:val="000000" w:themeColor="text1"/>
        </w:rPr>
        <w:t>return</w:t>
      </w:r>
      <w:r w:rsidR="00D76BB7" w:rsidRPr="00027EC3">
        <w:rPr>
          <w:color w:val="000000" w:themeColor="text1"/>
        </w:rPr>
        <w:t>s</w:t>
      </w:r>
      <w:r w:rsidRPr="00027EC3">
        <w:rPr>
          <w:color w:val="000000" w:themeColor="text1"/>
        </w:rPr>
        <w:t xml:space="preserve"> a copy of all </w:t>
      </w:r>
      <w:r w:rsidR="00D76BB7" w:rsidRPr="00027EC3">
        <w:rPr>
          <w:color w:val="000000" w:themeColor="text1"/>
        </w:rPr>
        <w:t>such</w:t>
      </w:r>
      <w:r w:rsidR="00493527" w:rsidRPr="00027EC3">
        <w:rPr>
          <w:color w:val="000000" w:themeColor="text1"/>
        </w:rPr>
        <w:t xml:space="preserve"> Material </w:t>
      </w:r>
      <w:r w:rsidRPr="00027EC3">
        <w:rPr>
          <w:color w:val="000000" w:themeColor="text1"/>
        </w:rPr>
        <w:t>to the Provider within a reasonable period of time.</w:t>
      </w:r>
    </w:p>
    <w:p w14:paraId="5FF1E39C" w14:textId="77777777" w:rsidR="008502C3" w:rsidRDefault="001F3D2C" w:rsidP="004C4C91">
      <w:pPr>
        <w:pStyle w:val="kNote"/>
      </w:pPr>
      <w:r w:rsidRPr="00027EC3">
        <w:t>Note: There are additional rights of access under the Ombudsman Act 1976 (Cth), the Privacy Act 1988 (Cth), and the Auditor-General Act 1997 (Cth).</w:t>
      </w:r>
      <w:bookmarkStart w:id="936" w:name="_Toc225840248"/>
      <w:bookmarkStart w:id="937" w:name="_Toc393289760"/>
    </w:p>
    <w:p w14:paraId="5DB5C7C3" w14:textId="77777777" w:rsidR="00D10AB6" w:rsidRPr="004C4C91" w:rsidRDefault="00D10AB6" w:rsidP="004C4C91">
      <w:pPr>
        <w:pStyle w:val="ClauseLevel2ESTDeed"/>
        <w:numPr>
          <w:ilvl w:val="0"/>
          <w:numId w:val="0"/>
        </w:numPr>
        <w:ind w:firstLine="360"/>
        <w:rPr>
          <w:b/>
          <w:bCs/>
          <w:color w:val="000000" w:themeColor="text1"/>
          <w:sz w:val="28"/>
          <w:szCs w:val="28"/>
        </w:rPr>
      </w:pPr>
    </w:p>
    <w:p w14:paraId="21BD79DB" w14:textId="77777777" w:rsidR="00027EC3" w:rsidRPr="00D10AB6" w:rsidRDefault="00027EC3" w:rsidP="004C4C91">
      <w:pPr>
        <w:pStyle w:val="PartA"/>
        <w:rPr>
          <w:i/>
        </w:rPr>
      </w:pPr>
      <w:bookmarkStart w:id="938" w:name="_Toc486939324"/>
      <w:r w:rsidRPr="004C4C91">
        <w:t>PART E – DEED ADMINISTRATION</w:t>
      </w:r>
      <w:bookmarkEnd w:id="938"/>
      <w:r w:rsidRPr="004C4C91">
        <w:t xml:space="preserve"> </w:t>
      </w:r>
    </w:p>
    <w:p w14:paraId="7CF87D41" w14:textId="77777777" w:rsidR="001F3D2C" w:rsidRPr="00027EC3" w:rsidRDefault="001F3D2C" w:rsidP="008C7AF0">
      <w:pPr>
        <w:pStyle w:val="4ClHeading"/>
        <w:keepLines w:val="0"/>
        <w:numPr>
          <w:ilvl w:val="0"/>
          <w:numId w:val="28"/>
        </w:numPr>
        <w:rPr>
          <w:color w:val="000000" w:themeColor="text1"/>
        </w:rPr>
      </w:pPr>
      <w:bookmarkStart w:id="939" w:name="_Toc463009012"/>
      <w:bookmarkStart w:id="940" w:name="_Toc463010055"/>
      <w:bookmarkStart w:id="941" w:name="_Toc463010253"/>
      <w:bookmarkStart w:id="942" w:name="_Toc463010569"/>
      <w:bookmarkStart w:id="943" w:name="_Toc463010796"/>
      <w:bookmarkStart w:id="944" w:name="_Toc463011305"/>
      <w:bookmarkStart w:id="945" w:name="_Toc463011492"/>
      <w:bookmarkStart w:id="946" w:name="_Toc463011675"/>
      <w:bookmarkStart w:id="947" w:name="_Toc463013915"/>
      <w:bookmarkStart w:id="948" w:name="_Toc465927326"/>
      <w:bookmarkStart w:id="949" w:name="_Toc465927631"/>
      <w:bookmarkStart w:id="950" w:name="_Toc465927937"/>
      <w:bookmarkStart w:id="951" w:name="_Toc466031196"/>
      <w:bookmarkStart w:id="952" w:name="_Ref126398989"/>
      <w:bookmarkStart w:id="953" w:name="_Toc127948878"/>
      <w:bookmarkStart w:id="954" w:name="_Toc202959466"/>
      <w:bookmarkStart w:id="955" w:name="_Toc225840250"/>
      <w:bookmarkStart w:id="956" w:name="_Toc393289761"/>
      <w:bookmarkStart w:id="957" w:name="_Toc415224889"/>
      <w:bookmarkStart w:id="958" w:name="_Toc463009013"/>
      <w:bookmarkStart w:id="959" w:name="_Toc486939325"/>
      <w:bookmarkEnd w:id="936"/>
      <w:bookmarkEnd w:id="937"/>
      <w:bookmarkEnd w:id="939"/>
      <w:bookmarkEnd w:id="940"/>
      <w:bookmarkEnd w:id="941"/>
      <w:bookmarkEnd w:id="942"/>
      <w:bookmarkEnd w:id="943"/>
      <w:bookmarkEnd w:id="944"/>
      <w:bookmarkEnd w:id="945"/>
      <w:bookmarkEnd w:id="946"/>
      <w:bookmarkEnd w:id="947"/>
      <w:bookmarkEnd w:id="948"/>
      <w:bookmarkEnd w:id="949"/>
      <w:bookmarkEnd w:id="950"/>
      <w:bookmarkEnd w:id="951"/>
      <w:r w:rsidRPr="00027EC3">
        <w:rPr>
          <w:color w:val="000000" w:themeColor="text1"/>
        </w:rPr>
        <w:t>Indemnity</w:t>
      </w:r>
      <w:bookmarkEnd w:id="952"/>
      <w:bookmarkEnd w:id="953"/>
      <w:bookmarkEnd w:id="954"/>
      <w:bookmarkEnd w:id="955"/>
      <w:bookmarkEnd w:id="956"/>
      <w:bookmarkEnd w:id="957"/>
      <w:bookmarkEnd w:id="958"/>
      <w:bookmarkEnd w:id="959"/>
    </w:p>
    <w:p w14:paraId="63EA1761" w14:textId="77777777" w:rsidR="001F3D2C" w:rsidRPr="00027EC3" w:rsidRDefault="001F3D2C" w:rsidP="00FE18DA">
      <w:pPr>
        <w:pStyle w:val="ClauseLevel2ESTDeed"/>
        <w:rPr>
          <w:color w:val="000000" w:themeColor="text1"/>
        </w:rPr>
      </w:pPr>
      <w:r w:rsidRPr="00027EC3">
        <w:rPr>
          <w:color w:val="000000" w:themeColor="text1"/>
        </w:rPr>
        <w:t xml:space="preserve">The Provider </w:t>
      </w:r>
      <w:r w:rsidR="005A0596" w:rsidRPr="00027EC3">
        <w:rPr>
          <w:color w:val="000000" w:themeColor="text1"/>
        </w:rPr>
        <w:t>indemnifies</w:t>
      </w:r>
      <w:r w:rsidRPr="00027EC3">
        <w:rPr>
          <w:color w:val="000000" w:themeColor="text1"/>
        </w:rPr>
        <w:t xml:space="preserve"> the Department against any:</w:t>
      </w:r>
    </w:p>
    <w:p w14:paraId="268FCC51" w14:textId="77777777" w:rsidR="001F3D2C" w:rsidRPr="00027EC3" w:rsidRDefault="001F3D2C" w:rsidP="000511CC">
      <w:pPr>
        <w:pStyle w:val="hsubcla"/>
        <w:rPr>
          <w:color w:val="000000" w:themeColor="text1"/>
        </w:rPr>
      </w:pPr>
      <w:r w:rsidRPr="00027EC3">
        <w:rPr>
          <w:color w:val="000000" w:themeColor="text1"/>
        </w:rPr>
        <w:t>loss, cost or liability incurred by the Department;</w:t>
      </w:r>
      <w:r w:rsidR="009F3D16" w:rsidRPr="00027EC3">
        <w:rPr>
          <w:color w:val="000000" w:themeColor="text1"/>
        </w:rPr>
        <w:t xml:space="preserve"> and</w:t>
      </w:r>
    </w:p>
    <w:p w14:paraId="759DFE5D" w14:textId="77777777" w:rsidR="001F3D2C" w:rsidRPr="00027EC3" w:rsidRDefault="001F3D2C" w:rsidP="000511CC">
      <w:pPr>
        <w:pStyle w:val="hsubcla"/>
        <w:rPr>
          <w:color w:val="000000" w:themeColor="text1"/>
        </w:rPr>
      </w:pPr>
      <w:r w:rsidRPr="00027EC3">
        <w:rPr>
          <w:color w:val="000000" w:themeColor="text1"/>
        </w:rPr>
        <w:t xml:space="preserve">loss or expense incurred by the Department in dealing with any claim against the Department, including legal costs and expenses on a solicitor/own client basis and the cost of time spent, resources used, or disbursements paid by the Department, </w:t>
      </w:r>
    </w:p>
    <w:p w14:paraId="493425CD" w14:textId="77777777" w:rsidR="001F3D2C" w:rsidRPr="00027EC3" w:rsidRDefault="001F3D2C" w:rsidP="00D10AB6">
      <w:pPr>
        <w:pStyle w:val="gClauseXXfollowing"/>
        <w:ind w:left="1495"/>
        <w:rPr>
          <w:color w:val="000000" w:themeColor="text1"/>
        </w:rPr>
      </w:pPr>
      <w:r w:rsidRPr="00027EC3">
        <w:rPr>
          <w:color w:val="000000" w:themeColor="text1"/>
        </w:rPr>
        <w:t>arising from or in connection with:</w:t>
      </w:r>
    </w:p>
    <w:p w14:paraId="709B1897" w14:textId="77777777" w:rsidR="001957CF" w:rsidRPr="00027EC3" w:rsidRDefault="001F3D2C" w:rsidP="000511CC">
      <w:pPr>
        <w:pStyle w:val="hsubcla"/>
        <w:rPr>
          <w:color w:val="000000" w:themeColor="text1"/>
        </w:rPr>
      </w:pPr>
      <w:r w:rsidRPr="00027EC3">
        <w:rPr>
          <w:color w:val="000000" w:themeColor="text1"/>
        </w:rPr>
        <w:t>any act or omission by</w:t>
      </w:r>
      <w:r w:rsidR="001957CF" w:rsidRPr="00027EC3">
        <w:rPr>
          <w:color w:val="000000" w:themeColor="text1"/>
        </w:rPr>
        <w:t>:</w:t>
      </w:r>
    </w:p>
    <w:p w14:paraId="090B4102" w14:textId="77777777" w:rsidR="001957CF" w:rsidRPr="00027EC3" w:rsidRDefault="001F3D2C" w:rsidP="004C4C91">
      <w:pPr>
        <w:pStyle w:val="isubcli"/>
        <w:ind w:left="2552" w:hanging="567"/>
        <w:rPr>
          <w:color w:val="000000" w:themeColor="text1"/>
        </w:rPr>
      </w:pPr>
      <w:r w:rsidRPr="00027EC3">
        <w:rPr>
          <w:color w:val="000000" w:themeColor="text1"/>
        </w:rPr>
        <w:t>the Provider</w:t>
      </w:r>
      <w:r w:rsidR="001957CF" w:rsidRPr="00027EC3">
        <w:rPr>
          <w:color w:val="000000" w:themeColor="text1"/>
        </w:rPr>
        <w:t>;</w:t>
      </w:r>
    </w:p>
    <w:p w14:paraId="0FC9AFCA" w14:textId="77777777" w:rsidR="001957CF" w:rsidRPr="00027EC3" w:rsidRDefault="001F3D2C" w:rsidP="004C4C91">
      <w:pPr>
        <w:pStyle w:val="isubcli"/>
        <w:ind w:left="2552" w:hanging="567"/>
        <w:rPr>
          <w:color w:val="000000" w:themeColor="text1"/>
        </w:rPr>
      </w:pPr>
      <w:r w:rsidRPr="00027EC3">
        <w:rPr>
          <w:color w:val="000000" w:themeColor="text1"/>
        </w:rPr>
        <w:t>a Subcontractor (whether or not the relevant entity is a current Subcontractor)</w:t>
      </w:r>
      <w:r w:rsidR="001957CF" w:rsidRPr="00027EC3">
        <w:rPr>
          <w:color w:val="000000" w:themeColor="text1"/>
        </w:rPr>
        <w:t>;</w:t>
      </w:r>
      <w:r w:rsidR="00064D2C" w:rsidRPr="00027EC3">
        <w:rPr>
          <w:color w:val="000000" w:themeColor="text1"/>
        </w:rPr>
        <w:t xml:space="preserve"> or</w:t>
      </w:r>
    </w:p>
    <w:p w14:paraId="4769857D" w14:textId="77777777" w:rsidR="001957CF" w:rsidRPr="00027EC3" w:rsidRDefault="00064D2C" w:rsidP="004C4C91">
      <w:pPr>
        <w:pStyle w:val="isubcli"/>
        <w:ind w:left="2552" w:hanging="567"/>
        <w:rPr>
          <w:color w:val="000000" w:themeColor="text1"/>
        </w:rPr>
      </w:pPr>
      <w:r w:rsidRPr="00027EC3">
        <w:rPr>
          <w:color w:val="000000" w:themeColor="text1"/>
        </w:rPr>
        <w:t>a</w:t>
      </w:r>
      <w:r w:rsidR="00AF71CF" w:rsidRPr="00027EC3">
        <w:rPr>
          <w:color w:val="000000" w:themeColor="text1"/>
        </w:rPr>
        <w:t xml:space="preserve"> </w:t>
      </w:r>
      <w:r w:rsidR="00C95A35" w:rsidRPr="00027EC3">
        <w:rPr>
          <w:color w:val="000000" w:themeColor="text1"/>
        </w:rPr>
        <w:t>Host Organisation</w:t>
      </w:r>
      <w:r w:rsidRPr="00027EC3">
        <w:rPr>
          <w:color w:val="000000" w:themeColor="text1"/>
        </w:rPr>
        <w:t xml:space="preserve"> </w:t>
      </w:r>
      <w:r w:rsidR="00447CB6" w:rsidRPr="00027EC3">
        <w:rPr>
          <w:color w:val="000000" w:themeColor="text1"/>
        </w:rPr>
        <w:t>other than</w:t>
      </w:r>
      <w:r w:rsidRPr="00027EC3">
        <w:rPr>
          <w:color w:val="000000" w:themeColor="text1"/>
        </w:rPr>
        <w:t xml:space="preserve"> </w:t>
      </w:r>
      <w:r w:rsidR="00447CB6" w:rsidRPr="00027EC3">
        <w:rPr>
          <w:color w:val="000000" w:themeColor="text1"/>
        </w:rPr>
        <w:t xml:space="preserve">as </w:t>
      </w:r>
      <w:r w:rsidRPr="00027EC3">
        <w:rPr>
          <w:color w:val="000000" w:themeColor="text1"/>
        </w:rPr>
        <w:t>a Subcontractor,</w:t>
      </w:r>
      <w:r w:rsidR="001F3D2C" w:rsidRPr="00027EC3">
        <w:rPr>
          <w:color w:val="000000" w:themeColor="text1"/>
        </w:rPr>
        <w:t xml:space="preserve"> </w:t>
      </w:r>
    </w:p>
    <w:p w14:paraId="3632F396" w14:textId="77777777" w:rsidR="001F3D2C" w:rsidRPr="00027EC3" w:rsidRDefault="001F3D2C" w:rsidP="000511CC">
      <w:pPr>
        <w:pStyle w:val="isubcli"/>
        <w:numPr>
          <w:ilvl w:val="0"/>
          <w:numId w:val="0"/>
        </w:numPr>
        <w:ind w:left="1304"/>
        <w:rPr>
          <w:color w:val="000000" w:themeColor="text1"/>
        </w:rPr>
      </w:pPr>
      <w:r w:rsidRPr="00027EC3">
        <w:rPr>
          <w:color w:val="000000" w:themeColor="text1"/>
        </w:rPr>
        <w:lastRenderedPageBreak/>
        <w:t xml:space="preserve">in connection with this Deed, where there was fault on the part of the person whose conduct gave rise to that cost, liability, loss, damage, or expense; </w:t>
      </w:r>
    </w:p>
    <w:p w14:paraId="5BB79FE7" w14:textId="77777777" w:rsidR="001F3D2C" w:rsidRPr="00027EC3" w:rsidRDefault="001F3D2C" w:rsidP="000511CC">
      <w:pPr>
        <w:pStyle w:val="hsubcla"/>
        <w:rPr>
          <w:color w:val="000000" w:themeColor="text1"/>
        </w:rPr>
      </w:pPr>
      <w:r w:rsidRPr="00027EC3">
        <w:rPr>
          <w:color w:val="000000" w:themeColor="text1"/>
        </w:rPr>
        <w:t>any breach by the Provider of this Deed</w:t>
      </w:r>
      <w:r w:rsidR="003C26C4" w:rsidRPr="00027EC3">
        <w:rPr>
          <w:color w:val="000000" w:themeColor="text1"/>
        </w:rPr>
        <w:t xml:space="preserve"> or failure to meet an undertaking given under this Deed</w:t>
      </w:r>
      <w:r w:rsidRPr="00027EC3">
        <w:rPr>
          <w:color w:val="000000" w:themeColor="text1"/>
        </w:rPr>
        <w:t>;</w:t>
      </w:r>
    </w:p>
    <w:p w14:paraId="2E7E35AA" w14:textId="099CF83B" w:rsidR="001F3D2C" w:rsidRPr="00027EC3" w:rsidRDefault="001F3D2C" w:rsidP="000511CC">
      <w:pPr>
        <w:pStyle w:val="hsubcla"/>
        <w:rPr>
          <w:color w:val="000000" w:themeColor="text1"/>
        </w:rPr>
      </w:pPr>
      <w:r w:rsidRPr="00027EC3">
        <w:rPr>
          <w:color w:val="000000" w:themeColor="text1"/>
        </w:rPr>
        <w:t>any publication of the information referred to in clause</w:t>
      </w:r>
      <w:r w:rsidR="00990E5E" w:rsidRPr="00027EC3">
        <w:rPr>
          <w:color w:val="000000" w:themeColor="text1"/>
        </w:rPr>
        <w:t>s</w:t>
      </w:r>
      <w:r w:rsidR="00002233" w:rsidRPr="00027EC3">
        <w:rPr>
          <w:color w:val="000000" w:themeColor="text1"/>
        </w:rPr>
        <w:t xml:space="preserve"> </w:t>
      </w:r>
      <w:r w:rsidR="005972A9" w:rsidRPr="00027EC3">
        <w:rPr>
          <w:color w:val="000000" w:themeColor="text1"/>
        </w:rPr>
        <w:fldChar w:fldCharType="begin"/>
      </w:r>
      <w:r w:rsidR="005972A9" w:rsidRPr="00027EC3">
        <w:rPr>
          <w:color w:val="000000" w:themeColor="text1"/>
        </w:rPr>
        <w:instrText xml:space="preserve"> REF _Ref411448360 \w \h </w:instrText>
      </w:r>
      <w:r w:rsidR="003E2B7B" w:rsidRPr="00027EC3">
        <w:rPr>
          <w:color w:val="000000" w:themeColor="text1"/>
        </w:rPr>
        <w:instrText xml:space="preserve"> \* MERGEFORMAT </w:instrText>
      </w:r>
      <w:r w:rsidR="005972A9" w:rsidRPr="00027EC3">
        <w:rPr>
          <w:color w:val="000000" w:themeColor="text1"/>
        </w:rPr>
      </w:r>
      <w:r w:rsidR="005972A9" w:rsidRPr="00027EC3">
        <w:rPr>
          <w:color w:val="000000" w:themeColor="text1"/>
        </w:rPr>
        <w:fldChar w:fldCharType="separate"/>
      </w:r>
      <w:r w:rsidR="00895E0A">
        <w:rPr>
          <w:color w:val="000000" w:themeColor="text1"/>
        </w:rPr>
        <w:t>42.5</w:t>
      </w:r>
      <w:r w:rsidR="005972A9" w:rsidRPr="00027EC3">
        <w:rPr>
          <w:color w:val="000000" w:themeColor="text1"/>
        </w:rPr>
        <w:fldChar w:fldCharType="end"/>
      </w:r>
      <w:r w:rsidR="005972A9" w:rsidRPr="00027EC3">
        <w:rPr>
          <w:color w:val="000000" w:themeColor="text1"/>
        </w:rPr>
        <w:t xml:space="preserve"> </w:t>
      </w:r>
      <w:r w:rsidR="004835EE" w:rsidRPr="00027EC3">
        <w:rPr>
          <w:color w:val="000000" w:themeColor="text1"/>
        </w:rPr>
        <w:t>or</w:t>
      </w:r>
      <w:r w:rsidR="00CE6503" w:rsidRPr="00027EC3">
        <w:rPr>
          <w:color w:val="000000" w:themeColor="text1"/>
        </w:rPr>
        <w:t xml:space="preserve"> </w:t>
      </w:r>
      <w:r w:rsidR="005C0CDA" w:rsidRPr="00027EC3">
        <w:rPr>
          <w:color w:val="000000" w:themeColor="text1"/>
        </w:rPr>
        <w:fldChar w:fldCharType="begin"/>
      </w:r>
      <w:r w:rsidR="005C0CDA" w:rsidRPr="00027EC3">
        <w:rPr>
          <w:color w:val="000000" w:themeColor="text1"/>
        </w:rPr>
        <w:instrText xml:space="preserve"> REF _Ref395173125 \w \h  \* MERGEFORMAT </w:instrText>
      </w:r>
      <w:r w:rsidR="005C0CDA" w:rsidRPr="00027EC3">
        <w:rPr>
          <w:color w:val="000000" w:themeColor="text1"/>
        </w:rPr>
      </w:r>
      <w:r w:rsidR="005C0CDA" w:rsidRPr="00027EC3">
        <w:rPr>
          <w:color w:val="000000" w:themeColor="text1"/>
        </w:rPr>
        <w:fldChar w:fldCharType="separate"/>
      </w:r>
      <w:r w:rsidR="00895E0A">
        <w:rPr>
          <w:color w:val="000000" w:themeColor="text1"/>
        </w:rPr>
        <w:t>74</w:t>
      </w:r>
      <w:r w:rsidR="005C0CDA" w:rsidRPr="00027EC3">
        <w:rPr>
          <w:color w:val="000000" w:themeColor="text1"/>
        </w:rPr>
        <w:fldChar w:fldCharType="end"/>
      </w:r>
      <w:r w:rsidRPr="00027EC3">
        <w:rPr>
          <w:color w:val="000000" w:themeColor="text1"/>
        </w:rPr>
        <w:t>, where the published information was provided by the Provider to the Department;</w:t>
      </w:r>
      <w:r w:rsidR="00002CDE" w:rsidRPr="00027EC3">
        <w:rPr>
          <w:color w:val="000000" w:themeColor="text1"/>
        </w:rPr>
        <w:t xml:space="preserve"> or</w:t>
      </w:r>
    </w:p>
    <w:p w14:paraId="3ADD7EF1" w14:textId="77777777" w:rsidR="001F3D2C" w:rsidRPr="00027EC3" w:rsidRDefault="001F3D2C" w:rsidP="000511CC">
      <w:pPr>
        <w:pStyle w:val="hsubcla"/>
        <w:rPr>
          <w:color w:val="000000" w:themeColor="text1"/>
        </w:rPr>
      </w:pPr>
      <w:r w:rsidRPr="00027EC3">
        <w:rPr>
          <w:color w:val="000000" w:themeColor="text1"/>
        </w:rPr>
        <w:t>the use by the Department of the Deed Material or Existing Material, including any claims by third parties about the ownership or right to use Intellectual Property Rights or Moral Rights in Deed Material or Existing Material.</w:t>
      </w:r>
    </w:p>
    <w:p w14:paraId="5E5BC8A1" w14:textId="65EB9E1D" w:rsidR="001F3D2C" w:rsidRPr="00027EC3" w:rsidRDefault="001F3D2C" w:rsidP="00FE18DA">
      <w:pPr>
        <w:pStyle w:val="ClauseLevel2ESTDeed"/>
        <w:rPr>
          <w:color w:val="000000" w:themeColor="text1"/>
        </w:rPr>
      </w:pPr>
      <w:r w:rsidRPr="00027EC3">
        <w:rPr>
          <w:color w:val="000000" w:themeColor="text1"/>
        </w:rPr>
        <w:t xml:space="preserve">The liability of the Provider to indemnify the Department under this clause </w:t>
      </w:r>
      <w:r w:rsidR="005C0CDA" w:rsidRPr="00027EC3">
        <w:rPr>
          <w:color w:val="000000" w:themeColor="text1"/>
        </w:rPr>
        <w:fldChar w:fldCharType="begin"/>
      </w:r>
      <w:r w:rsidR="005C0CDA" w:rsidRPr="00027EC3">
        <w:rPr>
          <w:color w:val="000000" w:themeColor="text1"/>
        </w:rPr>
        <w:instrText xml:space="preserve"> REF _Ref126398989 \w \h  \* MERGEFORMAT </w:instrText>
      </w:r>
      <w:r w:rsidR="005C0CDA" w:rsidRPr="00027EC3">
        <w:rPr>
          <w:color w:val="000000" w:themeColor="text1"/>
        </w:rPr>
      </w:r>
      <w:r w:rsidR="005C0CDA" w:rsidRPr="00027EC3">
        <w:rPr>
          <w:color w:val="000000" w:themeColor="text1"/>
        </w:rPr>
        <w:fldChar w:fldCharType="separate"/>
      </w:r>
      <w:r w:rsidR="00895E0A">
        <w:rPr>
          <w:color w:val="000000" w:themeColor="text1"/>
        </w:rPr>
        <w:t>55</w:t>
      </w:r>
      <w:r w:rsidR="005C0CDA" w:rsidRPr="00027EC3">
        <w:rPr>
          <w:color w:val="000000" w:themeColor="text1"/>
        </w:rPr>
        <w:fldChar w:fldCharType="end"/>
      </w:r>
      <w:r w:rsidR="005C0CDA" w:rsidRPr="00027EC3">
        <w:rPr>
          <w:color w:val="000000" w:themeColor="text1"/>
        </w:rPr>
        <w:t xml:space="preserve"> </w:t>
      </w:r>
      <w:r w:rsidRPr="00027EC3">
        <w:rPr>
          <w:color w:val="000000" w:themeColor="text1"/>
        </w:rPr>
        <w:t xml:space="preserve">will be reduced proportionately to the extent that fault on the Department’s part contributed to the relevant cost, loss, damage, expense, or liability. </w:t>
      </w:r>
    </w:p>
    <w:p w14:paraId="022CA39B" w14:textId="1B1D9E99" w:rsidR="001F3D2C" w:rsidRPr="00027EC3" w:rsidRDefault="00907908" w:rsidP="00FE18DA">
      <w:pPr>
        <w:pStyle w:val="ClauseLevel2ESTDeed"/>
        <w:rPr>
          <w:color w:val="000000" w:themeColor="text1"/>
        </w:rPr>
      </w:pPr>
      <w:r w:rsidRPr="00027EC3">
        <w:rPr>
          <w:color w:val="000000" w:themeColor="text1"/>
        </w:rPr>
        <w:t>T</w:t>
      </w:r>
      <w:r w:rsidR="001F3D2C" w:rsidRPr="00027EC3">
        <w:rPr>
          <w:color w:val="000000" w:themeColor="text1"/>
        </w:rPr>
        <w:t xml:space="preserve">he Department’s right to be indemnified under this clause </w:t>
      </w:r>
      <w:r w:rsidR="005C0CDA" w:rsidRPr="00027EC3">
        <w:rPr>
          <w:color w:val="000000" w:themeColor="text1"/>
        </w:rPr>
        <w:fldChar w:fldCharType="begin"/>
      </w:r>
      <w:r w:rsidR="005C0CDA" w:rsidRPr="00027EC3">
        <w:rPr>
          <w:color w:val="000000" w:themeColor="text1"/>
        </w:rPr>
        <w:instrText xml:space="preserve"> REF _Ref126398989 \w \h  \* MERGEFORMAT </w:instrText>
      </w:r>
      <w:r w:rsidR="005C0CDA" w:rsidRPr="00027EC3">
        <w:rPr>
          <w:color w:val="000000" w:themeColor="text1"/>
        </w:rPr>
      </w:r>
      <w:r w:rsidR="005C0CDA" w:rsidRPr="00027EC3">
        <w:rPr>
          <w:color w:val="000000" w:themeColor="text1"/>
        </w:rPr>
        <w:fldChar w:fldCharType="separate"/>
      </w:r>
      <w:r w:rsidR="00895E0A">
        <w:rPr>
          <w:color w:val="000000" w:themeColor="text1"/>
        </w:rPr>
        <w:t>55</w:t>
      </w:r>
      <w:r w:rsidR="005C0CDA" w:rsidRPr="00027EC3">
        <w:rPr>
          <w:color w:val="000000" w:themeColor="text1"/>
        </w:rPr>
        <w:fldChar w:fldCharType="end"/>
      </w:r>
      <w:r w:rsidR="005C0CDA" w:rsidRPr="00027EC3">
        <w:rPr>
          <w:color w:val="000000" w:themeColor="text1"/>
        </w:rPr>
        <w:t xml:space="preserve"> </w:t>
      </w:r>
      <w:r w:rsidR="001F3D2C" w:rsidRPr="00027EC3">
        <w:rPr>
          <w:color w:val="000000" w:themeColor="text1"/>
        </w:rPr>
        <w:t>is in addition to any other right, power, or remedy provided by law, but the Department will not be entitled to be compensated in excess of the amount of the relevant loss, damage, expense or liability.</w:t>
      </w:r>
    </w:p>
    <w:p w14:paraId="058D1FFE" w14:textId="77777777" w:rsidR="001F3D2C" w:rsidRPr="00027EC3" w:rsidRDefault="001F3D2C" w:rsidP="004C4C91">
      <w:pPr>
        <w:pStyle w:val="6Cl11xxxxx"/>
      </w:pPr>
      <w:r w:rsidRPr="00027EC3">
        <w:t xml:space="preserve">Meaning of fault </w:t>
      </w:r>
    </w:p>
    <w:p w14:paraId="12110CF9" w14:textId="5A5A01D0" w:rsidR="001F3D2C" w:rsidRPr="00027EC3" w:rsidRDefault="001F3D2C" w:rsidP="00FE18DA">
      <w:pPr>
        <w:pStyle w:val="ClauseLevel2ESTDeed"/>
        <w:rPr>
          <w:color w:val="000000" w:themeColor="text1"/>
        </w:rPr>
      </w:pPr>
      <w:r w:rsidRPr="00027EC3">
        <w:rPr>
          <w:color w:val="000000" w:themeColor="text1"/>
        </w:rPr>
        <w:t>In this clause</w:t>
      </w:r>
      <w:r w:rsidR="00CE6503" w:rsidRPr="00027EC3">
        <w:rPr>
          <w:color w:val="000000" w:themeColor="text1"/>
        </w:rPr>
        <w:t xml:space="preserve"> </w:t>
      </w:r>
      <w:r w:rsidR="005C0CDA" w:rsidRPr="00027EC3">
        <w:rPr>
          <w:color w:val="000000" w:themeColor="text1"/>
        </w:rPr>
        <w:fldChar w:fldCharType="begin"/>
      </w:r>
      <w:r w:rsidR="005C0CDA" w:rsidRPr="00027EC3">
        <w:rPr>
          <w:color w:val="000000" w:themeColor="text1"/>
        </w:rPr>
        <w:instrText xml:space="preserve"> REF _Ref126398989 \w \h  \* MERGEFORMAT </w:instrText>
      </w:r>
      <w:r w:rsidR="005C0CDA" w:rsidRPr="00027EC3">
        <w:rPr>
          <w:color w:val="000000" w:themeColor="text1"/>
        </w:rPr>
      </w:r>
      <w:r w:rsidR="005C0CDA" w:rsidRPr="00027EC3">
        <w:rPr>
          <w:color w:val="000000" w:themeColor="text1"/>
        </w:rPr>
        <w:fldChar w:fldCharType="separate"/>
      </w:r>
      <w:r w:rsidR="00895E0A">
        <w:rPr>
          <w:color w:val="000000" w:themeColor="text1"/>
        </w:rPr>
        <w:t>55</w:t>
      </w:r>
      <w:r w:rsidR="005C0CDA" w:rsidRPr="00027EC3">
        <w:rPr>
          <w:color w:val="000000" w:themeColor="text1"/>
        </w:rPr>
        <w:fldChar w:fldCharType="end"/>
      </w:r>
      <w:r w:rsidRPr="00027EC3">
        <w:rPr>
          <w:color w:val="000000" w:themeColor="text1"/>
        </w:rPr>
        <w:t xml:space="preserve">, </w:t>
      </w:r>
      <w:r w:rsidR="00A21A09" w:rsidRPr="00027EC3">
        <w:rPr>
          <w:color w:val="000000" w:themeColor="text1"/>
        </w:rPr>
        <w:t>’fault’ means</w:t>
      </w:r>
      <w:r w:rsidRPr="00027EC3">
        <w:rPr>
          <w:color w:val="000000" w:themeColor="text1"/>
        </w:rPr>
        <w:t xml:space="preserve"> any negligent or unlawful act or omission or wilful misconduct, including fraud.</w:t>
      </w:r>
    </w:p>
    <w:p w14:paraId="332B71AF" w14:textId="77777777" w:rsidR="005A59B5" w:rsidRPr="00027EC3" w:rsidRDefault="001F3D2C" w:rsidP="008C7AF0">
      <w:pPr>
        <w:pStyle w:val="4ClHeading"/>
        <w:keepLines w:val="0"/>
        <w:numPr>
          <w:ilvl w:val="0"/>
          <w:numId w:val="28"/>
        </w:numPr>
        <w:rPr>
          <w:color w:val="000000" w:themeColor="text1"/>
        </w:rPr>
      </w:pPr>
      <w:bookmarkStart w:id="960" w:name="_Ref126399060"/>
      <w:bookmarkStart w:id="961" w:name="_Toc127948879"/>
      <w:bookmarkStart w:id="962" w:name="_Toc202959467"/>
      <w:bookmarkStart w:id="963" w:name="_Toc225840251"/>
      <w:bookmarkStart w:id="964" w:name="_Toc393289762"/>
      <w:bookmarkStart w:id="965" w:name="_Toc415224890"/>
      <w:bookmarkStart w:id="966" w:name="_Toc486939326"/>
      <w:bookmarkStart w:id="967" w:name="_Toc463009014"/>
      <w:bookmarkStart w:id="968" w:name="_Toc127948893"/>
      <w:bookmarkStart w:id="969" w:name="_Toc202959468"/>
      <w:r w:rsidRPr="00027EC3">
        <w:rPr>
          <w:color w:val="000000" w:themeColor="text1"/>
        </w:rPr>
        <w:t>Insurance</w:t>
      </w:r>
      <w:bookmarkEnd w:id="960"/>
      <w:bookmarkEnd w:id="961"/>
      <w:bookmarkEnd w:id="962"/>
      <w:bookmarkEnd w:id="963"/>
      <w:bookmarkEnd w:id="964"/>
      <w:bookmarkEnd w:id="965"/>
      <w:bookmarkEnd w:id="966"/>
      <w:r w:rsidR="0057086D" w:rsidRPr="00027EC3">
        <w:rPr>
          <w:color w:val="000000" w:themeColor="text1"/>
        </w:rPr>
        <w:t xml:space="preserve"> </w:t>
      </w:r>
      <w:bookmarkEnd w:id="967"/>
    </w:p>
    <w:p w14:paraId="24B50AE0" w14:textId="0DF228B4" w:rsidR="001F3D2C" w:rsidRPr="00027EC3" w:rsidRDefault="001F3D2C" w:rsidP="00FE18DA">
      <w:pPr>
        <w:pStyle w:val="ClauseLevel2ESTDeed"/>
        <w:rPr>
          <w:color w:val="000000" w:themeColor="text1"/>
        </w:rPr>
      </w:pPr>
      <w:bookmarkStart w:id="970" w:name="_Ref393793380"/>
      <w:r w:rsidRPr="00027EC3">
        <w:rPr>
          <w:color w:val="000000" w:themeColor="text1"/>
        </w:rPr>
        <w:t xml:space="preserve">Subject to this clause </w:t>
      </w:r>
      <w:r w:rsidR="005C0CDA" w:rsidRPr="00027EC3">
        <w:rPr>
          <w:color w:val="000000" w:themeColor="text1"/>
        </w:rPr>
        <w:fldChar w:fldCharType="begin"/>
      </w:r>
      <w:r w:rsidR="005C0CDA" w:rsidRPr="00027EC3">
        <w:rPr>
          <w:color w:val="000000" w:themeColor="text1"/>
        </w:rPr>
        <w:instrText xml:space="preserve"> REF _Ref126399060 \w \h  \* MERGEFORMAT </w:instrText>
      </w:r>
      <w:r w:rsidR="005C0CDA" w:rsidRPr="00027EC3">
        <w:rPr>
          <w:color w:val="000000" w:themeColor="text1"/>
        </w:rPr>
      </w:r>
      <w:r w:rsidR="005C0CDA" w:rsidRPr="00027EC3">
        <w:rPr>
          <w:color w:val="000000" w:themeColor="text1"/>
        </w:rPr>
        <w:fldChar w:fldCharType="separate"/>
      </w:r>
      <w:r w:rsidR="00895E0A">
        <w:rPr>
          <w:color w:val="000000" w:themeColor="text1"/>
        </w:rPr>
        <w:t>56</w:t>
      </w:r>
      <w:r w:rsidR="005C0CDA" w:rsidRPr="00027EC3">
        <w:rPr>
          <w:color w:val="000000" w:themeColor="text1"/>
        </w:rPr>
        <w:fldChar w:fldCharType="end"/>
      </w:r>
      <w:r w:rsidR="005C0CDA" w:rsidRPr="00027EC3">
        <w:rPr>
          <w:color w:val="000000" w:themeColor="text1"/>
        </w:rPr>
        <w:t xml:space="preserve"> </w:t>
      </w:r>
      <w:r w:rsidR="00721231" w:rsidRPr="00027EC3">
        <w:rPr>
          <w:color w:val="000000" w:themeColor="text1"/>
        </w:rPr>
        <w:t xml:space="preserve">and unless the Department otherwise agrees in writing, </w:t>
      </w:r>
      <w:r w:rsidRPr="00027EC3">
        <w:rPr>
          <w:color w:val="000000" w:themeColor="text1"/>
        </w:rPr>
        <w:t xml:space="preserve">the Provider must, for </w:t>
      </w:r>
      <w:r w:rsidR="00721231" w:rsidRPr="00027EC3">
        <w:rPr>
          <w:color w:val="000000" w:themeColor="text1"/>
        </w:rPr>
        <w:t>the Term of this Deed</w:t>
      </w:r>
      <w:r w:rsidRPr="00027EC3">
        <w:rPr>
          <w:color w:val="000000" w:themeColor="text1"/>
        </w:rPr>
        <w:t>, effect and maintain or cause to be effected and maintained, the following insurances</w:t>
      </w:r>
      <w:r w:rsidR="00756492" w:rsidRPr="00027EC3">
        <w:rPr>
          <w:color w:val="000000" w:themeColor="text1"/>
        </w:rPr>
        <w:t xml:space="preserve">. </w:t>
      </w:r>
      <w:r w:rsidR="005B07DD" w:rsidRPr="00027EC3">
        <w:rPr>
          <w:color w:val="000000" w:themeColor="text1"/>
        </w:rPr>
        <w:t xml:space="preserve"> </w:t>
      </w:r>
      <w:r w:rsidR="00710F35" w:rsidRPr="00027EC3">
        <w:rPr>
          <w:color w:val="000000" w:themeColor="text1"/>
        </w:rPr>
        <w:t xml:space="preserve"> </w:t>
      </w:r>
      <w:r w:rsidR="00756492" w:rsidRPr="00027EC3">
        <w:rPr>
          <w:color w:val="000000" w:themeColor="text1"/>
        </w:rPr>
        <w:t>E</w:t>
      </w:r>
      <w:r w:rsidR="00710F35" w:rsidRPr="00027EC3">
        <w:rPr>
          <w:color w:val="000000" w:themeColor="text1"/>
        </w:rPr>
        <w:t>xcept for the statutory workers compensation insurance</w:t>
      </w:r>
      <w:r w:rsidR="005B07DD" w:rsidRPr="00027EC3">
        <w:rPr>
          <w:color w:val="000000" w:themeColor="text1"/>
        </w:rPr>
        <w:t xml:space="preserve"> </w:t>
      </w:r>
      <w:r w:rsidR="00710F35" w:rsidRPr="00027EC3">
        <w:rPr>
          <w:color w:val="000000" w:themeColor="text1"/>
        </w:rPr>
        <w:t>referred to at clause</w:t>
      </w:r>
      <w:r w:rsidR="00261076" w:rsidRPr="00027EC3">
        <w:rPr>
          <w:color w:val="000000" w:themeColor="text1"/>
        </w:rPr>
        <w:t xml:space="preserve"> </w:t>
      </w:r>
      <w:r w:rsidR="005C0CDA">
        <w:rPr>
          <w:color w:val="000000" w:themeColor="text1"/>
        </w:rPr>
        <w:fldChar w:fldCharType="begin"/>
      </w:r>
      <w:r w:rsidR="005C0CDA">
        <w:rPr>
          <w:color w:val="000000" w:themeColor="text1"/>
        </w:rPr>
        <w:instrText xml:space="preserve"> REF _Ref472672063 \w \h </w:instrText>
      </w:r>
      <w:r w:rsidR="005C0CDA">
        <w:rPr>
          <w:color w:val="000000" w:themeColor="text1"/>
        </w:rPr>
      </w:r>
      <w:r w:rsidR="005C0CDA">
        <w:rPr>
          <w:color w:val="000000" w:themeColor="text1"/>
        </w:rPr>
        <w:fldChar w:fldCharType="separate"/>
      </w:r>
      <w:r w:rsidR="00895E0A">
        <w:rPr>
          <w:color w:val="000000" w:themeColor="text1"/>
        </w:rPr>
        <w:t>58.1(b)</w:t>
      </w:r>
      <w:r w:rsidR="005C0CDA">
        <w:rPr>
          <w:color w:val="000000" w:themeColor="text1"/>
        </w:rPr>
        <w:fldChar w:fldCharType="end"/>
      </w:r>
      <w:r w:rsidR="005C0CDA" w:rsidRPr="00027EC3" w:rsidDel="005C0CDA">
        <w:rPr>
          <w:color w:val="000000" w:themeColor="text1"/>
        </w:rPr>
        <w:t xml:space="preserve"> </w:t>
      </w:r>
      <w:r w:rsidR="008542D2" w:rsidRPr="00027EC3">
        <w:rPr>
          <w:color w:val="000000" w:themeColor="text1"/>
        </w:rPr>
        <w:t xml:space="preserve"> and the professional indemnity insurance or errors and omissions insurance at clause </w:t>
      </w:r>
      <w:r w:rsidR="005C0CDA">
        <w:rPr>
          <w:color w:val="000000" w:themeColor="text1"/>
        </w:rPr>
        <w:fldChar w:fldCharType="begin"/>
      </w:r>
      <w:r w:rsidR="005C0CDA">
        <w:rPr>
          <w:color w:val="000000" w:themeColor="text1"/>
        </w:rPr>
        <w:instrText xml:space="preserve"> REF _Ref393793658 \w \h </w:instrText>
      </w:r>
      <w:r w:rsidR="005C0CDA">
        <w:rPr>
          <w:color w:val="000000" w:themeColor="text1"/>
        </w:rPr>
      </w:r>
      <w:r w:rsidR="005C0CDA">
        <w:rPr>
          <w:color w:val="000000" w:themeColor="text1"/>
        </w:rPr>
        <w:fldChar w:fldCharType="separate"/>
      </w:r>
      <w:r w:rsidR="00895E0A">
        <w:rPr>
          <w:color w:val="000000" w:themeColor="text1"/>
        </w:rPr>
        <w:t>56.1(d)</w:t>
      </w:r>
      <w:r w:rsidR="005C0CDA">
        <w:rPr>
          <w:color w:val="000000" w:themeColor="text1"/>
        </w:rPr>
        <w:fldChar w:fldCharType="end"/>
      </w:r>
      <w:r w:rsidR="00710F35" w:rsidRPr="00027EC3">
        <w:rPr>
          <w:color w:val="000000" w:themeColor="text1"/>
        </w:rPr>
        <w:t xml:space="preserve">, </w:t>
      </w:r>
      <w:r w:rsidR="00756492" w:rsidRPr="00027EC3">
        <w:rPr>
          <w:color w:val="000000" w:themeColor="text1"/>
        </w:rPr>
        <w:t xml:space="preserve">all of the following insurances must </w:t>
      </w:r>
      <w:r w:rsidR="00F13D47" w:rsidRPr="00027EC3">
        <w:rPr>
          <w:color w:val="000000" w:themeColor="text1"/>
        </w:rPr>
        <w:t xml:space="preserve">be </w:t>
      </w:r>
      <w:r w:rsidR="005B07DD" w:rsidRPr="00027EC3">
        <w:rPr>
          <w:color w:val="000000" w:themeColor="text1"/>
        </w:rPr>
        <w:t>written on an occurrence basis</w:t>
      </w:r>
      <w:r w:rsidRPr="00027EC3">
        <w:rPr>
          <w:color w:val="000000" w:themeColor="text1"/>
        </w:rPr>
        <w:t>:</w:t>
      </w:r>
      <w:bookmarkEnd w:id="970"/>
    </w:p>
    <w:p w14:paraId="506EE95C" w14:textId="77777777" w:rsidR="001F3D2C" w:rsidRPr="00027EC3" w:rsidRDefault="001F3D2C" w:rsidP="000511CC">
      <w:pPr>
        <w:pStyle w:val="hsubcla"/>
        <w:rPr>
          <w:color w:val="000000" w:themeColor="text1"/>
        </w:rPr>
      </w:pPr>
      <w:bookmarkStart w:id="971" w:name="_Ref393793482"/>
      <w:r w:rsidRPr="00027EC3">
        <w:rPr>
          <w:color w:val="000000" w:themeColor="text1"/>
        </w:rPr>
        <w:t>public liability insurance with a limit of indemnity of at least $10 million in respect of each and every occurrence, which covers:</w:t>
      </w:r>
      <w:bookmarkEnd w:id="971"/>
    </w:p>
    <w:p w14:paraId="49FB5689" w14:textId="1E10371E" w:rsidR="001F3D2C" w:rsidRPr="00027EC3" w:rsidRDefault="001F3D2C" w:rsidP="004C4C91">
      <w:pPr>
        <w:pStyle w:val="isubcli"/>
        <w:ind w:left="2552" w:hanging="567"/>
        <w:rPr>
          <w:color w:val="000000" w:themeColor="text1"/>
        </w:rPr>
      </w:pPr>
      <w:r w:rsidRPr="00027EC3">
        <w:rPr>
          <w:color w:val="000000" w:themeColor="text1"/>
        </w:rPr>
        <w:t>the Provider’s liability and the liability of its Personnel</w:t>
      </w:r>
      <w:r w:rsidR="00BD7B4F" w:rsidRPr="00027EC3">
        <w:rPr>
          <w:color w:val="000000" w:themeColor="text1"/>
        </w:rPr>
        <w:t>, representatives</w:t>
      </w:r>
      <w:r w:rsidRPr="00027EC3">
        <w:rPr>
          <w:color w:val="000000" w:themeColor="text1"/>
        </w:rPr>
        <w:t xml:space="preserve"> and agents (including to the Department and to the Participants) at general law and additionally as assumed under the terms of clause</w:t>
      </w:r>
      <w:r w:rsidR="0076581F" w:rsidRPr="00027EC3">
        <w:rPr>
          <w:color w:val="000000" w:themeColor="text1"/>
        </w:rPr>
        <w:t xml:space="preserve"> </w:t>
      </w:r>
      <w:r w:rsidR="00B95BAF" w:rsidRPr="00027EC3">
        <w:rPr>
          <w:color w:val="000000" w:themeColor="text1"/>
        </w:rPr>
        <w:fldChar w:fldCharType="begin"/>
      </w:r>
      <w:r w:rsidR="00B95BAF" w:rsidRPr="00027EC3">
        <w:rPr>
          <w:color w:val="000000" w:themeColor="text1"/>
        </w:rPr>
        <w:instrText xml:space="preserve"> REF _Ref414869771 \w \h  \* MERGEFORMAT </w:instrText>
      </w:r>
      <w:r w:rsidR="00B95BAF" w:rsidRPr="00027EC3">
        <w:rPr>
          <w:color w:val="000000" w:themeColor="text1"/>
        </w:rPr>
      </w:r>
      <w:r w:rsidR="00B95BAF" w:rsidRPr="00027EC3">
        <w:rPr>
          <w:color w:val="000000" w:themeColor="text1"/>
        </w:rPr>
        <w:fldChar w:fldCharType="separate"/>
      </w:r>
      <w:r w:rsidR="00895E0A">
        <w:rPr>
          <w:color w:val="000000" w:themeColor="text1"/>
        </w:rPr>
        <w:t>57</w:t>
      </w:r>
      <w:r w:rsidR="00B95BAF" w:rsidRPr="00027EC3">
        <w:rPr>
          <w:color w:val="000000" w:themeColor="text1"/>
        </w:rPr>
        <w:fldChar w:fldCharType="end"/>
      </w:r>
      <w:r w:rsidRPr="00027EC3">
        <w:rPr>
          <w:color w:val="000000" w:themeColor="text1"/>
        </w:rPr>
        <w:t>; and</w:t>
      </w:r>
    </w:p>
    <w:p w14:paraId="4A339B56" w14:textId="77777777" w:rsidR="001F3D2C" w:rsidRPr="00027EC3" w:rsidRDefault="001F3D2C" w:rsidP="004C4C91">
      <w:pPr>
        <w:pStyle w:val="isubcli"/>
        <w:ind w:left="2552" w:hanging="567"/>
        <w:rPr>
          <w:color w:val="000000" w:themeColor="text1"/>
        </w:rPr>
      </w:pPr>
      <w:r w:rsidRPr="00027EC3">
        <w:rPr>
          <w:color w:val="000000" w:themeColor="text1"/>
        </w:rPr>
        <w:t>the vicarious liability of the Department in respect of the acts or omissions of the Provider, its Personnel</w:t>
      </w:r>
      <w:r w:rsidR="00BD7B4F" w:rsidRPr="00027EC3">
        <w:rPr>
          <w:color w:val="000000" w:themeColor="text1"/>
        </w:rPr>
        <w:t>, representatives</w:t>
      </w:r>
      <w:r w:rsidRPr="00027EC3">
        <w:rPr>
          <w:color w:val="000000" w:themeColor="text1"/>
        </w:rPr>
        <w:t xml:space="preserve"> and agents;</w:t>
      </w:r>
    </w:p>
    <w:p w14:paraId="38DB1CB7" w14:textId="77777777" w:rsidR="001F3D2C" w:rsidRPr="00027EC3" w:rsidRDefault="001F3D2C" w:rsidP="000511CC">
      <w:pPr>
        <w:pStyle w:val="hsubcla"/>
        <w:numPr>
          <w:ilvl w:val="0"/>
          <w:numId w:val="0"/>
        </w:numPr>
        <w:ind w:left="1362"/>
        <w:rPr>
          <w:color w:val="000000" w:themeColor="text1"/>
        </w:rPr>
      </w:pPr>
      <w:r w:rsidRPr="00027EC3">
        <w:rPr>
          <w:color w:val="000000" w:themeColor="text1"/>
        </w:rPr>
        <w:t>in respect of:</w:t>
      </w:r>
    </w:p>
    <w:p w14:paraId="48E97697" w14:textId="77777777" w:rsidR="001F3D2C" w:rsidRPr="00027EC3" w:rsidRDefault="001F3D2C" w:rsidP="004C4C91">
      <w:pPr>
        <w:pStyle w:val="isubcli"/>
        <w:ind w:left="2552" w:hanging="567"/>
        <w:rPr>
          <w:color w:val="000000" w:themeColor="text1"/>
        </w:rPr>
      </w:pPr>
      <w:r w:rsidRPr="00027EC3">
        <w:rPr>
          <w:color w:val="000000" w:themeColor="text1"/>
        </w:rPr>
        <w:t>loss of, or damage to, or loss of use of any real or personal property (including property of the Department in the care, custody or control of the Provider); and</w:t>
      </w:r>
    </w:p>
    <w:p w14:paraId="3F775E17" w14:textId="0CAF4A7C" w:rsidR="001F3D2C" w:rsidRPr="00027EC3" w:rsidRDefault="001F3D2C" w:rsidP="004C4C91">
      <w:pPr>
        <w:pStyle w:val="isubcli"/>
        <w:ind w:left="2552" w:hanging="567"/>
        <w:rPr>
          <w:color w:val="000000" w:themeColor="text1"/>
        </w:rPr>
      </w:pPr>
      <w:r w:rsidRPr="00027EC3">
        <w:rPr>
          <w:color w:val="000000" w:themeColor="text1"/>
        </w:rPr>
        <w:t xml:space="preserve">the bodily injury, disease or illness (including mental illness) or death of any person (other than a liability insured under the insurance referred to at </w:t>
      </w:r>
      <w:r w:rsidR="00F37B6B" w:rsidRPr="00027EC3">
        <w:rPr>
          <w:color w:val="000000" w:themeColor="text1"/>
        </w:rPr>
        <w:t>clause</w:t>
      </w:r>
      <w:r w:rsidR="00F37B6B">
        <w:rPr>
          <w:color w:val="000000" w:themeColor="text1"/>
        </w:rPr>
        <w:t> </w:t>
      </w:r>
      <w:r w:rsidR="00B95BAF" w:rsidRPr="004C4C91">
        <w:fldChar w:fldCharType="begin"/>
      </w:r>
      <w:r w:rsidR="00B95BAF">
        <w:rPr>
          <w:color w:val="000000" w:themeColor="text1"/>
        </w:rPr>
        <w:instrText xml:space="preserve"> REF _Ref393793374 \w \h </w:instrText>
      </w:r>
      <w:r w:rsidR="004C4C91">
        <w:instrText xml:space="preserve"> \* MERGEFORMAT </w:instrText>
      </w:r>
      <w:r w:rsidR="00B95BAF" w:rsidRPr="004C4C91">
        <w:fldChar w:fldCharType="separate"/>
      </w:r>
      <w:r w:rsidR="00895E0A">
        <w:rPr>
          <w:color w:val="000000" w:themeColor="text1"/>
        </w:rPr>
        <w:t>56.1(b)</w:t>
      </w:r>
      <w:r w:rsidR="00B95BAF" w:rsidRPr="004C4C91">
        <w:fldChar w:fldCharType="end"/>
      </w:r>
      <w:r w:rsidRPr="00027EC3">
        <w:rPr>
          <w:color w:val="000000" w:themeColor="text1"/>
        </w:rPr>
        <w:t>),</w:t>
      </w:r>
    </w:p>
    <w:p w14:paraId="61616D06" w14:textId="77777777" w:rsidR="001F3D2C" w:rsidRPr="00027EC3" w:rsidRDefault="001F3D2C" w:rsidP="000511CC">
      <w:pPr>
        <w:pStyle w:val="hsubcla"/>
        <w:numPr>
          <w:ilvl w:val="0"/>
          <w:numId w:val="0"/>
        </w:numPr>
        <w:ind w:left="1362"/>
        <w:rPr>
          <w:color w:val="000000" w:themeColor="text1"/>
        </w:rPr>
      </w:pPr>
      <w:r w:rsidRPr="00027EC3">
        <w:rPr>
          <w:color w:val="000000" w:themeColor="text1"/>
        </w:rPr>
        <w:t>arising out of, or in connection with, the Provider’s performance of this Deed;</w:t>
      </w:r>
    </w:p>
    <w:p w14:paraId="71A062C2" w14:textId="77777777" w:rsidR="001F3D2C" w:rsidRPr="00027EC3" w:rsidRDefault="001F3D2C" w:rsidP="000511CC">
      <w:pPr>
        <w:pStyle w:val="hsubcla"/>
        <w:rPr>
          <w:color w:val="000000" w:themeColor="text1"/>
        </w:rPr>
      </w:pPr>
      <w:bookmarkStart w:id="972" w:name="_Ref393793374"/>
      <w:r w:rsidRPr="00027EC3">
        <w:rPr>
          <w:color w:val="000000" w:themeColor="text1"/>
        </w:rPr>
        <w:lastRenderedPageBreak/>
        <w:t>insurance which insures any injury, damage, expense, loss or liability suffered or incurred by any person engaged in work by the Provider under this Deed:</w:t>
      </w:r>
      <w:bookmarkEnd w:id="972"/>
    </w:p>
    <w:p w14:paraId="30F995AD" w14:textId="77777777" w:rsidR="001F3D2C" w:rsidRPr="00027EC3" w:rsidRDefault="001F3D2C" w:rsidP="004C4C91">
      <w:pPr>
        <w:pStyle w:val="isubcli"/>
        <w:ind w:left="2552" w:hanging="567"/>
        <w:rPr>
          <w:color w:val="000000" w:themeColor="text1"/>
        </w:rPr>
      </w:pPr>
      <w:bookmarkStart w:id="973" w:name="_Ref393793408"/>
      <w:r w:rsidRPr="00027EC3">
        <w:rPr>
          <w:color w:val="000000" w:themeColor="text1"/>
        </w:rPr>
        <w:t>giving rise to a claim:</w:t>
      </w:r>
      <w:bookmarkEnd w:id="973"/>
    </w:p>
    <w:p w14:paraId="71EFE895" w14:textId="77777777" w:rsidR="001F3D2C" w:rsidRPr="004C4C91" w:rsidRDefault="001F3D2C" w:rsidP="004C4C91">
      <w:pPr>
        <w:pStyle w:val="isubcli"/>
        <w:numPr>
          <w:ilvl w:val="4"/>
          <w:numId w:val="28"/>
        </w:numPr>
      </w:pPr>
      <w:bookmarkStart w:id="974" w:name="_Ref393793412"/>
      <w:r w:rsidRPr="004C4C91">
        <w:t>under any statute relating to workers' compensation; and</w:t>
      </w:r>
      <w:bookmarkEnd w:id="974"/>
    </w:p>
    <w:p w14:paraId="1BBA9B0F" w14:textId="4600AFC9" w:rsidR="001F3D2C" w:rsidRPr="00027EC3" w:rsidRDefault="001F3D2C" w:rsidP="004C4C91">
      <w:pPr>
        <w:pStyle w:val="isubcli"/>
        <w:numPr>
          <w:ilvl w:val="4"/>
          <w:numId w:val="28"/>
        </w:numPr>
        <w:rPr>
          <w:color w:val="000000" w:themeColor="text1"/>
        </w:rPr>
      </w:pPr>
      <w:r w:rsidRPr="004C4C91">
        <w:t xml:space="preserve">where common law claims by such workers are permissible outside of the statutory scheme referred to at clause </w:t>
      </w:r>
      <w:r w:rsidR="00B95BAF" w:rsidRPr="004C4C91">
        <w:fldChar w:fldCharType="begin"/>
      </w:r>
      <w:r w:rsidR="00B95BAF" w:rsidRPr="004C4C91">
        <w:instrText xml:space="preserve"> REF _Ref393793412 \w \h </w:instrText>
      </w:r>
      <w:r w:rsidR="004C4C91">
        <w:instrText xml:space="preserve"> \* MERGEFORMAT </w:instrText>
      </w:r>
      <w:r w:rsidR="00B95BAF" w:rsidRPr="004C4C91">
        <w:fldChar w:fldCharType="separate"/>
      </w:r>
      <w:r w:rsidR="00895E0A">
        <w:t>56.1(b)(i)(A)</w:t>
      </w:r>
      <w:r w:rsidR="00B95BAF" w:rsidRPr="004C4C91">
        <w:fldChar w:fldCharType="end"/>
      </w:r>
      <w:r w:rsidRPr="004C4C91">
        <w:t xml:space="preserve">, for employer’s liability at common law with a limit of indemnity of </w:t>
      </w:r>
      <w:r w:rsidR="00A922C3" w:rsidRPr="004C4C91">
        <w:t>at least</w:t>
      </w:r>
      <w:r w:rsidRPr="004C4C91">
        <w:t xml:space="preserve"> $50 million </w:t>
      </w:r>
      <w:r w:rsidR="00E94BD1" w:rsidRPr="004C4C91">
        <w:t>in respect of each and every occurrence</w:t>
      </w:r>
      <w:r w:rsidRPr="004C4C91">
        <w:t>;</w:t>
      </w:r>
    </w:p>
    <w:p w14:paraId="60DB5CE6" w14:textId="77777777" w:rsidR="001F3D2C" w:rsidRPr="00027EC3" w:rsidRDefault="001F3D2C" w:rsidP="004C4C91">
      <w:pPr>
        <w:pStyle w:val="isubcli"/>
        <w:ind w:left="2552" w:hanging="567"/>
        <w:rPr>
          <w:color w:val="000000" w:themeColor="text1"/>
        </w:rPr>
      </w:pPr>
      <w:r w:rsidRPr="00027EC3">
        <w:rPr>
          <w:color w:val="000000" w:themeColor="text1"/>
        </w:rPr>
        <w:t>in each Australian state or territory where the Services are performed or delivered; and</w:t>
      </w:r>
    </w:p>
    <w:p w14:paraId="5A87C436" w14:textId="77777777" w:rsidR="001F3D2C" w:rsidRPr="00027EC3" w:rsidRDefault="001F3D2C" w:rsidP="004C4C91">
      <w:pPr>
        <w:pStyle w:val="isubcli"/>
        <w:ind w:left="2552" w:hanging="567"/>
        <w:rPr>
          <w:color w:val="000000" w:themeColor="text1"/>
        </w:rPr>
      </w:pPr>
      <w:r w:rsidRPr="00027EC3">
        <w:rPr>
          <w:color w:val="000000" w:themeColor="text1"/>
        </w:rPr>
        <w:t>where possible under the relevant law or scheme governing workers compensation insurance and in respect of all employers’ liability policies, extending to indemnify the Department for its liability as principal in relation to any such claim;</w:t>
      </w:r>
    </w:p>
    <w:p w14:paraId="257F3199" w14:textId="77777777" w:rsidR="00A922C3" w:rsidRPr="00027EC3" w:rsidRDefault="001F3D2C" w:rsidP="000511CC">
      <w:pPr>
        <w:pStyle w:val="hsubcla"/>
        <w:rPr>
          <w:color w:val="000000" w:themeColor="text1"/>
        </w:rPr>
      </w:pPr>
      <w:r w:rsidRPr="00027EC3">
        <w:rPr>
          <w:color w:val="000000" w:themeColor="text1"/>
        </w:rPr>
        <w:t xml:space="preserve">for </w:t>
      </w:r>
      <w:r w:rsidR="00A922C3" w:rsidRPr="00027EC3">
        <w:rPr>
          <w:color w:val="000000" w:themeColor="text1"/>
        </w:rPr>
        <w:t xml:space="preserve">any </w:t>
      </w:r>
      <w:r w:rsidRPr="00027EC3">
        <w:rPr>
          <w:color w:val="000000" w:themeColor="text1"/>
        </w:rPr>
        <w:t>motor vehicle used in the performance of this Deed</w:t>
      </w:r>
      <w:r w:rsidR="00A922C3" w:rsidRPr="00027EC3">
        <w:rPr>
          <w:color w:val="000000" w:themeColor="text1"/>
        </w:rPr>
        <w:t>:</w:t>
      </w:r>
    </w:p>
    <w:p w14:paraId="1B9E763A" w14:textId="77777777" w:rsidR="001F3D2C" w:rsidRPr="00027EC3" w:rsidRDefault="001F3D2C" w:rsidP="004C4C91">
      <w:pPr>
        <w:pStyle w:val="isubcli"/>
        <w:ind w:left="2552" w:hanging="567"/>
        <w:rPr>
          <w:color w:val="000000" w:themeColor="text1"/>
        </w:rPr>
      </w:pPr>
      <w:r w:rsidRPr="00027EC3">
        <w:rPr>
          <w:color w:val="000000" w:themeColor="text1"/>
        </w:rPr>
        <w:t xml:space="preserve">insurance </w:t>
      </w:r>
      <w:r w:rsidR="00A922C3" w:rsidRPr="00027EC3">
        <w:rPr>
          <w:color w:val="000000" w:themeColor="text1"/>
        </w:rPr>
        <w:t>with a limit of indemnity of at least</w:t>
      </w:r>
      <w:r w:rsidRPr="00027EC3">
        <w:rPr>
          <w:color w:val="000000" w:themeColor="text1"/>
        </w:rPr>
        <w:t xml:space="preserve"> $20 million </w:t>
      </w:r>
      <w:r w:rsidR="00E94BD1" w:rsidRPr="00027EC3">
        <w:rPr>
          <w:color w:val="000000" w:themeColor="text1"/>
        </w:rPr>
        <w:t xml:space="preserve">in respect of each and every occurrence </w:t>
      </w:r>
      <w:r w:rsidRPr="00027EC3">
        <w:rPr>
          <w:color w:val="000000" w:themeColor="text1"/>
        </w:rPr>
        <w:t>which covers:</w:t>
      </w:r>
    </w:p>
    <w:p w14:paraId="292A5907" w14:textId="77777777" w:rsidR="001F3D2C" w:rsidRPr="004C4C91" w:rsidRDefault="001F3D2C" w:rsidP="004C4C91">
      <w:pPr>
        <w:pStyle w:val="isubcli"/>
        <w:numPr>
          <w:ilvl w:val="4"/>
          <w:numId w:val="28"/>
        </w:numPr>
      </w:pPr>
      <w:r w:rsidRPr="004C4C91">
        <w:t>third party property damage arising from the use of any plant or vehicles (registered or unregistered) used in respect of the performance of this Deed (including transporting Participants); and</w:t>
      </w:r>
    </w:p>
    <w:p w14:paraId="58A61FBB" w14:textId="77777777" w:rsidR="001F3D2C" w:rsidRPr="00027EC3" w:rsidRDefault="001F3D2C" w:rsidP="004C4C91">
      <w:pPr>
        <w:pStyle w:val="isubcli"/>
        <w:numPr>
          <w:ilvl w:val="4"/>
          <w:numId w:val="28"/>
        </w:numPr>
        <w:rPr>
          <w:color w:val="000000" w:themeColor="text1"/>
        </w:rPr>
      </w:pPr>
      <w:r w:rsidRPr="004C4C91">
        <w:t>the bodily injury, disease or illness (including mental illness) or death of, any person arising from the use of any unregistered plant or vehicles used in or in connection with the performance of the Services pursuant to this Deed (including transporting Participants);</w:t>
      </w:r>
    </w:p>
    <w:p w14:paraId="781C3FFE" w14:textId="77777777" w:rsidR="001F3D2C" w:rsidRPr="00027EC3" w:rsidRDefault="001F3D2C" w:rsidP="004C4C91">
      <w:pPr>
        <w:pStyle w:val="isubcli"/>
        <w:ind w:left="2552" w:hanging="567"/>
        <w:rPr>
          <w:color w:val="000000" w:themeColor="text1"/>
        </w:rPr>
      </w:pPr>
      <w:r w:rsidRPr="00027EC3">
        <w:rPr>
          <w:color w:val="000000" w:themeColor="text1"/>
        </w:rPr>
        <w:t xml:space="preserve">compulsory third party motor vehicle insurance for all registrable vehicles used in the performance of this Deed (including transporting Participants in the Provider’s or the Provider’s </w:t>
      </w:r>
      <w:r w:rsidR="00C11EFB" w:rsidRPr="00027EC3">
        <w:rPr>
          <w:color w:val="000000" w:themeColor="text1"/>
        </w:rPr>
        <w:t>employees’</w:t>
      </w:r>
      <w:r w:rsidRPr="00027EC3">
        <w:rPr>
          <w:color w:val="000000" w:themeColor="text1"/>
        </w:rPr>
        <w:t xml:space="preserve"> vehicles);</w:t>
      </w:r>
    </w:p>
    <w:p w14:paraId="6ECFE529" w14:textId="73B71A17" w:rsidR="001F3D2C" w:rsidRPr="00027EC3" w:rsidRDefault="00031D16" w:rsidP="000511CC">
      <w:pPr>
        <w:pStyle w:val="hsubcla"/>
        <w:rPr>
          <w:color w:val="000000" w:themeColor="text1"/>
        </w:rPr>
      </w:pPr>
      <w:bookmarkStart w:id="975" w:name="_Ref393793658"/>
      <w:r w:rsidRPr="00027EC3">
        <w:rPr>
          <w:color w:val="000000" w:themeColor="text1"/>
        </w:rPr>
        <w:t xml:space="preserve">for any Services provided in a professional capacity </w:t>
      </w:r>
      <w:r w:rsidR="00121566" w:rsidRPr="00027EC3">
        <w:rPr>
          <w:color w:val="000000" w:themeColor="text1"/>
        </w:rPr>
        <w:t>–</w:t>
      </w:r>
      <w:r w:rsidRPr="00027EC3">
        <w:rPr>
          <w:color w:val="000000" w:themeColor="text1"/>
        </w:rPr>
        <w:t xml:space="preserve"> </w:t>
      </w:r>
      <w:r w:rsidR="001F3D2C" w:rsidRPr="00027EC3">
        <w:rPr>
          <w:color w:val="000000" w:themeColor="text1"/>
        </w:rPr>
        <w:t xml:space="preserve">professional indemnity insurance </w:t>
      </w:r>
      <w:r w:rsidR="001F3D2C" w:rsidRPr="001E40FE">
        <w:rPr>
          <w:color w:val="000000" w:themeColor="text1"/>
        </w:rPr>
        <w:t>or</w:t>
      </w:r>
      <w:r w:rsidR="001F3D2C" w:rsidRPr="00027EC3">
        <w:rPr>
          <w:color w:val="000000" w:themeColor="text1"/>
        </w:rPr>
        <w:t xml:space="preserve"> errors and omissions insurance</w:t>
      </w:r>
      <w:r w:rsidRPr="00027EC3">
        <w:rPr>
          <w:color w:val="000000" w:themeColor="text1"/>
        </w:rPr>
        <w:t xml:space="preserve"> </w:t>
      </w:r>
      <w:r w:rsidR="007634D2">
        <w:rPr>
          <w:color w:val="000000" w:themeColor="text1"/>
        </w:rPr>
        <w:t xml:space="preserve">is </w:t>
      </w:r>
      <w:r w:rsidR="008542D2" w:rsidRPr="00027EC3">
        <w:rPr>
          <w:color w:val="000000" w:themeColor="text1"/>
          <w:szCs w:val="22"/>
        </w:rPr>
        <w:t xml:space="preserve">to be maintained during the Term of this Deed and for at least seven years following the Completion Date </w:t>
      </w:r>
      <w:r w:rsidR="0000709A" w:rsidRPr="00027EC3">
        <w:rPr>
          <w:color w:val="000000" w:themeColor="text1"/>
        </w:rPr>
        <w:t>with a limit of indemnity of at least $5 million in respect of each</w:t>
      </w:r>
      <w:r w:rsidR="005B07DD" w:rsidRPr="00027EC3">
        <w:rPr>
          <w:color w:val="000000" w:themeColor="text1"/>
        </w:rPr>
        <w:t xml:space="preserve"> </w:t>
      </w:r>
      <w:r w:rsidR="008542D2" w:rsidRPr="00027EC3">
        <w:rPr>
          <w:color w:val="000000" w:themeColor="text1"/>
          <w:szCs w:val="22"/>
        </w:rPr>
        <w:t>claim and in the aggregate for all claims in any one 12 month policy period with one right of reinstatement</w:t>
      </w:r>
      <w:r w:rsidR="008542D2" w:rsidRPr="00027EC3">
        <w:rPr>
          <w:color w:val="000000" w:themeColor="text1"/>
        </w:rPr>
        <w:t xml:space="preserve"> </w:t>
      </w:r>
      <w:r w:rsidR="0000709A" w:rsidRPr="00027EC3">
        <w:rPr>
          <w:color w:val="000000" w:themeColor="text1"/>
        </w:rPr>
        <w:t>which</w:t>
      </w:r>
      <w:r w:rsidRPr="00027EC3">
        <w:rPr>
          <w:color w:val="000000" w:themeColor="text1"/>
        </w:rPr>
        <w:t xml:space="preserve"> covers the liability of the Provider at general law and additionally as assumed under the terms of clause </w:t>
      </w:r>
      <w:r w:rsidR="00B95BAF" w:rsidRPr="00027EC3">
        <w:rPr>
          <w:color w:val="000000" w:themeColor="text1"/>
        </w:rPr>
        <w:fldChar w:fldCharType="begin"/>
      </w:r>
      <w:r w:rsidR="00B95BAF" w:rsidRPr="00027EC3">
        <w:rPr>
          <w:color w:val="000000" w:themeColor="text1"/>
        </w:rPr>
        <w:instrText xml:space="preserve"> REF _Ref414869972 \w \h  \* MERGEFORMAT </w:instrText>
      </w:r>
      <w:r w:rsidR="00B95BAF" w:rsidRPr="00027EC3">
        <w:rPr>
          <w:color w:val="000000" w:themeColor="text1"/>
        </w:rPr>
      </w:r>
      <w:r w:rsidR="00B95BAF" w:rsidRPr="00027EC3">
        <w:rPr>
          <w:color w:val="000000" w:themeColor="text1"/>
        </w:rPr>
        <w:fldChar w:fldCharType="separate"/>
      </w:r>
      <w:r w:rsidR="00895E0A">
        <w:rPr>
          <w:color w:val="000000" w:themeColor="text1"/>
        </w:rPr>
        <w:t>57</w:t>
      </w:r>
      <w:r w:rsidR="00B95BAF" w:rsidRPr="00027EC3">
        <w:rPr>
          <w:color w:val="000000" w:themeColor="text1"/>
        </w:rPr>
        <w:fldChar w:fldCharType="end"/>
      </w:r>
      <w:r w:rsidR="00B95BAF" w:rsidRPr="00027EC3">
        <w:rPr>
          <w:color w:val="000000" w:themeColor="text1"/>
        </w:rPr>
        <w:t xml:space="preserve"> </w:t>
      </w:r>
      <w:r w:rsidR="0000709A" w:rsidRPr="00027EC3">
        <w:rPr>
          <w:color w:val="000000" w:themeColor="text1"/>
        </w:rPr>
        <w:t>arising from</w:t>
      </w:r>
      <w:r w:rsidR="001F3D2C" w:rsidRPr="00027EC3">
        <w:rPr>
          <w:color w:val="000000" w:themeColor="text1"/>
        </w:rPr>
        <w:t>:</w:t>
      </w:r>
      <w:bookmarkEnd w:id="975"/>
    </w:p>
    <w:p w14:paraId="389759B2" w14:textId="77777777" w:rsidR="001F3D2C" w:rsidRPr="00027EC3" w:rsidRDefault="001F3D2C" w:rsidP="004C4C91">
      <w:pPr>
        <w:pStyle w:val="isubcli"/>
        <w:ind w:left="2552" w:hanging="567"/>
        <w:rPr>
          <w:color w:val="000000" w:themeColor="text1"/>
        </w:rPr>
      </w:pPr>
      <w:r w:rsidRPr="00027EC3">
        <w:rPr>
          <w:color w:val="000000" w:themeColor="text1"/>
        </w:rPr>
        <w:t xml:space="preserve">a breach of duty owed in a professional capacity in connection with the performance of this Deed or, where errors and omissions insurance is effected, arising from an error or omission in judgement by the Provider, its Personnel, </w:t>
      </w:r>
      <w:r w:rsidR="0000709A" w:rsidRPr="00027EC3">
        <w:rPr>
          <w:color w:val="000000" w:themeColor="text1"/>
        </w:rPr>
        <w:t xml:space="preserve">representatives </w:t>
      </w:r>
      <w:r w:rsidRPr="00027EC3">
        <w:rPr>
          <w:color w:val="000000" w:themeColor="text1"/>
        </w:rPr>
        <w:t>or agents;</w:t>
      </w:r>
      <w:r w:rsidR="0000709A" w:rsidRPr="00027EC3">
        <w:rPr>
          <w:color w:val="000000" w:themeColor="text1"/>
        </w:rPr>
        <w:t xml:space="preserve"> and</w:t>
      </w:r>
    </w:p>
    <w:p w14:paraId="2158C8A0" w14:textId="77777777" w:rsidR="001F3D2C" w:rsidRPr="00027EC3" w:rsidRDefault="001F3D2C" w:rsidP="004C4C91">
      <w:pPr>
        <w:pStyle w:val="isubcli"/>
        <w:ind w:left="2552" w:hanging="567"/>
        <w:rPr>
          <w:color w:val="000000" w:themeColor="text1"/>
        </w:rPr>
      </w:pPr>
      <w:r w:rsidRPr="00027EC3">
        <w:rPr>
          <w:color w:val="000000" w:themeColor="text1"/>
        </w:rPr>
        <w:t>unintentional breaches of Intellectual Property Rights</w:t>
      </w:r>
      <w:r w:rsidR="0024405C" w:rsidRPr="00027EC3">
        <w:rPr>
          <w:color w:val="000000" w:themeColor="text1"/>
        </w:rPr>
        <w:t>;</w:t>
      </w:r>
    </w:p>
    <w:p w14:paraId="66155620" w14:textId="77777777" w:rsidR="001F3D2C" w:rsidRPr="00027EC3" w:rsidRDefault="00101CBA" w:rsidP="000511CC">
      <w:pPr>
        <w:pStyle w:val="hsubcla"/>
        <w:rPr>
          <w:color w:val="000000" w:themeColor="text1"/>
        </w:rPr>
      </w:pPr>
      <w:r w:rsidRPr="00027EC3">
        <w:rPr>
          <w:color w:val="000000" w:themeColor="text1"/>
        </w:rPr>
        <w:t>if the provision of the Services involves the provision</w:t>
      </w:r>
      <w:r w:rsidR="00470645" w:rsidRPr="00027EC3">
        <w:rPr>
          <w:color w:val="000000" w:themeColor="text1"/>
        </w:rPr>
        <w:t xml:space="preserve"> of</w:t>
      </w:r>
      <w:r w:rsidRPr="00027EC3">
        <w:rPr>
          <w:color w:val="000000" w:themeColor="text1"/>
        </w:rPr>
        <w:t xml:space="preserve"> a product – </w:t>
      </w:r>
      <w:r w:rsidR="001F3D2C" w:rsidRPr="00027EC3">
        <w:rPr>
          <w:color w:val="000000" w:themeColor="text1"/>
        </w:rPr>
        <w:t>products liability insurance with a limit of indemnity of at least $10 million in respect of each and every occurrence, which covers:</w:t>
      </w:r>
    </w:p>
    <w:p w14:paraId="5B95E5B6" w14:textId="5270E6E1" w:rsidR="001F3D2C" w:rsidRPr="00027EC3" w:rsidRDefault="001F3D2C" w:rsidP="004C4C91">
      <w:pPr>
        <w:pStyle w:val="isubcli"/>
        <w:ind w:left="2552" w:hanging="567"/>
        <w:rPr>
          <w:color w:val="000000" w:themeColor="text1"/>
        </w:rPr>
      </w:pPr>
      <w:r w:rsidRPr="00027EC3">
        <w:rPr>
          <w:color w:val="000000" w:themeColor="text1"/>
        </w:rPr>
        <w:lastRenderedPageBreak/>
        <w:t>the Provider’s liability and the liability of its Personnel</w:t>
      </w:r>
      <w:r w:rsidR="001E7CFB" w:rsidRPr="00027EC3">
        <w:rPr>
          <w:color w:val="000000" w:themeColor="text1"/>
        </w:rPr>
        <w:t>, representatives</w:t>
      </w:r>
      <w:r w:rsidRPr="00027EC3">
        <w:rPr>
          <w:color w:val="000000" w:themeColor="text1"/>
        </w:rPr>
        <w:t xml:space="preserve"> and agents (including to the Department and to the Participants) at general law and additionally as assumed under the terms of clause</w:t>
      </w:r>
      <w:r w:rsidR="0076581F" w:rsidRPr="00027EC3">
        <w:rPr>
          <w:color w:val="000000" w:themeColor="text1"/>
        </w:rPr>
        <w:t xml:space="preserve"> </w:t>
      </w:r>
      <w:r w:rsidR="00B95BAF" w:rsidRPr="00027EC3">
        <w:rPr>
          <w:color w:val="000000" w:themeColor="text1"/>
        </w:rPr>
        <w:fldChar w:fldCharType="begin"/>
      </w:r>
      <w:r w:rsidR="00B95BAF" w:rsidRPr="00027EC3">
        <w:rPr>
          <w:color w:val="000000" w:themeColor="text1"/>
        </w:rPr>
        <w:instrText xml:space="preserve"> REF _Ref414869995 \w \h  \* MERGEFORMAT </w:instrText>
      </w:r>
      <w:r w:rsidR="00B95BAF" w:rsidRPr="00027EC3">
        <w:rPr>
          <w:color w:val="000000" w:themeColor="text1"/>
        </w:rPr>
      </w:r>
      <w:r w:rsidR="00B95BAF" w:rsidRPr="00027EC3">
        <w:rPr>
          <w:color w:val="000000" w:themeColor="text1"/>
        </w:rPr>
        <w:fldChar w:fldCharType="separate"/>
      </w:r>
      <w:r w:rsidR="00895E0A">
        <w:rPr>
          <w:color w:val="000000" w:themeColor="text1"/>
        </w:rPr>
        <w:t>57</w:t>
      </w:r>
      <w:r w:rsidR="00B95BAF" w:rsidRPr="00027EC3">
        <w:rPr>
          <w:color w:val="000000" w:themeColor="text1"/>
        </w:rPr>
        <w:fldChar w:fldCharType="end"/>
      </w:r>
      <w:r w:rsidRPr="00027EC3">
        <w:rPr>
          <w:color w:val="000000" w:themeColor="text1"/>
        </w:rPr>
        <w:t>; and</w:t>
      </w:r>
    </w:p>
    <w:p w14:paraId="209A5A06" w14:textId="77777777" w:rsidR="001F3D2C" w:rsidRPr="00027EC3" w:rsidRDefault="001F3D2C" w:rsidP="004C4C91">
      <w:pPr>
        <w:pStyle w:val="isubcli"/>
        <w:ind w:left="2552" w:hanging="567"/>
        <w:rPr>
          <w:color w:val="000000" w:themeColor="text1"/>
        </w:rPr>
      </w:pPr>
      <w:r w:rsidRPr="00027EC3">
        <w:rPr>
          <w:color w:val="000000" w:themeColor="text1"/>
        </w:rPr>
        <w:t>the vicarious liability of the Department in respect of the acts or omissions of the Provider, its Personnel</w:t>
      </w:r>
      <w:r w:rsidR="00E156F5" w:rsidRPr="00027EC3">
        <w:rPr>
          <w:color w:val="000000" w:themeColor="text1"/>
        </w:rPr>
        <w:t>, representatives</w:t>
      </w:r>
      <w:r w:rsidRPr="00027EC3">
        <w:rPr>
          <w:color w:val="000000" w:themeColor="text1"/>
        </w:rPr>
        <w:t xml:space="preserve"> and agents;</w:t>
      </w:r>
    </w:p>
    <w:p w14:paraId="5C7C6907" w14:textId="77777777" w:rsidR="001F3D2C" w:rsidRPr="00027EC3" w:rsidRDefault="001F3D2C" w:rsidP="000511CC">
      <w:pPr>
        <w:pStyle w:val="hsubcla"/>
        <w:numPr>
          <w:ilvl w:val="0"/>
          <w:numId w:val="0"/>
        </w:numPr>
        <w:ind w:left="1362"/>
        <w:rPr>
          <w:color w:val="000000" w:themeColor="text1"/>
        </w:rPr>
      </w:pPr>
      <w:r w:rsidRPr="00027EC3">
        <w:rPr>
          <w:color w:val="000000" w:themeColor="text1"/>
        </w:rPr>
        <w:t>in respect of:</w:t>
      </w:r>
    </w:p>
    <w:p w14:paraId="2BD60B02" w14:textId="77777777" w:rsidR="001F3D2C" w:rsidRPr="00027EC3" w:rsidRDefault="001F3D2C" w:rsidP="004C4C91">
      <w:pPr>
        <w:pStyle w:val="isubcli"/>
        <w:ind w:left="2552" w:hanging="567"/>
        <w:rPr>
          <w:color w:val="000000" w:themeColor="text1"/>
        </w:rPr>
      </w:pPr>
      <w:r w:rsidRPr="00027EC3">
        <w:rPr>
          <w:color w:val="000000" w:themeColor="text1"/>
        </w:rPr>
        <w:t>loss of, damage to, or loss of use of any real</w:t>
      </w:r>
      <w:r w:rsidR="002F2485" w:rsidRPr="00027EC3">
        <w:rPr>
          <w:color w:val="000000" w:themeColor="text1"/>
        </w:rPr>
        <w:t xml:space="preserve">, </w:t>
      </w:r>
      <w:r w:rsidRPr="00027EC3">
        <w:rPr>
          <w:color w:val="000000" w:themeColor="text1"/>
        </w:rPr>
        <w:t xml:space="preserve">personal </w:t>
      </w:r>
      <w:r w:rsidR="005F4ECD" w:rsidRPr="00027EC3">
        <w:rPr>
          <w:color w:val="000000" w:themeColor="text1"/>
        </w:rPr>
        <w:t>or intangible</w:t>
      </w:r>
      <w:r w:rsidR="002F2485" w:rsidRPr="00027EC3">
        <w:rPr>
          <w:color w:val="000000" w:themeColor="text1"/>
        </w:rPr>
        <w:t xml:space="preserve"> </w:t>
      </w:r>
      <w:r w:rsidRPr="00027EC3">
        <w:rPr>
          <w:color w:val="000000" w:themeColor="text1"/>
        </w:rPr>
        <w:t>property (including property of the Department in the care, custody or control of the Provider</w:t>
      </w:r>
      <w:r w:rsidR="002F2485" w:rsidRPr="00027EC3">
        <w:rPr>
          <w:color w:val="000000" w:themeColor="text1"/>
        </w:rPr>
        <w:t>, and including the Department’s IT Systems</w:t>
      </w:r>
      <w:r w:rsidRPr="00027EC3">
        <w:rPr>
          <w:color w:val="000000" w:themeColor="text1"/>
        </w:rPr>
        <w:t>); and</w:t>
      </w:r>
    </w:p>
    <w:p w14:paraId="4D7120EB" w14:textId="50562FC3" w:rsidR="001F3D2C" w:rsidRPr="00027EC3" w:rsidRDefault="001F3D2C" w:rsidP="004C4C91">
      <w:pPr>
        <w:pStyle w:val="isubcli"/>
        <w:ind w:left="2552" w:hanging="567"/>
        <w:rPr>
          <w:color w:val="000000" w:themeColor="text1"/>
        </w:rPr>
      </w:pPr>
      <w:r w:rsidRPr="00027EC3">
        <w:rPr>
          <w:color w:val="000000" w:themeColor="text1"/>
        </w:rPr>
        <w:t xml:space="preserve">the bodily injury, disease or illness (including mental illness) or death of, any person (other than a liability insured under the insurance referred to in clause </w:t>
      </w:r>
      <w:r w:rsidR="0076581F" w:rsidRPr="00027EC3">
        <w:rPr>
          <w:color w:val="000000" w:themeColor="text1"/>
        </w:rPr>
        <w:fldChar w:fldCharType="begin"/>
      </w:r>
      <w:r w:rsidR="0076581F" w:rsidRPr="00027EC3">
        <w:rPr>
          <w:color w:val="000000" w:themeColor="text1"/>
        </w:rPr>
        <w:instrText xml:space="preserve"> REF _Ref393793374 \w \h </w:instrText>
      </w:r>
      <w:r w:rsidR="003E2B7B" w:rsidRPr="00027EC3">
        <w:rPr>
          <w:color w:val="000000" w:themeColor="text1"/>
        </w:rPr>
        <w:instrText xml:space="preserve"> \* MERGEFORMAT </w:instrText>
      </w:r>
      <w:r w:rsidR="0076581F" w:rsidRPr="00027EC3">
        <w:rPr>
          <w:color w:val="000000" w:themeColor="text1"/>
        </w:rPr>
      </w:r>
      <w:r w:rsidR="0076581F" w:rsidRPr="00027EC3">
        <w:rPr>
          <w:color w:val="000000" w:themeColor="text1"/>
        </w:rPr>
        <w:fldChar w:fldCharType="separate"/>
      </w:r>
      <w:r w:rsidR="00895E0A">
        <w:rPr>
          <w:color w:val="000000" w:themeColor="text1"/>
        </w:rPr>
        <w:t>56.1(b)</w:t>
      </w:r>
      <w:r w:rsidR="0076581F" w:rsidRPr="00027EC3">
        <w:rPr>
          <w:color w:val="000000" w:themeColor="text1"/>
        </w:rPr>
        <w:fldChar w:fldCharType="end"/>
      </w:r>
      <w:r w:rsidRPr="00027EC3">
        <w:rPr>
          <w:color w:val="000000" w:themeColor="text1"/>
        </w:rPr>
        <w:t>),</w:t>
      </w:r>
    </w:p>
    <w:p w14:paraId="0808C55F" w14:textId="066FE698" w:rsidR="001F3D2C" w:rsidRPr="00027EC3" w:rsidRDefault="001F3D2C" w:rsidP="000511CC">
      <w:pPr>
        <w:pStyle w:val="hsubcla"/>
        <w:numPr>
          <w:ilvl w:val="0"/>
          <w:numId w:val="0"/>
        </w:numPr>
        <w:ind w:left="1362"/>
        <w:rPr>
          <w:color w:val="000000" w:themeColor="text1"/>
        </w:rPr>
      </w:pPr>
      <w:r w:rsidRPr="00027EC3">
        <w:rPr>
          <w:color w:val="000000" w:themeColor="text1"/>
        </w:rPr>
        <w:t>arising out of or in connection with any products installed, repaired, serviced, sold, supplied or distributed in the performance of the Services, or in connection with, this Deed</w:t>
      </w:r>
      <w:r w:rsidRPr="00DA3D63">
        <w:rPr>
          <w:color w:val="000000" w:themeColor="text1"/>
        </w:rPr>
        <w:t>;</w:t>
      </w:r>
      <w:r w:rsidRPr="00027EC3">
        <w:rPr>
          <w:color w:val="000000" w:themeColor="text1"/>
        </w:rPr>
        <w:t xml:space="preserve"> </w:t>
      </w:r>
    </w:p>
    <w:p w14:paraId="53887380" w14:textId="23648D5C" w:rsidR="001F3D2C" w:rsidRPr="00833964" w:rsidRDefault="00BF2A0A" w:rsidP="00696219">
      <w:pPr>
        <w:pStyle w:val="hsubcla"/>
        <w:rPr>
          <w:b/>
          <w:color w:val="000000" w:themeColor="text1"/>
        </w:rPr>
      </w:pPr>
      <w:r w:rsidRPr="00833964">
        <w:rPr>
          <w:b/>
          <w:color w:val="000000" w:themeColor="text1"/>
        </w:rPr>
        <w:t xml:space="preserve">Not </w:t>
      </w:r>
      <w:r w:rsidR="00833964">
        <w:rPr>
          <w:b/>
          <w:color w:val="000000" w:themeColor="text1"/>
        </w:rPr>
        <w:t>U</w:t>
      </w:r>
      <w:r w:rsidRPr="00833964">
        <w:rPr>
          <w:b/>
          <w:color w:val="000000" w:themeColor="text1"/>
        </w:rPr>
        <w:t>sed</w:t>
      </w:r>
      <w:r w:rsidR="00833964" w:rsidRPr="00833964">
        <w:rPr>
          <w:b/>
          <w:color w:val="000000" w:themeColor="text1"/>
        </w:rPr>
        <w:t>.</w:t>
      </w:r>
    </w:p>
    <w:p w14:paraId="34C3D2DD" w14:textId="77777777" w:rsidR="00AE31E4" w:rsidRPr="00027EC3" w:rsidRDefault="00AE31E4" w:rsidP="00622613">
      <w:pPr>
        <w:pStyle w:val="jSubA"/>
        <w:numPr>
          <w:ilvl w:val="0"/>
          <w:numId w:val="0"/>
        </w:numPr>
        <w:ind w:left="1418"/>
        <w:rPr>
          <w:i/>
          <w:color w:val="000000" w:themeColor="text1"/>
          <w:sz w:val="18"/>
        </w:rPr>
      </w:pPr>
      <w:r w:rsidRPr="00027EC3">
        <w:rPr>
          <w:i/>
          <w:color w:val="000000" w:themeColor="text1"/>
          <w:sz w:val="18"/>
        </w:rPr>
        <w:t>Note: The Department has purchased personal accident insurance, and public and products liability insurance that covers Participants who are undertaking particular approved activities, in employment assistance program</w:t>
      </w:r>
      <w:r w:rsidR="00B61D3A">
        <w:rPr>
          <w:i/>
          <w:color w:val="000000" w:themeColor="text1"/>
          <w:sz w:val="18"/>
        </w:rPr>
        <w:t>me</w:t>
      </w:r>
      <w:r w:rsidRPr="00027EC3">
        <w:rPr>
          <w:i/>
          <w:color w:val="000000" w:themeColor="text1"/>
          <w:sz w:val="18"/>
        </w:rPr>
        <w:t>s</w:t>
      </w:r>
      <w:r w:rsidR="00845BB9" w:rsidRPr="00027EC3">
        <w:rPr>
          <w:i/>
          <w:color w:val="000000" w:themeColor="text1"/>
          <w:sz w:val="18"/>
        </w:rPr>
        <w:t xml:space="preserve"> including</w:t>
      </w:r>
      <w:r w:rsidR="001B5C05" w:rsidRPr="00027EC3">
        <w:rPr>
          <w:i/>
          <w:color w:val="000000" w:themeColor="text1"/>
          <w:sz w:val="18"/>
        </w:rPr>
        <w:t xml:space="preserve"> </w:t>
      </w:r>
      <w:r w:rsidR="00914407" w:rsidRPr="00027EC3">
        <w:rPr>
          <w:i/>
          <w:color w:val="000000" w:themeColor="text1"/>
          <w:sz w:val="18"/>
        </w:rPr>
        <w:t>Employability Skills Training</w:t>
      </w:r>
      <w:r w:rsidRPr="00027EC3">
        <w:rPr>
          <w:i/>
          <w:color w:val="000000" w:themeColor="text1"/>
          <w:sz w:val="18"/>
        </w:rPr>
        <w:t xml:space="preserve">. The Provider should refer to the Insurance Readers Guide and insurance policies on the Provider Portal for further details. </w:t>
      </w:r>
    </w:p>
    <w:p w14:paraId="577D2833" w14:textId="15732682" w:rsidR="00E156F5" w:rsidRPr="00027EC3" w:rsidRDefault="00E156F5" w:rsidP="000511CC">
      <w:pPr>
        <w:pStyle w:val="hsubcla"/>
        <w:rPr>
          <w:color w:val="000000" w:themeColor="text1"/>
        </w:rPr>
      </w:pPr>
      <w:r w:rsidRPr="00027EC3">
        <w:rPr>
          <w:color w:val="000000" w:themeColor="text1"/>
        </w:rPr>
        <w:t xml:space="preserve">if </w:t>
      </w:r>
      <w:r w:rsidR="001F3D2C" w:rsidRPr="00027EC3">
        <w:rPr>
          <w:color w:val="000000" w:themeColor="text1"/>
        </w:rPr>
        <w:t>the Provider will use an aircraft or marine vessel for the purposes of performing this Deed and the aircraft or marine vessel is owned or chartered by the Provider, marine liability and/or aircraft liability insurance, as is appropriate, covering the liability of the Provider, its Personnel</w:t>
      </w:r>
      <w:r w:rsidRPr="00027EC3">
        <w:rPr>
          <w:color w:val="000000" w:themeColor="text1"/>
        </w:rPr>
        <w:t>, representatives</w:t>
      </w:r>
      <w:r w:rsidR="001F3D2C" w:rsidRPr="00027EC3">
        <w:rPr>
          <w:color w:val="000000" w:themeColor="text1"/>
        </w:rPr>
        <w:t xml:space="preserve"> and agents (including to the Department, Participants and passengers) in respect of liability for third party personal injury or death or loss of or damage to third party property (including cargo) with a limit of </w:t>
      </w:r>
      <w:r w:rsidR="001F3D2C" w:rsidRPr="004C4C91">
        <w:t xml:space="preserve">indemnity of at least $20 million </w:t>
      </w:r>
      <w:r w:rsidR="00E94BD1" w:rsidRPr="004C4C91">
        <w:t xml:space="preserve">in respect of each and every </w:t>
      </w:r>
      <w:r w:rsidR="001F3D2C" w:rsidRPr="004C4C91">
        <w:t>occurrence unless such</w:t>
      </w:r>
      <w:r w:rsidR="001F3D2C" w:rsidRPr="00027EC3">
        <w:rPr>
          <w:color w:val="000000" w:themeColor="text1"/>
        </w:rPr>
        <w:t xml:space="preserve"> liability is </w:t>
      </w:r>
      <w:r w:rsidR="003C26C4" w:rsidRPr="00027EC3">
        <w:rPr>
          <w:color w:val="000000" w:themeColor="text1"/>
        </w:rPr>
        <w:t xml:space="preserve">otherwise </w:t>
      </w:r>
      <w:r w:rsidR="001F3D2C" w:rsidRPr="00027EC3">
        <w:rPr>
          <w:color w:val="000000" w:themeColor="text1"/>
        </w:rPr>
        <w:t xml:space="preserve">insured under the insurance effected in compliance with clause </w:t>
      </w:r>
      <w:r w:rsidR="0076581F" w:rsidRPr="00027EC3">
        <w:rPr>
          <w:color w:val="000000" w:themeColor="text1"/>
        </w:rPr>
        <w:fldChar w:fldCharType="begin"/>
      </w:r>
      <w:r w:rsidR="0076581F" w:rsidRPr="00027EC3">
        <w:rPr>
          <w:color w:val="000000" w:themeColor="text1"/>
        </w:rPr>
        <w:instrText xml:space="preserve"> REF _Ref393793482 \w \h </w:instrText>
      </w:r>
      <w:r w:rsidR="003E2B7B" w:rsidRPr="00027EC3">
        <w:rPr>
          <w:color w:val="000000" w:themeColor="text1"/>
        </w:rPr>
        <w:instrText xml:space="preserve"> \* MERGEFORMAT </w:instrText>
      </w:r>
      <w:r w:rsidR="0076581F" w:rsidRPr="00027EC3">
        <w:rPr>
          <w:color w:val="000000" w:themeColor="text1"/>
        </w:rPr>
      </w:r>
      <w:r w:rsidR="0076581F" w:rsidRPr="00027EC3">
        <w:rPr>
          <w:color w:val="000000" w:themeColor="text1"/>
        </w:rPr>
        <w:fldChar w:fldCharType="separate"/>
      </w:r>
      <w:r w:rsidR="00895E0A">
        <w:rPr>
          <w:color w:val="000000" w:themeColor="text1"/>
        </w:rPr>
        <w:t>56.1(a)</w:t>
      </w:r>
      <w:r w:rsidR="0076581F" w:rsidRPr="00027EC3">
        <w:rPr>
          <w:color w:val="000000" w:themeColor="text1"/>
        </w:rPr>
        <w:fldChar w:fldCharType="end"/>
      </w:r>
      <w:r w:rsidR="00FA0234" w:rsidRPr="00027EC3">
        <w:rPr>
          <w:color w:val="000000" w:themeColor="text1"/>
        </w:rPr>
        <w:t>.</w:t>
      </w:r>
      <w:r w:rsidRPr="00027EC3">
        <w:rPr>
          <w:color w:val="000000" w:themeColor="text1"/>
        </w:rPr>
        <w:t xml:space="preserve"> </w:t>
      </w:r>
    </w:p>
    <w:p w14:paraId="777C040A" w14:textId="77777777" w:rsidR="001F3D2C" w:rsidRPr="00027EC3" w:rsidRDefault="00FA0234" w:rsidP="00FE18DA">
      <w:pPr>
        <w:pStyle w:val="ClauseLevel2ESTDeed"/>
        <w:rPr>
          <w:color w:val="000000" w:themeColor="text1"/>
        </w:rPr>
      </w:pPr>
      <w:r w:rsidRPr="00027EC3">
        <w:rPr>
          <w:color w:val="000000" w:themeColor="text1"/>
        </w:rPr>
        <w:t>The Provider must also effect and maintain</w:t>
      </w:r>
      <w:r w:rsidR="00F15111" w:rsidRPr="00027EC3">
        <w:rPr>
          <w:color w:val="000000" w:themeColor="text1"/>
        </w:rPr>
        <w:t>,</w:t>
      </w:r>
      <w:r w:rsidRPr="00027EC3">
        <w:rPr>
          <w:color w:val="000000" w:themeColor="text1"/>
        </w:rPr>
        <w:t xml:space="preserve"> or cause to be effected and maintained, </w:t>
      </w:r>
      <w:r w:rsidR="00E156F5" w:rsidRPr="00027EC3">
        <w:rPr>
          <w:color w:val="000000" w:themeColor="text1"/>
        </w:rPr>
        <w:t xml:space="preserve">any other insurance policies required to adequately cover the Provider’s business risk that a similar </w:t>
      </w:r>
      <w:r w:rsidR="001C6599" w:rsidRPr="00027EC3">
        <w:rPr>
          <w:color w:val="000000" w:themeColor="text1"/>
        </w:rPr>
        <w:t xml:space="preserve">EST </w:t>
      </w:r>
      <w:r w:rsidR="00454055" w:rsidRPr="00027EC3">
        <w:rPr>
          <w:color w:val="000000" w:themeColor="text1"/>
        </w:rPr>
        <w:t>Provider</w:t>
      </w:r>
      <w:r w:rsidR="00E156F5" w:rsidRPr="00027EC3">
        <w:rPr>
          <w:color w:val="000000" w:themeColor="text1"/>
        </w:rPr>
        <w:t>, acting reasonabl</w:t>
      </w:r>
      <w:r w:rsidR="00121566" w:rsidRPr="00027EC3">
        <w:rPr>
          <w:color w:val="000000" w:themeColor="text1"/>
        </w:rPr>
        <w:t>y</w:t>
      </w:r>
      <w:r w:rsidR="00E156F5" w:rsidRPr="00027EC3">
        <w:rPr>
          <w:color w:val="000000" w:themeColor="text1"/>
        </w:rPr>
        <w:t>, would acquire</w:t>
      </w:r>
      <w:r w:rsidRPr="00027EC3">
        <w:rPr>
          <w:color w:val="000000" w:themeColor="text1"/>
        </w:rPr>
        <w:t>,</w:t>
      </w:r>
      <w:r w:rsidR="00E156F5" w:rsidRPr="00027EC3">
        <w:rPr>
          <w:color w:val="000000" w:themeColor="text1"/>
        </w:rPr>
        <w:t xml:space="preserve"> and</w:t>
      </w:r>
      <w:r w:rsidRPr="00027EC3">
        <w:rPr>
          <w:color w:val="000000" w:themeColor="text1"/>
        </w:rPr>
        <w:t xml:space="preserve"> </w:t>
      </w:r>
      <w:r w:rsidR="00E156F5" w:rsidRPr="00027EC3">
        <w:rPr>
          <w:color w:val="000000" w:themeColor="text1"/>
        </w:rPr>
        <w:t>any other insurance cover required by law</w:t>
      </w:r>
      <w:r w:rsidR="00F15111" w:rsidRPr="00027EC3">
        <w:rPr>
          <w:color w:val="000000" w:themeColor="text1"/>
        </w:rPr>
        <w:t>.</w:t>
      </w:r>
    </w:p>
    <w:p w14:paraId="6BB3F9D4" w14:textId="7D98F475" w:rsidR="001F3D2C" w:rsidRPr="00027EC3" w:rsidRDefault="00F063B4" w:rsidP="00FE18DA">
      <w:pPr>
        <w:pStyle w:val="ClauseLevel2ESTDeed"/>
        <w:rPr>
          <w:color w:val="000000" w:themeColor="text1"/>
        </w:rPr>
      </w:pPr>
      <w:bookmarkStart w:id="976" w:name="_Ref393793547"/>
      <w:r w:rsidRPr="00027EC3">
        <w:rPr>
          <w:color w:val="000000" w:themeColor="text1"/>
        </w:rPr>
        <w:t>Unless otherwise agreed by the Department in writing, a</w:t>
      </w:r>
      <w:r w:rsidR="001F3D2C" w:rsidRPr="00027EC3">
        <w:rPr>
          <w:color w:val="000000" w:themeColor="text1"/>
        </w:rPr>
        <w:t xml:space="preserve">ll insurances required under this clause </w:t>
      </w:r>
      <w:r w:rsidR="00B95BAF" w:rsidRPr="00027EC3">
        <w:rPr>
          <w:color w:val="000000" w:themeColor="text1"/>
        </w:rPr>
        <w:fldChar w:fldCharType="begin"/>
      </w:r>
      <w:r w:rsidR="00B95BAF" w:rsidRPr="00027EC3">
        <w:rPr>
          <w:color w:val="000000" w:themeColor="text1"/>
        </w:rPr>
        <w:instrText xml:space="preserve"> REF _Ref126399060 \r \h  \* MERGEFORMAT </w:instrText>
      </w:r>
      <w:r w:rsidR="00B95BAF" w:rsidRPr="00027EC3">
        <w:rPr>
          <w:color w:val="000000" w:themeColor="text1"/>
        </w:rPr>
      </w:r>
      <w:r w:rsidR="00B95BAF" w:rsidRPr="00027EC3">
        <w:rPr>
          <w:color w:val="000000" w:themeColor="text1"/>
        </w:rPr>
        <w:fldChar w:fldCharType="separate"/>
      </w:r>
      <w:r w:rsidR="00895E0A">
        <w:rPr>
          <w:color w:val="000000" w:themeColor="text1"/>
        </w:rPr>
        <w:t>56</w:t>
      </w:r>
      <w:r w:rsidR="00B95BAF" w:rsidRPr="00027EC3">
        <w:rPr>
          <w:color w:val="000000" w:themeColor="text1"/>
        </w:rPr>
        <w:fldChar w:fldCharType="end"/>
      </w:r>
      <w:r w:rsidR="00B95BAF" w:rsidRPr="00027EC3">
        <w:rPr>
          <w:color w:val="000000" w:themeColor="text1"/>
        </w:rPr>
        <w:t xml:space="preserve"> </w:t>
      </w:r>
      <w:r w:rsidR="001F3D2C" w:rsidRPr="00027EC3">
        <w:rPr>
          <w:color w:val="000000" w:themeColor="text1"/>
        </w:rPr>
        <w:t>(other than statutory workers compensation insurance and compulsory third party motor vehicle insurance) must be obtained from an insurer authorised by the Australian Prudential Regulation Authority.</w:t>
      </w:r>
      <w:bookmarkEnd w:id="976"/>
      <w:r w:rsidR="001F3D2C" w:rsidRPr="00027EC3">
        <w:rPr>
          <w:color w:val="000000" w:themeColor="text1"/>
        </w:rPr>
        <w:t xml:space="preserve"> </w:t>
      </w:r>
    </w:p>
    <w:p w14:paraId="72842024" w14:textId="6FE72549" w:rsidR="001F3D2C" w:rsidRPr="00027EC3" w:rsidRDefault="001F3D2C" w:rsidP="00FE18DA">
      <w:pPr>
        <w:pStyle w:val="ClauseLevel2ESTDeed"/>
        <w:rPr>
          <w:color w:val="000000" w:themeColor="text1"/>
        </w:rPr>
      </w:pPr>
      <w:bookmarkStart w:id="977" w:name="_Ref393793494"/>
      <w:r w:rsidRPr="00027EC3">
        <w:rPr>
          <w:color w:val="000000" w:themeColor="text1"/>
        </w:rPr>
        <w:t xml:space="preserve">Each of the insurances required by this clause </w:t>
      </w:r>
      <w:r w:rsidR="00B95BAF" w:rsidRPr="00027EC3">
        <w:rPr>
          <w:color w:val="000000" w:themeColor="text1"/>
        </w:rPr>
        <w:fldChar w:fldCharType="begin"/>
      </w:r>
      <w:r w:rsidR="00B95BAF" w:rsidRPr="00027EC3">
        <w:rPr>
          <w:color w:val="000000" w:themeColor="text1"/>
        </w:rPr>
        <w:instrText xml:space="preserve"> REF _Ref126399060 \w \h  \* MERGEFORMAT </w:instrText>
      </w:r>
      <w:r w:rsidR="00B95BAF" w:rsidRPr="00027EC3">
        <w:rPr>
          <w:color w:val="000000" w:themeColor="text1"/>
        </w:rPr>
      </w:r>
      <w:r w:rsidR="00B95BAF" w:rsidRPr="00027EC3">
        <w:rPr>
          <w:color w:val="000000" w:themeColor="text1"/>
        </w:rPr>
        <w:fldChar w:fldCharType="separate"/>
      </w:r>
      <w:r w:rsidR="00895E0A">
        <w:rPr>
          <w:color w:val="000000" w:themeColor="text1"/>
        </w:rPr>
        <w:t>56</w:t>
      </w:r>
      <w:r w:rsidR="00B95BAF" w:rsidRPr="00027EC3">
        <w:rPr>
          <w:color w:val="000000" w:themeColor="text1"/>
        </w:rPr>
        <w:fldChar w:fldCharType="end"/>
      </w:r>
      <w:r w:rsidR="00B95BAF" w:rsidRPr="00027EC3">
        <w:rPr>
          <w:color w:val="000000" w:themeColor="text1"/>
        </w:rPr>
        <w:t xml:space="preserve"> </w:t>
      </w:r>
      <w:r w:rsidRPr="00027EC3">
        <w:rPr>
          <w:color w:val="000000" w:themeColor="text1"/>
        </w:rPr>
        <w:t>(other than statutory workers compensation insurance and compulsory third party motor vehicle insurance) that insures more than one person, must include:</w:t>
      </w:r>
      <w:bookmarkEnd w:id="977"/>
    </w:p>
    <w:p w14:paraId="51D1F518" w14:textId="118E5A3B" w:rsidR="001F3D2C" w:rsidRPr="00027EC3" w:rsidRDefault="001F3D2C" w:rsidP="000511CC">
      <w:pPr>
        <w:pStyle w:val="hsubcla"/>
        <w:rPr>
          <w:color w:val="000000" w:themeColor="text1"/>
        </w:rPr>
      </w:pPr>
      <w:bookmarkStart w:id="978" w:name="_Ref393793613"/>
      <w:r w:rsidRPr="00027EC3">
        <w:rPr>
          <w:color w:val="000000" w:themeColor="text1"/>
        </w:rPr>
        <w:t>a cross-liability clause, whereby the insurer agrees that the policy shall be construed as if a separate policy has been issued to each insured person (but not so as to increase the overall limit of liability) (this clause does not apply to any professional indemnity or errors and omissions insurance required by this clause</w:t>
      </w:r>
      <w:r w:rsidR="005E5B5B" w:rsidRPr="00027EC3">
        <w:rPr>
          <w:color w:val="000000" w:themeColor="text1"/>
        </w:rPr>
        <w:t xml:space="preserve"> </w:t>
      </w:r>
      <w:r w:rsidR="00B95BAF" w:rsidRPr="00027EC3">
        <w:rPr>
          <w:color w:val="000000" w:themeColor="text1"/>
        </w:rPr>
        <w:fldChar w:fldCharType="begin"/>
      </w:r>
      <w:r w:rsidR="00B95BAF" w:rsidRPr="00027EC3">
        <w:rPr>
          <w:color w:val="000000" w:themeColor="text1"/>
        </w:rPr>
        <w:instrText xml:space="preserve"> REF _Ref126399060 \w \h  \* MERGEFORMAT </w:instrText>
      </w:r>
      <w:r w:rsidR="00B95BAF" w:rsidRPr="00027EC3">
        <w:rPr>
          <w:color w:val="000000" w:themeColor="text1"/>
        </w:rPr>
      </w:r>
      <w:r w:rsidR="00B95BAF" w:rsidRPr="00027EC3">
        <w:rPr>
          <w:color w:val="000000" w:themeColor="text1"/>
        </w:rPr>
        <w:fldChar w:fldCharType="separate"/>
      </w:r>
      <w:r w:rsidR="00895E0A">
        <w:rPr>
          <w:color w:val="000000" w:themeColor="text1"/>
        </w:rPr>
        <w:t>56</w:t>
      </w:r>
      <w:r w:rsidR="00B95BAF" w:rsidRPr="00027EC3">
        <w:rPr>
          <w:color w:val="000000" w:themeColor="text1"/>
        </w:rPr>
        <w:fldChar w:fldCharType="end"/>
      </w:r>
      <w:r w:rsidRPr="00027EC3">
        <w:rPr>
          <w:color w:val="000000" w:themeColor="text1"/>
        </w:rPr>
        <w:t>);</w:t>
      </w:r>
      <w:bookmarkEnd w:id="978"/>
    </w:p>
    <w:p w14:paraId="7EB488D5" w14:textId="77777777" w:rsidR="001F3D2C" w:rsidRPr="00027EC3" w:rsidRDefault="001F3D2C" w:rsidP="000511CC">
      <w:pPr>
        <w:pStyle w:val="hsubcla"/>
        <w:rPr>
          <w:color w:val="000000" w:themeColor="text1"/>
        </w:rPr>
      </w:pPr>
      <w:r w:rsidRPr="00027EC3">
        <w:rPr>
          <w:color w:val="000000" w:themeColor="text1"/>
        </w:rPr>
        <w:lastRenderedPageBreak/>
        <w:t>a waiver of subrogation clause, whereby the insurer agrees to waive all rights of subrogation or action that it may have or acquire against any or all of the persons insured (at least to the extent that they are insured under the policy);</w:t>
      </w:r>
    </w:p>
    <w:p w14:paraId="6EF261E4" w14:textId="77777777" w:rsidR="001F3D2C" w:rsidRPr="00027EC3" w:rsidRDefault="001F3D2C" w:rsidP="000511CC">
      <w:pPr>
        <w:pStyle w:val="hsubcla"/>
        <w:rPr>
          <w:color w:val="000000" w:themeColor="text1"/>
        </w:rPr>
      </w:pPr>
      <w:bookmarkStart w:id="979" w:name="_Ref414870523"/>
      <w:r w:rsidRPr="00027EC3">
        <w:rPr>
          <w:color w:val="000000" w:themeColor="text1"/>
        </w:rPr>
        <w:t>a non-imputation clause, whereby the insurer agrees that any failure by any insured person to observe and fulfil the terms of the policy, or to comply with the terms of the policy, or to comply with that insured person’s pre-contractual duty of disclosure does not prejudice the insurance of any other person insured under the policy;</w:t>
      </w:r>
      <w:bookmarkEnd w:id="979"/>
    </w:p>
    <w:p w14:paraId="63A2543F" w14:textId="77777777" w:rsidR="001F3D2C" w:rsidRPr="00027EC3" w:rsidRDefault="001F3D2C" w:rsidP="000511CC">
      <w:pPr>
        <w:pStyle w:val="hsubcla"/>
        <w:rPr>
          <w:color w:val="000000" w:themeColor="text1"/>
        </w:rPr>
      </w:pPr>
      <w:r w:rsidRPr="00027EC3">
        <w:rPr>
          <w:color w:val="000000" w:themeColor="text1"/>
        </w:rPr>
        <w:t>a severability clause in which the insurer agrees to treat the insurance policy as if a separate policy has been issued to each insured person for the purposes of determining rights to indemnity; and</w:t>
      </w:r>
    </w:p>
    <w:p w14:paraId="6586EECB" w14:textId="77777777" w:rsidR="001F3D2C" w:rsidRPr="00027EC3" w:rsidRDefault="001F3D2C" w:rsidP="000511CC">
      <w:pPr>
        <w:pStyle w:val="hsubcla"/>
        <w:rPr>
          <w:color w:val="000000" w:themeColor="text1"/>
        </w:rPr>
      </w:pPr>
      <w:bookmarkStart w:id="980" w:name="_Ref414870539"/>
      <w:r w:rsidRPr="00027EC3">
        <w:rPr>
          <w:color w:val="000000" w:themeColor="text1"/>
        </w:rPr>
        <w:t>a clause whereby notice of a claim given to the insurer by any insured person will be accepted by the insurer as notice of a claim given by all the persons insured under the policy.</w:t>
      </w:r>
      <w:bookmarkEnd w:id="980"/>
    </w:p>
    <w:p w14:paraId="0483CFE5" w14:textId="638FC601" w:rsidR="001F3D2C" w:rsidRPr="00833964" w:rsidRDefault="00BF2A0A" w:rsidP="00FE18DA">
      <w:pPr>
        <w:pStyle w:val="ClauseLevel2ESTDeed"/>
        <w:rPr>
          <w:b/>
          <w:color w:val="000000" w:themeColor="text1"/>
        </w:rPr>
      </w:pPr>
      <w:r w:rsidRPr="00833964">
        <w:rPr>
          <w:b/>
          <w:color w:val="000000" w:themeColor="text1"/>
        </w:rPr>
        <w:t xml:space="preserve">Not </w:t>
      </w:r>
      <w:r w:rsidR="00833964">
        <w:rPr>
          <w:b/>
          <w:color w:val="000000" w:themeColor="text1"/>
        </w:rPr>
        <w:t>U</w:t>
      </w:r>
      <w:r w:rsidRPr="00833964">
        <w:rPr>
          <w:b/>
          <w:color w:val="000000" w:themeColor="text1"/>
        </w:rPr>
        <w:t>sed.</w:t>
      </w:r>
    </w:p>
    <w:p w14:paraId="4FCB381E" w14:textId="463FC1D4" w:rsidR="001F3D2C" w:rsidRPr="00027EC3" w:rsidRDefault="001F3D2C" w:rsidP="00FE18DA">
      <w:pPr>
        <w:pStyle w:val="ClauseLevel2ESTDeed"/>
        <w:rPr>
          <w:color w:val="000000" w:themeColor="text1"/>
        </w:rPr>
      </w:pPr>
      <w:r w:rsidRPr="00027EC3">
        <w:rPr>
          <w:color w:val="000000" w:themeColor="text1"/>
        </w:rPr>
        <w:t>In relation to the insurances specified in this clause</w:t>
      </w:r>
      <w:r w:rsidR="005E5B5B" w:rsidRPr="00027EC3">
        <w:rPr>
          <w:color w:val="000000" w:themeColor="text1"/>
        </w:rPr>
        <w:t xml:space="preserve"> </w:t>
      </w:r>
      <w:r w:rsidR="00B95BAF" w:rsidRPr="00027EC3">
        <w:rPr>
          <w:color w:val="000000" w:themeColor="text1"/>
        </w:rPr>
        <w:fldChar w:fldCharType="begin"/>
      </w:r>
      <w:r w:rsidR="00B95BAF" w:rsidRPr="00027EC3">
        <w:rPr>
          <w:color w:val="000000" w:themeColor="text1"/>
        </w:rPr>
        <w:instrText xml:space="preserve"> REF _Ref126399060 \w \h  \* MERGEFORMAT </w:instrText>
      </w:r>
      <w:r w:rsidR="00B95BAF" w:rsidRPr="00027EC3">
        <w:rPr>
          <w:color w:val="000000" w:themeColor="text1"/>
        </w:rPr>
      </w:r>
      <w:r w:rsidR="00B95BAF" w:rsidRPr="00027EC3">
        <w:rPr>
          <w:color w:val="000000" w:themeColor="text1"/>
        </w:rPr>
        <w:fldChar w:fldCharType="separate"/>
      </w:r>
      <w:r w:rsidR="00895E0A">
        <w:rPr>
          <w:color w:val="000000" w:themeColor="text1"/>
        </w:rPr>
        <w:t>56</w:t>
      </w:r>
      <w:r w:rsidR="00B95BAF" w:rsidRPr="00027EC3">
        <w:rPr>
          <w:color w:val="000000" w:themeColor="text1"/>
        </w:rPr>
        <w:fldChar w:fldCharType="end"/>
      </w:r>
      <w:r w:rsidRPr="00027EC3">
        <w:rPr>
          <w:color w:val="000000" w:themeColor="text1"/>
        </w:rPr>
        <w:t>, the Provider must</w:t>
      </w:r>
      <w:r w:rsidR="00EA1570" w:rsidRPr="00027EC3">
        <w:rPr>
          <w:color w:val="000000" w:themeColor="text1"/>
        </w:rPr>
        <w:t xml:space="preserve"> abide by</w:t>
      </w:r>
      <w:r w:rsidR="00EC5F9F" w:rsidRPr="00027EC3">
        <w:rPr>
          <w:color w:val="000000" w:themeColor="text1"/>
        </w:rPr>
        <w:t xml:space="preserve"> </w:t>
      </w:r>
      <w:r w:rsidR="00EA1570" w:rsidRPr="00027EC3">
        <w:rPr>
          <w:color w:val="000000" w:themeColor="text1"/>
        </w:rPr>
        <w:t xml:space="preserve">the terms and conditions of </w:t>
      </w:r>
      <w:r w:rsidR="00EC5F9F" w:rsidRPr="00027EC3">
        <w:rPr>
          <w:color w:val="000000" w:themeColor="text1"/>
        </w:rPr>
        <w:t>any</w:t>
      </w:r>
      <w:r w:rsidR="00EA1570" w:rsidRPr="00027EC3">
        <w:rPr>
          <w:color w:val="000000" w:themeColor="text1"/>
        </w:rPr>
        <w:t xml:space="preserve"> </w:t>
      </w:r>
      <w:r w:rsidR="00EC5F9F" w:rsidRPr="00027EC3">
        <w:rPr>
          <w:color w:val="000000" w:themeColor="text1"/>
        </w:rPr>
        <w:t xml:space="preserve">relevant </w:t>
      </w:r>
      <w:r w:rsidR="00EA1570" w:rsidRPr="00027EC3">
        <w:rPr>
          <w:color w:val="000000" w:themeColor="text1"/>
        </w:rPr>
        <w:t>policy</w:t>
      </w:r>
      <w:r w:rsidR="00C352C9" w:rsidRPr="00027EC3">
        <w:rPr>
          <w:color w:val="000000" w:themeColor="text1"/>
        </w:rPr>
        <w:t>,</w:t>
      </w:r>
      <w:r w:rsidR="00EA1570" w:rsidRPr="00027EC3">
        <w:rPr>
          <w:color w:val="000000" w:themeColor="text1"/>
        </w:rPr>
        <w:t xml:space="preserve"> </w:t>
      </w:r>
      <w:r w:rsidRPr="00027EC3">
        <w:rPr>
          <w:color w:val="000000" w:themeColor="text1"/>
        </w:rPr>
        <w:t>and</w:t>
      </w:r>
      <w:r w:rsidR="00EC5F9F" w:rsidRPr="00027EC3">
        <w:rPr>
          <w:color w:val="000000" w:themeColor="text1"/>
        </w:rPr>
        <w:t xml:space="preserve"> </w:t>
      </w:r>
      <w:r w:rsidRPr="00027EC3">
        <w:rPr>
          <w:color w:val="000000" w:themeColor="text1"/>
        </w:rPr>
        <w:t>do everything reasonably required to claim and to collect or recover monies due under any policy.</w:t>
      </w:r>
    </w:p>
    <w:p w14:paraId="4234AC04" w14:textId="77777777" w:rsidR="001F3D2C" w:rsidRPr="00027EC3" w:rsidRDefault="001F3D2C" w:rsidP="00FE18DA">
      <w:pPr>
        <w:pStyle w:val="ClauseLevel2ESTDeed"/>
        <w:rPr>
          <w:color w:val="000000" w:themeColor="text1"/>
        </w:rPr>
      </w:pPr>
      <w:r w:rsidRPr="00027EC3">
        <w:rPr>
          <w:color w:val="000000" w:themeColor="text1"/>
        </w:rPr>
        <w:t>The Provider must Notify the Department immediately when it:</w:t>
      </w:r>
    </w:p>
    <w:p w14:paraId="79B7FC7A" w14:textId="16FBB50A" w:rsidR="001F3D2C" w:rsidRPr="00027EC3" w:rsidRDefault="001F3D2C" w:rsidP="000511CC">
      <w:pPr>
        <w:pStyle w:val="hsubcla"/>
        <w:rPr>
          <w:color w:val="000000" w:themeColor="text1"/>
        </w:rPr>
      </w:pPr>
      <w:r w:rsidRPr="00027EC3">
        <w:rPr>
          <w:color w:val="000000" w:themeColor="text1"/>
        </w:rPr>
        <w:t xml:space="preserve">becomes aware of any actual, threatened or likely claim under any of the insurances which the Provider is obliged to effect and maintain, that could materially reduce the available limits or involve the Department (other than a claim by the Department against the Provider which would be insured under the insurance referred to in </w:t>
      </w:r>
      <w:r w:rsidR="00F37B6B" w:rsidRPr="00027EC3">
        <w:rPr>
          <w:color w:val="000000" w:themeColor="text1"/>
        </w:rPr>
        <w:t>clause</w:t>
      </w:r>
      <w:r w:rsidR="00F37B6B">
        <w:rPr>
          <w:color w:val="000000" w:themeColor="text1"/>
        </w:rPr>
        <w:t> </w:t>
      </w:r>
      <w:r w:rsidR="00360737" w:rsidRPr="00027EC3">
        <w:rPr>
          <w:color w:val="000000" w:themeColor="text1"/>
        </w:rPr>
        <w:fldChar w:fldCharType="begin"/>
      </w:r>
      <w:r w:rsidR="00360737" w:rsidRPr="00027EC3">
        <w:rPr>
          <w:color w:val="000000" w:themeColor="text1"/>
        </w:rPr>
        <w:instrText xml:space="preserve"> REF _Ref393793658 \w \h </w:instrText>
      </w:r>
      <w:r w:rsidR="003E2B7B" w:rsidRPr="00027EC3">
        <w:rPr>
          <w:color w:val="000000" w:themeColor="text1"/>
        </w:rPr>
        <w:instrText xml:space="preserve"> \* MERGEFORMAT </w:instrText>
      </w:r>
      <w:r w:rsidR="00360737" w:rsidRPr="00027EC3">
        <w:rPr>
          <w:color w:val="000000" w:themeColor="text1"/>
        </w:rPr>
      </w:r>
      <w:r w:rsidR="00360737" w:rsidRPr="00027EC3">
        <w:rPr>
          <w:color w:val="000000" w:themeColor="text1"/>
        </w:rPr>
        <w:fldChar w:fldCharType="separate"/>
      </w:r>
      <w:r w:rsidR="00895E0A">
        <w:rPr>
          <w:color w:val="000000" w:themeColor="text1"/>
        </w:rPr>
        <w:t>56.1(d)</w:t>
      </w:r>
      <w:r w:rsidR="00360737" w:rsidRPr="00027EC3">
        <w:rPr>
          <w:color w:val="000000" w:themeColor="text1"/>
        </w:rPr>
        <w:fldChar w:fldCharType="end"/>
      </w:r>
      <w:r w:rsidRPr="00027EC3">
        <w:rPr>
          <w:color w:val="000000" w:themeColor="text1"/>
        </w:rPr>
        <w:t>); or</w:t>
      </w:r>
    </w:p>
    <w:p w14:paraId="225DCB29" w14:textId="77777777" w:rsidR="001F3D2C" w:rsidRPr="00027EC3" w:rsidRDefault="001F3D2C" w:rsidP="000511CC">
      <w:pPr>
        <w:pStyle w:val="hsubcla"/>
        <w:rPr>
          <w:color w:val="000000" w:themeColor="text1"/>
        </w:rPr>
      </w:pPr>
      <w:r w:rsidRPr="00027EC3">
        <w:rPr>
          <w:color w:val="000000" w:themeColor="text1"/>
        </w:rPr>
        <w:t>receives a notice of cancellation in respect of any of the insurances that the Provider is obliged to effect and maintain.</w:t>
      </w:r>
    </w:p>
    <w:p w14:paraId="03479AAC" w14:textId="515CFE00" w:rsidR="001F3D2C" w:rsidRPr="00027EC3" w:rsidRDefault="001F3D2C" w:rsidP="00756492">
      <w:pPr>
        <w:pStyle w:val="ClauseLevel2ESTDeed"/>
        <w:rPr>
          <w:color w:val="000000" w:themeColor="text1"/>
        </w:rPr>
      </w:pPr>
      <w:r w:rsidRPr="00027EC3">
        <w:rPr>
          <w:color w:val="000000" w:themeColor="text1"/>
        </w:rPr>
        <w:t xml:space="preserve">The Provider must ensure that all Subcontractors retained by it to perform work in connection with this Deed are covered by insurance of the types specified in this </w:t>
      </w:r>
      <w:r w:rsidR="00F37B6B" w:rsidRPr="00027EC3">
        <w:rPr>
          <w:color w:val="000000" w:themeColor="text1"/>
        </w:rPr>
        <w:t>clause</w:t>
      </w:r>
      <w:r w:rsidR="00F37B6B">
        <w:rPr>
          <w:color w:val="000000" w:themeColor="text1"/>
        </w:rPr>
        <w:t> </w:t>
      </w:r>
      <w:r w:rsidR="00B95BAF" w:rsidRPr="00027EC3">
        <w:rPr>
          <w:color w:val="000000" w:themeColor="text1"/>
        </w:rPr>
        <w:fldChar w:fldCharType="begin"/>
      </w:r>
      <w:r w:rsidR="00B95BAF" w:rsidRPr="00027EC3">
        <w:rPr>
          <w:color w:val="000000" w:themeColor="text1"/>
        </w:rPr>
        <w:instrText xml:space="preserve"> REF _Ref126399060 \w \h  \* MERGEFORMAT </w:instrText>
      </w:r>
      <w:r w:rsidR="00B95BAF" w:rsidRPr="00027EC3">
        <w:rPr>
          <w:color w:val="000000" w:themeColor="text1"/>
        </w:rPr>
      </w:r>
      <w:r w:rsidR="00B95BAF" w:rsidRPr="00027EC3">
        <w:rPr>
          <w:color w:val="000000" w:themeColor="text1"/>
        </w:rPr>
        <w:fldChar w:fldCharType="separate"/>
      </w:r>
      <w:r w:rsidR="00895E0A">
        <w:rPr>
          <w:color w:val="000000" w:themeColor="text1"/>
        </w:rPr>
        <w:t>56</w:t>
      </w:r>
      <w:r w:rsidR="00B95BAF" w:rsidRPr="00027EC3">
        <w:rPr>
          <w:color w:val="000000" w:themeColor="text1"/>
        </w:rPr>
        <w:fldChar w:fldCharType="end"/>
      </w:r>
      <w:r w:rsidRPr="00027EC3">
        <w:rPr>
          <w:color w:val="000000" w:themeColor="text1"/>
        </w:rPr>
        <w:t>, as is appropriate (including as to limits of indemnity) given the nature of the work to be performed by each such Subcontractor.</w:t>
      </w:r>
    </w:p>
    <w:p w14:paraId="6D05637E" w14:textId="77777777" w:rsidR="001F3D2C" w:rsidRPr="00027EC3" w:rsidRDefault="001F3D2C" w:rsidP="004C4C91">
      <w:pPr>
        <w:pStyle w:val="6Cl11xxxxx"/>
      </w:pPr>
      <w:r w:rsidRPr="00027EC3">
        <w:t>Evidence of insurance</w:t>
      </w:r>
    </w:p>
    <w:p w14:paraId="02C6BCA9" w14:textId="613B7C6D" w:rsidR="001F3D2C" w:rsidRPr="00027EC3" w:rsidRDefault="00E156F5" w:rsidP="00FE18DA">
      <w:pPr>
        <w:pStyle w:val="ClauseLevel2ESTDeed"/>
        <w:rPr>
          <w:color w:val="000000" w:themeColor="text1"/>
        </w:rPr>
      </w:pPr>
      <w:bookmarkStart w:id="981" w:name="_Ref393793687"/>
      <w:bookmarkStart w:id="982" w:name="_Ref126399155"/>
      <w:r w:rsidRPr="00027EC3">
        <w:rPr>
          <w:color w:val="000000" w:themeColor="text1"/>
        </w:rPr>
        <w:t>Subject to clause</w:t>
      </w:r>
      <w:r w:rsidR="00360737" w:rsidRPr="00027EC3">
        <w:rPr>
          <w:color w:val="000000" w:themeColor="text1"/>
        </w:rPr>
        <w:t xml:space="preserve"> </w:t>
      </w:r>
      <w:r w:rsidR="00360737" w:rsidRPr="00027EC3">
        <w:rPr>
          <w:color w:val="000000" w:themeColor="text1"/>
        </w:rPr>
        <w:fldChar w:fldCharType="begin"/>
      </w:r>
      <w:r w:rsidR="00360737" w:rsidRPr="00027EC3">
        <w:rPr>
          <w:color w:val="000000" w:themeColor="text1"/>
        </w:rPr>
        <w:instrText xml:space="preserve"> REF _Ref400021349 \w \h </w:instrText>
      </w:r>
      <w:r w:rsidR="003E2B7B" w:rsidRPr="00027EC3">
        <w:rPr>
          <w:color w:val="000000" w:themeColor="text1"/>
        </w:rPr>
        <w:instrText xml:space="preserve"> \* MERGEFORMAT </w:instrText>
      </w:r>
      <w:r w:rsidR="00360737" w:rsidRPr="00027EC3">
        <w:rPr>
          <w:color w:val="000000" w:themeColor="text1"/>
        </w:rPr>
      </w:r>
      <w:r w:rsidR="00360737" w:rsidRPr="00027EC3">
        <w:rPr>
          <w:color w:val="000000" w:themeColor="text1"/>
        </w:rPr>
        <w:fldChar w:fldCharType="separate"/>
      </w:r>
      <w:r w:rsidR="00895E0A">
        <w:rPr>
          <w:color w:val="000000" w:themeColor="text1"/>
        </w:rPr>
        <w:t>56.10</w:t>
      </w:r>
      <w:r w:rsidR="00360737" w:rsidRPr="00027EC3">
        <w:rPr>
          <w:color w:val="000000" w:themeColor="text1"/>
        </w:rPr>
        <w:fldChar w:fldCharType="end"/>
      </w:r>
      <w:r w:rsidRPr="00027EC3">
        <w:rPr>
          <w:color w:val="000000" w:themeColor="text1"/>
        </w:rPr>
        <w:t>, t</w:t>
      </w:r>
      <w:r w:rsidR="001F3D2C" w:rsidRPr="00027EC3">
        <w:rPr>
          <w:color w:val="000000" w:themeColor="text1"/>
        </w:rPr>
        <w:t xml:space="preserve">he Provider must obtain written independent professional advice that the insurances obtained by it and any Subcontractors </w:t>
      </w:r>
      <w:r w:rsidRPr="00027EC3">
        <w:rPr>
          <w:color w:val="000000" w:themeColor="text1"/>
        </w:rPr>
        <w:t xml:space="preserve">pursuant to this </w:t>
      </w:r>
      <w:r w:rsidR="00F37B6B" w:rsidRPr="00027EC3">
        <w:rPr>
          <w:color w:val="000000" w:themeColor="text1"/>
        </w:rPr>
        <w:t>clause</w:t>
      </w:r>
      <w:r w:rsidR="00F37B6B">
        <w:rPr>
          <w:color w:val="000000" w:themeColor="text1"/>
        </w:rPr>
        <w:t> </w:t>
      </w:r>
      <w:r w:rsidR="00B95BAF" w:rsidRPr="00027EC3">
        <w:rPr>
          <w:color w:val="000000" w:themeColor="text1"/>
        </w:rPr>
        <w:fldChar w:fldCharType="begin"/>
      </w:r>
      <w:r w:rsidR="00B95BAF" w:rsidRPr="00027EC3">
        <w:rPr>
          <w:color w:val="000000" w:themeColor="text1"/>
        </w:rPr>
        <w:instrText xml:space="preserve"> REF _Ref126399060 \w \h  \* MERGEFORMAT </w:instrText>
      </w:r>
      <w:r w:rsidR="00B95BAF" w:rsidRPr="00027EC3">
        <w:rPr>
          <w:color w:val="000000" w:themeColor="text1"/>
        </w:rPr>
      </w:r>
      <w:r w:rsidR="00B95BAF" w:rsidRPr="00027EC3">
        <w:rPr>
          <w:color w:val="000000" w:themeColor="text1"/>
        </w:rPr>
        <w:fldChar w:fldCharType="separate"/>
      </w:r>
      <w:r w:rsidR="00895E0A">
        <w:rPr>
          <w:color w:val="000000" w:themeColor="text1"/>
        </w:rPr>
        <w:t>56</w:t>
      </w:r>
      <w:r w:rsidR="00B95BAF" w:rsidRPr="00027EC3">
        <w:rPr>
          <w:color w:val="000000" w:themeColor="text1"/>
        </w:rPr>
        <w:fldChar w:fldCharType="end"/>
      </w:r>
      <w:r w:rsidR="00B95BAF" w:rsidRPr="00027EC3">
        <w:rPr>
          <w:color w:val="000000" w:themeColor="text1"/>
        </w:rPr>
        <w:t xml:space="preserve"> </w:t>
      </w:r>
      <w:r w:rsidR="001F3D2C" w:rsidRPr="00027EC3">
        <w:rPr>
          <w:color w:val="000000" w:themeColor="text1"/>
        </w:rPr>
        <w:t>meets the requirements of this Deed:</w:t>
      </w:r>
      <w:bookmarkEnd w:id="981"/>
    </w:p>
    <w:p w14:paraId="1D404862" w14:textId="77777777" w:rsidR="001F3D2C" w:rsidRPr="00027EC3" w:rsidRDefault="001F3D2C" w:rsidP="000511CC">
      <w:pPr>
        <w:pStyle w:val="hsubcla"/>
        <w:rPr>
          <w:color w:val="000000" w:themeColor="text1"/>
        </w:rPr>
      </w:pPr>
      <w:r w:rsidRPr="00027EC3">
        <w:rPr>
          <w:color w:val="000000" w:themeColor="text1"/>
        </w:rPr>
        <w:t xml:space="preserve">before commencing the performance of any Services and in any event within 20 Business Days of the Deed Commencement Date; and </w:t>
      </w:r>
    </w:p>
    <w:p w14:paraId="462598CB" w14:textId="77777777" w:rsidR="001F3D2C" w:rsidRPr="00027EC3" w:rsidRDefault="001F3D2C" w:rsidP="000511CC">
      <w:pPr>
        <w:pStyle w:val="hsubcla"/>
        <w:rPr>
          <w:color w:val="000000" w:themeColor="text1"/>
        </w:rPr>
      </w:pPr>
      <w:r w:rsidRPr="00027EC3">
        <w:rPr>
          <w:color w:val="000000" w:themeColor="text1"/>
        </w:rPr>
        <w:t>within 10 Business Days of the date of renewal of each of the insurances required under this Deed.</w:t>
      </w:r>
    </w:p>
    <w:p w14:paraId="2B636F47" w14:textId="42213AFD" w:rsidR="001F3D2C" w:rsidRPr="00027EC3" w:rsidRDefault="001F3D2C" w:rsidP="00FE18DA">
      <w:pPr>
        <w:pStyle w:val="ClauseLevel2ESTDeed"/>
        <w:rPr>
          <w:color w:val="000000" w:themeColor="text1"/>
        </w:rPr>
      </w:pPr>
      <w:bookmarkStart w:id="983" w:name="_Ref400021349"/>
      <w:r w:rsidRPr="00027EC3">
        <w:rPr>
          <w:color w:val="000000" w:themeColor="text1"/>
        </w:rPr>
        <w:t xml:space="preserve">Where the advice referred to in clause </w:t>
      </w:r>
      <w:r w:rsidR="00360737" w:rsidRPr="00027EC3">
        <w:rPr>
          <w:color w:val="000000" w:themeColor="text1"/>
        </w:rPr>
        <w:fldChar w:fldCharType="begin"/>
      </w:r>
      <w:r w:rsidR="00360737" w:rsidRPr="00027EC3">
        <w:rPr>
          <w:color w:val="000000" w:themeColor="text1"/>
        </w:rPr>
        <w:instrText xml:space="preserve"> REF _Ref393793687 \w \h </w:instrText>
      </w:r>
      <w:r w:rsidR="003E2B7B" w:rsidRPr="00027EC3">
        <w:rPr>
          <w:color w:val="000000" w:themeColor="text1"/>
        </w:rPr>
        <w:instrText xml:space="preserve"> \* MERGEFORMAT </w:instrText>
      </w:r>
      <w:r w:rsidR="00360737" w:rsidRPr="00027EC3">
        <w:rPr>
          <w:color w:val="000000" w:themeColor="text1"/>
        </w:rPr>
      </w:r>
      <w:r w:rsidR="00360737" w:rsidRPr="00027EC3">
        <w:rPr>
          <w:color w:val="000000" w:themeColor="text1"/>
        </w:rPr>
        <w:fldChar w:fldCharType="separate"/>
      </w:r>
      <w:r w:rsidR="00895E0A">
        <w:rPr>
          <w:color w:val="000000" w:themeColor="text1"/>
        </w:rPr>
        <w:t>56.9</w:t>
      </w:r>
      <w:r w:rsidR="00360737" w:rsidRPr="00027EC3">
        <w:rPr>
          <w:color w:val="000000" w:themeColor="text1"/>
        </w:rPr>
        <w:fldChar w:fldCharType="end"/>
      </w:r>
      <w:r w:rsidRPr="00027EC3">
        <w:rPr>
          <w:color w:val="000000" w:themeColor="text1"/>
        </w:rPr>
        <w:t xml:space="preserve"> relates to insurances obtained by a Subcontractor, the written independent professional advice in relation to that insurance may be obtained by either the Provider or the Subcontractor.</w:t>
      </w:r>
      <w:bookmarkEnd w:id="983"/>
      <w:r w:rsidRPr="00027EC3">
        <w:rPr>
          <w:color w:val="000000" w:themeColor="text1"/>
        </w:rPr>
        <w:t xml:space="preserve"> </w:t>
      </w:r>
    </w:p>
    <w:p w14:paraId="20B0ADDE" w14:textId="0FE0CA23" w:rsidR="001F3D2C" w:rsidRPr="00027EC3" w:rsidRDefault="001F3D2C" w:rsidP="00FE18DA">
      <w:pPr>
        <w:pStyle w:val="ClauseLevel2ESTDeed"/>
        <w:rPr>
          <w:color w:val="000000" w:themeColor="text1"/>
        </w:rPr>
      </w:pPr>
      <w:r w:rsidRPr="00027EC3">
        <w:rPr>
          <w:color w:val="000000" w:themeColor="text1"/>
        </w:rPr>
        <w:lastRenderedPageBreak/>
        <w:t xml:space="preserve">Clause </w:t>
      </w:r>
      <w:r w:rsidR="00360737" w:rsidRPr="00027EC3">
        <w:rPr>
          <w:rStyle w:val="BlueGDV1change"/>
          <w:color w:val="000000" w:themeColor="text1"/>
        </w:rPr>
        <w:fldChar w:fldCharType="begin"/>
      </w:r>
      <w:r w:rsidR="00360737" w:rsidRPr="00027EC3">
        <w:rPr>
          <w:rStyle w:val="BlueGDV1change"/>
          <w:color w:val="000000" w:themeColor="text1"/>
        </w:rPr>
        <w:instrText xml:space="preserve"> REF _Ref393793687 \w \h </w:instrText>
      </w:r>
      <w:r w:rsidR="003E2B7B" w:rsidRPr="00027EC3">
        <w:rPr>
          <w:rStyle w:val="BlueGDV1change"/>
          <w:color w:val="000000" w:themeColor="text1"/>
        </w:rPr>
        <w:instrText xml:space="preserve"> \* MERGEFORMAT </w:instrText>
      </w:r>
      <w:r w:rsidR="00360737" w:rsidRPr="00027EC3">
        <w:rPr>
          <w:rStyle w:val="BlueGDV1change"/>
          <w:color w:val="000000" w:themeColor="text1"/>
        </w:rPr>
      </w:r>
      <w:r w:rsidR="00360737" w:rsidRPr="00027EC3">
        <w:rPr>
          <w:rStyle w:val="BlueGDV1change"/>
          <w:color w:val="000000" w:themeColor="text1"/>
        </w:rPr>
        <w:fldChar w:fldCharType="separate"/>
      </w:r>
      <w:r w:rsidR="00895E0A">
        <w:rPr>
          <w:rStyle w:val="BlueGDV1change"/>
          <w:color w:val="000000" w:themeColor="text1"/>
        </w:rPr>
        <w:t>56.9</w:t>
      </w:r>
      <w:r w:rsidR="00360737" w:rsidRPr="00027EC3">
        <w:rPr>
          <w:rStyle w:val="BlueGDV1change"/>
          <w:color w:val="000000" w:themeColor="text1"/>
        </w:rPr>
        <w:fldChar w:fldCharType="end"/>
      </w:r>
      <w:r w:rsidRPr="00027EC3">
        <w:rPr>
          <w:color w:val="000000" w:themeColor="text1"/>
        </w:rPr>
        <w:t xml:space="preserve"> does not apply to statutory workers compensation insurance or compulsory third party motor vehicle insurance.</w:t>
      </w:r>
    </w:p>
    <w:bookmarkEnd w:id="982"/>
    <w:p w14:paraId="350AE488" w14:textId="77777777" w:rsidR="001F3D2C" w:rsidRPr="00027EC3" w:rsidRDefault="001F3D2C" w:rsidP="00FE18DA">
      <w:pPr>
        <w:pStyle w:val="ClauseLevel2ESTDeed"/>
        <w:rPr>
          <w:color w:val="000000" w:themeColor="text1"/>
        </w:rPr>
      </w:pPr>
      <w:r w:rsidRPr="00027EC3">
        <w:rPr>
          <w:color w:val="000000" w:themeColor="text1"/>
        </w:rPr>
        <w:t>The Provider must, within 10 Business Days of 1 July each year</w:t>
      </w:r>
      <w:r w:rsidR="00181B67" w:rsidRPr="00027EC3">
        <w:rPr>
          <w:color w:val="000000" w:themeColor="text1"/>
        </w:rPr>
        <w:t>,</w:t>
      </w:r>
      <w:r w:rsidRPr="00027EC3">
        <w:rPr>
          <w:color w:val="000000" w:themeColor="text1"/>
        </w:rPr>
        <w:t xml:space="preserve"> or at any other time that the Department requests, provide to the Department an insurance declaration form, in the form required by the Department.</w:t>
      </w:r>
    </w:p>
    <w:p w14:paraId="7DEE08CC" w14:textId="77777777" w:rsidR="001F3D2C" w:rsidRPr="00027EC3" w:rsidRDefault="001F3D2C" w:rsidP="00FE18DA">
      <w:pPr>
        <w:pStyle w:val="ClauseLevel2ESTDeed"/>
        <w:rPr>
          <w:color w:val="000000" w:themeColor="text1"/>
        </w:rPr>
      </w:pPr>
      <w:bookmarkStart w:id="984" w:name="_Ref393793730"/>
      <w:r w:rsidRPr="00027EC3">
        <w:rPr>
          <w:color w:val="000000" w:themeColor="text1"/>
        </w:rPr>
        <w:t>In relation to each insurance policy relied upon by the Provider in compliance with the Provider’s obligations to effect and maintain, or cause to be effected and maintained, insurance as required by this Deed, the Provider must provide to the Department:</w:t>
      </w:r>
      <w:bookmarkEnd w:id="984"/>
    </w:p>
    <w:p w14:paraId="2FD480AF" w14:textId="77777777" w:rsidR="001F3D2C" w:rsidRPr="00027EC3" w:rsidRDefault="001F3D2C" w:rsidP="000511CC">
      <w:pPr>
        <w:pStyle w:val="hsubcla"/>
        <w:rPr>
          <w:color w:val="000000" w:themeColor="text1"/>
        </w:rPr>
      </w:pPr>
      <w:r w:rsidRPr="00027EC3">
        <w:rPr>
          <w:color w:val="000000" w:themeColor="text1"/>
        </w:rPr>
        <w:t>a full copy of the insurance policy;</w:t>
      </w:r>
    </w:p>
    <w:p w14:paraId="065975BF" w14:textId="77777777" w:rsidR="001F3D2C" w:rsidRPr="00027EC3" w:rsidRDefault="001F3D2C" w:rsidP="000511CC">
      <w:pPr>
        <w:pStyle w:val="hsubcla"/>
        <w:rPr>
          <w:color w:val="000000" w:themeColor="text1"/>
        </w:rPr>
      </w:pPr>
      <w:r w:rsidRPr="00027EC3">
        <w:rPr>
          <w:color w:val="000000" w:themeColor="text1"/>
        </w:rPr>
        <w:t>a certificate of currency; and</w:t>
      </w:r>
    </w:p>
    <w:p w14:paraId="3106CE65" w14:textId="3DB76C78" w:rsidR="001F3D2C" w:rsidRPr="00027EC3" w:rsidRDefault="001F3D2C" w:rsidP="000511CC">
      <w:pPr>
        <w:pStyle w:val="hsubcla"/>
        <w:rPr>
          <w:color w:val="000000" w:themeColor="text1"/>
        </w:rPr>
      </w:pPr>
      <w:r w:rsidRPr="00027EC3">
        <w:rPr>
          <w:color w:val="000000" w:themeColor="text1"/>
        </w:rPr>
        <w:t>a copy of the independent professional advice required by clause</w:t>
      </w:r>
      <w:r w:rsidR="00360737" w:rsidRPr="00027EC3">
        <w:rPr>
          <w:color w:val="000000" w:themeColor="text1"/>
        </w:rPr>
        <w:t xml:space="preserve"> </w:t>
      </w:r>
      <w:r w:rsidR="00360737" w:rsidRPr="00027EC3">
        <w:rPr>
          <w:rStyle w:val="BlueGDV1change"/>
          <w:color w:val="000000" w:themeColor="text1"/>
        </w:rPr>
        <w:fldChar w:fldCharType="begin"/>
      </w:r>
      <w:r w:rsidR="00360737" w:rsidRPr="00027EC3">
        <w:rPr>
          <w:rStyle w:val="BlueGDV1change"/>
          <w:color w:val="000000" w:themeColor="text1"/>
        </w:rPr>
        <w:instrText xml:space="preserve"> REF _Ref393793687 \w \h </w:instrText>
      </w:r>
      <w:r w:rsidR="003E2B7B" w:rsidRPr="00027EC3">
        <w:rPr>
          <w:rStyle w:val="BlueGDV1change"/>
          <w:color w:val="000000" w:themeColor="text1"/>
        </w:rPr>
        <w:instrText xml:space="preserve"> \* MERGEFORMAT </w:instrText>
      </w:r>
      <w:r w:rsidR="00360737" w:rsidRPr="00027EC3">
        <w:rPr>
          <w:rStyle w:val="BlueGDV1change"/>
          <w:color w:val="000000" w:themeColor="text1"/>
        </w:rPr>
      </w:r>
      <w:r w:rsidR="00360737" w:rsidRPr="00027EC3">
        <w:rPr>
          <w:rStyle w:val="BlueGDV1change"/>
          <w:color w:val="000000" w:themeColor="text1"/>
        </w:rPr>
        <w:fldChar w:fldCharType="separate"/>
      </w:r>
      <w:r w:rsidR="00895E0A">
        <w:rPr>
          <w:rStyle w:val="BlueGDV1change"/>
          <w:color w:val="000000" w:themeColor="text1"/>
        </w:rPr>
        <w:t>56.9</w:t>
      </w:r>
      <w:r w:rsidR="00360737" w:rsidRPr="00027EC3">
        <w:rPr>
          <w:rStyle w:val="BlueGDV1change"/>
          <w:color w:val="000000" w:themeColor="text1"/>
        </w:rPr>
        <w:fldChar w:fldCharType="end"/>
      </w:r>
      <w:r w:rsidRPr="00027EC3">
        <w:rPr>
          <w:color w:val="000000" w:themeColor="text1"/>
        </w:rPr>
        <w:t>,</w:t>
      </w:r>
    </w:p>
    <w:p w14:paraId="6D28C065" w14:textId="77777777" w:rsidR="001F3D2C" w:rsidRPr="00027EC3" w:rsidRDefault="001F3D2C" w:rsidP="00D10AB6">
      <w:pPr>
        <w:pStyle w:val="hsubcla"/>
        <w:numPr>
          <w:ilvl w:val="0"/>
          <w:numId w:val="0"/>
        </w:numPr>
        <w:ind w:left="1495"/>
        <w:rPr>
          <w:b/>
          <w:color w:val="000000" w:themeColor="text1"/>
        </w:rPr>
      </w:pPr>
      <w:r w:rsidRPr="00027EC3">
        <w:rPr>
          <w:color w:val="000000" w:themeColor="text1"/>
        </w:rPr>
        <w:t>at any time that the Department</w:t>
      </w:r>
      <w:r w:rsidRPr="00027EC3">
        <w:rPr>
          <w:rStyle w:val="ClauseLevel2ESTDeedChar"/>
          <w:color w:val="000000" w:themeColor="text1"/>
        </w:rPr>
        <w:t xml:space="preserve"> requests.</w:t>
      </w:r>
    </w:p>
    <w:p w14:paraId="4F69DC60" w14:textId="40C90392" w:rsidR="00F646D1" w:rsidRPr="00027EC3" w:rsidRDefault="001F3D2C" w:rsidP="004C4C91">
      <w:pPr>
        <w:pStyle w:val="kNote"/>
      </w:pPr>
      <w:r w:rsidRPr="00027EC3">
        <w:t xml:space="preserve">Note: Clause </w:t>
      </w:r>
      <w:r w:rsidR="00360737" w:rsidRPr="00027EC3">
        <w:fldChar w:fldCharType="begin"/>
      </w:r>
      <w:r w:rsidR="00360737" w:rsidRPr="00027EC3">
        <w:instrText xml:space="preserve"> REF _Ref393793730 \w \h </w:instrText>
      </w:r>
      <w:r w:rsidR="003E2B7B" w:rsidRPr="00027EC3">
        <w:instrText xml:space="preserve"> \* MERGEFORMAT </w:instrText>
      </w:r>
      <w:r w:rsidR="00360737" w:rsidRPr="00027EC3">
        <w:fldChar w:fldCharType="separate"/>
      </w:r>
      <w:r w:rsidR="00895E0A">
        <w:t>56.13</w:t>
      </w:r>
      <w:r w:rsidR="00360737" w:rsidRPr="00027EC3">
        <w:fldChar w:fldCharType="end"/>
      </w:r>
      <w:r w:rsidRPr="00027EC3">
        <w:t xml:space="preserve"> allows the Department to request information relating to the insurances of any Subcontractor of the Provider.</w:t>
      </w:r>
    </w:p>
    <w:p w14:paraId="2B38281E" w14:textId="77777777" w:rsidR="00EB3204" w:rsidRPr="00027EC3" w:rsidRDefault="00EB3204" w:rsidP="00FE18DA">
      <w:pPr>
        <w:pStyle w:val="ClauseLevel2ESTDeed"/>
        <w:rPr>
          <w:color w:val="000000" w:themeColor="text1"/>
        </w:rPr>
      </w:pPr>
      <w:r w:rsidRPr="00027EC3">
        <w:rPr>
          <w:color w:val="000000" w:themeColor="text1"/>
        </w:rPr>
        <w:t>The Provider must not change, during the term of any policy, its insurer(s) unless the Department is satisfied that the change will not reduce or terminate any cover that exists prior to the proposed change and has agreed in writing to the change.</w:t>
      </w:r>
    </w:p>
    <w:p w14:paraId="2467C730" w14:textId="77777777" w:rsidR="001F3D2C" w:rsidRPr="004C4C91" w:rsidRDefault="001F3D2C" w:rsidP="004C4C91">
      <w:pPr>
        <w:pStyle w:val="6Cl11xxxxx"/>
      </w:pPr>
      <w:r w:rsidRPr="004C4C91">
        <w:t>Assistance to the Department</w:t>
      </w:r>
    </w:p>
    <w:p w14:paraId="3C51506F" w14:textId="77777777" w:rsidR="001F3D2C" w:rsidRPr="00027EC3" w:rsidRDefault="001F3D2C" w:rsidP="00FE18DA">
      <w:pPr>
        <w:pStyle w:val="ClauseLevel2ESTDeed"/>
        <w:rPr>
          <w:color w:val="000000" w:themeColor="text1"/>
        </w:rPr>
      </w:pPr>
      <w:r w:rsidRPr="00027EC3">
        <w:rPr>
          <w:color w:val="000000" w:themeColor="text1"/>
        </w:rPr>
        <w:t xml:space="preserve">The Provider must: </w:t>
      </w:r>
    </w:p>
    <w:p w14:paraId="16877D8E" w14:textId="77777777" w:rsidR="001F3D2C" w:rsidRPr="00027EC3" w:rsidRDefault="001F3D2C" w:rsidP="000511CC">
      <w:pPr>
        <w:pStyle w:val="hsubcla"/>
        <w:rPr>
          <w:color w:val="000000" w:themeColor="text1"/>
        </w:rPr>
      </w:pPr>
      <w:r w:rsidRPr="00027EC3">
        <w:rPr>
          <w:color w:val="000000" w:themeColor="text1"/>
        </w:rPr>
        <w:t>give full, true and particular information, in respect of any proposal for a policy of insurance (including any policy issued pursuant to any self-insurance scheme of the Commonwealth) to be effected by the Department, of all matters and things the non-disclosure of which might in any way prejudice or affect any policy or the payments of all or any benefits under a policy; and</w:t>
      </w:r>
    </w:p>
    <w:p w14:paraId="66E87225" w14:textId="77777777" w:rsidR="001F3D2C" w:rsidRPr="00027EC3" w:rsidRDefault="001F3D2C" w:rsidP="000511CC">
      <w:pPr>
        <w:pStyle w:val="hsubcla"/>
        <w:rPr>
          <w:color w:val="000000" w:themeColor="text1"/>
        </w:rPr>
      </w:pPr>
      <w:r w:rsidRPr="00027EC3">
        <w:rPr>
          <w:color w:val="000000" w:themeColor="text1"/>
        </w:rPr>
        <w:t>provide all reasonable assistance to the Department, in order to facilitate the Commonwealth making a claim under any insurance policy or self-insurance scheme effected for the Commonwealth’s benefit.</w:t>
      </w:r>
    </w:p>
    <w:p w14:paraId="7E6FF32B" w14:textId="7A9AD8EB" w:rsidR="001F3D2C" w:rsidRPr="00027EC3" w:rsidRDefault="001F3D2C" w:rsidP="00FE18DA">
      <w:pPr>
        <w:pStyle w:val="ClauseLevel2ESTDeed"/>
        <w:rPr>
          <w:color w:val="000000" w:themeColor="text1"/>
        </w:rPr>
      </w:pPr>
      <w:r w:rsidRPr="00027EC3">
        <w:rPr>
          <w:color w:val="000000" w:themeColor="text1"/>
        </w:rPr>
        <w:t xml:space="preserve">For the avoidance of doubt, the provisions of this clause </w:t>
      </w:r>
      <w:r w:rsidR="00B95BAF" w:rsidRPr="00027EC3">
        <w:rPr>
          <w:color w:val="000000" w:themeColor="text1"/>
        </w:rPr>
        <w:fldChar w:fldCharType="begin"/>
      </w:r>
      <w:r w:rsidR="00B95BAF" w:rsidRPr="00027EC3">
        <w:rPr>
          <w:color w:val="000000" w:themeColor="text1"/>
        </w:rPr>
        <w:instrText xml:space="preserve"> REF _Ref126399060 \w \h  \* MERGEFORMAT </w:instrText>
      </w:r>
      <w:r w:rsidR="00B95BAF" w:rsidRPr="00027EC3">
        <w:rPr>
          <w:color w:val="000000" w:themeColor="text1"/>
        </w:rPr>
      </w:r>
      <w:r w:rsidR="00B95BAF" w:rsidRPr="00027EC3">
        <w:rPr>
          <w:color w:val="000000" w:themeColor="text1"/>
        </w:rPr>
        <w:fldChar w:fldCharType="separate"/>
      </w:r>
      <w:r w:rsidR="00895E0A">
        <w:rPr>
          <w:color w:val="000000" w:themeColor="text1"/>
        </w:rPr>
        <w:t>56</w:t>
      </w:r>
      <w:r w:rsidR="00B95BAF" w:rsidRPr="00027EC3">
        <w:rPr>
          <w:color w:val="000000" w:themeColor="text1"/>
        </w:rPr>
        <w:fldChar w:fldCharType="end"/>
      </w:r>
      <w:r w:rsidR="00B95BAF" w:rsidRPr="00027EC3">
        <w:rPr>
          <w:color w:val="000000" w:themeColor="text1"/>
        </w:rPr>
        <w:t xml:space="preserve"> </w:t>
      </w:r>
      <w:r w:rsidRPr="00027EC3">
        <w:rPr>
          <w:color w:val="000000" w:themeColor="text1"/>
        </w:rPr>
        <w:t xml:space="preserve">are not to be read so as to reduce </w:t>
      </w:r>
      <w:r w:rsidR="00642ADD" w:rsidRPr="00027EC3">
        <w:rPr>
          <w:color w:val="000000" w:themeColor="text1"/>
        </w:rPr>
        <w:t xml:space="preserve">or limit </w:t>
      </w:r>
      <w:r w:rsidRPr="00027EC3">
        <w:rPr>
          <w:color w:val="000000" w:themeColor="text1"/>
        </w:rPr>
        <w:t>a Party’s liability under any other provision of this Deed.</w:t>
      </w:r>
    </w:p>
    <w:p w14:paraId="27D0B0E2" w14:textId="77777777" w:rsidR="001F3D2C" w:rsidRPr="00027EC3" w:rsidRDefault="001F3D2C" w:rsidP="008C7AF0">
      <w:pPr>
        <w:pStyle w:val="4ClHeading"/>
        <w:keepLines w:val="0"/>
        <w:numPr>
          <w:ilvl w:val="0"/>
          <w:numId w:val="28"/>
        </w:numPr>
        <w:rPr>
          <w:color w:val="000000" w:themeColor="text1"/>
        </w:rPr>
      </w:pPr>
      <w:bookmarkStart w:id="985" w:name="_Toc225840252"/>
      <w:bookmarkStart w:id="986" w:name="_Toc393289763"/>
      <w:bookmarkStart w:id="987" w:name="_Ref393793806"/>
      <w:bookmarkStart w:id="988" w:name="_Ref393793815"/>
      <w:bookmarkStart w:id="989" w:name="_Ref393793819"/>
      <w:bookmarkStart w:id="990" w:name="_Ref398887792"/>
      <w:bookmarkStart w:id="991" w:name="_Ref414612763"/>
      <w:bookmarkStart w:id="992" w:name="_Ref414869771"/>
      <w:bookmarkStart w:id="993" w:name="_Ref414869972"/>
      <w:bookmarkStart w:id="994" w:name="_Ref414869995"/>
      <w:bookmarkStart w:id="995" w:name="_Toc415224891"/>
      <w:bookmarkStart w:id="996" w:name="_Toc463009015"/>
      <w:bookmarkStart w:id="997" w:name="_Toc486939327"/>
      <w:r w:rsidRPr="00027EC3">
        <w:rPr>
          <w:color w:val="000000" w:themeColor="text1"/>
        </w:rPr>
        <w:t xml:space="preserve">Liability of </w:t>
      </w:r>
      <w:r w:rsidR="000E6199" w:rsidRPr="00027EC3">
        <w:rPr>
          <w:color w:val="000000" w:themeColor="text1"/>
        </w:rPr>
        <w:t xml:space="preserve">the </w:t>
      </w:r>
      <w:r w:rsidRPr="00027EC3">
        <w:rPr>
          <w:color w:val="000000" w:themeColor="text1"/>
        </w:rPr>
        <w:t xml:space="preserve">Provider to </w:t>
      </w:r>
      <w:bookmarkEnd w:id="968"/>
      <w:r w:rsidRPr="00027EC3">
        <w:rPr>
          <w:color w:val="000000" w:themeColor="text1"/>
        </w:rPr>
        <w:t>the Department</w:t>
      </w:r>
      <w:bookmarkEnd w:id="969"/>
      <w:bookmarkEnd w:id="985"/>
      <w:bookmarkEnd w:id="986"/>
      <w:bookmarkEnd w:id="987"/>
      <w:bookmarkEnd w:id="988"/>
      <w:bookmarkEnd w:id="989"/>
      <w:bookmarkEnd w:id="990"/>
      <w:bookmarkEnd w:id="991"/>
      <w:bookmarkEnd w:id="992"/>
      <w:bookmarkEnd w:id="993"/>
      <w:bookmarkEnd w:id="994"/>
      <w:bookmarkEnd w:id="995"/>
      <w:bookmarkEnd w:id="996"/>
      <w:bookmarkEnd w:id="997"/>
    </w:p>
    <w:p w14:paraId="0C1E961C" w14:textId="77777777" w:rsidR="001F3D2C" w:rsidRPr="00027EC3" w:rsidRDefault="001F3D2C" w:rsidP="004C4C91">
      <w:pPr>
        <w:pStyle w:val="6Cl11xxxxx"/>
      </w:pPr>
      <w:r w:rsidRPr="00027EC3">
        <w:t>Joint and several liability</w:t>
      </w:r>
    </w:p>
    <w:p w14:paraId="0C717901" w14:textId="77777777" w:rsidR="001F3D2C" w:rsidRPr="00027EC3" w:rsidRDefault="001F3D2C" w:rsidP="00FE18DA">
      <w:pPr>
        <w:pStyle w:val="ClauseLevel2ESTDeed"/>
        <w:rPr>
          <w:color w:val="000000" w:themeColor="text1"/>
        </w:rPr>
      </w:pPr>
      <w:r w:rsidRPr="00027EC3">
        <w:rPr>
          <w:color w:val="000000" w:themeColor="text1"/>
        </w:rPr>
        <w:t>To the extent permitted by law, where:</w:t>
      </w:r>
    </w:p>
    <w:p w14:paraId="783BE41E" w14:textId="77777777" w:rsidR="001F3D2C" w:rsidRPr="00027EC3" w:rsidRDefault="001F3D2C" w:rsidP="000511CC">
      <w:pPr>
        <w:pStyle w:val="hsubcla"/>
        <w:rPr>
          <w:color w:val="000000" w:themeColor="text1"/>
        </w:rPr>
      </w:pPr>
      <w:r w:rsidRPr="00027EC3">
        <w:rPr>
          <w:color w:val="000000" w:themeColor="text1"/>
        </w:rPr>
        <w:t xml:space="preserve">more than one Party is a signatory to this Deed as the Provider – each of those Parties; </w:t>
      </w:r>
    </w:p>
    <w:p w14:paraId="2CAB3B0D" w14:textId="77777777" w:rsidR="001F3D2C" w:rsidRPr="00027EC3" w:rsidRDefault="001F3D2C" w:rsidP="000511CC">
      <w:pPr>
        <w:pStyle w:val="hsubcla"/>
        <w:rPr>
          <w:color w:val="000000" w:themeColor="text1"/>
        </w:rPr>
      </w:pPr>
      <w:r w:rsidRPr="00027EC3">
        <w:rPr>
          <w:color w:val="000000" w:themeColor="text1"/>
        </w:rPr>
        <w:t xml:space="preserve">the Provider is a partnership </w:t>
      </w:r>
      <w:r w:rsidR="00121566" w:rsidRPr="00027EC3">
        <w:rPr>
          <w:color w:val="000000" w:themeColor="text1"/>
        </w:rPr>
        <w:t>–</w:t>
      </w:r>
      <w:r w:rsidRPr="00027EC3">
        <w:rPr>
          <w:color w:val="000000" w:themeColor="text1"/>
        </w:rPr>
        <w:t xml:space="preserve"> each partner; or</w:t>
      </w:r>
    </w:p>
    <w:p w14:paraId="400527C8" w14:textId="77777777" w:rsidR="001F3D2C" w:rsidRPr="00027EC3" w:rsidRDefault="001F3D2C" w:rsidP="000511CC">
      <w:pPr>
        <w:pStyle w:val="hsubcla"/>
        <w:rPr>
          <w:color w:val="000000" w:themeColor="text1"/>
        </w:rPr>
      </w:pPr>
      <w:r w:rsidRPr="00027EC3">
        <w:rPr>
          <w:color w:val="000000" w:themeColor="text1"/>
        </w:rPr>
        <w:t xml:space="preserve">the Provider is a Tendering Group </w:t>
      </w:r>
      <w:r w:rsidR="00121566" w:rsidRPr="00027EC3">
        <w:rPr>
          <w:color w:val="000000" w:themeColor="text1"/>
        </w:rPr>
        <w:t>–</w:t>
      </w:r>
      <w:r w:rsidRPr="00027EC3">
        <w:rPr>
          <w:color w:val="000000" w:themeColor="text1"/>
        </w:rPr>
        <w:t xml:space="preserve"> each member of the Tendering Group</w:t>
      </w:r>
      <w:r w:rsidR="00787792" w:rsidRPr="00027EC3">
        <w:rPr>
          <w:color w:val="000000" w:themeColor="text1"/>
        </w:rPr>
        <w:t>,</w:t>
      </w:r>
    </w:p>
    <w:p w14:paraId="20D3F721" w14:textId="77777777" w:rsidR="001F3D2C" w:rsidRPr="00027EC3" w:rsidRDefault="001F3D2C" w:rsidP="000511CC">
      <w:pPr>
        <w:pStyle w:val="hsubcla"/>
        <w:numPr>
          <w:ilvl w:val="0"/>
          <w:numId w:val="0"/>
        </w:numPr>
        <w:ind w:left="1135"/>
        <w:rPr>
          <w:color w:val="000000" w:themeColor="text1"/>
        </w:rPr>
      </w:pPr>
      <w:r w:rsidRPr="00027EC3">
        <w:rPr>
          <w:color w:val="000000" w:themeColor="text1"/>
        </w:rPr>
        <w:t>is jointly and severally liable for:</w:t>
      </w:r>
    </w:p>
    <w:p w14:paraId="7EBC6DCC" w14:textId="77777777" w:rsidR="001F3D2C" w:rsidRPr="00027EC3" w:rsidRDefault="001F3D2C" w:rsidP="000511CC">
      <w:pPr>
        <w:pStyle w:val="hsubcla"/>
        <w:rPr>
          <w:color w:val="000000" w:themeColor="text1"/>
        </w:rPr>
      </w:pPr>
      <w:r w:rsidRPr="00027EC3">
        <w:rPr>
          <w:color w:val="000000" w:themeColor="text1"/>
        </w:rPr>
        <w:t>the performance of all of the obligations of the Provider under this Deed; and</w:t>
      </w:r>
    </w:p>
    <w:p w14:paraId="1DCD2FE2" w14:textId="77777777" w:rsidR="001F3D2C" w:rsidRPr="00027EC3" w:rsidRDefault="001F3D2C" w:rsidP="000511CC">
      <w:pPr>
        <w:pStyle w:val="hsubcla"/>
        <w:rPr>
          <w:color w:val="000000" w:themeColor="text1"/>
        </w:rPr>
      </w:pPr>
      <w:r w:rsidRPr="00027EC3">
        <w:rPr>
          <w:color w:val="000000" w:themeColor="text1"/>
        </w:rPr>
        <w:t>all losses caused by any Subcontractor engaged for the purpose of this Deed.</w:t>
      </w:r>
    </w:p>
    <w:p w14:paraId="63B2C5D8" w14:textId="77777777" w:rsidR="001F3D2C" w:rsidRPr="00027EC3" w:rsidRDefault="001F3D2C" w:rsidP="004C4C91">
      <w:pPr>
        <w:pStyle w:val="6Cl11xxxxx"/>
      </w:pPr>
      <w:r w:rsidRPr="00027EC3">
        <w:lastRenderedPageBreak/>
        <w:t>Proportionate liability</w:t>
      </w:r>
    </w:p>
    <w:p w14:paraId="5C5CDA04" w14:textId="77777777" w:rsidR="001F3D2C" w:rsidRPr="00027EC3" w:rsidRDefault="001F3D2C" w:rsidP="00FE18DA">
      <w:pPr>
        <w:pStyle w:val="ClauseLevel2ESTDeed"/>
        <w:rPr>
          <w:color w:val="000000" w:themeColor="text1"/>
        </w:rPr>
      </w:pPr>
      <w:bookmarkStart w:id="998" w:name="_Ref393793829"/>
      <w:r w:rsidRPr="00027EC3">
        <w:rPr>
          <w:color w:val="000000" w:themeColor="text1"/>
        </w:rPr>
        <w:t>The Parties agree that, to the extent permitted by law:</w:t>
      </w:r>
      <w:bookmarkEnd w:id="998"/>
    </w:p>
    <w:p w14:paraId="7124B087" w14:textId="77777777" w:rsidR="001F3D2C" w:rsidRPr="00027EC3" w:rsidRDefault="001F3D2C" w:rsidP="000511CC">
      <w:pPr>
        <w:pStyle w:val="hsubcla"/>
        <w:rPr>
          <w:color w:val="000000" w:themeColor="text1"/>
        </w:rPr>
      </w:pPr>
      <w:r w:rsidRPr="00027EC3">
        <w:rPr>
          <w:color w:val="000000" w:themeColor="text1"/>
        </w:rPr>
        <w:t xml:space="preserve">the operation of Part 4 of the </w:t>
      </w:r>
      <w:r w:rsidRPr="00027EC3">
        <w:rPr>
          <w:i/>
          <w:color w:val="000000" w:themeColor="text1"/>
        </w:rPr>
        <w:t>Civil Liability Act 2002</w:t>
      </w:r>
      <w:r w:rsidRPr="00027EC3">
        <w:rPr>
          <w:color w:val="000000" w:themeColor="text1"/>
        </w:rPr>
        <w:t xml:space="preserve"> (NSW) is excluded in relation to all and any rights, obligations and liabilities under, or in connection with, this Deed whether such rights, obligations or liabilities are sought to be enforced as a breach of contract, a claim in tort or otherwise; and</w:t>
      </w:r>
    </w:p>
    <w:p w14:paraId="27952C85" w14:textId="60105541" w:rsidR="001F3D2C" w:rsidRPr="00027EC3" w:rsidRDefault="001F3D2C" w:rsidP="000511CC">
      <w:pPr>
        <w:pStyle w:val="hsubcla"/>
        <w:rPr>
          <w:color w:val="000000" w:themeColor="text1"/>
        </w:rPr>
      </w:pPr>
      <w:r w:rsidRPr="00027EC3">
        <w:rPr>
          <w:color w:val="000000" w:themeColor="text1"/>
        </w:rPr>
        <w:t>in accordance with clause</w:t>
      </w:r>
      <w:r w:rsidR="00360737" w:rsidRPr="00027EC3">
        <w:rPr>
          <w:color w:val="000000" w:themeColor="text1"/>
        </w:rPr>
        <w:t xml:space="preserve"> </w:t>
      </w:r>
      <w:r w:rsidR="00B95BAF" w:rsidRPr="00027EC3">
        <w:rPr>
          <w:color w:val="000000" w:themeColor="text1"/>
        </w:rPr>
        <w:fldChar w:fldCharType="begin"/>
      </w:r>
      <w:r w:rsidR="00B95BAF" w:rsidRPr="00027EC3">
        <w:rPr>
          <w:color w:val="000000" w:themeColor="text1"/>
        </w:rPr>
        <w:instrText xml:space="preserve"> REF _Ref126402256 \w \h  \* MERGEFORMAT </w:instrText>
      </w:r>
      <w:r w:rsidR="00B95BAF" w:rsidRPr="00027EC3">
        <w:rPr>
          <w:color w:val="000000" w:themeColor="text1"/>
        </w:rPr>
      </w:r>
      <w:r w:rsidR="00B95BAF" w:rsidRPr="00027EC3">
        <w:rPr>
          <w:color w:val="000000" w:themeColor="text1"/>
        </w:rPr>
        <w:fldChar w:fldCharType="separate"/>
      </w:r>
      <w:r w:rsidR="00895E0A">
        <w:rPr>
          <w:color w:val="000000" w:themeColor="text1"/>
        </w:rPr>
        <w:t>81</w:t>
      </w:r>
      <w:r w:rsidR="00B95BAF" w:rsidRPr="00027EC3">
        <w:rPr>
          <w:color w:val="000000" w:themeColor="text1"/>
        </w:rPr>
        <w:fldChar w:fldCharType="end"/>
      </w:r>
      <w:r w:rsidR="00990E5E" w:rsidRPr="00027EC3">
        <w:rPr>
          <w:color w:val="000000" w:themeColor="text1"/>
        </w:rPr>
        <w:t>,</w:t>
      </w:r>
      <w:r w:rsidRPr="00027EC3">
        <w:rPr>
          <w:color w:val="000000" w:themeColor="text1"/>
        </w:rPr>
        <w:t xml:space="preserve"> this clause </w:t>
      </w:r>
      <w:r w:rsidR="00360737" w:rsidRPr="00027EC3">
        <w:rPr>
          <w:color w:val="000000" w:themeColor="text1"/>
        </w:rPr>
        <w:fldChar w:fldCharType="begin"/>
      </w:r>
      <w:r w:rsidR="00360737" w:rsidRPr="00027EC3">
        <w:rPr>
          <w:color w:val="000000" w:themeColor="text1"/>
        </w:rPr>
        <w:instrText xml:space="preserve"> REF _Ref393793829 \w \h </w:instrText>
      </w:r>
      <w:r w:rsidR="003E2B7B" w:rsidRPr="00027EC3">
        <w:rPr>
          <w:color w:val="000000" w:themeColor="text1"/>
        </w:rPr>
        <w:instrText xml:space="preserve"> \* MERGEFORMAT </w:instrText>
      </w:r>
      <w:r w:rsidR="00360737" w:rsidRPr="00027EC3">
        <w:rPr>
          <w:color w:val="000000" w:themeColor="text1"/>
        </w:rPr>
      </w:r>
      <w:r w:rsidR="00360737" w:rsidRPr="00027EC3">
        <w:rPr>
          <w:color w:val="000000" w:themeColor="text1"/>
        </w:rPr>
        <w:fldChar w:fldCharType="separate"/>
      </w:r>
      <w:r w:rsidR="00895E0A">
        <w:rPr>
          <w:color w:val="000000" w:themeColor="text1"/>
        </w:rPr>
        <w:t>57.2</w:t>
      </w:r>
      <w:r w:rsidR="00360737" w:rsidRPr="00027EC3">
        <w:rPr>
          <w:color w:val="000000" w:themeColor="text1"/>
        </w:rPr>
        <w:fldChar w:fldCharType="end"/>
      </w:r>
      <w:r w:rsidRPr="00027EC3">
        <w:rPr>
          <w:color w:val="000000" w:themeColor="text1"/>
        </w:rPr>
        <w:t xml:space="preserve"> applies to all and any rights, obligations and liabilities under, or in connection with, this Deed whether such rights, obligations or liabilities arise in the state of New South Wales or elsewhere in Australia.</w:t>
      </w:r>
    </w:p>
    <w:p w14:paraId="20D9BF5D" w14:textId="6DA3900D" w:rsidR="006730E8" w:rsidRPr="00027EC3" w:rsidRDefault="006730E8" w:rsidP="004C4C91">
      <w:pPr>
        <w:pStyle w:val="kNote"/>
      </w:pPr>
      <w:r w:rsidRPr="00027EC3">
        <w:t xml:space="preserve">Note: </w:t>
      </w:r>
      <w:r w:rsidR="002A2CC1" w:rsidRPr="00027EC3">
        <w:t>C</w:t>
      </w:r>
      <w:r w:rsidRPr="00027EC3">
        <w:t xml:space="preserve">lause </w:t>
      </w:r>
      <w:r w:rsidR="00B95BAF" w:rsidRPr="00027EC3">
        <w:fldChar w:fldCharType="begin"/>
      </w:r>
      <w:r w:rsidR="00B95BAF" w:rsidRPr="00027EC3">
        <w:instrText xml:space="preserve"> REF _Ref126402256 \w \h  \* MERGEFORMAT </w:instrText>
      </w:r>
      <w:r w:rsidR="00B95BAF" w:rsidRPr="00027EC3">
        <w:fldChar w:fldCharType="separate"/>
      </w:r>
      <w:r w:rsidR="00895E0A">
        <w:t>81</w:t>
      </w:r>
      <w:r w:rsidR="00B95BAF" w:rsidRPr="00027EC3">
        <w:fldChar w:fldCharType="end"/>
      </w:r>
      <w:r w:rsidR="00B95BAF" w:rsidRPr="00027EC3">
        <w:t xml:space="preserve"> </w:t>
      </w:r>
      <w:r w:rsidRPr="00027EC3">
        <w:t>provides that this Deed is to be construed in accordance with, and any other matter related to it is to be governed by, the laws of the State of New South Wales.</w:t>
      </w:r>
    </w:p>
    <w:p w14:paraId="5C8F0C7B" w14:textId="77777777" w:rsidR="001F3D2C" w:rsidRPr="00027EC3" w:rsidRDefault="001F3D2C" w:rsidP="008C7AF0">
      <w:pPr>
        <w:pStyle w:val="4ClHeading"/>
        <w:keepLines w:val="0"/>
        <w:numPr>
          <w:ilvl w:val="0"/>
          <w:numId w:val="28"/>
        </w:numPr>
        <w:rPr>
          <w:color w:val="000000" w:themeColor="text1"/>
        </w:rPr>
      </w:pPr>
      <w:bookmarkStart w:id="999" w:name="_Toc463009016"/>
      <w:bookmarkStart w:id="1000" w:name="_Toc463010059"/>
      <w:bookmarkStart w:id="1001" w:name="_Toc463010257"/>
      <w:bookmarkStart w:id="1002" w:name="_Toc463010573"/>
      <w:bookmarkStart w:id="1003" w:name="_Toc463010800"/>
      <w:bookmarkStart w:id="1004" w:name="_Toc463011309"/>
      <w:bookmarkStart w:id="1005" w:name="_Toc463011496"/>
      <w:bookmarkStart w:id="1006" w:name="_Toc463011679"/>
      <w:bookmarkStart w:id="1007" w:name="_Toc463013919"/>
      <w:bookmarkStart w:id="1008" w:name="_Toc465927330"/>
      <w:bookmarkStart w:id="1009" w:name="_Toc465927635"/>
      <w:bookmarkStart w:id="1010" w:name="_Toc465927941"/>
      <w:bookmarkStart w:id="1011" w:name="_Toc466031200"/>
      <w:bookmarkStart w:id="1012" w:name="_Toc202959469"/>
      <w:bookmarkStart w:id="1013" w:name="_Toc225840253"/>
      <w:bookmarkStart w:id="1014" w:name="_Toc393289764"/>
      <w:bookmarkStart w:id="1015" w:name="_Toc415224892"/>
      <w:bookmarkStart w:id="1016" w:name="_Toc463009017"/>
      <w:bookmarkStart w:id="1017" w:name="_Toc486939328"/>
      <w:bookmarkEnd w:id="999"/>
      <w:bookmarkEnd w:id="1000"/>
      <w:bookmarkEnd w:id="1001"/>
      <w:bookmarkEnd w:id="1002"/>
      <w:bookmarkEnd w:id="1003"/>
      <w:bookmarkEnd w:id="1004"/>
      <w:bookmarkEnd w:id="1005"/>
      <w:bookmarkEnd w:id="1006"/>
      <w:bookmarkEnd w:id="1007"/>
      <w:bookmarkEnd w:id="1008"/>
      <w:bookmarkEnd w:id="1009"/>
      <w:bookmarkEnd w:id="1010"/>
      <w:bookmarkEnd w:id="1011"/>
      <w:r w:rsidRPr="00027EC3">
        <w:rPr>
          <w:color w:val="000000" w:themeColor="text1"/>
        </w:rPr>
        <w:t xml:space="preserve">Special rules about </w:t>
      </w:r>
      <w:bookmarkEnd w:id="1012"/>
      <w:r w:rsidRPr="00027EC3">
        <w:rPr>
          <w:color w:val="000000" w:themeColor="text1"/>
        </w:rPr>
        <w:t>Tendering Groups</w:t>
      </w:r>
      <w:bookmarkEnd w:id="1013"/>
      <w:bookmarkEnd w:id="1014"/>
      <w:bookmarkEnd w:id="1015"/>
      <w:bookmarkEnd w:id="1016"/>
      <w:bookmarkEnd w:id="1017"/>
      <w:r w:rsidRPr="00027EC3">
        <w:rPr>
          <w:color w:val="000000" w:themeColor="text1"/>
        </w:rPr>
        <w:t xml:space="preserve"> </w:t>
      </w:r>
    </w:p>
    <w:p w14:paraId="76DE9F46" w14:textId="77777777" w:rsidR="00D332D3" w:rsidRPr="00027EC3" w:rsidRDefault="001F3D2C" w:rsidP="00FE18DA">
      <w:pPr>
        <w:pStyle w:val="ClauseLevel2ESTDeed"/>
        <w:rPr>
          <w:color w:val="000000" w:themeColor="text1"/>
        </w:rPr>
      </w:pPr>
      <w:r w:rsidRPr="00027EC3">
        <w:rPr>
          <w:color w:val="000000" w:themeColor="text1"/>
        </w:rPr>
        <w:t>If the Provider is a Tendering Group, the Provider</w:t>
      </w:r>
      <w:r w:rsidR="00D332D3" w:rsidRPr="00027EC3">
        <w:rPr>
          <w:color w:val="000000" w:themeColor="text1"/>
        </w:rPr>
        <w:t>:</w:t>
      </w:r>
    </w:p>
    <w:p w14:paraId="55914367" w14:textId="77777777" w:rsidR="004A771F" w:rsidRPr="00027EC3" w:rsidRDefault="004A771F" w:rsidP="000511CC">
      <w:pPr>
        <w:pStyle w:val="hsubcla"/>
        <w:rPr>
          <w:color w:val="000000" w:themeColor="text1"/>
        </w:rPr>
      </w:pPr>
      <w:r w:rsidRPr="00027EC3">
        <w:rPr>
          <w:color w:val="000000" w:themeColor="text1"/>
        </w:rPr>
        <w:t xml:space="preserve">agrees that its members are as specified </w:t>
      </w:r>
      <w:r w:rsidR="00F9066B">
        <w:rPr>
          <w:color w:val="000000" w:themeColor="text1"/>
        </w:rPr>
        <w:t>in the Particulars</w:t>
      </w:r>
      <w:r w:rsidR="00733F51">
        <w:rPr>
          <w:color w:val="000000" w:themeColor="text1"/>
        </w:rPr>
        <w:t xml:space="preserve"> and </w:t>
      </w:r>
      <w:r w:rsidRPr="00027EC3">
        <w:rPr>
          <w:color w:val="000000" w:themeColor="text1"/>
        </w:rPr>
        <w:t xml:space="preserve">at item </w:t>
      </w:r>
      <w:r w:rsidR="004E7EBE" w:rsidRPr="00027EC3">
        <w:rPr>
          <w:color w:val="000000" w:themeColor="text1"/>
        </w:rPr>
        <w:t>6</w:t>
      </w:r>
      <w:r w:rsidR="005B3CC7" w:rsidRPr="00027EC3">
        <w:rPr>
          <w:color w:val="000000" w:themeColor="text1"/>
        </w:rPr>
        <w:t xml:space="preserve"> </w:t>
      </w:r>
      <w:r w:rsidRPr="00027EC3">
        <w:rPr>
          <w:color w:val="000000" w:themeColor="text1"/>
        </w:rPr>
        <w:t>of Schedule 1;</w:t>
      </w:r>
    </w:p>
    <w:p w14:paraId="40D3B3BD" w14:textId="77777777" w:rsidR="00D332D3" w:rsidRPr="00027EC3" w:rsidRDefault="001F3D2C" w:rsidP="000511CC">
      <w:pPr>
        <w:pStyle w:val="hsubcla"/>
        <w:rPr>
          <w:color w:val="000000" w:themeColor="text1"/>
        </w:rPr>
      </w:pPr>
      <w:bookmarkStart w:id="1018" w:name="_Ref472672063"/>
      <w:r w:rsidRPr="00027EC3">
        <w:rPr>
          <w:color w:val="000000" w:themeColor="text1"/>
        </w:rPr>
        <w:t xml:space="preserve">warrants that each of its members have given their authority to the member named in </w:t>
      </w:r>
      <w:r w:rsidR="004A771F" w:rsidRPr="00027EC3">
        <w:rPr>
          <w:color w:val="000000" w:themeColor="text1"/>
        </w:rPr>
        <w:t>the Particulars</w:t>
      </w:r>
      <w:r w:rsidRPr="00027EC3">
        <w:rPr>
          <w:color w:val="000000" w:themeColor="text1"/>
        </w:rPr>
        <w:t xml:space="preserve"> as the Tendering Group’s lead member to negotiate, bind and act on that member’s behalf in relation to this Deed and any variations thereto</w:t>
      </w:r>
      <w:r w:rsidR="00D332D3" w:rsidRPr="00027EC3">
        <w:rPr>
          <w:color w:val="000000" w:themeColor="text1"/>
        </w:rPr>
        <w:t>; and</w:t>
      </w:r>
      <w:bookmarkEnd w:id="1018"/>
    </w:p>
    <w:p w14:paraId="14A33407" w14:textId="77777777" w:rsidR="00C35896" w:rsidRPr="00027EC3" w:rsidRDefault="00D332D3" w:rsidP="000511CC">
      <w:pPr>
        <w:pStyle w:val="hsubcla"/>
        <w:rPr>
          <w:color w:val="000000" w:themeColor="text1"/>
        </w:rPr>
      </w:pPr>
      <w:r w:rsidRPr="00027EC3">
        <w:rPr>
          <w:color w:val="000000" w:themeColor="text1"/>
        </w:rPr>
        <w:t>must not change its membership without the Department agreeing in writing, and the Provider complying with any direction from the Department in relation to the change</w:t>
      </w:r>
      <w:r w:rsidR="001F3D2C" w:rsidRPr="00027EC3">
        <w:rPr>
          <w:color w:val="000000" w:themeColor="text1"/>
        </w:rPr>
        <w:t>.</w:t>
      </w:r>
      <w:bookmarkStart w:id="1019" w:name="_Toc225840254"/>
    </w:p>
    <w:p w14:paraId="540FA644" w14:textId="77777777" w:rsidR="001F3D2C" w:rsidRPr="00027EC3" w:rsidRDefault="001F3D2C" w:rsidP="008C7AF0">
      <w:pPr>
        <w:pStyle w:val="4ClHeading"/>
        <w:keepLines w:val="0"/>
        <w:numPr>
          <w:ilvl w:val="0"/>
          <w:numId w:val="28"/>
        </w:numPr>
        <w:rPr>
          <w:color w:val="000000" w:themeColor="text1"/>
        </w:rPr>
      </w:pPr>
      <w:bookmarkStart w:id="1020" w:name="_Ref126399710"/>
      <w:bookmarkStart w:id="1021" w:name="_Toc127948881"/>
      <w:bookmarkStart w:id="1022" w:name="_Toc202959470"/>
      <w:bookmarkStart w:id="1023" w:name="_Toc225840255"/>
      <w:bookmarkStart w:id="1024" w:name="_Toc393289765"/>
      <w:bookmarkStart w:id="1025" w:name="_Toc415224893"/>
      <w:bookmarkStart w:id="1026" w:name="_Toc463009019"/>
      <w:bookmarkStart w:id="1027" w:name="_Toc486939329"/>
      <w:bookmarkEnd w:id="1019"/>
      <w:r w:rsidRPr="00027EC3">
        <w:rPr>
          <w:color w:val="000000" w:themeColor="text1"/>
        </w:rPr>
        <w:t>Corporate governance</w:t>
      </w:r>
      <w:bookmarkEnd w:id="1020"/>
      <w:bookmarkEnd w:id="1021"/>
      <w:bookmarkEnd w:id="1022"/>
      <w:bookmarkEnd w:id="1023"/>
      <w:bookmarkEnd w:id="1024"/>
      <w:bookmarkEnd w:id="1025"/>
      <w:bookmarkEnd w:id="1026"/>
      <w:bookmarkEnd w:id="1027"/>
    </w:p>
    <w:p w14:paraId="776A619B" w14:textId="77777777" w:rsidR="001F3D2C" w:rsidRPr="00027EC3" w:rsidRDefault="001F3D2C" w:rsidP="00FE18DA">
      <w:pPr>
        <w:pStyle w:val="ClauseLevel2ESTDeed"/>
        <w:rPr>
          <w:color w:val="000000" w:themeColor="text1"/>
        </w:rPr>
      </w:pPr>
      <w:r w:rsidRPr="00027EC3">
        <w:rPr>
          <w:color w:val="000000" w:themeColor="text1"/>
        </w:rPr>
        <w:t>The Provider must provide a copy of its Constitution to the Department upon request.</w:t>
      </w:r>
    </w:p>
    <w:p w14:paraId="472F6E85" w14:textId="77777777" w:rsidR="00245D96" w:rsidRPr="00027EC3" w:rsidRDefault="00245D96" w:rsidP="00FE18DA">
      <w:pPr>
        <w:pStyle w:val="ClauseLevel2ESTDeed"/>
        <w:rPr>
          <w:color w:val="000000" w:themeColor="text1"/>
        </w:rPr>
      </w:pPr>
      <w:r w:rsidRPr="00027EC3">
        <w:rPr>
          <w:color w:val="000000" w:themeColor="text1"/>
        </w:rPr>
        <w:t>The Provider must:</w:t>
      </w:r>
    </w:p>
    <w:p w14:paraId="01AFBDDC" w14:textId="77777777" w:rsidR="00245D96" w:rsidRPr="00027EC3" w:rsidRDefault="00245D96" w:rsidP="000511CC">
      <w:pPr>
        <w:pStyle w:val="hsubcla"/>
        <w:rPr>
          <w:color w:val="000000" w:themeColor="text1"/>
        </w:rPr>
      </w:pPr>
      <w:r w:rsidRPr="00027EC3">
        <w:rPr>
          <w:color w:val="000000" w:themeColor="text1"/>
        </w:rPr>
        <w:t xml:space="preserve">inform the Department in writing within </w:t>
      </w:r>
      <w:r w:rsidR="001E40FE">
        <w:rPr>
          <w:color w:val="000000" w:themeColor="text1"/>
        </w:rPr>
        <w:t>five</w:t>
      </w:r>
      <w:r w:rsidR="007634D2" w:rsidRPr="00027EC3">
        <w:rPr>
          <w:color w:val="000000" w:themeColor="text1"/>
        </w:rPr>
        <w:t xml:space="preserve"> </w:t>
      </w:r>
      <w:r w:rsidRPr="00027EC3">
        <w:rPr>
          <w:color w:val="000000" w:themeColor="text1"/>
        </w:rPr>
        <w:t>Business Days of any change:</w:t>
      </w:r>
    </w:p>
    <w:p w14:paraId="4E1356B8" w14:textId="77777777" w:rsidR="00245D96" w:rsidRPr="00027EC3" w:rsidRDefault="00245D96" w:rsidP="004C4C91">
      <w:pPr>
        <w:pStyle w:val="isubcli"/>
        <w:ind w:left="2552" w:hanging="567"/>
        <w:rPr>
          <w:color w:val="000000" w:themeColor="text1"/>
        </w:rPr>
      </w:pPr>
      <w:r w:rsidRPr="00027EC3">
        <w:rPr>
          <w:color w:val="000000" w:themeColor="text1"/>
        </w:rPr>
        <w:t>in its Constitution, structure, management or operations that could reasonably be expected to have an adverse effect on its ability to comply with the Provider’s obligations under this Deed; and</w:t>
      </w:r>
    </w:p>
    <w:p w14:paraId="56F2BAB8" w14:textId="77777777" w:rsidR="00245D96" w:rsidRPr="00027EC3" w:rsidRDefault="00245D96" w:rsidP="004C4C91">
      <w:pPr>
        <w:pStyle w:val="isubcli"/>
        <w:ind w:left="2552" w:hanging="567"/>
        <w:rPr>
          <w:color w:val="000000" w:themeColor="text1"/>
        </w:rPr>
      </w:pPr>
      <w:r w:rsidRPr="00027EC3">
        <w:rPr>
          <w:color w:val="000000" w:themeColor="text1"/>
        </w:rPr>
        <w:t xml:space="preserve">to the membership of its board of </w:t>
      </w:r>
      <w:r w:rsidR="00CD7D98" w:rsidRPr="00027EC3">
        <w:rPr>
          <w:color w:val="000000" w:themeColor="text1"/>
        </w:rPr>
        <w:t>D</w:t>
      </w:r>
      <w:r w:rsidRPr="00027EC3">
        <w:rPr>
          <w:color w:val="000000" w:themeColor="text1"/>
        </w:rPr>
        <w:t>irectors, board of management or executive during the Term of this Deed; and</w:t>
      </w:r>
    </w:p>
    <w:p w14:paraId="38F20893" w14:textId="77777777" w:rsidR="00245D96" w:rsidRPr="00027EC3" w:rsidRDefault="00245D96" w:rsidP="000511CC">
      <w:pPr>
        <w:pStyle w:val="hsubcla"/>
        <w:rPr>
          <w:color w:val="000000" w:themeColor="text1"/>
        </w:rPr>
      </w:pPr>
      <w:r w:rsidRPr="00027EC3">
        <w:rPr>
          <w:color w:val="000000" w:themeColor="text1"/>
        </w:rPr>
        <w:t>obtain a completed credentials information form (as supplied by the Department) from any Director, or member of its board of management or executive, and supply it to the Department, if the Department requests it, within 10 Business Days of the Department’s request.</w:t>
      </w:r>
    </w:p>
    <w:p w14:paraId="383FC02D" w14:textId="77777777" w:rsidR="00245D96" w:rsidRPr="00027EC3" w:rsidRDefault="00245D96" w:rsidP="004C4C91">
      <w:pPr>
        <w:pStyle w:val="kNote"/>
      </w:pPr>
      <w:r w:rsidRPr="00027EC3">
        <w:t>Note: The credentials information form authorises the Department to undertake a credit check of a particular individual.</w:t>
      </w:r>
    </w:p>
    <w:p w14:paraId="00BC50D9" w14:textId="77777777" w:rsidR="001F3D2C" w:rsidRPr="00027EC3" w:rsidRDefault="001F3D2C" w:rsidP="004C4C91">
      <w:pPr>
        <w:pStyle w:val="6Cl11xxxxx"/>
      </w:pPr>
      <w:r w:rsidRPr="00027EC3">
        <w:t>Personnel</w:t>
      </w:r>
    </w:p>
    <w:p w14:paraId="537647C8" w14:textId="77777777" w:rsidR="001F3D2C" w:rsidRPr="00027EC3" w:rsidRDefault="001F3D2C" w:rsidP="008F603D">
      <w:pPr>
        <w:pStyle w:val="ClauseLevel2ESTDeed"/>
        <w:rPr>
          <w:color w:val="000000" w:themeColor="text1"/>
        </w:rPr>
      </w:pPr>
      <w:bookmarkStart w:id="1028" w:name="_Ref393793988"/>
      <w:r w:rsidRPr="00027EC3">
        <w:rPr>
          <w:color w:val="000000" w:themeColor="text1"/>
        </w:rPr>
        <w:t>Unless otherwise agreed by the Department in writing, the Provider must not employ, engage or elect any person who would have a role in its management, financial administration or, if Notified by the Department, the performance of the Services, if:</w:t>
      </w:r>
      <w:bookmarkEnd w:id="1028"/>
      <w:r w:rsidRPr="00027EC3">
        <w:rPr>
          <w:color w:val="000000" w:themeColor="text1"/>
        </w:rPr>
        <w:t xml:space="preserve"> </w:t>
      </w:r>
    </w:p>
    <w:p w14:paraId="7BACB146" w14:textId="77777777" w:rsidR="001F3D2C" w:rsidRPr="00027EC3" w:rsidRDefault="001F3D2C" w:rsidP="000511CC">
      <w:pPr>
        <w:pStyle w:val="hsubcla"/>
        <w:rPr>
          <w:color w:val="000000" w:themeColor="text1"/>
        </w:rPr>
      </w:pPr>
      <w:bookmarkStart w:id="1029" w:name="_Ref126399974"/>
      <w:r w:rsidRPr="00027EC3">
        <w:rPr>
          <w:color w:val="000000" w:themeColor="text1"/>
        </w:rPr>
        <w:t>the person is an undischarged bankrupt;</w:t>
      </w:r>
      <w:bookmarkEnd w:id="1029"/>
    </w:p>
    <w:p w14:paraId="2B19CC22" w14:textId="77777777" w:rsidR="001F3D2C" w:rsidRPr="00027EC3" w:rsidRDefault="001F3D2C" w:rsidP="000511CC">
      <w:pPr>
        <w:pStyle w:val="hsubcla"/>
        <w:rPr>
          <w:color w:val="000000" w:themeColor="text1"/>
        </w:rPr>
      </w:pPr>
      <w:r w:rsidRPr="00027EC3">
        <w:rPr>
          <w:color w:val="000000" w:themeColor="text1"/>
        </w:rPr>
        <w:lastRenderedPageBreak/>
        <w:t>there is in operation a composition, deed of arrangement or deed of assignment with the person’s creditors under the law relating to bankruptcy;</w:t>
      </w:r>
    </w:p>
    <w:p w14:paraId="17B8F804" w14:textId="77777777" w:rsidR="001F3D2C" w:rsidRPr="00027EC3" w:rsidRDefault="001F3D2C" w:rsidP="000511CC">
      <w:pPr>
        <w:pStyle w:val="hsubcla"/>
        <w:rPr>
          <w:color w:val="000000" w:themeColor="text1"/>
        </w:rPr>
      </w:pPr>
      <w:r w:rsidRPr="00027EC3">
        <w:rPr>
          <w:color w:val="000000" w:themeColor="text1"/>
        </w:rPr>
        <w:t>the person has suffered final judgment for a debt and the judgment has not been satisfied;</w:t>
      </w:r>
    </w:p>
    <w:p w14:paraId="2E0F65C1" w14:textId="77777777" w:rsidR="001F3D2C" w:rsidRPr="00027EC3" w:rsidRDefault="001F3D2C" w:rsidP="000511CC">
      <w:pPr>
        <w:pStyle w:val="hsubcla"/>
        <w:rPr>
          <w:color w:val="000000" w:themeColor="text1"/>
        </w:rPr>
      </w:pPr>
      <w:r w:rsidRPr="00027EC3">
        <w:rPr>
          <w:color w:val="000000" w:themeColor="text1"/>
        </w:rPr>
        <w:t xml:space="preserve">subject to Part VIIC of the </w:t>
      </w:r>
      <w:r w:rsidRPr="00027EC3">
        <w:rPr>
          <w:i/>
          <w:color w:val="000000" w:themeColor="text1"/>
        </w:rPr>
        <w:t>Crimes Act 1914</w:t>
      </w:r>
      <w:r w:rsidRPr="00027EC3">
        <w:rPr>
          <w:color w:val="000000" w:themeColor="text1"/>
        </w:rPr>
        <w:t xml:space="preserve"> (Cth), the person has been convicted of an offence within the meaning of paragraph 85ZM(1) of that Act</w:t>
      </w:r>
      <w:r w:rsidR="004E5EB7" w:rsidRPr="00027EC3">
        <w:rPr>
          <w:color w:val="000000" w:themeColor="text1"/>
        </w:rPr>
        <w:t>,</w:t>
      </w:r>
      <w:r w:rsidR="009C2F6C" w:rsidRPr="00027EC3">
        <w:rPr>
          <w:color w:val="000000" w:themeColor="text1"/>
        </w:rPr>
        <w:t xml:space="preserve"> </w:t>
      </w:r>
      <w:r w:rsidR="00E57221" w:rsidRPr="00027EC3">
        <w:rPr>
          <w:color w:val="000000" w:themeColor="text1"/>
        </w:rPr>
        <w:t xml:space="preserve">or any other </w:t>
      </w:r>
      <w:r w:rsidR="009C2F6C" w:rsidRPr="00027EC3">
        <w:rPr>
          <w:color w:val="000000" w:themeColor="text1"/>
        </w:rPr>
        <w:t>offence</w:t>
      </w:r>
      <w:r w:rsidR="00E57221" w:rsidRPr="00027EC3">
        <w:rPr>
          <w:color w:val="000000" w:themeColor="text1"/>
        </w:rPr>
        <w:t xml:space="preserve"> </w:t>
      </w:r>
      <w:r w:rsidR="009C2F6C" w:rsidRPr="00027EC3">
        <w:rPr>
          <w:color w:val="000000" w:themeColor="text1"/>
        </w:rPr>
        <w:t xml:space="preserve">relating to fraud, </w:t>
      </w:r>
      <w:r w:rsidRPr="00027EC3">
        <w:rPr>
          <w:color w:val="000000" w:themeColor="text1"/>
        </w:rPr>
        <w:t>unless</w:t>
      </w:r>
      <w:r w:rsidR="009C2F6C" w:rsidRPr="00027EC3">
        <w:rPr>
          <w:color w:val="000000" w:themeColor="text1"/>
        </w:rPr>
        <w:t xml:space="preserve"> there is clear evidence that</w:t>
      </w:r>
      <w:r w:rsidRPr="00027EC3">
        <w:rPr>
          <w:color w:val="000000" w:themeColor="text1"/>
        </w:rPr>
        <w:t>:</w:t>
      </w:r>
      <w:r w:rsidR="006F6E9E" w:rsidRPr="00027EC3">
        <w:rPr>
          <w:color w:val="000000" w:themeColor="text1"/>
        </w:rPr>
        <w:t xml:space="preserve"> </w:t>
      </w:r>
    </w:p>
    <w:p w14:paraId="1FBF6EB6" w14:textId="77777777" w:rsidR="001F3D2C" w:rsidRPr="00027EC3" w:rsidRDefault="009C2F6C" w:rsidP="004C4C91">
      <w:pPr>
        <w:pStyle w:val="isubcli"/>
        <w:ind w:left="2552" w:hanging="567"/>
        <w:rPr>
          <w:color w:val="000000" w:themeColor="text1"/>
        </w:rPr>
      </w:pPr>
      <w:r w:rsidRPr="00027EC3">
        <w:rPr>
          <w:color w:val="000000" w:themeColor="text1"/>
        </w:rPr>
        <w:t xml:space="preserve">the </w:t>
      </w:r>
      <w:r w:rsidR="001F3D2C" w:rsidRPr="00027EC3">
        <w:rPr>
          <w:color w:val="000000" w:themeColor="text1"/>
        </w:rPr>
        <w:t>conviction is regarded as spent under paragraph 85ZM(2) (taking into consideration the application of Division 4 of Part VIIC);</w:t>
      </w:r>
    </w:p>
    <w:p w14:paraId="0E070E8B" w14:textId="77777777" w:rsidR="001F3D2C" w:rsidRPr="00027EC3" w:rsidRDefault="001F3D2C" w:rsidP="004C4C91">
      <w:pPr>
        <w:pStyle w:val="isubcli"/>
        <w:ind w:left="2552" w:hanging="567"/>
        <w:rPr>
          <w:color w:val="000000" w:themeColor="text1"/>
        </w:rPr>
      </w:pPr>
      <w:r w:rsidRPr="00027EC3">
        <w:rPr>
          <w:color w:val="000000" w:themeColor="text1"/>
        </w:rPr>
        <w:t>the person was granted a free and absolute pardon because the person was wrongly convicted of the offence; or</w:t>
      </w:r>
    </w:p>
    <w:p w14:paraId="3FC5967B" w14:textId="77777777" w:rsidR="009C2F6C" w:rsidRPr="00027EC3" w:rsidRDefault="001F3D2C" w:rsidP="004C4C91">
      <w:pPr>
        <w:pStyle w:val="isubcli"/>
        <w:ind w:left="2552" w:hanging="567"/>
        <w:rPr>
          <w:color w:val="000000" w:themeColor="text1"/>
        </w:rPr>
      </w:pPr>
      <w:r w:rsidRPr="00027EC3">
        <w:rPr>
          <w:color w:val="000000" w:themeColor="text1"/>
        </w:rPr>
        <w:t>the person’s conviction for the offence has been quashed</w:t>
      </w:r>
      <w:r w:rsidR="009C2F6C" w:rsidRPr="00027EC3">
        <w:rPr>
          <w:color w:val="000000" w:themeColor="text1"/>
        </w:rPr>
        <w:t>,</w:t>
      </w:r>
    </w:p>
    <w:p w14:paraId="1A2AB810" w14:textId="77777777" w:rsidR="001F3D2C" w:rsidRPr="00027EC3" w:rsidRDefault="009C2F6C" w:rsidP="000511CC">
      <w:pPr>
        <w:pStyle w:val="hsubcla"/>
        <w:numPr>
          <w:ilvl w:val="0"/>
          <w:numId w:val="0"/>
        </w:numPr>
        <w:ind w:left="1362"/>
        <w:rPr>
          <w:color w:val="000000" w:themeColor="text1"/>
        </w:rPr>
      </w:pPr>
      <w:r w:rsidRPr="00027EC3">
        <w:rPr>
          <w:color w:val="000000" w:themeColor="text1"/>
        </w:rPr>
        <w:t>in accordance with any relevant law</w:t>
      </w:r>
      <w:r w:rsidR="003E1C97" w:rsidRPr="00027EC3">
        <w:rPr>
          <w:color w:val="000000" w:themeColor="text1"/>
        </w:rPr>
        <w:t>;</w:t>
      </w:r>
      <w:r w:rsidR="001F3D2C" w:rsidRPr="00027EC3">
        <w:rPr>
          <w:color w:val="000000" w:themeColor="text1"/>
        </w:rPr>
        <w:t xml:space="preserve"> </w:t>
      </w:r>
    </w:p>
    <w:p w14:paraId="73E40D4F" w14:textId="77777777" w:rsidR="001F3D2C" w:rsidRPr="00027EC3" w:rsidRDefault="001F3D2C" w:rsidP="000511CC">
      <w:pPr>
        <w:pStyle w:val="hsubcla"/>
        <w:rPr>
          <w:color w:val="000000" w:themeColor="text1"/>
        </w:rPr>
      </w:pPr>
      <w:r w:rsidRPr="00027EC3">
        <w:rPr>
          <w:color w:val="000000" w:themeColor="text1"/>
        </w:rPr>
        <w:t xml:space="preserve">the person is or was a Director or a person who occupied an influential position in the management or financial administration of an organisation that had failed to comply with the terms of any agreement with the Commonwealth and where that failure gave the Commonwealth the right to terminate the agreement; or </w:t>
      </w:r>
    </w:p>
    <w:p w14:paraId="0EDF8531" w14:textId="77777777" w:rsidR="00F44E8A" w:rsidRPr="00027EC3" w:rsidRDefault="001F3D2C" w:rsidP="000511CC">
      <w:pPr>
        <w:pStyle w:val="hsubcla"/>
        <w:rPr>
          <w:color w:val="000000" w:themeColor="text1"/>
        </w:rPr>
      </w:pPr>
      <w:bookmarkStart w:id="1030" w:name="_Ref126399977"/>
      <w:r w:rsidRPr="00027EC3">
        <w:rPr>
          <w:color w:val="000000" w:themeColor="text1"/>
        </w:rPr>
        <w:t>the person is otherwise prohibited from being a member or Director or employee or responsible officer of the organisation of the Provider.</w:t>
      </w:r>
      <w:bookmarkEnd w:id="1030"/>
    </w:p>
    <w:p w14:paraId="30055516" w14:textId="6E4C0F95" w:rsidR="001F3D2C" w:rsidRPr="00027EC3" w:rsidRDefault="001F3D2C" w:rsidP="008F603D">
      <w:pPr>
        <w:pStyle w:val="ClauseLevel2ESTDeed"/>
        <w:rPr>
          <w:color w:val="000000" w:themeColor="text1"/>
        </w:rPr>
      </w:pPr>
      <w:bookmarkStart w:id="1031" w:name="_Ref393794053"/>
      <w:r w:rsidRPr="00027EC3">
        <w:rPr>
          <w:color w:val="000000" w:themeColor="text1"/>
        </w:rPr>
        <w:t xml:space="preserve">Unless otherwise agreed by the Department in writing, where a person falls, or is discovered as falling, within any of clauses </w:t>
      </w:r>
      <w:r w:rsidR="0043196F" w:rsidRPr="00027EC3">
        <w:rPr>
          <w:color w:val="000000" w:themeColor="text1"/>
        </w:rPr>
        <w:fldChar w:fldCharType="begin"/>
      </w:r>
      <w:r w:rsidR="0043196F" w:rsidRPr="00027EC3">
        <w:rPr>
          <w:color w:val="000000" w:themeColor="text1"/>
        </w:rPr>
        <w:instrText xml:space="preserve"> REF _Ref126399974 \w \h </w:instrText>
      </w:r>
      <w:r w:rsidR="003E2B7B" w:rsidRPr="00027EC3">
        <w:rPr>
          <w:color w:val="000000" w:themeColor="text1"/>
        </w:rPr>
        <w:instrText xml:space="preserve"> \* MERGEFORMAT </w:instrText>
      </w:r>
      <w:r w:rsidR="0043196F" w:rsidRPr="00027EC3">
        <w:rPr>
          <w:color w:val="000000" w:themeColor="text1"/>
        </w:rPr>
      </w:r>
      <w:r w:rsidR="0043196F" w:rsidRPr="00027EC3">
        <w:rPr>
          <w:color w:val="000000" w:themeColor="text1"/>
        </w:rPr>
        <w:fldChar w:fldCharType="separate"/>
      </w:r>
      <w:r w:rsidR="00895E0A">
        <w:rPr>
          <w:color w:val="000000" w:themeColor="text1"/>
        </w:rPr>
        <w:t>59.3(a)</w:t>
      </w:r>
      <w:r w:rsidR="0043196F" w:rsidRPr="00027EC3">
        <w:rPr>
          <w:color w:val="000000" w:themeColor="text1"/>
        </w:rPr>
        <w:fldChar w:fldCharType="end"/>
      </w:r>
      <w:r w:rsidRPr="00027EC3">
        <w:rPr>
          <w:color w:val="000000" w:themeColor="text1"/>
        </w:rPr>
        <w:t xml:space="preserve"> to </w:t>
      </w:r>
      <w:r w:rsidR="0043196F" w:rsidRPr="00027EC3">
        <w:rPr>
          <w:color w:val="000000" w:themeColor="text1"/>
        </w:rPr>
        <w:fldChar w:fldCharType="begin"/>
      </w:r>
      <w:r w:rsidR="0043196F" w:rsidRPr="00027EC3">
        <w:rPr>
          <w:color w:val="000000" w:themeColor="text1"/>
        </w:rPr>
        <w:instrText xml:space="preserve"> REF _Ref126399977 \w \h </w:instrText>
      </w:r>
      <w:r w:rsidR="003E2B7B" w:rsidRPr="00027EC3">
        <w:rPr>
          <w:color w:val="000000" w:themeColor="text1"/>
        </w:rPr>
        <w:instrText xml:space="preserve"> \* MERGEFORMAT </w:instrText>
      </w:r>
      <w:r w:rsidR="0043196F" w:rsidRPr="00027EC3">
        <w:rPr>
          <w:color w:val="000000" w:themeColor="text1"/>
        </w:rPr>
      </w:r>
      <w:r w:rsidR="0043196F" w:rsidRPr="00027EC3">
        <w:rPr>
          <w:color w:val="000000" w:themeColor="text1"/>
        </w:rPr>
        <w:fldChar w:fldCharType="separate"/>
      </w:r>
      <w:r w:rsidR="00895E0A">
        <w:rPr>
          <w:color w:val="000000" w:themeColor="text1"/>
        </w:rPr>
        <w:t>59.3(f)</w:t>
      </w:r>
      <w:r w:rsidR="0043196F" w:rsidRPr="00027EC3">
        <w:rPr>
          <w:color w:val="000000" w:themeColor="text1"/>
        </w:rPr>
        <w:fldChar w:fldCharType="end"/>
      </w:r>
      <w:r w:rsidRPr="00027EC3">
        <w:rPr>
          <w:color w:val="000000" w:themeColor="text1"/>
        </w:rPr>
        <w:t xml:space="preserve"> while employed or engaged by the Provider, or elected as an officer of the Provider, in a role in:</w:t>
      </w:r>
      <w:bookmarkEnd w:id="1031"/>
    </w:p>
    <w:p w14:paraId="579DEDE1" w14:textId="76FEC59B" w:rsidR="001F3D2C" w:rsidRPr="00027EC3" w:rsidRDefault="001F3D2C" w:rsidP="000511CC">
      <w:pPr>
        <w:pStyle w:val="hsubcla"/>
        <w:rPr>
          <w:rStyle w:val="ClauseLevel2ESTDeedChar"/>
          <w:color w:val="000000" w:themeColor="text1"/>
        </w:rPr>
      </w:pPr>
      <w:r w:rsidRPr="00027EC3">
        <w:rPr>
          <w:rStyle w:val="ClauseLevel2ESTDeedChar"/>
          <w:color w:val="000000" w:themeColor="text1"/>
        </w:rPr>
        <w:t xml:space="preserve">its management or financial administration, the Provider will be in breach of </w:t>
      </w:r>
      <w:r w:rsidR="00F37B6B" w:rsidRPr="00027EC3">
        <w:rPr>
          <w:rStyle w:val="ClauseLevel2ESTDeedChar"/>
          <w:color w:val="000000" w:themeColor="text1"/>
        </w:rPr>
        <w:t>clause</w:t>
      </w:r>
      <w:r w:rsidR="00F37B6B">
        <w:rPr>
          <w:rStyle w:val="ClauseLevel2ESTDeedChar"/>
          <w:color w:val="000000" w:themeColor="text1"/>
        </w:rPr>
        <w:t> </w:t>
      </w:r>
      <w:r w:rsidR="0043196F" w:rsidRPr="00027EC3">
        <w:rPr>
          <w:color w:val="000000" w:themeColor="text1"/>
        </w:rPr>
        <w:fldChar w:fldCharType="begin"/>
      </w:r>
      <w:r w:rsidR="0043196F" w:rsidRPr="00027EC3">
        <w:rPr>
          <w:color w:val="000000" w:themeColor="text1"/>
        </w:rPr>
        <w:instrText xml:space="preserve"> REF _Ref393793988 \w \h </w:instrText>
      </w:r>
      <w:r w:rsidR="003E2B7B" w:rsidRPr="00027EC3">
        <w:rPr>
          <w:color w:val="000000" w:themeColor="text1"/>
        </w:rPr>
        <w:instrText xml:space="preserve"> \* MERGEFORMAT </w:instrText>
      </w:r>
      <w:r w:rsidR="0043196F" w:rsidRPr="00027EC3">
        <w:rPr>
          <w:color w:val="000000" w:themeColor="text1"/>
        </w:rPr>
      </w:r>
      <w:r w:rsidR="0043196F" w:rsidRPr="00027EC3">
        <w:rPr>
          <w:color w:val="000000" w:themeColor="text1"/>
        </w:rPr>
        <w:fldChar w:fldCharType="separate"/>
      </w:r>
      <w:r w:rsidR="00895E0A">
        <w:rPr>
          <w:color w:val="000000" w:themeColor="text1"/>
        </w:rPr>
        <w:t>59.3</w:t>
      </w:r>
      <w:r w:rsidR="0043196F" w:rsidRPr="00027EC3">
        <w:rPr>
          <w:color w:val="000000" w:themeColor="text1"/>
        </w:rPr>
        <w:fldChar w:fldCharType="end"/>
      </w:r>
      <w:r w:rsidRPr="00027EC3">
        <w:rPr>
          <w:rStyle w:val="ClauseLevel2ESTDeedChar"/>
          <w:color w:val="000000" w:themeColor="text1"/>
        </w:rPr>
        <w:t>, if the Provider does not:</w:t>
      </w:r>
    </w:p>
    <w:p w14:paraId="60BBB61D" w14:textId="77777777" w:rsidR="001F3D2C" w:rsidRPr="00027EC3" w:rsidRDefault="001F3D2C" w:rsidP="004C4C91">
      <w:pPr>
        <w:pStyle w:val="isubcli"/>
        <w:ind w:left="2552" w:hanging="567"/>
        <w:rPr>
          <w:color w:val="000000" w:themeColor="text1"/>
        </w:rPr>
      </w:pPr>
      <w:bookmarkStart w:id="1032" w:name="_Ref393794050"/>
      <w:r w:rsidRPr="00027EC3">
        <w:rPr>
          <w:color w:val="000000" w:themeColor="text1"/>
        </w:rPr>
        <w:t>transfer the person to a position that does not have a role in its management or financial administration; or</w:t>
      </w:r>
      <w:bookmarkEnd w:id="1032"/>
    </w:p>
    <w:p w14:paraId="1C466D86" w14:textId="77777777" w:rsidR="001F3D2C" w:rsidRPr="00027EC3" w:rsidRDefault="001F3D2C" w:rsidP="004C4C91">
      <w:pPr>
        <w:pStyle w:val="isubcli"/>
        <w:ind w:left="2552" w:hanging="567"/>
        <w:rPr>
          <w:color w:val="000000" w:themeColor="text1"/>
        </w:rPr>
      </w:pPr>
      <w:r w:rsidRPr="00027EC3">
        <w:rPr>
          <w:color w:val="000000" w:themeColor="text1"/>
        </w:rPr>
        <w:t>terminate the employment or engagement of the person or remove the person from office,</w:t>
      </w:r>
    </w:p>
    <w:p w14:paraId="54E4723D" w14:textId="77777777" w:rsidR="001F3D2C" w:rsidRPr="00027EC3" w:rsidRDefault="001F3D2C" w:rsidP="00D10AB6">
      <w:pPr>
        <w:pStyle w:val="hsubcla"/>
        <w:numPr>
          <w:ilvl w:val="0"/>
          <w:numId w:val="0"/>
        </w:numPr>
        <w:ind w:left="1495"/>
        <w:rPr>
          <w:rStyle w:val="ClauseLevel2ESTDeedChar"/>
          <w:color w:val="000000" w:themeColor="text1"/>
        </w:rPr>
      </w:pPr>
      <w:r w:rsidRPr="00027EC3">
        <w:rPr>
          <w:rStyle w:val="ClauseLevel2ESTDeedChar"/>
          <w:color w:val="000000" w:themeColor="text1"/>
        </w:rPr>
        <w:t>as the case may be, and immediately Notify the Department of its action; or</w:t>
      </w:r>
    </w:p>
    <w:p w14:paraId="5AFF6FB7" w14:textId="56204C33" w:rsidR="001F3D2C" w:rsidRPr="00027EC3" w:rsidRDefault="00754740" w:rsidP="000511CC">
      <w:pPr>
        <w:pStyle w:val="hsubcla"/>
        <w:rPr>
          <w:rStyle w:val="ClauseLevel2ESTDeedChar"/>
          <w:color w:val="000000" w:themeColor="text1"/>
        </w:rPr>
      </w:pPr>
      <w:bookmarkStart w:id="1033" w:name="_Ref393794017"/>
      <w:r w:rsidRPr="00027EC3">
        <w:rPr>
          <w:rStyle w:val="ClauseLevel2ESTDeedChar"/>
          <w:color w:val="000000" w:themeColor="text1"/>
        </w:rPr>
        <w:t xml:space="preserve">the performance of the Services, the Provider must Notify </w:t>
      </w:r>
      <w:r w:rsidRPr="00027EC3">
        <w:rPr>
          <w:color w:val="000000" w:themeColor="text1"/>
        </w:rPr>
        <w:t>the Department</w:t>
      </w:r>
      <w:r w:rsidRPr="00027EC3">
        <w:rPr>
          <w:rStyle w:val="ClauseLevel2ESTDeedChar"/>
          <w:color w:val="000000" w:themeColor="text1"/>
        </w:rPr>
        <w:t xml:space="preserve"> on becoming aware that the person falls or has been discovered as falling within any of clauses </w:t>
      </w:r>
      <w:r w:rsidRPr="00027EC3">
        <w:rPr>
          <w:color w:val="000000" w:themeColor="text1"/>
        </w:rPr>
        <w:fldChar w:fldCharType="begin"/>
      </w:r>
      <w:r w:rsidRPr="00027EC3">
        <w:rPr>
          <w:color w:val="000000" w:themeColor="text1"/>
        </w:rPr>
        <w:instrText xml:space="preserve"> REF _Ref126399974 \w \h </w:instrText>
      </w:r>
      <w:r w:rsidR="003E2B7B" w:rsidRPr="00027EC3">
        <w:rPr>
          <w:color w:val="000000" w:themeColor="text1"/>
        </w:rPr>
        <w:instrText xml:space="preserve"> \* MERGEFORMAT </w:instrText>
      </w:r>
      <w:r w:rsidRPr="00027EC3">
        <w:rPr>
          <w:color w:val="000000" w:themeColor="text1"/>
        </w:rPr>
      </w:r>
      <w:r w:rsidRPr="00027EC3">
        <w:rPr>
          <w:color w:val="000000" w:themeColor="text1"/>
        </w:rPr>
        <w:fldChar w:fldCharType="separate"/>
      </w:r>
      <w:r w:rsidR="00895E0A">
        <w:rPr>
          <w:color w:val="000000" w:themeColor="text1"/>
        </w:rPr>
        <w:t>59.3(a)</w:t>
      </w:r>
      <w:r w:rsidRPr="00027EC3">
        <w:rPr>
          <w:color w:val="000000" w:themeColor="text1"/>
        </w:rPr>
        <w:fldChar w:fldCharType="end"/>
      </w:r>
      <w:r w:rsidRPr="00027EC3">
        <w:rPr>
          <w:rStyle w:val="ClauseLevel2ESTDeedChar"/>
          <w:color w:val="000000" w:themeColor="text1"/>
        </w:rPr>
        <w:t xml:space="preserve"> to </w:t>
      </w:r>
      <w:r w:rsidRPr="00027EC3">
        <w:rPr>
          <w:color w:val="000000" w:themeColor="text1"/>
        </w:rPr>
        <w:fldChar w:fldCharType="begin"/>
      </w:r>
      <w:r w:rsidRPr="00027EC3">
        <w:rPr>
          <w:color w:val="000000" w:themeColor="text1"/>
        </w:rPr>
        <w:instrText xml:space="preserve"> REF _Ref126399977 \w \h </w:instrText>
      </w:r>
      <w:r w:rsidR="003E2B7B" w:rsidRPr="00027EC3">
        <w:rPr>
          <w:color w:val="000000" w:themeColor="text1"/>
        </w:rPr>
        <w:instrText xml:space="preserve"> \* MERGEFORMAT </w:instrText>
      </w:r>
      <w:r w:rsidRPr="00027EC3">
        <w:rPr>
          <w:color w:val="000000" w:themeColor="text1"/>
        </w:rPr>
      </w:r>
      <w:r w:rsidRPr="00027EC3">
        <w:rPr>
          <w:color w:val="000000" w:themeColor="text1"/>
        </w:rPr>
        <w:fldChar w:fldCharType="separate"/>
      </w:r>
      <w:r w:rsidR="00895E0A">
        <w:rPr>
          <w:color w:val="000000" w:themeColor="text1"/>
        </w:rPr>
        <w:t>59.3(f)</w:t>
      </w:r>
      <w:r w:rsidRPr="00027EC3">
        <w:rPr>
          <w:color w:val="000000" w:themeColor="text1"/>
        </w:rPr>
        <w:fldChar w:fldCharType="end"/>
      </w:r>
      <w:r w:rsidRPr="00027EC3">
        <w:rPr>
          <w:rStyle w:val="ClauseLevel2ESTDeedChar"/>
          <w:color w:val="000000" w:themeColor="text1"/>
        </w:rPr>
        <w:t xml:space="preserve">, and take any action in respect of that person, that is Notified by </w:t>
      </w:r>
      <w:r w:rsidRPr="00027EC3">
        <w:rPr>
          <w:color w:val="000000" w:themeColor="text1"/>
        </w:rPr>
        <w:t>the Department</w:t>
      </w:r>
      <w:r w:rsidRPr="00027EC3">
        <w:rPr>
          <w:rStyle w:val="ClauseLevel2ESTDeedChar"/>
          <w:color w:val="000000" w:themeColor="text1"/>
        </w:rPr>
        <w:t>.</w:t>
      </w:r>
      <w:bookmarkEnd w:id="1033"/>
    </w:p>
    <w:p w14:paraId="146DAC5B" w14:textId="2B7B4E7F" w:rsidR="001F3D2C" w:rsidRPr="00027EC3" w:rsidRDefault="001F3D2C" w:rsidP="004C4C91">
      <w:pPr>
        <w:pStyle w:val="kNote"/>
      </w:pPr>
      <w:r w:rsidRPr="00027EC3">
        <w:t>Note:  For the avoidance of doubt, clause</w:t>
      </w:r>
      <w:r w:rsidR="002360CF" w:rsidRPr="00027EC3">
        <w:t xml:space="preserve"> </w:t>
      </w:r>
      <w:r w:rsidR="0043196F" w:rsidRPr="00027EC3">
        <w:fldChar w:fldCharType="begin"/>
      </w:r>
      <w:r w:rsidR="0043196F" w:rsidRPr="00027EC3">
        <w:instrText xml:space="preserve"> REF _Ref393794017 \w \h </w:instrText>
      </w:r>
      <w:r w:rsidR="003E2B7B" w:rsidRPr="00027EC3">
        <w:instrText xml:space="preserve"> \* MERGEFORMAT </w:instrText>
      </w:r>
      <w:r w:rsidR="0043196F" w:rsidRPr="00027EC3">
        <w:fldChar w:fldCharType="separate"/>
      </w:r>
      <w:r w:rsidR="00895E0A">
        <w:t>59.4(b)</w:t>
      </w:r>
      <w:r w:rsidR="0043196F" w:rsidRPr="00027EC3">
        <w:fldChar w:fldCharType="end"/>
      </w:r>
      <w:r w:rsidRPr="00027EC3">
        <w:t xml:space="preserve"> will also apply where a person is transferred in accordance with clause</w:t>
      </w:r>
      <w:r w:rsidR="0043196F" w:rsidRPr="00027EC3">
        <w:t xml:space="preserve"> </w:t>
      </w:r>
      <w:r w:rsidR="0043196F" w:rsidRPr="00027EC3">
        <w:fldChar w:fldCharType="begin"/>
      </w:r>
      <w:r w:rsidR="0043196F" w:rsidRPr="00027EC3">
        <w:instrText xml:space="preserve"> REF _Ref393794050 \w \h </w:instrText>
      </w:r>
      <w:r w:rsidR="003E2B7B" w:rsidRPr="00027EC3">
        <w:instrText xml:space="preserve"> \* MERGEFORMAT </w:instrText>
      </w:r>
      <w:r w:rsidR="0043196F" w:rsidRPr="00027EC3">
        <w:fldChar w:fldCharType="separate"/>
      </w:r>
      <w:r w:rsidR="00895E0A">
        <w:t>59.4(a)(i)</w:t>
      </w:r>
      <w:r w:rsidR="0043196F" w:rsidRPr="00027EC3">
        <w:fldChar w:fldCharType="end"/>
      </w:r>
      <w:r w:rsidRPr="00027EC3">
        <w:t>, to a role in the performance of the Services.</w:t>
      </w:r>
    </w:p>
    <w:p w14:paraId="4E79CF9D" w14:textId="77777777" w:rsidR="001F3D2C" w:rsidRPr="00027EC3" w:rsidRDefault="001F3D2C" w:rsidP="004C4C91">
      <w:pPr>
        <w:pStyle w:val="6Cl11xxxxx"/>
      </w:pPr>
      <w:r w:rsidRPr="00027EC3">
        <w:t>Change in Control of the Provider or a Material Subcontractor</w:t>
      </w:r>
    </w:p>
    <w:p w14:paraId="321E887C" w14:textId="77777777" w:rsidR="001F3D2C" w:rsidRPr="00027EC3" w:rsidRDefault="001F3D2C" w:rsidP="00207AD1">
      <w:pPr>
        <w:pStyle w:val="ClauseLevel2ESTDeed"/>
        <w:rPr>
          <w:color w:val="000000" w:themeColor="text1"/>
        </w:rPr>
      </w:pPr>
      <w:bookmarkStart w:id="1034" w:name="_Ref126399936"/>
      <w:r w:rsidRPr="00027EC3">
        <w:rPr>
          <w:color w:val="000000" w:themeColor="text1"/>
        </w:rPr>
        <w:t>The Provider must not, without the Department’s prior written consent, cause or permit to occur</w:t>
      </w:r>
      <w:r w:rsidR="001E40FE">
        <w:rPr>
          <w:color w:val="000000" w:themeColor="text1"/>
        </w:rPr>
        <w:t xml:space="preserve"> </w:t>
      </w:r>
      <w:r w:rsidRPr="00027EC3">
        <w:rPr>
          <w:color w:val="000000" w:themeColor="text1"/>
        </w:rPr>
        <w:t>a Change in Control of</w:t>
      </w:r>
      <w:r w:rsidR="00D80A91" w:rsidRPr="00027EC3">
        <w:rPr>
          <w:color w:val="000000" w:themeColor="text1"/>
        </w:rPr>
        <w:t xml:space="preserve"> the Provider</w:t>
      </w:r>
      <w:r w:rsidR="00317994" w:rsidRPr="00027EC3">
        <w:rPr>
          <w:color w:val="000000" w:themeColor="text1"/>
        </w:rPr>
        <w:t xml:space="preserve">, </w:t>
      </w:r>
      <w:r w:rsidR="00D80A91" w:rsidRPr="00027EC3">
        <w:rPr>
          <w:color w:val="000000" w:themeColor="text1"/>
        </w:rPr>
        <w:t xml:space="preserve">or </w:t>
      </w:r>
      <w:r w:rsidR="00317994" w:rsidRPr="00027EC3">
        <w:rPr>
          <w:color w:val="000000" w:themeColor="text1"/>
        </w:rPr>
        <w:t xml:space="preserve">where it has the ability to </w:t>
      </w:r>
      <w:r w:rsidR="00207AD1" w:rsidRPr="00027EC3">
        <w:rPr>
          <w:color w:val="000000" w:themeColor="text1"/>
        </w:rPr>
        <w:t>do so</w:t>
      </w:r>
      <w:r w:rsidR="00317994" w:rsidRPr="00027EC3">
        <w:rPr>
          <w:color w:val="000000" w:themeColor="text1"/>
        </w:rPr>
        <w:t xml:space="preserve">, </w:t>
      </w:r>
      <w:r w:rsidR="00207AD1" w:rsidRPr="00027EC3">
        <w:rPr>
          <w:color w:val="000000" w:themeColor="text1"/>
        </w:rPr>
        <w:t xml:space="preserve">cause or permit </w:t>
      </w:r>
      <w:r w:rsidR="00317994" w:rsidRPr="00027EC3">
        <w:rPr>
          <w:color w:val="000000" w:themeColor="text1"/>
        </w:rPr>
        <w:t xml:space="preserve">a Change in Control of </w:t>
      </w:r>
      <w:r w:rsidR="00D80A91" w:rsidRPr="00027EC3">
        <w:rPr>
          <w:color w:val="000000" w:themeColor="text1"/>
        </w:rPr>
        <w:t>any Material Subcontractor</w:t>
      </w:r>
      <w:r w:rsidR="00317994" w:rsidRPr="00027EC3">
        <w:rPr>
          <w:color w:val="000000" w:themeColor="text1"/>
        </w:rPr>
        <w:t>.</w:t>
      </w:r>
      <w:bookmarkEnd w:id="1034"/>
    </w:p>
    <w:p w14:paraId="5866DDB4" w14:textId="77777777" w:rsidR="001F3D2C" w:rsidRPr="00027EC3" w:rsidRDefault="001F3D2C" w:rsidP="008F603D">
      <w:pPr>
        <w:pStyle w:val="ClauseLevel2ESTDeed"/>
        <w:rPr>
          <w:color w:val="000000" w:themeColor="text1"/>
        </w:rPr>
      </w:pPr>
      <w:r w:rsidRPr="00027EC3">
        <w:rPr>
          <w:color w:val="000000" w:themeColor="text1"/>
        </w:rPr>
        <w:lastRenderedPageBreak/>
        <w:t>The Department may</w:t>
      </w:r>
      <w:r w:rsidR="008F603D" w:rsidRPr="00027EC3">
        <w:rPr>
          <w:color w:val="000000" w:themeColor="text1"/>
        </w:rPr>
        <w:t xml:space="preserve"> </w:t>
      </w:r>
      <w:r w:rsidRPr="00027EC3">
        <w:rPr>
          <w:color w:val="000000" w:themeColor="text1"/>
        </w:rPr>
        <w:t xml:space="preserve">grant, or refuse to grant its consent to a Change in Control of the Provider or any Material Subcontractor.  If the Department grants its consent, the Department may do so on such conditions as the Department sees fit. </w:t>
      </w:r>
    </w:p>
    <w:p w14:paraId="7D54285D" w14:textId="77777777" w:rsidR="001F3D2C" w:rsidRPr="00027EC3" w:rsidRDefault="001F3D2C" w:rsidP="00FE18DA">
      <w:pPr>
        <w:pStyle w:val="ClauseLevel2ESTDeed"/>
        <w:rPr>
          <w:color w:val="000000" w:themeColor="text1"/>
        </w:rPr>
      </w:pPr>
      <w:bookmarkStart w:id="1035" w:name="_Ref393794073"/>
      <w:r w:rsidRPr="00027EC3">
        <w:rPr>
          <w:color w:val="000000" w:themeColor="text1"/>
        </w:rPr>
        <w:t>The Provider must, within five Business Days of receiving a written request from the Department, provide such information and supporting evidence as the Department may request in relation to the</w:t>
      </w:r>
      <w:r w:rsidR="00756492" w:rsidRPr="00027EC3">
        <w:rPr>
          <w:color w:val="000000" w:themeColor="text1"/>
        </w:rPr>
        <w:t xml:space="preserve"> shareholdings, </w:t>
      </w:r>
      <w:r w:rsidR="002934F1" w:rsidRPr="00027EC3">
        <w:rPr>
          <w:color w:val="000000" w:themeColor="text1"/>
        </w:rPr>
        <w:t>issued</w:t>
      </w:r>
      <w:r w:rsidR="00756492" w:rsidRPr="00027EC3">
        <w:rPr>
          <w:color w:val="000000" w:themeColor="text1"/>
        </w:rPr>
        <w:t xml:space="preserve"> shares, board of Directors, board of management, executive, voting rights, partnership composition (if relevant) or Tendering Group membership (if relevant) of the Provider or any Material Subcontractor, including the dates of any changes to those matters.</w:t>
      </w:r>
      <w:bookmarkEnd w:id="1035"/>
    </w:p>
    <w:p w14:paraId="209D8028" w14:textId="77777777" w:rsidR="001F3D2C" w:rsidRPr="00027EC3" w:rsidRDefault="001F3D2C" w:rsidP="00FE18DA">
      <w:pPr>
        <w:pStyle w:val="ClauseLevel2ESTDeed"/>
        <w:rPr>
          <w:color w:val="000000" w:themeColor="text1"/>
        </w:rPr>
      </w:pPr>
      <w:r w:rsidRPr="00027EC3">
        <w:rPr>
          <w:color w:val="000000" w:themeColor="text1"/>
        </w:rPr>
        <w:t>If the Provider does not:</w:t>
      </w:r>
    </w:p>
    <w:p w14:paraId="554A487C" w14:textId="347F380D" w:rsidR="001F3D2C" w:rsidRPr="00027EC3" w:rsidRDefault="001F3D2C" w:rsidP="000511CC">
      <w:pPr>
        <w:pStyle w:val="hsubcla"/>
        <w:rPr>
          <w:color w:val="000000" w:themeColor="text1"/>
        </w:rPr>
      </w:pPr>
      <w:r w:rsidRPr="00027EC3">
        <w:rPr>
          <w:color w:val="000000" w:themeColor="text1"/>
        </w:rPr>
        <w:t>obtain the Department’s consent to a Change in Control as required by clause</w:t>
      </w:r>
      <w:r w:rsidR="0043196F" w:rsidRPr="00027EC3">
        <w:rPr>
          <w:color w:val="000000" w:themeColor="text1"/>
        </w:rPr>
        <w:t xml:space="preserve"> </w:t>
      </w:r>
      <w:r w:rsidR="0043196F" w:rsidRPr="00027EC3">
        <w:rPr>
          <w:color w:val="000000" w:themeColor="text1"/>
        </w:rPr>
        <w:fldChar w:fldCharType="begin"/>
      </w:r>
      <w:r w:rsidR="0043196F" w:rsidRPr="00027EC3">
        <w:rPr>
          <w:color w:val="000000" w:themeColor="text1"/>
        </w:rPr>
        <w:instrText xml:space="preserve"> REF _Ref126399936 \w \h </w:instrText>
      </w:r>
      <w:r w:rsidR="003E2B7B" w:rsidRPr="00027EC3">
        <w:rPr>
          <w:color w:val="000000" w:themeColor="text1"/>
        </w:rPr>
        <w:instrText xml:space="preserve"> \* MERGEFORMAT </w:instrText>
      </w:r>
      <w:r w:rsidR="0043196F" w:rsidRPr="00027EC3">
        <w:rPr>
          <w:color w:val="000000" w:themeColor="text1"/>
        </w:rPr>
      </w:r>
      <w:r w:rsidR="0043196F" w:rsidRPr="00027EC3">
        <w:rPr>
          <w:color w:val="000000" w:themeColor="text1"/>
        </w:rPr>
        <w:fldChar w:fldCharType="separate"/>
      </w:r>
      <w:r w:rsidR="00895E0A">
        <w:rPr>
          <w:color w:val="000000" w:themeColor="text1"/>
        </w:rPr>
        <w:t>59.5</w:t>
      </w:r>
      <w:r w:rsidR="0043196F" w:rsidRPr="00027EC3">
        <w:rPr>
          <w:color w:val="000000" w:themeColor="text1"/>
        </w:rPr>
        <w:fldChar w:fldCharType="end"/>
      </w:r>
      <w:r w:rsidRPr="00027EC3">
        <w:rPr>
          <w:color w:val="000000" w:themeColor="text1"/>
        </w:rPr>
        <w:t>; or</w:t>
      </w:r>
    </w:p>
    <w:p w14:paraId="1DCBA19A" w14:textId="0F96235E" w:rsidR="001F3D2C" w:rsidRPr="00027EC3" w:rsidRDefault="001F3D2C" w:rsidP="00756492">
      <w:pPr>
        <w:pStyle w:val="hsubcla"/>
        <w:rPr>
          <w:color w:val="000000" w:themeColor="text1"/>
        </w:rPr>
      </w:pPr>
      <w:r w:rsidRPr="00027EC3">
        <w:rPr>
          <w:color w:val="000000" w:themeColor="text1"/>
        </w:rPr>
        <w:t xml:space="preserve">provide the Department with any information required by the Department </w:t>
      </w:r>
      <w:r w:rsidR="00756492" w:rsidRPr="00027EC3">
        <w:rPr>
          <w:color w:val="000000" w:themeColor="text1"/>
        </w:rPr>
        <w:t>under</w:t>
      </w:r>
      <w:r w:rsidRPr="00027EC3">
        <w:rPr>
          <w:color w:val="000000" w:themeColor="text1"/>
        </w:rPr>
        <w:t xml:space="preserve"> clause</w:t>
      </w:r>
      <w:r w:rsidR="0043196F" w:rsidRPr="00027EC3">
        <w:rPr>
          <w:color w:val="000000" w:themeColor="text1"/>
        </w:rPr>
        <w:t xml:space="preserve"> </w:t>
      </w:r>
      <w:r w:rsidR="0043196F" w:rsidRPr="00027EC3">
        <w:rPr>
          <w:color w:val="000000" w:themeColor="text1"/>
        </w:rPr>
        <w:fldChar w:fldCharType="begin"/>
      </w:r>
      <w:r w:rsidR="0043196F" w:rsidRPr="00027EC3">
        <w:rPr>
          <w:color w:val="000000" w:themeColor="text1"/>
        </w:rPr>
        <w:instrText xml:space="preserve"> REF _Ref393794073 \w \h </w:instrText>
      </w:r>
      <w:r w:rsidR="003E2B7B" w:rsidRPr="00027EC3">
        <w:rPr>
          <w:color w:val="000000" w:themeColor="text1"/>
        </w:rPr>
        <w:instrText xml:space="preserve"> \* MERGEFORMAT </w:instrText>
      </w:r>
      <w:r w:rsidR="0043196F" w:rsidRPr="00027EC3">
        <w:rPr>
          <w:color w:val="000000" w:themeColor="text1"/>
        </w:rPr>
      </w:r>
      <w:r w:rsidR="0043196F" w:rsidRPr="00027EC3">
        <w:rPr>
          <w:color w:val="000000" w:themeColor="text1"/>
        </w:rPr>
        <w:fldChar w:fldCharType="separate"/>
      </w:r>
      <w:r w:rsidR="00895E0A">
        <w:rPr>
          <w:color w:val="000000" w:themeColor="text1"/>
        </w:rPr>
        <w:t>59.7</w:t>
      </w:r>
      <w:r w:rsidR="0043196F" w:rsidRPr="00027EC3">
        <w:rPr>
          <w:color w:val="000000" w:themeColor="text1"/>
        </w:rPr>
        <w:fldChar w:fldCharType="end"/>
      </w:r>
      <w:r w:rsidRPr="00027EC3">
        <w:rPr>
          <w:color w:val="000000" w:themeColor="text1"/>
        </w:rPr>
        <w:t>,</w:t>
      </w:r>
    </w:p>
    <w:p w14:paraId="280361A5" w14:textId="77777777" w:rsidR="001F3D2C" w:rsidRPr="00027EC3" w:rsidRDefault="001F3D2C" w:rsidP="00467D9A">
      <w:pPr>
        <w:pStyle w:val="gClauseXXfollowing"/>
        <w:ind w:firstLine="703"/>
        <w:rPr>
          <w:color w:val="000000" w:themeColor="text1"/>
        </w:rPr>
      </w:pPr>
      <w:r w:rsidRPr="00027EC3">
        <w:rPr>
          <w:color w:val="000000" w:themeColor="text1"/>
        </w:rPr>
        <w:t>the Department may do either or both of the following:</w:t>
      </w:r>
    </w:p>
    <w:p w14:paraId="24C5C279" w14:textId="0DD77C0F" w:rsidR="001F3D2C" w:rsidRPr="00027EC3" w:rsidRDefault="001F3D2C" w:rsidP="000511CC">
      <w:pPr>
        <w:pStyle w:val="hsubcla"/>
        <w:rPr>
          <w:color w:val="000000" w:themeColor="text1"/>
        </w:rPr>
      </w:pPr>
      <w:r w:rsidRPr="00027EC3">
        <w:rPr>
          <w:color w:val="000000" w:themeColor="text1"/>
        </w:rPr>
        <w:t>take action under clause</w:t>
      </w:r>
      <w:r w:rsidR="0043196F" w:rsidRPr="00027EC3">
        <w:rPr>
          <w:color w:val="000000" w:themeColor="text1"/>
        </w:rPr>
        <w:t xml:space="preserve"> </w:t>
      </w:r>
      <w:r w:rsidR="0043196F" w:rsidRPr="00027EC3">
        <w:rPr>
          <w:color w:val="000000" w:themeColor="text1"/>
        </w:rPr>
        <w:fldChar w:fldCharType="begin"/>
      </w:r>
      <w:r w:rsidR="0043196F" w:rsidRPr="00027EC3">
        <w:rPr>
          <w:color w:val="000000" w:themeColor="text1"/>
        </w:rPr>
        <w:instrText xml:space="preserve"> REF _Ref126400444 \w \h </w:instrText>
      </w:r>
      <w:r w:rsidR="003E2B7B" w:rsidRPr="00027EC3">
        <w:rPr>
          <w:color w:val="000000" w:themeColor="text1"/>
        </w:rPr>
        <w:instrText xml:space="preserve"> \* MERGEFORMAT </w:instrText>
      </w:r>
      <w:r w:rsidR="0043196F" w:rsidRPr="00027EC3">
        <w:rPr>
          <w:color w:val="000000" w:themeColor="text1"/>
        </w:rPr>
      </w:r>
      <w:r w:rsidR="0043196F" w:rsidRPr="00027EC3">
        <w:rPr>
          <w:color w:val="000000" w:themeColor="text1"/>
        </w:rPr>
        <w:fldChar w:fldCharType="separate"/>
      </w:r>
      <w:r w:rsidR="00895E0A">
        <w:rPr>
          <w:color w:val="000000" w:themeColor="text1"/>
        </w:rPr>
        <w:t>67.2</w:t>
      </w:r>
      <w:r w:rsidR="0043196F" w:rsidRPr="00027EC3">
        <w:rPr>
          <w:color w:val="000000" w:themeColor="text1"/>
        </w:rPr>
        <w:fldChar w:fldCharType="end"/>
      </w:r>
      <w:r w:rsidRPr="00027EC3">
        <w:rPr>
          <w:color w:val="000000" w:themeColor="text1"/>
        </w:rPr>
        <w:t xml:space="preserve">; or </w:t>
      </w:r>
    </w:p>
    <w:p w14:paraId="51C25307" w14:textId="1EBEF3B0" w:rsidR="00BA1E94" w:rsidRPr="00027EC3" w:rsidRDefault="001F3D2C" w:rsidP="000511CC">
      <w:pPr>
        <w:pStyle w:val="hsubcla"/>
        <w:rPr>
          <w:color w:val="000000" w:themeColor="text1"/>
        </w:rPr>
      </w:pPr>
      <w:r w:rsidRPr="00027EC3">
        <w:rPr>
          <w:color w:val="000000" w:themeColor="text1"/>
        </w:rPr>
        <w:t xml:space="preserve">terminate this Deed under clause </w:t>
      </w:r>
      <w:r w:rsidR="00B95BAF" w:rsidRPr="00027EC3">
        <w:rPr>
          <w:color w:val="000000" w:themeColor="text1"/>
        </w:rPr>
        <w:fldChar w:fldCharType="begin"/>
      </w:r>
      <w:r w:rsidR="00B95BAF" w:rsidRPr="00027EC3">
        <w:rPr>
          <w:color w:val="000000" w:themeColor="text1"/>
        </w:rPr>
        <w:instrText xml:space="preserve"> REF _Ref126396523 \r \h  \* MERGEFORMAT </w:instrText>
      </w:r>
      <w:r w:rsidR="00B95BAF" w:rsidRPr="00027EC3">
        <w:rPr>
          <w:color w:val="000000" w:themeColor="text1"/>
        </w:rPr>
      </w:r>
      <w:r w:rsidR="00B95BAF" w:rsidRPr="00027EC3">
        <w:rPr>
          <w:color w:val="000000" w:themeColor="text1"/>
        </w:rPr>
        <w:fldChar w:fldCharType="separate"/>
      </w:r>
      <w:r w:rsidR="00895E0A">
        <w:rPr>
          <w:color w:val="000000" w:themeColor="text1"/>
        </w:rPr>
        <w:t>71</w:t>
      </w:r>
      <w:r w:rsidR="00B95BAF" w:rsidRPr="00027EC3">
        <w:rPr>
          <w:color w:val="000000" w:themeColor="text1"/>
        </w:rPr>
        <w:fldChar w:fldCharType="end"/>
      </w:r>
      <w:r w:rsidRPr="00027EC3">
        <w:rPr>
          <w:color w:val="000000" w:themeColor="text1"/>
        </w:rPr>
        <w:t>.</w:t>
      </w:r>
    </w:p>
    <w:p w14:paraId="26F820CA" w14:textId="77777777" w:rsidR="00735503" w:rsidRPr="00027EC3" w:rsidRDefault="00735503" w:rsidP="008C7AF0">
      <w:pPr>
        <w:pStyle w:val="4ClHeading"/>
        <w:keepLines w:val="0"/>
        <w:numPr>
          <w:ilvl w:val="0"/>
          <w:numId w:val="28"/>
        </w:numPr>
        <w:rPr>
          <w:color w:val="000000" w:themeColor="text1"/>
        </w:rPr>
      </w:pPr>
      <w:bookmarkStart w:id="1036" w:name="_Toc486939330"/>
      <w:r w:rsidRPr="00027EC3">
        <w:rPr>
          <w:color w:val="000000" w:themeColor="text1"/>
        </w:rPr>
        <w:t>Maintaining registration as a Registered Training Organisation</w:t>
      </w:r>
      <w:bookmarkEnd w:id="1036"/>
    </w:p>
    <w:p w14:paraId="180EB8C8" w14:textId="77777777" w:rsidR="00735503" w:rsidRPr="00027EC3" w:rsidRDefault="00735503" w:rsidP="00FE18DA">
      <w:pPr>
        <w:pStyle w:val="ClauseLevel2ESTDeed"/>
        <w:rPr>
          <w:color w:val="000000" w:themeColor="text1"/>
        </w:rPr>
      </w:pPr>
      <w:r w:rsidRPr="00027EC3">
        <w:rPr>
          <w:color w:val="000000" w:themeColor="text1"/>
        </w:rPr>
        <w:t>The Provider must maintain</w:t>
      </w:r>
      <w:r w:rsidR="00D061E0" w:rsidRPr="00027EC3">
        <w:rPr>
          <w:color w:val="000000" w:themeColor="text1"/>
        </w:rPr>
        <w:t>,</w:t>
      </w:r>
      <w:r w:rsidRPr="00027EC3">
        <w:rPr>
          <w:color w:val="000000" w:themeColor="text1"/>
        </w:rPr>
        <w:t xml:space="preserve"> </w:t>
      </w:r>
      <w:r w:rsidR="004F508C" w:rsidRPr="00027EC3">
        <w:rPr>
          <w:color w:val="000000" w:themeColor="text1"/>
        </w:rPr>
        <w:t>during the Term of this Deed</w:t>
      </w:r>
      <w:r w:rsidR="00D061E0" w:rsidRPr="00027EC3">
        <w:rPr>
          <w:color w:val="000000" w:themeColor="text1"/>
        </w:rPr>
        <w:t>,</w:t>
      </w:r>
      <w:r w:rsidR="004F508C" w:rsidRPr="00027EC3">
        <w:rPr>
          <w:color w:val="000000" w:themeColor="text1"/>
        </w:rPr>
        <w:t xml:space="preserve"> its registration as a Registered Training Organisation</w:t>
      </w:r>
      <w:r w:rsidR="00395DD2" w:rsidRPr="00027EC3">
        <w:rPr>
          <w:color w:val="000000" w:themeColor="text1"/>
        </w:rPr>
        <w:t xml:space="preserve"> and provide the Department with evidence of that registration upon request</w:t>
      </w:r>
      <w:r w:rsidR="004F508C" w:rsidRPr="00027EC3">
        <w:rPr>
          <w:color w:val="000000" w:themeColor="text1"/>
        </w:rPr>
        <w:t>.</w:t>
      </w:r>
    </w:p>
    <w:p w14:paraId="07D38A81" w14:textId="77777777" w:rsidR="004F508C" w:rsidRPr="00027EC3" w:rsidRDefault="004F508C" w:rsidP="00FE18DA">
      <w:pPr>
        <w:pStyle w:val="ClauseLevel2ESTDeed"/>
        <w:rPr>
          <w:color w:val="000000" w:themeColor="text1"/>
        </w:rPr>
      </w:pPr>
      <w:r w:rsidRPr="00027EC3">
        <w:rPr>
          <w:color w:val="000000" w:themeColor="text1"/>
        </w:rPr>
        <w:t xml:space="preserve">The Provider must Notify the Department </w:t>
      </w:r>
      <w:r w:rsidR="005F7CB0" w:rsidRPr="00027EC3">
        <w:rPr>
          <w:color w:val="000000" w:themeColor="text1"/>
        </w:rPr>
        <w:t>promptly upon becoming</w:t>
      </w:r>
      <w:r w:rsidRPr="00027EC3">
        <w:rPr>
          <w:color w:val="000000" w:themeColor="text1"/>
        </w:rPr>
        <w:t xml:space="preserve"> aware of any circumstances that may </w:t>
      </w:r>
      <w:r w:rsidR="00B443A5" w:rsidRPr="00027EC3">
        <w:rPr>
          <w:color w:val="000000" w:themeColor="text1"/>
        </w:rPr>
        <w:t xml:space="preserve">lead to the Provider’s </w:t>
      </w:r>
      <w:r w:rsidRPr="00027EC3">
        <w:rPr>
          <w:color w:val="000000" w:themeColor="text1"/>
        </w:rPr>
        <w:t>registration as a Registered Training Organisation</w:t>
      </w:r>
      <w:r w:rsidR="00B443A5" w:rsidRPr="00027EC3">
        <w:rPr>
          <w:color w:val="000000" w:themeColor="text1"/>
        </w:rPr>
        <w:t xml:space="preserve"> </w:t>
      </w:r>
      <w:r w:rsidR="0095275E" w:rsidRPr="00027EC3">
        <w:rPr>
          <w:color w:val="000000" w:themeColor="text1"/>
        </w:rPr>
        <w:t xml:space="preserve">lapsing or </w:t>
      </w:r>
      <w:r w:rsidR="00B443A5" w:rsidRPr="00027EC3">
        <w:rPr>
          <w:color w:val="000000" w:themeColor="text1"/>
        </w:rPr>
        <w:t>being revoked</w:t>
      </w:r>
      <w:r w:rsidR="0095275E" w:rsidRPr="00027EC3">
        <w:rPr>
          <w:color w:val="000000" w:themeColor="text1"/>
        </w:rPr>
        <w:t xml:space="preserve"> </w:t>
      </w:r>
      <w:r w:rsidR="00B14BD1" w:rsidRPr="00027EC3">
        <w:rPr>
          <w:color w:val="000000" w:themeColor="text1"/>
        </w:rPr>
        <w:t>at any time during the Term of this Deed</w:t>
      </w:r>
      <w:r w:rsidRPr="00027EC3">
        <w:rPr>
          <w:color w:val="000000" w:themeColor="text1"/>
        </w:rPr>
        <w:t xml:space="preserve">. </w:t>
      </w:r>
    </w:p>
    <w:p w14:paraId="59753308" w14:textId="77777777" w:rsidR="001F3D2C" w:rsidRPr="00027EC3" w:rsidRDefault="001F3D2C" w:rsidP="008C7AF0">
      <w:pPr>
        <w:pStyle w:val="4ClHeading"/>
        <w:keepLines w:val="0"/>
        <w:numPr>
          <w:ilvl w:val="0"/>
          <w:numId w:val="28"/>
        </w:numPr>
        <w:rPr>
          <w:color w:val="000000" w:themeColor="text1"/>
        </w:rPr>
      </w:pPr>
      <w:bookmarkStart w:id="1037" w:name="_Toc202959471"/>
      <w:bookmarkStart w:id="1038" w:name="_Toc225840256"/>
      <w:bookmarkStart w:id="1039" w:name="_Toc393289766"/>
      <w:bookmarkStart w:id="1040" w:name="_Ref414879881"/>
      <w:bookmarkStart w:id="1041" w:name="_Toc415224894"/>
      <w:bookmarkStart w:id="1042" w:name="_Toc463009020"/>
      <w:bookmarkStart w:id="1043" w:name="_Toc486939331"/>
      <w:r w:rsidRPr="00027EC3">
        <w:rPr>
          <w:color w:val="000000" w:themeColor="text1"/>
        </w:rPr>
        <w:t>Provider’s Personnel</w:t>
      </w:r>
      <w:bookmarkEnd w:id="1037"/>
      <w:bookmarkEnd w:id="1038"/>
      <w:bookmarkEnd w:id="1039"/>
      <w:bookmarkEnd w:id="1040"/>
      <w:bookmarkEnd w:id="1041"/>
      <w:bookmarkEnd w:id="1042"/>
      <w:bookmarkEnd w:id="1043"/>
    </w:p>
    <w:p w14:paraId="00338E48" w14:textId="77777777" w:rsidR="001F3D2C" w:rsidRPr="00027EC3" w:rsidRDefault="001F3D2C" w:rsidP="00FE18DA">
      <w:pPr>
        <w:pStyle w:val="ClauseLevel2ESTDeed"/>
        <w:rPr>
          <w:color w:val="000000" w:themeColor="text1"/>
        </w:rPr>
      </w:pPr>
      <w:bookmarkStart w:id="1044" w:name="_Ref393794127"/>
      <w:r w:rsidRPr="00027EC3">
        <w:rPr>
          <w:color w:val="000000" w:themeColor="text1"/>
        </w:rPr>
        <w:t>The Department may give Notice, on reasonable grounds related to the performance of the Services</w:t>
      </w:r>
      <w:r w:rsidR="003C26C4" w:rsidRPr="00027EC3">
        <w:rPr>
          <w:color w:val="000000" w:themeColor="text1"/>
        </w:rPr>
        <w:t xml:space="preserve"> or risk to the </w:t>
      </w:r>
      <w:r w:rsidR="005D513B" w:rsidRPr="00027EC3">
        <w:rPr>
          <w:color w:val="000000" w:themeColor="text1"/>
        </w:rPr>
        <w:t>Services or the Commonwealth</w:t>
      </w:r>
      <w:r w:rsidRPr="00027EC3">
        <w:rPr>
          <w:color w:val="000000" w:themeColor="text1"/>
        </w:rPr>
        <w:t>, requiring the Provider to remove Personnel from work on the Services. The Provider must, at its own cost, promptly arrange for the removal of such Personnel from work on the Services and their replacement with Personnel acceptable to the Department.</w:t>
      </w:r>
      <w:bookmarkEnd w:id="1044"/>
    </w:p>
    <w:p w14:paraId="54E60180" w14:textId="3290A25C" w:rsidR="001F3D2C" w:rsidRPr="00027EC3" w:rsidRDefault="001F3D2C" w:rsidP="00FE18DA">
      <w:pPr>
        <w:pStyle w:val="ClauseLevel2ESTDeed"/>
        <w:rPr>
          <w:color w:val="000000" w:themeColor="text1"/>
        </w:rPr>
      </w:pPr>
      <w:r w:rsidRPr="00027EC3">
        <w:rPr>
          <w:color w:val="000000" w:themeColor="text1"/>
        </w:rPr>
        <w:t>For the purposes of clause</w:t>
      </w:r>
      <w:r w:rsidR="0043196F" w:rsidRPr="00027EC3">
        <w:rPr>
          <w:color w:val="000000" w:themeColor="text1"/>
        </w:rPr>
        <w:t xml:space="preserve"> </w:t>
      </w:r>
      <w:r w:rsidR="0043196F" w:rsidRPr="00027EC3">
        <w:rPr>
          <w:color w:val="000000" w:themeColor="text1"/>
        </w:rPr>
        <w:fldChar w:fldCharType="begin"/>
      </w:r>
      <w:r w:rsidR="0043196F" w:rsidRPr="00027EC3">
        <w:rPr>
          <w:color w:val="000000" w:themeColor="text1"/>
        </w:rPr>
        <w:instrText xml:space="preserve"> REF _Ref393794127 \w \h </w:instrText>
      </w:r>
      <w:r w:rsidR="003E2B7B" w:rsidRPr="00027EC3">
        <w:rPr>
          <w:color w:val="000000" w:themeColor="text1"/>
        </w:rPr>
        <w:instrText xml:space="preserve"> \* MERGEFORMAT </w:instrText>
      </w:r>
      <w:r w:rsidR="0043196F" w:rsidRPr="00027EC3">
        <w:rPr>
          <w:color w:val="000000" w:themeColor="text1"/>
        </w:rPr>
      </w:r>
      <w:r w:rsidR="0043196F" w:rsidRPr="00027EC3">
        <w:rPr>
          <w:color w:val="000000" w:themeColor="text1"/>
        </w:rPr>
        <w:fldChar w:fldCharType="separate"/>
      </w:r>
      <w:r w:rsidR="00895E0A">
        <w:rPr>
          <w:color w:val="000000" w:themeColor="text1"/>
        </w:rPr>
        <w:t>61.1</w:t>
      </w:r>
      <w:r w:rsidR="0043196F" w:rsidRPr="00027EC3">
        <w:rPr>
          <w:color w:val="000000" w:themeColor="text1"/>
        </w:rPr>
        <w:fldChar w:fldCharType="end"/>
      </w:r>
      <w:r w:rsidRPr="00027EC3">
        <w:rPr>
          <w:color w:val="000000" w:themeColor="text1"/>
        </w:rPr>
        <w:t xml:space="preserve">, if the Provider is unable to provide replacement Personnel who are acceptable to the Department, the Department may terminate this Deed under clause </w:t>
      </w:r>
      <w:r w:rsidR="00B95BAF" w:rsidRPr="00027EC3">
        <w:rPr>
          <w:color w:val="000000" w:themeColor="text1"/>
        </w:rPr>
        <w:fldChar w:fldCharType="begin"/>
      </w:r>
      <w:r w:rsidR="00B95BAF" w:rsidRPr="00027EC3">
        <w:rPr>
          <w:color w:val="000000" w:themeColor="text1"/>
        </w:rPr>
        <w:instrText xml:space="preserve"> REF _Ref126396943 \r \h  \* MERGEFORMAT </w:instrText>
      </w:r>
      <w:r w:rsidR="00B95BAF" w:rsidRPr="00027EC3">
        <w:rPr>
          <w:color w:val="000000" w:themeColor="text1"/>
        </w:rPr>
      </w:r>
      <w:r w:rsidR="00B95BAF" w:rsidRPr="00027EC3">
        <w:rPr>
          <w:color w:val="000000" w:themeColor="text1"/>
        </w:rPr>
        <w:fldChar w:fldCharType="separate"/>
      </w:r>
      <w:r w:rsidR="00895E0A">
        <w:rPr>
          <w:color w:val="000000" w:themeColor="text1"/>
        </w:rPr>
        <w:t>71</w:t>
      </w:r>
      <w:r w:rsidR="00B95BAF" w:rsidRPr="00027EC3">
        <w:rPr>
          <w:color w:val="000000" w:themeColor="text1"/>
        </w:rPr>
        <w:fldChar w:fldCharType="end"/>
      </w:r>
      <w:r w:rsidRPr="00027EC3">
        <w:rPr>
          <w:color w:val="000000" w:themeColor="text1"/>
        </w:rPr>
        <w:t>.</w:t>
      </w:r>
    </w:p>
    <w:p w14:paraId="16D45ED3" w14:textId="77777777" w:rsidR="001F3D2C" w:rsidRPr="00027EC3" w:rsidRDefault="001F3D2C" w:rsidP="00FE18DA">
      <w:pPr>
        <w:pStyle w:val="ClauseLevel2ESTDeed"/>
        <w:rPr>
          <w:color w:val="000000" w:themeColor="text1"/>
        </w:rPr>
      </w:pPr>
      <w:r w:rsidRPr="00027EC3">
        <w:rPr>
          <w:color w:val="000000" w:themeColor="text1"/>
        </w:rPr>
        <w:t>The Provider must provide for, and ensure that its Personnel participate in, any training as directed by the Department.</w:t>
      </w:r>
    </w:p>
    <w:p w14:paraId="6C4685EA" w14:textId="77777777" w:rsidR="001F3D2C" w:rsidRPr="00027EC3" w:rsidRDefault="001F3D2C" w:rsidP="008C7AF0">
      <w:pPr>
        <w:pStyle w:val="4ClHeading"/>
        <w:keepLines w:val="0"/>
        <w:numPr>
          <w:ilvl w:val="0"/>
          <w:numId w:val="28"/>
        </w:numPr>
        <w:rPr>
          <w:color w:val="000000" w:themeColor="text1"/>
        </w:rPr>
      </w:pPr>
      <w:bookmarkStart w:id="1045" w:name="_Toc463009021"/>
      <w:bookmarkStart w:id="1046" w:name="_Toc463010064"/>
      <w:bookmarkStart w:id="1047" w:name="_Toc463010262"/>
      <w:bookmarkStart w:id="1048" w:name="_Toc463010578"/>
      <w:bookmarkStart w:id="1049" w:name="_Toc463010805"/>
      <w:bookmarkStart w:id="1050" w:name="_Toc463011314"/>
      <w:bookmarkStart w:id="1051" w:name="_Toc463011501"/>
      <w:bookmarkStart w:id="1052" w:name="_Toc463011684"/>
      <w:bookmarkStart w:id="1053" w:name="_Toc463013924"/>
      <w:bookmarkStart w:id="1054" w:name="_Toc465927335"/>
      <w:bookmarkStart w:id="1055" w:name="_Toc465927640"/>
      <w:bookmarkStart w:id="1056" w:name="_Toc465927946"/>
      <w:bookmarkStart w:id="1057" w:name="_Toc466031205"/>
      <w:bookmarkStart w:id="1058" w:name="_Toc202959472"/>
      <w:bookmarkStart w:id="1059" w:name="_Toc225840257"/>
      <w:bookmarkStart w:id="1060" w:name="_Toc393289767"/>
      <w:bookmarkStart w:id="1061" w:name="_Ref393794194"/>
      <w:bookmarkStart w:id="1062" w:name="_Toc415224895"/>
      <w:bookmarkStart w:id="1063" w:name="_Toc463009022"/>
      <w:bookmarkStart w:id="1064" w:name="_Toc486939332"/>
      <w:bookmarkEnd w:id="1045"/>
      <w:bookmarkEnd w:id="1046"/>
      <w:bookmarkEnd w:id="1047"/>
      <w:bookmarkEnd w:id="1048"/>
      <w:bookmarkEnd w:id="1049"/>
      <w:bookmarkEnd w:id="1050"/>
      <w:bookmarkEnd w:id="1051"/>
      <w:bookmarkEnd w:id="1052"/>
      <w:bookmarkEnd w:id="1053"/>
      <w:bookmarkEnd w:id="1054"/>
      <w:bookmarkEnd w:id="1055"/>
      <w:bookmarkEnd w:id="1056"/>
      <w:bookmarkEnd w:id="1057"/>
      <w:r w:rsidRPr="00027EC3">
        <w:rPr>
          <w:color w:val="000000" w:themeColor="text1"/>
        </w:rPr>
        <w:t>External administration</w:t>
      </w:r>
      <w:bookmarkEnd w:id="1058"/>
      <w:bookmarkEnd w:id="1059"/>
      <w:bookmarkEnd w:id="1060"/>
      <w:bookmarkEnd w:id="1061"/>
      <w:bookmarkEnd w:id="1062"/>
      <w:bookmarkEnd w:id="1063"/>
      <w:bookmarkEnd w:id="1064"/>
    </w:p>
    <w:p w14:paraId="688C43DD" w14:textId="77777777" w:rsidR="001F3D2C" w:rsidRPr="00027EC3" w:rsidRDefault="001F3D2C" w:rsidP="00FE18DA">
      <w:pPr>
        <w:pStyle w:val="ClauseLevel2ESTDeed"/>
        <w:rPr>
          <w:color w:val="000000" w:themeColor="text1"/>
        </w:rPr>
      </w:pPr>
      <w:bookmarkStart w:id="1065" w:name="_Ref393794157"/>
      <w:r w:rsidRPr="00027EC3">
        <w:rPr>
          <w:color w:val="000000" w:themeColor="text1"/>
        </w:rPr>
        <w:t>Without limiting any other provisions of this Deed, the Provider must provide the Department, immediately upon receipt or generation by the Provider, a copy of:</w:t>
      </w:r>
      <w:bookmarkEnd w:id="1065"/>
    </w:p>
    <w:p w14:paraId="681457D0" w14:textId="71B15FD0" w:rsidR="001F3D2C" w:rsidRPr="00027EC3" w:rsidRDefault="001F3D2C" w:rsidP="000511CC">
      <w:pPr>
        <w:pStyle w:val="hsubcla"/>
        <w:rPr>
          <w:color w:val="000000" w:themeColor="text1"/>
        </w:rPr>
      </w:pPr>
      <w:r w:rsidRPr="00027EC3">
        <w:rPr>
          <w:color w:val="000000" w:themeColor="text1"/>
        </w:rPr>
        <w:t xml:space="preserve">any notice requiring the Provider to show cause why the Provider should not come under any form of external administration referred to in clause </w:t>
      </w:r>
      <w:r w:rsidR="0043196F" w:rsidRPr="00027EC3">
        <w:rPr>
          <w:color w:val="000000" w:themeColor="text1"/>
        </w:rPr>
        <w:fldChar w:fldCharType="begin"/>
      </w:r>
      <w:r w:rsidR="0043196F" w:rsidRPr="00027EC3">
        <w:rPr>
          <w:color w:val="000000" w:themeColor="text1"/>
        </w:rPr>
        <w:instrText xml:space="preserve"> REF _Ref393794158 \w \h </w:instrText>
      </w:r>
      <w:r w:rsidR="003E2B7B" w:rsidRPr="00027EC3">
        <w:rPr>
          <w:color w:val="000000" w:themeColor="text1"/>
        </w:rPr>
        <w:instrText xml:space="preserve"> \* MERGEFORMAT </w:instrText>
      </w:r>
      <w:r w:rsidR="0043196F" w:rsidRPr="00027EC3">
        <w:rPr>
          <w:color w:val="000000" w:themeColor="text1"/>
        </w:rPr>
      </w:r>
      <w:r w:rsidR="0043196F" w:rsidRPr="00027EC3">
        <w:rPr>
          <w:color w:val="000000" w:themeColor="text1"/>
        </w:rPr>
        <w:fldChar w:fldCharType="separate"/>
      </w:r>
      <w:r w:rsidR="00895E0A">
        <w:rPr>
          <w:color w:val="000000" w:themeColor="text1"/>
        </w:rPr>
        <w:t>62.1(b)</w:t>
      </w:r>
      <w:r w:rsidR="0043196F" w:rsidRPr="00027EC3">
        <w:rPr>
          <w:color w:val="000000" w:themeColor="text1"/>
        </w:rPr>
        <w:fldChar w:fldCharType="end"/>
      </w:r>
      <w:r w:rsidR="00121566" w:rsidRPr="00027EC3">
        <w:rPr>
          <w:color w:val="000000" w:themeColor="text1"/>
        </w:rPr>
        <w:t>;</w:t>
      </w:r>
      <w:r w:rsidRPr="00027EC3">
        <w:rPr>
          <w:color w:val="000000" w:themeColor="text1"/>
        </w:rPr>
        <w:t xml:space="preserve"> </w:t>
      </w:r>
    </w:p>
    <w:p w14:paraId="6F79C14B" w14:textId="77777777" w:rsidR="001F3D2C" w:rsidRPr="00027EC3" w:rsidRDefault="001F3D2C" w:rsidP="000511CC">
      <w:pPr>
        <w:pStyle w:val="hsubcla"/>
        <w:rPr>
          <w:color w:val="000000" w:themeColor="text1"/>
        </w:rPr>
      </w:pPr>
      <w:bookmarkStart w:id="1066" w:name="_Ref393794158"/>
      <w:r w:rsidRPr="00027EC3">
        <w:rPr>
          <w:color w:val="000000" w:themeColor="text1"/>
        </w:rPr>
        <w:lastRenderedPageBreak/>
        <w:t>any record of a decision of the Provider, notice or orders that the Provider has, or will, come under one of the forms of external administration referred to in:</w:t>
      </w:r>
      <w:bookmarkEnd w:id="1066"/>
    </w:p>
    <w:p w14:paraId="2CF94851" w14:textId="77777777" w:rsidR="001F3D2C" w:rsidRPr="00027EC3" w:rsidRDefault="001F3D2C" w:rsidP="004C4C91">
      <w:pPr>
        <w:pStyle w:val="isubcli"/>
        <w:ind w:left="2552" w:hanging="567"/>
        <w:rPr>
          <w:color w:val="000000" w:themeColor="text1"/>
        </w:rPr>
      </w:pPr>
      <w:r w:rsidRPr="00027EC3">
        <w:rPr>
          <w:color w:val="000000" w:themeColor="text1"/>
        </w:rPr>
        <w:t xml:space="preserve">Chapter 5 of the </w:t>
      </w:r>
      <w:r w:rsidRPr="004C4C91">
        <w:rPr>
          <w:color w:val="000000" w:themeColor="text1"/>
        </w:rPr>
        <w:t>Corporations Act 2001</w:t>
      </w:r>
      <w:r w:rsidRPr="00027EC3">
        <w:rPr>
          <w:color w:val="000000" w:themeColor="text1"/>
        </w:rPr>
        <w:t xml:space="preserve"> (Cth);</w:t>
      </w:r>
    </w:p>
    <w:p w14:paraId="72581ED1" w14:textId="77777777" w:rsidR="001F3D2C" w:rsidRPr="00027EC3" w:rsidRDefault="001F3D2C" w:rsidP="004C4C91">
      <w:pPr>
        <w:pStyle w:val="isubcli"/>
        <w:ind w:left="2552" w:hanging="567"/>
        <w:rPr>
          <w:color w:val="000000" w:themeColor="text1"/>
        </w:rPr>
      </w:pPr>
      <w:r w:rsidRPr="00027EC3">
        <w:rPr>
          <w:color w:val="000000" w:themeColor="text1"/>
        </w:rPr>
        <w:t xml:space="preserve">the equivalent provisions in the incorporated associations legislation of the Australian states and territories; or </w:t>
      </w:r>
    </w:p>
    <w:p w14:paraId="39A33E7F" w14:textId="77777777" w:rsidR="001F3D2C" w:rsidRPr="00027EC3" w:rsidRDefault="001F3D2C" w:rsidP="004C4C91">
      <w:pPr>
        <w:pStyle w:val="isubcli"/>
        <w:ind w:left="2552" w:hanging="567"/>
        <w:rPr>
          <w:color w:val="000000" w:themeColor="text1"/>
        </w:rPr>
      </w:pPr>
      <w:r w:rsidRPr="00027EC3">
        <w:rPr>
          <w:color w:val="000000" w:themeColor="text1"/>
        </w:rPr>
        <w:t xml:space="preserve">Chapter 11 of the </w:t>
      </w:r>
      <w:r w:rsidRPr="004C4C91">
        <w:rPr>
          <w:color w:val="000000" w:themeColor="text1"/>
        </w:rPr>
        <w:t>Corporations (Aboriginal and Torres Strait Islander) Act 2006</w:t>
      </w:r>
      <w:r w:rsidRPr="00027EC3">
        <w:rPr>
          <w:color w:val="000000" w:themeColor="text1"/>
        </w:rPr>
        <w:t xml:space="preserve"> (Cth);</w:t>
      </w:r>
    </w:p>
    <w:p w14:paraId="46A170AB" w14:textId="77777777" w:rsidR="001F3D2C" w:rsidRPr="00027EC3" w:rsidRDefault="001F3D2C" w:rsidP="000511CC">
      <w:pPr>
        <w:pStyle w:val="hsubcla"/>
        <w:rPr>
          <w:color w:val="000000" w:themeColor="text1"/>
        </w:rPr>
      </w:pPr>
      <w:bookmarkStart w:id="1067" w:name="_Ref393794205"/>
      <w:r w:rsidRPr="00027EC3">
        <w:rPr>
          <w:color w:val="000000" w:themeColor="text1"/>
        </w:rPr>
        <w:t xml:space="preserve">any statutory demand within the meaning of sections 459E and 459F of the </w:t>
      </w:r>
      <w:r w:rsidRPr="00027EC3">
        <w:rPr>
          <w:i/>
          <w:color w:val="000000" w:themeColor="text1"/>
        </w:rPr>
        <w:t xml:space="preserve">Corporations Act 2001 </w:t>
      </w:r>
      <w:r w:rsidRPr="00027EC3">
        <w:rPr>
          <w:color w:val="000000" w:themeColor="text1"/>
        </w:rPr>
        <w:t>(Cth);</w:t>
      </w:r>
      <w:bookmarkEnd w:id="1067"/>
    </w:p>
    <w:p w14:paraId="3A6C247E" w14:textId="77777777" w:rsidR="001F3D2C" w:rsidRPr="00027EC3" w:rsidRDefault="001F3D2C" w:rsidP="000511CC">
      <w:pPr>
        <w:pStyle w:val="hsubcla"/>
        <w:rPr>
          <w:color w:val="000000" w:themeColor="text1"/>
        </w:rPr>
      </w:pPr>
      <w:r w:rsidRPr="00027EC3">
        <w:rPr>
          <w:color w:val="000000" w:themeColor="text1"/>
        </w:rPr>
        <w:t>any proceedings initiated with a view to obtaining an order for the Provider’s winding up;</w:t>
      </w:r>
    </w:p>
    <w:p w14:paraId="61C0BD7A" w14:textId="77777777" w:rsidR="001F3D2C" w:rsidRPr="00027EC3" w:rsidRDefault="001F3D2C" w:rsidP="000511CC">
      <w:pPr>
        <w:pStyle w:val="hsubcla"/>
        <w:rPr>
          <w:color w:val="000000" w:themeColor="text1"/>
        </w:rPr>
      </w:pPr>
      <w:r w:rsidRPr="00027EC3">
        <w:rPr>
          <w:color w:val="000000" w:themeColor="text1"/>
        </w:rPr>
        <w:t>any decisions and orders of any court or tribunal made against the Provider, or involving the Provider, including an order for the Provider’s winding up;</w:t>
      </w:r>
    </w:p>
    <w:p w14:paraId="3A31EB01" w14:textId="77777777" w:rsidR="001F3D2C" w:rsidRPr="00027EC3" w:rsidRDefault="001F3D2C" w:rsidP="000511CC">
      <w:pPr>
        <w:pStyle w:val="hsubcla"/>
        <w:rPr>
          <w:color w:val="000000" w:themeColor="text1"/>
        </w:rPr>
      </w:pPr>
      <w:r w:rsidRPr="00027EC3">
        <w:rPr>
          <w:color w:val="000000" w:themeColor="text1"/>
        </w:rPr>
        <w:t xml:space="preserve">any notice that a shareholder, member or Director is convening a meeting for the purpose of considering or passing any resolution for the Provider’s winding up; </w:t>
      </w:r>
      <w:r w:rsidRPr="00027EC3">
        <w:rPr>
          <w:rStyle w:val="ClauseLevel2ESTDeedChar"/>
          <w:color w:val="000000" w:themeColor="text1"/>
        </w:rPr>
        <w:t>or</w:t>
      </w:r>
    </w:p>
    <w:p w14:paraId="28115E9B" w14:textId="77777777" w:rsidR="001F3D2C" w:rsidRPr="00027EC3" w:rsidRDefault="001F3D2C" w:rsidP="000511CC">
      <w:pPr>
        <w:pStyle w:val="hsubcla"/>
        <w:rPr>
          <w:color w:val="000000" w:themeColor="text1"/>
        </w:rPr>
      </w:pPr>
      <w:r w:rsidRPr="00027EC3">
        <w:rPr>
          <w:color w:val="000000" w:themeColor="text1"/>
        </w:rPr>
        <w:t>being an individual, any notice that the Provider has become bankrupt or has entered into a scheme of arrangement with his or her creditors.</w:t>
      </w:r>
    </w:p>
    <w:p w14:paraId="3D672099" w14:textId="77777777" w:rsidR="001F3D2C" w:rsidRPr="00027EC3" w:rsidRDefault="001F3D2C" w:rsidP="00FE18DA">
      <w:pPr>
        <w:pStyle w:val="ClauseLevel2ESTDeed"/>
        <w:rPr>
          <w:color w:val="000000" w:themeColor="text1"/>
        </w:rPr>
      </w:pPr>
      <w:r w:rsidRPr="00027EC3">
        <w:rPr>
          <w:color w:val="000000" w:themeColor="text1"/>
        </w:rPr>
        <w:t xml:space="preserve">The Provider must, immediately upon the event happening, give Notice to the Department that the Provider: </w:t>
      </w:r>
    </w:p>
    <w:p w14:paraId="385A6194" w14:textId="1D8ECE87" w:rsidR="001F3D2C" w:rsidRPr="00027EC3" w:rsidRDefault="001F3D2C" w:rsidP="000511CC">
      <w:pPr>
        <w:pStyle w:val="hsubcla"/>
        <w:rPr>
          <w:color w:val="000000" w:themeColor="text1"/>
        </w:rPr>
      </w:pPr>
      <w:r w:rsidRPr="00027EC3">
        <w:rPr>
          <w:color w:val="000000" w:themeColor="text1"/>
        </w:rPr>
        <w:t>has decided to place itself, or has otherwise come under, any one of the forms of external administration, referred to in clause</w:t>
      </w:r>
      <w:r w:rsidR="0043196F" w:rsidRPr="00027EC3">
        <w:rPr>
          <w:color w:val="000000" w:themeColor="text1"/>
        </w:rPr>
        <w:t xml:space="preserve"> </w:t>
      </w:r>
      <w:r w:rsidR="0043196F" w:rsidRPr="00027EC3">
        <w:rPr>
          <w:color w:val="000000" w:themeColor="text1"/>
        </w:rPr>
        <w:fldChar w:fldCharType="begin"/>
      </w:r>
      <w:r w:rsidR="0043196F" w:rsidRPr="00027EC3">
        <w:rPr>
          <w:color w:val="000000" w:themeColor="text1"/>
        </w:rPr>
        <w:instrText xml:space="preserve"> REF _Ref393794158 \w \h </w:instrText>
      </w:r>
      <w:r w:rsidR="003E2B7B" w:rsidRPr="00027EC3">
        <w:rPr>
          <w:color w:val="000000" w:themeColor="text1"/>
        </w:rPr>
        <w:instrText xml:space="preserve"> \* MERGEFORMAT </w:instrText>
      </w:r>
      <w:r w:rsidR="0043196F" w:rsidRPr="00027EC3">
        <w:rPr>
          <w:color w:val="000000" w:themeColor="text1"/>
        </w:rPr>
      </w:r>
      <w:r w:rsidR="0043196F" w:rsidRPr="00027EC3">
        <w:rPr>
          <w:color w:val="000000" w:themeColor="text1"/>
        </w:rPr>
        <w:fldChar w:fldCharType="separate"/>
      </w:r>
      <w:r w:rsidR="00895E0A">
        <w:rPr>
          <w:color w:val="000000" w:themeColor="text1"/>
        </w:rPr>
        <w:t>62.1(b)</w:t>
      </w:r>
      <w:r w:rsidR="0043196F" w:rsidRPr="00027EC3">
        <w:rPr>
          <w:color w:val="000000" w:themeColor="text1"/>
        </w:rPr>
        <w:fldChar w:fldCharType="end"/>
      </w:r>
      <w:r w:rsidRPr="00027EC3">
        <w:rPr>
          <w:color w:val="000000" w:themeColor="text1"/>
        </w:rPr>
        <w:t>; or</w:t>
      </w:r>
    </w:p>
    <w:p w14:paraId="7E5E35FD" w14:textId="77777777" w:rsidR="001F3D2C" w:rsidRPr="00027EC3" w:rsidRDefault="001F3D2C" w:rsidP="000511CC">
      <w:pPr>
        <w:pStyle w:val="hsubcla"/>
        <w:rPr>
          <w:color w:val="000000" w:themeColor="text1"/>
        </w:rPr>
      </w:pPr>
      <w:r w:rsidRPr="00027EC3">
        <w:rPr>
          <w:color w:val="000000" w:themeColor="text1"/>
        </w:rPr>
        <w:t>is ceasing to carry on business.</w:t>
      </w:r>
    </w:p>
    <w:p w14:paraId="7F4A3932" w14:textId="77777777" w:rsidR="001F3D2C" w:rsidRPr="00027EC3" w:rsidRDefault="001F3D2C" w:rsidP="008C7AF0">
      <w:pPr>
        <w:pStyle w:val="4ClHeading"/>
        <w:keepLines w:val="0"/>
        <w:numPr>
          <w:ilvl w:val="0"/>
          <w:numId w:val="28"/>
        </w:numPr>
        <w:rPr>
          <w:color w:val="000000" w:themeColor="text1"/>
        </w:rPr>
      </w:pPr>
      <w:bookmarkStart w:id="1068" w:name="_Ref126399248"/>
      <w:bookmarkStart w:id="1069" w:name="_Toc127948880"/>
      <w:bookmarkStart w:id="1070" w:name="_Toc225840258"/>
      <w:bookmarkStart w:id="1071" w:name="_Toc393289768"/>
      <w:bookmarkStart w:id="1072" w:name="_Toc415224896"/>
      <w:bookmarkStart w:id="1073" w:name="_Toc486939333"/>
      <w:bookmarkStart w:id="1074" w:name="_Toc202959473"/>
      <w:bookmarkStart w:id="1075" w:name="_Toc463009023"/>
      <w:r w:rsidRPr="00027EC3">
        <w:rPr>
          <w:color w:val="000000" w:themeColor="text1"/>
        </w:rPr>
        <w:t>Subcontracting</w:t>
      </w:r>
      <w:bookmarkEnd w:id="1068"/>
      <w:bookmarkEnd w:id="1069"/>
      <w:bookmarkEnd w:id="1070"/>
      <w:bookmarkEnd w:id="1071"/>
      <w:bookmarkEnd w:id="1072"/>
      <w:bookmarkEnd w:id="1073"/>
      <w:r w:rsidRPr="00027EC3">
        <w:rPr>
          <w:color w:val="000000" w:themeColor="text1"/>
        </w:rPr>
        <w:t xml:space="preserve"> </w:t>
      </w:r>
      <w:bookmarkEnd w:id="1074"/>
      <w:bookmarkEnd w:id="1075"/>
    </w:p>
    <w:p w14:paraId="5D8130F8" w14:textId="77777777" w:rsidR="001F3D2C" w:rsidRPr="00027EC3" w:rsidRDefault="001F3D2C" w:rsidP="00FE18DA">
      <w:pPr>
        <w:pStyle w:val="ClauseLevel2ESTDeed"/>
        <w:rPr>
          <w:color w:val="000000" w:themeColor="text1"/>
        </w:rPr>
      </w:pPr>
      <w:bookmarkStart w:id="1076" w:name="_Ref393794277"/>
      <w:r w:rsidRPr="00027EC3">
        <w:rPr>
          <w:color w:val="000000" w:themeColor="text1"/>
        </w:rPr>
        <w:t>The Provider must not, without the Department’s prior written approval:</w:t>
      </w:r>
      <w:bookmarkEnd w:id="1076"/>
    </w:p>
    <w:p w14:paraId="40407309" w14:textId="77777777" w:rsidR="001F3D2C" w:rsidRPr="00027EC3" w:rsidRDefault="001F3D2C" w:rsidP="000511CC">
      <w:pPr>
        <w:pStyle w:val="hsubcla"/>
        <w:rPr>
          <w:color w:val="000000" w:themeColor="text1"/>
        </w:rPr>
      </w:pPr>
      <w:bookmarkStart w:id="1077" w:name="_Ref393794319"/>
      <w:r w:rsidRPr="00027EC3">
        <w:rPr>
          <w:color w:val="000000" w:themeColor="text1"/>
        </w:rPr>
        <w:t>enter into a Subcontract for the performance of any of its obligations under this Deed;</w:t>
      </w:r>
      <w:bookmarkEnd w:id="1077"/>
    </w:p>
    <w:p w14:paraId="0389EB0D" w14:textId="77777777" w:rsidR="001F3D2C" w:rsidRPr="00027EC3" w:rsidRDefault="001F3D2C" w:rsidP="000511CC">
      <w:pPr>
        <w:pStyle w:val="hsubcla"/>
        <w:rPr>
          <w:color w:val="000000" w:themeColor="text1"/>
        </w:rPr>
      </w:pPr>
      <w:r w:rsidRPr="00027EC3">
        <w:rPr>
          <w:color w:val="000000" w:themeColor="text1"/>
        </w:rPr>
        <w:t>terminate a Subcontractor who has been approved by the Department; or</w:t>
      </w:r>
    </w:p>
    <w:p w14:paraId="5D0B0FD6" w14:textId="77777777" w:rsidR="001F3D2C" w:rsidRPr="00027EC3" w:rsidRDefault="001F3D2C" w:rsidP="000511CC">
      <w:pPr>
        <w:pStyle w:val="hsubcla"/>
        <w:rPr>
          <w:color w:val="000000" w:themeColor="text1"/>
        </w:rPr>
      </w:pPr>
      <w:r w:rsidRPr="00027EC3">
        <w:rPr>
          <w:color w:val="000000" w:themeColor="text1"/>
        </w:rPr>
        <w:t>replace an approved Subcontractor with another Subcontractor.</w:t>
      </w:r>
    </w:p>
    <w:p w14:paraId="0C6B74D7" w14:textId="0A95C619" w:rsidR="001F3D2C" w:rsidRPr="00027EC3" w:rsidRDefault="001F3D2C" w:rsidP="00FE18DA">
      <w:pPr>
        <w:pStyle w:val="ClauseLevel2ESTDeed"/>
        <w:rPr>
          <w:color w:val="000000" w:themeColor="text1"/>
        </w:rPr>
      </w:pPr>
      <w:r w:rsidRPr="00027EC3">
        <w:rPr>
          <w:color w:val="000000" w:themeColor="text1"/>
        </w:rPr>
        <w:t>In giving approval under clause</w:t>
      </w:r>
      <w:r w:rsidR="00B15CCE" w:rsidRPr="00027EC3">
        <w:rPr>
          <w:color w:val="000000" w:themeColor="text1"/>
        </w:rPr>
        <w:t xml:space="preserve"> </w:t>
      </w:r>
      <w:r w:rsidR="00B15CCE" w:rsidRPr="00027EC3">
        <w:rPr>
          <w:color w:val="000000" w:themeColor="text1"/>
        </w:rPr>
        <w:fldChar w:fldCharType="begin"/>
      </w:r>
      <w:r w:rsidR="00B15CCE" w:rsidRPr="00027EC3">
        <w:rPr>
          <w:color w:val="000000" w:themeColor="text1"/>
        </w:rPr>
        <w:instrText xml:space="preserve"> REF _Ref393794277 \w \h </w:instrText>
      </w:r>
      <w:r w:rsidR="003E2B7B" w:rsidRPr="00027EC3">
        <w:rPr>
          <w:color w:val="000000" w:themeColor="text1"/>
        </w:rPr>
        <w:instrText xml:space="preserve"> \* MERGEFORMAT </w:instrText>
      </w:r>
      <w:r w:rsidR="00B15CCE" w:rsidRPr="00027EC3">
        <w:rPr>
          <w:color w:val="000000" w:themeColor="text1"/>
        </w:rPr>
      </w:r>
      <w:r w:rsidR="00B15CCE" w:rsidRPr="00027EC3">
        <w:rPr>
          <w:color w:val="000000" w:themeColor="text1"/>
        </w:rPr>
        <w:fldChar w:fldCharType="separate"/>
      </w:r>
      <w:r w:rsidR="00895E0A">
        <w:rPr>
          <w:color w:val="000000" w:themeColor="text1"/>
        </w:rPr>
        <w:t>63.1</w:t>
      </w:r>
      <w:r w:rsidR="00B15CCE" w:rsidRPr="00027EC3">
        <w:rPr>
          <w:color w:val="000000" w:themeColor="text1"/>
        </w:rPr>
        <w:fldChar w:fldCharType="end"/>
      </w:r>
      <w:r w:rsidRPr="00027EC3">
        <w:rPr>
          <w:color w:val="000000" w:themeColor="text1"/>
        </w:rPr>
        <w:t>, the Department may impose such terms and conditions as the Department thinks fit</w:t>
      </w:r>
      <w:r w:rsidR="00247708" w:rsidRPr="00027EC3">
        <w:rPr>
          <w:color w:val="000000" w:themeColor="text1"/>
        </w:rPr>
        <w:t xml:space="preserve"> and the Provider must comply with any such terms and conditions</w:t>
      </w:r>
      <w:r w:rsidRPr="00027EC3">
        <w:rPr>
          <w:color w:val="000000" w:themeColor="text1"/>
        </w:rPr>
        <w:t>.</w:t>
      </w:r>
    </w:p>
    <w:p w14:paraId="116E0565" w14:textId="77777777" w:rsidR="001F3D2C" w:rsidRPr="00027EC3" w:rsidRDefault="001F3D2C" w:rsidP="00FE18DA">
      <w:pPr>
        <w:pStyle w:val="ClauseLevel2ESTDeed"/>
        <w:rPr>
          <w:color w:val="000000" w:themeColor="text1"/>
        </w:rPr>
      </w:pPr>
      <w:bookmarkStart w:id="1078" w:name="_Ref393794309"/>
      <w:r w:rsidRPr="00027EC3">
        <w:rPr>
          <w:color w:val="000000" w:themeColor="text1"/>
        </w:rPr>
        <w:t xml:space="preserve">The Subcontractors that the Department has approved at the Deed Commencement Date, and any terms and conditions </w:t>
      </w:r>
      <w:r w:rsidR="00E33FF5" w:rsidRPr="00027EC3">
        <w:rPr>
          <w:color w:val="000000" w:themeColor="text1"/>
        </w:rPr>
        <w:t>on that approval</w:t>
      </w:r>
      <w:r w:rsidRPr="00027EC3">
        <w:rPr>
          <w:color w:val="000000" w:themeColor="text1"/>
        </w:rPr>
        <w:t xml:space="preserve">, are identified in </w:t>
      </w:r>
      <w:r w:rsidR="002E4CC5" w:rsidRPr="00027EC3">
        <w:rPr>
          <w:color w:val="000000" w:themeColor="text1"/>
        </w:rPr>
        <w:t>i</w:t>
      </w:r>
      <w:r w:rsidRPr="00027EC3">
        <w:rPr>
          <w:color w:val="000000" w:themeColor="text1"/>
        </w:rPr>
        <w:t>tem</w:t>
      </w:r>
      <w:r w:rsidR="00395DD2" w:rsidRPr="00027EC3">
        <w:rPr>
          <w:color w:val="000000" w:themeColor="text1"/>
        </w:rPr>
        <w:t xml:space="preserve"> 7</w:t>
      </w:r>
      <w:r w:rsidRPr="00027EC3">
        <w:rPr>
          <w:color w:val="000000" w:themeColor="text1"/>
        </w:rPr>
        <w:t xml:space="preserve"> of </w:t>
      </w:r>
      <w:r w:rsidR="00F44FA1" w:rsidRPr="00027EC3">
        <w:rPr>
          <w:color w:val="000000" w:themeColor="text1"/>
        </w:rPr>
        <w:t>Schedule 1</w:t>
      </w:r>
      <w:r w:rsidRPr="00027EC3">
        <w:rPr>
          <w:color w:val="000000" w:themeColor="text1"/>
        </w:rPr>
        <w:t>.</w:t>
      </w:r>
      <w:bookmarkEnd w:id="1078"/>
    </w:p>
    <w:p w14:paraId="44D1AA64" w14:textId="77777777" w:rsidR="001F3D2C" w:rsidRPr="00027EC3" w:rsidRDefault="001F3D2C" w:rsidP="00FE18DA">
      <w:pPr>
        <w:pStyle w:val="ClauseLevel2ESTDeed"/>
        <w:rPr>
          <w:color w:val="000000" w:themeColor="text1"/>
        </w:rPr>
      </w:pPr>
      <w:bookmarkStart w:id="1079" w:name="_Ref126399316"/>
      <w:r w:rsidRPr="00027EC3">
        <w:rPr>
          <w:color w:val="000000" w:themeColor="text1"/>
        </w:rPr>
        <w:t>The Provider must ensure that any arrangement it enters into with a Subcontractor is in writing.</w:t>
      </w:r>
      <w:bookmarkEnd w:id="1079"/>
      <w:r w:rsidRPr="00027EC3">
        <w:rPr>
          <w:color w:val="000000" w:themeColor="text1"/>
        </w:rPr>
        <w:t xml:space="preserve"> </w:t>
      </w:r>
    </w:p>
    <w:p w14:paraId="3A8288BC" w14:textId="77777777" w:rsidR="001F3D2C" w:rsidRPr="00027EC3" w:rsidRDefault="001F3D2C" w:rsidP="00FE18DA">
      <w:pPr>
        <w:pStyle w:val="ClauseLevel2ESTDeed"/>
        <w:rPr>
          <w:color w:val="000000" w:themeColor="text1"/>
        </w:rPr>
      </w:pPr>
      <w:r w:rsidRPr="00027EC3">
        <w:rPr>
          <w:color w:val="000000" w:themeColor="text1"/>
        </w:rPr>
        <w:t>The Provider is liable to the Department for all losses caused under, or in connection with, this Deed by the acts or omissions of any Subcontractor whether or not the relevant entity is a current Subcontractor.</w:t>
      </w:r>
    </w:p>
    <w:p w14:paraId="3CC455EF" w14:textId="77777777" w:rsidR="001F3D2C" w:rsidRPr="00027EC3" w:rsidRDefault="001F3D2C" w:rsidP="00FE18DA">
      <w:pPr>
        <w:pStyle w:val="ClauseLevel2ESTDeed"/>
        <w:rPr>
          <w:color w:val="000000" w:themeColor="text1"/>
        </w:rPr>
      </w:pPr>
      <w:r w:rsidRPr="00027EC3">
        <w:rPr>
          <w:color w:val="000000" w:themeColor="text1"/>
        </w:rPr>
        <w:t xml:space="preserve">The Provider must ensure that every Subcontractor is aware of all terms and conditions of this Deed relevant to the Subcontractor’s part in the provision of the Services. </w:t>
      </w:r>
    </w:p>
    <w:p w14:paraId="53219028" w14:textId="77777777" w:rsidR="001F3D2C" w:rsidRPr="00027EC3" w:rsidRDefault="001F3D2C" w:rsidP="00FE18DA">
      <w:pPr>
        <w:pStyle w:val="ClauseLevel2ESTDeed"/>
        <w:rPr>
          <w:color w:val="000000" w:themeColor="text1"/>
        </w:rPr>
      </w:pPr>
      <w:r w:rsidRPr="00027EC3">
        <w:rPr>
          <w:color w:val="000000" w:themeColor="text1"/>
        </w:rPr>
        <w:lastRenderedPageBreak/>
        <w:t>The Provider must pay its Subcontractors in accordance with the terms of the relevant Subcontract.</w:t>
      </w:r>
    </w:p>
    <w:p w14:paraId="49A442AB" w14:textId="77777777" w:rsidR="001F3D2C" w:rsidRPr="00027EC3" w:rsidRDefault="001F3D2C" w:rsidP="00FE18DA">
      <w:pPr>
        <w:pStyle w:val="ClauseLevel2ESTDeed"/>
        <w:rPr>
          <w:color w:val="000000" w:themeColor="text1"/>
        </w:rPr>
      </w:pPr>
      <w:bookmarkStart w:id="1080" w:name="_Ref126399355"/>
      <w:bookmarkStart w:id="1081" w:name="_Ref393794342"/>
      <w:r w:rsidRPr="00027EC3">
        <w:rPr>
          <w:color w:val="000000" w:themeColor="text1"/>
        </w:rPr>
        <w:t>The Department may revoke its approval of a Subcontractor on any reasonable ground by giving Notice to the Provider, and, o</w:t>
      </w:r>
      <w:bookmarkEnd w:id="1080"/>
      <w:r w:rsidRPr="00027EC3">
        <w:rPr>
          <w:color w:val="000000" w:themeColor="text1"/>
        </w:rPr>
        <w:t>n receipt of the Notice, the Provider must, at its own cost, promptly cease using that Subcontractor and arrange for its replacement by Personnel or another Subcontractor acceptable to, and approved by, the Department.</w:t>
      </w:r>
      <w:bookmarkEnd w:id="1081"/>
    </w:p>
    <w:p w14:paraId="3D9E88CA" w14:textId="77777777" w:rsidR="00AF2071" w:rsidRPr="00027EC3" w:rsidRDefault="001F3D2C" w:rsidP="00FE18DA">
      <w:pPr>
        <w:pStyle w:val="ClauseLevel2ESTDeed"/>
        <w:rPr>
          <w:color w:val="000000" w:themeColor="text1"/>
        </w:rPr>
      </w:pPr>
      <w:r w:rsidRPr="00027EC3">
        <w:rPr>
          <w:color w:val="000000" w:themeColor="text1"/>
        </w:rPr>
        <w:t>The Provider must, in any Subcontract</w:t>
      </w:r>
      <w:r w:rsidR="00AF2071" w:rsidRPr="00027EC3">
        <w:rPr>
          <w:color w:val="000000" w:themeColor="text1"/>
        </w:rPr>
        <w:t>:</w:t>
      </w:r>
    </w:p>
    <w:p w14:paraId="05F29217" w14:textId="07838E76" w:rsidR="001F3D2C" w:rsidRPr="00027EC3" w:rsidRDefault="001F3D2C" w:rsidP="000511CC">
      <w:pPr>
        <w:pStyle w:val="hsubcla"/>
        <w:rPr>
          <w:color w:val="000000" w:themeColor="text1"/>
        </w:rPr>
      </w:pPr>
      <w:r w:rsidRPr="00027EC3">
        <w:rPr>
          <w:color w:val="000000" w:themeColor="text1"/>
        </w:rPr>
        <w:t xml:space="preserve">reserve a right of termination to take account of the Department’s right of termination under clauses </w:t>
      </w:r>
      <w:r w:rsidR="00B95BAF" w:rsidRPr="00027EC3">
        <w:rPr>
          <w:color w:val="000000" w:themeColor="text1"/>
        </w:rPr>
        <w:fldChar w:fldCharType="begin"/>
      </w:r>
      <w:r w:rsidR="00B95BAF" w:rsidRPr="00027EC3">
        <w:rPr>
          <w:color w:val="000000" w:themeColor="text1"/>
        </w:rPr>
        <w:instrText xml:space="preserve"> REF _Ref393795354 \r \h  \* MERGEFORMAT </w:instrText>
      </w:r>
      <w:r w:rsidR="00B95BAF" w:rsidRPr="00027EC3">
        <w:rPr>
          <w:color w:val="000000" w:themeColor="text1"/>
        </w:rPr>
      </w:r>
      <w:r w:rsidR="00B95BAF" w:rsidRPr="00027EC3">
        <w:rPr>
          <w:color w:val="000000" w:themeColor="text1"/>
        </w:rPr>
        <w:fldChar w:fldCharType="separate"/>
      </w:r>
      <w:r w:rsidR="00895E0A">
        <w:rPr>
          <w:color w:val="000000" w:themeColor="text1"/>
        </w:rPr>
        <w:t>70</w:t>
      </w:r>
      <w:r w:rsidR="00B95BAF" w:rsidRPr="00027EC3">
        <w:rPr>
          <w:color w:val="000000" w:themeColor="text1"/>
        </w:rPr>
        <w:fldChar w:fldCharType="end"/>
      </w:r>
      <w:r w:rsidR="00B95BAF" w:rsidRPr="00027EC3">
        <w:rPr>
          <w:color w:val="000000" w:themeColor="text1"/>
        </w:rPr>
        <w:t xml:space="preserve"> </w:t>
      </w:r>
      <w:r w:rsidRPr="00027EC3">
        <w:rPr>
          <w:color w:val="000000" w:themeColor="text1"/>
        </w:rPr>
        <w:t xml:space="preserve">and </w:t>
      </w:r>
      <w:r w:rsidR="00B95BAF" w:rsidRPr="00027EC3">
        <w:rPr>
          <w:color w:val="000000" w:themeColor="text1"/>
        </w:rPr>
        <w:fldChar w:fldCharType="begin"/>
      </w:r>
      <w:r w:rsidR="00B95BAF" w:rsidRPr="00027EC3">
        <w:rPr>
          <w:color w:val="000000" w:themeColor="text1"/>
        </w:rPr>
        <w:instrText xml:space="preserve"> REF _Ref126396943 \r \h  \* MERGEFORMAT </w:instrText>
      </w:r>
      <w:r w:rsidR="00B95BAF" w:rsidRPr="00027EC3">
        <w:rPr>
          <w:color w:val="000000" w:themeColor="text1"/>
        </w:rPr>
      </w:r>
      <w:r w:rsidR="00B95BAF" w:rsidRPr="00027EC3">
        <w:rPr>
          <w:color w:val="000000" w:themeColor="text1"/>
        </w:rPr>
        <w:fldChar w:fldCharType="separate"/>
      </w:r>
      <w:r w:rsidR="00895E0A">
        <w:rPr>
          <w:color w:val="000000" w:themeColor="text1"/>
        </w:rPr>
        <w:t>71</w:t>
      </w:r>
      <w:r w:rsidR="00B95BAF" w:rsidRPr="00027EC3">
        <w:rPr>
          <w:color w:val="000000" w:themeColor="text1"/>
        </w:rPr>
        <w:fldChar w:fldCharType="end"/>
      </w:r>
      <w:r w:rsidR="00B95BAF" w:rsidRPr="00027EC3">
        <w:rPr>
          <w:color w:val="000000" w:themeColor="text1"/>
        </w:rPr>
        <w:t xml:space="preserve"> </w:t>
      </w:r>
      <w:r w:rsidRPr="00027EC3">
        <w:rPr>
          <w:color w:val="000000" w:themeColor="text1"/>
        </w:rPr>
        <w:t xml:space="preserve">and the Department’s right of revocation of approval of a Subcontractor under clause </w:t>
      </w:r>
      <w:r w:rsidR="0063369B" w:rsidRPr="00027EC3">
        <w:rPr>
          <w:color w:val="000000" w:themeColor="text1"/>
        </w:rPr>
        <w:fldChar w:fldCharType="begin"/>
      </w:r>
      <w:r w:rsidR="0063369B" w:rsidRPr="00027EC3">
        <w:rPr>
          <w:color w:val="000000" w:themeColor="text1"/>
        </w:rPr>
        <w:instrText xml:space="preserve"> REF _Ref393794342 \r \h </w:instrText>
      </w:r>
      <w:r w:rsidR="005922A0" w:rsidRPr="00027EC3">
        <w:rPr>
          <w:color w:val="000000" w:themeColor="text1"/>
        </w:rPr>
        <w:instrText xml:space="preserve"> \* MERGEFORMAT </w:instrText>
      </w:r>
      <w:r w:rsidR="0063369B" w:rsidRPr="00027EC3">
        <w:rPr>
          <w:color w:val="000000" w:themeColor="text1"/>
        </w:rPr>
      </w:r>
      <w:r w:rsidR="0063369B" w:rsidRPr="00027EC3">
        <w:rPr>
          <w:color w:val="000000" w:themeColor="text1"/>
        </w:rPr>
        <w:fldChar w:fldCharType="separate"/>
      </w:r>
      <w:r w:rsidR="00895E0A">
        <w:rPr>
          <w:color w:val="000000" w:themeColor="text1"/>
        </w:rPr>
        <w:t>63.8</w:t>
      </w:r>
      <w:r w:rsidR="0063369B" w:rsidRPr="00027EC3">
        <w:rPr>
          <w:color w:val="000000" w:themeColor="text1"/>
        </w:rPr>
        <w:fldChar w:fldCharType="end"/>
      </w:r>
      <w:r w:rsidRPr="00027EC3">
        <w:rPr>
          <w:color w:val="000000" w:themeColor="text1"/>
        </w:rPr>
        <w:t>, and the Provider must, where appropriate, make use of that right in the Subcontract in the event of a termination, or revocation of approval of the Subcontractor, by the Department</w:t>
      </w:r>
      <w:r w:rsidR="00440DB5" w:rsidRPr="00027EC3">
        <w:rPr>
          <w:color w:val="000000" w:themeColor="text1"/>
        </w:rPr>
        <w:t>; and</w:t>
      </w:r>
    </w:p>
    <w:p w14:paraId="45DB34A0" w14:textId="5752690B" w:rsidR="001F3D2C" w:rsidRPr="00A20324" w:rsidRDefault="001F3D2C" w:rsidP="000511CC">
      <w:pPr>
        <w:pStyle w:val="hsubcla"/>
        <w:rPr>
          <w:color w:val="000000" w:themeColor="text1"/>
        </w:rPr>
      </w:pPr>
      <w:r w:rsidRPr="00A20324">
        <w:rPr>
          <w:color w:val="000000" w:themeColor="text1"/>
        </w:rPr>
        <w:t>bind the Subcontractor, with respect to the Department, to all relevant terms and conditions of this Deed including</w:t>
      </w:r>
      <w:r w:rsidR="007C2498" w:rsidRPr="00A20324">
        <w:rPr>
          <w:color w:val="000000" w:themeColor="text1"/>
        </w:rPr>
        <w:t xml:space="preserve"> </w:t>
      </w:r>
      <w:r w:rsidRPr="00A20324">
        <w:rPr>
          <w:color w:val="000000" w:themeColor="text1"/>
        </w:rPr>
        <w:t>clauses</w:t>
      </w:r>
      <w:r w:rsidR="00B15CCE" w:rsidRPr="00A20324">
        <w:rPr>
          <w:color w:val="000000" w:themeColor="text1"/>
        </w:rPr>
        <w:t xml:space="preserve"> </w:t>
      </w:r>
      <w:r w:rsidR="00B95BAF" w:rsidRPr="00A20324">
        <w:rPr>
          <w:color w:val="000000" w:themeColor="text1"/>
        </w:rPr>
        <w:fldChar w:fldCharType="begin"/>
      </w:r>
      <w:r w:rsidR="00B95BAF" w:rsidRPr="00A20324">
        <w:rPr>
          <w:color w:val="000000" w:themeColor="text1"/>
        </w:rPr>
        <w:instrText xml:space="preserve"> REF _Ref126398348 \w \h  \* MERGEFORMAT </w:instrText>
      </w:r>
      <w:r w:rsidR="00B95BAF" w:rsidRPr="00A20324">
        <w:rPr>
          <w:color w:val="000000" w:themeColor="text1"/>
        </w:rPr>
      </w:r>
      <w:r w:rsidR="00B95BAF" w:rsidRPr="00A20324">
        <w:rPr>
          <w:color w:val="000000" w:themeColor="text1"/>
        </w:rPr>
        <w:fldChar w:fldCharType="separate"/>
      </w:r>
      <w:r w:rsidR="00895E0A">
        <w:rPr>
          <w:color w:val="000000" w:themeColor="text1"/>
        </w:rPr>
        <w:t>49</w:t>
      </w:r>
      <w:r w:rsidR="00B95BAF" w:rsidRPr="00A20324">
        <w:rPr>
          <w:color w:val="000000" w:themeColor="text1"/>
        </w:rPr>
        <w:fldChar w:fldCharType="end"/>
      </w:r>
      <w:r w:rsidR="007C2498" w:rsidRPr="00A20324">
        <w:rPr>
          <w:color w:val="000000" w:themeColor="text1"/>
        </w:rPr>
        <w:t>,</w:t>
      </w:r>
      <w:r w:rsidR="004835EE" w:rsidRPr="00A20324">
        <w:rPr>
          <w:color w:val="000000" w:themeColor="text1"/>
        </w:rPr>
        <w:t xml:space="preserve"> </w:t>
      </w:r>
      <w:r w:rsidR="00B95BAF" w:rsidRPr="00A20324">
        <w:rPr>
          <w:color w:val="000000" w:themeColor="text1"/>
        </w:rPr>
        <w:fldChar w:fldCharType="begin"/>
      </w:r>
      <w:r w:rsidR="00B95BAF" w:rsidRPr="00A20324">
        <w:rPr>
          <w:color w:val="000000" w:themeColor="text1"/>
        </w:rPr>
        <w:instrText xml:space="preserve"> REF _Ref414874609 \w \h  \* MERGEFORMAT </w:instrText>
      </w:r>
      <w:r w:rsidR="00B95BAF" w:rsidRPr="00A20324">
        <w:rPr>
          <w:color w:val="000000" w:themeColor="text1"/>
        </w:rPr>
      </w:r>
      <w:r w:rsidR="00B95BAF" w:rsidRPr="00A20324">
        <w:rPr>
          <w:color w:val="000000" w:themeColor="text1"/>
        </w:rPr>
        <w:fldChar w:fldCharType="separate"/>
      </w:r>
      <w:r w:rsidR="00895E0A">
        <w:rPr>
          <w:color w:val="000000" w:themeColor="text1"/>
        </w:rPr>
        <w:t>50</w:t>
      </w:r>
      <w:r w:rsidR="00B95BAF" w:rsidRPr="00A20324">
        <w:rPr>
          <w:color w:val="000000" w:themeColor="text1"/>
        </w:rPr>
        <w:fldChar w:fldCharType="end"/>
      </w:r>
      <w:r w:rsidR="007C2498" w:rsidRPr="00A20324">
        <w:rPr>
          <w:color w:val="000000" w:themeColor="text1"/>
        </w:rPr>
        <w:t xml:space="preserve">, </w:t>
      </w:r>
      <w:r w:rsidR="00B95BAF" w:rsidRPr="00A20324">
        <w:rPr>
          <w:color w:val="000000" w:themeColor="text1"/>
        </w:rPr>
        <w:fldChar w:fldCharType="begin"/>
      </w:r>
      <w:r w:rsidR="00B95BAF" w:rsidRPr="00A20324">
        <w:rPr>
          <w:color w:val="000000" w:themeColor="text1"/>
        </w:rPr>
        <w:instrText xml:space="preserve"> REF _Ref414874619 \w \h  \* MERGEFORMAT </w:instrText>
      </w:r>
      <w:r w:rsidR="00B95BAF" w:rsidRPr="00A20324">
        <w:rPr>
          <w:color w:val="000000" w:themeColor="text1"/>
        </w:rPr>
      </w:r>
      <w:r w:rsidR="00B95BAF" w:rsidRPr="00A20324">
        <w:rPr>
          <w:color w:val="000000" w:themeColor="text1"/>
        </w:rPr>
        <w:fldChar w:fldCharType="separate"/>
      </w:r>
      <w:r w:rsidR="00895E0A">
        <w:rPr>
          <w:color w:val="000000" w:themeColor="text1"/>
        </w:rPr>
        <w:t>51</w:t>
      </w:r>
      <w:r w:rsidR="00B95BAF" w:rsidRPr="00A20324">
        <w:rPr>
          <w:color w:val="000000" w:themeColor="text1"/>
        </w:rPr>
        <w:fldChar w:fldCharType="end"/>
      </w:r>
      <w:r w:rsidR="007C2498" w:rsidRPr="00A20324">
        <w:rPr>
          <w:color w:val="000000" w:themeColor="text1"/>
        </w:rPr>
        <w:t xml:space="preserve">, </w:t>
      </w:r>
      <w:r w:rsidR="00B95BAF" w:rsidRPr="00A20324">
        <w:rPr>
          <w:color w:val="000000" w:themeColor="text1"/>
        </w:rPr>
        <w:fldChar w:fldCharType="begin"/>
      </w:r>
      <w:r w:rsidR="00B95BAF" w:rsidRPr="00A20324">
        <w:rPr>
          <w:color w:val="000000" w:themeColor="text1"/>
        </w:rPr>
        <w:instrText xml:space="preserve"> REF _Ref126396095 \w \h  \* MERGEFORMAT </w:instrText>
      </w:r>
      <w:r w:rsidR="00B95BAF" w:rsidRPr="00A20324">
        <w:rPr>
          <w:color w:val="000000" w:themeColor="text1"/>
        </w:rPr>
      </w:r>
      <w:r w:rsidR="00B95BAF" w:rsidRPr="00A20324">
        <w:rPr>
          <w:color w:val="000000" w:themeColor="text1"/>
        </w:rPr>
        <w:fldChar w:fldCharType="separate"/>
      </w:r>
      <w:r w:rsidR="00895E0A">
        <w:rPr>
          <w:color w:val="000000" w:themeColor="text1"/>
        </w:rPr>
        <w:t>54</w:t>
      </w:r>
      <w:r w:rsidR="00B95BAF" w:rsidRPr="00A20324">
        <w:rPr>
          <w:color w:val="000000" w:themeColor="text1"/>
        </w:rPr>
        <w:fldChar w:fldCharType="end"/>
      </w:r>
      <w:r w:rsidR="007C2498" w:rsidRPr="00A20324">
        <w:rPr>
          <w:color w:val="000000" w:themeColor="text1"/>
        </w:rPr>
        <w:t xml:space="preserve">, </w:t>
      </w:r>
      <w:r w:rsidR="00B95BAF" w:rsidRPr="00A20324">
        <w:rPr>
          <w:color w:val="000000" w:themeColor="text1"/>
        </w:rPr>
        <w:fldChar w:fldCharType="begin"/>
      </w:r>
      <w:r w:rsidR="00B95BAF" w:rsidRPr="00A20324">
        <w:rPr>
          <w:color w:val="000000" w:themeColor="text1"/>
        </w:rPr>
        <w:instrText xml:space="preserve"> REF _Ref126399060 \w \h  \* MERGEFORMAT </w:instrText>
      </w:r>
      <w:r w:rsidR="00B95BAF" w:rsidRPr="00A20324">
        <w:rPr>
          <w:color w:val="000000" w:themeColor="text1"/>
        </w:rPr>
      </w:r>
      <w:r w:rsidR="00B95BAF" w:rsidRPr="00A20324">
        <w:rPr>
          <w:color w:val="000000" w:themeColor="text1"/>
        </w:rPr>
        <w:fldChar w:fldCharType="separate"/>
      </w:r>
      <w:r w:rsidR="00895E0A">
        <w:rPr>
          <w:color w:val="000000" w:themeColor="text1"/>
        </w:rPr>
        <w:t>56</w:t>
      </w:r>
      <w:r w:rsidR="00B95BAF" w:rsidRPr="00A20324">
        <w:rPr>
          <w:color w:val="000000" w:themeColor="text1"/>
        </w:rPr>
        <w:fldChar w:fldCharType="end"/>
      </w:r>
      <w:r w:rsidR="007C2498" w:rsidRPr="00A20324">
        <w:rPr>
          <w:color w:val="000000" w:themeColor="text1"/>
        </w:rPr>
        <w:t xml:space="preserve">, </w:t>
      </w:r>
      <w:r w:rsidR="00B95BAF" w:rsidRPr="00A20324">
        <w:rPr>
          <w:color w:val="000000" w:themeColor="text1"/>
        </w:rPr>
        <w:fldChar w:fldCharType="begin"/>
      </w:r>
      <w:r w:rsidR="00B95BAF" w:rsidRPr="00A20324">
        <w:rPr>
          <w:color w:val="000000" w:themeColor="text1"/>
        </w:rPr>
        <w:instrText xml:space="preserve"> REF _Ref126399563 \w \h  \* MERGEFORMAT </w:instrText>
      </w:r>
      <w:r w:rsidR="00B95BAF" w:rsidRPr="00A20324">
        <w:rPr>
          <w:color w:val="000000" w:themeColor="text1"/>
        </w:rPr>
      </w:r>
      <w:r w:rsidR="00B95BAF" w:rsidRPr="00A20324">
        <w:rPr>
          <w:color w:val="000000" w:themeColor="text1"/>
        </w:rPr>
        <w:fldChar w:fldCharType="separate"/>
      </w:r>
      <w:r w:rsidR="00895E0A">
        <w:rPr>
          <w:color w:val="000000" w:themeColor="text1"/>
        </w:rPr>
        <w:t>76</w:t>
      </w:r>
      <w:r w:rsidR="00B95BAF" w:rsidRPr="00A20324">
        <w:rPr>
          <w:color w:val="000000" w:themeColor="text1"/>
        </w:rPr>
        <w:fldChar w:fldCharType="end"/>
      </w:r>
      <w:r w:rsidR="007C2498" w:rsidRPr="00A20324">
        <w:rPr>
          <w:color w:val="000000" w:themeColor="text1"/>
        </w:rPr>
        <w:t xml:space="preserve">, </w:t>
      </w:r>
      <w:r w:rsidRPr="00A20324">
        <w:rPr>
          <w:color w:val="000000" w:themeColor="text1"/>
        </w:rPr>
        <w:t>and</w:t>
      </w:r>
      <w:r w:rsidR="00B15CCE" w:rsidRPr="00A20324">
        <w:rPr>
          <w:color w:val="000000" w:themeColor="text1"/>
        </w:rPr>
        <w:t xml:space="preserve"> </w:t>
      </w:r>
      <w:r w:rsidR="00B95BAF" w:rsidRPr="00A20324">
        <w:rPr>
          <w:color w:val="000000" w:themeColor="text1"/>
        </w:rPr>
        <w:fldChar w:fldCharType="begin"/>
      </w:r>
      <w:r w:rsidR="00B95BAF" w:rsidRPr="00A20324">
        <w:rPr>
          <w:color w:val="000000" w:themeColor="text1"/>
        </w:rPr>
        <w:instrText xml:space="preserve"> REF _Ref126399599 \w \h  \* MERGEFORMAT </w:instrText>
      </w:r>
      <w:r w:rsidR="00B95BAF" w:rsidRPr="00A20324">
        <w:rPr>
          <w:color w:val="000000" w:themeColor="text1"/>
        </w:rPr>
      </w:r>
      <w:r w:rsidR="00B95BAF" w:rsidRPr="00A20324">
        <w:rPr>
          <w:color w:val="000000" w:themeColor="text1"/>
        </w:rPr>
        <w:fldChar w:fldCharType="separate"/>
      </w:r>
      <w:r w:rsidR="00895E0A">
        <w:rPr>
          <w:color w:val="000000" w:themeColor="text1"/>
        </w:rPr>
        <w:t>82</w:t>
      </w:r>
      <w:r w:rsidR="00B95BAF" w:rsidRPr="00A20324">
        <w:rPr>
          <w:color w:val="000000" w:themeColor="text1"/>
        </w:rPr>
        <w:fldChar w:fldCharType="end"/>
      </w:r>
      <w:r w:rsidRPr="00A20324">
        <w:rPr>
          <w:color w:val="000000" w:themeColor="text1"/>
        </w:rPr>
        <w:t>.</w:t>
      </w:r>
    </w:p>
    <w:p w14:paraId="057EC7C7" w14:textId="77777777" w:rsidR="001F3D2C" w:rsidRPr="00027EC3" w:rsidRDefault="001F3D2C" w:rsidP="00FE18DA">
      <w:pPr>
        <w:pStyle w:val="ClauseLevel2ESTDeed"/>
        <w:rPr>
          <w:color w:val="000000" w:themeColor="text1"/>
        </w:rPr>
      </w:pPr>
      <w:r w:rsidRPr="00027EC3">
        <w:rPr>
          <w:color w:val="000000" w:themeColor="text1"/>
        </w:rPr>
        <w:t xml:space="preserve">The Provider must not enter into a Subcontract under this Deed with a Subcontractor named by the Director of the Workplace Gender Equality Agency as an employer currently not complying with the </w:t>
      </w:r>
      <w:r w:rsidRPr="00027EC3">
        <w:rPr>
          <w:i/>
          <w:color w:val="000000" w:themeColor="text1"/>
        </w:rPr>
        <w:t>Workplace Gender Equality Act 2012</w:t>
      </w:r>
      <w:r w:rsidR="00955BFF" w:rsidRPr="00027EC3">
        <w:rPr>
          <w:color w:val="000000" w:themeColor="text1"/>
        </w:rPr>
        <w:t xml:space="preserve"> (Cth)</w:t>
      </w:r>
      <w:r w:rsidRPr="00027EC3">
        <w:rPr>
          <w:color w:val="000000" w:themeColor="text1"/>
        </w:rPr>
        <w:t>.</w:t>
      </w:r>
    </w:p>
    <w:p w14:paraId="6BC2D51D" w14:textId="77777777" w:rsidR="00A506EE" w:rsidRPr="00027EC3" w:rsidRDefault="00A506EE" w:rsidP="00FB3088">
      <w:pPr>
        <w:pStyle w:val="ClauseLevel2ESTDeed"/>
        <w:rPr>
          <w:color w:val="000000" w:themeColor="text1"/>
        </w:rPr>
      </w:pPr>
      <w:r w:rsidRPr="00027EC3">
        <w:rPr>
          <w:color w:val="000000" w:themeColor="text1"/>
        </w:rPr>
        <w:t>The Department may publically disclose the names of any Subcontractors engaged to perform any of the Provider’s obligations under this Deed</w:t>
      </w:r>
      <w:r w:rsidR="006565C6" w:rsidRPr="00027EC3">
        <w:rPr>
          <w:color w:val="000000" w:themeColor="text1"/>
        </w:rPr>
        <w:t xml:space="preserve"> and </w:t>
      </w:r>
      <w:r w:rsidR="001961EF" w:rsidRPr="00027EC3">
        <w:rPr>
          <w:color w:val="000000" w:themeColor="text1"/>
        </w:rPr>
        <w:t>t</w:t>
      </w:r>
      <w:r w:rsidRPr="00027EC3">
        <w:rPr>
          <w:color w:val="000000" w:themeColor="text1"/>
        </w:rPr>
        <w:t xml:space="preserve">he Provider must inform all </w:t>
      </w:r>
      <w:r w:rsidR="001961EF" w:rsidRPr="00027EC3">
        <w:rPr>
          <w:color w:val="000000" w:themeColor="text1"/>
        </w:rPr>
        <w:t xml:space="preserve">such </w:t>
      </w:r>
      <w:r w:rsidRPr="00027EC3">
        <w:rPr>
          <w:color w:val="000000" w:themeColor="text1"/>
        </w:rPr>
        <w:t xml:space="preserve">Subcontractors that their </w:t>
      </w:r>
      <w:r w:rsidR="001961EF" w:rsidRPr="00027EC3">
        <w:rPr>
          <w:color w:val="000000" w:themeColor="text1"/>
        </w:rPr>
        <w:t>names</w:t>
      </w:r>
      <w:r w:rsidRPr="00027EC3">
        <w:rPr>
          <w:color w:val="000000" w:themeColor="text1"/>
        </w:rPr>
        <w:t xml:space="preserve"> may be publically disclosed.</w:t>
      </w:r>
    </w:p>
    <w:p w14:paraId="2C769FBD" w14:textId="0F94A48A" w:rsidR="001F3D2C" w:rsidRPr="00027EC3" w:rsidRDefault="001F3D2C" w:rsidP="00FE18DA">
      <w:pPr>
        <w:pStyle w:val="ClauseLevel2ESTDeed"/>
        <w:rPr>
          <w:color w:val="000000" w:themeColor="text1"/>
        </w:rPr>
      </w:pPr>
      <w:r w:rsidRPr="00027EC3">
        <w:rPr>
          <w:color w:val="000000" w:themeColor="text1"/>
        </w:rPr>
        <w:t>If the Provider does not comply with this clause</w:t>
      </w:r>
      <w:r w:rsidR="00B15CCE" w:rsidRPr="00027EC3">
        <w:rPr>
          <w:color w:val="000000" w:themeColor="text1"/>
        </w:rPr>
        <w:t xml:space="preserve"> </w:t>
      </w:r>
      <w:r w:rsidR="00B95BAF" w:rsidRPr="00027EC3">
        <w:rPr>
          <w:color w:val="000000" w:themeColor="text1"/>
        </w:rPr>
        <w:fldChar w:fldCharType="begin"/>
      </w:r>
      <w:r w:rsidR="00B95BAF" w:rsidRPr="00027EC3">
        <w:rPr>
          <w:color w:val="000000" w:themeColor="text1"/>
        </w:rPr>
        <w:instrText xml:space="preserve"> REF _Ref126399248 \w \h  \* MERGEFORMAT </w:instrText>
      </w:r>
      <w:r w:rsidR="00B95BAF" w:rsidRPr="00027EC3">
        <w:rPr>
          <w:color w:val="000000" w:themeColor="text1"/>
        </w:rPr>
      </w:r>
      <w:r w:rsidR="00B95BAF" w:rsidRPr="00027EC3">
        <w:rPr>
          <w:color w:val="000000" w:themeColor="text1"/>
        </w:rPr>
        <w:fldChar w:fldCharType="separate"/>
      </w:r>
      <w:r w:rsidR="00895E0A">
        <w:rPr>
          <w:color w:val="000000" w:themeColor="text1"/>
        </w:rPr>
        <w:t>63</w:t>
      </w:r>
      <w:r w:rsidR="00B95BAF" w:rsidRPr="00027EC3">
        <w:rPr>
          <w:color w:val="000000" w:themeColor="text1"/>
        </w:rPr>
        <w:fldChar w:fldCharType="end"/>
      </w:r>
      <w:r w:rsidRPr="00027EC3">
        <w:rPr>
          <w:color w:val="000000" w:themeColor="text1"/>
        </w:rPr>
        <w:t>, the Department may:</w:t>
      </w:r>
    </w:p>
    <w:p w14:paraId="5DDAE635" w14:textId="5478F7EE" w:rsidR="001F3D2C" w:rsidRPr="00027EC3" w:rsidRDefault="001F3D2C" w:rsidP="000511CC">
      <w:pPr>
        <w:pStyle w:val="hsubcla"/>
        <w:rPr>
          <w:color w:val="000000" w:themeColor="text1"/>
        </w:rPr>
      </w:pPr>
      <w:r w:rsidRPr="00027EC3">
        <w:rPr>
          <w:color w:val="000000" w:themeColor="text1"/>
        </w:rPr>
        <w:t>take action under clause</w:t>
      </w:r>
      <w:r w:rsidR="00B15CCE" w:rsidRPr="00027EC3">
        <w:rPr>
          <w:color w:val="000000" w:themeColor="text1"/>
        </w:rPr>
        <w:t xml:space="preserve"> </w:t>
      </w:r>
      <w:r w:rsidR="00B15CCE" w:rsidRPr="00027EC3">
        <w:rPr>
          <w:color w:val="000000" w:themeColor="text1"/>
        </w:rPr>
        <w:fldChar w:fldCharType="begin"/>
      </w:r>
      <w:r w:rsidR="00B15CCE" w:rsidRPr="00027EC3">
        <w:rPr>
          <w:color w:val="000000" w:themeColor="text1"/>
        </w:rPr>
        <w:instrText xml:space="preserve"> REF _Ref126400444 \w \h </w:instrText>
      </w:r>
      <w:r w:rsidR="003E2B7B" w:rsidRPr="00027EC3">
        <w:rPr>
          <w:color w:val="000000" w:themeColor="text1"/>
        </w:rPr>
        <w:instrText xml:space="preserve"> \* MERGEFORMAT </w:instrText>
      </w:r>
      <w:r w:rsidR="00B15CCE" w:rsidRPr="00027EC3">
        <w:rPr>
          <w:color w:val="000000" w:themeColor="text1"/>
        </w:rPr>
      </w:r>
      <w:r w:rsidR="00B15CCE" w:rsidRPr="00027EC3">
        <w:rPr>
          <w:color w:val="000000" w:themeColor="text1"/>
        </w:rPr>
        <w:fldChar w:fldCharType="separate"/>
      </w:r>
      <w:r w:rsidR="00895E0A">
        <w:rPr>
          <w:color w:val="000000" w:themeColor="text1"/>
        </w:rPr>
        <w:t>67.2</w:t>
      </w:r>
      <w:r w:rsidR="00B15CCE" w:rsidRPr="00027EC3">
        <w:rPr>
          <w:color w:val="000000" w:themeColor="text1"/>
        </w:rPr>
        <w:fldChar w:fldCharType="end"/>
      </w:r>
      <w:r w:rsidRPr="00027EC3">
        <w:rPr>
          <w:color w:val="000000" w:themeColor="text1"/>
        </w:rPr>
        <w:t>; or</w:t>
      </w:r>
    </w:p>
    <w:p w14:paraId="31BE6336" w14:textId="3FCC4F56" w:rsidR="001F3D2C" w:rsidRPr="00027EC3" w:rsidRDefault="001F3D2C" w:rsidP="000511CC">
      <w:pPr>
        <w:pStyle w:val="hsubcla"/>
        <w:rPr>
          <w:color w:val="000000" w:themeColor="text1"/>
        </w:rPr>
      </w:pPr>
      <w:r w:rsidRPr="00027EC3">
        <w:rPr>
          <w:color w:val="000000" w:themeColor="text1"/>
        </w:rPr>
        <w:t xml:space="preserve">terminate this Deed under clause </w:t>
      </w:r>
      <w:r w:rsidR="002648B3" w:rsidRPr="00027EC3">
        <w:rPr>
          <w:color w:val="000000" w:themeColor="text1"/>
        </w:rPr>
        <w:fldChar w:fldCharType="begin"/>
      </w:r>
      <w:r w:rsidR="002648B3" w:rsidRPr="00027EC3">
        <w:rPr>
          <w:color w:val="000000" w:themeColor="text1"/>
        </w:rPr>
        <w:instrText xml:space="preserve"> REF _Ref126396523 \r \h </w:instrText>
      </w:r>
      <w:r w:rsidR="005922A0" w:rsidRPr="00027EC3">
        <w:rPr>
          <w:color w:val="000000" w:themeColor="text1"/>
        </w:rPr>
        <w:instrText xml:space="preserve"> \* MERGEFORMAT </w:instrText>
      </w:r>
      <w:r w:rsidR="002648B3" w:rsidRPr="00027EC3">
        <w:rPr>
          <w:color w:val="000000" w:themeColor="text1"/>
        </w:rPr>
      </w:r>
      <w:r w:rsidR="002648B3" w:rsidRPr="00027EC3">
        <w:rPr>
          <w:color w:val="000000" w:themeColor="text1"/>
        </w:rPr>
        <w:fldChar w:fldCharType="separate"/>
      </w:r>
      <w:r w:rsidR="00895E0A">
        <w:rPr>
          <w:color w:val="000000" w:themeColor="text1"/>
        </w:rPr>
        <w:t>71</w:t>
      </w:r>
      <w:r w:rsidR="002648B3" w:rsidRPr="00027EC3">
        <w:rPr>
          <w:color w:val="000000" w:themeColor="text1"/>
        </w:rPr>
        <w:fldChar w:fldCharType="end"/>
      </w:r>
      <w:r w:rsidRPr="00027EC3">
        <w:rPr>
          <w:color w:val="000000" w:themeColor="text1"/>
        </w:rPr>
        <w:t>.</w:t>
      </w:r>
    </w:p>
    <w:p w14:paraId="6FF0CDEE" w14:textId="77777777" w:rsidR="001F3D2C" w:rsidRPr="00027EC3" w:rsidRDefault="001F3D2C" w:rsidP="008C7AF0">
      <w:pPr>
        <w:pStyle w:val="4ClHeading"/>
        <w:keepLines w:val="0"/>
        <w:numPr>
          <w:ilvl w:val="0"/>
          <w:numId w:val="28"/>
        </w:numPr>
        <w:rPr>
          <w:color w:val="000000" w:themeColor="text1"/>
        </w:rPr>
      </w:pPr>
      <w:bookmarkStart w:id="1082" w:name="_Toc127948892"/>
      <w:bookmarkStart w:id="1083" w:name="_Toc202959474"/>
      <w:bookmarkStart w:id="1084" w:name="_Toc225840259"/>
      <w:bookmarkStart w:id="1085" w:name="_Toc393289769"/>
      <w:bookmarkStart w:id="1086" w:name="_Toc415224897"/>
      <w:bookmarkStart w:id="1087" w:name="_Toc463009024"/>
      <w:bookmarkStart w:id="1088" w:name="_Toc486939334"/>
      <w:r w:rsidRPr="00027EC3">
        <w:rPr>
          <w:color w:val="000000" w:themeColor="text1"/>
        </w:rPr>
        <w:t>Assignment and novation</w:t>
      </w:r>
      <w:bookmarkEnd w:id="1082"/>
      <w:bookmarkEnd w:id="1083"/>
      <w:bookmarkEnd w:id="1084"/>
      <w:bookmarkEnd w:id="1085"/>
      <w:bookmarkEnd w:id="1086"/>
      <w:bookmarkEnd w:id="1087"/>
      <w:bookmarkEnd w:id="1088"/>
    </w:p>
    <w:p w14:paraId="04190FF6" w14:textId="77777777" w:rsidR="001F3D2C" w:rsidRPr="00027EC3" w:rsidRDefault="001F3D2C" w:rsidP="00FE18DA">
      <w:pPr>
        <w:pStyle w:val="ClauseLevel2ESTDeed"/>
        <w:rPr>
          <w:color w:val="000000" w:themeColor="text1"/>
        </w:rPr>
      </w:pPr>
      <w:r w:rsidRPr="00027EC3">
        <w:rPr>
          <w:color w:val="000000" w:themeColor="text1"/>
        </w:rPr>
        <w:t>The Provider must not assign any of its rights under this Deed without the Department’s prior written approval.</w:t>
      </w:r>
    </w:p>
    <w:p w14:paraId="50860471" w14:textId="77777777" w:rsidR="001F3D2C" w:rsidRPr="00027EC3" w:rsidRDefault="001F3D2C" w:rsidP="00FE18DA">
      <w:pPr>
        <w:pStyle w:val="ClauseLevel2ESTDeed"/>
        <w:rPr>
          <w:color w:val="000000" w:themeColor="text1"/>
        </w:rPr>
      </w:pPr>
      <w:r w:rsidRPr="00027EC3">
        <w:rPr>
          <w:color w:val="000000" w:themeColor="text1"/>
        </w:rPr>
        <w:t>The Provider must not enter into an arrangement that will require the novation of this Deed, without the Department’s prior written approval.</w:t>
      </w:r>
    </w:p>
    <w:p w14:paraId="4065461B" w14:textId="77777777" w:rsidR="00464E8B" w:rsidRPr="00027EC3" w:rsidRDefault="008E02F3" w:rsidP="008C7AF0">
      <w:pPr>
        <w:pStyle w:val="4ClHeading"/>
        <w:keepLines w:val="0"/>
        <w:numPr>
          <w:ilvl w:val="0"/>
          <w:numId w:val="28"/>
        </w:numPr>
        <w:rPr>
          <w:color w:val="000000" w:themeColor="text1"/>
        </w:rPr>
      </w:pPr>
      <w:bookmarkStart w:id="1089" w:name="_Toc463009026"/>
      <w:bookmarkStart w:id="1090" w:name="_Toc463010069"/>
      <w:bookmarkStart w:id="1091" w:name="_Toc463010267"/>
      <w:bookmarkStart w:id="1092" w:name="_Toc463010583"/>
      <w:bookmarkStart w:id="1093" w:name="_Toc463010810"/>
      <w:bookmarkStart w:id="1094" w:name="_Toc463011319"/>
      <w:bookmarkStart w:id="1095" w:name="_Toc463011506"/>
      <w:bookmarkStart w:id="1096" w:name="_Toc463011689"/>
      <w:bookmarkStart w:id="1097" w:name="_Toc463013929"/>
      <w:bookmarkStart w:id="1098" w:name="_Toc465927340"/>
      <w:bookmarkStart w:id="1099" w:name="_Toc465927645"/>
      <w:bookmarkStart w:id="1100" w:name="_Toc465927951"/>
      <w:bookmarkStart w:id="1101" w:name="_Toc466031210"/>
      <w:bookmarkStart w:id="1102" w:name="_Ref394053731"/>
      <w:bookmarkStart w:id="1103" w:name="_Toc415224898"/>
      <w:bookmarkStart w:id="1104" w:name="_Toc463009027"/>
      <w:bookmarkStart w:id="1105" w:name="_Toc486939335"/>
      <w:bookmarkEnd w:id="1089"/>
      <w:bookmarkEnd w:id="1090"/>
      <w:bookmarkEnd w:id="1091"/>
      <w:bookmarkEnd w:id="1092"/>
      <w:bookmarkEnd w:id="1093"/>
      <w:bookmarkEnd w:id="1094"/>
      <w:bookmarkEnd w:id="1095"/>
      <w:bookmarkEnd w:id="1096"/>
      <w:bookmarkEnd w:id="1097"/>
      <w:bookmarkEnd w:id="1098"/>
      <w:bookmarkEnd w:id="1099"/>
      <w:bookmarkEnd w:id="1100"/>
      <w:bookmarkEnd w:id="1101"/>
      <w:r w:rsidRPr="00027EC3">
        <w:rPr>
          <w:color w:val="000000" w:themeColor="text1"/>
        </w:rPr>
        <w:t xml:space="preserve">Dispute </w:t>
      </w:r>
      <w:r w:rsidR="00321991">
        <w:rPr>
          <w:color w:val="000000" w:themeColor="text1"/>
        </w:rPr>
        <w:t>r</w:t>
      </w:r>
      <w:r w:rsidRPr="00027EC3">
        <w:rPr>
          <w:color w:val="000000" w:themeColor="text1"/>
        </w:rPr>
        <w:t>esolution</w:t>
      </w:r>
      <w:bookmarkEnd w:id="1102"/>
      <w:bookmarkEnd w:id="1103"/>
      <w:bookmarkEnd w:id="1104"/>
      <w:bookmarkEnd w:id="1105"/>
      <w:r w:rsidR="007C2498" w:rsidRPr="00027EC3">
        <w:rPr>
          <w:color w:val="000000" w:themeColor="text1"/>
        </w:rPr>
        <w:t xml:space="preserve"> </w:t>
      </w:r>
    </w:p>
    <w:p w14:paraId="083F5899" w14:textId="77777777" w:rsidR="00756492" w:rsidRPr="00027EC3" w:rsidRDefault="008E02F3" w:rsidP="00756492">
      <w:pPr>
        <w:pStyle w:val="ClauseLevel2ESTDeed"/>
        <w:rPr>
          <w:color w:val="000000" w:themeColor="text1"/>
        </w:rPr>
      </w:pPr>
      <w:bookmarkStart w:id="1106" w:name="_Ref394584093"/>
      <w:r w:rsidRPr="00027EC3">
        <w:rPr>
          <w:color w:val="000000" w:themeColor="text1"/>
        </w:rPr>
        <w:t>Each Party agrees that</w:t>
      </w:r>
      <w:r w:rsidR="00756492" w:rsidRPr="00027EC3">
        <w:rPr>
          <w:color w:val="000000" w:themeColor="text1"/>
        </w:rPr>
        <w:t>:</w:t>
      </w:r>
    </w:p>
    <w:p w14:paraId="01369072" w14:textId="1C0C62F9" w:rsidR="00756492" w:rsidRPr="00027EC3" w:rsidRDefault="00756492" w:rsidP="00550818">
      <w:pPr>
        <w:pStyle w:val="hsubcla"/>
        <w:rPr>
          <w:color w:val="000000" w:themeColor="text1"/>
        </w:rPr>
      </w:pPr>
      <w:r w:rsidRPr="00027EC3">
        <w:rPr>
          <w:color w:val="000000" w:themeColor="text1"/>
        </w:rPr>
        <w:t xml:space="preserve">subject to clause </w:t>
      </w:r>
      <w:r w:rsidRPr="00027EC3">
        <w:rPr>
          <w:color w:val="000000" w:themeColor="text1"/>
        </w:rPr>
        <w:fldChar w:fldCharType="begin"/>
      </w:r>
      <w:r w:rsidRPr="00027EC3">
        <w:rPr>
          <w:color w:val="000000" w:themeColor="text1"/>
        </w:rPr>
        <w:instrText xml:space="preserve"> REF _Ref411591098 \w \h  \* MERGEFORMAT </w:instrText>
      </w:r>
      <w:r w:rsidRPr="00027EC3">
        <w:rPr>
          <w:color w:val="000000" w:themeColor="text1"/>
        </w:rPr>
      </w:r>
      <w:r w:rsidRPr="00027EC3">
        <w:rPr>
          <w:color w:val="000000" w:themeColor="text1"/>
        </w:rPr>
        <w:fldChar w:fldCharType="separate"/>
      </w:r>
      <w:r w:rsidR="00895E0A">
        <w:rPr>
          <w:color w:val="000000" w:themeColor="text1"/>
        </w:rPr>
        <w:t>65.4</w:t>
      </w:r>
      <w:r w:rsidRPr="00027EC3">
        <w:rPr>
          <w:color w:val="000000" w:themeColor="text1"/>
        </w:rPr>
        <w:fldChar w:fldCharType="end"/>
      </w:r>
      <w:r w:rsidRPr="00027EC3">
        <w:rPr>
          <w:color w:val="000000" w:themeColor="text1"/>
        </w:rPr>
        <w:t xml:space="preserve">, any dispute arising in relation to this Deed will be dealt with, in the first instance, through the process outlined in the Joint Charter of Deed Management; </w:t>
      </w:r>
    </w:p>
    <w:bookmarkEnd w:id="1106"/>
    <w:p w14:paraId="255014FF" w14:textId="223D9DEF" w:rsidR="008E02F3" w:rsidRPr="00027EC3" w:rsidRDefault="00756492" w:rsidP="000511CC">
      <w:pPr>
        <w:pStyle w:val="hsubcla"/>
        <w:rPr>
          <w:color w:val="000000" w:themeColor="text1"/>
        </w:rPr>
      </w:pPr>
      <w:r w:rsidRPr="00027EC3">
        <w:rPr>
          <w:color w:val="000000" w:themeColor="text1"/>
        </w:rPr>
        <w:t xml:space="preserve">they will </w:t>
      </w:r>
      <w:r w:rsidR="008E02F3" w:rsidRPr="00027EC3">
        <w:rPr>
          <w:color w:val="000000" w:themeColor="text1"/>
        </w:rPr>
        <w:t>only seek to rely on this clause in good faith</w:t>
      </w:r>
      <w:r w:rsidR="00F20DC1" w:rsidRPr="00027EC3">
        <w:rPr>
          <w:color w:val="000000" w:themeColor="text1"/>
        </w:rPr>
        <w:t>,</w:t>
      </w:r>
      <w:r w:rsidR="008E02F3" w:rsidRPr="00027EC3">
        <w:rPr>
          <w:color w:val="000000" w:themeColor="text1"/>
        </w:rPr>
        <w:t xml:space="preserve"> and</w:t>
      </w:r>
      <w:r w:rsidR="00F20DC1" w:rsidRPr="00027EC3">
        <w:rPr>
          <w:color w:val="000000" w:themeColor="text1"/>
        </w:rPr>
        <w:t xml:space="preserve"> </w:t>
      </w:r>
      <w:r w:rsidR="008E02F3" w:rsidRPr="00027EC3">
        <w:rPr>
          <w:color w:val="000000" w:themeColor="text1"/>
        </w:rPr>
        <w:t xml:space="preserve">only where the </w:t>
      </w:r>
      <w:r w:rsidR="00804988" w:rsidRPr="00027EC3">
        <w:rPr>
          <w:color w:val="000000" w:themeColor="text1"/>
        </w:rPr>
        <w:t>P</w:t>
      </w:r>
      <w:r w:rsidR="008E02F3" w:rsidRPr="00027EC3">
        <w:rPr>
          <w:color w:val="000000" w:themeColor="text1"/>
        </w:rPr>
        <w:t>arty seeking to rely on this clause has made a reasonable assessment that the rights and obligations of the Parties in respect of a matter subject to this clause</w:t>
      </w:r>
      <w:r w:rsidR="00314ADD" w:rsidRPr="00027EC3">
        <w:rPr>
          <w:color w:val="000000" w:themeColor="text1"/>
        </w:rPr>
        <w:t xml:space="preserve"> </w:t>
      </w:r>
      <w:r w:rsidR="00B95BAF" w:rsidRPr="00027EC3">
        <w:rPr>
          <w:color w:val="000000" w:themeColor="text1"/>
        </w:rPr>
        <w:fldChar w:fldCharType="begin"/>
      </w:r>
      <w:r w:rsidR="00B95BAF" w:rsidRPr="00027EC3">
        <w:rPr>
          <w:color w:val="000000" w:themeColor="text1"/>
        </w:rPr>
        <w:instrText xml:space="preserve"> REF _Ref394053731 \w \h  \* MERGEFORMAT </w:instrText>
      </w:r>
      <w:r w:rsidR="00B95BAF" w:rsidRPr="00027EC3">
        <w:rPr>
          <w:color w:val="000000" w:themeColor="text1"/>
        </w:rPr>
      </w:r>
      <w:r w:rsidR="00B95BAF" w:rsidRPr="00027EC3">
        <w:rPr>
          <w:color w:val="000000" w:themeColor="text1"/>
        </w:rPr>
        <w:fldChar w:fldCharType="separate"/>
      </w:r>
      <w:r w:rsidR="00895E0A">
        <w:rPr>
          <w:color w:val="000000" w:themeColor="text1"/>
        </w:rPr>
        <w:t>65</w:t>
      </w:r>
      <w:r w:rsidR="00B95BAF" w:rsidRPr="00027EC3">
        <w:rPr>
          <w:color w:val="000000" w:themeColor="text1"/>
        </w:rPr>
        <w:fldChar w:fldCharType="end"/>
      </w:r>
      <w:r w:rsidR="008E02F3" w:rsidRPr="00027EC3">
        <w:rPr>
          <w:color w:val="000000" w:themeColor="text1"/>
        </w:rPr>
        <w:t>, are genuinely in dispute; and</w:t>
      </w:r>
    </w:p>
    <w:p w14:paraId="0C423B3B" w14:textId="77777777" w:rsidR="008E02F3" w:rsidRPr="00027EC3" w:rsidRDefault="00756492" w:rsidP="000511CC">
      <w:pPr>
        <w:pStyle w:val="hsubcla"/>
        <w:rPr>
          <w:color w:val="000000" w:themeColor="text1"/>
        </w:rPr>
      </w:pPr>
      <w:r w:rsidRPr="00027EC3">
        <w:rPr>
          <w:color w:val="000000" w:themeColor="text1"/>
        </w:rPr>
        <w:t xml:space="preserve">they will </w:t>
      </w:r>
      <w:r w:rsidR="008E02F3" w:rsidRPr="00027EC3">
        <w:rPr>
          <w:color w:val="000000" w:themeColor="text1"/>
        </w:rPr>
        <w:t>cooperate fully with any process instigated in accordance with this clause, in order to achieve a prompt and efficient resolution</w:t>
      </w:r>
      <w:r w:rsidR="00EE3FCD" w:rsidRPr="00027EC3">
        <w:rPr>
          <w:color w:val="000000" w:themeColor="text1"/>
        </w:rPr>
        <w:t xml:space="preserve"> of any dispute</w:t>
      </w:r>
      <w:r w:rsidR="008E02F3" w:rsidRPr="00027EC3">
        <w:rPr>
          <w:color w:val="000000" w:themeColor="text1"/>
        </w:rPr>
        <w:t>.</w:t>
      </w:r>
    </w:p>
    <w:p w14:paraId="63E6F513" w14:textId="77777777" w:rsidR="001F3D2C" w:rsidRPr="00027EC3" w:rsidRDefault="004F6878" w:rsidP="009D31EC">
      <w:pPr>
        <w:pStyle w:val="eItclsub-headings"/>
        <w:ind w:hanging="17"/>
      </w:pPr>
      <w:r w:rsidRPr="00027EC3">
        <w:lastRenderedPageBreak/>
        <w:t>Formal resolution</w:t>
      </w:r>
    </w:p>
    <w:p w14:paraId="2E54C9A9" w14:textId="30E0AB7F" w:rsidR="001F3D2C" w:rsidRPr="00027EC3" w:rsidRDefault="007F5BD2" w:rsidP="00756492">
      <w:pPr>
        <w:pStyle w:val="ClauseLevel2ESTDeed"/>
        <w:rPr>
          <w:color w:val="000000" w:themeColor="text1"/>
        </w:rPr>
      </w:pPr>
      <w:bookmarkStart w:id="1107" w:name="_Ref393794583"/>
      <w:r w:rsidRPr="00027EC3">
        <w:rPr>
          <w:color w:val="000000" w:themeColor="text1"/>
        </w:rPr>
        <w:t>Subject to clause</w:t>
      </w:r>
      <w:r w:rsidR="0069438B" w:rsidRPr="00027EC3">
        <w:rPr>
          <w:color w:val="000000" w:themeColor="text1"/>
        </w:rPr>
        <w:t xml:space="preserve"> </w:t>
      </w:r>
      <w:r w:rsidR="0069438B" w:rsidRPr="00027EC3">
        <w:rPr>
          <w:color w:val="000000" w:themeColor="text1"/>
        </w:rPr>
        <w:fldChar w:fldCharType="begin"/>
      </w:r>
      <w:r w:rsidR="0069438B" w:rsidRPr="00027EC3">
        <w:rPr>
          <w:color w:val="000000" w:themeColor="text1"/>
        </w:rPr>
        <w:instrText xml:space="preserve"> REF _Ref411591098 \w \h </w:instrText>
      </w:r>
      <w:r w:rsidR="003E2B7B" w:rsidRPr="00027EC3">
        <w:rPr>
          <w:color w:val="000000" w:themeColor="text1"/>
        </w:rPr>
        <w:instrText xml:space="preserve"> \* MERGEFORMAT </w:instrText>
      </w:r>
      <w:r w:rsidR="0069438B" w:rsidRPr="00027EC3">
        <w:rPr>
          <w:color w:val="000000" w:themeColor="text1"/>
        </w:rPr>
      </w:r>
      <w:r w:rsidR="0069438B" w:rsidRPr="00027EC3">
        <w:rPr>
          <w:color w:val="000000" w:themeColor="text1"/>
        </w:rPr>
        <w:fldChar w:fldCharType="separate"/>
      </w:r>
      <w:r w:rsidR="00895E0A">
        <w:rPr>
          <w:color w:val="000000" w:themeColor="text1"/>
        </w:rPr>
        <w:t>65.4</w:t>
      </w:r>
      <w:r w:rsidR="0069438B" w:rsidRPr="00027EC3">
        <w:rPr>
          <w:color w:val="000000" w:themeColor="text1"/>
        </w:rPr>
        <w:fldChar w:fldCharType="end"/>
      </w:r>
      <w:r w:rsidRPr="00027EC3">
        <w:rPr>
          <w:color w:val="000000" w:themeColor="text1"/>
        </w:rPr>
        <w:t>, i</w:t>
      </w:r>
      <w:r w:rsidR="001F3D2C" w:rsidRPr="00027EC3">
        <w:rPr>
          <w:color w:val="000000" w:themeColor="text1"/>
        </w:rPr>
        <w:t xml:space="preserve">f any dispute arising in relation to this Deed cannot be resolved using the process </w:t>
      </w:r>
      <w:r w:rsidR="00756492" w:rsidRPr="00027EC3">
        <w:rPr>
          <w:color w:val="000000" w:themeColor="text1"/>
        </w:rPr>
        <w:t xml:space="preserve">outlined in the </w:t>
      </w:r>
      <w:r w:rsidR="004222BA">
        <w:rPr>
          <w:color w:val="000000" w:themeColor="text1"/>
        </w:rPr>
        <w:t xml:space="preserve">Joint </w:t>
      </w:r>
      <w:r w:rsidR="00756492" w:rsidRPr="00027EC3">
        <w:rPr>
          <w:color w:val="000000" w:themeColor="text1"/>
        </w:rPr>
        <w:t>Charter of Deed Management</w:t>
      </w:r>
      <w:r w:rsidR="001F3D2C" w:rsidRPr="00027EC3">
        <w:rPr>
          <w:color w:val="000000" w:themeColor="text1"/>
        </w:rPr>
        <w:t>, the Parties will use the following process:</w:t>
      </w:r>
      <w:bookmarkEnd w:id="1107"/>
    </w:p>
    <w:p w14:paraId="05C91BD5" w14:textId="77777777" w:rsidR="001F3D2C" w:rsidRPr="00027EC3" w:rsidRDefault="001F3D2C" w:rsidP="000511CC">
      <w:pPr>
        <w:pStyle w:val="hsubcla"/>
        <w:rPr>
          <w:color w:val="000000" w:themeColor="text1"/>
        </w:rPr>
      </w:pPr>
      <w:bookmarkStart w:id="1108" w:name="_Ref393794584"/>
      <w:r w:rsidRPr="00027EC3">
        <w:rPr>
          <w:color w:val="000000" w:themeColor="text1"/>
        </w:rPr>
        <w:t>the Party claiming that there is a dispute will give the other Party a Notice setting out the nature of the dispute;</w:t>
      </w:r>
      <w:bookmarkEnd w:id="1108"/>
    </w:p>
    <w:p w14:paraId="0F3D8024" w14:textId="77777777" w:rsidR="001F3D2C" w:rsidRPr="00027EC3" w:rsidRDefault="001F3D2C" w:rsidP="00756492">
      <w:pPr>
        <w:pStyle w:val="hsubcla"/>
        <w:rPr>
          <w:color w:val="000000" w:themeColor="text1"/>
        </w:rPr>
      </w:pPr>
      <w:bookmarkStart w:id="1109" w:name="_Ref393794594"/>
      <w:r w:rsidRPr="00027EC3">
        <w:rPr>
          <w:color w:val="000000" w:themeColor="text1"/>
        </w:rPr>
        <w:t xml:space="preserve">within five Business Days of receipt of </w:t>
      </w:r>
      <w:r w:rsidR="00756492" w:rsidRPr="00027EC3">
        <w:rPr>
          <w:color w:val="000000" w:themeColor="text1"/>
        </w:rPr>
        <w:t xml:space="preserve">that </w:t>
      </w:r>
      <w:r w:rsidRPr="00027EC3">
        <w:rPr>
          <w:color w:val="000000" w:themeColor="text1"/>
        </w:rPr>
        <w:t>Notice, each Party will nominate a representative who has not been previously involved in the dispute;</w:t>
      </w:r>
      <w:bookmarkEnd w:id="1109"/>
    </w:p>
    <w:p w14:paraId="45699CAD" w14:textId="77777777" w:rsidR="001F3D2C" w:rsidRPr="00027EC3" w:rsidRDefault="001F3D2C" w:rsidP="000511CC">
      <w:pPr>
        <w:pStyle w:val="hsubcla"/>
        <w:rPr>
          <w:color w:val="000000" w:themeColor="text1"/>
        </w:rPr>
      </w:pPr>
      <w:r w:rsidRPr="00027EC3">
        <w:rPr>
          <w:color w:val="000000" w:themeColor="text1"/>
        </w:rPr>
        <w:t>the Parties’ representatives will try to settle the dispute by direct negotiation between them;</w:t>
      </w:r>
    </w:p>
    <w:p w14:paraId="7FAC6A24" w14:textId="77777777" w:rsidR="008E02F3" w:rsidRPr="00027EC3" w:rsidRDefault="008E02F3" w:rsidP="00756492">
      <w:pPr>
        <w:pStyle w:val="hsubcla"/>
        <w:rPr>
          <w:color w:val="000000" w:themeColor="text1"/>
        </w:rPr>
      </w:pPr>
      <w:bookmarkStart w:id="1110" w:name="_Ref126400183"/>
      <w:bookmarkStart w:id="1111" w:name="_Ref394053663"/>
      <w:r w:rsidRPr="00027EC3">
        <w:rPr>
          <w:color w:val="000000" w:themeColor="text1"/>
        </w:rPr>
        <w:t xml:space="preserve">if the dispute is not resolved within 10 Business Days of the date on which </w:t>
      </w:r>
      <w:r w:rsidR="00F81422" w:rsidRPr="00027EC3">
        <w:rPr>
          <w:color w:val="000000" w:themeColor="text1"/>
        </w:rPr>
        <w:t xml:space="preserve">the last </w:t>
      </w:r>
      <w:r w:rsidRPr="00027EC3">
        <w:rPr>
          <w:color w:val="000000" w:themeColor="text1"/>
        </w:rPr>
        <w:t xml:space="preserve">Party </w:t>
      </w:r>
      <w:r w:rsidR="00F81422" w:rsidRPr="00027EC3">
        <w:rPr>
          <w:color w:val="000000" w:themeColor="text1"/>
        </w:rPr>
        <w:t xml:space="preserve">to do so </w:t>
      </w:r>
      <w:r w:rsidRPr="00027EC3">
        <w:rPr>
          <w:color w:val="000000" w:themeColor="text1"/>
        </w:rPr>
        <w:t>nominate</w:t>
      </w:r>
      <w:r w:rsidR="00F81422" w:rsidRPr="00027EC3">
        <w:rPr>
          <w:color w:val="000000" w:themeColor="text1"/>
        </w:rPr>
        <w:t>s</w:t>
      </w:r>
      <w:r w:rsidRPr="00027EC3">
        <w:rPr>
          <w:color w:val="000000" w:themeColor="text1"/>
        </w:rPr>
        <w:t xml:space="preserve"> a representative, the Party claiming that there is a dispute will refer the dispute to an independent third person</w:t>
      </w:r>
      <w:r w:rsidR="007F4D70" w:rsidRPr="00027EC3">
        <w:rPr>
          <w:color w:val="000000" w:themeColor="text1"/>
        </w:rPr>
        <w:t>, as agreed between the Parties,</w:t>
      </w:r>
      <w:r w:rsidRPr="00027EC3">
        <w:rPr>
          <w:color w:val="000000" w:themeColor="text1"/>
        </w:rPr>
        <w:t xml:space="preserve"> with power </w:t>
      </w:r>
      <w:bookmarkEnd w:id="1110"/>
      <w:r w:rsidRPr="00027EC3">
        <w:rPr>
          <w:color w:val="000000" w:themeColor="text1"/>
        </w:rPr>
        <w:t>to mediate and recommend some form of non-binding resolution;</w:t>
      </w:r>
      <w:bookmarkEnd w:id="1111"/>
    </w:p>
    <w:p w14:paraId="1470EA5B" w14:textId="77777777" w:rsidR="00180600" w:rsidRPr="00027EC3" w:rsidRDefault="008E02F3" w:rsidP="00756492">
      <w:pPr>
        <w:pStyle w:val="hsubcla"/>
        <w:rPr>
          <w:color w:val="000000" w:themeColor="text1"/>
        </w:rPr>
      </w:pPr>
      <w:bookmarkStart w:id="1112" w:name="_Ref394053671"/>
      <w:r w:rsidRPr="00027EC3">
        <w:rPr>
          <w:color w:val="000000" w:themeColor="text1"/>
        </w:rPr>
        <w:t xml:space="preserve">if the dispute is not resolved within 10 Business Days of the date on which </w:t>
      </w:r>
      <w:r w:rsidR="00FD324B" w:rsidRPr="00027EC3">
        <w:rPr>
          <w:color w:val="000000" w:themeColor="text1"/>
        </w:rPr>
        <w:t xml:space="preserve">the </w:t>
      </w:r>
      <w:r w:rsidRPr="00027EC3">
        <w:rPr>
          <w:color w:val="000000" w:themeColor="text1"/>
        </w:rPr>
        <w:t>dispute was referred to an independent third person, the Party claiming that there is a dispute will refer the dispute to an independent third person</w:t>
      </w:r>
      <w:r w:rsidR="007F4D70" w:rsidRPr="00027EC3">
        <w:rPr>
          <w:color w:val="000000" w:themeColor="text1"/>
        </w:rPr>
        <w:t>, as agreed between the Parties,</w:t>
      </w:r>
      <w:r w:rsidRPr="00027EC3">
        <w:rPr>
          <w:color w:val="000000" w:themeColor="text1"/>
        </w:rPr>
        <w:t xml:space="preserve"> with power to intervene and direct some form of resolution, in which case the Parties will be bound by that resolution; and</w:t>
      </w:r>
      <w:bookmarkEnd w:id="1112"/>
    </w:p>
    <w:p w14:paraId="4ADB6187" w14:textId="77777777" w:rsidR="00B80DEB" w:rsidRPr="00027EC3" w:rsidRDefault="00D27D9B" w:rsidP="000511CC">
      <w:pPr>
        <w:pStyle w:val="hsubcla"/>
        <w:rPr>
          <w:color w:val="000000" w:themeColor="text1"/>
        </w:rPr>
      </w:pPr>
      <w:r w:rsidRPr="00027EC3">
        <w:rPr>
          <w:color w:val="000000" w:themeColor="text1"/>
        </w:rPr>
        <w:t>if</w:t>
      </w:r>
      <w:r w:rsidR="00B80DEB" w:rsidRPr="00027EC3">
        <w:rPr>
          <w:color w:val="000000" w:themeColor="text1"/>
        </w:rPr>
        <w:t>:</w:t>
      </w:r>
    </w:p>
    <w:p w14:paraId="5D3941EC" w14:textId="04C10946" w:rsidR="00B80DEB" w:rsidRPr="00027EC3" w:rsidRDefault="00D27D9B" w:rsidP="004C4C91">
      <w:pPr>
        <w:pStyle w:val="isubcli"/>
        <w:ind w:left="2552" w:hanging="567"/>
        <w:rPr>
          <w:color w:val="000000" w:themeColor="text1"/>
        </w:rPr>
      </w:pPr>
      <w:r w:rsidRPr="00027EC3">
        <w:rPr>
          <w:color w:val="000000" w:themeColor="text1"/>
        </w:rPr>
        <w:t xml:space="preserve">agreement on an independent third person cannot be reached under clauses </w:t>
      </w:r>
      <w:r w:rsidR="0069438B" w:rsidRPr="00027EC3">
        <w:rPr>
          <w:color w:val="000000" w:themeColor="text1"/>
        </w:rPr>
        <w:fldChar w:fldCharType="begin"/>
      </w:r>
      <w:r w:rsidR="0069438B" w:rsidRPr="00027EC3">
        <w:rPr>
          <w:color w:val="000000" w:themeColor="text1"/>
        </w:rPr>
        <w:instrText xml:space="preserve"> REF _Ref394053663 \w \h </w:instrText>
      </w:r>
      <w:r w:rsidR="003E2B7B" w:rsidRPr="00027EC3">
        <w:rPr>
          <w:color w:val="000000" w:themeColor="text1"/>
        </w:rPr>
        <w:instrText xml:space="preserve"> \* MERGEFORMAT </w:instrText>
      </w:r>
      <w:r w:rsidR="0069438B" w:rsidRPr="00027EC3">
        <w:rPr>
          <w:color w:val="000000" w:themeColor="text1"/>
        </w:rPr>
      </w:r>
      <w:r w:rsidR="0069438B" w:rsidRPr="00027EC3">
        <w:rPr>
          <w:color w:val="000000" w:themeColor="text1"/>
        </w:rPr>
        <w:fldChar w:fldCharType="separate"/>
      </w:r>
      <w:r w:rsidR="00895E0A">
        <w:rPr>
          <w:color w:val="000000" w:themeColor="text1"/>
        </w:rPr>
        <w:t>65.2(d)</w:t>
      </w:r>
      <w:r w:rsidR="0069438B" w:rsidRPr="00027EC3">
        <w:rPr>
          <w:color w:val="000000" w:themeColor="text1"/>
        </w:rPr>
        <w:fldChar w:fldCharType="end"/>
      </w:r>
      <w:r w:rsidRPr="00027EC3">
        <w:rPr>
          <w:color w:val="000000" w:themeColor="text1"/>
        </w:rPr>
        <w:t xml:space="preserve"> or </w:t>
      </w:r>
      <w:r w:rsidR="0069438B" w:rsidRPr="00027EC3">
        <w:rPr>
          <w:color w:val="000000" w:themeColor="text1"/>
        </w:rPr>
        <w:fldChar w:fldCharType="begin"/>
      </w:r>
      <w:r w:rsidR="0069438B" w:rsidRPr="00027EC3">
        <w:rPr>
          <w:color w:val="000000" w:themeColor="text1"/>
        </w:rPr>
        <w:instrText xml:space="preserve"> REF _Ref394053671 \w \h </w:instrText>
      </w:r>
      <w:r w:rsidR="003E2B7B" w:rsidRPr="00027EC3">
        <w:rPr>
          <w:color w:val="000000" w:themeColor="text1"/>
        </w:rPr>
        <w:instrText xml:space="preserve"> \* MERGEFORMAT </w:instrText>
      </w:r>
      <w:r w:rsidR="0069438B" w:rsidRPr="00027EC3">
        <w:rPr>
          <w:color w:val="000000" w:themeColor="text1"/>
        </w:rPr>
      </w:r>
      <w:r w:rsidR="0069438B" w:rsidRPr="00027EC3">
        <w:rPr>
          <w:color w:val="000000" w:themeColor="text1"/>
        </w:rPr>
        <w:fldChar w:fldCharType="separate"/>
      </w:r>
      <w:r w:rsidR="00895E0A">
        <w:rPr>
          <w:color w:val="000000" w:themeColor="text1"/>
        </w:rPr>
        <w:t>65.2(e)</w:t>
      </w:r>
      <w:r w:rsidR="0069438B" w:rsidRPr="00027EC3">
        <w:rPr>
          <w:color w:val="000000" w:themeColor="text1"/>
        </w:rPr>
        <w:fldChar w:fldCharType="end"/>
      </w:r>
      <w:r w:rsidR="00B80DEB" w:rsidRPr="00027EC3">
        <w:rPr>
          <w:color w:val="000000" w:themeColor="text1"/>
        </w:rPr>
        <w:t>;</w:t>
      </w:r>
      <w:r w:rsidRPr="00027EC3">
        <w:rPr>
          <w:color w:val="000000" w:themeColor="text1"/>
        </w:rPr>
        <w:t xml:space="preserve"> or</w:t>
      </w:r>
    </w:p>
    <w:p w14:paraId="78A2D851" w14:textId="7C8D67D1" w:rsidR="00630F92" w:rsidRPr="00027EC3" w:rsidRDefault="001F3D2C" w:rsidP="004C4C91">
      <w:pPr>
        <w:pStyle w:val="isubcli"/>
        <w:ind w:left="2552" w:hanging="567"/>
        <w:rPr>
          <w:color w:val="000000" w:themeColor="text1"/>
        </w:rPr>
      </w:pPr>
      <w:r w:rsidRPr="00027EC3">
        <w:rPr>
          <w:color w:val="000000" w:themeColor="text1"/>
        </w:rPr>
        <w:t>the dispute is not resolved within 20 Business Days of referring the dispute to an independent third person pursuant to clause</w:t>
      </w:r>
      <w:r w:rsidR="0069438B" w:rsidRPr="00027EC3">
        <w:rPr>
          <w:color w:val="000000" w:themeColor="text1"/>
        </w:rPr>
        <w:t xml:space="preserve"> </w:t>
      </w:r>
      <w:r w:rsidR="0069438B" w:rsidRPr="00027EC3">
        <w:rPr>
          <w:color w:val="000000" w:themeColor="text1"/>
        </w:rPr>
        <w:fldChar w:fldCharType="begin"/>
      </w:r>
      <w:r w:rsidR="0069438B" w:rsidRPr="00027EC3">
        <w:rPr>
          <w:color w:val="000000" w:themeColor="text1"/>
        </w:rPr>
        <w:instrText xml:space="preserve"> REF _Ref394053671 \w \h </w:instrText>
      </w:r>
      <w:r w:rsidR="003E2B7B" w:rsidRPr="00027EC3">
        <w:rPr>
          <w:color w:val="000000" w:themeColor="text1"/>
        </w:rPr>
        <w:instrText xml:space="preserve"> \* MERGEFORMAT </w:instrText>
      </w:r>
      <w:r w:rsidR="0069438B" w:rsidRPr="00027EC3">
        <w:rPr>
          <w:color w:val="000000" w:themeColor="text1"/>
        </w:rPr>
      </w:r>
      <w:r w:rsidR="0069438B" w:rsidRPr="00027EC3">
        <w:rPr>
          <w:color w:val="000000" w:themeColor="text1"/>
        </w:rPr>
        <w:fldChar w:fldCharType="separate"/>
      </w:r>
      <w:r w:rsidR="00895E0A">
        <w:rPr>
          <w:color w:val="000000" w:themeColor="text1"/>
        </w:rPr>
        <w:t>65.2(e)</w:t>
      </w:r>
      <w:r w:rsidR="0069438B" w:rsidRPr="00027EC3">
        <w:rPr>
          <w:color w:val="000000" w:themeColor="text1"/>
        </w:rPr>
        <w:fldChar w:fldCharType="end"/>
      </w:r>
      <w:r w:rsidRPr="00027EC3">
        <w:rPr>
          <w:color w:val="000000" w:themeColor="text1"/>
        </w:rPr>
        <w:t xml:space="preserve">, </w:t>
      </w:r>
    </w:p>
    <w:p w14:paraId="1A51969C" w14:textId="77777777" w:rsidR="001F3D2C" w:rsidRPr="00027EC3" w:rsidRDefault="001F3D2C" w:rsidP="00D10AB6">
      <w:pPr>
        <w:pStyle w:val="isubcli"/>
        <w:numPr>
          <w:ilvl w:val="0"/>
          <w:numId w:val="0"/>
        </w:numPr>
        <w:ind w:left="1778"/>
        <w:rPr>
          <w:color w:val="000000" w:themeColor="text1"/>
        </w:rPr>
      </w:pPr>
      <w:r w:rsidRPr="00027EC3">
        <w:rPr>
          <w:color w:val="000000" w:themeColor="text1"/>
        </w:rPr>
        <w:t>either Party may commence legal proceedings.</w:t>
      </w:r>
    </w:p>
    <w:p w14:paraId="470BA9D3" w14:textId="77777777" w:rsidR="004F6878" w:rsidRPr="00027EC3" w:rsidRDefault="004F6878" w:rsidP="004C4C91">
      <w:pPr>
        <w:pStyle w:val="6Cl11xxxxx"/>
      </w:pPr>
      <w:r w:rsidRPr="00027EC3">
        <w:t>Costs</w:t>
      </w:r>
      <w:r w:rsidR="008B536A" w:rsidRPr="00027EC3">
        <w:t xml:space="preserve"> and a</w:t>
      </w:r>
      <w:r w:rsidR="00F20DC1" w:rsidRPr="00027EC3">
        <w:t>pplication of this clause</w:t>
      </w:r>
    </w:p>
    <w:p w14:paraId="257EE49D" w14:textId="6B40A2C0" w:rsidR="001F3D2C" w:rsidRPr="00027EC3" w:rsidRDefault="001F3D2C" w:rsidP="00FE18DA">
      <w:pPr>
        <w:pStyle w:val="ClauseLevel2ESTDeed"/>
        <w:rPr>
          <w:color w:val="000000" w:themeColor="text1"/>
        </w:rPr>
      </w:pPr>
      <w:r w:rsidRPr="00027EC3">
        <w:rPr>
          <w:color w:val="000000" w:themeColor="text1"/>
        </w:rPr>
        <w:t>Each Party will bear its own costs of complying with this clause</w:t>
      </w:r>
      <w:r w:rsidR="00916547" w:rsidRPr="00027EC3">
        <w:rPr>
          <w:color w:val="000000" w:themeColor="text1"/>
        </w:rPr>
        <w:t xml:space="preserve"> </w:t>
      </w:r>
      <w:r w:rsidR="00B95BAF" w:rsidRPr="00027EC3">
        <w:rPr>
          <w:color w:val="000000" w:themeColor="text1"/>
        </w:rPr>
        <w:fldChar w:fldCharType="begin"/>
      </w:r>
      <w:r w:rsidR="00B95BAF" w:rsidRPr="00027EC3">
        <w:rPr>
          <w:color w:val="000000" w:themeColor="text1"/>
        </w:rPr>
        <w:instrText xml:space="preserve"> REF _Ref394053731 \r \h  \* MERGEFORMAT </w:instrText>
      </w:r>
      <w:r w:rsidR="00B95BAF" w:rsidRPr="00027EC3">
        <w:rPr>
          <w:color w:val="000000" w:themeColor="text1"/>
        </w:rPr>
      </w:r>
      <w:r w:rsidR="00B95BAF" w:rsidRPr="00027EC3">
        <w:rPr>
          <w:color w:val="000000" w:themeColor="text1"/>
        </w:rPr>
        <w:fldChar w:fldCharType="separate"/>
      </w:r>
      <w:r w:rsidR="00895E0A">
        <w:rPr>
          <w:color w:val="000000" w:themeColor="text1"/>
        </w:rPr>
        <w:t>65</w:t>
      </w:r>
      <w:r w:rsidR="00B95BAF" w:rsidRPr="00027EC3">
        <w:rPr>
          <w:color w:val="000000" w:themeColor="text1"/>
        </w:rPr>
        <w:fldChar w:fldCharType="end"/>
      </w:r>
      <w:r w:rsidRPr="00027EC3">
        <w:rPr>
          <w:color w:val="000000" w:themeColor="text1"/>
        </w:rPr>
        <w:t>, and the Parties must bear equally the cost of any independent third person engaged under clause</w:t>
      </w:r>
      <w:r w:rsidR="00C0163B" w:rsidRPr="00027EC3">
        <w:rPr>
          <w:color w:val="000000" w:themeColor="text1"/>
        </w:rPr>
        <w:t>s</w:t>
      </w:r>
      <w:r w:rsidRPr="00027EC3">
        <w:rPr>
          <w:color w:val="000000" w:themeColor="text1"/>
        </w:rPr>
        <w:t xml:space="preserve"> </w:t>
      </w:r>
      <w:r w:rsidR="0015268B" w:rsidRPr="00027EC3">
        <w:rPr>
          <w:color w:val="000000" w:themeColor="text1"/>
        </w:rPr>
        <w:fldChar w:fldCharType="begin"/>
      </w:r>
      <w:r w:rsidR="0015268B" w:rsidRPr="00027EC3">
        <w:rPr>
          <w:color w:val="000000" w:themeColor="text1"/>
        </w:rPr>
        <w:instrText xml:space="preserve"> REF _Ref394053663 \r \h </w:instrText>
      </w:r>
      <w:r w:rsidR="00A86242" w:rsidRPr="00027EC3">
        <w:rPr>
          <w:color w:val="000000" w:themeColor="text1"/>
        </w:rPr>
        <w:instrText xml:space="preserve"> \* MERGEFORMAT </w:instrText>
      </w:r>
      <w:r w:rsidR="0015268B" w:rsidRPr="00027EC3">
        <w:rPr>
          <w:color w:val="000000" w:themeColor="text1"/>
        </w:rPr>
      </w:r>
      <w:r w:rsidR="0015268B" w:rsidRPr="00027EC3">
        <w:rPr>
          <w:color w:val="000000" w:themeColor="text1"/>
        </w:rPr>
        <w:fldChar w:fldCharType="separate"/>
      </w:r>
      <w:r w:rsidR="00895E0A">
        <w:rPr>
          <w:color w:val="000000" w:themeColor="text1"/>
        </w:rPr>
        <w:t>65.2(d)</w:t>
      </w:r>
      <w:r w:rsidR="0015268B" w:rsidRPr="00027EC3">
        <w:rPr>
          <w:color w:val="000000" w:themeColor="text1"/>
        </w:rPr>
        <w:fldChar w:fldCharType="end"/>
      </w:r>
      <w:r w:rsidR="00C0163B" w:rsidRPr="00027EC3">
        <w:rPr>
          <w:color w:val="000000" w:themeColor="text1"/>
        </w:rPr>
        <w:t xml:space="preserve"> and</w:t>
      </w:r>
      <w:r w:rsidR="0015268B" w:rsidRPr="00027EC3">
        <w:rPr>
          <w:color w:val="000000" w:themeColor="text1"/>
        </w:rPr>
        <w:t xml:space="preserve"> </w:t>
      </w:r>
      <w:r w:rsidR="0015268B" w:rsidRPr="00027EC3">
        <w:rPr>
          <w:color w:val="000000" w:themeColor="text1"/>
        </w:rPr>
        <w:fldChar w:fldCharType="begin"/>
      </w:r>
      <w:r w:rsidR="0015268B" w:rsidRPr="00027EC3">
        <w:rPr>
          <w:color w:val="000000" w:themeColor="text1"/>
        </w:rPr>
        <w:instrText xml:space="preserve"> REF _Ref394053671 \r \h </w:instrText>
      </w:r>
      <w:r w:rsidR="00A86242" w:rsidRPr="00027EC3">
        <w:rPr>
          <w:color w:val="000000" w:themeColor="text1"/>
        </w:rPr>
        <w:instrText xml:space="preserve"> \* MERGEFORMAT </w:instrText>
      </w:r>
      <w:r w:rsidR="0015268B" w:rsidRPr="00027EC3">
        <w:rPr>
          <w:color w:val="000000" w:themeColor="text1"/>
        </w:rPr>
      </w:r>
      <w:r w:rsidR="0015268B" w:rsidRPr="00027EC3">
        <w:rPr>
          <w:color w:val="000000" w:themeColor="text1"/>
        </w:rPr>
        <w:fldChar w:fldCharType="separate"/>
      </w:r>
      <w:r w:rsidR="00895E0A">
        <w:rPr>
          <w:color w:val="000000" w:themeColor="text1"/>
        </w:rPr>
        <w:t>65.2(e)</w:t>
      </w:r>
      <w:r w:rsidR="0015268B" w:rsidRPr="00027EC3">
        <w:rPr>
          <w:color w:val="000000" w:themeColor="text1"/>
        </w:rPr>
        <w:fldChar w:fldCharType="end"/>
      </w:r>
      <w:r w:rsidRPr="00027EC3">
        <w:rPr>
          <w:color w:val="000000" w:themeColor="text1"/>
        </w:rPr>
        <w:t>.</w:t>
      </w:r>
    </w:p>
    <w:p w14:paraId="1015102A" w14:textId="29B09384" w:rsidR="001F3D2C" w:rsidRPr="00027EC3" w:rsidRDefault="001F3D2C" w:rsidP="00FE18DA">
      <w:pPr>
        <w:pStyle w:val="ClauseLevel2ESTDeed"/>
        <w:rPr>
          <w:color w:val="000000" w:themeColor="text1"/>
        </w:rPr>
      </w:pPr>
      <w:bookmarkStart w:id="1113" w:name="_Ref411591098"/>
      <w:r w:rsidRPr="00027EC3">
        <w:rPr>
          <w:color w:val="000000" w:themeColor="text1"/>
        </w:rPr>
        <w:t xml:space="preserve">This clause </w:t>
      </w:r>
      <w:r w:rsidR="00B95BAF" w:rsidRPr="00027EC3">
        <w:rPr>
          <w:color w:val="000000" w:themeColor="text1"/>
        </w:rPr>
        <w:fldChar w:fldCharType="begin"/>
      </w:r>
      <w:r w:rsidR="00B95BAF" w:rsidRPr="00027EC3">
        <w:rPr>
          <w:color w:val="000000" w:themeColor="text1"/>
        </w:rPr>
        <w:instrText xml:space="preserve"> REF _Ref394053731 \r \h  \* MERGEFORMAT </w:instrText>
      </w:r>
      <w:r w:rsidR="00B95BAF" w:rsidRPr="00027EC3">
        <w:rPr>
          <w:color w:val="000000" w:themeColor="text1"/>
        </w:rPr>
      </w:r>
      <w:r w:rsidR="00B95BAF" w:rsidRPr="00027EC3">
        <w:rPr>
          <w:color w:val="000000" w:themeColor="text1"/>
        </w:rPr>
        <w:fldChar w:fldCharType="separate"/>
      </w:r>
      <w:r w:rsidR="00895E0A">
        <w:rPr>
          <w:color w:val="000000" w:themeColor="text1"/>
        </w:rPr>
        <w:t>65</w:t>
      </w:r>
      <w:r w:rsidR="00B95BAF" w:rsidRPr="00027EC3">
        <w:rPr>
          <w:color w:val="000000" w:themeColor="text1"/>
        </w:rPr>
        <w:fldChar w:fldCharType="end"/>
      </w:r>
      <w:r w:rsidR="00B95BAF" w:rsidRPr="00027EC3">
        <w:rPr>
          <w:color w:val="000000" w:themeColor="text1"/>
        </w:rPr>
        <w:t xml:space="preserve"> </w:t>
      </w:r>
      <w:r w:rsidRPr="00027EC3">
        <w:rPr>
          <w:color w:val="000000" w:themeColor="text1"/>
        </w:rPr>
        <w:t>does not apply to the following circumstances:</w:t>
      </w:r>
      <w:bookmarkEnd w:id="1113"/>
    </w:p>
    <w:p w14:paraId="1319C66B" w14:textId="77777777" w:rsidR="001F3D2C" w:rsidRPr="00027EC3" w:rsidRDefault="001F3D2C" w:rsidP="000511CC">
      <w:pPr>
        <w:pStyle w:val="hsubcla"/>
        <w:rPr>
          <w:color w:val="000000" w:themeColor="text1"/>
        </w:rPr>
      </w:pPr>
      <w:r w:rsidRPr="00027EC3">
        <w:rPr>
          <w:color w:val="000000" w:themeColor="text1"/>
        </w:rPr>
        <w:t>either Party commences legal proceedings for urgent interlocutory relief;</w:t>
      </w:r>
    </w:p>
    <w:p w14:paraId="5EDDC253" w14:textId="4D5D753D" w:rsidR="001F3D2C" w:rsidRPr="00FC4B37" w:rsidRDefault="00524FC0" w:rsidP="00D10AB6">
      <w:pPr>
        <w:pStyle w:val="hsubcla"/>
        <w:rPr>
          <w:color w:val="000000" w:themeColor="text1"/>
        </w:rPr>
      </w:pPr>
      <w:r w:rsidRPr="00FC4B37">
        <w:rPr>
          <w:color w:val="000000" w:themeColor="text1"/>
        </w:rPr>
        <w:t xml:space="preserve">where </w:t>
      </w:r>
      <w:r w:rsidR="001F3D2C" w:rsidRPr="00FC4B37">
        <w:rPr>
          <w:color w:val="000000" w:themeColor="text1"/>
        </w:rPr>
        <w:t xml:space="preserve">action is taken, or purportedly taken, by the Department under clauses </w:t>
      </w:r>
      <w:r w:rsidR="004855DB" w:rsidRPr="00FC4B37">
        <w:rPr>
          <w:color w:val="000000" w:themeColor="text1"/>
        </w:rPr>
        <w:fldChar w:fldCharType="begin"/>
      </w:r>
      <w:r w:rsidR="004855DB" w:rsidRPr="00FC4B37">
        <w:rPr>
          <w:color w:val="000000" w:themeColor="text1"/>
        </w:rPr>
        <w:instrText xml:space="preserve"> REF _Ref471124376 \r \h </w:instrText>
      </w:r>
      <w:r w:rsidR="00C111E8" w:rsidRPr="00FC4B37">
        <w:rPr>
          <w:color w:val="000000" w:themeColor="text1"/>
        </w:rPr>
        <w:instrText xml:space="preserve"> \* MERGEFORMAT </w:instrText>
      </w:r>
      <w:r w:rsidR="004855DB" w:rsidRPr="00FC4B37">
        <w:rPr>
          <w:color w:val="000000" w:themeColor="text1"/>
        </w:rPr>
      </w:r>
      <w:r w:rsidR="004855DB" w:rsidRPr="00FC4B37">
        <w:rPr>
          <w:color w:val="000000" w:themeColor="text1"/>
        </w:rPr>
        <w:fldChar w:fldCharType="separate"/>
      </w:r>
      <w:r w:rsidR="00895E0A">
        <w:rPr>
          <w:color w:val="000000" w:themeColor="text1"/>
        </w:rPr>
        <w:t>30</w:t>
      </w:r>
      <w:r w:rsidR="004855DB" w:rsidRPr="00FC4B37">
        <w:rPr>
          <w:color w:val="000000" w:themeColor="text1"/>
        </w:rPr>
        <w:fldChar w:fldCharType="end"/>
      </w:r>
      <w:r w:rsidR="00D10AB6" w:rsidRPr="00FC4B37">
        <w:rPr>
          <w:color w:val="000000" w:themeColor="text1"/>
        </w:rPr>
        <w:t>,</w:t>
      </w:r>
      <w:r w:rsidR="001F3D2C" w:rsidRPr="00FC4B37">
        <w:rPr>
          <w:color w:val="000000" w:themeColor="text1"/>
        </w:rPr>
        <w:t xml:space="preserve"> </w:t>
      </w:r>
      <w:r w:rsidR="00102436" w:rsidRPr="00FC4B37">
        <w:rPr>
          <w:color w:val="000000" w:themeColor="text1"/>
        </w:rPr>
        <w:fldChar w:fldCharType="begin"/>
      </w:r>
      <w:r w:rsidR="00102436" w:rsidRPr="00FC4B37">
        <w:rPr>
          <w:color w:val="000000" w:themeColor="text1"/>
        </w:rPr>
        <w:instrText xml:space="preserve"> REF _Ref393984210 \r \h </w:instrText>
      </w:r>
      <w:r w:rsidR="00A86242" w:rsidRPr="00FC4B37">
        <w:rPr>
          <w:color w:val="000000" w:themeColor="text1"/>
        </w:rPr>
        <w:instrText xml:space="preserve"> \* MERGEFORMAT </w:instrText>
      </w:r>
      <w:r w:rsidR="00102436" w:rsidRPr="00FC4B37">
        <w:rPr>
          <w:color w:val="000000" w:themeColor="text1"/>
        </w:rPr>
      </w:r>
      <w:r w:rsidR="00102436" w:rsidRPr="00FC4B37">
        <w:rPr>
          <w:color w:val="000000" w:themeColor="text1"/>
        </w:rPr>
        <w:fldChar w:fldCharType="separate"/>
      </w:r>
      <w:r w:rsidR="00895E0A">
        <w:rPr>
          <w:color w:val="000000" w:themeColor="text1"/>
        </w:rPr>
        <w:t>31</w:t>
      </w:r>
      <w:r w:rsidR="00102436" w:rsidRPr="00FC4B37">
        <w:rPr>
          <w:color w:val="000000" w:themeColor="text1"/>
        </w:rPr>
        <w:fldChar w:fldCharType="end"/>
      </w:r>
      <w:r w:rsidR="001F3D2C" w:rsidRPr="00FC4B37">
        <w:rPr>
          <w:color w:val="000000" w:themeColor="text1"/>
        </w:rPr>
        <w:t xml:space="preserve">, </w:t>
      </w:r>
      <w:r w:rsidR="00AC2751" w:rsidRPr="00FC4B37">
        <w:rPr>
          <w:color w:val="000000" w:themeColor="text1"/>
        </w:rPr>
        <w:fldChar w:fldCharType="begin"/>
      </w:r>
      <w:r w:rsidR="00AC2751" w:rsidRPr="00FC4B37">
        <w:rPr>
          <w:color w:val="000000" w:themeColor="text1"/>
        </w:rPr>
        <w:instrText xml:space="preserve"> REF _Ref414879801 \w \h </w:instrText>
      </w:r>
      <w:r w:rsidR="003E2B7B" w:rsidRPr="00FC4B37">
        <w:rPr>
          <w:color w:val="000000" w:themeColor="text1"/>
        </w:rPr>
        <w:instrText xml:space="preserve"> \* MERGEFORMAT </w:instrText>
      </w:r>
      <w:r w:rsidR="00AC2751" w:rsidRPr="00FC4B37">
        <w:rPr>
          <w:color w:val="000000" w:themeColor="text1"/>
        </w:rPr>
      </w:r>
      <w:r w:rsidR="00AC2751" w:rsidRPr="00FC4B37">
        <w:rPr>
          <w:color w:val="000000" w:themeColor="text1"/>
        </w:rPr>
        <w:fldChar w:fldCharType="separate"/>
      </w:r>
      <w:r w:rsidR="00895E0A">
        <w:rPr>
          <w:color w:val="000000" w:themeColor="text1"/>
        </w:rPr>
        <w:t>34</w:t>
      </w:r>
      <w:r w:rsidR="00AC2751" w:rsidRPr="00FC4B37">
        <w:rPr>
          <w:color w:val="000000" w:themeColor="text1"/>
        </w:rPr>
        <w:fldChar w:fldCharType="end"/>
      </w:r>
      <w:r w:rsidR="00314ADD" w:rsidRPr="00FC4B37">
        <w:rPr>
          <w:color w:val="000000" w:themeColor="text1"/>
        </w:rPr>
        <w:t xml:space="preserve">, </w:t>
      </w:r>
      <w:r w:rsidR="004855DB" w:rsidRPr="00FC4B37">
        <w:rPr>
          <w:color w:val="000000" w:themeColor="text1"/>
        </w:rPr>
        <w:fldChar w:fldCharType="begin"/>
      </w:r>
      <w:r w:rsidR="004855DB" w:rsidRPr="00FC4B37">
        <w:rPr>
          <w:color w:val="000000" w:themeColor="text1"/>
        </w:rPr>
        <w:instrText xml:space="preserve"> REF _Ref398023809 \r \h  \* MERGEFORMAT </w:instrText>
      </w:r>
      <w:r w:rsidR="004855DB" w:rsidRPr="00FC4B37">
        <w:rPr>
          <w:color w:val="000000" w:themeColor="text1"/>
        </w:rPr>
      </w:r>
      <w:r w:rsidR="004855DB" w:rsidRPr="00FC4B37">
        <w:rPr>
          <w:color w:val="000000" w:themeColor="text1"/>
        </w:rPr>
        <w:fldChar w:fldCharType="separate"/>
      </w:r>
      <w:r w:rsidR="00895E0A">
        <w:rPr>
          <w:color w:val="000000" w:themeColor="text1"/>
        </w:rPr>
        <w:t>35</w:t>
      </w:r>
      <w:r w:rsidR="004855DB" w:rsidRPr="00FC4B37">
        <w:rPr>
          <w:color w:val="000000" w:themeColor="text1"/>
        </w:rPr>
        <w:fldChar w:fldCharType="end"/>
      </w:r>
      <w:r w:rsidR="00EE3FCD" w:rsidRPr="00FC4B37">
        <w:rPr>
          <w:color w:val="000000" w:themeColor="text1"/>
        </w:rPr>
        <w:t xml:space="preserve">, </w:t>
      </w:r>
      <w:r w:rsidR="004855DB" w:rsidRPr="00FC4B37">
        <w:rPr>
          <w:color w:val="000000" w:themeColor="text1"/>
        </w:rPr>
        <w:fldChar w:fldCharType="begin"/>
      </w:r>
      <w:r w:rsidR="004855DB" w:rsidRPr="00FC4B37">
        <w:rPr>
          <w:color w:val="000000" w:themeColor="text1"/>
        </w:rPr>
        <w:instrText xml:space="preserve"> REF _Ref126397107 \r \h  \* MERGEFORMAT </w:instrText>
      </w:r>
      <w:r w:rsidR="004855DB" w:rsidRPr="00FC4B37">
        <w:rPr>
          <w:color w:val="000000" w:themeColor="text1"/>
        </w:rPr>
      </w:r>
      <w:r w:rsidR="004855DB" w:rsidRPr="00FC4B37">
        <w:rPr>
          <w:color w:val="000000" w:themeColor="text1"/>
        </w:rPr>
        <w:fldChar w:fldCharType="separate"/>
      </w:r>
      <w:r w:rsidR="00895E0A">
        <w:rPr>
          <w:color w:val="000000" w:themeColor="text1"/>
        </w:rPr>
        <w:t>36</w:t>
      </w:r>
      <w:r w:rsidR="004855DB" w:rsidRPr="00FC4B37">
        <w:rPr>
          <w:color w:val="000000" w:themeColor="text1"/>
        </w:rPr>
        <w:fldChar w:fldCharType="end"/>
      </w:r>
      <w:r w:rsidR="001F3D2C" w:rsidRPr="00FC4B37">
        <w:rPr>
          <w:color w:val="000000" w:themeColor="text1"/>
        </w:rPr>
        <w:t xml:space="preserve">, </w:t>
      </w:r>
      <w:r w:rsidR="004855DB" w:rsidRPr="00FC4B37">
        <w:rPr>
          <w:color w:val="000000" w:themeColor="text1"/>
        </w:rPr>
        <w:fldChar w:fldCharType="begin"/>
      </w:r>
      <w:r w:rsidR="004855DB" w:rsidRPr="00FC4B37">
        <w:rPr>
          <w:color w:val="000000" w:themeColor="text1"/>
        </w:rPr>
        <w:instrText xml:space="preserve"> REF _Ref414879823 \w \h  \* MERGEFORMAT </w:instrText>
      </w:r>
      <w:r w:rsidR="004855DB" w:rsidRPr="00FC4B37">
        <w:rPr>
          <w:color w:val="000000" w:themeColor="text1"/>
        </w:rPr>
      </w:r>
      <w:r w:rsidR="004855DB" w:rsidRPr="00FC4B37">
        <w:rPr>
          <w:color w:val="000000" w:themeColor="text1"/>
        </w:rPr>
        <w:fldChar w:fldCharType="separate"/>
      </w:r>
      <w:r w:rsidR="00895E0A">
        <w:rPr>
          <w:color w:val="000000" w:themeColor="text1"/>
        </w:rPr>
        <w:t>38</w:t>
      </w:r>
      <w:r w:rsidR="004855DB" w:rsidRPr="00FC4B37">
        <w:rPr>
          <w:color w:val="000000" w:themeColor="text1"/>
        </w:rPr>
        <w:fldChar w:fldCharType="end"/>
      </w:r>
      <w:r w:rsidR="00314ADD" w:rsidRPr="00FC4B37">
        <w:rPr>
          <w:color w:val="000000" w:themeColor="text1"/>
        </w:rPr>
        <w:t xml:space="preserve">, </w:t>
      </w:r>
      <w:r w:rsidR="004855DB" w:rsidRPr="00FC4B37">
        <w:rPr>
          <w:color w:val="000000" w:themeColor="text1"/>
        </w:rPr>
        <w:fldChar w:fldCharType="begin"/>
      </w:r>
      <w:r w:rsidR="004855DB" w:rsidRPr="00FC4B37">
        <w:rPr>
          <w:color w:val="000000" w:themeColor="text1"/>
        </w:rPr>
        <w:instrText xml:space="preserve"> REF _Ref126400306 \r \h  \* MERGEFORMAT </w:instrText>
      </w:r>
      <w:r w:rsidR="004855DB" w:rsidRPr="00FC4B37">
        <w:rPr>
          <w:color w:val="000000" w:themeColor="text1"/>
        </w:rPr>
      </w:r>
      <w:r w:rsidR="004855DB" w:rsidRPr="00FC4B37">
        <w:rPr>
          <w:color w:val="000000" w:themeColor="text1"/>
        </w:rPr>
        <w:fldChar w:fldCharType="separate"/>
      </w:r>
      <w:r w:rsidR="00895E0A">
        <w:rPr>
          <w:color w:val="000000" w:themeColor="text1"/>
        </w:rPr>
        <w:t>42</w:t>
      </w:r>
      <w:r w:rsidR="004855DB" w:rsidRPr="00FC4B37">
        <w:rPr>
          <w:color w:val="000000" w:themeColor="text1"/>
        </w:rPr>
        <w:fldChar w:fldCharType="end"/>
      </w:r>
      <w:r w:rsidR="00314ADD" w:rsidRPr="00FC4B37">
        <w:rPr>
          <w:color w:val="000000" w:themeColor="text1"/>
        </w:rPr>
        <w:t xml:space="preserve">, </w:t>
      </w:r>
      <w:r w:rsidR="000B000B" w:rsidRPr="00FC4B37">
        <w:rPr>
          <w:color w:val="000000" w:themeColor="text1"/>
        </w:rPr>
        <w:fldChar w:fldCharType="begin"/>
      </w:r>
      <w:r w:rsidR="000B000B" w:rsidRPr="00FC4B37">
        <w:rPr>
          <w:color w:val="000000" w:themeColor="text1"/>
        </w:rPr>
        <w:instrText xml:space="preserve"> REF _Ref414625429 \r \h </w:instrText>
      </w:r>
      <w:r w:rsidR="00FC4B37">
        <w:rPr>
          <w:color w:val="000000" w:themeColor="text1"/>
        </w:rPr>
        <w:instrText xml:space="preserve"> \* MERGEFORMAT </w:instrText>
      </w:r>
      <w:r w:rsidR="000B000B" w:rsidRPr="00FC4B37">
        <w:rPr>
          <w:color w:val="000000" w:themeColor="text1"/>
        </w:rPr>
      </w:r>
      <w:r w:rsidR="000B000B" w:rsidRPr="00FC4B37">
        <w:rPr>
          <w:color w:val="000000" w:themeColor="text1"/>
        </w:rPr>
        <w:fldChar w:fldCharType="separate"/>
      </w:r>
      <w:r w:rsidR="00895E0A">
        <w:rPr>
          <w:color w:val="000000" w:themeColor="text1"/>
        </w:rPr>
        <w:t>43</w:t>
      </w:r>
      <w:r w:rsidR="000B000B" w:rsidRPr="00FC4B37">
        <w:rPr>
          <w:color w:val="000000" w:themeColor="text1"/>
        </w:rPr>
        <w:fldChar w:fldCharType="end"/>
      </w:r>
      <w:r w:rsidR="000B000B" w:rsidRPr="00FC4B37">
        <w:rPr>
          <w:color w:val="000000" w:themeColor="text1"/>
        </w:rPr>
        <w:t xml:space="preserve">, </w:t>
      </w:r>
      <w:r w:rsidR="004855DB" w:rsidRPr="00FC4B37">
        <w:rPr>
          <w:color w:val="000000" w:themeColor="text1"/>
        </w:rPr>
        <w:fldChar w:fldCharType="begin"/>
      </w:r>
      <w:r w:rsidR="004855DB" w:rsidRPr="00FC4B37">
        <w:rPr>
          <w:color w:val="000000" w:themeColor="text1"/>
        </w:rPr>
        <w:instrText xml:space="preserve"> REF _Ref414879864 \w \h  \* MERGEFORMAT </w:instrText>
      </w:r>
      <w:r w:rsidR="004855DB" w:rsidRPr="00FC4B37">
        <w:rPr>
          <w:color w:val="000000" w:themeColor="text1"/>
        </w:rPr>
      </w:r>
      <w:r w:rsidR="004855DB" w:rsidRPr="00FC4B37">
        <w:rPr>
          <w:color w:val="000000" w:themeColor="text1"/>
        </w:rPr>
        <w:fldChar w:fldCharType="separate"/>
      </w:r>
      <w:r w:rsidR="00895E0A">
        <w:rPr>
          <w:color w:val="000000" w:themeColor="text1"/>
        </w:rPr>
        <w:t>46</w:t>
      </w:r>
      <w:r w:rsidR="004855DB" w:rsidRPr="00FC4B37">
        <w:rPr>
          <w:color w:val="000000" w:themeColor="text1"/>
        </w:rPr>
        <w:fldChar w:fldCharType="end"/>
      </w:r>
      <w:r w:rsidR="00314ADD" w:rsidRPr="00FC4B37">
        <w:rPr>
          <w:color w:val="000000" w:themeColor="text1"/>
        </w:rPr>
        <w:t xml:space="preserve">, </w:t>
      </w:r>
      <w:r w:rsidR="001F3D2C" w:rsidRPr="00FC4B37">
        <w:rPr>
          <w:color w:val="000000" w:themeColor="text1"/>
        </w:rPr>
        <w:fldChar w:fldCharType="begin"/>
      </w:r>
      <w:r w:rsidR="001F3D2C" w:rsidRPr="00FC4B37">
        <w:rPr>
          <w:color w:val="000000" w:themeColor="text1"/>
        </w:rPr>
        <w:instrText xml:space="preserve"> REF _Ref126398632 \r \h  \* MERGEFORMAT </w:instrText>
      </w:r>
      <w:r w:rsidR="001F3D2C" w:rsidRPr="00FC4B37">
        <w:rPr>
          <w:color w:val="000000" w:themeColor="text1"/>
        </w:rPr>
      </w:r>
      <w:r w:rsidR="001F3D2C" w:rsidRPr="00FC4B37">
        <w:rPr>
          <w:color w:val="000000" w:themeColor="text1"/>
        </w:rPr>
        <w:fldChar w:fldCharType="separate"/>
      </w:r>
      <w:r w:rsidR="00895E0A">
        <w:rPr>
          <w:color w:val="000000" w:themeColor="text1"/>
        </w:rPr>
        <w:t>52</w:t>
      </w:r>
      <w:r w:rsidR="001F3D2C" w:rsidRPr="00FC4B37">
        <w:rPr>
          <w:color w:val="000000" w:themeColor="text1"/>
        </w:rPr>
        <w:fldChar w:fldCharType="end"/>
      </w:r>
      <w:r w:rsidR="001F3D2C" w:rsidRPr="00FC4B37">
        <w:rPr>
          <w:color w:val="000000" w:themeColor="text1"/>
        </w:rPr>
        <w:t xml:space="preserve">, </w:t>
      </w:r>
      <w:r w:rsidR="004855DB" w:rsidRPr="00FC4B37">
        <w:rPr>
          <w:color w:val="000000" w:themeColor="text1"/>
        </w:rPr>
        <w:fldChar w:fldCharType="begin"/>
      </w:r>
      <w:r w:rsidR="004855DB" w:rsidRPr="00FC4B37">
        <w:rPr>
          <w:color w:val="000000" w:themeColor="text1"/>
        </w:rPr>
        <w:instrText xml:space="preserve"> REF _Ref126396095 \r \h  \* MERGEFORMAT </w:instrText>
      </w:r>
      <w:r w:rsidR="004855DB" w:rsidRPr="00FC4B37">
        <w:rPr>
          <w:color w:val="000000" w:themeColor="text1"/>
        </w:rPr>
      </w:r>
      <w:r w:rsidR="004855DB" w:rsidRPr="00FC4B37">
        <w:rPr>
          <w:color w:val="000000" w:themeColor="text1"/>
        </w:rPr>
        <w:fldChar w:fldCharType="separate"/>
      </w:r>
      <w:r w:rsidR="00895E0A">
        <w:rPr>
          <w:color w:val="000000" w:themeColor="text1"/>
        </w:rPr>
        <w:t>54</w:t>
      </w:r>
      <w:r w:rsidR="004855DB" w:rsidRPr="00FC4B37">
        <w:rPr>
          <w:color w:val="000000" w:themeColor="text1"/>
        </w:rPr>
        <w:fldChar w:fldCharType="end"/>
      </w:r>
      <w:r w:rsidR="001F3D2C" w:rsidRPr="00FC4B37">
        <w:rPr>
          <w:color w:val="000000" w:themeColor="text1"/>
        </w:rPr>
        <w:t xml:space="preserve">, </w:t>
      </w:r>
      <w:r w:rsidR="004855DB" w:rsidRPr="00FC4B37">
        <w:rPr>
          <w:color w:val="000000" w:themeColor="text1"/>
        </w:rPr>
        <w:fldChar w:fldCharType="begin"/>
      </w:r>
      <w:r w:rsidR="004855DB" w:rsidRPr="00FC4B37">
        <w:rPr>
          <w:color w:val="000000" w:themeColor="text1"/>
        </w:rPr>
        <w:instrText xml:space="preserve"> REF _Ref126399710 \r \h  \* MERGEFORMAT </w:instrText>
      </w:r>
      <w:r w:rsidR="004855DB" w:rsidRPr="00FC4B37">
        <w:rPr>
          <w:color w:val="000000" w:themeColor="text1"/>
        </w:rPr>
      </w:r>
      <w:r w:rsidR="004855DB" w:rsidRPr="00FC4B37">
        <w:rPr>
          <w:color w:val="000000" w:themeColor="text1"/>
        </w:rPr>
        <w:fldChar w:fldCharType="separate"/>
      </w:r>
      <w:r w:rsidR="00895E0A">
        <w:rPr>
          <w:color w:val="000000" w:themeColor="text1"/>
        </w:rPr>
        <w:t>59</w:t>
      </w:r>
      <w:r w:rsidR="004855DB" w:rsidRPr="00FC4B37">
        <w:rPr>
          <w:color w:val="000000" w:themeColor="text1"/>
        </w:rPr>
        <w:fldChar w:fldCharType="end"/>
      </w:r>
      <w:r w:rsidR="001F3D2C" w:rsidRPr="00FC4B37">
        <w:rPr>
          <w:color w:val="000000" w:themeColor="text1"/>
        </w:rPr>
        <w:t xml:space="preserve">, </w:t>
      </w:r>
      <w:r w:rsidR="004855DB" w:rsidRPr="00FC4B37">
        <w:rPr>
          <w:color w:val="000000" w:themeColor="text1"/>
        </w:rPr>
        <w:fldChar w:fldCharType="begin"/>
      </w:r>
      <w:r w:rsidR="004855DB" w:rsidRPr="00FC4B37">
        <w:rPr>
          <w:color w:val="000000" w:themeColor="text1"/>
        </w:rPr>
        <w:instrText xml:space="preserve"> REF _Ref414879881 \w \h  \* MERGEFORMAT </w:instrText>
      </w:r>
      <w:r w:rsidR="004855DB" w:rsidRPr="00FC4B37">
        <w:rPr>
          <w:color w:val="000000" w:themeColor="text1"/>
        </w:rPr>
      </w:r>
      <w:r w:rsidR="004855DB" w:rsidRPr="00FC4B37">
        <w:rPr>
          <w:color w:val="000000" w:themeColor="text1"/>
        </w:rPr>
        <w:fldChar w:fldCharType="separate"/>
      </w:r>
      <w:r w:rsidR="00895E0A">
        <w:rPr>
          <w:color w:val="000000" w:themeColor="text1"/>
        </w:rPr>
        <w:t>61</w:t>
      </w:r>
      <w:r w:rsidR="004855DB" w:rsidRPr="00FC4B37">
        <w:rPr>
          <w:color w:val="000000" w:themeColor="text1"/>
        </w:rPr>
        <w:fldChar w:fldCharType="end"/>
      </w:r>
      <w:r w:rsidR="00314ADD" w:rsidRPr="00FC4B37">
        <w:rPr>
          <w:color w:val="000000" w:themeColor="text1"/>
        </w:rPr>
        <w:t xml:space="preserve">, </w:t>
      </w:r>
      <w:r w:rsidR="004855DB" w:rsidRPr="00FC4B37">
        <w:rPr>
          <w:color w:val="000000" w:themeColor="text1"/>
        </w:rPr>
        <w:fldChar w:fldCharType="begin"/>
      </w:r>
      <w:r w:rsidR="004855DB" w:rsidRPr="00FC4B37">
        <w:rPr>
          <w:color w:val="000000" w:themeColor="text1"/>
        </w:rPr>
        <w:instrText xml:space="preserve"> REF _Ref126399248 \r \h  \* MERGEFORMAT </w:instrText>
      </w:r>
      <w:r w:rsidR="004855DB" w:rsidRPr="00FC4B37">
        <w:rPr>
          <w:color w:val="000000" w:themeColor="text1"/>
        </w:rPr>
      </w:r>
      <w:r w:rsidR="004855DB" w:rsidRPr="00FC4B37">
        <w:rPr>
          <w:color w:val="000000" w:themeColor="text1"/>
        </w:rPr>
        <w:fldChar w:fldCharType="separate"/>
      </w:r>
      <w:r w:rsidR="00895E0A">
        <w:rPr>
          <w:color w:val="000000" w:themeColor="text1"/>
        </w:rPr>
        <w:t>63</w:t>
      </w:r>
      <w:r w:rsidR="004855DB" w:rsidRPr="00FC4B37">
        <w:rPr>
          <w:color w:val="000000" w:themeColor="text1"/>
        </w:rPr>
        <w:fldChar w:fldCharType="end"/>
      </w:r>
      <w:r w:rsidR="001F3D2C" w:rsidRPr="00FC4B37">
        <w:rPr>
          <w:color w:val="000000" w:themeColor="text1"/>
        </w:rPr>
        <w:t>,</w:t>
      </w:r>
      <w:r w:rsidR="00CC0921" w:rsidRPr="00FC4B37">
        <w:rPr>
          <w:color w:val="000000" w:themeColor="text1"/>
        </w:rPr>
        <w:t xml:space="preserve"> </w:t>
      </w:r>
      <w:r w:rsidR="004855DB" w:rsidRPr="00FC4B37">
        <w:rPr>
          <w:color w:val="000000" w:themeColor="text1"/>
        </w:rPr>
        <w:fldChar w:fldCharType="begin"/>
      </w:r>
      <w:r w:rsidR="004855DB" w:rsidRPr="00FC4B37">
        <w:rPr>
          <w:color w:val="000000" w:themeColor="text1"/>
        </w:rPr>
        <w:instrText xml:space="preserve"> REF _Ref395082955 \r \h  \* MERGEFORMAT </w:instrText>
      </w:r>
      <w:r w:rsidR="004855DB" w:rsidRPr="00FC4B37">
        <w:rPr>
          <w:color w:val="000000" w:themeColor="text1"/>
        </w:rPr>
      </w:r>
      <w:r w:rsidR="004855DB" w:rsidRPr="00FC4B37">
        <w:rPr>
          <w:color w:val="000000" w:themeColor="text1"/>
        </w:rPr>
        <w:fldChar w:fldCharType="separate"/>
      </w:r>
      <w:r w:rsidR="00895E0A">
        <w:rPr>
          <w:color w:val="000000" w:themeColor="text1"/>
        </w:rPr>
        <w:t>66</w:t>
      </w:r>
      <w:r w:rsidR="004855DB" w:rsidRPr="00FC4B37">
        <w:rPr>
          <w:color w:val="000000" w:themeColor="text1"/>
        </w:rPr>
        <w:fldChar w:fldCharType="end"/>
      </w:r>
      <w:r w:rsidR="00CC0921" w:rsidRPr="00FC4B37">
        <w:rPr>
          <w:color w:val="000000" w:themeColor="text1"/>
        </w:rPr>
        <w:t>,</w:t>
      </w:r>
      <w:r w:rsidR="001F3D2C" w:rsidRPr="00FC4B37">
        <w:rPr>
          <w:color w:val="000000" w:themeColor="text1"/>
        </w:rPr>
        <w:t xml:space="preserve"> </w:t>
      </w:r>
      <w:r w:rsidR="004855DB" w:rsidRPr="00FC4B37">
        <w:rPr>
          <w:color w:val="000000" w:themeColor="text1"/>
        </w:rPr>
        <w:fldChar w:fldCharType="begin"/>
      </w:r>
      <w:r w:rsidR="004855DB" w:rsidRPr="00FC4B37">
        <w:rPr>
          <w:color w:val="000000" w:themeColor="text1"/>
        </w:rPr>
        <w:instrText xml:space="preserve"> REF _Ref126396424 \r \h  \* MERGEFORMAT </w:instrText>
      </w:r>
      <w:r w:rsidR="004855DB" w:rsidRPr="00FC4B37">
        <w:rPr>
          <w:color w:val="000000" w:themeColor="text1"/>
        </w:rPr>
      </w:r>
      <w:r w:rsidR="004855DB" w:rsidRPr="00FC4B37">
        <w:rPr>
          <w:color w:val="000000" w:themeColor="text1"/>
        </w:rPr>
        <w:fldChar w:fldCharType="separate"/>
      </w:r>
      <w:r w:rsidR="00895E0A">
        <w:rPr>
          <w:color w:val="000000" w:themeColor="text1"/>
        </w:rPr>
        <w:t>67</w:t>
      </w:r>
      <w:r w:rsidR="004855DB" w:rsidRPr="00FC4B37">
        <w:rPr>
          <w:color w:val="000000" w:themeColor="text1"/>
        </w:rPr>
        <w:fldChar w:fldCharType="end"/>
      </w:r>
      <w:r w:rsidR="001F3D2C" w:rsidRPr="00FC4B37">
        <w:rPr>
          <w:color w:val="000000" w:themeColor="text1"/>
        </w:rPr>
        <w:t xml:space="preserve">, </w:t>
      </w:r>
      <w:r w:rsidR="004855DB" w:rsidRPr="00FC4B37">
        <w:rPr>
          <w:color w:val="000000" w:themeColor="text1"/>
        </w:rPr>
        <w:fldChar w:fldCharType="begin"/>
      </w:r>
      <w:r w:rsidR="004855DB" w:rsidRPr="00FC4B37">
        <w:rPr>
          <w:color w:val="000000" w:themeColor="text1"/>
        </w:rPr>
        <w:instrText xml:space="preserve"> REF _Ref414879895 \w \h  \* MERGEFORMAT </w:instrText>
      </w:r>
      <w:r w:rsidR="004855DB" w:rsidRPr="00FC4B37">
        <w:rPr>
          <w:color w:val="000000" w:themeColor="text1"/>
        </w:rPr>
      </w:r>
      <w:r w:rsidR="004855DB" w:rsidRPr="00FC4B37">
        <w:rPr>
          <w:color w:val="000000" w:themeColor="text1"/>
        </w:rPr>
        <w:fldChar w:fldCharType="separate"/>
      </w:r>
      <w:r w:rsidR="00895E0A">
        <w:rPr>
          <w:color w:val="000000" w:themeColor="text1"/>
        </w:rPr>
        <w:t>68</w:t>
      </w:r>
      <w:r w:rsidR="004855DB" w:rsidRPr="00FC4B37">
        <w:rPr>
          <w:color w:val="000000" w:themeColor="text1"/>
        </w:rPr>
        <w:fldChar w:fldCharType="end"/>
      </w:r>
      <w:r w:rsidR="00314ADD" w:rsidRPr="00FC4B37">
        <w:rPr>
          <w:color w:val="000000" w:themeColor="text1"/>
        </w:rPr>
        <w:t xml:space="preserve">, </w:t>
      </w:r>
      <w:r w:rsidR="004855DB" w:rsidRPr="00FC4B37">
        <w:rPr>
          <w:color w:val="000000" w:themeColor="text1"/>
        </w:rPr>
        <w:fldChar w:fldCharType="begin"/>
      </w:r>
      <w:r w:rsidR="004855DB" w:rsidRPr="00FC4B37">
        <w:rPr>
          <w:color w:val="000000" w:themeColor="text1"/>
        </w:rPr>
        <w:instrText xml:space="preserve"> REF _Ref414879902 \w \h  \* MERGEFORMAT </w:instrText>
      </w:r>
      <w:r w:rsidR="004855DB" w:rsidRPr="00FC4B37">
        <w:rPr>
          <w:color w:val="000000" w:themeColor="text1"/>
        </w:rPr>
      </w:r>
      <w:r w:rsidR="004855DB" w:rsidRPr="00FC4B37">
        <w:rPr>
          <w:color w:val="000000" w:themeColor="text1"/>
        </w:rPr>
        <w:fldChar w:fldCharType="separate"/>
      </w:r>
      <w:r w:rsidR="00895E0A">
        <w:rPr>
          <w:color w:val="000000" w:themeColor="text1"/>
        </w:rPr>
        <w:t>69</w:t>
      </w:r>
      <w:r w:rsidR="004855DB" w:rsidRPr="00FC4B37">
        <w:rPr>
          <w:color w:val="000000" w:themeColor="text1"/>
        </w:rPr>
        <w:fldChar w:fldCharType="end"/>
      </w:r>
      <w:r w:rsidR="00314ADD" w:rsidRPr="00FC4B37">
        <w:rPr>
          <w:color w:val="000000" w:themeColor="text1"/>
        </w:rPr>
        <w:t xml:space="preserve">, </w:t>
      </w:r>
      <w:r w:rsidR="004855DB" w:rsidRPr="00FC4B37">
        <w:rPr>
          <w:color w:val="000000" w:themeColor="text1"/>
        </w:rPr>
        <w:fldChar w:fldCharType="begin"/>
      </w:r>
      <w:r w:rsidR="004855DB" w:rsidRPr="00FC4B37">
        <w:rPr>
          <w:color w:val="000000" w:themeColor="text1"/>
        </w:rPr>
        <w:instrText xml:space="preserve"> REF _Ref393795366 \r \h  \* MERGEFORMAT </w:instrText>
      </w:r>
      <w:r w:rsidR="004855DB" w:rsidRPr="00FC4B37">
        <w:rPr>
          <w:color w:val="000000" w:themeColor="text1"/>
        </w:rPr>
      </w:r>
      <w:r w:rsidR="004855DB" w:rsidRPr="00FC4B37">
        <w:rPr>
          <w:color w:val="000000" w:themeColor="text1"/>
        </w:rPr>
        <w:fldChar w:fldCharType="separate"/>
      </w:r>
      <w:r w:rsidR="00895E0A">
        <w:rPr>
          <w:color w:val="000000" w:themeColor="text1"/>
        </w:rPr>
        <w:t>70</w:t>
      </w:r>
      <w:r w:rsidR="004855DB" w:rsidRPr="00FC4B37">
        <w:rPr>
          <w:color w:val="000000" w:themeColor="text1"/>
        </w:rPr>
        <w:fldChar w:fldCharType="end"/>
      </w:r>
      <w:r w:rsidR="004855DB" w:rsidRPr="00FC4B37">
        <w:rPr>
          <w:color w:val="000000" w:themeColor="text1"/>
        </w:rPr>
        <w:t xml:space="preserve"> </w:t>
      </w:r>
      <w:r w:rsidR="006251AA" w:rsidRPr="00FC4B37">
        <w:rPr>
          <w:color w:val="000000" w:themeColor="text1"/>
        </w:rPr>
        <w:t>or</w:t>
      </w:r>
      <w:r w:rsidR="001F3D2C" w:rsidRPr="00FC4B37">
        <w:rPr>
          <w:color w:val="000000" w:themeColor="text1"/>
        </w:rPr>
        <w:t xml:space="preserve"> </w:t>
      </w:r>
      <w:r w:rsidR="002648B3" w:rsidRPr="00FC4B37">
        <w:rPr>
          <w:color w:val="000000" w:themeColor="text1"/>
        </w:rPr>
        <w:fldChar w:fldCharType="begin"/>
      </w:r>
      <w:r w:rsidR="002648B3" w:rsidRPr="00FC4B37">
        <w:rPr>
          <w:color w:val="000000" w:themeColor="text1"/>
        </w:rPr>
        <w:instrText xml:space="preserve"> REF _Ref126396523 \r \h </w:instrText>
      </w:r>
      <w:r w:rsidR="00A86242" w:rsidRPr="00FC4B37">
        <w:rPr>
          <w:color w:val="000000" w:themeColor="text1"/>
        </w:rPr>
        <w:instrText xml:space="preserve"> \* MERGEFORMAT </w:instrText>
      </w:r>
      <w:r w:rsidR="002648B3" w:rsidRPr="00FC4B37">
        <w:rPr>
          <w:color w:val="000000" w:themeColor="text1"/>
        </w:rPr>
      </w:r>
      <w:r w:rsidR="002648B3" w:rsidRPr="00FC4B37">
        <w:rPr>
          <w:color w:val="000000" w:themeColor="text1"/>
        </w:rPr>
        <w:fldChar w:fldCharType="separate"/>
      </w:r>
      <w:r w:rsidR="00895E0A">
        <w:rPr>
          <w:color w:val="000000" w:themeColor="text1"/>
        </w:rPr>
        <w:t>71</w:t>
      </w:r>
      <w:r w:rsidR="002648B3" w:rsidRPr="00FC4B37">
        <w:rPr>
          <w:color w:val="000000" w:themeColor="text1"/>
        </w:rPr>
        <w:fldChar w:fldCharType="end"/>
      </w:r>
      <w:r w:rsidR="005A6D11" w:rsidRPr="00FC4B37">
        <w:rPr>
          <w:color w:val="000000" w:themeColor="text1"/>
        </w:rPr>
        <w:t>;</w:t>
      </w:r>
      <w:r w:rsidR="001F3D2C" w:rsidRPr="00FC4B37">
        <w:rPr>
          <w:color w:val="000000" w:themeColor="text1"/>
        </w:rPr>
        <w:t xml:space="preserve"> </w:t>
      </w:r>
    </w:p>
    <w:p w14:paraId="7C74C09E" w14:textId="77777777" w:rsidR="001F3D2C" w:rsidRPr="00027EC3" w:rsidRDefault="00524FC0" w:rsidP="000511CC">
      <w:pPr>
        <w:pStyle w:val="hsubcla"/>
        <w:rPr>
          <w:color w:val="000000" w:themeColor="text1"/>
        </w:rPr>
      </w:pPr>
      <w:r w:rsidRPr="00027EC3">
        <w:rPr>
          <w:color w:val="000000" w:themeColor="text1"/>
        </w:rPr>
        <w:t xml:space="preserve">where </w:t>
      </w:r>
      <w:r w:rsidR="001F3D2C" w:rsidRPr="00027EC3">
        <w:rPr>
          <w:color w:val="000000" w:themeColor="text1"/>
        </w:rPr>
        <w:t>the Department is conducting its own breach of contract or fraud investigation</w:t>
      </w:r>
      <w:r w:rsidR="00AE1CD7" w:rsidRPr="00027EC3">
        <w:rPr>
          <w:color w:val="000000" w:themeColor="text1"/>
        </w:rPr>
        <w:t xml:space="preserve"> or taking consequential action</w:t>
      </w:r>
      <w:r w:rsidR="001F3D2C" w:rsidRPr="00027EC3">
        <w:rPr>
          <w:color w:val="000000" w:themeColor="text1"/>
        </w:rPr>
        <w:t xml:space="preserve">; or </w:t>
      </w:r>
    </w:p>
    <w:p w14:paraId="260E5EC4" w14:textId="77777777" w:rsidR="001F3D2C" w:rsidRPr="00027EC3" w:rsidRDefault="00524FC0" w:rsidP="000511CC">
      <w:pPr>
        <w:pStyle w:val="hsubcla"/>
        <w:rPr>
          <w:color w:val="000000" w:themeColor="text1"/>
        </w:rPr>
      </w:pPr>
      <w:r w:rsidRPr="00027EC3">
        <w:rPr>
          <w:color w:val="000000" w:themeColor="text1"/>
        </w:rPr>
        <w:t xml:space="preserve">where </w:t>
      </w:r>
      <w:r w:rsidR="001F3D2C" w:rsidRPr="00027EC3">
        <w:rPr>
          <w:color w:val="000000" w:themeColor="text1"/>
        </w:rPr>
        <w:t>an authority of the Commonwealth, or of a state or a territory is investigating a breach, or suspected breach, of the law by the Provider.</w:t>
      </w:r>
    </w:p>
    <w:p w14:paraId="1056584D" w14:textId="77777777" w:rsidR="001F3D2C" w:rsidRPr="00027EC3" w:rsidRDefault="001F3D2C" w:rsidP="00FE18DA">
      <w:pPr>
        <w:pStyle w:val="ClauseLevel2ESTDeed"/>
        <w:rPr>
          <w:color w:val="000000" w:themeColor="text1"/>
        </w:rPr>
      </w:pPr>
      <w:r w:rsidRPr="00027EC3">
        <w:rPr>
          <w:color w:val="000000" w:themeColor="text1"/>
        </w:rPr>
        <w:t>Despite the existence of a dispute, both Parties must (unless requested in writing by the other Party not to do so) continue to perform their obligations under this Deed.</w:t>
      </w:r>
    </w:p>
    <w:p w14:paraId="5B86464E" w14:textId="77777777" w:rsidR="001F3D2C" w:rsidRPr="00027EC3" w:rsidRDefault="001F3D2C" w:rsidP="008C7AF0">
      <w:pPr>
        <w:pStyle w:val="4ClHeading"/>
        <w:keepLines w:val="0"/>
        <w:numPr>
          <w:ilvl w:val="0"/>
          <w:numId w:val="28"/>
        </w:numPr>
        <w:rPr>
          <w:color w:val="000000" w:themeColor="text1"/>
        </w:rPr>
      </w:pPr>
      <w:bookmarkStart w:id="1114" w:name="_Toc225840262"/>
      <w:bookmarkStart w:id="1115" w:name="_Toc393289771"/>
      <w:bookmarkStart w:id="1116" w:name="_Ref395082955"/>
      <w:bookmarkStart w:id="1117" w:name="_Ref395274276"/>
      <w:bookmarkStart w:id="1118" w:name="_Toc415224899"/>
      <w:bookmarkStart w:id="1119" w:name="_Toc486939336"/>
      <w:r w:rsidRPr="00027EC3">
        <w:rPr>
          <w:color w:val="000000" w:themeColor="text1"/>
        </w:rPr>
        <w:lastRenderedPageBreak/>
        <w:t xml:space="preserve">Provider </w:t>
      </w:r>
      <w:bookmarkStart w:id="1120" w:name="_Toc463009028"/>
      <w:r w:rsidR="00005C4C" w:rsidRPr="00027EC3">
        <w:rPr>
          <w:color w:val="000000" w:themeColor="text1"/>
        </w:rPr>
        <w:t>s</w:t>
      </w:r>
      <w:r w:rsidRPr="00027EC3">
        <w:rPr>
          <w:color w:val="000000" w:themeColor="text1"/>
        </w:rPr>
        <w:t>uspension</w:t>
      </w:r>
      <w:bookmarkEnd w:id="1114"/>
      <w:bookmarkEnd w:id="1115"/>
      <w:bookmarkEnd w:id="1116"/>
      <w:bookmarkEnd w:id="1117"/>
      <w:bookmarkEnd w:id="1118"/>
      <w:bookmarkEnd w:id="1119"/>
      <w:bookmarkEnd w:id="1120"/>
    </w:p>
    <w:p w14:paraId="4944115A" w14:textId="03262350" w:rsidR="001F3D2C" w:rsidRPr="00027EC3" w:rsidRDefault="001F3D2C" w:rsidP="00756492">
      <w:pPr>
        <w:pStyle w:val="ClauseLevel2ESTDeed"/>
        <w:rPr>
          <w:color w:val="000000" w:themeColor="text1"/>
        </w:rPr>
      </w:pPr>
      <w:bookmarkStart w:id="1121" w:name="_Ref126400376"/>
      <w:r w:rsidRPr="00027EC3">
        <w:rPr>
          <w:color w:val="000000" w:themeColor="text1"/>
        </w:rPr>
        <w:t>Without limiting the Department’s rights under this Deed</w:t>
      </w:r>
      <w:r w:rsidR="00FB5E97" w:rsidRPr="00027EC3">
        <w:rPr>
          <w:color w:val="000000" w:themeColor="text1"/>
        </w:rPr>
        <w:t xml:space="preserve"> or</w:t>
      </w:r>
      <w:r w:rsidRPr="00027EC3">
        <w:rPr>
          <w:color w:val="000000" w:themeColor="text1"/>
        </w:rPr>
        <w:t xml:space="preserve"> at law, </w:t>
      </w:r>
      <w:r w:rsidR="00FB5E97" w:rsidRPr="00027EC3">
        <w:rPr>
          <w:color w:val="000000" w:themeColor="text1"/>
        </w:rPr>
        <w:t>the Department may</w:t>
      </w:r>
      <w:r w:rsidR="00756492" w:rsidRPr="00027EC3">
        <w:rPr>
          <w:color w:val="000000" w:themeColor="text1"/>
        </w:rPr>
        <w:t xml:space="preserve"> take action under clause </w:t>
      </w:r>
      <w:r w:rsidR="00756492" w:rsidRPr="00027EC3">
        <w:rPr>
          <w:color w:val="000000" w:themeColor="text1"/>
        </w:rPr>
        <w:fldChar w:fldCharType="begin"/>
      </w:r>
      <w:r w:rsidR="00756492" w:rsidRPr="00027EC3">
        <w:rPr>
          <w:color w:val="000000" w:themeColor="text1"/>
        </w:rPr>
        <w:instrText xml:space="preserve"> REF _Ref393794814 \r \h  \* MERGEFORMAT </w:instrText>
      </w:r>
      <w:r w:rsidR="00756492" w:rsidRPr="00027EC3">
        <w:rPr>
          <w:color w:val="000000" w:themeColor="text1"/>
        </w:rPr>
      </w:r>
      <w:r w:rsidR="00756492" w:rsidRPr="00027EC3">
        <w:rPr>
          <w:color w:val="000000" w:themeColor="text1"/>
        </w:rPr>
        <w:fldChar w:fldCharType="separate"/>
      </w:r>
      <w:r w:rsidR="00895E0A">
        <w:rPr>
          <w:color w:val="000000" w:themeColor="text1"/>
        </w:rPr>
        <w:t>67.2(a)</w:t>
      </w:r>
      <w:r w:rsidR="00756492" w:rsidRPr="00027EC3">
        <w:rPr>
          <w:color w:val="000000" w:themeColor="text1"/>
        </w:rPr>
        <w:fldChar w:fldCharType="end"/>
      </w:r>
      <w:r w:rsidR="00FB5E97" w:rsidRPr="00027EC3">
        <w:rPr>
          <w:color w:val="000000" w:themeColor="text1"/>
        </w:rPr>
        <w:t xml:space="preserve">, in addition to taking any other action available under clause </w:t>
      </w:r>
      <w:r w:rsidR="004855DB" w:rsidRPr="00027EC3">
        <w:rPr>
          <w:color w:val="000000" w:themeColor="text1"/>
        </w:rPr>
        <w:fldChar w:fldCharType="begin"/>
      </w:r>
      <w:r w:rsidR="004855DB" w:rsidRPr="00027EC3">
        <w:rPr>
          <w:color w:val="000000" w:themeColor="text1"/>
        </w:rPr>
        <w:instrText xml:space="preserve"> REF _Ref126396424 \r \h  \* MERGEFORMAT </w:instrText>
      </w:r>
      <w:r w:rsidR="004855DB" w:rsidRPr="00027EC3">
        <w:rPr>
          <w:color w:val="000000" w:themeColor="text1"/>
        </w:rPr>
      </w:r>
      <w:r w:rsidR="004855DB" w:rsidRPr="00027EC3">
        <w:rPr>
          <w:color w:val="000000" w:themeColor="text1"/>
        </w:rPr>
        <w:fldChar w:fldCharType="separate"/>
      </w:r>
      <w:r w:rsidR="00895E0A">
        <w:rPr>
          <w:color w:val="000000" w:themeColor="text1"/>
        </w:rPr>
        <w:t>67</w:t>
      </w:r>
      <w:r w:rsidR="004855DB" w:rsidRPr="00027EC3">
        <w:rPr>
          <w:color w:val="000000" w:themeColor="text1"/>
        </w:rPr>
        <w:fldChar w:fldCharType="end"/>
      </w:r>
      <w:r w:rsidR="00FB5E97" w:rsidRPr="00027EC3">
        <w:rPr>
          <w:color w:val="000000" w:themeColor="text1"/>
        </w:rPr>
        <w:t xml:space="preserve">, and prior to taking action under clause </w:t>
      </w:r>
      <w:r w:rsidR="004855DB" w:rsidRPr="00027EC3">
        <w:rPr>
          <w:color w:val="000000" w:themeColor="text1"/>
        </w:rPr>
        <w:fldChar w:fldCharType="begin"/>
      </w:r>
      <w:r w:rsidR="004855DB" w:rsidRPr="00027EC3">
        <w:rPr>
          <w:color w:val="000000" w:themeColor="text1"/>
        </w:rPr>
        <w:instrText xml:space="preserve"> REF _Ref126396523 \r \h  \* MERGEFORMAT </w:instrText>
      </w:r>
      <w:r w:rsidR="004855DB" w:rsidRPr="00027EC3">
        <w:rPr>
          <w:color w:val="000000" w:themeColor="text1"/>
        </w:rPr>
      </w:r>
      <w:r w:rsidR="004855DB" w:rsidRPr="00027EC3">
        <w:rPr>
          <w:color w:val="000000" w:themeColor="text1"/>
        </w:rPr>
        <w:fldChar w:fldCharType="separate"/>
      </w:r>
      <w:r w:rsidR="00895E0A">
        <w:rPr>
          <w:color w:val="000000" w:themeColor="text1"/>
        </w:rPr>
        <w:t>71</w:t>
      </w:r>
      <w:r w:rsidR="004855DB" w:rsidRPr="00027EC3">
        <w:rPr>
          <w:color w:val="000000" w:themeColor="text1"/>
        </w:rPr>
        <w:fldChar w:fldCharType="end"/>
      </w:r>
      <w:r w:rsidR="00FB5E97" w:rsidRPr="00027EC3">
        <w:rPr>
          <w:color w:val="000000" w:themeColor="text1"/>
        </w:rPr>
        <w:t xml:space="preserve">, </w:t>
      </w:r>
      <w:r w:rsidRPr="00027EC3">
        <w:rPr>
          <w:color w:val="000000" w:themeColor="text1"/>
        </w:rPr>
        <w:t>if the Department is of the opinion that:</w:t>
      </w:r>
      <w:bookmarkEnd w:id="1121"/>
      <w:r w:rsidRPr="00027EC3">
        <w:rPr>
          <w:color w:val="000000" w:themeColor="text1"/>
        </w:rPr>
        <w:t xml:space="preserve"> </w:t>
      </w:r>
    </w:p>
    <w:p w14:paraId="535A7C91" w14:textId="77777777" w:rsidR="001F3D2C" w:rsidRPr="00027EC3" w:rsidRDefault="001F3D2C" w:rsidP="000511CC">
      <w:pPr>
        <w:pStyle w:val="hsubcla"/>
        <w:rPr>
          <w:color w:val="000000" w:themeColor="text1"/>
        </w:rPr>
      </w:pPr>
      <w:r w:rsidRPr="00027EC3">
        <w:rPr>
          <w:color w:val="000000" w:themeColor="text1"/>
        </w:rPr>
        <w:t xml:space="preserve">the Provider may be in breach of its obligations under this Deed, and while the Department investigates the matter; </w:t>
      </w:r>
    </w:p>
    <w:p w14:paraId="51699C78" w14:textId="77777777" w:rsidR="001F3D2C" w:rsidRPr="00027EC3" w:rsidRDefault="001F3D2C" w:rsidP="000511CC">
      <w:pPr>
        <w:pStyle w:val="hsubcla"/>
        <w:rPr>
          <w:color w:val="000000" w:themeColor="text1"/>
        </w:rPr>
      </w:pPr>
      <w:r w:rsidRPr="00027EC3">
        <w:rPr>
          <w:color w:val="000000" w:themeColor="text1"/>
        </w:rPr>
        <w:t>the Provider’s performance of any of its obligations under this Deed, including achievement against the KPIs</w:t>
      </w:r>
      <w:r w:rsidR="008F2FD6" w:rsidRPr="00027EC3">
        <w:rPr>
          <w:color w:val="000000" w:themeColor="text1"/>
        </w:rPr>
        <w:t xml:space="preserve"> </w:t>
      </w:r>
      <w:r w:rsidRPr="00027EC3">
        <w:rPr>
          <w:color w:val="000000" w:themeColor="text1"/>
        </w:rPr>
        <w:t xml:space="preserve">is </w:t>
      </w:r>
      <w:r w:rsidR="00EC4537" w:rsidRPr="00027EC3">
        <w:rPr>
          <w:color w:val="000000" w:themeColor="text1"/>
        </w:rPr>
        <w:t>not</w:t>
      </w:r>
      <w:r w:rsidRPr="00027EC3">
        <w:rPr>
          <w:color w:val="000000" w:themeColor="text1"/>
        </w:rPr>
        <w:t xml:space="preserve"> satisfactory; </w:t>
      </w:r>
    </w:p>
    <w:p w14:paraId="5BA4809B" w14:textId="77777777" w:rsidR="001F3D2C" w:rsidRPr="00027EC3" w:rsidRDefault="001F3D2C" w:rsidP="000511CC">
      <w:pPr>
        <w:pStyle w:val="hsubcla"/>
        <w:rPr>
          <w:color w:val="000000" w:themeColor="text1"/>
        </w:rPr>
      </w:pPr>
      <w:r w:rsidRPr="00027EC3">
        <w:rPr>
          <w:color w:val="000000" w:themeColor="text1"/>
        </w:rPr>
        <w:t xml:space="preserve">the Provider has outstanding or unacquitted money under any arrangement, whether contractual or statutory, with the Commonwealth; or </w:t>
      </w:r>
    </w:p>
    <w:p w14:paraId="50E6B26B" w14:textId="77777777" w:rsidR="001F3D2C" w:rsidRPr="00027EC3" w:rsidRDefault="001F3D2C" w:rsidP="000511CC">
      <w:pPr>
        <w:pStyle w:val="hsubcla"/>
        <w:rPr>
          <w:color w:val="000000" w:themeColor="text1"/>
        </w:rPr>
      </w:pPr>
      <w:r w:rsidRPr="00027EC3">
        <w:rPr>
          <w:color w:val="000000" w:themeColor="text1"/>
        </w:rPr>
        <w:t>the Provider may be engaged in fraudulent activity, and while the Department investigates the matter</w:t>
      </w:r>
      <w:r w:rsidR="00FB5E97" w:rsidRPr="00027EC3">
        <w:rPr>
          <w:color w:val="000000" w:themeColor="text1"/>
        </w:rPr>
        <w:t>.</w:t>
      </w:r>
      <w:r w:rsidRPr="00027EC3">
        <w:rPr>
          <w:color w:val="000000" w:themeColor="text1"/>
        </w:rPr>
        <w:t xml:space="preserve"> </w:t>
      </w:r>
    </w:p>
    <w:p w14:paraId="3D57933B" w14:textId="692568CF" w:rsidR="001F3D2C" w:rsidRPr="00027EC3" w:rsidRDefault="001F3D2C" w:rsidP="00FE18DA">
      <w:pPr>
        <w:pStyle w:val="ClauseLevel2ESTDeed"/>
        <w:rPr>
          <w:color w:val="000000" w:themeColor="text1"/>
        </w:rPr>
      </w:pPr>
      <w:r w:rsidRPr="00027EC3">
        <w:rPr>
          <w:color w:val="000000" w:themeColor="text1"/>
        </w:rPr>
        <w:t xml:space="preserve">Notwithstanding any action taken by the Department under clause </w:t>
      </w:r>
      <w:r w:rsidR="00A006BF" w:rsidRPr="00027EC3">
        <w:rPr>
          <w:color w:val="000000" w:themeColor="text1"/>
        </w:rPr>
        <w:fldChar w:fldCharType="begin"/>
      </w:r>
      <w:r w:rsidR="00A006BF" w:rsidRPr="00027EC3">
        <w:rPr>
          <w:color w:val="000000" w:themeColor="text1"/>
        </w:rPr>
        <w:instrText xml:space="preserve"> REF _Ref126400376 \r \h </w:instrText>
      </w:r>
      <w:r w:rsidR="005922A0" w:rsidRPr="00027EC3">
        <w:rPr>
          <w:color w:val="000000" w:themeColor="text1"/>
        </w:rPr>
        <w:instrText xml:space="preserve"> \* MERGEFORMAT </w:instrText>
      </w:r>
      <w:r w:rsidR="00A006BF" w:rsidRPr="00027EC3">
        <w:rPr>
          <w:color w:val="000000" w:themeColor="text1"/>
        </w:rPr>
      </w:r>
      <w:r w:rsidR="00A006BF" w:rsidRPr="00027EC3">
        <w:rPr>
          <w:color w:val="000000" w:themeColor="text1"/>
        </w:rPr>
        <w:fldChar w:fldCharType="separate"/>
      </w:r>
      <w:r w:rsidR="00895E0A">
        <w:rPr>
          <w:color w:val="000000" w:themeColor="text1"/>
        </w:rPr>
        <w:t>66.1</w:t>
      </w:r>
      <w:r w:rsidR="00A006BF" w:rsidRPr="00027EC3">
        <w:rPr>
          <w:color w:val="000000" w:themeColor="text1"/>
        </w:rPr>
        <w:fldChar w:fldCharType="end"/>
      </w:r>
      <w:r w:rsidRPr="00027EC3">
        <w:rPr>
          <w:color w:val="000000" w:themeColor="text1"/>
        </w:rPr>
        <w:t>, the Provider must continue to perform its obligations under this Deed, unless the Department agrees otherwise in writing.</w:t>
      </w:r>
    </w:p>
    <w:p w14:paraId="63B80889" w14:textId="77777777" w:rsidR="001F3D2C" w:rsidRPr="00027EC3" w:rsidRDefault="001F3D2C" w:rsidP="008C7AF0">
      <w:pPr>
        <w:pStyle w:val="4ClHeading"/>
        <w:keepLines w:val="0"/>
        <w:numPr>
          <w:ilvl w:val="0"/>
          <w:numId w:val="28"/>
        </w:numPr>
        <w:rPr>
          <w:color w:val="000000" w:themeColor="text1"/>
        </w:rPr>
      </w:pPr>
      <w:bookmarkStart w:id="1122" w:name="_Toc415224900"/>
      <w:bookmarkStart w:id="1123" w:name="_Toc463009029"/>
      <w:bookmarkStart w:id="1124" w:name="_Ref473296069"/>
      <w:bookmarkStart w:id="1125" w:name="_Toc486939337"/>
      <w:bookmarkStart w:id="1126" w:name="_Ref126396424"/>
      <w:bookmarkStart w:id="1127" w:name="_Toc127948886"/>
      <w:bookmarkStart w:id="1128" w:name="_Toc202959477"/>
      <w:bookmarkStart w:id="1129" w:name="_Toc225840263"/>
      <w:bookmarkStart w:id="1130" w:name="_Toc393289772"/>
      <w:bookmarkStart w:id="1131" w:name="_Ref400005272"/>
      <w:r w:rsidRPr="00027EC3">
        <w:rPr>
          <w:color w:val="000000" w:themeColor="text1"/>
        </w:rPr>
        <w:t>Remedies</w:t>
      </w:r>
      <w:bookmarkEnd w:id="1122"/>
      <w:bookmarkEnd w:id="1123"/>
      <w:bookmarkEnd w:id="1124"/>
      <w:bookmarkEnd w:id="1125"/>
      <w:r w:rsidRPr="00027EC3">
        <w:rPr>
          <w:color w:val="000000" w:themeColor="text1"/>
        </w:rPr>
        <w:t xml:space="preserve"> </w:t>
      </w:r>
      <w:bookmarkEnd w:id="1126"/>
      <w:bookmarkEnd w:id="1127"/>
      <w:bookmarkEnd w:id="1128"/>
      <w:bookmarkEnd w:id="1129"/>
      <w:bookmarkEnd w:id="1130"/>
      <w:bookmarkEnd w:id="1131"/>
    </w:p>
    <w:p w14:paraId="262C6243" w14:textId="77777777" w:rsidR="001F3D2C" w:rsidRPr="00027EC3" w:rsidRDefault="001F3D2C" w:rsidP="00FE18DA">
      <w:pPr>
        <w:pStyle w:val="ClauseLevel2ESTDeed"/>
        <w:rPr>
          <w:color w:val="000000" w:themeColor="text1"/>
        </w:rPr>
      </w:pPr>
      <w:r w:rsidRPr="00027EC3">
        <w:rPr>
          <w:color w:val="000000" w:themeColor="text1"/>
        </w:rPr>
        <w:t>Without limiting any other rights available to the Department under this Deed or at law, if:</w:t>
      </w:r>
    </w:p>
    <w:p w14:paraId="0FC26CCC" w14:textId="77777777" w:rsidR="001F3D2C" w:rsidRPr="00027EC3" w:rsidRDefault="001F3D2C" w:rsidP="000511CC">
      <w:pPr>
        <w:pStyle w:val="hsubcla"/>
        <w:rPr>
          <w:color w:val="000000" w:themeColor="text1"/>
        </w:rPr>
      </w:pPr>
      <w:r w:rsidRPr="00027EC3">
        <w:rPr>
          <w:rStyle w:val="ClauseLevel2ESTDeedChar"/>
          <w:color w:val="000000" w:themeColor="text1"/>
        </w:rPr>
        <w:t>the Provider fails to rectify a breach, or pattern of breaches, of this Deed</w:t>
      </w:r>
      <w:r w:rsidR="00DD7D59" w:rsidRPr="00027EC3">
        <w:rPr>
          <w:rStyle w:val="ClauseLevel2ESTDeedChar"/>
          <w:color w:val="000000" w:themeColor="text1"/>
        </w:rPr>
        <w:t>,</w:t>
      </w:r>
      <w:r w:rsidRPr="00027EC3">
        <w:rPr>
          <w:rStyle w:val="ClauseLevel2ESTDeedChar"/>
          <w:color w:val="000000" w:themeColor="text1"/>
        </w:rPr>
        <w:t xml:space="preserve"> </w:t>
      </w:r>
      <w:r w:rsidR="00B11FF5" w:rsidRPr="00027EC3">
        <w:rPr>
          <w:rStyle w:val="ClauseLevel2ESTDeedChar"/>
          <w:color w:val="000000" w:themeColor="text1"/>
        </w:rPr>
        <w:t xml:space="preserve">as </w:t>
      </w:r>
      <w:r w:rsidR="00DD7D59" w:rsidRPr="00027EC3">
        <w:rPr>
          <w:rStyle w:val="ClauseLevel2ESTDeedChar"/>
          <w:color w:val="000000" w:themeColor="text1"/>
        </w:rPr>
        <w:t xml:space="preserve">determined and </w:t>
      </w:r>
      <w:r w:rsidR="00B11FF5" w:rsidRPr="00027EC3">
        <w:rPr>
          <w:rStyle w:val="ClauseLevel2ESTDeedChar"/>
          <w:color w:val="000000" w:themeColor="text1"/>
        </w:rPr>
        <w:t xml:space="preserve">specified by </w:t>
      </w:r>
      <w:r w:rsidR="00B11FF5" w:rsidRPr="00027EC3">
        <w:rPr>
          <w:color w:val="000000" w:themeColor="text1"/>
        </w:rPr>
        <w:t>the Department</w:t>
      </w:r>
      <w:r w:rsidR="00A82B77" w:rsidRPr="00027EC3">
        <w:rPr>
          <w:color w:val="000000" w:themeColor="text1"/>
        </w:rPr>
        <w:t>,</w:t>
      </w:r>
      <w:r w:rsidR="00B11FF5" w:rsidRPr="00027EC3">
        <w:rPr>
          <w:rStyle w:val="ClauseLevel2ESTDeedChar"/>
          <w:color w:val="000000" w:themeColor="text1"/>
        </w:rPr>
        <w:t xml:space="preserve"> </w:t>
      </w:r>
      <w:r w:rsidRPr="00027EC3">
        <w:rPr>
          <w:rStyle w:val="ClauseLevel2ESTDeedChar"/>
          <w:color w:val="000000" w:themeColor="text1"/>
        </w:rPr>
        <w:t xml:space="preserve">to </w:t>
      </w:r>
      <w:r w:rsidRPr="00027EC3">
        <w:rPr>
          <w:color w:val="000000" w:themeColor="text1"/>
        </w:rPr>
        <w:t>the Department</w:t>
      </w:r>
      <w:r w:rsidRPr="00027EC3">
        <w:rPr>
          <w:rStyle w:val="ClauseLevel2ESTDeedChar"/>
          <w:color w:val="000000" w:themeColor="text1"/>
        </w:rPr>
        <w:t>’s satisfaction</w:t>
      </w:r>
      <w:r w:rsidR="00816532" w:rsidRPr="00027EC3">
        <w:rPr>
          <w:rStyle w:val="ClauseLevel2ESTDeedChar"/>
          <w:color w:val="000000" w:themeColor="text1"/>
        </w:rPr>
        <w:t>,</w:t>
      </w:r>
      <w:r w:rsidRPr="00027EC3">
        <w:rPr>
          <w:rStyle w:val="ClauseLevel2ESTDeedChar"/>
          <w:color w:val="000000" w:themeColor="text1"/>
        </w:rPr>
        <w:t xml:space="preserve"> within 10 Business Days of receiving a Notice from </w:t>
      </w:r>
      <w:r w:rsidRPr="00027EC3">
        <w:rPr>
          <w:color w:val="000000" w:themeColor="text1"/>
        </w:rPr>
        <w:t>the Department</w:t>
      </w:r>
      <w:r w:rsidRPr="00027EC3">
        <w:rPr>
          <w:rStyle w:val="ClauseLevel2ESTDeedChar"/>
          <w:color w:val="000000" w:themeColor="text1"/>
        </w:rPr>
        <w:t xml:space="preserve"> to do so, or such other period specified by </w:t>
      </w:r>
      <w:r w:rsidRPr="00027EC3">
        <w:rPr>
          <w:color w:val="000000" w:themeColor="text1"/>
        </w:rPr>
        <w:t>the Department</w:t>
      </w:r>
      <w:r w:rsidRPr="00027EC3">
        <w:rPr>
          <w:rStyle w:val="ClauseLevel2ESTDeedChar"/>
          <w:color w:val="000000" w:themeColor="text1"/>
        </w:rPr>
        <w:t>;</w:t>
      </w:r>
    </w:p>
    <w:p w14:paraId="30D49A63" w14:textId="77777777" w:rsidR="001F3D2C" w:rsidRPr="00027EC3" w:rsidRDefault="001F3D2C" w:rsidP="000511CC">
      <w:pPr>
        <w:pStyle w:val="hsubcla"/>
        <w:rPr>
          <w:color w:val="000000" w:themeColor="text1"/>
        </w:rPr>
      </w:pPr>
      <w:r w:rsidRPr="00027EC3">
        <w:rPr>
          <w:color w:val="000000" w:themeColor="text1"/>
        </w:rPr>
        <w:t xml:space="preserve">the Provider fails to fulfil, or is in breach of, any of its obligations under this Deed that are not capable of being rectified, as determined by the Department; </w:t>
      </w:r>
    </w:p>
    <w:p w14:paraId="67339E5B" w14:textId="77777777" w:rsidR="001F3D2C" w:rsidRPr="00027EC3" w:rsidRDefault="001F3D2C" w:rsidP="000511CC">
      <w:pPr>
        <w:pStyle w:val="hsubcla"/>
        <w:rPr>
          <w:color w:val="000000" w:themeColor="text1"/>
        </w:rPr>
      </w:pPr>
      <w:r w:rsidRPr="00027EC3">
        <w:rPr>
          <w:color w:val="000000" w:themeColor="text1"/>
        </w:rPr>
        <w:t>the Provider’s performance of any of its obligations under this Deed is less than satisfactory to the Department;</w:t>
      </w:r>
    </w:p>
    <w:p w14:paraId="424EF375" w14:textId="5B32C89B" w:rsidR="001F3D2C" w:rsidRPr="00027EC3" w:rsidRDefault="001F3D2C" w:rsidP="000511CC">
      <w:pPr>
        <w:pStyle w:val="hsubcla"/>
        <w:rPr>
          <w:color w:val="000000" w:themeColor="text1"/>
        </w:rPr>
      </w:pPr>
      <w:r w:rsidRPr="00027EC3">
        <w:rPr>
          <w:color w:val="000000" w:themeColor="text1"/>
        </w:rPr>
        <w:t xml:space="preserve">an event has occurred which would entitle the Department to terminate the Deed in whole or in part under clause </w:t>
      </w:r>
      <w:r w:rsidR="004855DB" w:rsidRPr="00027EC3">
        <w:rPr>
          <w:color w:val="000000" w:themeColor="text1"/>
        </w:rPr>
        <w:fldChar w:fldCharType="begin"/>
      </w:r>
      <w:r w:rsidR="004855DB" w:rsidRPr="00027EC3">
        <w:rPr>
          <w:color w:val="000000" w:themeColor="text1"/>
        </w:rPr>
        <w:instrText xml:space="preserve"> REF _Ref126396943 \r \h  \* MERGEFORMAT </w:instrText>
      </w:r>
      <w:r w:rsidR="004855DB" w:rsidRPr="00027EC3">
        <w:rPr>
          <w:color w:val="000000" w:themeColor="text1"/>
        </w:rPr>
      </w:r>
      <w:r w:rsidR="004855DB" w:rsidRPr="00027EC3">
        <w:rPr>
          <w:color w:val="000000" w:themeColor="text1"/>
        </w:rPr>
        <w:fldChar w:fldCharType="separate"/>
      </w:r>
      <w:r w:rsidR="00895E0A">
        <w:rPr>
          <w:color w:val="000000" w:themeColor="text1"/>
        </w:rPr>
        <w:t>71</w:t>
      </w:r>
      <w:r w:rsidR="004855DB" w:rsidRPr="00027EC3">
        <w:rPr>
          <w:color w:val="000000" w:themeColor="text1"/>
        </w:rPr>
        <w:fldChar w:fldCharType="end"/>
      </w:r>
      <w:r w:rsidR="00181B67" w:rsidRPr="00027EC3">
        <w:rPr>
          <w:color w:val="000000" w:themeColor="text1"/>
        </w:rPr>
        <w:t>;</w:t>
      </w:r>
      <w:r w:rsidRPr="00027EC3">
        <w:rPr>
          <w:color w:val="000000" w:themeColor="text1"/>
        </w:rPr>
        <w:t xml:space="preserve"> </w:t>
      </w:r>
      <w:r w:rsidR="00CC0921" w:rsidRPr="00027EC3">
        <w:rPr>
          <w:color w:val="000000" w:themeColor="text1"/>
        </w:rPr>
        <w:t>or</w:t>
      </w:r>
    </w:p>
    <w:p w14:paraId="69DEA6A5" w14:textId="4646D95F" w:rsidR="00CC0921" w:rsidRPr="00027EC3" w:rsidRDefault="00CC0921" w:rsidP="000511CC">
      <w:pPr>
        <w:pStyle w:val="hsubcla"/>
        <w:rPr>
          <w:color w:val="000000" w:themeColor="text1"/>
        </w:rPr>
      </w:pPr>
      <w:r w:rsidRPr="00027EC3">
        <w:rPr>
          <w:color w:val="000000" w:themeColor="text1"/>
        </w:rPr>
        <w:t xml:space="preserve">this </w:t>
      </w:r>
      <w:r w:rsidR="00D30243" w:rsidRPr="00027EC3">
        <w:rPr>
          <w:color w:val="000000" w:themeColor="text1"/>
        </w:rPr>
        <w:t>D</w:t>
      </w:r>
      <w:r w:rsidRPr="00027EC3">
        <w:rPr>
          <w:color w:val="000000" w:themeColor="text1"/>
        </w:rPr>
        <w:t xml:space="preserve">eed otherwise provides for the Department to exercise rights under </w:t>
      </w:r>
      <w:r w:rsidR="00736B6C" w:rsidRPr="00027EC3">
        <w:rPr>
          <w:color w:val="000000" w:themeColor="text1"/>
        </w:rPr>
        <w:t>clause</w:t>
      </w:r>
      <w:r w:rsidR="00736B6C">
        <w:rPr>
          <w:color w:val="000000" w:themeColor="text1"/>
        </w:rPr>
        <w:t> </w:t>
      </w:r>
      <w:r w:rsidRPr="00027EC3">
        <w:rPr>
          <w:color w:val="000000" w:themeColor="text1"/>
        </w:rPr>
        <w:fldChar w:fldCharType="begin"/>
      </w:r>
      <w:r w:rsidRPr="00027EC3">
        <w:rPr>
          <w:color w:val="000000" w:themeColor="text1"/>
        </w:rPr>
        <w:instrText xml:space="preserve"> REF _Ref126400444 \r \h </w:instrText>
      </w:r>
      <w:r w:rsidR="005922A0" w:rsidRPr="00027EC3">
        <w:rPr>
          <w:color w:val="000000" w:themeColor="text1"/>
        </w:rPr>
        <w:instrText xml:space="preserve"> \* MERGEFORMAT </w:instrText>
      </w:r>
      <w:r w:rsidRPr="00027EC3">
        <w:rPr>
          <w:color w:val="000000" w:themeColor="text1"/>
        </w:rPr>
      </w:r>
      <w:r w:rsidRPr="00027EC3">
        <w:rPr>
          <w:color w:val="000000" w:themeColor="text1"/>
        </w:rPr>
        <w:fldChar w:fldCharType="separate"/>
      </w:r>
      <w:r w:rsidR="00895E0A">
        <w:rPr>
          <w:color w:val="000000" w:themeColor="text1"/>
        </w:rPr>
        <w:t>67.2</w:t>
      </w:r>
      <w:r w:rsidRPr="00027EC3">
        <w:rPr>
          <w:color w:val="000000" w:themeColor="text1"/>
        </w:rPr>
        <w:fldChar w:fldCharType="end"/>
      </w:r>
      <w:r w:rsidRPr="00027EC3">
        <w:rPr>
          <w:color w:val="000000" w:themeColor="text1"/>
        </w:rPr>
        <w:t>,</w:t>
      </w:r>
    </w:p>
    <w:p w14:paraId="1DABEB4C" w14:textId="270DDD0B" w:rsidR="001F3D2C" w:rsidRPr="00027EC3" w:rsidRDefault="001F3D2C" w:rsidP="00D10AB6">
      <w:pPr>
        <w:pStyle w:val="gClauseXXfollowing"/>
        <w:ind w:left="1495"/>
        <w:rPr>
          <w:color w:val="000000" w:themeColor="text1"/>
        </w:rPr>
      </w:pPr>
      <w:r w:rsidRPr="00027EC3">
        <w:rPr>
          <w:color w:val="000000" w:themeColor="text1"/>
        </w:rPr>
        <w:t>the Department may</w:t>
      </w:r>
      <w:r w:rsidR="00A8053E" w:rsidRPr="00027EC3">
        <w:rPr>
          <w:color w:val="000000" w:themeColor="text1"/>
        </w:rPr>
        <w:t>,</w:t>
      </w:r>
      <w:r w:rsidR="00756492" w:rsidRPr="00027EC3">
        <w:rPr>
          <w:color w:val="000000" w:themeColor="text1"/>
        </w:rPr>
        <w:t xml:space="preserve"> </w:t>
      </w:r>
      <w:r w:rsidRPr="00027EC3">
        <w:rPr>
          <w:color w:val="000000" w:themeColor="text1"/>
        </w:rPr>
        <w:t xml:space="preserve">by providing Notice to the Provider, immediately exercise one or more of the remedies set out in clause </w:t>
      </w:r>
      <w:r w:rsidR="00AB3A76" w:rsidRPr="00027EC3">
        <w:rPr>
          <w:color w:val="000000" w:themeColor="text1"/>
        </w:rPr>
        <w:fldChar w:fldCharType="begin"/>
      </w:r>
      <w:r w:rsidR="00AB3A76" w:rsidRPr="00027EC3">
        <w:rPr>
          <w:color w:val="000000" w:themeColor="text1"/>
        </w:rPr>
        <w:instrText xml:space="preserve"> REF _Ref126400444 \r \h </w:instrText>
      </w:r>
      <w:r w:rsidR="005922A0" w:rsidRPr="00027EC3">
        <w:rPr>
          <w:color w:val="000000" w:themeColor="text1"/>
        </w:rPr>
        <w:instrText xml:space="preserve"> \* MERGEFORMAT </w:instrText>
      </w:r>
      <w:r w:rsidR="00AB3A76" w:rsidRPr="00027EC3">
        <w:rPr>
          <w:color w:val="000000" w:themeColor="text1"/>
        </w:rPr>
      </w:r>
      <w:r w:rsidR="00AB3A76" w:rsidRPr="00027EC3">
        <w:rPr>
          <w:color w:val="000000" w:themeColor="text1"/>
        </w:rPr>
        <w:fldChar w:fldCharType="separate"/>
      </w:r>
      <w:r w:rsidR="00895E0A">
        <w:rPr>
          <w:color w:val="000000" w:themeColor="text1"/>
        </w:rPr>
        <w:t>67.2</w:t>
      </w:r>
      <w:r w:rsidR="00AB3A76" w:rsidRPr="00027EC3">
        <w:rPr>
          <w:color w:val="000000" w:themeColor="text1"/>
        </w:rPr>
        <w:fldChar w:fldCharType="end"/>
      </w:r>
      <w:r w:rsidRPr="00027EC3">
        <w:rPr>
          <w:color w:val="000000" w:themeColor="text1"/>
        </w:rPr>
        <w:t>.</w:t>
      </w:r>
    </w:p>
    <w:p w14:paraId="676E96E7" w14:textId="77777777" w:rsidR="001F3D2C" w:rsidRPr="00027EC3" w:rsidRDefault="001F3D2C" w:rsidP="00FE18DA">
      <w:pPr>
        <w:pStyle w:val="ClauseLevel2ESTDeed"/>
        <w:rPr>
          <w:color w:val="000000" w:themeColor="text1"/>
        </w:rPr>
      </w:pPr>
      <w:bookmarkStart w:id="1132" w:name="_Ref126400444"/>
      <w:r w:rsidRPr="00027EC3">
        <w:rPr>
          <w:color w:val="000000" w:themeColor="text1"/>
        </w:rPr>
        <w:t>The remedies that the Department may exercise are:</w:t>
      </w:r>
      <w:bookmarkEnd w:id="1132"/>
      <w:r w:rsidRPr="00027EC3">
        <w:rPr>
          <w:color w:val="000000" w:themeColor="text1"/>
        </w:rPr>
        <w:t xml:space="preserve"> </w:t>
      </w:r>
    </w:p>
    <w:p w14:paraId="18A00306" w14:textId="77777777" w:rsidR="001F3D2C" w:rsidRPr="00027EC3" w:rsidRDefault="001F3D2C" w:rsidP="000511CC">
      <w:pPr>
        <w:pStyle w:val="hsubcla"/>
        <w:rPr>
          <w:color w:val="000000" w:themeColor="text1"/>
        </w:rPr>
      </w:pPr>
      <w:bookmarkStart w:id="1133" w:name="_Ref393794814"/>
      <w:r w:rsidRPr="00027EC3">
        <w:rPr>
          <w:color w:val="000000" w:themeColor="text1"/>
        </w:rPr>
        <w:t xml:space="preserve">suspending any or all of the following, until otherwise </w:t>
      </w:r>
      <w:r w:rsidR="002E7869" w:rsidRPr="00027EC3">
        <w:rPr>
          <w:color w:val="000000" w:themeColor="text1"/>
        </w:rPr>
        <w:t>N</w:t>
      </w:r>
      <w:r w:rsidRPr="00027EC3">
        <w:rPr>
          <w:color w:val="000000" w:themeColor="text1"/>
        </w:rPr>
        <w:t>otified by the Department:</w:t>
      </w:r>
      <w:bookmarkEnd w:id="1133"/>
    </w:p>
    <w:p w14:paraId="4DA0AE42" w14:textId="77777777" w:rsidR="00665287" w:rsidRPr="00027EC3" w:rsidRDefault="00665287" w:rsidP="00F82FC3">
      <w:pPr>
        <w:pStyle w:val="isubcli"/>
        <w:ind w:left="2552" w:hanging="567"/>
        <w:rPr>
          <w:color w:val="000000" w:themeColor="text1"/>
        </w:rPr>
      </w:pPr>
      <w:bookmarkStart w:id="1134" w:name="_Ref462049021"/>
      <w:r w:rsidRPr="00027EC3">
        <w:rPr>
          <w:color w:val="000000" w:themeColor="text1"/>
        </w:rPr>
        <w:t>one or more Courses being delivered by the Provider, including at some or all Sites;</w:t>
      </w:r>
    </w:p>
    <w:p w14:paraId="2849F2D8" w14:textId="77777777" w:rsidR="001F3D2C" w:rsidRPr="00027EC3" w:rsidRDefault="001F3D2C" w:rsidP="00F82FC3">
      <w:pPr>
        <w:pStyle w:val="isubcli"/>
        <w:ind w:left="2552" w:hanging="567"/>
        <w:rPr>
          <w:color w:val="000000" w:themeColor="text1"/>
        </w:rPr>
      </w:pPr>
      <w:r w:rsidRPr="00027EC3">
        <w:rPr>
          <w:color w:val="000000" w:themeColor="text1"/>
        </w:rPr>
        <w:t>Referrals in respect of some or all of the Services, including at some or all Sites;</w:t>
      </w:r>
      <w:bookmarkEnd w:id="1134"/>
      <w:r w:rsidRPr="00027EC3">
        <w:rPr>
          <w:color w:val="000000" w:themeColor="text1"/>
        </w:rPr>
        <w:t xml:space="preserve"> </w:t>
      </w:r>
    </w:p>
    <w:p w14:paraId="37F60C48" w14:textId="77777777" w:rsidR="001F3D2C" w:rsidRPr="00027EC3" w:rsidRDefault="001F3D2C" w:rsidP="00F82FC3">
      <w:pPr>
        <w:pStyle w:val="isubcli"/>
        <w:ind w:left="2552" w:hanging="567"/>
        <w:rPr>
          <w:color w:val="000000" w:themeColor="text1"/>
        </w:rPr>
      </w:pPr>
      <w:r w:rsidRPr="00027EC3">
        <w:rPr>
          <w:color w:val="000000" w:themeColor="text1"/>
        </w:rPr>
        <w:t xml:space="preserve">any </w:t>
      </w:r>
      <w:r w:rsidR="009317D5" w:rsidRPr="00027EC3">
        <w:rPr>
          <w:color w:val="000000" w:themeColor="text1"/>
        </w:rPr>
        <w:t>P</w:t>
      </w:r>
      <w:r w:rsidRPr="00027EC3">
        <w:rPr>
          <w:color w:val="000000" w:themeColor="text1"/>
        </w:rPr>
        <w:t>ayment under this Deed</w:t>
      </w:r>
      <w:r w:rsidR="0048333F" w:rsidRPr="00027EC3">
        <w:rPr>
          <w:color w:val="000000" w:themeColor="text1"/>
        </w:rPr>
        <w:t>,</w:t>
      </w:r>
      <w:r w:rsidRPr="00027EC3">
        <w:rPr>
          <w:color w:val="000000" w:themeColor="text1"/>
        </w:rPr>
        <w:t xml:space="preserve"> in whole or in part; </w:t>
      </w:r>
    </w:p>
    <w:p w14:paraId="7541E864" w14:textId="77777777" w:rsidR="001F3D2C" w:rsidRPr="00027EC3" w:rsidRDefault="001F3D2C" w:rsidP="00F82FC3">
      <w:pPr>
        <w:pStyle w:val="isubcli"/>
        <w:ind w:left="2552" w:hanging="567"/>
        <w:rPr>
          <w:color w:val="000000" w:themeColor="text1"/>
        </w:rPr>
      </w:pPr>
      <w:r w:rsidRPr="00027EC3">
        <w:rPr>
          <w:color w:val="000000" w:themeColor="text1"/>
        </w:rPr>
        <w:t>access to all or part of the Department’s IT Systems</w:t>
      </w:r>
      <w:r w:rsidR="00C5699F" w:rsidRPr="00027EC3">
        <w:rPr>
          <w:color w:val="000000" w:themeColor="text1"/>
        </w:rPr>
        <w:t xml:space="preserve"> for the Provider</w:t>
      </w:r>
      <w:r w:rsidR="006F4A3C" w:rsidRPr="00027EC3">
        <w:rPr>
          <w:color w:val="000000" w:themeColor="text1"/>
        </w:rPr>
        <w:t>,</w:t>
      </w:r>
      <w:r w:rsidR="00C5699F" w:rsidRPr="00027EC3">
        <w:rPr>
          <w:color w:val="000000" w:themeColor="text1"/>
        </w:rPr>
        <w:t xml:space="preserve"> any Personnel, Subcontractor, Third Party IT Provider, Third Party System and/or other person</w:t>
      </w:r>
      <w:r w:rsidRPr="00027EC3">
        <w:rPr>
          <w:color w:val="000000" w:themeColor="text1"/>
        </w:rPr>
        <w:t>;</w:t>
      </w:r>
    </w:p>
    <w:p w14:paraId="7C7D340B" w14:textId="77777777" w:rsidR="00626B93" w:rsidRPr="00027EC3" w:rsidRDefault="00626B93" w:rsidP="000511CC">
      <w:pPr>
        <w:pStyle w:val="hsubcla"/>
        <w:rPr>
          <w:color w:val="000000" w:themeColor="text1"/>
        </w:rPr>
      </w:pPr>
      <w:r w:rsidRPr="00027EC3">
        <w:rPr>
          <w:color w:val="000000" w:themeColor="text1"/>
        </w:rPr>
        <w:lastRenderedPageBreak/>
        <w:t xml:space="preserve">terminating, or requiring the cessation of all access to the Department’s IT Systems for any </w:t>
      </w:r>
      <w:r w:rsidR="005F126D" w:rsidRPr="00027EC3">
        <w:rPr>
          <w:color w:val="000000" w:themeColor="text1"/>
        </w:rPr>
        <w:t xml:space="preserve">particular </w:t>
      </w:r>
      <w:r w:rsidRPr="00027EC3">
        <w:rPr>
          <w:color w:val="000000" w:themeColor="text1"/>
        </w:rPr>
        <w:t>Personnel, Subcontractor, Third Party IT Provider, Third Party System</w:t>
      </w:r>
      <w:r w:rsidR="0049081B" w:rsidRPr="00027EC3">
        <w:rPr>
          <w:color w:val="000000" w:themeColor="text1"/>
        </w:rPr>
        <w:t xml:space="preserve"> or any other person</w:t>
      </w:r>
      <w:r w:rsidRPr="00027EC3">
        <w:rPr>
          <w:color w:val="000000" w:themeColor="text1"/>
        </w:rPr>
        <w:t xml:space="preserve">; </w:t>
      </w:r>
    </w:p>
    <w:p w14:paraId="6A42839A" w14:textId="77777777" w:rsidR="00626B93" w:rsidRPr="00027EC3" w:rsidRDefault="00626B93" w:rsidP="000511CC">
      <w:pPr>
        <w:pStyle w:val="hsubcla"/>
        <w:rPr>
          <w:rStyle w:val="ClauseLevel2ESTDeedChar"/>
          <w:color w:val="000000" w:themeColor="text1"/>
        </w:rPr>
      </w:pPr>
      <w:r w:rsidRPr="00027EC3">
        <w:rPr>
          <w:color w:val="000000" w:themeColor="text1"/>
        </w:rPr>
        <w:t>requiring the Provider to obtain new logon IDs for any Personnel, Subcontractor</w:t>
      </w:r>
      <w:r w:rsidR="004A771F" w:rsidRPr="00027EC3">
        <w:rPr>
          <w:color w:val="000000" w:themeColor="text1"/>
        </w:rPr>
        <w:t>,</w:t>
      </w:r>
      <w:r w:rsidR="004A771F" w:rsidRPr="00027EC3">
        <w:rPr>
          <w:rStyle w:val="ClauseLevel2ESTDeedChar"/>
          <w:color w:val="000000" w:themeColor="text1"/>
        </w:rPr>
        <w:t xml:space="preserve"> </w:t>
      </w:r>
      <w:r w:rsidRPr="00027EC3">
        <w:rPr>
          <w:rStyle w:val="ClauseLevel2ESTDeedChar"/>
          <w:color w:val="000000" w:themeColor="text1"/>
        </w:rPr>
        <w:t>or Third Party IT Provider</w:t>
      </w:r>
      <w:r w:rsidR="004A771F" w:rsidRPr="00027EC3">
        <w:rPr>
          <w:rStyle w:val="ClauseLevel2ESTDeedChar"/>
          <w:color w:val="000000" w:themeColor="text1"/>
        </w:rPr>
        <w:t xml:space="preserve"> </w:t>
      </w:r>
      <w:r w:rsidR="004A771F" w:rsidRPr="00027EC3">
        <w:rPr>
          <w:color w:val="000000" w:themeColor="text1"/>
        </w:rPr>
        <w:t>and/or other person,</w:t>
      </w:r>
      <w:r w:rsidRPr="00027EC3">
        <w:rPr>
          <w:rStyle w:val="ClauseLevel2ESTDeedChar"/>
          <w:color w:val="000000" w:themeColor="text1"/>
        </w:rPr>
        <w:t xml:space="preserve"> and if so</w:t>
      </w:r>
      <w:r w:rsidR="004A771F" w:rsidRPr="00027EC3">
        <w:rPr>
          <w:rStyle w:val="ClauseLevel2ESTDeedChar"/>
          <w:color w:val="000000" w:themeColor="text1"/>
        </w:rPr>
        <w:t xml:space="preserve"> </w:t>
      </w:r>
      <w:r w:rsidR="004A771F" w:rsidRPr="00027EC3">
        <w:rPr>
          <w:color w:val="000000" w:themeColor="text1"/>
        </w:rPr>
        <w:t>required</w:t>
      </w:r>
      <w:r w:rsidRPr="00027EC3">
        <w:rPr>
          <w:rStyle w:val="ClauseLevel2ESTDeedChar"/>
          <w:color w:val="000000" w:themeColor="text1"/>
        </w:rPr>
        <w:t xml:space="preserve">, the Provider must promptly obtain such new logons;  </w:t>
      </w:r>
    </w:p>
    <w:p w14:paraId="14BFA3A8" w14:textId="77777777" w:rsidR="008B22B8" w:rsidRPr="00027EC3" w:rsidRDefault="001F3D2C" w:rsidP="000511CC">
      <w:pPr>
        <w:pStyle w:val="hsubcla"/>
        <w:rPr>
          <w:color w:val="000000" w:themeColor="text1"/>
        </w:rPr>
      </w:pPr>
      <w:r w:rsidRPr="00027EC3">
        <w:rPr>
          <w:color w:val="000000" w:themeColor="text1"/>
        </w:rPr>
        <w:t xml:space="preserve">imposing </w:t>
      </w:r>
      <w:r w:rsidR="00B35C59" w:rsidRPr="00027EC3">
        <w:rPr>
          <w:color w:val="000000" w:themeColor="text1"/>
        </w:rPr>
        <w:t xml:space="preserve">special </w:t>
      </w:r>
      <w:r w:rsidRPr="00027EC3">
        <w:rPr>
          <w:color w:val="000000" w:themeColor="text1"/>
        </w:rPr>
        <w:t>conditions on</w:t>
      </w:r>
      <w:r w:rsidR="008B22B8" w:rsidRPr="00027EC3">
        <w:rPr>
          <w:color w:val="000000" w:themeColor="text1"/>
        </w:rPr>
        <w:t>:</w:t>
      </w:r>
    </w:p>
    <w:p w14:paraId="16F62F69" w14:textId="77777777" w:rsidR="008B22B8" w:rsidRPr="00027EC3" w:rsidRDefault="001F3D2C" w:rsidP="00F82FC3">
      <w:pPr>
        <w:pStyle w:val="isubcli"/>
        <w:ind w:left="2552" w:hanging="567"/>
        <w:rPr>
          <w:color w:val="000000" w:themeColor="text1"/>
        </w:rPr>
      </w:pPr>
      <w:r w:rsidRPr="00027EC3">
        <w:rPr>
          <w:color w:val="000000" w:themeColor="text1"/>
        </w:rPr>
        <w:t xml:space="preserve">the </w:t>
      </w:r>
      <w:r w:rsidR="00876140" w:rsidRPr="00027EC3">
        <w:rPr>
          <w:color w:val="000000" w:themeColor="text1"/>
        </w:rPr>
        <w:t xml:space="preserve">claiming or </w:t>
      </w:r>
      <w:r w:rsidR="00856073" w:rsidRPr="00027EC3">
        <w:rPr>
          <w:color w:val="000000" w:themeColor="text1"/>
        </w:rPr>
        <w:t>making of Payments</w:t>
      </w:r>
      <w:r w:rsidR="008B22B8" w:rsidRPr="00027EC3">
        <w:rPr>
          <w:color w:val="000000" w:themeColor="text1"/>
        </w:rPr>
        <w:t>;</w:t>
      </w:r>
      <w:r w:rsidR="000F778E" w:rsidRPr="00027EC3">
        <w:rPr>
          <w:color w:val="000000" w:themeColor="text1"/>
        </w:rPr>
        <w:t xml:space="preserve"> and/or</w:t>
      </w:r>
    </w:p>
    <w:p w14:paraId="7D859EA4" w14:textId="77777777" w:rsidR="008B22B8" w:rsidRPr="00027EC3" w:rsidRDefault="00C32FA7" w:rsidP="00F82FC3">
      <w:pPr>
        <w:pStyle w:val="isubcli"/>
        <w:ind w:left="2552" w:hanging="567"/>
        <w:rPr>
          <w:color w:val="000000" w:themeColor="text1"/>
        </w:rPr>
      </w:pPr>
      <w:r w:rsidRPr="00027EC3">
        <w:rPr>
          <w:color w:val="000000" w:themeColor="text1"/>
        </w:rPr>
        <w:t xml:space="preserve">the management of </w:t>
      </w:r>
      <w:r w:rsidR="00F46224" w:rsidRPr="00027EC3">
        <w:rPr>
          <w:color w:val="000000" w:themeColor="text1"/>
        </w:rPr>
        <w:t>Records</w:t>
      </w:r>
      <w:r w:rsidR="008B22B8" w:rsidRPr="00027EC3">
        <w:rPr>
          <w:color w:val="000000" w:themeColor="text1"/>
        </w:rPr>
        <w:t>,</w:t>
      </w:r>
    </w:p>
    <w:p w14:paraId="0A23EF12" w14:textId="77777777" w:rsidR="000855CF" w:rsidRPr="00027EC3" w:rsidRDefault="00E5799C" w:rsidP="000511CC">
      <w:pPr>
        <w:pStyle w:val="7cClixx"/>
        <w:rPr>
          <w:color w:val="000000" w:themeColor="text1"/>
        </w:rPr>
      </w:pPr>
      <w:r w:rsidRPr="00027EC3">
        <w:rPr>
          <w:color w:val="000000" w:themeColor="text1"/>
        </w:rPr>
        <w:t>as the Department thinks fit</w:t>
      </w:r>
      <w:r w:rsidR="00BA3834" w:rsidRPr="00027EC3">
        <w:rPr>
          <w:color w:val="000000" w:themeColor="text1"/>
        </w:rPr>
        <w:t>,</w:t>
      </w:r>
      <w:r w:rsidR="000855CF" w:rsidRPr="00027EC3">
        <w:rPr>
          <w:color w:val="000000" w:themeColor="text1"/>
        </w:rPr>
        <w:t xml:space="preserve"> and the Provider must comply with any such </w:t>
      </w:r>
      <w:r w:rsidR="0090001F" w:rsidRPr="00027EC3">
        <w:rPr>
          <w:color w:val="000000" w:themeColor="text1"/>
        </w:rPr>
        <w:t xml:space="preserve">special </w:t>
      </w:r>
      <w:r w:rsidR="000855CF" w:rsidRPr="00027EC3">
        <w:rPr>
          <w:color w:val="000000" w:themeColor="text1"/>
        </w:rPr>
        <w:t xml:space="preserve">conditions; </w:t>
      </w:r>
    </w:p>
    <w:p w14:paraId="1F9731D3" w14:textId="77777777" w:rsidR="006E1B5D" w:rsidRPr="00027EC3" w:rsidRDefault="00932767" w:rsidP="000511CC">
      <w:pPr>
        <w:pStyle w:val="hsubcla"/>
        <w:rPr>
          <w:color w:val="000000" w:themeColor="text1"/>
        </w:rPr>
      </w:pPr>
      <w:r w:rsidRPr="00027EC3">
        <w:rPr>
          <w:color w:val="000000" w:themeColor="text1"/>
        </w:rPr>
        <w:t>requiring</w:t>
      </w:r>
      <w:r w:rsidR="006E1B5D" w:rsidRPr="00027EC3">
        <w:rPr>
          <w:color w:val="000000" w:themeColor="text1"/>
        </w:rPr>
        <w:t xml:space="preserve"> the Provider to cease delivering the Services at one or more Sites;</w:t>
      </w:r>
    </w:p>
    <w:p w14:paraId="065F2C8B" w14:textId="77777777" w:rsidR="001F3D2C" w:rsidRPr="00027EC3" w:rsidRDefault="001F3D2C" w:rsidP="000511CC">
      <w:pPr>
        <w:pStyle w:val="hsubcla"/>
        <w:rPr>
          <w:color w:val="000000" w:themeColor="text1"/>
        </w:rPr>
      </w:pPr>
      <w:r w:rsidRPr="00027EC3">
        <w:rPr>
          <w:color w:val="000000" w:themeColor="text1"/>
        </w:rPr>
        <w:t xml:space="preserve">reducing or not paying specific </w:t>
      </w:r>
      <w:r w:rsidR="00856073" w:rsidRPr="00027EC3">
        <w:rPr>
          <w:color w:val="000000" w:themeColor="text1"/>
        </w:rPr>
        <w:t>P</w:t>
      </w:r>
      <w:r w:rsidRPr="00027EC3">
        <w:rPr>
          <w:color w:val="000000" w:themeColor="text1"/>
        </w:rPr>
        <w:t xml:space="preserve">ayments that would otherwise have been payable in respect of </w:t>
      </w:r>
      <w:r w:rsidR="0048333F" w:rsidRPr="00027EC3">
        <w:rPr>
          <w:color w:val="000000" w:themeColor="text1"/>
        </w:rPr>
        <w:t xml:space="preserve">a </w:t>
      </w:r>
      <w:r w:rsidRPr="00027EC3">
        <w:rPr>
          <w:color w:val="000000" w:themeColor="text1"/>
        </w:rPr>
        <w:t>relevant obligation;</w:t>
      </w:r>
    </w:p>
    <w:p w14:paraId="0C3C8F84" w14:textId="77777777" w:rsidR="001F3D2C" w:rsidRPr="00027EC3" w:rsidRDefault="001F3D2C" w:rsidP="000511CC">
      <w:pPr>
        <w:pStyle w:val="hsubcla"/>
        <w:rPr>
          <w:color w:val="000000" w:themeColor="text1"/>
        </w:rPr>
      </w:pPr>
      <w:r w:rsidRPr="00027EC3">
        <w:rPr>
          <w:color w:val="000000" w:themeColor="text1"/>
        </w:rPr>
        <w:t xml:space="preserve">reducing the total amount of </w:t>
      </w:r>
      <w:r w:rsidR="00FE040E" w:rsidRPr="00027EC3">
        <w:rPr>
          <w:color w:val="000000" w:themeColor="text1"/>
        </w:rPr>
        <w:t>any Payments,</w:t>
      </w:r>
      <w:r w:rsidRPr="00027EC3">
        <w:rPr>
          <w:color w:val="000000" w:themeColor="text1"/>
        </w:rPr>
        <w:t xml:space="preserve"> permanently or temporarily;</w:t>
      </w:r>
    </w:p>
    <w:p w14:paraId="0A5A6537" w14:textId="77777777" w:rsidR="001F3D2C" w:rsidRPr="00027EC3" w:rsidRDefault="001F3D2C" w:rsidP="008F603D">
      <w:pPr>
        <w:pStyle w:val="hsubcla"/>
        <w:rPr>
          <w:color w:val="000000" w:themeColor="text1"/>
        </w:rPr>
      </w:pPr>
      <w:r w:rsidRPr="00027EC3">
        <w:rPr>
          <w:color w:val="000000" w:themeColor="text1"/>
        </w:rPr>
        <w:t xml:space="preserve">where the Department has already </w:t>
      </w:r>
      <w:r w:rsidR="00A828F6" w:rsidRPr="00027EC3">
        <w:rPr>
          <w:color w:val="000000" w:themeColor="text1"/>
        </w:rPr>
        <w:t>made Payments</w:t>
      </w:r>
      <w:r w:rsidRPr="00027EC3">
        <w:rPr>
          <w:color w:val="000000" w:themeColor="text1"/>
        </w:rPr>
        <w:t>, recovering, but taking into account the extent and nature of the breach, some or all of th</w:t>
      </w:r>
      <w:r w:rsidR="00A828F6" w:rsidRPr="00027EC3">
        <w:rPr>
          <w:color w:val="000000" w:themeColor="text1"/>
        </w:rPr>
        <w:t>ose</w:t>
      </w:r>
      <w:r w:rsidRPr="00027EC3">
        <w:rPr>
          <w:color w:val="000000" w:themeColor="text1"/>
        </w:rPr>
        <w:t xml:space="preserve"> </w:t>
      </w:r>
      <w:r w:rsidR="00A828F6" w:rsidRPr="00027EC3">
        <w:rPr>
          <w:color w:val="000000" w:themeColor="text1"/>
        </w:rPr>
        <w:t>Payments</w:t>
      </w:r>
      <w:r w:rsidRPr="00027EC3">
        <w:rPr>
          <w:color w:val="000000" w:themeColor="text1"/>
        </w:rPr>
        <w:t>, as a debt;</w:t>
      </w:r>
    </w:p>
    <w:p w14:paraId="48E9B38A" w14:textId="77777777" w:rsidR="001F3D2C" w:rsidRPr="00027EC3" w:rsidRDefault="001F3D2C" w:rsidP="000511CC">
      <w:pPr>
        <w:pStyle w:val="hsubcla"/>
        <w:rPr>
          <w:color w:val="000000" w:themeColor="text1"/>
        </w:rPr>
      </w:pPr>
      <w:r w:rsidRPr="00027EC3">
        <w:rPr>
          <w:color w:val="000000" w:themeColor="text1"/>
        </w:rPr>
        <w:t xml:space="preserve">imposing additional financial or performance reporting requirements on the Provider; </w:t>
      </w:r>
    </w:p>
    <w:p w14:paraId="489996B0" w14:textId="77777777" w:rsidR="001F3D2C" w:rsidRPr="00027EC3" w:rsidRDefault="001F3D2C" w:rsidP="000511CC">
      <w:pPr>
        <w:pStyle w:val="hsubcla"/>
        <w:rPr>
          <w:color w:val="000000" w:themeColor="text1"/>
        </w:rPr>
      </w:pPr>
      <w:r w:rsidRPr="00027EC3">
        <w:rPr>
          <w:color w:val="000000" w:themeColor="text1"/>
        </w:rPr>
        <w:t>reducing the scope of this Deed; and</w:t>
      </w:r>
    </w:p>
    <w:p w14:paraId="4736CACF" w14:textId="77777777" w:rsidR="001F3D2C" w:rsidRPr="00027EC3" w:rsidRDefault="001F3D2C" w:rsidP="000511CC">
      <w:pPr>
        <w:pStyle w:val="hsubcla"/>
        <w:rPr>
          <w:color w:val="000000" w:themeColor="text1"/>
        </w:rPr>
      </w:pPr>
      <w:r w:rsidRPr="00027EC3">
        <w:rPr>
          <w:color w:val="000000" w:themeColor="text1"/>
        </w:rPr>
        <w:t xml:space="preserve">taking any other action set out in this Deed. </w:t>
      </w:r>
    </w:p>
    <w:p w14:paraId="1C0F3E1E" w14:textId="59E5A611" w:rsidR="001F3D2C" w:rsidRPr="00027EC3" w:rsidRDefault="001F3D2C" w:rsidP="00FE18DA">
      <w:pPr>
        <w:pStyle w:val="ClauseLevel2ESTDeed"/>
        <w:rPr>
          <w:color w:val="000000" w:themeColor="text1"/>
        </w:rPr>
      </w:pPr>
      <w:r w:rsidRPr="00027EC3">
        <w:rPr>
          <w:color w:val="000000" w:themeColor="text1"/>
        </w:rPr>
        <w:t xml:space="preserve">If the Department takes any action under this clause </w:t>
      </w:r>
      <w:r w:rsidR="004855DB" w:rsidRPr="00027EC3">
        <w:rPr>
          <w:color w:val="000000" w:themeColor="text1"/>
        </w:rPr>
        <w:fldChar w:fldCharType="begin"/>
      </w:r>
      <w:r w:rsidR="004855DB" w:rsidRPr="00027EC3">
        <w:rPr>
          <w:color w:val="000000" w:themeColor="text1"/>
        </w:rPr>
        <w:instrText xml:space="preserve"> REF _Ref126396424 \r \h  \* MERGEFORMAT </w:instrText>
      </w:r>
      <w:r w:rsidR="004855DB" w:rsidRPr="00027EC3">
        <w:rPr>
          <w:color w:val="000000" w:themeColor="text1"/>
        </w:rPr>
      </w:r>
      <w:r w:rsidR="004855DB" w:rsidRPr="00027EC3">
        <w:rPr>
          <w:color w:val="000000" w:themeColor="text1"/>
        </w:rPr>
        <w:fldChar w:fldCharType="separate"/>
      </w:r>
      <w:r w:rsidR="00895E0A">
        <w:rPr>
          <w:color w:val="000000" w:themeColor="text1"/>
        </w:rPr>
        <w:t>67</w:t>
      </w:r>
      <w:r w:rsidR="004855DB" w:rsidRPr="00027EC3">
        <w:rPr>
          <w:color w:val="000000" w:themeColor="text1"/>
        </w:rPr>
        <w:fldChar w:fldCharType="end"/>
      </w:r>
      <w:r w:rsidRPr="00027EC3">
        <w:rPr>
          <w:color w:val="000000" w:themeColor="text1"/>
        </w:rPr>
        <w:t>:</w:t>
      </w:r>
    </w:p>
    <w:p w14:paraId="0FCED35A" w14:textId="77777777" w:rsidR="001F3D2C" w:rsidRPr="00027EC3" w:rsidRDefault="001F3D2C" w:rsidP="000511CC">
      <w:pPr>
        <w:pStyle w:val="hsubcla"/>
        <w:rPr>
          <w:color w:val="000000" w:themeColor="text1"/>
        </w:rPr>
      </w:pPr>
      <w:r w:rsidRPr="00027EC3">
        <w:rPr>
          <w:color w:val="000000" w:themeColor="text1"/>
        </w:rPr>
        <w:t xml:space="preserve">where relevant, this Deed </w:t>
      </w:r>
      <w:r w:rsidR="0048333F" w:rsidRPr="00027EC3">
        <w:rPr>
          <w:color w:val="000000" w:themeColor="text1"/>
        </w:rPr>
        <w:t>is</w:t>
      </w:r>
      <w:r w:rsidRPr="00027EC3">
        <w:rPr>
          <w:color w:val="000000" w:themeColor="text1"/>
        </w:rPr>
        <w:t xml:space="preserve"> deemed to be varied accordingly; and</w:t>
      </w:r>
    </w:p>
    <w:p w14:paraId="0C8EDDFE" w14:textId="77777777" w:rsidR="001F3D2C" w:rsidRPr="00027EC3" w:rsidRDefault="001F3D2C" w:rsidP="000511CC">
      <w:pPr>
        <w:pStyle w:val="hsubcla"/>
        <w:rPr>
          <w:color w:val="000000" w:themeColor="text1"/>
        </w:rPr>
      </w:pPr>
      <w:r w:rsidRPr="00027EC3">
        <w:rPr>
          <w:color w:val="000000" w:themeColor="text1"/>
        </w:rPr>
        <w:t>the Provider is not relieved of any of its obligations under this Deed.</w:t>
      </w:r>
    </w:p>
    <w:p w14:paraId="5FE718E3" w14:textId="5A20C76C" w:rsidR="001F3D2C" w:rsidRPr="00027EC3" w:rsidRDefault="001F3D2C" w:rsidP="00FE18DA">
      <w:pPr>
        <w:pStyle w:val="ClauseLevel2ESTDeed"/>
        <w:rPr>
          <w:color w:val="000000" w:themeColor="text1"/>
        </w:rPr>
      </w:pPr>
      <w:r w:rsidRPr="00027EC3">
        <w:rPr>
          <w:color w:val="000000" w:themeColor="text1"/>
        </w:rPr>
        <w:t xml:space="preserve">For the avoidance of doubt, any reduction of </w:t>
      </w:r>
      <w:r w:rsidR="009E68D6" w:rsidRPr="00027EC3">
        <w:rPr>
          <w:color w:val="000000" w:themeColor="text1"/>
        </w:rPr>
        <w:t>Payments</w:t>
      </w:r>
      <w:r w:rsidRPr="00027EC3">
        <w:rPr>
          <w:color w:val="000000" w:themeColor="text1"/>
        </w:rPr>
        <w:t xml:space="preserve"> or the scope of this Deed under</w:t>
      </w:r>
      <w:r w:rsidR="00AB3A76" w:rsidRPr="00027EC3">
        <w:rPr>
          <w:color w:val="000000" w:themeColor="text1"/>
        </w:rPr>
        <w:t xml:space="preserve"> this</w:t>
      </w:r>
      <w:r w:rsidRPr="00027EC3">
        <w:rPr>
          <w:color w:val="000000" w:themeColor="text1"/>
        </w:rPr>
        <w:t xml:space="preserve"> clause </w:t>
      </w:r>
      <w:r w:rsidR="004855DB" w:rsidRPr="00027EC3">
        <w:rPr>
          <w:color w:val="000000" w:themeColor="text1"/>
        </w:rPr>
        <w:fldChar w:fldCharType="begin"/>
      </w:r>
      <w:r w:rsidR="004855DB" w:rsidRPr="00027EC3">
        <w:rPr>
          <w:color w:val="000000" w:themeColor="text1"/>
        </w:rPr>
        <w:instrText xml:space="preserve"> REF _Ref126396424 \r \h  \* MERGEFORMAT </w:instrText>
      </w:r>
      <w:r w:rsidR="004855DB" w:rsidRPr="00027EC3">
        <w:rPr>
          <w:color w:val="000000" w:themeColor="text1"/>
        </w:rPr>
      </w:r>
      <w:r w:rsidR="004855DB" w:rsidRPr="00027EC3">
        <w:rPr>
          <w:color w:val="000000" w:themeColor="text1"/>
        </w:rPr>
        <w:fldChar w:fldCharType="separate"/>
      </w:r>
      <w:r w:rsidR="00895E0A">
        <w:rPr>
          <w:color w:val="000000" w:themeColor="text1"/>
        </w:rPr>
        <w:t>67</w:t>
      </w:r>
      <w:r w:rsidR="004855DB" w:rsidRPr="00027EC3">
        <w:rPr>
          <w:color w:val="000000" w:themeColor="text1"/>
        </w:rPr>
        <w:fldChar w:fldCharType="end"/>
      </w:r>
      <w:r w:rsidR="004855DB" w:rsidRPr="00027EC3">
        <w:rPr>
          <w:color w:val="000000" w:themeColor="text1"/>
        </w:rPr>
        <w:t xml:space="preserve"> </w:t>
      </w:r>
      <w:r w:rsidRPr="00027EC3">
        <w:rPr>
          <w:color w:val="000000" w:themeColor="text1"/>
        </w:rPr>
        <w:t>does not amount to a reduction of scope or termination for which compensation is payable.</w:t>
      </w:r>
    </w:p>
    <w:p w14:paraId="3FB29E79" w14:textId="77777777" w:rsidR="00A66D94" w:rsidRPr="00027EC3" w:rsidRDefault="00A66D94" w:rsidP="008C7AF0">
      <w:pPr>
        <w:pStyle w:val="4ClHeading"/>
        <w:keepLines w:val="0"/>
        <w:numPr>
          <w:ilvl w:val="0"/>
          <w:numId w:val="28"/>
        </w:numPr>
        <w:rPr>
          <w:color w:val="000000" w:themeColor="text1"/>
        </w:rPr>
      </w:pPr>
      <w:bookmarkStart w:id="1135" w:name="_Ref414879895"/>
      <w:bookmarkStart w:id="1136" w:name="_Toc415224901"/>
      <w:bookmarkStart w:id="1137" w:name="_Toc463009030"/>
      <w:bookmarkStart w:id="1138" w:name="_Toc486939338"/>
      <w:r w:rsidRPr="00027EC3">
        <w:rPr>
          <w:color w:val="000000" w:themeColor="text1"/>
        </w:rPr>
        <w:t xml:space="preserve">Performance under </w:t>
      </w:r>
      <w:r w:rsidR="00846CB4" w:rsidRPr="00027EC3">
        <w:rPr>
          <w:color w:val="000000" w:themeColor="text1"/>
        </w:rPr>
        <w:t>past Commonwealth agreements</w:t>
      </w:r>
      <w:bookmarkEnd w:id="1135"/>
      <w:bookmarkEnd w:id="1136"/>
      <w:bookmarkEnd w:id="1137"/>
      <w:bookmarkEnd w:id="1138"/>
    </w:p>
    <w:p w14:paraId="427651E9" w14:textId="77777777" w:rsidR="0056788B" w:rsidRPr="00027EC3" w:rsidRDefault="0056788B" w:rsidP="00FE18DA">
      <w:pPr>
        <w:pStyle w:val="ClauseLevel2ESTDeed"/>
        <w:rPr>
          <w:color w:val="000000" w:themeColor="text1"/>
        </w:rPr>
      </w:pPr>
      <w:r w:rsidRPr="00027EC3">
        <w:rPr>
          <w:color w:val="000000" w:themeColor="text1"/>
        </w:rPr>
        <w:t xml:space="preserve">Where the Provider was engaged to deliver services under the </w:t>
      </w:r>
      <w:r w:rsidR="00016CF2" w:rsidRPr="00027EC3">
        <w:rPr>
          <w:color w:val="000000" w:themeColor="text1"/>
        </w:rPr>
        <w:t xml:space="preserve">Employment Services </w:t>
      </w:r>
      <w:r w:rsidRPr="00027EC3">
        <w:rPr>
          <w:color w:val="000000" w:themeColor="text1"/>
        </w:rPr>
        <w:t>Deed 2012-2015</w:t>
      </w:r>
      <w:r w:rsidR="005B3CC7" w:rsidRPr="00027EC3">
        <w:rPr>
          <w:color w:val="000000" w:themeColor="text1"/>
        </w:rPr>
        <w:t xml:space="preserve">, </w:t>
      </w:r>
      <w:r w:rsidR="008C7642" w:rsidRPr="00027EC3">
        <w:rPr>
          <w:color w:val="000000" w:themeColor="text1"/>
        </w:rPr>
        <w:t xml:space="preserve">the </w:t>
      </w:r>
      <w:r w:rsidR="00CD513C" w:rsidRPr="00027EC3">
        <w:rPr>
          <w:color w:val="000000" w:themeColor="text1"/>
        </w:rPr>
        <w:t>j</w:t>
      </w:r>
      <w:r w:rsidR="005B3CC7" w:rsidRPr="00027EC3">
        <w:rPr>
          <w:color w:val="000000" w:themeColor="text1"/>
        </w:rPr>
        <w:t>obactive Deed</w:t>
      </w:r>
      <w:r w:rsidRPr="00027EC3">
        <w:rPr>
          <w:color w:val="000000" w:themeColor="text1"/>
        </w:rPr>
        <w:t xml:space="preserve"> </w:t>
      </w:r>
      <w:r w:rsidR="009A29A3" w:rsidRPr="00027EC3">
        <w:rPr>
          <w:color w:val="000000" w:themeColor="text1"/>
        </w:rPr>
        <w:t xml:space="preserve">or any other </w:t>
      </w:r>
      <w:r w:rsidR="0086782E" w:rsidRPr="00027EC3">
        <w:rPr>
          <w:color w:val="000000" w:themeColor="text1"/>
        </w:rPr>
        <w:t xml:space="preserve">employment services or employment related services agreements </w:t>
      </w:r>
      <w:r w:rsidR="009A29A3" w:rsidRPr="00027EC3">
        <w:rPr>
          <w:color w:val="000000" w:themeColor="text1"/>
        </w:rPr>
        <w:t xml:space="preserve">in operation </w:t>
      </w:r>
      <w:r w:rsidR="0086782E" w:rsidRPr="00027EC3">
        <w:rPr>
          <w:color w:val="000000" w:themeColor="text1"/>
        </w:rPr>
        <w:t xml:space="preserve">within seven years </w:t>
      </w:r>
      <w:r w:rsidR="009A29A3" w:rsidRPr="00027EC3">
        <w:rPr>
          <w:color w:val="000000" w:themeColor="text1"/>
        </w:rPr>
        <w:t xml:space="preserve">prior to 1 </w:t>
      </w:r>
      <w:r w:rsidR="005B3CC7" w:rsidRPr="00027EC3">
        <w:rPr>
          <w:color w:val="000000" w:themeColor="text1"/>
        </w:rPr>
        <w:t>April 2017</w:t>
      </w:r>
      <w:r w:rsidR="009A29A3" w:rsidRPr="00027EC3">
        <w:rPr>
          <w:color w:val="000000" w:themeColor="text1"/>
        </w:rPr>
        <w:t xml:space="preserve"> </w:t>
      </w:r>
      <w:r w:rsidR="00F32062" w:rsidRPr="00027EC3">
        <w:rPr>
          <w:color w:val="000000" w:themeColor="text1"/>
        </w:rPr>
        <w:t xml:space="preserve">between the Provider and the Commonwealth </w:t>
      </w:r>
      <w:r w:rsidRPr="00027EC3">
        <w:rPr>
          <w:color w:val="000000" w:themeColor="text1"/>
        </w:rPr>
        <w:t>(‘</w:t>
      </w:r>
      <w:r w:rsidR="00B621D9" w:rsidRPr="00027EC3">
        <w:rPr>
          <w:b/>
          <w:color w:val="000000" w:themeColor="text1"/>
        </w:rPr>
        <w:t xml:space="preserve">a </w:t>
      </w:r>
      <w:r w:rsidR="009A29A3" w:rsidRPr="00027EC3">
        <w:rPr>
          <w:b/>
          <w:color w:val="000000" w:themeColor="text1"/>
        </w:rPr>
        <w:t>past Commonwealth agreement</w:t>
      </w:r>
      <w:r w:rsidRPr="00027EC3">
        <w:rPr>
          <w:b/>
          <w:color w:val="000000" w:themeColor="text1"/>
        </w:rPr>
        <w:t>’</w:t>
      </w:r>
      <w:r w:rsidRPr="00027EC3">
        <w:rPr>
          <w:color w:val="000000" w:themeColor="text1"/>
        </w:rPr>
        <w:t>) and the Department determines that the Provider:</w:t>
      </w:r>
    </w:p>
    <w:p w14:paraId="50313C33" w14:textId="77777777" w:rsidR="0056788B" w:rsidRPr="00027EC3" w:rsidRDefault="0086782E" w:rsidP="000511CC">
      <w:pPr>
        <w:pStyle w:val="hsubcla"/>
        <w:rPr>
          <w:color w:val="000000" w:themeColor="text1"/>
        </w:rPr>
      </w:pPr>
      <w:bookmarkStart w:id="1139" w:name="_Ref414881855"/>
      <w:r w:rsidRPr="00027EC3">
        <w:rPr>
          <w:color w:val="000000" w:themeColor="text1"/>
        </w:rPr>
        <w:t xml:space="preserve">has </w:t>
      </w:r>
      <w:r w:rsidR="0056788B" w:rsidRPr="00027EC3">
        <w:rPr>
          <w:color w:val="000000" w:themeColor="text1"/>
        </w:rPr>
        <w:t xml:space="preserve">failed to fulfil, or was in breach of, any of its obligations under </w:t>
      </w:r>
      <w:r w:rsidR="009A29A3" w:rsidRPr="00027EC3">
        <w:rPr>
          <w:color w:val="000000" w:themeColor="text1"/>
        </w:rPr>
        <w:t>a past Commonwealth agreement</w:t>
      </w:r>
      <w:r w:rsidR="0056788B" w:rsidRPr="00027EC3">
        <w:rPr>
          <w:color w:val="000000" w:themeColor="text1"/>
        </w:rPr>
        <w:t>; or</w:t>
      </w:r>
      <w:bookmarkEnd w:id="1139"/>
    </w:p>
    <w:p w14:paraId="0BDF413B" w14:textId="368F4DA1" w:rsidR="0056788B" w:rsidRPr="00027EC3" w:rsidRDefault="00F32062" w:rsidP="000511CC">
      <w:pPr>
        <w:pStyle w:val="hsubcla"/>
        <w:rPr>
          <w:color w:val="000000" w:themeColor="text1"/>
        </w:rPr>
      </w:pPr>
      <w:bookmarkStart w:id="1140" w:name="_Ref414882100"/>
      <w:r w:rsidRPr="00027EC3">
        <w:rPr>
          <w:color w:val="000000" w:themeColor="text1"/>
        </w:rPr>
        <w:t xml:space="preserve">without limiting </w:t>
      </w:r>
      <w:r w:rsidR="002B66EA" w:rsidRPr="00027EC3">
        <w:rPr>
          <w:color w:val="000000" w:themeColor="text1"/>
        </w:rPr>
        <w:t xml:space="preserve">clause </w:t>
      </w:r>
      <w:r w:rsidR="00BB4BD9" w:rsidRPr="00027EC3">
        <w:rPr>
          <w:color w:val="000000" w:themeColor="text1"/>
        </w:rPr>
        <w:fldChar w:fldCharType="begin"/>
      </w:r>
      <w:r w:rsidR="00BB4BD9" w:rsidRPr="00027EC3">
        <w:rPr>
          <w:color w:val="000000" w:themeColor="text1"/>
        </w:rPr>
        <w:instrText xml:space="preserve"> REF _Ref414881855 \w \h </w:instrText>
      </w:r>
      <w:r w:rsidR="003E2B7B" w:rsidRPr="00027EC3">
        <w:rPr>
          <w:color w:val="000000" w:themeColor="text1"/>
        </w:rPr>
        <w:instrText xml:space="preserve"> \* MERGEFORMAT </w:instrText>
      </w:r>
      <w:r w:rsidR="00BB4BD9" w:rsidRPr="00027EC3">
        <w:rPr>
          <w:color w:val="000000" w:themeColor="text1"/>
        </w:rPr>
      </w:r>
      <w:r w:rsidR="00BB4BD9" w:rsidRPr="00027EC3">
        <w:rPr>
          <w:color w:val="000000" w:themeColor="text1"/>
        </w:rPr>
        <w:fldChar w:fldCharType="separate"/>
      </w:r>
      <w:r w:rsidR="00895E0A">
        <w:rPr>
          <w:color w:val="000000" w:themeColor="text1"/>
        </w:rPr>
        <w:t>68.1(a)</w:t>
      </w:r>
      <w:r w:rsidR="00BB4BD9" w:rsidRPr="00027EC3">
        <w:rPr>
          <w:color w:val="000000" w:themeColor="text1"/>
        </w:rPr>
        <w:fldChar w:fldCharType="end"/>
      </w:r>
      <w:r w:rsidRPr="00027EC3">
        <w:rPr>
          <w:color w:val="000000" w:themeColor="text1"/>
        </w:rPr>
        <w:t xml:space="preserve">, </w:t>
      </w:r>
      <w:r w:rsidR="0056788B" w:rsidRPr="00027EC3">
        <w:rPr>
          <w:color w:val="000000" w:themeColor="text1"/>
        </w:rPr>
        <w:t xml:space="preserve">claimed payment(s) under </w:t>
      </w:r>
      <w:r w:rsidR="009A29A3" w:rsidRPr="00027EC3">
        <w:rPr>
          <w:color w:val="000000" w:themeColor="text1"/>
        </w:rPr>
        <w:t xml:space="preserve">a past Commonwealth agreement </w:t>
      </w:r>
      <w:r w:rsidR="0056788B" w:rsidRPr="00027EC3">
        <w:rPr>
          <w:color w:val="000000" w:themeColor="text1"/>
        </w:rPr>
        <w:t xml:space="preserve">and the requirements under the </w:t>
      </w:r>
      <w:r w:rsidR="009A29A3" w:rsidRPr="00027EC3">
        <w:rPr>
          <w:color w:val="000000" w:themeColor="text1"/>
        </w:rPr>
        <w:t xml:space="preserve">past Commonwealth agreement </w:t>
      </w:r>
      <w:r w:rsidRPr="00027EC3">
        <w:rPr>
          <w:color w:val="000000" w:themeColor="text1"/>
        </w:rPr>
        <w:t xml:space="preserve">to be entitled to, or </w:t>
      </w:r>
      <w:r w:rsidR="0056788B" w:rsidRPr="00027EC3">
        <w:rPr>
          <w:color w:val="000000" w:themeColor="text1"/>
        </w:rPr>
        <w:t xml:space="preserve">to qualify for the payment(s) were not fully or properly </w:t>
      </w:r>
      <w:r w:rsidR="00BF13AB" w:rsidRPr="00027EC3">
        <w:rPr>
          <w:color w:val="000000" w:themeColor="text1"/>
        </w:rPr>
        <w:t>satisfied by the Provider</w:t>
      </w:r>
      <w:r w:rsidR="0056788B" w:rsidRPr="00027EC3">
        <w:rPr>
          <w:color w:val="000000" w:themeColor="text1"/>
        </w:rPr>
        <w:t>,</w:t>
      </w:r>
      <w:bookmarkEnd w:id="1140"/>
    </w:p>
    <w:p w14:paraId="0ED6199A" w14:textId="77777777" w:rsidR="006B0818" w:rsidRPr="00027EC3" w:rsidRDefault="0056788B" w:rsidP="00D10AB6">
      <w:pPr>
        <w:pStyle w:val="gClauseXXfollowing"/>
        <w:ind w:left="1495"/>
        <w:rPr>
          <w:color w:val="000000" w:themeColor="text1"/>
        </w:rPr>
      </w:pPr>
      <w:r w:rsidRPr="00027EC3">
        <w:rPr>
          <w:color w:val="000000" w:themeColor="text1"/>
        </w:rPr>
        <w:t>the Department may by Notice to the Provider</w:t>
      </w:r>
      <w:r w:rsidR="006B0818" w:rsidRPr="00027EC3">
        <w:rPr>
          <w:color w:val="000000" w:themeColor="text1"/>
        </w:rPr>
        <w:t>:</w:t>
      </w:r>
    </w:p>
    <w:p w14:paraId="46A0E004" w14:textId="32A1F9B3" w:rsidR="000F3D22" w:rsidRPr="00027EC3" w:rsidRDefault="0056788B" w:rsidP="000511CC">
      <w:pPr>
        <w:pStyle w:val="hsubcla"/>
        <w:rPr>
          <w:color w:val="000000" w:themeColor="text1"/>
        </w:rPr>
      </w:pPr>
      <w:r w:rsidRPr="00027EC3">
        <w:rPr>
          <w:color w:val="000000" w:themeColor="text1"/>
        </w:rPr>
        <w:lastRenderedPageBreak/>
        <w:t xml:space="preserve">exercise one or more of the remedies set out in clause </w:t>
      </w:r>
      <w:r w:rsidR="00DD69F6" w:rsidRPr="00027EC3">
        <w:rPr>
          <w:color w:val="000000" w:themeColor="text1"/>
        </w:rPr>
        <w:fldChar w:fldCharType="begin"/>
      </w:r>
      <w:r w:rsidR="00DD69F6" w:rsidRPr="00027EC3">
        <w:rPr>
          <w:color w:val="000000" w:themeColor="text1"/>
        </w:rPr>
        <w:instrText xml:space="preserve"> REF _Ref126400444 \n \h </w:instrText>
      </w:r>
      <w:r w:rsidR="003E2B7B" w:rsidRPr="00027EC3">
        <w:rPr>
          <w:color w:val="000000" w:themeColor="text1"/>
        </w:rPr>
        <w:instrText xml:space="preserve"> \* MERGEFORMAT </w:instrText>
      </w:r>
      <w:r w:rsidR="00DD69F6" w:rsidRPr="00027EC3">
        <w:rPr>
          <w:color w:val="000000" w:themeColor="text1"/>
        </w:rPr>
      </w:r>
      <w:r w:rsidR="00DD69F6" w:rsidRPr="00027EC3">
        <w:rPr>
          <w:color w:val="000000" w:themeColor="text1"/>
        </w:rPr>
        <w:fldChar w:fldCharType="separate"/>
      </w:r>
      <w:r w:rsidR="00895E0A">
        <w:rPr>
          <w:color w:val="000000" w:themeColor="text1"/>
        </w:rPr>
        <w:t>67.2</w:t>
      </w:r>
      <w:r w:rsidR="00DD69F6" w:rsidRPr="00027EC3">
        <w:rPr>
          <w:color w:val="000000" w:themeColor="text1"/>
        </w:rPr>
        <w:fldChar w:fldCharType="end"/>
      </w:r>
      <w:r w:rsidRPr="00027EC3">
        <w:rPr>
          <w:color w:val="000000" w:themeColor="text1"/>
        </w:rPr>
        <w:t xml:space="preserve"> of this Deed</w:t>
      </w:r>
      <w:r w:rsidR="006B0818" w:rsidRPr="00027EC3">
        <w:rPr>
          <w:color w:val="000000" w:themeColor="text1"/>
        </w:rPr>
        <w:t>; or</w:t>
      </w:r>
    </w:p>
    <w:p w14:paraId="24BEE6B3" w14:textId="0AF50433" w:rsidR="0056788B" w:rsidRPr="00027EC3" w:rsidRDefault="006B0818" w:rsidP="000511CC">
      <w:pPr>
        <w:pStyle w:val="hsubcla"/>
        <w:rPr>
          <w:color w:val="000000" w:themeColor="text1"/>
        </w:rPr>
      </w:pPr>
      <w:bookmarkStart w:id="1141" w:name="_Ref414881877"/>
      <w:r w:rsidRPr="00027EC3">
        <w:rPr>
          <w:color w:val="000000" w:themeColor="text1"/>
        </w:rPr>
        <w:t>terminate this Deed</w:t>
      </w:r>
      <w:r w:rsidR="00B621D9" w:rsidRPr="00027EC3">
        <w:rPr>
          <w:color w:val="000000" w:themeColor="text1"/>
        </w:rPr>
        <w:t>,</w:t>
      </w:r>
      <w:r w:rsidRPr="00027EC3">
        <w:rPr>
          <w:color w:val="000000" w:themeColor="text1"/>
        </w:rPr>
        <w:t xml:space="preserve"> i</w:t>
      </w:r>
      <w:r w:rsidR="00B621D9" w:rsidRPr="00027EC3">
        <w:rPr>
          <w:color w:val="000000" w:themeColor="text1"/>
        </w:rPr>
        <w:t xml:space="preserve">f the </w:t>
      </w:r>
      <w:r w:rsidR="00BF13AB" w:rsidRPr="00027EC3">
        <w:rPr>
          <w:color w:val="000000" w:themeColor="text1"/>
        </w:rPr>
        <w:t xml:space="preserve">failure, breach, or </w:t>
      </w:r>
      <w:r w:rsidR="00B621D9" w:rsidRPr="00027EC3">
        <w:rPr>
          <w:color w:val="000000" w:themeColor="text1"/>
        </w:rPr>
        <w:t>conduct under</w:t>
      </w:r>
      <w:r w:rsidRPr="00027EC3">
        <w:rPr>
          <w:color w:val="000000" w:themeColor="text1"/>
        </w:rPr>
        <w:t xml:space="preserve"> clause </w:t>
      </w:r>
      <w:r w:rsidR="00DD69F6" w:rsidRPr="00027EC3">
        <w:rPr>
          <w:color w:val="000000" w:themeColor="text1"/>
        </w:rPr>
        <w:fldChar w:fldCharType="begin"/>
      </w:r>
      <w:r w:rsidR="00DD69F6" w:rsidRPr="00027EC3">
        <w:rPr>
          <w:color w:val="000000" w:themeColor="text1"/>
        </w:rPr>
        <w:instrText xml:space="preserve"> REF _Ref414881855 \w \h </w:instrText>
      </w:r>
      <w:r w:rsidR="003E2B7B" w:rsidRPr="00027EC3">
        <w:rPr>
          <w:color w:val="000000" w:themeColor="text1"/>
        </w:rPr>
        <w:instrText xml:space="preserve"> \* MERGEFORMAT </w:instrText>
      </w:r>
      <w:r w:rsidR="00DD69F6" w:rsidRPr="00027EC3">
        <w:rPr>
          <w:color w:val="000000" w:themeColor="text1"/>
        </w:rPr>
      </w:r>
      <w:r w:rsidR="00DD69F6" w:rsidRPr="00027EC3">
        <w:rPr>
          <w:color w:val="000000" w:themeColor="text1"/>
        </w:rPr>
        <w:fldChar w:fldCharType="separate"/>
      </w:r>
      <w:r w:rsidR="00895E0A">
        <w:rPr>
          <w:color w:val="000000" w:themeColor="text1"/>
        </w:rPr>
        <w:t>68.1(a)</w:t>
      </w:r>
      <w:r w:rsidR="00DD69F6" w:rsidRPr="00027EC3">
        <w:rPr>
          <w:color w:val="000000" w:themeColor="text1"/>
        </w:rPr>
        <w:fldChar w:fldCharType="end"/>
      </w:r>
      <w:r w:rsidR="00B621D9" w:rsidRPr="00027EC3">
        <w:rPr>
          <w:color w:val="000000" w:themeColor="text1"/>
        </w:rPr>
        <w:t xml:space="preserve"> </w:t>
      </w:r>
      <w:r w:rsidR="00BF13AB" w:rsidRPr="00027EC3">
        <w:rPr>
          <w:color w:val="000000" w:themeColor="text1"/>
        </w:rPr>
        <w:t>or</w:t>
      </w:r>
      <w:r w:rsidR="00B621D9" w:rsidRPr="00027EC3">
        <w:rPr>
          <w:color w:val="000000" w:themeColor="text1"/>
        </w:rPr>
        <w:t xml:space="preserve"> </w:t>
      </w:r>
      <w:r w:rsidR="00DD69F6" w:rsidRPr="00027EC3">
        <w:rPr>
          <w:color w:val="000000" w:themeColor="text1"/>
        </w:rPr>
        <w:fldChar w:fldCharType="begin"/>
      </w:r>
      <w:r w:rsidR="00DD69F6" w:rsidRPr="00027EC3">
        <w:rPr>
          <w:color w:val="000000" w:themeColor="text1"/>
        </w:rPr>
        <w:instrText xml:space="preserve"> REF _Ref414882100 \n \h </w:instrText>
      </w:r>
      <w:r w:rsidR="003E2B7B" w:rsidRPr="00027EC3">
        <w:rPr>
          <w:color w:val="000000" w:themeColor="text1"/>
        </w:rPr>
        <w:instrText xml:space="preserve"> \* MERGEFORMAT </w:instrText>
      </w:r>
      <w:r w:rsidR="00DD69F6" w:rsidRPr="00027EC3">
        <w:rPr>
          <w:color w:val="000000" w:themeColor="text1"/>
        </w:rPr>
      </w:r>
      <w:r w:rsidR="00DD69F6" w:rsidRPr="00027EC3">
        <w:rPr>
          <w:color w:val="000000" w:themeColor="text1"/>
        </w:rPr>
        <w:fldChar w:fldCharType="separate"/>
      </w:r>
      <w:r w:rsidR="00895E0A">
        <w:rPr>
          <w:color w:val="000000" w:themeColor="text1"/>
        </w:rPr>
        <w:t>(b)</w:t>
      </w:r>
      <w:r w:rsidR="00DD69F6" w:rsidRPr="00027EC3">
        <w:rPr>
          <w:color w:val="000000" w:themeColor="text1"/>
        </w:rPr>
        <w:fldChar w:fldCharType="end"/>
      </w:r>
      <w:r w:rsidR="00B621D9" w:rsidRPr="00027EC3">
        <w:rPr>
          <w:color w:val="000000" w:themeColor="text1"/>
        </w:rPr>
        <w:t xml:space="preserve"> </w:t>
      </w:r>
      <w:r w:rsidR="00BF13AB" w:rsidRPr="00027EC3">
        <w:rPr>
          <w:color w:val="000000" w:themeColor="text1"/>
        </w:rPr>
        <w:t>permitted the Commonwealth to</w:t>
      </w:r>
      <w:r w:rsidR="00B621D9" w:rsidRPr="00027EC3">
        <w:rPr>
          <w:color w:val="000000" w:themeColor="text1"/>
        </w:rPr>
        <w:t xml:space="preserve"> terminat</w:t>
      </w:r>
      <w:r w:rsidR="00BF13AB" w:rsidRPr="00027EC3">
        <w:rPr>
          <w:color w:val="000000" w:themeColor="text1"/>
        </w:rPr>
        <w:t>e</w:t>
      </w:r>
      <w:r w:rsidR="00B621D9" w:rsidRPr="00027EC3">
        <w:rPr>
          <w:color w:val="000000" w:themeColor="text1"/>
        </w:rPr>
        <w:t xml:space="preserve"> the relevant past Commonwealth agreement</w:t>
      </w:r>
      <w:r w:rsidR="0056788B" w:rsidRPr="00027EC3">
        <w:rPr>
          <w:color w:val="000000" w:themeColor="text1"/>
        </w:rPr>
        <w:t>.</w:t>
      </w:r>
      <w:bookmarkEnd w:id="1141"/>
    </w:p>
    <w:p w14:paraId="4AA5346C" w14:textId="70033D79" w:rsidR="008525F9" w:rsidRPr="00027EC3" w:rsidRDefault="008525F9" w:rsidP="00FE18DA">
      <w:pPr>
        <w:pStyle w:val="ClauseLevel2ESTDeed"/>
        <w:rPr>
          <w:color w:val="000000" w:themeColor="text1"/>
        </w:rPr>
      </w:pPr>
      <w:r w:rsidRPr="00027EC3">
        <w:rPr>
          <w:color w:val="000000" w:themeColor="text1"/>
        </w:rPr>
        <w:t xml:space="preserve">A termination of this Deed under clause </w:t>
      </w:r>
      <w:r w:rsidR="00DD69F6" w:rsidRPr="00027EC3">
        <w:rPr>
          <w:color w:val="000000" w:themeColor="text1"/>
        </w:rPr>
        <w:fldChar w:fldCharType="begin"/>
      </w:r>
      <w:r w:rsidR="00DD69F6" w:rsidRPr="00027EC3">
        <w:rPr>
          <w:color w:val="000000" w:themeColor="text1"/>
        </w:rPr>
        <w:instrText xml:space="preserve"> REF _Ref414881877 \w \h </w:instrText>
      </w:r>
      <w:r w:rsidR="003E2B7B" w:rsidRPr="00027EC3">
        <w:rPr>
          <w:color w:val="000000" w:themeColor="text1"/>
        </w:rPr>
        <w:instrText xml:space="preserve"> \* MERGEFORMAT </w:instrText>
      </w:r>
      <w:r w:rsidR="00DD69F6" w:rsidRPr="00027EC3">
        <w:rPr>
          <w:color w:val="000000" w:themeColor="text1"/>
        </w:rPr>
      </w:r>
      <w:r w:rsidR="00DD69F6" w:rsidRPr="00027EC3">
        <w:rPr>
          <w:color w:val="000000" w:themeColor="text1"/>
        </w:rPr>
        <w:fldChar w:fldCharType="separate"/>
      </w:r>
      <w:r w:rsidR="00895E0A">
        <w:rPr>
          <w:color w:val="000000" w:themeColor="text1"/>
        </w:rPr>
        <w:t>68.1(d)</w:t>
      </w:r>
      <w:r w:rsidR="00DD69F6" w:rsidRPr="00027EC3">
        <w:rPr>
          <w:color w:val="000000" w:themeColor="text1"/>
        </w:rPr>
        <w:fldChar w:fldCharType="end"/>
      </w:r>
      <w:r w:rsidRPr="00027EC3">
        <w:rPr>
          <w:color w:val="000000" w:themeColor="text1"/>
        </w:rPr>
        <w:t xml:space="preserve"> entitles the Department to claim damages from, and exercise any other rights against, the Provider as a result of that termination, including Liquidated Damages under clause </w:t>
      </w:r>
      <w:r w:rsidR="004855DB" w:rsidRPr="00027EC3">
        <w:rPr>
          <w:color w:val="000000" w:themeColor="text1"/>
        </w:rPr>
        <w:fldChar w:fldCharType="begin"/>
      </w:r>
      <w:r w:rsidR="004855DB" w:rsidRPr="00027EC3">
        <w:rPr>
          <w:color w:val="000000" w:themeColor="text1"/>
        </w:rPr>
        <w:instrText xml:space="preserve"> REF _Ref414559650 \w \h  \* MERGEFORMAT </w:instrText>
      </w:r>
      <w:r w:rsidR="004855DB" w:rsidRPr="00027EC3">
        <w:rPr>
          <w:color w:val="000000" w:themeColor="text1"/>
        </w:rPr>
      </w:r>
      <w:r w:rsidR="004855DB" w:rsidRPr="00027EC3">
        <w:rPr>
          <w:color w:val="000000" w:themeColor="text1"/>
        </w:rPr>
        <w:fldChar w:fldCharType="separate"/>
      </w:r>
      <w:r w:rsidR="00895E0A">
        <w:rPr>
          <w:color w:val="000000" w:themeColor="text1"/>
        </w:rPr>
        <w:t>69</w:t>
      </w:r>
      <w:r w:rsidR="004855DB" w:rsidRPr="00027EC3">
        <w:rPr>
          <w:color w:val="000000" w:themeColor="text1"/>
        </w:rPr>
        <w:fldChar w:fldCharType="end"/>
      </w:r>
      <w:r w:rsidRPr="00027EC3">
        <w:rPr>
          <w:color w:val="000000" w:themeColor="text1"/>
        </w:rPr>
        <w:t xml:space="preserve">, as if the termination was for a breach </w:t>
      </w:r>
      <w:r w:rsidR="00E1471E" w:rsidRPr="00027EC3">
        <w:rPr>
          <w:color w:val="000000" w:themeColor="text1"/>
        </w:rPr>
        <w:t xml:space="preserve">of </w:t>
      </w:r>
      <w:r w:rsidRPr="00027EC3">
        <w:rPr>
          <w:color w:val="000000" w:themeColor="text1"/>
        </w:rPr>
        <w:t>an essential term of the Deed at law.</w:t>
      </w:r>
    </w:p>
    <w:p w14:paraId="3ED8F371" w14:textId="6D0B00C3" w:rsidR="0056788B" w:rsidRPr="00027EC3" w:rsidRDefault="0056788B" w:rsidP="00FE18DA">
      <w:pPr>
        <w:pStyle w:val="ClauseLevel2ESTDeed"/>
        <w:rPr>
          <w:color w:val="000000" w:themeColor="text1"/>
        </w:rPr>
      </w:pPr>
      <w:r w:rsidRPr="00027EC3">
        <w:rPr>
          <w:color w:val="000000" w:themeColor="text1"/>
        </w:rPr>
        <w:t xml:space="preserve">Any action taken by the Department under this clause </w:t>
      </w:r>
      <w:r w:rsidR="004855DB" w:rsidRPr="00027EC3">
        <w:rPr>
          <w:color w:val="000000" w:themeColor="text1"/>
        </w:rPr>
        <w:fldChar w:fldCharType="begin"/>
      </w:r>
      <w:r w:rsidR="004855DB" w:rsidRPr="00027EC3">
        <w:rPr>
          <w:color w:val="000000" w:themeColor="text1"/>
        </w:rPr>
        <w:instrText xml:space="preserve"> REF _Ref414879895 \w \h  \* MERGEFORMAT </w:instrText>
      </w:r>
      <w:r w:rsidR="004855DB" w:rsidRPr="00027EC3">
        <w:rPr>
          <w:color w:val="000000" w:themeColor="text1"/>
        </w:rPr>
      </w:r>
      <w:r w:rsidR="004855DB" w:rsidRPr="00027EC3">
        <w:rPr>
          <w:color w:val="000000" w:themeColor="text1"/>
        </w:rPr>
        <w:fldChar w:fldCharType="separate"/>
      </w:r>
      <w:r w:rsidR="00895E0A">
        <w:rPr>
          <w:color w:val="000000" w:themeColor="text1"/>
        </w:rPr>
        <w:t>68</w:t>
      </w:r>
      <w:r w:rsidR="004855DB" w:rsidRPr="00027EC3">
        <w:rPr>
          <w:color w:val="000000" w:themeColor="text1"/>
        </w:rPr>
        <w:fldChar w:fldCharType="end"/>
      </w:r>
      <w:r w:rsidR="004855DB" w:rsidRPr="00027EC3">
        <w:rPr>
          <w:color w:val="000000" w:themeColor="text1"/>
        </w:rPr>
        <w:t xml:space="preserve"> </w:t>
      </w:r>
      <w:r w:rsidRPr="00027EC3">
        <w:rPr>
          <w:color w:val="000000" w:themeColor="text1"/>
        </w:rPr>
        <w:t xml:space="preserve">does not in any way limit any rights of the Department under </w:t>
      </w:r>
      <w:r w:rsidR="006C6DF1" w:rsidRPr="00027EC3">
        <w:rPr>
          <w:color w:val="000000" w:themeColor="text1"/>
        </w:rPr>
        <w:t>a past Commonwealth agreement</w:t>
      </w:r>
      <w:r w:rsidRPr="00027EC3">
        <w:rPr>
          <w:color w:val="000000" w:themeColor="text1"/>
        </w:rPr>
        <w:t xml:space="preserve">, under this Deed (including, but not limited to, rights in relation to debts and offsetting under clause </w:t>
      </w:r>
      <w:r w:rsidR="008525F9" w:rsidRPr="00027EC3">
        <w:rPr>
          <w:color w:val="000000" w:themeColor="text1"/>
        </w:rPr>
        <w:fldChar w:fldCharType="begin"/>
      </w:r>
      <w:r w:rsidR="008525F9" w:rsidRPr="00027EC3">
        <w:rPr>
          <w:color w:val="000000" w:themeColor="text1"/>
        </w:rPr>
        <w:instrText xml:space="preserve"> REF _Ref414559708 \w \h  \* MERGEFORMAT </w:instrText>
      </w:r>
      <w:r w:rsidR="008525F9" w:rsidRPr="00027EC3">
        <w:rPr>
          <w:color w:val="000000" w:themeColor="text1"/>
        </w:rPr>
      </w:r>
      <w:r w:rsidR="008525F9" w:rsidRPr="00027EC3">
        <w:rPr>
          <w:color w:val="000000" w:themeColor="text1"/>
        </w:rPr>
        <w:fldChar w:fldCharType="separate"/>
      </w:r>
      <w:r w:rsidR="00895E0A">
        <w:rPr>
          <w:color w:val="000000" w:themeColor="text1"/>
        </w:rPr>
        <w:t>36</w:t>
      </w:r>
      <w:r w:rsidR="008525F9" w:rsidRPr="00027EC3">
        <w:rPr>
          <w:color w:val="000000" w:themeColor="text1"/>
        </w:rPr>
        <w:fldChar w:fldCharType="end"/>
      </w:r>
      <w:r w:rsidRPr="00027EC3">
        <w:rPr>
          <w:color w:val="000000" w:themeColor="text1"/>
        </w:rPr>
        <w:t>) or at law.</w:t>
      </w:r>
    </w:p>
    <w:p w14:paraId="24001895" w14:textId="77777777" w:rsidR="00464E8B" w:rsidRPr="00027EC3" w:rsidRDefault="001F3D2C" w:rsidP="008C7AF0">
      <w:pPr>
        <w:pStyle w:val="4ClHeading"/>
        <w:keepLines w:val="0"/>
        <w:numPr>
          <w:ilvl w:val="0"/>
          <w:numId w:val="28"/>
        </w:numPr>
        <w:rPr>
          <w:color w:val="000000" w:themeColor="text1"/>
        </w:rPr>
      </w:pPr>
      <w:bookmarkStart w:id="1142" w:name="_Toc410997278"/>
      <w:bookmarkStart w:id="1143" w:name="_Toc413049665"/>
      <w:bookmarkStart w:id="1144" w:name="_Toc414816556"/>
      <w:bookmarkStart w:id="1145" w:name="_Toc414985673"/>
      <w:bookmarkStart w:id="1146" w:name="_Toc415042695"/>
      <w:bookmarkStart w:id="1147" w:name="_Toc415046518"/>
      <w:bookmarkStart w:id="1148" w:name="_Toc415048746"/>
      <w:bookmarkStart w:id="1149" w:name="_Toc415048992"/>
      <w:bookmarkStart w:id="1150" w:name="_Toc415051821"/>
      <w:bookmarkStart w:id="1151" w:name="_Toc394677804"/>
      <w:bookmarkStart w:id="1152" w:name="_Toc394680572"/>
      <w:bookmarkStart w:id="1153" w:name="_Toc394927471"/>
      <w:bookmarkStart w:id="1154" w:name="_Toc394927706"/>
      <w:bookmarkStart w:id="1155" w:name="_Toc394932699"/>
      <w:bookmarkStart w:id="1156" w:name="_Toc394991839"/>
      <w:bookmarkStart w:id="1157" w:name="_Toc394992094"/>
      <w:bookmarkStart w:id="1158" w:name="_Toc394992349"/>
      <w:bookmarkStart w:id="1159" w:name="_Toc394992605"/>
      <w:bookmarkStart w:id="1160" w:name="_Toc395173772"/>
      <w:bookmarkStart w:id="1161" w:name="_Toc395204279"/>
      <w:bookmarkStart w:id="1162" w:name="_Toc395267637"/>
      <w:bookmarkStart w:id="1163" w:name="_Toc395267890"/>
      <w:bookmarkStart w:id="1164" w:name="_Toc395280731"/>
      <w:bookmarkStart w:id="1165" w:name="_Toc395280983"/>
      <w:bookmarkStart w:id="1166" w:name="_Toc395281235"/>
      <w:bookmarkStart w:id="1167" w:name="_Toc395281947"/>
      <w:bookmarkStart w:id="1168" w:name="_Toc395282199"/>
      <w:bookmarkStart w:id="1169" w:name="_Toc395282451"/>
      <w:bookmarkStart w:id="1170" w:name="_Toc395282703"/>
      <w:bookmarkStart w:id="1171" w:name="_Toc395282955"/>
      <w:bookmarkStart w:id="1172" w:name="_Toc394677807"/>
      <w:bookmarkStart w:id="1173" w:name="_Toc394680575"/>
      <w:bookmarkStart w:id="1174" w:name="_Toc394927474"/>
      <w:bookmarkStart w:id="1175" w:name="_Toc394927709"/>
      <w:bookmarkStart w:id="1176" w:name="_Toc394932702"/>
      <w:bookmarkStart w:id="1177" w:name="_Toc394991842"/>
      <w:bookmarkStart w:id="1178" w:name="_Toc394992097"/>
      <w:bookmarkStart w:id="1179" w:name="_Toc394992352"/>
      <w:bookmarkStart w:id="1180" w:name="_Toc394992608"/>
      <w:bookmarkStart w:id="1181" w:name="_Toc395173775"/>
      <w:bookmarkStart w:id="1182" w:name="_Toc395204282"/>
      <w:bookmarkStart w:id="1183" w:name="_Toc395267640"/>
      <w:bookmarkStart w:id="1184" w:name="_Toc395267893"/>
      <w:bookmarkStart w:id="1185" w:name="_Toc395280734"/>
      <w:bookmarkStart w:id="1186" w:name="_Toc395280986"/>
      <w:bookmarkStart w:id="1187" w:name="_Toc395281238"/>
      <w:bookmarkStart w:id="1188" w:name="_Toc395281950"/>
      <w:bookmarkStart w:id="1189" w:name="_Toc395282202"/>
      <w:bookmarkStart w:id="1190" w:name="_Toc395282454"/>
      <w:bookmarkStart w:id="1191" w:name="_Toc395282706"/>
      <w:bookmarkStart w:id="1192" w:name="_Toc395282958"/>
      <w:bookmarkStart w:id="1193" w:name="_Toc394677810"/>
      <w:bookmarkStart w:id="1194" w:name="_Toc394680578"/>
      <w:bookmarkStart w:id="1195" w:name="_Toc394927477"/>
      <w:bookmarkStart w:id="1196" w:name="_Toc394927712"/>
      <w:bookmarkStart w:id="1197" w:name="_Toc394932705"/>
      <w:bookmarkStart w:id="1198" w:name="_Toc394991845"/>
      <w:bookmarkStart w:id="1199" w:name="_Toc394992100"/>
      <w:bookmarkStart w:id="1200" w:name="_Toc394992355"/>
      <w:bookmarkStart w:id="1201" w:name="_Toc394992611"/>
      <w:bookmarkStart w:id="1202" w:name="_Toc395173778"/>
      <w:bookmarkStart w:id="1203" w:name="_Toc395204285"/>
      <w:bookmarkStart w:id="1204" w:name="_Toc395267643"/>
      <w:bookmarkStart w:id="1205" w:name="_Toc395267896"/>
      <w:bookmarkStart w:id="1206" w:name="_Toc395280737"/>
      <w:bookmarkStart w:id="1207" w:name="_Toc395280989"/>
      <w:bookmarkStart w:id="1208" w:name="_Toc395281241"/>
      <w:bookmarkStart w:id="1209" w:name="_Toc395281953"/>
      <w:bookmarkStart w:id="1210" w:name="_Toc395282205"/>
      <w:bookmarkStart w:id="1211" w:name="_Toc395282457"/>
      <w:bookmarkStart w:id="1212" w:name="_Toc395282709"/>
      <w:bookmarkStart w:id="1213" w:name="_Toc395282961"/>
      <w:bookmarkStart w:id="1214" w:name="_Toc394677812"/>
      <w:bookmarkStart w:id="1215" w:name="_Toc394680580"/>
      <w:bookmarkStart w:id="1216" w:name="_Toc394927479"/>
      <w:bookmarkStart w:id="1217" w:name="_Toc394927714"/>
      <w:bookmarkStart w:id="1218" w:name="_Toc394932707"/>
      <w:bookmarkStart w:id="1219" w:name="_Toc394991847"/>
      <w:bookmarkStart w:id="1220" w:name="_Toc394992102"/>
      <w:bookmarkStart w:id="1221" w:name="_Toc394992357"/>
      <w:bookmarkStart w:id="1222" w:name="_Toc394992613"/>
      <w:bookmarkStart w:id="1223" w:name="_Toc395173780"/>
      <w:bookmarkStart w:id="1224" w:name="_Toc395204287"/>
      <w:bookmarkStart w:id="1225" w:name="_Toc395267645"/>
      <w:bookmarkStart w:id="1226" w:name="_Toc395267898"/>
      <w:bookmarkStart w:id="1227" w:name="_Toc395280739"/>
      <w:bookmarkStart w:id="1228" w:name="_Toc395280991"/>
      <w:bookmarkStart w:id="1229" w:name="_Toc395281243"/>
      <w:bookmarkStart w:id="1230" w:name="_Toc395281955"/>
      <w:bookmarkStart w:id="1231" w:name="_Toc395282207"/>
      <w:bookmarkStart w:id="1232" w:name="_Toc395282459"/>
      <w:bookmarkStart w:id="1233" w:name="_Toc395282711"/>
      <w:bookmarkStart w:id="1234" w:name="_Toc395282963"/>
      <w:bookmarkStart w:id="1235" w:name="_Toc394002705"/>
      <w:bookmarkStart w:id="1236" w:name="_Toc206580771"/>
      <w:bookmarkStart w:id="1237" w:name="_Toc208996439"/>
      <w:bookmarkStart w:id="1238" w:name="_Toc208997068"/>
      <w:bookmarkStart w:id="1239" w:name="_Toc209006056"/>
      <w:bookmarkStart w:id="1240" w:name="_Toc209006659"/>
      <w:bookmarkStart w:id="1241" w:name="_Toc209007260"/>
      <w:bookmarkStart w:id="1242" w:name="_Toc209007732"/>
      <w:bookmarkStart w:id="1243" w:name="_Toc209008202"/>
      <w:bookmarkStart w:id="1244" w:name="_Toc209279749"/>
      <w:bookmarkStart w:id="1245" w:name="_Toc209334548"/>
      <w:bookmarkStart w:id="1246" w:name="_Toc209334730"/>
      <w:bookmarkStart w:id="1247" w:name="_Toc202959478"/>
      <w:bookmarkStart w:id="1248" w:name="_Toc225840264"/>
      <w:bookmarkStart w:id="1249" w:name="_Toc393289773"/>
      <w:bookmarkStart w:id="1250" w:name="_Ref393795170"/>
      <w:bookmarkStart w:id="1251" w:name="_Ref393983478"/>
      <w:bookmarkStart w:id="1252" w:name="_Ref395274371"/>
      <w:bookmarkStart w:id="1253" w:name="_Ref395450914"/>
      <w:bookmarkStart w:id="1254" w:name="_Ref395533516"/>
      <w:bookmarkStart w:id="1255" w:name="_Ref414559650"/>
      <w:bookmarkStart w:id="1256" w:name="_Ref414612816"/>
      <w:bookmarkStart w:id="1257" w:name="_Ref414879902"/>
      <w:bookmarkStart w:id="1258" w:name="_Ref414891737"/>
      <w:bookmarkStart w:id="1259" w:name="_Toc415224902"/>
      <w:bookmarkStart w:id="1260" w:name="_Toc486939339"/>
      <w:bookmarkStart w:id="1261" w:name="_Toc46300903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r w:rsidRPr="00027EC3">
        <w:rPr>
          <w:color w:val="000000" w:themeColor="text1"/>
        </w:rPr>
        <w:t>Liquidated damages</w:t>
      </w:r>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r w:rsidR="007C2498" w:rsidRPr="00027EC3">
        <w:rPr>
          <w:color w:val="000000" w:themeColor="text1"/>
        </w:rPr>
        <w:t xml:space="preserve"> </w:t>
      </w:r>
      <w:bookmarkEnd w:id="1261"/>
    </w:p>
    <w:p w14:paraId="32BBE080" w14:textId="77777777" w:rsidR="001F3D2C" w:rsidRPr="00027EC3" w:rsidRDefault="001529E1" w:rsidP="00FE18DA">
      <w:pPr>
        <w:pStyle w:val="ClauseLevel2ESTDeed"/>
        <w:rPr>
          <w:color w:val="000000" w:themeColor="text1"/>
        </w:rPr>
      </w:pPr>
      <w:bookmarkStart w:id="1262" w:name="_Toc394927481"/>
      <w:bookmarkStart w:id="1263" w:name="_Toc394927716"/>
      <w:bookmarkStart w:id="1264" w:name="_Toc394932709"/>
      <w:bookmarkStart w:id="1265" w:name="_Toc394991849"/>
      <w:bookmarkStart w:id="1266" w:name="_Toc394992104"/>
      <w:bookmarkStart w:id="1267" w:name="_Toc394992359"/>
      <w:bookmarkStart w:id="1268" w:name="_Toc394992615"/>
      <w:bookmarkStart w:id="1269" w:name="_Toc395017567"/>
      <w:bookmarkStart w:id="1270" w:name="_Toc395018045"/>
      <w:bookmarkStart w:id="1271" w:name="_Toc395169746"/>
      <w:bookmarkStart w:id="1272" w:name="_Toc395173782"/>
      <w:bookmarkStart w:id="1273" w:name="_Toc395204289"/>
      <w:bookmarkStart w:id="1274" w:name="_Toc395257903"/>
      <w:bookmarkStart w:id="1275" w:name="_Toc395258076"/>
      <w:bookmarkStart w:id="1276" w:name="_Toc395258249"/>
      <w:bookmarkStart w:id="1277" w:name="_Toc395258419"/>
      <w:bookmarkStart w:id="1278" w:name="_Toc395258588"/>
      <w:bookmarkStart w:id="1279" w:name="_Toc395258757"/>
      <w:bookmarkStart w:id="1280" w:name="_Toc395268150"/>
      <w:bookmarkStart w:id="1281" w:name="_Ref393795103"/>
      <w:bookmarkStart w:id="1282" w:name="_Ref126399372"/>
      <w:bookmarkStart w:id="1283" w:name="_Toc127948887"/>
      <w:bookmarkStart w:id="1284" w:name="_Toc202959479"/>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r w:rsidRPr="00027EC3">
        <w:rPr>
          <w:color w:val="000000" w:themeColor="text1"/>
        </w:rPr>
        <w:t xml:space="preserve">Without limiting </w:t>
      </w:r>
      <w:r w:rsidR="001F3D2C" w:rsidRPr="00027EC3">
        <w:rPr>
          <w:color w:val="000000" w:themeColor="text1"/>
        </w:rPr>
        <w:t xml:space="preserve">any other rights available to the Department under this Deed </w:t>
      </w:r>
      <w:r w:rsidRPr="00027EC3">
        <w:rPr>
          <w:color w:val="000000" w:themeColor="text1"/>
        </w:rPr>
        <w:t>or</w:t>
      </w:r>
      <w:r w:rsidR="001F3D2C" w:rsidRPr="00027EC3">
        <w:rPr>
          <w:color w:val="000000" w:themeColor="text1"/>
        </w:rPr>
        <w:t xml:space="preserve"> </w:t>
      </w:r>
      <w:r w:rsidRPr="00027EC3">
        <w:rPr>
          <w:color w:val="000000" w:themeColor="text1"/>
        </w:rPr>
        <w:t xml:space="preserve">the </w:t>
      </w:r>
      <w:r w:rsidR="001F3D2C" w:rsidRPr="00027EC3">
        <w:rPr>
          <w:color w:val="000000" w:themeColor="text1"/>
        </w:rPr>
        <w:t>law, if</w:t>
      </w:r>
      <w:r w:rsidR="00314ADD" w:rsidRPr="00027EC3">
        <w:rPr>
          <w:color w:val="000000" w:themeColor="text1"/>
        </w:rPr>
        <w:t xml:space="preserve"> </w:t>
      </w:r>
      <w:r w:rsidR="001F3D2C" w:rsidRPr="00027EC3">
        <w:rPr>
          <w:color w:val="000000" w:themeColor="text1"/>
        </w:rPr>
        <w:t>the Provider:</w:t>
      </w:r>
      <w:bookmarkEnd w:id="1281"/>
    </w:p>
    <w:p w14:paraId="6CA05634" w14:textId="77777777" w:rsidR="001F3D2C" w:rsidRPr="00027EC3" w:rsidRDefault="001F3D2C" w:rsidP="000511CC">
      <w:pPr>
        <w:pStyle w:val="hsubcla"/>
        <w:rPr>
          <w:color w:val="000000" w:themeColor="text1"/>
        </w:rPr>
      </w:pPr>
      <w:bookmarkStart w:id="1285" w:name="_Ref393795105"/>
      <w:r w:rsidRPr="00027EC3">
        <w:rPr>
          <w:color w:val="000000" w:themeColor="text1"/>
        </w:rPr>
        <w:t>ceases to deliver Services</w:t>
      </w:r>
      <w:r w:rsidR="002E6900" w:rsidRPr="00027EC3">
        <w:rPr>
          <w:color w:val="000000" w:themeColor="text1"/>
        </w:rPr>
        <w:t xml:space="preserve"> in an Employment Region</w:t>
      </w:r>
      <w:r w:rsidRPr="00027EC3">
        <w:rPr>
          <w:color w:val="000000" w:themeColor="text1"/>
        </w:rPr>
        <w:t xml:space="preserve">, or </w:t>
      </w:r>
      <w:r w:rsidR="00A025A1">
        <w:rPr>
          <w:color w:val="000000" w:themeColor="text1"/>
        </w:rPr>
        <w:t>N</w:t>
      </w:r>
      <w:r w:rsidRPr="00027EC3">
        <w:rPr>
          <w:color w:val="000000" w:themeColor="text1"/>
        </w:rPr>
        <w:t>otifies the Department that it is not willing or able to deliver the Services</w:t>
      </w:r>
      <w:r w:rsidR="002E6900" w:rsidRPr="00027EC3">
        <w:rPr>
          <w:color w:val="000000" w:themeColor="text1"/>
        </w:rPr>
        <w:t xml:space="preserve"> in an Employment Region</w:t>
      </w:r>
      <w:r w:rsidRPr="00027EC3">
        <w:rPr>
          <w:color w:val="000000" w:themeColor="text1"/>
        </w:rPr>
        <w:t>, and the Provider has not either:</w:t>
      </w:r>
      <w:bookmarkEnd w:id="1285"/>
    </w:p>
    <w:p w14:paraId="5E180293" w14:textId="77777777" w:rsidR="001F3D2C" w:rsidRPr="00027EC3" w:rsidRDefault="001F3D2C" w:rsidP="00F82FC3">
      <w:pPr>
        <w:pStyle w:val="isubcli"/>
        <w:ind w:left="2552" w:hanging="567"/>
        <w:rPr>
          <w:color w:val="000000" w:themeColor="text1"/>
        </w:rPr>
      </w:pPr>
      <w:r w:rsidRPr="00027EC3">
        <w:rPr>
          <w:color w:val="000000" w:themeColor="text1"/>
        </w:rPr>
        <w:t xml:space="preserve">obtained the consent of the Department for the cessation of the Services </w:t>
      </w:r>
      <w:r w:rsidR="002E6900" w:rsidRPr="00027EC3">
        <w:rPr>
          <w:color w:val="000000" w:themeColor="text1"/>
        </w:rPr>
        <w:t>in the Employment Region</w:t>
      </w:r>
      <w:r w:rsidR="00B32C54" w:rsidRPr="00027EC3">
        <w:rPr>
          <w:color w:val="000000" w:themeColor="text1"/>
        </w:rPr>
        <w:t xml:space="preserve"> </w:t>
      </w:r>
      <w:r w:rsidRPr="00027EC3">
        <w:rPr>
          <w:color w:val="000000" w:themeColor="text1"/>
        </w:rPr>
        <w:t>(such consent must not be unreasonably withheld by the Department); or</w:t>
      </w:r>
    </w:p>
    <w:p w14:paraId="5A279AA4" w14:textId="77777777" w:rsidR="001F3D2C" w:rsidRPr="00027EC3" w:rsidRDefault="001F3D2C" w:rsidP="00F82FC3">
      <w:pPr>
        <w:pStyle w:val="isubcli"/>
        <w:ind w:left="2552" w:hanging="567"/>
        <w:rPr>
          <w:color w:val="000000" w:themeColor="text1"/>
        </w:rPr>
      </w:pPr>
      <w:r w:rsidRPr="00027EC3">
        <w:rPr>
          <w:color w:val="000000" w:themeColor="text1"/>
        </w:rPr>
        <w:t xml:space="preserve">secured an alternative </w:t>
      </w:r>
      <w:r w:rsidR="00B5015C" w:rsidRPr="00027EC3">
        <w:rPr>
          <w:color w:val="000000" w:themeColor="text1"/>
        </w:rPr>
        <w:t xml:space="preserve">EST </w:t>
      </w:r>
      <w:r w:rsidR="0084343D" w:rsidRPr="00027EC3">
        <w:rPr>
          <w:color w:val="000000" w:themeColor="text1"/>
        </w:rPr>
        <w:t>P</w:t>
      </w:r>
      <w:r w:rsidRPr="00027EC3">
        <w:rPr>
          <w:color w:val="000000" w:themeColor="text1"/>
        </w:rPr>
        <w:t xml:space="preserve">rovider, acceptable to the Department, to provide the Services </w:t>
      </w:r>
      <w:r w:rsidR="002E6900" w:rsidRPr="00027EC3">
        <w:rPr>
          <w:color w:val="000000" w:themeColor="text1"/>
        </w:rPr>
        <w:t xml:space="preserve">in </w:t>
      </w:r>
      <w:r w:rsidRPr="00027EC3">
        <w:rPr>
          <w:color w:val="000000" w:themeColor="text1"/>
        </w:rPr>
        <w:t xml:space="preserve">the relevant </w:t>
      </w:r>
      <w:r w:rsidR="002E6900" w:rsidRPr="00027EC3">
        <w:rPr>
          <w:color w:val="000000" w:themeColor="text1"/>
        </w:rPr>
        <w:t xml:space="preserve">Employment Region </w:t>
      </w:r>
      <w:r w:rsidRPr="00027EC3">
        <w:rPr>
          <w:color w:val="000000" w:themeColor="text1"/>
        </w:rPr>
        <w:t>from the date on which the Provider ceases, or will cease, to deliver the Services; or</w:t>
      </w:r>
    </w:p>
    <w:p w14:paraId="3C646C3B" w14:textId="77777777" w:rsidR="00B000C8" w:rsidRPr="00027EC3" w:rsidRDefault="00B000C8" w:rsidP="000511CC">
      <w:pPr>
        <w:pStyle w:val="hsubcla"/>
        <w:rPr>
          <w:color w:val="000000" w:themeColor="text1"/>
        </w:rPr>
      </w:pPr>
      <w:bookmarkStart w:id="1286" w:name="_Ref414628828"/>
      <w:bookmarkStart w:id="1287" w:name="_Ref393795116"/>
      <w:r w:rsidRPr="00027EC3">
        <w:rPr>
          <w:color w:val="000000" w:themeColor="text1"/>
        </w:rPr>
        <w:t xml:space="preserve">has made </w:t>
      </w:r>
      <w:r w:rsidR="00962316" w:rsidRPr="00027EC3">
        <w:rPr>
          <w:color w:val="000000" w:themeColor="text1"/>
        </w:rPr>
        <w:t>i</w:t>
      </w:r>
      <w:r w:rsidRPr="00027EC3">
        <w:rPr>
          <w:color w:val="000000" w:themeColor="text1"/>
        </w:rPr>
        <w:t xml:space="preserve">nvalid </w:t>
      </w:r>
      <w:r w:rsidR="00962316" w:rsidRPr="00027EC3">
        <w:rPr>
          <w:color w:val="000000" w:themeColor="text1"/>
        </w:rPr>
        <w:t>c</w:t>
      </w:r>
      <w:r w:rsidRPr="00027EC3">
        <w:rPr>
          <w:color w:val="000000" w:themeColor="text1"/>
        </w:rPr>
        <w:t>laims</w:t>
      </w:r>
      <w:r w:rsidR="003E21CF" w:rsidRPr="00027EC3">
        <w:rPr>
          <w:color w:val="000000" w:themeColor="text1"/>
        </w:rPr>
        <w:t xml:space="preserve"> </w:t>
      </w:r>
      <w:r w:rsidR="00E34C36" w:rsidRPr="00027EC3">
        <w:rPr>
          <w:color w:val="000000" w:themeColor="text1"/>
        </w:rPr>
        <w:t xml:space="preserve">for Payments </w:t>
      </w:r>
      <w:r w:rsidR="005922ED" w:rsidRPr="00027EC3">
        <w:rPr>
          <w:color w:val="000000" w:themeColor="text1"/>
        </w:rPr>
        <w:t>as specified in this clause</w:t>
      </w:r>
      <w:r w:rsidR="00E34C36" w:rsidRPr="00027EC3">
        <w:rPr>
          <w:color w:val="000000" w:themeColor="text1"/>
        </w:rPr>
        <w:t xml:space="preserve"> at any time in a Financial Year</w:t>
      </w:r>
      <w:r w:rsidR="00B217E1" w:rsidRPr="00027EC3">
        <w:rPr>
          <w:color w:val="000000" w:themeColor="text1"/>
        </w:rPr>
        <w:t>,</w:t>
      </w:r>
      <w:bookmarkEnd w:id="1286"/>
    </w:p>
    <w:bookmarkEnd w:id="1287"/>
    <w:p w14:paraId="7398E76D" w14:textId="77777777" w:rsidR="001F3D2C" w:rsidRPr="00027EC3" w:rsidRDefault="001F3D2C" w:rsidP="00D10AB6">
      <w:pPr>
        <w:pStyle w:val="gClauseXXfollowing"/>
        <w:ind w:left="1495"/>
        <w:rPr>
          <w:color w:val="000000" w:themeColor="text1"/>
        </w:rPr>
      </w:pPr>
      <w:r w:rsidRPr="00027EC3">
        <w:rPr>
          <w:color w:val="000000" w:themeColor="text1"/>
        </w:rPr>
        <w:t>the Provider must, if required by the Department, pay Liquidated Damages to the Department in the amount of:</w:t>
      </w:r>
    </w:p>
    <w:p w14:paraId="4BF33230" w14:textId="5A292256" w:rsidR="001F3D2C" w:rsidRPr="00027EC3" w:rsidRDefault="001F3D2C" w:rsidP="000511CC">
      <w:pPr>
        <w:pStyle w:val="hsubcla"/>
        <w:rPr>
          <w:color w:val="000000" w:themeColor="text1"/>
        </w:rPr>
      </w:pPr>
      <w:r w:rsidRPr="00027EC3">
        <w:rPr>
          <w:color w:val="000000" w:themeColor="text1"/>
        </w:rPr>
        <w:t xml:space="preserve">where clause </w:t>
      </w:r>
      <w:r w:rsidR="00E618A0" w:rsidRPr="00027EC3">
        <w:rPr>
          <w:color w:val="000000" w:themeColor="text1"/>
        </w:rPr>
        <w:fldChar w:fldCharType="begin"/>
      </w:r>
      <w:r w:rsidR="00E618A0" w:rsidRPr="00027EC3">
        <w:rPr>
          <w:color w:val="000000" w:themeColor="text1"/>
        </w:rPr>
        <w:instrText xml:space="preserve"> REF _Ref393795105 \w \h </w:instrText>
      </w:r>
      <w:r w:rsidR="003E2B7B" w:rsidRPr="00027EC3">
        <w:rPr>
          <w:color w:val="000000" w:themeColor="text1"/>
        </w:rPr>
        <w:instrText xml:space="preserve"> \* MERGEFORMAT </w:instrText>
      </w:r>
      <w:r w:rsidR="00E618A0" w:rsidRPr="00027EC3">
        <w:rPr>
          <w:color w:val="000000" w:themeColor="text1"/>
        </w:rPr>
      </w:r>
      <w:r w:rsidR="00E618A0" w:rsidRPr="00027EC3">
        <w:rPr>
          <w:color w:val="000000" w:themeColor="text1"/>
        </w:rPr>
        <w:fldChar w:fldCharType="separate"/>
      </w:r>
      <w:r w:rsidR="00895E0A">
        <w:rPr>
          <w:color w:val="000000" w:themeColor="text1"/>
        </w:rPr>
        <w:t>69.1(a)</w:t>
      </w:r>
      <w:r w:rsidR="00E618A0" w:rsidRPr="00027EC3">
        <w:rPr>
          <w:color w:val="000000" w:themeColor="text1"/>
        </w:rPr>
        <w:fldChar w:fldCharType="end"/>
      </w:r>
      <w:r w:rsidRPr="00027EC3">
        <w:rPr>
          <w:color w:val="000000" w:themeColor="text1"/>
        </w:rPr>
        <w:t xml:space="preserve"> applies, $25,000 per </w:t>
      </w:r>
      <w:r w:rsidR="001C6599" w:rsidRPr="00027EC3">
        <w:rPr>
          <w:color w:val="000000" w:themeColor="text1"/>
        </w:rPr>
        <w:t>prequalified tender,</w:t>
      </w:r>
      <w:r w:rsidRPr="00027EC3">
        <w:rPr>
          <w:color w:val="000000" w:themeColor="text1"/>
        </w:rPr>
        <w:t xml:space="preserve"> and $50,000 per open tender, used to secure an alternative </w:t>
      </w:r>
      <w:r w:rsidR="00B5015C" w:rsidRPr="00027EC3">
        <w:rPr>
          <w:color w:val="000000" w:themeColor="text1"/>
        </w:rPr>
        <w:t xml:space="preserve">EST </w:t>
      </w:r>
      <w:r w:rsidR="0084343D" w:rsidRPr="00027EC3">
        <w:rPr>
          <w:color w:val="000000" w:themeColor="text1"/>
        </w:rPr>
        <w:t>P</w:t>
      </w:r>
      <w:r w:rsidRPr="00027EC3">
        <w:rPr>
          <w:color w:val="000000" w:themeColor="text1"/>
        </w:rPr>
        <w:t>rovider acceptable to the Department; and</w:t>
      </w:r>
    </w:p>
    <w:p w14:paraId="4BD9435D" w14:textId="771733DA" w:rsidR="003352C4" w:rsidRPr="00027EC3" w:rsidRDefault="001F3D2C" w:rsidP="000511CC">
      <w:pPr>
        <w:pStyle w:val="hsubcla"/>
        <w:rPr>
          <w:color w:val="000000" w:themeColor="text1"/>
        </w:rPr>
      </w:pPr>
      <w:bookmarkStart w:id="1288" w:name="_Ref414882520"/>
      <w:r w:rsidRPr="00027EC3">
        <w:rPr>
          <w:color w:val="000000" w:themeColor="text1"/>
        </w:rPr>
        <w:t xml:space="preserve">where clause </w:t>
      </w:r>
      <w:r w:rsidR="00E618A0" w:rsidRPr="00027EC3">
        <w:rPr>
          <w:color w:val="000000" w:themeColor="text1"/>
        </w:rPr>
        <w:fldChar w:fldCharType="begin"/>
      </w:r>
      <w:r w:rsidR="00E618A0" w:rsidRPr="00027EC3">
        <w:rPr>
          <w:color w:val="000000" w:themeColor="text1"/>
        </w:rPr>
        <w:instrText xml:space="preserve"> REF _Ref414628828 \w \h </w:instrText>
      </w:r>
      <w:r w:rsidR="003E2B7B" w:rsidRPr="00027EC3">
        <w:rPr>
          <w:color w:val="000000" w:themeColor="text1"/>
        </w:rPr>
        <w:instrText xml:space="preserve"> \* MERGEFORMAT </w:instrText>
      </w:r>
      <w:r w:rsidR="00E618A0" w:rsidRPr="00027EC3">
        <w:rPr>
          <w:color w:val="000000" w:themeColor="text1"/>
        </w:rPr>
      </w:r>
      <w:r w:rsidR="00E618A0" w:rsidRPr="00027EC3">
        <w:rPr>
          <w:color w:val="000000" w:themeColor="text1"/>
        </w:rPr>
        <w:fldChar w:fldCharType="separate"/>
      </w:r>
      <w:r w:rsidR="00895E0A">
        <w:rPr>
          <w:color w:val="000000" w:themeColor="text1"/>
        </w:rPr>
        <w:t>69.1(b)</w:t>
      </w:r>
      <w:r w:rsidR="00E618A0" w:rsidRPr="00027EC3">
        <w:rPr>
          <w:color w:val="000000" w:themeColor="text1"/>
        </w:rPr>
        <w:fldChar w:fldCharType="end"/>
      </w:r>
      <w:r w:rsidRPr="00027EC3">
        <w:rPr>
          <w:color w:val="000000" w:themeColor="text1"/>
        </w:rPr>
        <w:t xml:space="preserve"> applies</w:t>
      </w:r>
      <w:r w:rsidR="003352C4" w:rsidRPr="00027EC3">
        <w:rPr>
          <w:color w:val="000000" w:themeColor="text1"/>
        </w:rPr>
        <w:t>:</w:t>
      </w:r>
      <w:bookmarkEnd w:id="1288"/>
    </w:p>
    <w:p w14:paraId="68FA1E26" w14:textId="77777777" w:rsidR="00A9160F" w:rsidRPr="00027EC3" w:rsidRDefault="005922ED" w:rsidP="00F82FC3">
      <w:pPr>
        <w:pStyle w:val="isubcli"/>
        <w:ind w:left="2552" w:hanging="567"/>
        <w:rPr>
          <w:color w:val="000000" w:themeColor="text1"/>
        </w:rPr>
      </w:pPr>
      <w:bookmarkStart w:id="1289" w:name="_Ref414882652"/>
      <w:r w:rsidRPr="00027EC3">
        <w:rPr>
          <w:color w:val="000000" w:themeColor="text1"/>
        </w:rPr>
        <w:t>$</w:t>
      </w:r>
      <w:r w:rsidR="003B0042" w:rsidRPr="00027EC3">
        <w:rPr>
          <w:color w:val="000000" w:themeColor="text1"/>
        </w:rPr>
        <w:t>3</w:t>
      </w:r>
      <w:r w:rsidRPr="00027EC3">
        <w:rPr>
          <w:color w:val="000000" w:themeColor="text1"/>
        </w:rPr>
        <w:t>,</w:t>
      </w:r>
      <w:r w:rsidR="003B0042" w:rsidRPr="00027EC3">
        <w:rPr>
          <w:color w:val="000000" w:themeColor="text1"/>
        </w:rPr>
        <w:t>0</w:t>
      </w:r>
      <w:r w:rsidRPr="00027EC3">
        <w:rPr>
          <w:color w:val="000000" w:themeColor="text1"/>
        </w:rPr>
        <w:t>00, where the Department identifie</w:t>
      </w:r>
      <w:r w:rsidR="003E21CF" w:rsidRPr="00027EC3">
        <w:rPr>
          <w:color w:val="000000" w:themeColor="text1"/>
        </w:rPr>
        <w:t>s</w:t>
      </w:r>
      <w:r w:rsidRPr="00027EC3">
        <w:rPr>
          <w:color w:val="000000" w:themeColor="text1"/>
        </w:rPr>
        <w:t xml:space="preserve"> that the Provider has made 100</w:t>
      </w:r>
      <w:r w:rsidR="004C066A" w:rsidRPr="00027EC3">
        <w:rPr>
          <w:color w:val="000000" w:themeColor="text1"/>
        </w:rPr>
        <w:t xml:space="preserve"> </w:t>
      </w:r>
      <w:r w:rsidR="006A303F" w:rsidRPr="00027EC3">
        <w:rPr>
          <w:color w:val="000000" w:themeColor="text1"/>
        </w:rPr>
        <w:t xml:space="preserve">to 149 </w:t>
      </w:r>
      <w:r w:rsidR="004C066A" w:rsidRPr="00027EC3">
        <w:rPr>
          <w:color w:val="000000" w:themeColor="text1"/>
        </w:rPr>
        <w:t>i</w:t>
      </w:r>
      <w:r w:rsidRPr="00027EC3">
        <w:rPr>
          <w:color w:val="000000" w:themeColor="text1"/>
        </w:rPr>
        <w:t xml:space="preserve">nvalid </w:t>
      </w:r>
      <w:r w:rsidR="004C066A" w:rsidRPr="00027EC3">
        <w:rPr>
          <w:color w:val="000000" w:themeColor="text1"/>
        </w:rPr>
        <w:t>c</w:t>
      </w:r>
      <w:r w:rsidRPr="00027EC3">
        <w:rPr>
          <w:color w:val="000000" w:themeColor="text1"/>
        </w:rPr>
        <w:t xml:space="preserve">laims in a </w:t>
      </w:r>
      <w:r w:rsidR="00DB2F2B" w:rsidRPr="00027EC3">
        <w:rPr>
          <w:color w:val="000000" w:themeColor="text1"/>
        </w:rPr>
        <w:t>F</w:t>
      </w:r>
      <w:r w:rsidRPr="00027EC3">
        <w:rPr>
          <w:color w:val="000000" w:themeColor="text1"/>
        </w:rPr>
        <w:t xml:space="preserve">inancial </w:t>
      </w:r>
      <w:r w:rsidR="00DB2F2B" w:rsidRPr="00027EC3">
        <w:rPr>
          <w:color w:val="000000" w:themeColor="text1"/>
        </w:rPr>
        <w:t>Y</w:t>
      </w:r>
      <w:r w:rsidRPr="00027EC3">
        <w:rPr>
          <w:color w:val="000000" w:themeColor="text1"/>
        </w:rPr>
        <w:t>ear</w:t>
      </w:r>
      <w:r w:rsidR="003352C4" w:rsidRPr="00027EC3">
        <w:rPr>
          <w:color w:val="000000" w:themeColor="text1"/>
        </w:rPr>
        <w:t>;</w:t>
      </w:r>
      <w:bookmarkEnd w:id="1289"/>
      <w:r w:rsidR="003352C4" w:rsidRPr="00027EC3">
        <w:rPr>
          <w:color w:val="000000" w:themeColor="text1"/>
        </w:rPr>
        <w:t xml:space="preserve"> </w:t>
      </w:r>
    </w:p>
    <w:p w14:paraId="5E639010" w14:textId="77777777" w:rsidR="00A9160F" w:rsidRPr="00027EC3" w:rsidRDefault="003B0042" w:rsidP="00F82FC3">
      <w:pPr>
        <w:pStyle w:val="isubcli"/>
        <w:ind w:left="2552" w:hanging="567"/>
        <w:rPr>
          <w:color w:val="000000" w:themeColor="text1"/>
        </w:rPr>
      </w:pPr>
      <w:r w:rsidRPr="00027EC3">
        <w:rPr>
          <w:color w:val="000000" w:themeColor="text1"/>
        </w:rPr>
        <w:t>$6</w:t>
      </w:r>
      <w:r w:rsidR="00A9160F" w:rsidRPr="00027EC3">
        <w:rPr>
          <w:color w:val="000000" w:themeColor="text1"/>
        </w:rPr>
        <w:t>,</w:t>
      </w:r>
      <w:r w:rsidRPr="00027EC3">
        <w:rPr>
          <w:color w:val="000000" w:themeColor="text1"/>
        </w:rPr>
        <w:t>25</w:t>
      </w:r>
      <w:r w:rsidR="00A9160F" w:rsidRPr="00027EC3">
        <w:rPr>
          <w:color w:val="000000" w:themeColor="text1"/>
        </w:rPr>
        <w:t>0, where the Department identifie</w:t>
      </w:r>
      <w:r w:rsidR="003E21CF" w:rsidRPr="00027EC3">
        <w:rPr>
          <w:color w:val="000000" w:themeColor="text1"/>
        </w:rPr>
        <w:t>s</w:t>
      </w:r>
      <w:r w:rsidR="00A9160F" w:rsidRPr="00027EC3">
        <w:rPr>
          <w:color w:val="000000" w:themeColor="text1"/>
        </w:rPr>
        <w:t xml:space="preserve"> that the Provider has made 150</w:t>
      </w:r>
      <w:r w:rsidR="004C066A" w:rsidRPr="00027EC3">
        <w:rPr>
          <w:color w:val="000000" w:themeColor="text1"/>
        </w:rPr>
        <w:t xml:space="preserve"> </w:t>
      </w:r>
      <w:r w:rsidR="006A303F" w:rsidRPr="00027EC3">
        <w:rPr>
          <w:color w:val="000000" w:themeColor="text1"/>
        </w:rPr>
        <w:t xml:space="preserve">to 199 </w:t>
      </w:r>
      <w:r w:rsidR="004C066A" w:rsidRPr="00027EC3">
        <w:rPr>
          <w:color w:val="000000" w:themeColor="text1"/>
        </w:rPr>
        <w:t>invalid c</w:t>
      </w:r>
      <w:r w:rsidR="00A9160F" w:rsidRPr="00027EC3">
        <w:rPr>
          <w:color w:val="000000" w:themeColor="text1"/>
        </w:rPr>
        <w:t xml:space="preserve">laims in a </w:t>
      </w:r>
      <w:r w:rsidR="00DB2F2B" w:rsidRPr="00027EC3">
        <w:rPr>
          <w:color w:val="000000" w:themeColor="text1"/>
        </w:rPr>
        <w:t>F</w:t>
      </w:r>
      <w:r w:rsidR="00A9160F" w:rsidRPr="00027EC3">
        <w:rPr>
          <w:color w:val="000000" w:themeColor="text1"/>
        </w:rPr>
        <w:t xml:space="preserve">inancial </w:t>
      </w:r>
      <w:r w:rsidR="00DB2F2B" w:rsidRPr="00027EC3">
        <w:rPr>
          <w:color w:val="000000" w:themeColor="text1"/>
        </w:rPr>
        <w:t>Y</w:t>
      </w:r>
      <w:r w:rsidR="00A9160F" w:rsidRPr="00027EC3">
        <w:rPr>
          <w:color w:val="000000" w:themeColor="text1"/>
        </w:rPr>
        <w:t>ear;</w:t>
      </w:r>
    </w:p>
    <w:p w14:paraId="2C9AA41C" w14:textId="77777777" w:rsidR="00A9160F" w:rsidRPr="00027EC3" w:rsidRDefault="00A9160F" w:rsidP="00F82FC3">
      <w:pPr>
        <w:pStyle w:val="isubcli"/>
        <w:ind w:left="2552" w:hanging="567"/>
        <w:rPr>
          <w:color w:val="000000" w:themeColor="text1"/>
        </w:rPr>
      </w:pPr>
      <w:bookmarkStart w:id="1290" w:name="_Ref414882633"/>
      <w:r w:rsidRPr="00027EC3">
        <w:rPr>
          <w:color w:val="000000" w:themeColor="text1"/>
        </w:rPr>
        <w:t>$</w:t>
      </w:r>
      <w:r w:rsidR="003B0042" w:rsidRPr="00027EC3">
        <w:rPr>
          <w:color w:val="000000" w:themeColor="text1"/>
        </w:rPr>
        <w:t>9</w:t>
      </w:r>
      <w:r w:rsidRPr="00027EC3">
        <w:rPr>
          <w:color w:val="000000" w:themeColor="text1"/>
        </w:rPr>
        <w:t>,</w:t>
      </w:r>
      <w:r w:rsidR="003B0042" w:rsidRPr="00027EC3">
        <w:rPr>
          <w:color w:val="000000" w:themeColor="text1"/>
        </w:rPr>
        <w:t>75</w:t>
      </w:r>
      <w:r w:rsidRPr="00027EC3">
        <w:rPr>
          <w:color w:val="000000" w:themeColor="text1"/>
        </w:rPr>
        <w:t>0, where the Department identifie</w:t>
      </w:r>
      <w:r w:rsidR="003E21CF" w:rsidRPr="00027EC3">
        <w:rPr>
          <w:color w:val="000000" w:themeColor="text1"/>
        </w:rPr>
        <w:t>s</w:t>
      </w:r>
      <w:r w:rsidRPr="00027EC3">
        <w:rPr>
          <w:color w:val="000000" w:themeColor="text1"/>
        </w:rPr>
        <w:t xml:space="preserve"> </w:t>
      </w:r>
      <w:r w:rsidR="004C066A" w:rsidRPr="00027EC3">
        <w:rPr>
          <w:color w:val="000000" w:themeColor="text1"/>
        </w:rPr>
        <w:t xml:space="preserve">that the Provider has made 200 </w:t>
      </w:r>
      <w:r w:rsidR="006A303F" w:rsidRPr="00027EC3">
        <w:rPr>
          <w:color w:val="000000" w:themeColor="text1"/>
        </w:rPr>
        <w:t xml:space="preserve">to 249 </w:t>
      </w:r>
      <w:r w:rsidR="004C066A" w:rsidRPr="00027EC3">
        <w:rPr>
          <w:color w:val="000000" w:themeColor="text1"/>
        </w:rPr>
        <w:t>i</w:t>
      </w:r>
      <w:r w:rsidRPr="00027EC3">
        <w:rPr>
          <w:color w:val="000000" w:themeColor="text1"/>
        </w:rPr>
        <w:t xml:space="preserve">nvalid </w:t>
      </w:r>
      <w:r w:rsidR="004C066A" w:rsidRPr="00027EC3">
        <w:rPr>
          <w:color w:val="000000" w:themeColor="text1"/>
        </w:rPr>
        <w:t>c</w:t>
      </w:r>
      <w:r w:rsidRPr="00027EC3">
        <w:rPr>
          <w:color w:val="000000" w:themeColor="text1"/>
        </w:rPr>
        <w:t xml:space="preserve">laims in a </w:t>
      </w:r>
      <w:r w:rsidR="00DB2F2B" w:rsidRPr="00027EC3">
        <w:rPr>
          <w:color w:val="000000" w:themeColor="text1"/>
        </w:rPr>
        <w:t>F</w:t>
      </w:r>
      <w:r w:rsidRPr="00027EC3">
        <w:rPr>
          <w:color w:val="000000" w:themeColor="text1"/>
        </w:rPr>
        <w:t xml:space="preserve">inancial </w:t>
      </w:r>
      <w:r w:rsidR="00DB2F2B" w:rsidRPr="00027EC3">
        <w:rPr>
          <w:color w:val="000000" w:themeColor="text1"/>
        </w:rPr>
        <w:t>Y</w:t>
      </w:r>
      <w:r w:rsidRPr="00027EC3">
        <w:rPr>
          <w:color w:val="000000" w:themeColor="text1"/>
        </w:rPr>
        <w:t>ear;</w:t>
      </w:r>
      <w:r w:rsidR="007A411B" w:rsidRPr="00027EC3">
        <w:rPr>
          <w:color w:val="000000" w:themeColor="text1"/>
        </w:rPr>
        <w:t xml:space="preserve"> and</w:t>
      </w:r>
      <w:bookmarkEnd w:id="1290"/>
    </w:p>
    <w:p w14:paraId="43968809" w14:textId="77777777" w:rsidR="003352C4" w:rsidRPr="00027EC3" w:rsidRDefault="00A9160F" w:rsidP="00F82FC3">
      <w:pPr>
        <w:pStyle w:val="isubcli"/>
        <w:ind w:left="2552" w:hanging="567"/>
        <w:rPr>
          <w:color w:val="000000" w:themeColor="text1"/>
        </w:rPr>
      </w:pPr>
      <w:r w:rsidRPr="00027EC3">
        <w:rPr>
          <w:color w:val="000000" w:themeColor="text1"/>
        </w:rPr>
        <w:t>where the Department identifie</w:t>
      </w:r>
      <w:r w:rsidR="003E21CF" w:rsidRPr="00027EC3">
        <w:rPr>
          <w:color w:val="000000" w:themeColor="text1"/>
        </w:rPr>
        <w:t>s</w:t>
      </w:r>
      <w:r w:rsidRPr="00027EC3">
        <w:rPr>
          <w:color w:val="000000" w:themeColor="text1"/>
        </w:rPr>
        <w:t xml:space="preserve"> </w:t>
      </w:r>
      <w:r w:rsidR="004C066A" w:rsidRPr="00027EC3">
        <w:rPr>
          <w:color w:val="000000" w:themeColor="text1"/>
        </w:rPr>
        <w:t>that the Provider has made 250</w:t>
      </w:r>
      <w:r w:rsidR="00F31D99" w:rsidRPr="00027EC3">
        <w:rPr>
          <w:color w:val="000000" w:themeColor="text1"/>
        </w:rPr>
        <w:t xml:space="preserve"> or more</w:t>
      </w:r>
      <w:r w:rsidR="004C066A" w:rsidRPr="00027EC3">
        <w:rPr>
          <w:color w:val="000000" w:themeColor="text1"/>
        </w:rPr>
        <w:t xml:space="preserve"> i</w:t>
      </w:r>
      <w:r w:rsidRPr="00027EC3">
        <w:rPr>
          <w:color w:val="000000" w:themeColor="text1"/>
        </w:rPr>
        <w:t xml:space="preserve">nvalid </w:t>
      </w:r>
      <w:r w:rsidR="004C066A" w:rsidRPr="00027EC3">
        <w:rPr>
          <w:color w:val="000000" w:themeColor="text1"/>
        </w:rPr>
        <w:t>c</w:t>
      </w:r>
      <w:r w:rsidRPr="00027EC3">
        <w:rPr>
          <w:color w:val="000000" w:themeColor="text1"/>
        </w:rPr>
        <w:t xml:space="preserve">laims in a </w:t>
      </w:r>
      <w:r w:rsidR="00DB2F2B" w:rsidRPr="00027EC3">
        <w:rPr>
          <w:color w:val="000000" w:themeColor="text1"/>
        </w:rPr>
        <w:t>F</w:t>
      </w:r>
      <w:r w:rsidRPr="00027EC3">
        <w:rPr>
          <w:color w:val="000000" w:themeColor="text1"/>
        </w:rPr>
        <w:t xml:space="preserve">inancial </w:t>
      </w:r>
      <w:r w:rsidR="00DB2F2B" w:rsidRPr="00027EC3">
        <w:rPr>
          <w:color w:val="000000" w:themeColor="text1"/>
        </w:rPr>
        <w:t>Y</w:t>
      </w:r>
      <w:r w:rsidRPr="00027EC3">
        <w:rPr>
          <w:color w:val="000000" w:themeColor="text1"/>
        </w:rPr>
        <w:t>ear</w:t>
      </w:r>
      <w:r w:rsidR="006A303F" w:rsidRPr="00027EC3">
        <w:rPr>
          <w:color w:val="000000" w:themeColor="text1"/>
        </w:rPr>
        <w:t>,</w:t>
      </w:r>
      <w:r w:rsidR="00756492" w:rsidRPr="00027EC3">
        <w:rPr>
          <w:color w:val="000000" w:themeColor="text1"/>
        </w:rPr>
        <w:t xml:space="preserve"> $13,500 plus</w:t>
      </w:r>
      <w:r w:rsidRPr="00027EC3">
        <w:rPr>
          <w:color w:val="000000" w:themeColor="text1"/>
        </w:rPr>
        <w:t xml:space="preserve"> </w:t>
      </w:r>
      <w:r w:rsidR="00514252" w:rsidRPr="00027EC3">
        <w:rPr>
          <w:color w:val="000000" w:themeColor="text1"/>
        </w:rPr>
        <w:t xml:space="preserve">an additional $3,750 </w:t>
      </w:r>
      <w:r w:rsidRPr="00027EC3">
        <w:rPr>
          <w:color w:val="000000" w:themeColor="text1"/>
        </w:rPr>
        <w:t>f</w:t>
      </w:r>
      <w:r w:rsidR="004C066A" w:rsidRPr="00027EC3">
        <w:rPr>
          <w:color w:val="000000" w:themeColor="text1"/>
        </w:rPr>
        <w:t>or every</w:t>
      </w:r>
      <w:r w:rsidR="00642BA8" w:rsidRPr="00027EC3">
        <w:rPr>
          <w:color w:val="000000" w:themeColor="text1"/>
        </w:rPr>
        <w:t xml:space="preserve"> 50</w:t>
      </w:r>
      <w:r w:rsidR="004C066A" w:rsidRPr="00027EC3">
        <w:rPr>
          <w:color w:val="000000" w:themeColor="text1"/>
        </w:rPr>
        <w:t xml:space="preserve"> i</w:t>
      </w:r>
      <w:r w:rsidRPr="00027EC3">
        <w:rPr>
          <w:color w:val="000000" w:themeColor="text1"/>
        </w:rPr>
        <w:t xml:space="preserve">nvalid </w:t>
      </w:r>
      <w:r w:rsidR="004C066A" w:rsidRPr="00027EC3">
        <w:rPr>
          <w:color w:val="000000" w:themeColor="text1"/>
        </w:rPr>
        <w:t>c</w:t>
      </w:r>
      <w:r w:rsidRPr="00027EC3">
        <w:rPr>
          <w:color w:val="000000" w:themeColor="text1"/>
        </w:rPr>
        <w:t>laim</w:t>
      </w:r>
      <w:r w:rsidR="00642BA8" w:rsidRPr="00027EC3">
        <w:rPr>
          <w:color w:val="000000" w:themeColor="text1"/>
        </w:rPr>
        <w:t>s</w:t>
      </w:r>
      <w:r w:rsidRPr="00027EC3">
        <w:rPr>
          <w:color w:val="000000" w:themeColor="text1"/>
        </w:rPr>
        <w:t xml:space="preserve"> in excess of 250</w:t>
      </w:r>
      <w:r w:rsidR="00756492" w:rsidRPr="00027EC3">
        <w:rPr>
          <w:color w:val="000000" w:themeColor="text1"/>
        </w:rPr>
        <w:t xml:space="preserve"> invalid claims</w:t>
      </w:r>
      <w:r w:rsidRPr="00027EC3">
        <w:rPr>
          <w:color w:val="000000" w:themeColor="text1"/>
        </w:rPr>
        <w:t>.</w:t>
      </w:r>
    </w:p>
    <w:p w14:paraId="00ED8E26" w14:textId="502D20A4" w:rsidR="001D3286" w:rsidRPr="00027EC3" w:rsidRDefault="003B0042" w:rsidP="004C4C91">
      <w:pPr>
        <w:pStyle w:val="kNote"/>
      </w:pPr>
      <w:r w:rsidRPr="00027EC3">
        <w:lastRenderedPageBreak/>
        <w:t>Note</w:t>
      </w:r>
      <w:r w:rsidR="001D3286" w:rsidRPr="00027EC3">
        <w:t xml:space="preserve"> 1</w:t>
      </w:r>
      <w:r w:rsidRPr="00027EC3">
        <w:t xml:space="preserve">: </w:t>
      </w:r>
      <w:r w:rsidR="001D3286" w:rsidRPr="00027EC3">
        <w:t xml:space="preserve">for the purposes of clause </w:t>
      </w:r>
      <w:r w:rsidR="00E618A0" w:rsidRPr="00027EC3">
        <w:fldChar w:fldCharType="begin"/>
      </w:r>
      <w:r w:rsidR="00E618A0" w:rsidRPr="00027EC3">
        <w:instrText xml:space="preserve"> REF _Ref414628828 \w \h </w:instrText>
      </w:r>
      <w:r w:rsidR="003E2B7B" w:rsidRPr="00027EC3">
        <w:instrText xml:space="preserve"> \* MERGEFORMAT </w:instrText>
      </w:r>
      <w:r w:rsidR="00E618A0" w:rsidRPr="00027EC3">
        <w:fldChar w:fldCharType="separate"/>
      </w:r>
      <w:r w:rsidR="00895E0A">
        <w:t>69.1(b)</w:t>
      </w:r>
      <w:r w:rsidR="00E618A0" w:rsidRPr="00027EC3">
        <w:fldChar w:fldCharType="end"/>
      </w:r>
      <w:r w:rsidR="001D3286" w:rsidRPr="00027EC3">
        <w:t xml:space="preserve"> and </w:t>
      </w:r>
      <w:r w:rsidR="00E618A0" w:rsidRPr="00027EC3">
        <w:fldChar w:fldCharType="begin"/>
      </w:r>
      <w:r w:rsidR="00E618A0" w:rsidRPr="00027EC3">
        <w:instrText xml:space="preserve"> REF _Ref414882520 \n \h </w:instrText>
      </w:r>
      <w:r w:rsidR="003E2B7B" w:rsidRPr="00027EC3">
        <w:instrText xml:space="preserve"> \* MERGEFORMAT </w:instrText>
      </w:r>
      <w:r w:rsidR="00E618A0" w:rsidRPr="00027EC3">
        <w:fldChar w:fldCharType="separate"/>
      </w:r>
      <w:r w:rsidR="00895E0A">
        <w:t>(d)</w:t>
      </w:r>
      <w:r w:rsidR="00E618A0" w:rsidRPr="00027EC3">
        <w:fldChar w:fldCharType="end"/>
      </w:r>
      <w:r w:rsidR="007A411B" w:rsidRPr="00027EC3">
        <w:t>,</w:t>
      </w:r>
      <w:r w:rsidR="001D3286" w:rsidRPr="00027EC3">
        <w:t xml:space="preserve"> and by way of example, the total amount payable for </w:t>
      </w:r>
      <w:r w:rsidR="00F31D99" w:rsidRPr="00027EC3">
        <w:t>3</w:t>
      </w:r>
      <w:r w:rsidR="001D3286" w:rsidRPr="00027EC3">
        <w:t xml:space="preserve">50 invalid claims made in a </w:t>
      </w:r>
      <w:r w:rsidR="00DB2F2B" w:rsidRPr="00027EC3">
        <w:t>F</w:t>
      </w:r>
      <w:r w:rsidR="001D3286" w:rsidRPr="00027EC3">
        <w:t xml:space="preserve">inancial </w:t>
      </w:r>
      <w:r w:rsidR="00DB2F2B" w:rsidRPr="00027EC3">
        <w:t>Y</w:t>
      </w:r>
      <w:r w:rsidR="00A21A09" w:rsidRPr="00027EC3">
        <w:t>ear</w:t>
      </w:r>
      <w:r w:rsidR="001D3286" w:rsidRPr="00027EC3">
        <w:t xml:space="preserve"> would be $2</w:t>
      </w:r>
      <w:r w:rsidR="00F31D99" w:rsidRPr="00027EC3">
        <w:t>1</w:t>
      </w:r>
      <w:r w:rsidR="001D3286" w:rsidRPr="00027EC3">
        <w:t>,</w:t>
      </w:r>
      <w:r w:rsidR="00F31D99" w:rsidRPr="00027EC3">
        <w:t>0</w:t>
      </w:r>
      <w:r w:rsidR="001D3286" w:rsidRPr="00027EC3">
        <w:t>00.</w:t>
      </w:r>
    </w:p>
    <w:p w14:paraId="34730938" w14:textId="57677B77" w:rsidR="003B0042" w:rsidRPr="00027EC3" w:rsidRDefault="001D3286" w:rsidP="004C4C91">
      <w:pPr>
        <w:pStyle w:val="kNote"/>
      </w:pPr>
      <w:r w:rsidRPr="00027EC3">
        <w:t>Note 2:</w:t>
      </w:r>
      <w:r w:rsidR="00A24C6C" w:rsidRPr="00027EC3">
        <w:t xml:space="preserve"> </w:t>
      </w:r>
      <w:r w:rsidR="003B0042" w:rsidRPr="00027EC3">
        <w:t xml:space="preserve">for the purposes of </w:t>
      </w:r>
      <w:r w:rsidR="00E618A0" w:rsidRPr="00027EC3">
        <w:t xml:space="preserve">clause </w:t>
      </w:r>
      <w:r w:rsidR="00E618A0" w:rsidRPr="00027EC3">
        <w:fldChar w:fldCharType="begin"/>
      </w:r>
      <w:r w:rsidR="00E618A0" w:rsidRPr="00027EC3">
        <w:instrText xml:space="preserve"> REF _Ref414628828 \w \h </w:instrText>
      </w:r>
      <w:r w:rsidR="003E2B7B" w:rsidRPr="00027EC3">
        <w:instrText xml:space="preserve"> \* MERGEFORMAT </w:instrText>
      </w:r>
      <w:r w:rsidR="00E618A0" w:rsidRPr="00027EC3">
        <w:fldChar w:fldCharType="separate"/>
      </w:r>
      <w:r w:rsidR="00895E0A">
        <w:t>69.1(b)</w:t>
      </w:r>
      <w:r w:rsidR="00E618A0" w:rsidRPr="00027EC3">
        <w:fldChar w:fldCharType="end"/>
      </w:r>
      <w:r w:rsidR="00E618A0" w:rsidRPr="00027EC3">
        <w:t xml:space="preserve"> and </w:t>
      </w:r>
      <w:r w:rsidR="00E618A0" w:rsidRPr="00027EC3">
        <w:fldChar w:fldCharType="begin"/>
      </w:r>
      <w:r w:rsidR="00E618A0" w:rsidRPr="00027EC3">
        <w:instrText xml:space="preserve"> REF _Ref414882520 \n \h </w:instrText>
      </w:r>
      <w:r w:rsidR="003E2B7B" w:rsidRPr="00027EC3">
        <w:instrText xml:space="preserve"> \* MERGEFORMAT </w:instrText>
      </w:r>
      <w:r w:rsidR="00E618A0" w:rsidRPr="00027EC3">
        <w:fldChar w:fldCharType="separate"/>
      </w:r>
      <w:r w:rsidR="00895E0A">
        <w:t>(d)</w:t>
      </w:r>
      <w:r w:rsidR="00E618A0" w:rsidRPr="00027EC3">
        <w:fldChar w:fldCharType="end"/>
      </w:r>
      <w:r w:rsidR="003B0042" w:rsidRPr="00027EC3">
        <w:t xml:space="preserve">, the amount of Liquidated Damages that the Department may require </w:t>
      </w:r>
      <w:r w:rsidR="00416F83" w:rsidRPr="00027EC3">
        <w:t>the</w:t>
      </w:r>
      <w:r w:rsidR="003B0042" w:rsidRPr="00027EC3">
        <w:t xml:space="preserve"> Provider to pay </w:t>
      </w:r>
      <w:r w:rsidR="008176E2" w:rsidRPr="00027EC3">
        <w:t>at a particular time</w:t>
      </w:r>
      <w:r w:rsidR="003B0042" w:rsidRPr="00027EC3">
        <w:t xml:space="preserve"> </w:t>
      </w:r>
      <w:r w:rsidR="008176E2" w:rsidRPr="00027EC3">
        <w:t xml:space="preserve">will </w:t>
      </w:r>
      <w:r w:rsidR="003B0042" w:rsidRPr="00027EC3">
        <w:t xml:space="preserve">depend on whether the number of </w:t>
      </w:r>
      <w:r w:rsidR="00962316" w:rsidRPr="00027EC3">
        <w:t>i</w:t>
      </w:r>
      <w:r w:rsidR="003B0042" w:rsidRPr="00027EC3">
        <w:t xml:space="preserve">nvalid </w:t>
      </w:r>
      <w:r w:rsidR="00962316" w:rsidRPr="00027EC3">
        <w:t>c</w:t>
      </w:r>
      <w:r w:rsidR="003B0042" w:rsidRPr="00027EC3">
        <w:t xml:space="preserve">laims are identified by </w:t>
      </w:r>
      <w:r w:rsidR="00E91200" w:rsidRPr="00027EC3">
        <w:t xml:space="preserve">the </w:t>
      </w:r>
      <w:r w:rsidR="003B0042" w:rsidRPr="00027EC3">
        <w:t xml:space="preserve">Department at one time, or at various times throughout the relevant </w:t>
      </w:r>
      <w:r w:rsidR="00E34C36" w:rsidRPr="00027EC3">
        <w:t>F</w:t>
      </w:r>
      <w:r w:rsidR="003B0042" w:rsidRPr="00027EC3">
        <w:t xml:space="preserve">inancial </w:t>
      </w:r>
      <w:r w:rsidR="00E34C36" w:rsidRPr="00027EC3">
        <w:t>Y</w:t>
      </w:r>
      <w:r w:rsidR="003B0042" w:rsidRPr="00027EC3">
        <w:t xml:space="preserve">ear. For example, if the Department identifies that the Provider has made 100 </w:t>
      </w:r>
      <w:r w:rsidR="00962316" w:rsidRPr="00027EC3">
        <w:t>i</w:t>
      </w:r>
      <w:r w:rsidR="003B0042" w:rsidRPr="00027EC3">
        <w:t>nvalid</w:t>
      </w:r>
      <w:r w:rsidR="00962316" w:rsidRPr="00027EC3">
        <w:t xml:space="preserve"> c</w:t>
      </w:r>
      <w:r w:rsidR="003B0042" w:rsidRPr="00027EC3">
        <w:t xml:space="preserve">laims during the first three months of a </w:t>
      </w:r>
      <w:r w:rsidR="00DB2F2B" w:rsidRPr="00027EC3">
        <w:t>F</w:t>
      </w:r>
      <w:r w:rsidR="003B0042" w:rsidRPr="00027EC3">
        <w:t xml:space="preserve">inancial </w:t>
      </w:r>
      <w:r w:rsidR="00DB2F2B" w:rsidRPr="00027EC3">
        <w:t>Y</w:t>
      </w:r>
      <w:r w:rsidR="003B0042" w:rsidRPr="00027EC3">
        <w:t>ear and requires the Provider to pay Liquidated Damages in the amount of $3,000, and later determines that the Provider has made</w:t>
      </w:r>
      <w:r w:rsidR="008176E2" w:rsidRPr="00027EC3">
        <w:t xml:space="preserve"> a further</w:t>
      </w:r>
      <w:r w:rsidR="003B0042" w:rsidRPr="00027EC3">
        <w:t xml:space="preserve"> </w:t>
      </w:r>
      <w:r w:rsidR="008176E2" w:rsidRPr="00027EC3">
        <w:t>1</w:t>
      </w:r>
      <w:r w:rsidR="003B0042" w:rsidRPr="00027EC3">
        <w:t xml:space="preserve">00 </w:t>
      </w:r>
      <w:r w:rsidR="00962316" w:rsidRPr="00027EC3">
        <w:t>i</w:t>
      </w:r>
      <w:r w:rsidR="003B0042" w:rsidRPr="00027EC3">
        <w:t xml:space="preserve">nvalid </w:t>
      </w:r>
      <w:r w:rsidR="00962316" w:rsidRPr="00027EC3">
        <w:t>c</w:t>
      </w:r>
      <w:r w:rsidR="003B0042" w:rsidRPr="00027EC3">
        <w:t xml:space="preserve">laims in the relevant </w:t>
      </w:r>
      <w:r w:rsidR="00DB2F2B" w:rsidRPr="00027EC3">
        <w:t>F</w:t>
      </w:r>
      <w:r w:rsidR="003B0042" w:rsidRPr="00027EC3">
        <w:t xml:space="preserve">inancial </w:t>
      </w:r>
      <w:r w:rsidR="00DB2F2B" w:rsidRPr="00027EC3">
        <w:t>Y</w:t>
      </w:r>
      <w:r w:rsidR="003B0042" w:rsidRPr="00027EC3">
        <w:t>ear, the Department may only require the Provider to pay the difference between the amounts specified at clauses</w:t>
      </w:r>
      <w:r w:rsidR="00E618A0" w:rsidRPr="00027EC3">
        <w:t xml:space="preserve"> </w:t>
      </w:r>
      <w:r w:rsidR="00E618A0" w:rsidRPr="00027EC3">
        <w:fldChar w:fldCharType="begin"/>
      </w:r>
      <w:r w:rsidR="00E618A0" w:rsidRPr="00027EC3">
        <w:instrText xml:space="preserve"> REF _Ref414882633 \w \h </w:instrText>
      </w:r>
      <w:r w:rsidR="005A6DF9" w:rsidRPr="00027EC3">
        <w:instrText xml:space="preserve"> \* MERGEFORMAT </w:instrText>
      </w:r>
      <w:r w:rsidR="00E618A0" w:rsidRPr="00027EC3">
        <w:fldChar w:fldCharType="separate"/>
      </w:r>
      <w:r w:rsidR="00895E0A">
        <w:t>69.1(d)(iii)</w:t>
      </w:r>
      <w:r w:rsidR="00E618A0" w:rsidRPr="00027EC3">
        <w:fldChar w:fldCharType="end"/>
      </w:r>
      <w:r w:rsidR="003B0042" w:rsidRPr="00027EC3">
        <w:t xml:space="preserve"> and</w:t>
      </w:r>
      <w:r w:rsidR="00E618A0" w:rsidRPr="00027EC3">
        <w:t xml:space="preserve"> </w:t>
      </w:r>
      <w:r w:rsidR="00E618A0" w:rsidRPr="00027EC3">
        <w:fldChar w:fldCharType="begin"/>
      </w:r>
      <w:r w:rsidR="00E618A0" w:rsidRPr="00027EC3">
        <w:instrText xml:space="preserve"> REF _Ref414882652 \w \h </w:instrText>
      </w:r>
      <w:r w:rsidR="005A6DF9" w:rsidRPr="00027EC3">
        <w:instrText xml:space="preserve"> \* MERGEFORMAT </w:instrText>
      </w:r>
      <w:r w:rsidR="00E618A0" w:rsidRPr="00027EC3">
        <w:fldChar w:fldCharType="separate"/>
      </w:r>
      <w:r w:rsidR="00895E0A">
        <w:t>69.1(d)(i)</w:t>
      </w:r>
      <w:r w:rsidR="00E618A0" w:rsidRPr="00027EC3">
        <w:fldChar w:fldCharType="end"/>
      </w:r>
      <w:r w:rsidR="003B0042" w:rsidRPr="00027EC3">
        <w:t>, namely $6,750</w:t>
      </w:r>
      <w:r w:rsidR="008176E2" w:rsidRPr="00027EC3">
        <w:t xml:space="preserve"> (that is, the Provider would be liable to pay $9,750 to the Department for that </w:t>
      </w:r>
      <w:r w:rsidR="00DB2F2B" w:rsidRPr="00027EC3">
        <w:t>F</w:t>
      </w:r>
      <w:r w:rsidR="008176E2" w:rsidRPr="00027EC3">
        <w:t xml:space="preserve">inancial </w:t>
      </w:r>
      <w:r w:rsidR="00DB2F2B" w:rsidRPr="00027EC3">
        <w:t>Y</w:t>
      </w:r>
      <w:r w:rsidR="008176E2" w:rsidRPr="00027EC3">
        <w:t>ear in total)</w:t>
      </w:r>
      <w:r w:rsidR="003B0042" w:rsidRPr="00027EC3">
        <w:t xml:space="preserve">.  </w:t>
      </w:r>
    </w:p>
    <w:p w14:paraId="3C3572C6" w14:textId="37F87BAB" w:rsidR="001F3D2C" w:rsidRPr="00027EC3" w:rsidRDefault="001F3D2C" w:rsidP="00FE18DA">
      <w:pPr>
        <w:pStyle w:val="ClauseLevel2ESTDeed"/>
        <w:rPr>
          <w:color w:val="000000" w:themeColor="text1"/>
        </w:rPr>
      </w:pPr>
      <w:r w:rsidRPr="00027EC3">
        <w:rPr>
          <w:color w:val="000000" w:themeColor="text1"/>
        </w:rPr>
        <w:t xml:space="preserve">Where clause </w:t>
      </w:r>
      <w:r w:rsidR="004E2060" w:rsidRPr="00027EC3">
        <w:rPr>
          <w:color w:val="000000" w:themeColor="text1"/>
        </w:rPr>
        <w:fldChar w:fldCharType="begin"/>
      </w:r>
      <w:r w:rsidR="004E2060" w:rsidRPr="00027EC3">
        <w:rPr>
          <w:color w:val="000000" w:themeColor="text1"/>
        </w:rPr>
        <w:instrText xml:space="preserve"> REF _Ref393795105 \r \h </w:instrText>
      </w:r>
      <w:r w:rsidR="000D7BC1" w:rsidRPr="00027EC3">
        <w:rPr>
          <w:color w:val="000000" w:themeColor="text1"/>
        </w:rPr>
        <w:instrText xml:space="preserve"> \* MERGEFORMAT </w:instrText>
      </w:r>
      <w:r w:rsidR="004E2060" w:rsidRPr="00027EC3">
        <w:rPr>
          <w:color w:val="000000" w:themeColor="text1"/>
        </w:rPr>
      </w:r>
      <w:r w:rsidR="004E2060" w:rsidRPr="00027EC3">
        <w:rPr>
          <w:color w:val="000000" w:themeColor="text1"/>
        </w:rPr>
        <w:fldChar w:fldCharType="separate"/>
      </w:r>
      <w:r w:rsidR="00895E0A">
        <w:rPr>
          <w:color w:val="000000" w:themeColor="text1"/>
        </w:rPr>
        <w:t>69.1(a)</w:t>
      </w:r>
      <w:r w:rsidR="004E2060" w:rsidRPr="00027EC3">
        <w:rPr>
          <w:color w:val="000000" w:themeColor="text1"/>
        </w:rPr>
        <w:fldChar w:fldCharType="end"/>
      </w:r>
      <w:r w:rsidRPr="00027EC3">
        <w:rPr>
          <w:color w:val="000000" w:themeColor="text1"/>
        </w:rPr>
        <w:t xml:space="preserve"> or </w:t>
      </w:r>
      <w:r w:rsidR="00E618A0" w:rsidRPr="00027EC3">
        <w:rPr>
          <w:color w:val="000000" w:themeColor="text1"/>
        </w:rPr>
        <w:fldChar w:fldCharType="begin"/>
      </w:r>
      <w:r w:rsidR="00E618A0" w:rsidRPr="00027EC3">
        <w:rPr>
          <w:color w:val="000000" w:themeColor="text1"/>
        </w:rPr>
        <w:instrText xml:space="preserve"> REF _Ref414628828 \n \h </w:instrText>
      </w:r>
      <w:r w:rsidR="000B1018" w:rsidRPr="00027EC3">
        <w:rPr>
          <w:color w:val="000000" w:themeColor="text1"/>
        </w:rPr>
        <w:instrText xml:space="preserve"> \* MERGEFORMAT </w:instrText>
      </w:r>
      <w:r w:rsidR="00E618A0" w:rsidRPr="00027EC3">
        <w:rPr>
          <w:color w:val="000000" w:themeColor="text1"/>
        </w:rPr>
      </w:r>
      <w:r w:rsidR="00E618A0" w:rsidRPr="00027EC3">
        <w:rPr>
          <w:color w:val="000000" w:themeColor="text1"/>
        </w:rPr>
        <w:fldChar w:fldCharType="separate"/>
      </w:r>
      <w:r w:rsidR="00895E0A">
        <w:rPr>
          <w:color w:val="000000" w:themeColor="text1"/>
        </w:rPr>
        <w:t>(b)</w:t>
      </w:r>
      <w:r w:rsidR="00E618A0" w:rsidRPr="00027EC3">
        <w:rPr>
          <w:color w:val="000000" w:themeColor="text1"/>
        </w:rPr>
        <w:fldChar w:fldCharType="end"/>
      </w:r>
      <w:r w:rsidRPr="00027EC3">
        <w:rPr>
          <w:color w:val="000000" w:themeColor="text1"/>
        </w:rPr>
        <w:t xml:space="preserve"> applies, the Parties agree that all relevant loss and damage will, having regard to the governmental and non-commercial nature of the Services and their significance to the Commonwealth’s provision of employment services, be impossible, complex or expensive to quantify accurately in financial terms, and therefore the Parties agree that the Liquidated Damages are a reasonable and genuine pre-estimate of the loss incurred by the Commonwealth in relation to:</w:t>
      </w:r>
    </w:p>
    <w:p w14:paraId="6980FB91" w14:textId="52AD1720" w:rsidR="001F3D2C" w:rsidRPr="00027EC3" w:rsidRDefault="001F3D2C" w:rsidP="000511CC">
      <w:pPr>
        <w:pStyle w:val="hsubcla"/>
        <w:rPr>
          <w:color w:val="000000" w:themeColor="text1"/>
        </w:rPr>
      </w:pPr>
      <w:r w:rsidRPr="00027EC3">
        <w:rPr>
          <w:color w:val="000000" w:themeColor="text1"/>
        </w:rPr>
        <w:t xml:space="preserve">in the case of clause </w:t>
      </w:r>
      <w:r w:rsidR="004E2060" w:rsidRPr="00027EC3">
        <w:rPr>
          <w:color w:val="000000" w:themeColor="text1"/>
        </w:rPr>
        <w:fldChar w:fldCharType="begin"/>
      </w:r>
      <w:r w:rsidR="004E2060" w:rsidRPr="00027EC3">
        <w:rPr>
          <w:color w:val="000000" w:themeColor="text1"/>
        </w:rPr>
        <w:instrText xml:space="preserve"> REF _Ref393795105 \r \h </w:instrText>
      </w:r>
      <w:r w:rsidR="000D7BC1" w:rsidRPr="00027EC3">
        <w:rPr>
          <w:color w:val="000000" w:themeColor="text1"/>
        </w:rPr>
        <w:instrText xml:space="preserve"> \* MERGEFORMAT </w:instrText>
      </w:r>
      <w:r w:rsidR="004E2060" w:rsidRPr="00027EC3">
        <w:rPr>
          <w:color w:val="000000" w:themeColor="text1"/>
        </w:rPr>
      </w:r>
      <w:r w:rsidR="004E2060" w:rsidRPr="00027EC3">
        <w:rPr>
          <w:color w:val="000000" w:themeColor="text1"/>
        </w:rPr>
        <w:fldChar w:fldCharType="separate"/>
      </w:r>
      <w:r w:rsidR="00895E0A">
        <w:rPr>
          <w:color w:val="000000" w:themeColor="text1"/>
        </w:rPr>
        <w:t>69.1(a)</w:t>
      </w:r>
      <w:r w:rsidR="004E2060" w:rsidRPr="00027EC3">
        <w:rPr>
          <w:color w:val="000000" w:themeColor="text1"/>
        </w:rPr>
        <w:fldChar w:fldCharType="end"/>
      </w:r>
      <w:r w:rsidRPr="00027EC3">
        <w:rPr>
          <w:color w:val="000000" w:themeColor="text1"/>
        </w:rPr>
        <w:t xml:space="preserve">, identifying, selecting and entering into contractual relations with an alternative </w:t>
      </w:r>
      <w:r w:rsidR="002E6900" w:rsidRPr="00027EC3">
        <w:rPr>
          <w:color w:val="000000" w:themeColor="text1"/>
        </w:rPr>
        <w:t>EST</w:t>
      </w:r>
      <w:r w:rsidR="00A46202" w:rsidRPr="00027EC3">
        <w:rPr>
          <w:color w:val="000000" w:themeColor="text1"/>
        </w:rPr>
        <w:t xml:space="preserve"> </w:t>
      </w:r>
      <w:r w:rsidR="002E6900" w:rsidRPr="00027EC3">
        <w:rPr>
          <w:color w:val="000000" w:themeColor="text1"/>
        </w:rPr>
        <w:t>P</w:t>
      </w:r>
      <w:r w:rsidR="00A46202" w:rsidRPr="00027EC3">
        <w:rPr>
          <w:color w:val="000000" w:themeColor="text1"/>
        </w:rPr>
        <w:t>rovider</w:t>
      </w:r>
      <w:r w:rsidRPr="00027EC3">
        <w:rPr>
          <w:color w:val="000000" w:themeColor="text1"/>
        </w:rPr>
        <w:t xml:space="preserve"> to provide services </w:t>
      </w:r>
      <w:r w:rsidR="002E6900" w:rsidRPr="00027EC3">
        <w:rPr>
          <w:color w:val="000000" w:themeColor="text1"/>
        </w:rPr>
        <w:t xml:space="preserve">in </w:t>
      </w:r>
      <w:r w:rsidRPr="00027EC3">
        <w:rPr>
          <w:color w:val="000000" w:themeColor="text1"/>
        </w:rPr>
        <w:t xml:space="preserve">the relevant </w:t>
      </w:r>
      <w:r w:rsidR="002E6900" w:rsidRPr="00027EC3">
        <w:rPr>
          <w:color w:val="000000" w:themeColor="text1"/>
        </w:rPr>
        <w:t>Employment Region</w:t>
      </w:r>
      <w:r w:rsidRPr="00027EC3">
        <w:rPr>
          <w:color w:val="000000" w:themeColor="text1"/>
        </w:rPr>
        <w:t xml:space="preserve">, and transferring Participants, records, monies and relevant materials to the alternative </w:t>
      </w:r>
      <w:r w:rsidR="002E6900" w:rsidRPr="00027EC3">
        <w:rPr>
          <w:color w:val="000000" w:themeColor="text1"/>
        </w:rPr>
        <w:t>EST</w:t>
      </w:r>
      <w:r w:rsidR="00A46202" w:rsidRPr="00027EC3">
        <w:rPr>
          <w:color w:val="000000" w:themeColor="text1"/>
        </w:rPr>
        <w:t xml:space="preserve"> </w:t>
      </w:r>
      <w:r w:rsidR="002E6900" w:rsidRPr="00027EC3">
        <w:rPr>
          <w:color w:val="000000" w:themeColor="text1"/>
        </w:rPr>
        <w:t>P</w:t>
      </w:r>
      <w:r w:rsidR="00A46202" w:rsidRPr="00027EC3">
        <w:rPr>
          <w:color w:val="000000" w:themeColor="text1"/>
        </w:rPr>
        <w:t>rovider</w:t>
      </w:r>
      <w:r w:rsidRPr="00027EC3">
        <w:rPr>
          <w:color w:val="000000" w:themeColor="text1"/>
        </w:rPr>
        <w:t>; and</w:t>
      </w:r>
    </w:p>
    <w:p w14:paraId="143FE5E9" w14:textId="555D15D1" w:rsidR="001F3D2C" w:rsidRPr="00027EC3" w:rsidRDefault="001F3D2C" w:rsidP="000511CC">
      <w:pPr>
        <w:pStyle w:val="hsubcla"/>
        <w:rPr>
          <w:color w:val="000000" w:themeColor="text1"/>
        </w:rPr>
      </w:pPr>
      <w:r w:rsidRPr="00027EC3">
        <w:rPr>
          <w:color w:val="000000" w:themeColor="text1"/>
        </w:rPr>
        <w:t xml:space="preserve">in the case of clause </w:t>
      </w:r>
      <w:r w:rsidR="004E2060" w:rsidRPr="00027EC3">
        <w:rPr>
          <w:color w:val="000000" w:themeColor="text1"/>
        </w:rPr>
        <w:fldChar w:fldCharType="begin"/>
      </w:r>
      <w:r w:rsidR="004E2060" w:rsidRPr="00027EC3">
        <w:rPr>
          <w:color w:val="000000" w:themeColor="text1"/>
        </w:rPr>
        <w:instrText xml:space="preserve"> REF _Ref393795116 \r \h </w:instrText>
      </w:r>
      <w:r w:rsidR="000D7BC1" w:rsidRPr="00027EC3">
        <w:rPr>
          <w:color w:val="000000" w:themeColor="text1"/>
        </w:rPr>
        <w:instrText xml:space="preserve"> \* MERGEFORMAT </w:instrText>
      </w:r>
      <w:r w:rsidR="004E2060" w:rsidRPr="00027EC3">
        <w:rPr>
          <w:color w:val="000000" w:themeColor="text1"/>
        </w:rPr>
      </w:r>
      <w:r w:rsidR="004E2060" w:rsidRPr="00027EC3">
        <w:rPr>
          <w:color w:val="000000" w:themeColor="text1"/>
        </w:rPr>
        <w:fldChar w:fldCharType="separate"/>
      </w:r>
      <w:r w:rsidR="00895E0A">
        <w:rPr>
          <w:color w:val="000000" w:themeColor="text1"/>
        </w:rPr>
        <w:t>69.1(b)</w:t>
      </w:r>
      <w:r w:rsidR="004E2060" w:rsidRPr="00027EC3">
        <w:rPr>
          <w:color w:val="000000" w:themeColor="text1"/>
        </w:rPr>
        <w:fldChar w:fldCharType="end"/>
      </w:r>
      <w:r w:rsidRPr="00027EC3">
        <w:rPr>
          <w:color w:val="000000" w:themeColor="text1"/>
        </w:rPr>
        <w:t xml:space="preserve">, </w:t>
      </w:r>
      <w:r w:rsidR="00EE19EE" w:rsidRPr="00027EC3">
        <w:rPr>
          <w:color w:val="000000" w:themeColor="text1"/>
        </w:rPr>
        <w:t xml:space="preserve">the </w:t>
      </w:r>
      <w:r w:rsidRPr="00027EC3">
        <w:rPr>
          <w:color w:val="000000" w:themeColor="text1"/>
        </w:rPr>
        <w:t xml:space="preserve">administrative costs in processing and resolving </w:t>
      </w:r>
      <w:r w:rsidR="00C00D2E" w:rsidRPr="00027EC3">
        <w:rPr>
          <w:color w:val="000000" w:themeColor="text1"/>
        </w:rPr>
        <w:t>i</w:t>
      </w:r>
      <w:r w:rsidRPr="00027EC3">
        <w:rPr>
          <w:color w:val="000000" w:themeColor="text1"/>
        </w:rPr>
        <w:t xml:space="preserve">nvalid </w:t>
      </w:r>
      <w:r w:rsidR="00C00D2E" w:rsidRPr="00027EC3">
        <w:rPr>
          <w:color w:val="000000" w:themeColor="text1"/>
        </w:rPr>
        <w:t>c</w:t>
      </w:r>
      <w:r w:rsidRPr="00027EC3">
        <w:rPr>
          <w:color w:val="000000" w:themeColor="text1"/>
        </w:rPr>
        <w:t>laims</w:t>
      </w:r>
      <w:r w:rsidR="00E34C36" w:rsidRPr="00027EC3">
        <w:rPr>
          <w:color w:val="000000" w:themeColor="text1"/>
        </w:rPr>
        <w:t xml:space="preserve"> for Payments</w:t>
      </w:r>
      <w:r w:rsidRPr="00027EC3">
        <w:rPr>
          <w:color w:val="000000" w:themeColor="text1"/>
        </w:rPr>
        <w:t>.</w:t>
      </w:r>
    </w:p>
    <w:p w14:paraId="7263D543" w14:textId="77777777" w:rsidR="00A9160F" w:rsidRPr="00027EC3" w:rsidRDefault="001F3D2C" w:rsidP="00FE18DA">
      <w:pPr>
        <w:pStyle w:val="ClauseLevel2ESTDeed"/>
        <w:rPr>
          <w:color w:val="000000" w:themeColor="text1"/>
        </w:rPr>
      </w:pPr>
      <w:r w:rsidRPr="00027EC3">
        <w:rPr>
          <w:color w:val="000000" w:themeColor="text1"/>
        </w:rPr>
        <w:t>For the avoidance of doubt</w:t>
      </w:r>
      <w:r w:rsidR="00A9160F" w:rsidRPr="00027EC3">
        <w:rPr>
          <w:color w:val="000000" w:themeColor="text1"/>
        </w:rPr>
        <w:t>:</w:t>
      </w:r>
    </w:p>
    <w:p w14:paraId="7AF95F53" w14:textId="6F1AE20B" w:rsidR="00A9160F" w:rsidRPr="00027EC3" w:rsidRDefault="00A9160F" w:rsidP="00514252">
      <w:pPr>
        <w:pStyle w:val="hsubcla"/>
        <w:rPr>
          <w:color w:val="000000" w:themeColor="text1"/>
        </w:rPr>
      </w:pPr>
      <w:r w:rsidRPr="00027EC3">
        <w:rPr>
          <w:color w:val="000000" w:themeColor="text1"/>
        </w:rPr>
        <w:t xml:space="preserve">clause </w:t>
      </w:r>
      <w:r w:rsidRPr="00027EC3">
        <w:rPr>
          <w:color w:val="000000" w:themeColor="text1"/>
        </w:rPr>
        <w:fldChar w:fldCharType="begin"/>
      </w:r>
      <w:r w:rsidRPr="00027EC3">
        <w:rPr>
          <w:color w:val="000000" w:themeColor="text1"/>
        </w:rPr>
        <w:instrText xml:space="preserve"> REF _Ref393795105 \r \h  \* MERGEFORMAT </w:instrText>
      </w:r>
      <w:r w:rsidRPr="00027EC3">
        <w:rPr>
          <w:color w:val="000000" w:themeColor="text1"/>
        </w:rPr>
      </w:r>
      <w:r w:rsidRPr="00027EC3">
        <w:rPr>
          <w:color w:val="000000" w:themeColor="text1"/>
        </w:rPr>
        <w:fldChar w:fldCharType="separate"/>
      </w:r>
      <w:r w:rsidR="00895E0A">
        <w:rPr>
          <w:color w:val="000000" w:themeColor="text1"/>
        </w:rPr>
        <w:t>69.1(a)</w:t>
      </w:r>
      <w:r w:rsidRPr="00027EC3">
        <w:rPr>
          <w:color w:val="000000" w:themeColor="text1"/>
        </w:rPr>
        <w:fldChar w:fldCharType="end"/>
      </w:r>
      <w:r w:rsidRPr="00027EC3">
        <w:rPr>
          <w:color w:val="000000" w:themeColor="text1"/>
        </w:rPr>
        <w:t xml:space="preserve"> does not apply where the Department reallocates business at the relevant Site(s) without going to tender; </w:t>
      </w:r>
    </w:p>
    <w:p w14:paraId="4BCAFA3F" w14:textId="755EA825" w:rsidR="00A9160F" w:rsidRPr="00027EC3" w:rsidRDefault="00A9160F" w:rsidP="000511CC">
      <w:pPr>
        <w:pStyle w:val="hsubcla"/>
        <w:rPr>
          <w:color w:val="000000" w:themeColor="text1"/>
        </w:rPr>
      </w:pPr>
      <w:r w:rsidRPr="00027EC3">
        <w:rPr>
          <w:color w:val="000000" w:themeColor="text1"/>
        </w:rPr>
        <w:t xml:space="preserve">clause </w:t>
      </w:r>
      <w:r w:rsidR="00C60B4A" w:rsidRPr="00027EC3">
        <w:rPr>
          <w:color w:val="000000" w:themeColor="text1"/>
        </w:rPr>
        <w:fldChar w:fldCharType="begin"/>
      </w:r>
      <w:r w:rsidR="00C60B4A" w:rsidRPr="00027EC3">
        <w:rPr>
          <w:color w:val="000000" w:themeColor="text1"/>
        </w:rPr>
        <w:instrText xml:space="preserve"> REF _Ref414628828 \w \h </w:instrText>
      </w:r>
      <w:r w:rsidR="003E2B7B" w:rsidRPr="00027EC3">
        <w:rPr>
          <w:color w:val="000000" w:themeColor="text1"/>
        </w:rPr>
        <w:instrText xml:space="preserve"> \* MERGEFORMAT </w:instrText>
      </w:r>
      <w:r w:rsidR="00C60B4A" w:rsidRPr="00027EC3">
        <w:rPr>
          <w:color w:val="000000" w:themeColor="text1"/>
        </w:rPr>
      </w:r>
      <w:r w:rsidR="00C60B4A" w:rsidRPr="00027EC3">
        <w:rPr>
          <w:color w:val="000000" w:themeColor="text1"/>
        </w:rPr>
        <w:fldChar w:fldCharType="separate"/>
      </w:r>
      <w:r w:rsidR="00895E0A">
        <w:rPr>
          <w:color w:val="000000" w:themeColor="text1"/>
        </w:rPr>
        <w:t>69.1(b)</w:t>
      </w:r>
      <w:r w:rsidR="00C60B4A" w:rsidRPr="00027EC3">
        <w:rPr>
          <w:color w:val="000000" w:themeColor="text1"/>
        </w:rPr>
        <w:fldChar w:fldCharType="end"/>
      </w:r>
      <w:r w:rsidRPr="00027EC3">
        <w:rPr>
          <w:color w:val="000000" w:themeColor="text1"/>
        </w:rPr>
        <w:t xml:space="preserve"> does not apply where the Provider self identifies </w:t>
      </w:r>
      <w:r w:rsidR="00496C5C" w:rsidRPr="00027EC3">
        <w:rPr>
          <w:color w:val="000000" w:themeColor="text1"/>
        </w:rPr>
        <w:t>i</w:t>
      </w:r>
      <w:r w:rsidRPr="00027EC3">
        <w:rPr>
          <w:color w:val="000000" w:themeColor="text1"/>
        </w:rPr>
        <w:t xml:space="preserve">nvalid </w:t>
      </w:r>
      <w:r w:rsidR="00496C5C" w:rsidRPr="00027EC3">
        <w:rPr>
          <w:color w:val="000000" w:themeColor="text1"/>
        </w:rPr>
        <w:t>c</w:t>
      </w:r>
      <w:r w:rsidRPr="00027EC3">
        <w:rPr>
          <w:color w:val="000000" w:themeColor="text1"/>
        </w:rPr>
        <w:t xml:space="preserve">laims </w:t>
      </w:r>
      <w:r w:rsidR="001D1509" w:rsidRPr="00027EC3">
        <w:rPr>
          <w:color w:val="000000" w:themeColor="text1"/>
        </w:rPr>
        <w:t xml:space="preserve">for Payments </w:t>
      </w:r>
      <w:r w:rsidRPr="00027EC3">
        <w:rPr>
          <w:color w:val="000000" w:themeColor="text1"/>
        </w:rPr>
        <w:t xml:space="preserve">through its internal compliance practices and Notifies the Department of those </w:t>
      </w:r>
      <w:r w:rsidR="00496C5C" w:rsidRPr="00027EC3">
        <w:rPr>
          <w:color w:val="000000" w:themeColor="text1"/>
        </w:rPr>
        <w:t>i</w:t>
      </w:r>
      <w:r w:rsidRPr="00027EC3">
        <w:rPr>
          <w:color w:val="000000" w:themeColor="text1"/>
        </w:rPr>
        <w:t xml:space="preserve">nvalid </w:t>
      </w:r>
      <w:r w:rsidR="00496C5C" w:rsidRPr="00027EC3">
        <w:rPr>
          <w:color w:val="000000" w:themeColor="text1"/>
        </w:rPr>
        <w:t>c</w:t>
      </w:r>
      <w:r w:rsidRPr="00027EC3">
        <w:rPr>
          <w:color w:val="000000" w:themeColor="text1"/>
        </w:rPr>
        <w:t>laims; and</w:t>
      </w:r>
    </w:p>
    <w:p w14:paraId="44EF2FE8" w14:textId="0FE714D5" w:rsidR="001F3D2C" w:rsidRPr="00027EC3" w:rsidRDefault="00885874" w:rsidP="008F603D">
      <w:pPr>
        <w:pStyle w:val="hsubcla"/>
        <w:rPr>
          <w:rStyle w:val="ClauseLevel2ESTDeedChar"/>
          <w:color w:val="000000" w:themeColor="text1"/>
        </w:rPr>
      </w:pPr>
      <w:r w:rsidRPr="00027EC3">
        <w:rPr>
          <w:rStyle w:val="ClauseLevel2ESTDeedChar"/>
          <w:color w:val="000000" w:themeColor="text1"/>
        </w:rPr>
        <w:t xml:space="preserve">the </w:t>
      </w:r>
      <w:r w:rsidRPr="00027EC3">
        <w:rPr>
          <w:color w:val="000000" w:themeColor="text1"/>
        </w:rPr>
        <w:t xml:space="preserve">Department may recover the amount of </w:t>
      </w:r>
      <w:r w:rsidRPr="00027EC3">
        <w:rPr>
          <w:rStyle w:val="ClauseLevel2ESTDeedChar"/>
          <w:color w:val="000000" w:themeColor="text1"/>
        </w:rPr>
        <w:t xml:space="preserve">Liquidated Damages </w:t>
      </w:r>
      <w:r w:rsidRPr="00027EC3">
        <w:rPr>
          <w:color w:val="000000" w:themeColor="text1"/>
        </w:rPr>
        <w:t xml:space="preserve">from the Provider as a debt </w:t>
      </w:r>
      <w:r w:rsidRPr="00027EC3">
        <w:rPr>
          <w:rStyle w:val="ClauseLevel2ESTDeedChar"/>
          <w:color w:val="000000" w:themeColor="text1"/>
        </w:rPr>
        <w:t xml:space="preserve">for the purposes of clause </w:t>
      </w:r>
      <w:r w:rsidR="004855DB" w:rsidRPr="00027EC3">
        <w:rPr>
          <w:color w:val="000000" w:themeColor="text1"/>
        </w:rPr>
        <w:fldChar w:fldCharType="begin"/>
      </w:r>
      <w:r w:rsidR="004855DB" w:rsidRPr="00027EC3">
        <w:rPr>
          <w:color w:val="000000" w:themeColor="text1"/>
        </w:rPr>
        <w:instrText xml:space="preserve"> REF _Ref393984459 \r \h  \* MERGEFORMAT </w:instrText>
      </w:r>
      <w:r w:rsidR="004855DB" w:rsidRPr="00027EC3">
        <w:rPr>
          <w:color w:val="000000" w:themeColor="text1"/>
        </w:rPr>
      </w:r>
      <w:r w:rsidR="004855DB" w:rsidRPr="00027EC3">
        <w:rPr>
          <w:color w:val="000000" w:themeColor="text1"/>
        </w:rPr>
        <w:fldChar w:fldCharType="separate"/>
      </w:r>
      <w:r w:rsidR="00895E0A">
        <w:rPr>
          <w:color w:val="000000" w:themeColor="text1"/>
        </w:rPr>
        <w:t>36</w:t>
      </w:r>
      <w:r w:rsidR="004855DB" w:rsidRPr="00027EC3">
        <w:rPr>
          <w:color w:val="000000" w:themeColor="text1"/>
        </w:rPr>
        <w:fldChar w:fldCharType="end"/>
      </w:r>
      <w:r w:rsidRPr="00027EC3">
        <w:rPr>
          <w:rStyle w:val="ClauseLevel2ESTDeedChar"/>
          <w:color w:val="000000" w:themeColor="text1"/>
        </w:rPr>
        <w:t xml:space="preserve">, if and when the Commonwealth Notifies the Provider that it elects to recover the Liquidated Damages as a debt under clause </w:t>
      </w:r>
      <w:r w:rsidR="004855DB" w:rsidRPr="00027EC3">
        <w:rPr>
          <w:color w:val="000000" w:themeColor="text1"/>
        </w:rPr>
        <w:fldChar w:fldCharType="begin"/>
      </w:r>
      <w:r w:rsidR="004855DB" w:rsidRPr="00027EC3">
        <w:rPr>
          <w:color w:val="000000" w:themeColor="text1"/>
        </w:rPr>
        <w:instrText xml:space="preserve"> REF _Ref393984459 \r \h  \* MERGEFORMAT </w:instrText>
      </w:r>
      <w:r w:rsidR="004855DB" w:rsidRPr="00027EC3">
        <w:rPr>
          <w:color w:val="000000" w:themeColor="text1"/>
        </w:rPr>
      </w:r>
      <w:r w:rsidR="004855DB" w:rsidRPr="00027EC3">
        <w:rPr>
          <w:color w:val="000000" w:themeColor="text1"/>
        </w:rPr>
        <w:fldChar w:fldCharType="separate"/>
      </w:r>
      <w:r w:rsidR="00895E0A">
        <w:rPr>
          <w:color w:val="000000" w:themeColor="text1"/>
        </w:rPr>
        <w:t>36</w:t>
      </w:r>
      <w:r w:rsidR="004855DB" w:rsidRPr="00027EC3">
        <w:rPr>
          <w:color w:val="000000" w:themeColor="text1"/>
        </w:rPr>
        <w:fldChar w:fldCharType="end"/>
      </w:r>
      <w:r w:rsidRPr="00027EC3">
        <w:rPr>
          <w:rStyle w:val="ClauseLevel2ESTDeedChar"/>
          <w:color w:val="000000" w:themeColor="text1"/>
        </w:rPr>
        <w:t>.</w:t>
      </w:r>
    </w:p>
    <w:p w14:paraId="270DBC23" w14:textId="77777777" w:rsidR="001F3D2C" w:rsidRPr="00027EC3" w:rsidRDefault="001F3D2C" w:rsidP="008C7AF0">
      <w:pPr>
        <w:pStyle w:val="4ClHeading"/>
        <w:keepLines w:val="0"/>
        <w:numPr>
          <w:ilvl w:val="0"/>
          <w:numId w:val="28"/>
        </w:numPr>
        <w:rPr>
          <w:color w:val="000000" w:themeColor="text1"/>
        </w:rPr>
      </w:pPr>
      <w:bookmarkStart w:id="1291" w:name="_Toc463009032"/>
      <w:bookmarkStart w:id="1292" w:name="_Toc463010075"/>
      <w:bookmarkStart w:id="1293" w:name="_Toc463010273"/>
      <w:bookmarkStart w:id="1294" w:name="_Toc463010589"/>
      <w:bookmarkStart w:id="1295" w:name="_Toc463010816"/>
      <w:bookmarkStart w:id="1296" w:name="_Toc463011325"/>
      <w:bookmarkStart w:id="1297" w:name="_Toc463011512"/>
      <w:bookmarkStart w:id="1298" w:name="_Toc463011695"/>
      <w:bookmarkStart w:id="1299" w:name="_Toc463013935"/>
      <w:bookmarkStart w:id="1300" w:name="_Toc465927346"/>
      <w:bookmarkStart w:id="1301" w:name="_Toc465927651"/>
      <w:bookmarkStart w:id="1302" w:name="_Toc465927957"/>
      <w:bookmarkStart w:id="1303" w:name="_Toc466031216"/>
      <w:bookmarkStart w:id="1304" w:name="_Toc225840265"/>
      <w:bookmarkStart w:id="1305" w:name="_Toc393289774"/>
      <w:bookmarkStart w:id="1306" w:name="_Ref393795354"/>
      <w:bookmarkStart w:id="1307" w:name="_Ref393795366"/>
      <w:bookmarkStart w:id="1308" w:name="_Ref395083587"/>
      <w:bookmarkStart w:id="1309" w:name="_Ref414879915"/>
      <w:bookmarkStart w:id="1310" w:name="_Ref414884046"/>
      <w:bookmarkStart w:id="1311" w:name="_Ref414884341"/>
      <w:bookmarkStart w:id="1312" w:name="_Ref414884349"/>
      <w:bookmarkStart w:id="1313" w:name="_Ref414884371"/>
      <w:bookmarkStart w:id="1314" w:name="_Ref414884378"/>
      <w:bookmarkStart w:id="1315" w:name="_Ref414884385"/>
      <w:bookmarkStart w:id="1316" w:name="_Ref414884394"/>
      <w:bookmarkStart w:id="1317" w:name="_Ref414884403"/>
      <w:bookmarkStart w:id="1318" w:name="_Ref414884415"/>
      <w:bookmarkStart w:id="1319" w:name="_Ref414884894"/>
      <w:bookmarkStart w:id="1320" w:name="_Ref414885452"/>
      <w:bookmarkStart w:id="1321" w:name="_Toc415224903"/>
      <w:bookmarkStart w:id="1322" w:name="_Toc463009033"/>
      <w:bookmarkStart w:id="1323" w:name="_Toc486939340"/>
      <w:bookmarkEnd w:id="1291"/>
      <w:bookmarkEnd w:id="1292"/>
      <w:bookmarkEnd w:id="1293"/>
      <w:bookmarkEnd w:id="1294"/>
      <w:bookmarkEnd w:id="1295"/>
      <w:bookmarkEnd w:id="1296"/>
      <w:bookmarkEnd w:id="1297"/>
      <w:bookmarkEnd w:id="1298"/>
      <w:bookmarkEnd w:id="1299"/>
      <w:bookmarkEnd w:id="1300"/>
      <w:bookmarkEnd w:id="1301"/>
      <w:bookmarkEnd w:id="1302"/>
      <w:bookmarkEnd w:id="1303"/>
      <w:r w:rsidRPr="00027EC3">
        <w:rPr>
          <w:color w:val="000000" w:themeColor="text1"/>
        </w:rPr>
        <w:t xml:space="preserve">Termination </w:t>
      </w:r>
      <w:r w:rsidR="00B121C8" w:rsidRPr="00027EC3">
        <w:rPr>
          <w:color w:val="000000" w:themeColor="text1"/>
        </w:rPr>
        <w:t xml:space="preserve">or reduction in scope </w:t>
      </w:r>
      <w:r w:rsidRPr="00027EC3">
        <w:rPr>
          <w:color w:val="000000" w:themeColor="text1"/>
        </w:rPr>
        <w:t>with costs</w:t>
      </w:r>
      <w:bookmarkEnd w:id="1282"/>
      <w:bookmarkEnd w:id="1283"/>
      <w:bookmarkEnd w:id="1284"/>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r w:rsidRPr="00027EC3">
        <w:rPr>
          <w:color w:val="000000" w:themeColor="text1"/>
        </w:rPr>
        <w:t xml:space="preserve"> </w:t>
      </w:r>
    </w:p>
    <w:p w14:paraId="54F750EC" w14:textId="77777777" w:rsidR="001F3D2C" w:rsidRPr="00027EC3" w:rsidRDefault="001F3D2C" w:rsidP="00FE18DA">
      <w:pPr>
        <w:pStyle w:val="ClauseLevel2ESTDeed"/>
        <w:rPr>
          <w:color w:val="000000" w:themeColor="text1"/>
        </w:rPr>
      </w:pPr>
      <w:bookmarkStart w:id="1324" w:name="_Ref393795380"/>
      <w:r w:rsidRPr="00027EC3">
        <w:rPr>
          <w:color w:val="000000" w:themeColor="text1"/>
        </w:rPr>
        <w:t>The Department may, at any time by Notice to the Provider, terminate this Deed in whole or in part, or reduce the scope of any part, or all of this Deed, without prejudice to the rights, liabilities, or obligations of either Party accruing before the date on which the termination or reduction takes effect.</w:t>
      </w:r>
      <w:bookmarkEnd w:id="1324"/>
      <w:r w:rsidRPr="00027EC3">
        <w:rPr>
          <w:color w:val="000000" w:themeColor="text1"/>
        </w:rPr>
        <w:t xml:space="preserve"> </w:t>
      </w:r>
    </w:p>
    <w:p w14:paraId="2EE84F24" w14:textId="2F16F729" w:rsidR="001F3D2C" w:rsidRPr="00027EC3" w:rsidRDefault="001F3D2C" w:rsidP="00FE18DA">
      <w:pPr>
        <w:pStyle w:val="ClauseLevel2ESTDeed"/>
        <w:rPr>
          <w:color w:val="000000" w:themeColor="text1"/>
        </w:rPr>
      </w:pPr>
      <w:r w:rsidRPr="00027EC3">
        <w:rPr>
          <w:color w:val="000000" w:themeColor="text1"/>
        </w:rPr>
        <w:t xml:space="preserve">If this Deed is terminated in whole or part or reduced in scope under this clause </w:t>
      </w:r>
      <w:r w:rsidR="004E477F" w:rsidRPr="00027EC3">
        <w:rPr>
          <w:color w:val="000000" w:themeColor="text1"/>
        </w:rPr>
        <w:fldChar w:fldCharType="begin"/>
      </w:r>
      <w:r w:rsidR="004E477F" w:rsidRPr="00027EC3">
        <w:rPr>
          <w:color w:val="000000" w:themeColor="text1"/>
        </w:rPr>
        <w:instrText xml:space="preserve"> REF _Ref393795380 \r \h </w:instrText>
      </w:r>
      <w:r w:rsidR="005922A0" w:rsidRPr="00027EC3">
        <w:rPr>
          <w:color w:val="000000" w:themeColor="text1"/>
        </w:rPr>
        <w:instrText xml:space="preserve"> \* MERGEFORMAT </w:instrText>
      </w:r>
      <w:r w:rsidR="004E477F" w:rsidRPr="00027EC3">
        <w:rPr>
          <w:color w:val="000000" w:themeColor="text1"/>
        </w:rPr>
      </w:r>
      <w:r w:rsidR="004E477F" w:rsidRPr="00027EC3">
        <w:rPr>
          <w:color w:val="000000" w:themeColor="text1"/>
        </w:rPr>
        <w:fldChar w:fldCharType="separate"/>
      </w:r>
      <w:r w:rsidR="00895E0A">
        <w:rPr>
          <w:color w:val="000000" w:themeColor="text1"/>
        </w:rPr>
        <w:t>70.1</w:t>
      </w:r>
      <w:r w:rsidR="004E477F" w:rsidRPr="00027EC3">
        <w:rPr>
          <w:color w:val="000000" w:themeColor="text1"/>
        </w:rPr>
        <w:fldChar w:fldCharType="end"/>
      </w:r>
      <w:r w:rsidRPr="00027EC3">
        <w:rPr>
          <w:color w:val="000000" w:themeColor="text1"/>
        </w:rPr>
        <w:t>, the Department is only liable for:</w:t>
      </w:r>
    </w:p>
    <w:p w14:paraId="2130F704" w14:textId="1F14BA2F" w:rsidR="001F3D2C" w:rsidRPr="00027EC3" w:rsidRDefault="001F3D2C" w:rsidP="000511CC">
      <w:pPr>
        <w:pStyle w:val="hsubcla"/>
        <w:rPr>
          <w:color w:val="000000" w:themeColor="text1"/>
        </w:rPr>
      </w:pPr>
      <w:r w:rsidRPr="00027EC3">
        <w:rPr>
          <w:color w:val="000000" w:themeColor="text1"/>
        </w:rPr>
        <w:t xml:space="preserve">payment of Fees as set out in clause </w:t>
      </w:r>
      <w:r w:rsidR="004E477F" w:rsidRPr="00027EC3">
        <w:rPr>
          <w:color w:val="000000" w:themeColor="text1"/>
        </w:rPr>
        <w:fldChar w:fldCharType="begin"/>
      </w:r>
      <w:r w:rsidR="004E477F" w:rsidRPr="00027EC3">
        <w:rPr>
          <w:color w:val="000000" w:themeColor="text1"/>
        </w:rPr>
        <w:instrText xml:space="preserve"> REF _Ref126400502 \r \h </w:instrText>
      </w:r>
      <w:r w:rsidR="005922A0" w:rsidRPr="00027EC3">
        <w:rPr>
          <w:color w:val="000000" w:themeColor="text1"/>
        </w:rPr>
        <w:instrText xml:space="preserve"> \* MERGEFORMAT </w:instrText>
      </w:r>
      <w:r w:rsidR="004E477F" w:rsidRPr="00027EC3">
        <w:rPr>
          <w:color w:val="000000" w:themeColor="text1"/>
        </w:rPr>
      </w:r>
      <w:r w:rsidR="004E477F" w:rsidRPr="00027EC3">
        <w:rPr>
          <w:color w:val="000000" w:themeColor="text1"/>
        </w:rPr>
        <w:fldChar w:fldCharType="separate"/>
      </w:r>
      <w:r w:rsidR="00895E0A">
        <w:rPr>
          <w:color w:val="000000" w:themeColor="text1"/>
        </w:rPr>
        <w:t>70.3</w:t>
      </w:r>
      <w:r w:rsidR="004E477F" w:rsidRPr="00027EC3">
        <w:rPr>
          <w:color w:val="000000" w:themeColor="text1"/>
        </w:rPr>
        <w:fldChar w:fldCharType="end"/>
      </w:r>
      <w:r w:rsidRPr="00027EC3">
        <w:rPr>
          <w:color w:val="000000" w:themeColor="text1"/>
        </w:rPr>
        <w:t xml:space="preserve">; </w:t>
      </w:r>
      <w:r w:rsidR="00FB5E97" w:rsidRPr="00027EC3">
        <w:rPr>
          <w:color w:val="000000" w:themeColor="text1"/>
        </w:rPr>
        <w:t>and</w:t>
      </w:r>
    </w:p>
    <w:p w14:paraId="6E810D3F" w14:textId="7665F361" w:rsidR="001F3D2C" w:rsidRPr="00027EC3" w:rsidRDefault="001F3D2C" w:rsidP="000511CC">
      <w:pPr>
        <w:pStyle w:val="hsubcla"/>
        <w:rPr>
          <w:color w:val="000000" w:themeColor="text1"/>
        </w:rPr>
      </w:pPr>
      <w:r w:rsidRPr="00027EC3">
        <w:rPr>
          <w:color w:val="000000" w:themeColor="text1"/>
        </w:rPr>
        <w:lastRenderedPageBreak/>
        <w:t xml:space="preserve">subject to clauses </w:t>
      </w:r>
      <w:r w:rsidR="004E477F" w:rsidRPr="00027EC3">
        <w:rPr>
          <w:color w:val="000000" w:themeColor="text1"/>
        </w:rPr>
        <w:fldChar w:fldCharType="begin"/>
      </w:r>
      <w:r w:rsidR="004E477F" w:rsidRPr="00027EC3">
        <w:rPr>
          <w:color w:val="000000" w:themeColor="text1"/>
        </w:rPr>
        <w:instrText xml:space="preserve"> REF _Ref126400509 \r \h </w:instrText>
      </w:r>
      <w:r w:rsidR="005922A0" w:rsidRPr="00027EC3">
        <w:rPr>
          <w:color w:val="000000" w:themeColor="text1"/>
        </w:rPr>
        <w:instrText xml:space="preserve"> \* MERGEFORMAT </w:instrText>
      </w:r>
      <w:r w:rsidR="004E477F" w:rsidRPr="00027EC3">
        <w:rPr>
          <w:color w:val="000000" w:themeColor="text1"/>
        </w:rPr>
      </w:r>
      <w:r w:rsidR="004E477F" w:rsidRPr="00027EC3">
        <w:rPr>
          <w:color w:val="000000" w:themeColor="text1"/>
        </w:rPr>
        <w:fldChar w:fldCharType="separate"/>
      </w:r>
      <w:r w:rsidR="00895E0A">
        <w:rPr>
          <w:color w:val="000000" w:themeColor="text1"/>
        </w:rPr>
        <w:t>70.5</w:t>
      </w:r>
      <w:r w:rsidR="004E477F" w:rsidRPr="00027EC3">
        <w:rPr>
          <w:color w:val="000000" w:themeColor="text1"/>
        </w:rPr>
        <w:fldChar w:fldCharType="end"/>
      </w:r>
      <w:r w:rsidRPr="00027EC3">
        <w:rPr>
          <w:color w:val="000000" w:themeColor="text1"/>
        </w:rPr>
        <w:t xml:space="preserve">, </w:t>
      </w:r>
      <w:r w:rsidR="004E477F" w:rsidRPr="00027EC3">
        <w:rPr>
          <w:color w:val="000000" w:themeColor="text1"/>
        </w:rPr>
        <w:fldChar w:fldCharType="begin"/>
      </w:r>
      <w:r w:rsidR="004E477F" w:rsidRPr="00027EC3">
        <w:rPr>
          <w:color w:val="000000" w:themeColor="text1"/>
        </w:rPr>
        <w:instrText xml:space="preserve"> REF _Ref126400511 \r \h </w:instrText>
      </w:r>
      <w:r w:rsidR="005922A0" w:rsidRPr="00027EC3">
        <w:rPr>
          <w:color w:val="000000" w:themeColor="text1"/>
        </w:rPr>
        <w:instrText xml:space="preserve"> \* MERGEFORMAT </w:instrText>
      </w:r>
      <w:r w:rsidR="004E477F" w:rsidRPr="00027EC3">
        <w:rPr>
          <w:color w:val="000000" w:themeColor="text1"/>
        </w:rPr>
      </w:r>
      <w:r w:rsidR="004E477F" w:rsidRPr="00027EC3">
        <w:rPr>
          <w:color w:val="000000" w:themeColor="text1"/>
        </w:rPr>
        <w:fldChar w:fldCharType="separate"/>
      </w:r>
      <w:r w:rsidR="00895E0A">
        <w:rPr>
          <w:color w:val="000000" w:themeColor="text1"/>
        </w:rPr>
        <w:t>70.6</w:t>
      </w:r>
      <w:r w:rsidR="004E477F" w:rsidRPr="00027EC3">
        <w:rPr>
          <w:color w:val="000000" w:themeColor="text1"/>
        </w:rPr>
        <w:fldChar w:fldCharType="end"/>
      </w:r>
      <w:r w:rsidRPr="00027EC3">
        <w:rPr>
          <w:color w:val="000000" w:themeColor="text1"/>
        </w:rPr>
        <w:t xml:space="preserve">, </w:t>
      </w:r>
      <w:r w:rsidR="004E477F" w:rsidRPr="00027EC3">
        <w:rPr>
          <w:color w:val="000000" w:themeColor="text1"/>
        </w:rPr>
        <w:fldChar w:fldCharType="begin"/>
      </w:r>
      <w:r w:rsidR="004E477F" w:rsidRPr="00027EC3">
        <w:rPr>
          <w:color w:val="000000" w:themeColor="text1"/>
        </w:rPr>
        <w:instrText xml:space="preserve"> REF _Ref126400512 \r \h </w:instrText>
      </w:r>
      <w:r w:rsidR="005922A0" w:rsidRPr="00027EC3">
        <w:rPr>
          <w:color w:val="000000" w:themeColor="text1"/>
        </w:rPr>
        <w:instrText xml:space="preserve"> \* MERGEFORMAT </w:instrText>
      </w:r>
      <w:r w:rsidR="004E477F" w:rsidRPr="00027EC3">
        <w:rPr>
          <w:color w:val="000000" w:themeColor="text1"/>
        </w:rPr>
      </w:r>
      <w:r w:rsidR="004E477F" w:rsidRPr="00027EC3">
        <w:rPr>
          <w:color w:val="000000" w:themeColor="text1"/>
        </w:rPr>
        <w:fldChar w:fldCharType="separate"/>
      </w:r>
      <w:r w:rsidR="00895E0A">
        <w:rPr>
          <w:color w:val="000000" w:themeColor="text1"/>
        </w:rPr>
        <w:t>70.7</w:t>
      </w:r>
      <w:r w:rsidR="004E477F" w:rsidRPr="00027EC3">
        <w:rPr>
          <w:color w:val="000000" w:themeColor="text1"/>
        </w:rPr>
        <w:fldChar w:fldCharType="end"/>
      </w:r>
      <w:r w:rsidRPr="00027EC3">
        <w:rPr>
          <w:color w:val="000000" w:themeColor="text1"/>
        </w:rPr>
        <w:t xml:space="preserve"> and </w:t>
      </w:r>
      <w:r w:rsidR="004E477F" w:rsidRPr="00027EC3">
        <w:rPr>
          <w:color w:val="000000" w:themeColor="text1"/>
        </w:rPr>
        <w:fldChar w:fldCharType="begin"/>
      </w:r>
      <w:r w:rsidR="004E477F" w:rsidRPr="00027EC3">
        <w:rPr>
          <w:color w:val="000000" w:themeColor="text1"/>
        </w:rPr>
        <w:instrText xml:space="preserve"> REF _Ref126400518 \r \h </w:instrText>
      </w:r>
      <w:r w:rsidR="005922A0" w:rsidRPr="00027EC3">
        <w:rPr>
          <w:color w:val="000000" w:themeColor="text1"/>
        </w:rPr>
        <w:instrText xml:space="preserve"> \* MERGEFORMAT </w:instrText>
      </w:r>
      <w:r w:rsidR="004E477F" w:rsidRPr="00027EC3">
        <w:rPr>
          <w:color w:val="000000" w:themeColor="text1"/>
        </w:rPr>
      </w:r>
      <w:r w:rsidR="004E477F" w:rsidRPr="00027EC3">
        <w:rPr>
          <w:color w:val="000000" w:themeColor="text1"/>
        </w:rPr>
        <w:fldChar w:fldCharType="separate"/>
      </w:r>
      <w:r w:rsidR="00895E0A">
        <w:rPr>
          <w:color w:val="000000" w:themeColor="text1"/>
        </w:rPr>
        <w:t>70.8</w:t>
      </w:r>
      <w:r w:rsidR="004E477F" w:rsidRPr="00027EC3">
        <w:rPr>
          <w:color w:val="000000" w:themeColor="text1"/>
        </w:rPr>
        <w:fldChar w:fldCharType="end"/>
      </w:r>
      <w:r w:rsidRPr="00027EC3">
        <w:rPr>
          <w:color w:val="000000" w:themeColor="text1"/>
        </w:rPr>
        <w:t>, any reasonable, unavoidable costs actually incurred by the Provider and directly attributable to the termination, in whole or in part, or a reduction in scope of this Deed.</w:t>
      </w:r>
    </w:p>
    <w:p w14:paraId="67E61DF3" w14:textId="77777777" w:rsidR="001F3D2C" w:rsidRPr="00027EC3" w:rsidRDefault="00514CF4" w:rsidP="00F82FC3">
      <w:pPr>
        <w:pStyle w:val="6Cl11xxxxx"/>
      </w:pPr>
      <w:r w:rsidRPr="00027EC3">
        <w:t>Payments</w:t>
      </w:r>
    </w:p>
    <w:p w14:paraId="0217DB0F" w14:textId="4036BCBC" w:rsidR="001F3D2C" w:rsidRPr="00027EC3" w:rsidRDefault="006217A4" w:rsidP="00514252">
      <w:pPr>
        <w:pStyle w:val="ClauseLevel2ESTDeed"/>
        <w:rPr>
          <w:color w:val="000000" w:themeColor="text1"/>
        </w:rPr>
      </w:pPr>
      <w:bookmarkStart w:id="1325" w:name="_Ref126400502"/>
      <w:r w:rsidRPr="00027EC3">
        <w:rPr>
          <w:color w:val="000000" w:themeColor="text1"/>
        </w:rPr>
        <w:t>W</w:t>
      </w:r>
      <w:r w:rsidR="001F3D2C" w:rsidRPr="00027EC3">
        <w:rPr>
          <w:color w:val="000000" w:themeColor="text1"/>
        </w:rPr>
        <w:t xml:space="preserve">here the Department terminates </w:t>
      </w:r>
      <w:r w:rsidR="00514252" w:rsidRPr="00027EC3">
        <w:rPr>
          <w:color w:val="000000" w:themeColor="text1"/>
        </w:rPr>
        <w:t xml:space="preserve">or reduces the scope of </w:t>
      </w:r>
      <w:r w:rsidR="001F3D2C" w:rsidRPr="00027EC3">
        <w:rPr>
          <w:color w:val="000000" w:themeColor="text1"/>
        </w:rPr>
        <w:t xml:space="preserve">this Deed </w:t>
      </w:r>
      <w:r w:rsidR="003006F2" w:rsidRPr="00027EC3">
        <w:rPr>
          <w:color w:val="000000" w:themeColor="text1"/>
        </w:rPr>
        <w:t xml:space="preserve">under clause </w:t>
      </w:r>
      <w:r w:rsidR="003006F2" w:rsidRPr="00027EC3">
        <w:rPr>
          <w:color w:val="000000" w:themeColor="text1"/>
        </w:rPr>
        <w:fldChar w:fldCharType="begin"/>
      </w:r>
      <w:r w:rsidR="003006F2" w:rsidRPr="00027EC3">
        <w:rPr>
          <w:color w:val="000000" w:themeColor="text1"/>
        </w:rPr>
        <w:instrText xml:space="preserve"> REF _Ref393795380 \r \h </w:instrText>
      </w:r>
      <w:r w:rsidR="005922A0" w:rsidRPr="00027EC3">
        <w:rPr>
          <w:color w:val="000000" w:themeColor="text1"/>
        </w:rPr>
        <w:instrText xml:space="preserve"> \* MERGEFORMAT </w:instrText>
      </w:r>
      <w:r w:rsidR="003006F2" w:rsidRPr="00027EC3">
        <w:rPr>
          <w:color w:val="000000" w:themeColor="text1"/>
        </w:rPr>
      </w:r>
      <w:r w:rsidR="003006F2" w:rsidRPr="00027EC3">
        <w:rPr>
          <w:color w:val="000000" w:themeColor="text1"/>
        </w:rPr>
        <w:fldChar w:fldCharType="separate"/>
      </w:r>
      <w:r w:rsidR="00895E0A">
        <w:rPr>
          <w:color w:val="000000" w:themeColor="text1"/>
        </w:rPr>
        <w:t>70.1</w:t>
      </w:r>
      <w:r w:rsidR="003006F2" w:rsidRPr="00027EC3">
        <w:rPr>
          <w:color w:val="000000" w:themeColor="text1"/>
        </w:rPr>
        <w:fldChar w:fldCharType="end"/>
      </w:r>
      <w:r w:rsidR="001F3D2C" w:rsidRPr="00027EC3">
        <w:rPr>
          <w:color w:val="000000" w:themeColor="text1"/>
        </w:rPr>
        <w:t>:</w:t>
      </w:r>
      <w:bookmarkEnd w:id="1325"/>
    </w:p>
    <w:p w14:paraId="683B7183" w14:textId="77777777" w:rsidR="001F3D2C" w:rsidRPr="00027EC3" w:rsidRDefault="001F3D2C" w:rsidP="000511CC">
      <w:pPr>
        <w:pStyle w:val="hsubcla"/>
        <w:rPr>
          <w:color w:val="000000" w:themeColor="text1"/>
        </w:rPr>
      </w:pPr>
      <w:bookmarkStart w:id="1326" w:name="_Ref126400779"/>
      <w:r w:rsidRPr="00027EC3">
        <w:rPr>
          <w:color w:val="000000" w:themeColor="text1"/>
        </w:rPr>
        <w:t xml:space="preserve">the Department will only be liable to </w:t>
      </w:r>
      <w:r w:rsidR="00514CF4" w:rsidRPr="00027EC3">
        <w:rPr>
          <w:color w:val="000000" w:themeColor="text1"/>
        </w:rPr>
        <w:t>make Payments</w:t>
      </w:r>
      <w:r w:rsidRPr="00027EC3">
        <w:rPr>
          <w:color w:val="000000" w:themeColor="text1"/>
        </w:rPr>
        <w:t xml:space="preserve"> which are properly due to the Provider before the date on which the termination or reduction in scope takes effect;</w:t>
      </w:r>
      <w:bookmarkEnd w:id="1326"/>
    </w:p>
    <w:p w14:paraId="4B7EAF18" w14:textId="77777777" w:rsidR="001F3D2C" w:rsidRPr="00027EC3" w:rsidRDefault="001F3D2C" w:rsidP="000511CC">
      <w:pPr>
        <w:pStyle w:val="hsubcla"/>
        <w:rPr>
          <w:color w:val="000000" w:themeColor="text1"/>
        </w:rPr>
      </w:pPr>
      <w:r w:rsidRPr="00027EC3">
        <w:rPr>
          <w:color w:val="000000" w:themeColor="text1"/>
        </w:rPr>
        <w:t xml:space="preserve">any </w:t>
      </w:r>
      <w:r w:rsidR="006A3A60" w:rsidRPr="00027EC3">
        <w:rPr>
          <w:color w:val="000000" w:themeColor="text1"/>
        </w:rPr>
        <w:t>P</w:t>
      </w:r>
      <w:r w:rsidRPr="00027EC3">
        <w:rPr>
          <w:color w:val="000000" w:themeColor="text1"/>
        </w:rPr>
        <w:t xml:space="preserve">ayments that would have been </w:t>
      </w:r>
      <w:r w:rsidR="006A3A60" w:rsidRPr="00027EC3">
        <w:rPr>
          <w:color w:val="000000" w:themeColor="text1"/>
        </w:rPr>
        <w:t>P</w:t>
      </w:r>
      <w:r w:rsidRPr="00027EC3">
        <w:rPr>
          <w:color w:val="000000" w:themeColor="text1"/>
        </w:rPr>
        <w:t>ayments in advance will abate according to the extent that they relate to the conduct of the Services after the date on which the termination or reduction in scope takes effect; and</w:t>
      </w:r>
    </w:p>
    <w:p w14:paraId="561009E7" w14:textId="77777777" w:rsidR="001F3D2C" w:rsidRPr="00027EC3" w:rsidRDefault="001F3D2C" w:rsidP="000511CC">
      <w:pPr>
        <w:pStyle w:val="hsubcla"/>
        <w:rPr>
          <w:color w:val="000000" w:themeColor="text1"/>
        </w:rPr>
      </w:pPr>
      <w:bookmarkStart w:id="1327" w:name="_Ref126400645"/>
      <w:r w:rsidRPr="00027EC3">
        <w:rPr>
          <w:color w:val="000000" w:themeColor="text1"/>
        </w:rPr>
        <w:t xml:space="preserve">the Department will be entitled to recover from the Provider any </w:t>
      </w:r>
      <w:r w:rsidR="00514CF4" w:rsidRPr="00027EC3">
        <w:rPr>
          <w:color w:val="000000" w:themeColor="text1"/>
        </w:rPr>
        <w:t xml:space="preserve">Payments </w:t>
      </w:r>
      <w:r w:rsidRPr="00027EC3">
        <w:rPr>
          <w:color w:val="000000" w:themeColor="text1"/>
        </w:rPr>
        <w:t>paid in advance that relate to the conduct of the Services after the date on which the termination or reduction in scope takes effect.</w:t>
      </w:r>
      <w:bookmarkEnd w:id="1327"/>
      <w:r w:rsidRPr="00027EC3">
        <w:rPr>
          <w:color w:val="000000" w:themeColor="text1"/>
        </w:rPr>
        <w:t xml:space="preserve"> </w:t>
      </w:r>
    </w:p>
    <w:p w14:paraId="4058C91F" w14:textId="77777777" w:rsidR="001F3D2C" w:rsidRPr="00027EC3" w:rsidRDefault="001F3D2C" w:rsidP="00F82FC3">
      <w:pPr>
        <w:pStyle w:val="6Cl11xxxxx"/>
      </w:pPr>
      <w:r w:rsidRPr="00027EC3">
        <w:t>Provider’s obligations</w:t>
      </w:r>
    </w:p>
    <w:p w14:paraId="29287AD0" w14:textId="0EF352BD" w:rsidR="001F3D2C" w:rsidRPr="00027EC3" w:rsidRDefault="001F3D2C" w:rsidP="00FE18DA">
      <w:pPr>
        <w:pStyle w:val="ClauseLevel2ESTDeed"/>
        <w:rPr>
          <w:color w:val="000000" w:themeColor="text1"/>
        </w:rPr>
      </w:pPr>
      <w:bookmarkStart w:id="1328" w:name="_Ref126400864"/>
      <w:r w:rsidRPr="00027EC3">
        <w:rPr>
          <w:color w:val="000000" w:themeColor="text1"/>
        </w:rPr>
        <w:t xml:space="preserve">Upon receipt of a Notice of termination or reduction in scope under this </w:t>
      </w:r>
      <w:r w:rsidR="00754740" w:rsidRPr="00027EC3">
        <w:rPr>
          <w:color w:val="000000" w:themeColor="text1"/>
        </w:rPr>
        <w:t xml:space="preserve">clause </w:t>
      </w:r>
      <w:r w:rsidR="004855DB" w:rsidRPr="00027EC3">
        <w:rPr>
          <w:color w:val="000000" w:themeColor="text1"/>
        </w:rPr>
        <w:fldChar w:fldCharType="begin"/>
      </w:r>
      <w:r w:rsidR="004855DB" w:rsidRPr="00027EC3">
        <w:rPr>
          <w:color w:val="000000" w:themeColor="text1"/>
        </w:rPr>
        <w:instrText xml:space="preserve"> REF _Ref414884046 \w \h  \* MERGEFORMAT </w:instrText>
      </w:r>
      <w:r w:rsidR="004855DB" w:rsidRPr="00027EC3">
        <w:rPr>
          <w:color w:val="000000" w:themeColor="text1"/>
        </w:rPr>
      </w:r>
      <w:r w:rsidR="004855DB" w:rsidRPr="00027EC3">
        <w:rPr>
          <w:color w:val="000000" w:themeColor="text1"/>
        </w:rPr>
        <w:fldChar w:fldCharType="separate"/>
      </w:r>
      <w:r w:rsidR="00895E0A">
        <w:rPr>
          <w:color w:val="000000" w:themeColor="text1"/>
        </w:rPr>
        <w:t>70</w:t>
      </w:r>
      <w:r w:rsidR="004855DB" w:rsidRPr="00027EC3">
        <w:rPr>
          <w:color w:val="000000" w:themeColor="text1"/>
        </w:rPr>
        <w:fldChar w:fldCharType="end"/>
      </w:r>
      <w:r w:rsidRPr="00027EC3">
        <w:rPr>
          <w:color w:val="000000" w:themeColor="text1"/>
        </w:rPr>
        <w:t>, the Provider must:</w:t>
      </w:r>
      <w:bookmarkEnd w:id="1328"/>
    </w:p>
    <w:p w14:paraId="10FC3B28" w14:textId="77777777" w:rsidR="001F3D2C" w:rsidRPr="00027EC3" w:rsidRDefault="001F3D2C" w:rsidP="000511CC">
      <w:pPr>
        <w:pStyle w:val="hsubcla"/>
        <w:rPr>
          <w:color w:val="000000" w:themeColor="text1"/>
        </w:rPr>
      </w:pPr>
      <w:r w:rsidRPr="00027EC3">
        <w:rPr>
          <w:color w:val="000000" w:themeColor="text1"/>
        </w:rPr>
        <w:t>cease or reduce the performance of this Deed in accordance with the Notice;</w:t>
      </w:r>
    </w:p>
    <w:p w14:paraId="37762CD9" w14:textId="77777777" w:rsidR="001F3D2C" w:rsidRPr="00027EC3" w:rsidRDefault="001F3D2C" w:rsidP="000511CC">
      <w:pPr>
        <w:pStyle w:val="hsubcla"/>
        <w:rPr>
          <w:color w:val="000000" w:themeColor="text1"/>
        </w:rPr>
      </w:pPr>
      <w:r w:rsidRPr="00027EC3">
        <w:rPr>
          <w:color w:val="000000" w:themeColor="text1"/>
        </w:rPr>
        <w:t>not legally commit any further monies;</w:t>
      </w:r>
    </w:p>
    <w:p w14:paraId="4BA346F7" w14:textId="1FD4307B" w:rsidR="001F3D2C" w:rsidRPr="00027EC3" w:rsidRDefault="001F3D2C" w:rsidP="000511CC">
      <w:pPr>
        <w:pStyle w:val="hsubcla"/>
        <w:rPr>
          <w:color w:val="000000" w:themeColor="text1"/>
        </w:rPr>
      </w:pPr>
      <w:r w:rsidRPr="00027EC3">
        <w:rPr>
          <w:color w:val="000000" w:themeColor="text1"/>
        </w:rPr>
        <w:t xml:space="preserve">immediately return to the Department any </w:t>
      </w:r>
      <w:r w:rsidR="00CC0921" w:rsidRPr="00027EC3">
        <w:rPr>
          <w:color w:val="000000" w:themeColor="text1"/>
        </w:rPr>
        <w:t xml:space="preserve">Payments </w:t>
      </w:r>
      <w:r w:rsidRPr="00027EC3">
        <w:rPr>
          <w:color w:val="000000" w:themeColor="text1"/>
        </w:rPr>
        <w:t xml:space="preserve">in accordance with clause </w:t>
      </w:r>
      <w:r w:rsidRPr="00027EC3">
        <w:rPr>
          <w:color w:val="000000" w:themeColor="text1"/>
        </w:rPr>
        <w:fldChar w:fldCharType="begin"/>
      </w:r>
      <w:r w:rsidRPr="00027EC3">
        <w:rPr>
          <w:color w:val="000000" w:themeColor="text1"/>
        </w:rPr>
        <w:instrText xml:space="preserve"> REF _Ref126400645 \r \h  \* MERGEFORMAT </w:instrText>
      </w:r>
      <w:r w:rsidRPr="00027EC3">
        <w:rPr>
          <w:color w:val="000000" w:themeColor="text1"/>
        </w:rPr>
      </w:r>
      <w:r w:rsidRPr="00027EC3">
        <w:rPr>
          <w:color w:val="000000" w:themeColor="text1"/>
        </w:rPr>
        <w:fldChar w:fldCharType="separate"/>
      </w:r>
      <w:r w:rsidR="00895E0A">
        <w:rPr>
          <w:color w:val="000000" w:themeColor="text1"/>
        </w:rPr>
        <w:t>70.3(c)</w:t>
      </w:r>
      <w:r w:rsidRPr="00027EC3">
        <w:rPr>
          <w:color w:val="000000" w:themeColor="text1"/>
        </w:rPr>
        <w:fldChar w:fldCharType="end"/>
      </w:r>
      <w:r w:rsidRPr="00027EC3">
        <w:rPr>
          <w:color w:val="000000" w:themeColor="text1"/>
        </w:rPr>
        <w:t>;</w:t>
      </w:r>
    </w:p>
    <w:p w14:paraId="51E64C2B" w14:textId="77777777" w:rsidR="001F3D2C" w:rsidRPr="00027EC3" w:rsidRDefault="001F3D2C" w:rsidP="000511CC">
      <w:pPr>
        <w:pStyle w:val="hsubcla"/>
        <w:rPr>
          <w:color w:val="000000" w:themeColor="text1"/>
        </w:rPr>
      </w:pPr>
      <w:r w:rsidRPr="00027EC3">
        <w:rPr>
          <w:color w:val="000000" w:themeColor="text1"/>
        </w:rPr>
        <w:t>immediately do everything possible to mitigate all losses, costs, and expenses, arising from the termination or reduction in scope contained in the Notice; and</w:t>
      </w:r>
    </w:p>
    <w:p w14:paraId="0B04F0AE" w14:textId="77777777" w:rsidR="001F3D2C" w:rsidRPr="00027EC3" w:rsidRDefault="001F3D2C" w:rsidP="000511CC">
      <w:pPr>
        <w:pStyle w:val="hsubcla"/>
        <w:rPr>
          <w:color w:val="000000" w:themeColor="text1"/>
        </w:rPr>
      </w:pPr>
      <w:r w:rsidRPr="00027EC3">
        <w:rPr>
          <w:color w:val="000000" w:themeColor="text1"/>
        </w:rPr>
        <w:t>continue work on any part of the Services not affected by the Notice.</w:t>
      </w:r>
    </w:p>
    <w:p w14:paraId="5791FBA1" w14:textId="77777777" w:rsidR="001F3D2C" w:rsidRPr="00027EC3" w:rsidRDefault="001F3D2C" w:rsidP="00F82FC3">
      <w:pPr>
        <w:pStyle w:val="6Cl11xxxxx"/>
      </w:pPr>
      <w:r w:rsidRPr="00027EC3">
        <w:t xml:space="preserve">Abatement of the </w:t>
      </w:r>
      <w:r w:rsidR="00CC0921" w:rsidRPr="00027EC3">
        <w:t>Payments</w:t>
      </w:r>
    </w:p>
    <w:p w14:paraId="166F4714" w14:textId="77777777" w:rsidR="001F3D2C" w:rsidRPr="00027EC3" w:rsidRDefault="001F3D2C" w:rsidP="00FE18DA">
      <w:pPr>
        <w:pStyle w:val="ClauseLevel2ESTDeed"/>
        <w:rPr>
          <w:color w:val="000000" w:themeColor="text1"/>
        </w:rPr>
      </w:pPr>
      <w:bookmarkStart w:id="1329" w:name="_Ref126400509"/>
      <w:r w:rsidRPr="00027EC3">
        <w:rPr>
          <w:color w:val="000000" w:themeColor="text1"/>
        </w:rPr>
        <w:t xml:space="preserve">If there is a reduction in scope of this Deed, the Department’s liability to pay any part of the </w:t>
      </w:r>
      <w:r w:rsidR="00CC0921" w:rsidRPr="00027EC3">
        <w:rPr>
          <w:color w:val="000000" w:themeColor="text1"/>
        </w:rPr>
        <w:t xml:space="preserve">Payments </w:t>
      </w:r>
      <w:r w:rsidRPr="00027EC3">
        <w:rPr>
          <w:color w:val="000000" w:themeColor="text1"/>
        </w:rPr>
        <w:t>will, unless otherwise agreed, abate proportionately to the reduction in the obligations under this Deed.</w:t>
      </w:r>
      <w:bookmarkEnd w:id="1329"/>
    </w:p>
    <w:p w14:paraId="460679D8" w14:textId="77777777" w:rsidR="001F3D2C" w:rsidRPr="00027EC3" w:rsidRDefault="001F3D2C" w:rsidP="00F82FC3">
      <w:pPr>
        <w:pStyle w:val="6Cl11xxxxx"/>
      </w:pPr>
      <w:r w:rsidRPr="00027EC3">
        <w:t xml:space="preserve">Limit on </w:t>
      </w:r>
      <w:r w:rsidR="00DB2F2B" w:rsidRPr="00027EC3">
        <w:t>c</w:t>
      </w:r>
      <w:r w:rsidRPr="00027EC3">
        <w:t xml:space="preserve">ompensation </w:t>
      </w:r>
    </w:p>
    <w:p w14:paraId="017D3A6D" w14:textId="2A54AFE8" w:rsidR="001F3D2C" w:rsidRPr="00027EC3" w:rsidRDefault="00807E87" w:rsidP="00FE18DA">
      <w:pPr>
        <w:pStyle w:val="ClauseLevel2ESTDeed"/>
        <w:rPr>
          <w:color w:val="000000" w:themeColor="text1"/>
        </w:rPr>
      </w:pPr>
      <w:bookmarkStart w:id="1330" w:name="_Ref126400511"/>
      <w:r w:rsidRPr="00027EC3">
        <w:rPr>
          <w:color w:val="000000" w:themeColor="text1"/>
        </w:rPr>
        <w:t>T</w:t>
      </w:r>
      <w:r w:rsidR="001F3D2C" w:rsidRPr="00027EC3">
        <w:rPr>
          <w:color w:val="000000" w:themeColor="text1"/>
        </w:rPr>
        <w:t xml:space="preserve">he Department’s liability to pay any compensation under or in relation to this clause </w:t>
      </w:r>
      <w:r w:rsidR="002D16F0" w:rsidRPr="00027EC3">
        <w:rPr>
          <w:color w:val="000000" w:themeColor="text1"/>
        </w:rPr>
        <w:fldChar w:fldCharType="begin"/>
      </w:r>
      <w:r w:rsidR="002D16F0" w:rsidRPr="00027EC3">
        <w:rPr>
          <w:color w:val="000000" w:themeColor="text1"/>
        </w:rPr>
        <w:instrText xml:space="preserve"> REF _Ref393795366 \r \h  \* MERGEFORMAT </w:instrText>
      </w:r>
      <w:r w:rsidR="002D16F0" w:rsidRPr="00027EC3">
        <w:rPr>
          <w:color w:val="000000" w:themeColor="text1"/>
        </w:rPr>
      </w:r>
      <w:r w:rsidR="002D16F0" w:rsidRPr="00027EC3">
        <w:rPr>
          <w:color w:val="000000" w:themeColor="text1"/>
        </w:rPr>
        <w:fldChar w:fldCharType="separate"/>
      </w:r>
      <w:r w:rsidR="00895E0A">
        <w:rPr>
          <w:color w:val="000000" w:themeColor="text1"/>
        </w:rPr>
        <w:t>70</w:t>
      </w:r>
      <w:r w:rsidR="002D16F0" w:rsidRPr="00027EC3">
        <w:rPr>
          <w:color w:val="000000" w:themeColor="text1"/>
        </w:rPr>
        <w:fldChar w:fldCharType="end"/>
      </w:r>
      <w:r w:rsidR="002D16F0" w:rsidRPr="00027EC3">
        <w:rPr>
          <w:color w:val="000000" w:themeColor="text1"/>
        </w:rPr>
        <w:t xml:space="preserve"> </w:t>
      </w:r>
      <w:r w:rsidR="001F3D2C" w:rsidRPr="00027EC3">
        <w:rPr>
          <w:color w:val="000000" w:themeColor="text1"/>
        </w:rPr>
        <w:t>is subject to the Provider’s:</w:t>
      </w:r>
      <w:bookmarkEnd w:id="1330"/>
    </w:p>
    <w:p w14:paraId="3C370ABD" w14:textId="0DED2D3A" w:rsidR="001F3D2C" w:rsidRPr="00027EC3" w:rsidRDefault="001F3D2C" w:rsidP="000511CC">
      <w:pPr>
        <w:pStyle w:val="hsubcla"/>
        <w:rPr>
          <w:color w:val="000000" w:themeColor="text1"/>
        </w:rPr>
      </w:pPr>
      <w:r w:rsidRPr="00027EC3">
        <w:rPr>
          <w:color w:val="000000" w:themeColor="text1"/>
        </w:rPr>
        <w:t xml:space="preserve">strict compliance with this clause </w:t>
      </w:r>
      <w:r w:rsidR="002D16F0" w:rsidRPr="00027EC3">
        <w:rPr>
          <w:color w:val="000000" w:themeColor="text1"/>
        </w:rPr>
        <w:fldChar w:fldCharType="begin"/>
      </w:r>
      <w:r w:rsidR="002D16F0" w:rsidRPr="00027EC3">
        <w:rPr>
          <w:color w:val="000000" w:themeColor="text1"/>
        </w:rPr>
        <w:instrText xml:space="preserve"> REF _Ref393795366 \r \h  \* MERGEFORMAT </w:instrText>
      </w:r>
      <w:r w:rsidR="002D16F0" w:rsidRPr="00027EC3">
        <w:rPr>
          <w:color w:val="000000" w:themeColor="text1"/>
        </w:rPr>
      </w:r>
      <w:r w:rsidR="002D16F0" w:rsidRPr="00027EC3">
        <w:rPr>
          <w:color w:val="000000" w:themeColor="text1"/>
        </w:rPr>
        <w:fldChar w:fldCharType="separate"/>
      </w:r>
      <w:r w:rsidR="00895E0A">
        <w:rPr>
          <w:color w:val="000000" w:themeColor="text1"/>
        </w:rPr>
        <w:t>70</w:t>
      </w:r>
      <w:r w:rsidR="002D16F0" w:rsidRPr="00027EC3">
        <w:rPr>
          <w:color w:val="000000" w:themeColor="text1"/>
        </w:rPr>
        <w:fldChar w:fldCharType="end"/>
      </w:r>
      <w:r w:rsidRPr="00027EC3">
        <w:rPr>
          <w:color w:val="000000" w:themeColor="text1"/>
        </w:rPr>
        <w:t>; and</w:t>
      </w:r>
    </w:p>
    <w:p w14:paraId="26A3D5C5" w14:textId="5EECCAA8" w:rsidR="001F3D2C" w:rsidRPr="00027EC3" w:rsidRDefault="001F3D2C" w:rsidP="000511CC">
      <w:pPr>
        <w:pStyle w:val="hsubcla"/>
        <w:rPr>
          <w:color w:val="000000" w:themeColor="text1"/>
        </w:rPr>
      </w:pPr>
      <w:r w:rsidRPr="00027EC3">
        <w:rPr>
          <w:color w:val="000000" w:themeColor="text1"/>
        </w:rPr>
        <w:t xml:space="preserve">substantiation of any amounts claimed under clause </w:t>
      </w:r>
      <w:r w:rsidR="004E477F" w:rsidRPr="00027EC3">
        <w:rPr>
          <w:color w:val="000000" w:themeColor="text1"/>
        </w:rPr>
        <w:fldChar w:fldCharType="begin"/>
      </w:r>
      <w:r w:rsidR="004E477F" w:rsidRPr="00027EC3">
        <w:rPr>
          <w:color w:val="000000" w:themeColor="text1"/>
        </w:rPr>
        <w:instrText xml:space="preserve"> REF _Ref126400502 \r \h </w:instrText>
      </w:r>
      <w:r w:rsidR="005922A0" w:rsidRPr="00027EC3">
        <w:rPr>
          <w:color w:val="000000" w:themeColor="text1"/>
        </w:rPr>
        <w:instrText xml:space="preserve"> \* MERGEFORMAT </w:instrText>
      </w:r>
      <w:r w:rsidR="004E477F" w:rsidRPr="00027EC3">
        <w:rPr>
          <w:color w:val="000000" w:themeColor="text1"/>
        </w:rPr>
      </w:r>
      <w:r w:rsidR="004E477F" w:rsidRPr="00027EC3">
        <w:rPr>
          <w:color w:val="000000" w:themeColor="text1"/>
        </w:rPr>
        <w:fldChar w:fldCharType="separate"/>
      </w:r>
      <w:r w:rsidR="00895E0A">
        <w:rPr>
          <w:color w:val="000000" w:themeColor="text1"/>
        </w:rPr>
        <w:t>70.3</w:t>
      </w:r>
      <w:r w:rsidR="004E477F" w:rsidRPr="00027EC3">
        <w:rPr>
          <w:color w:val="000000" w:themeColor="text1"/>
        </w:rPr>
        <w:fldChar w:fldCharType="end"/>
      </w:r>
      <w:r w:rsidRPr="00027EC3">
        <w:rPr>
          <w:color w:val="000000" w:themeColor="text1"/>
        </w:rPr>
        <w:t>.</w:t>
      </w:r>
    </w:p>
    <w:p w14:paraId="764CB517" w14:textId="77777777" w:rsidR="001F3D2C" w:rsidRPr="00027EC3" w:rsidRDefault="001F3D2C" w:rsidP="00FE18DA">
      <w:pPr>
        <w:pStyle w:val="ClauseLevel2ESTDeed"/>
        <w:rPr>
          <w:color w:val="000000" w:themeColor="text1"/>
        </w:rPr>
      </w:pPr>
      <w:bookmarkStart w:id="1331" w:name="_Ref126400512"/>
      <w:r w:rsidRPr="00027EC3">
        <w:rPr>
          <w:color w:val="000000" w:themeColor="text1"/>
        </w:rPr>
        <w:t>The Department will not be liable:</w:t>
      </w:r>
      <w:bookmarkEnd w:id="1331"/>
    </w:p>
    <w:p w14:paraId="77CC1AFA" w14:textId="3D277EE6" w:rsidR="001F3D2C" w:rsidRPr="00027EC3" w:rsidRDefault="001F3D2C" w:rsidP="000511CC">
      <w:pPr>
        <w:pStyle w:val="hsubcla"/>
        <w:rPr>
          <w:color w:val="000000" w:themeColor="text1"/>
        </w:rPr>
      </w:pPr>
      <w:r w:rsidRPr="00027EC3">
        <w:rPr>
          <w:color w:val="000000" w:themeColor="text1"/>
        </w:rPr>
        <w:t xml:space="preserve">to pay compensation for loss of prospective profits attributable to a termination or reduction in scope under this clause </w:t>
      </w:r>
      <w:r w:rsidR="002D16F0" w:rsidRPr="00027EC3">
        <w:rPr>
          <w:color w:val="000000" w:themeColor="text1"/>
        </w:rPr>
        <w:fldChar w:fldCharType="begin"/>
      </w:r>
      <w:r w:rsidR="002D16F0" w:rsidRPr="00027EC3">
        <w:rPr>
          <w:color w:val="000000" w:themeColor="text1"/>
        </w:rPr>
        <w:instrText xml:space="preserve"> REF _Ref414884894 \r \h  \* MERGEFORMAT </w:instrText>
      </w:r>
      <w:r w:rsidR="002D16F0" w:rsidRPr="00027EC3">
        <w:rPr>
          <w:color w:val="000000" w:themeColor="text1"/>
        </w:rPr>
      </w:r>
      <w:r w:rsidR="002D16F0" w:rsidRPr="00027EC3">
        <w:rPr>
          <w:color w:val="000000" w:themeColor="text1"/>
        </w:rPr>
        <w:fldChar w:fldCharType="separate"/>
      </w:r>
      <w:r w:rsidR="00895E0A">
        <w:rPr>
          <w:color w:val="000000" w:themeColor="text1"/>
        </w:rPr>
        <w:t>70</w:t>
      </w:r>
      <w:r w:rsidR="002D16F0" w:rsidRPr="00027EC3">
        <w:rPr>
          <w:color w:val="000000" w:themeColor="text1"/>
        </w:rPr>
        <w:fldChar w:fldCharType="end"/>
      </w:r>
      <w:r w:rsidRPr="00027EC3">
        <w:rPr>
          <w:color w:val="000000" w:themeColor="text1"/>
        </w:rPr>
        <w:t xml:space="preserve">; </w:t>
      </w:r>
    </w:p>
    <w:p w14:paraId="6C33F11D" w14:textId="2F3C1EAA" w:rsidR="001F3D2C" w:rsidRPr="00027EC3" w:rsidRDefault="001F3D2C" w:rsidP="000511CC">
      <w:pPr>
        <w:pStyle w:val="hsubcla"/>
        <w:rPr>
          <w:color w:val="000000" w:themeColor="text1"/>
        </w:rPr>
      </w:pPr>
      <w:r w:rsidRPr="00027EC3">
        <w:rPr>
          <w:color w:val="000000" w:themeColor="text1"/>
        </w:rPr>
        <w:t xml:space="preserve">for loss of any benefits that would have been conferred on the Provider had a termination or a reduction in scope made under this clause </w:t>
      </w:r>
      <w:r w:rsidR="002D16F0" w:rsidRPr="00027EC3">
        <w:rPr>
          <w:color w:val="000000" w:themeColor="text1"/>
        </w:rPr>
        <w:fldChar w:fldCharType="begin"/>
      </w:r>
      <w:r w:rsidR="002D16F0" w:rsidRPr="00027EC3">
        <w:rPr>
          <w:color w:val="000000" w:themeColor="text1"/>
        </w:rPr>
        <w:instrText xml:space="preserve"> REF _Ref393795366 \r \h  \* MERGEFORMAT </w:instrText>
      </w:r>
      <w:r w:rsidR="002D16F0" w:rsidRPr="00027EC3">
        <w:rPr>
          <w:color w:val="000000" w:themeColor="text1"/>
        </w:rPr>
      </w:r>
      <w:r w:rsidR="002D16F0" w:rsidRPr="00027EC3">
        <w:rPr>
          <w:color w:val="000000" w:themeColor="text1"/>
        </w:rPr>
        <w:fldChar w:fldCharType="separate"/>
      </w:r>
      <w:r w:rsidR="00895E0A">
        <w:rPr>
          <w:color w:val="000000" w:themeColor="text1"/>
        </w:rPr>
        <w:t>70</w:t>
      </w:r>
      <w:r w:rsidR="002D16F0" w:rsidRPr="00027EC3">
        <w:rPr>
          <w:color w:val="000000" w:themeColor="text1"/>
        </w:rPr>
        <w:fldChar w:fldCharType="end"/>
      </w:r>
      <w:r w:rsidR="002D16F0" w:rsidRPr="00027EC3">
        <w:rPr>
          <w:color w:val="000000" w:themeColor="text1"/>
        </w:rPr>
        <w:t xml:space="preserve"> </w:t>
      </w:r>
      <w:r w:rsidRPr="00027EC3">
        <w:rPr>
          <w:color w:val="000000" w:themeColor="text1"/>
        </w:rPr>
        <w:t>not occurred; or</w:t>
      </w:r>
    </w:p>
    <w:p w14:paraId="1FB5CEF6" w14:textId="307122D2" w:rsidR="001F3D2C" w:rsidRPr="00027EC3" w:rsidRDefault="001F3D2C" w:rsidP="000511CC">
      <w:pPr>
        <w:pStyle w:val="hsubcla"/>
        <w:rPr>
          <w:color w:val="000000" w:themeColor="text1"/>
        </w:rPr>
      </w:pPr>
      <w:r w:rsidRPr="00027EC3">
        <w:rPr>
          <w:color w:val="000000" w:themeColor="text1"/>
        </w:rPr>
        <w:t xml:space="preserve">for any amounts that would, in aggregate, exceed the maximum </w:t>
      </w:r>
      <w:r w:rsidR="00CC0921" w:rsidRPr="00027EC3">
        <w:rPr>
          <w:color w:val="000000" w:themeColor="text1"/>
        </w:rPr>
        <w:t xml:space="preserve">Payments </w:t>
      </w:r>
      <w:r w:rsidRPr="00027EC3">
        <w:rPr>
          <w:color w:val="000000" w:themeColor="text1"/>
        </w:rPr>
        <w:t xml:space="preserve">that would have been payable by the Department under this Deed in respect of the relevant Services, but for a termination or a reduction in scope made under this clause </w:t>
      </w:r>
      <w:r w:rsidR="002D16F0" w:rsidRPr="00027EC3">
        <w:rPr>
          <w:color w:val="000000" w:themeColor="text1"/>
        </w:rPr>
        <w:fldChar w:fldCharType="begin"/>
      </w:r>
      <w:r w:rsidR="002D16F0" w:rsidRPr="00027EC3">
        <w:rPr>
          <w:color w:val="000000" w:themeColor="text1"/>
        </w:rPr>
        <w:instrText xml:space="preserve"> REF _Ref393795366 \r \h  \* MERGEFORMAT </w:instrText>
      </w:r>
      <w:r w:rsidR="002D16F0" w:rsidRPr="00027EC3">
        <w:rPr>
          <w:color w:val="000000" w:themeColor="text1"/>
        </w:rPr>
      </w:r>
      <w:r w:rsidR="002D16F0" w:rsidRPr="00027EC3">
        <w:rPr>
          <w:color w:val="000000" w:themeColor="text1"/>
        </w:rPr>
        <w:fldChar w:fldCharType="separate"/>
      </w:r>
      <w:r w:rsidR="00895E0A">
        <w:rPr>
          <w:color w:val="000000" w:themeColor="text1"/>
        </w:rPr>
        <w:t>70</w:t>
      </w:r>
      <w:r w:rsidR="002D16F0" w:rsidRPr="00027EC3">
        <w:rPr>
          <w:color w:val="000000" w:themeColor="text1"/>
        </w:rPr>
        <w:fldChar w:fldCharType="end"/>
      </w:r>
      <w:r w:rsidRPr="00027EC3">
        <w:rPr>
          <w:color w:val="000000" w:themeColor="text1"/>
        </w:rPr>
        <w:t>.</w:t>
      </w:r>
    </w:p>
    <w:p w14:paraId="1CD17CB9" w14:textId="7F519B91" w:rsidR="001F3D2C" w:rsidRPr="00027EC3" w:rsidRDefault="001F3D2C" w:rsidP="00FE18DA">
      <w:pPr>
        <w:pStyle w:val="ClauseLevel2ESTDeed"/>
        <w:rPr>
          <w:color w:val="000000" w:themeColor="text1"/>
        </w:rPr>
      </w:pPr>
      <w:bookmarkStart w:id="1332" w:name="_Ref126400518"/>
      <w:r w:rsidRPr="00027EC3">
        <w:rPr>
          <w:color w:val="000000" w:themeColor="text1"/>
        </w:rPr>
        <w:lastRenderedPageBreak/>
        <w:t xml:space="preserve">In addition, in relation to a reduction in scope under this clause </w:t>
      </w:r>
      <w:r w:rsidR="002D16F0" w:rsidRPr="00027EC3">
        <w:rPr>
          <w:color w:val="000000" w:themeColor="text1"/>
        </w:rPr>
        <w:fldChar w:fldCharType="begin"/>
      </w:r>
      <w:r w:rsidR="002D16F0" w:rsidRPr="00027EC3">
        <w:rPr>
          <w:color w:val="000000" w:themeColor="text1"/>
        </w:rPr>
        <w:instrText xml:space="preserve"> REF _Ref393795366 \r \h  \* MERGEFORMAT </w:instrText>
      </w:r>
      <w:r w:rsidR="002D16F0" w:rsidRPr="00027EC3">
        <w:rPr>
          <w:color w:val="000000" w:themeColor="text1"/>
        </w:rPr>
      </w:r>
      <w:r w:rsidR="002D16F0" w:rsidRPr="00027EC3">
        <w:rPr>
          <w:color w:val="000000" w:themeColor="text1"/>
        </w:rPr>
        <w:fldChar w:fldCharType="separate"/>
      </w:r>
      <w:r w:rsidR="00895E0A">
        <w:rPr>
          <w:color w:val="000000" w:themeColor="text1"/>
        </w:rPr>
        <w:t>70</w:t>
      </w:r>
      <w:r w:rsidR="002D16F0" w:rsidRPr="00027EC3">
        <w:rPr>
          <w:color w:val="000000" w:themeColor="text1"/>
        </w:rPr>
        <w:fldChar w:fldCharType="end"/>
      </w:r>
      <w:r w:rsidRPr="00027EC3">
        <w:rPr>
          <w:color w:val="000000" w:themeColor="text1"/>
        </w:rPr>
        <w:t>, the Department will not be liable to pay the Provider, and the Provider agrees that its reasonable costs do not include:</w:t>
      </w:r>
      <w:bookmarkEnd w:id="1332"/>
    </w:p>
    <w:p w14:paraId="2BAA9861" w14:textId="77777777" w:rsidR="001F3D2C" w:rsidRPr="00027EC3" w:rsidRDefault="001F3D2C" w:rsidP="000511CC">
      <w:pPr>
        <w:pStyle w:val="hsubcla"/>
        <w:rPr>
          <w:color w:val="000000" w:themeColor="text1"/>
        </w:rPr>
      </w:pPr>
      <w:r w:rsidRPr="00027EC3">
        <w:rPr>
          <w:color w:val="000000" w:themeColor="text1"/>
        </w:rPr>
        <w:t>any amounts owed by the Provider under any contract of employment or to any of its Subcontractors; and</w:t>
      </w:r>
      <w:r w:rsidR="00FE56F3" w:rsidRPr="00027EC3">
        <w:rPr>
          <w:color w:val="000000" w:themeColor="text1"/>
        </w:rPr>
        <w:t xml:space="preserve"> </w:t>
      </w:r>
    </w:p>
    <w:p w14:paraId="4AA48C8A" w14:textId="77777777" w:rsidR="002D174E" w:rsidRPr="00027EC3" w:rsidRDefault="001F3D2C" w:rsidP="000511CC">
      <w:pPr>
        <w:pStyle w:val="hsubcla"/>
        <w:rPr>
          <w:color w:val="000000" w:themeColor="text1"/>
        </w:rPr>
      </w:pPr>
      <w:r w:rsidRPr="00027EC3">
        <w:rPr>
          <w:color w:val="000000" w:themeColor="text1"/>
        </w:rPr>
        <w:t>payment of any liabilities arising from commitments the Provider has made in relation to the conduct of the Services beyond the end of the Financial Year in which the reduction in scope takes place.</w:t>
      </w:r>
    </w:p>
    <w:p w14:paraId="25B07907" w14:textId="78C9FC3D" w:rsidR="001F3D2C" w:rsidRPr="00027EC3" w:rsidRDefault="001F3D2C" w:rsidP="00FE18DA">
      <w:pPr>
        <w:pStyle w:val="ClauseLevel2ESTDeed"/>
        <w:rPr>
          <w:color w:val="000000" w:themeColor="text1"/>
        </w:rPr>
      </w:pPr>
      <w:r w:rsidRPr="00027EC3">
        <w:rPr>
          <w:color w:val="000000" w:themeColor="text1"/>
        </w:rPr>
        <w:t xml:space="preserve">If the Department terminates, or reduces the scope of, this Deed under this clause </w:t>
      </w:r>
      <w:r w:rsidR="002D16F0" w:rsidRPr="00027EC3">
        <w:rPr>
          <w:color w:val="000000" w:themeColor="text1"/>
        </w:rPr>
        <w:fldChar w:fldCharType="begin"/>
      </w:r>
      <w:r w:rsidR="002D16F0" w:rsidRPr="00027EC3">
        <w:rPr>
          <w:color w:val="000000" w:themeColor="text1"/>
        </w:rPr>
        <w:instrText xml:space="preserve"> REF _Ref393795366 \r \h  \* MERGEFORMAT </w:instrText>
      </w:r>
      <w:r w:rsidR="002D16F0" w:rsidRPr="00027EC3">
        <w:rPr>
          <w:color w:val="000000" w:themeColor="text1"/>
        </w:rPr>
      </w:r>
      <w:r w:rsidR="002D16F0" w:rsidRPr="00027EC3">
        <w:rPr>
          <w:color w:val="000000" w:themeColor="text1"/>
        </w:rPr>
        <w:fldChar w:fldCharType="separate"/>
      </w:r>
      <w:r w:rsidR="00895E0A">
        <w:rPr>
          <w:color w:val="000000" w:themeColor="text1"/>
        </w:rPr>
        <w:t>70</w:t>
      </w:r>
      <w:r w:rsidR="002D16F0" w:rsidRPr="00027EC3">
        <w:rPr>
          <w:color w:val="000000" w:themeColor="text1"/>
        </w:rPr>
        <w:fldChar w:fldCharType="end"/>
      </w:r>
      <w:r w:rsidRPr="00027EC3">
        <w:rPr>
          <w:color w:val="000000" w:themeColor="text1"/>
        </w:rPr>
        <w:t>:</w:t>
      </w:r>
    </w:p>
    <w:p w14:paraId="7E1FD4C9" w14:textId="77777777" w:rsidR="001F3D2C" w:rsidRPr="00027EC3" w:rsidRDefault="001F3D2C" w:rsidP="000511CC">
      <w:pPr>
        <w:pStyle w:val="hsubcla"/>
        <w:rPr>
          <w:color w:val="000000" w:themeColor="text1"/>
        </w:rPr>
      </w:pPr>
      <w:r w:rsidRPr="00027EC3">
        <w:rPr>
          <w:color w:val="000000" w:themeColor="text1"/>
        </w:rPr>
        <w:t>the Department’s actions will not constitute a breach of this Deed; and</w:t>
      </w:r>
    </w:p>
    <w:p w14:paraId="26331BA8" w14:textId="77DEA605" w:rsidR="001F3D2C" w:rsidRPr="00027EC3" w:rsidRDefault="001F3D2C" w:rsidP="000511CC">
      <w:pPr>
        <w:pStyle w:val="hsubcla"/>
        <w:rPr>
          <w:color w:val="000000" w:themeColor="text1"/>
        </w:rPr>
      </w:pPr>
      <w:r w:rsidRPr="00027EC3">
        <w:rPr>
          <w:color w:val="000000" w:themeColor="text1"/>
        </w:rPr>
        <w:t>the Parties agree that the amounts payable to the Provider</w:t>
      </w:r>
      <w:r w:rsidRPr="00027EC3" w:rsidDel="000C7742">
        <w:rPr>
          <w:color w:val="000000" w:themeColor="text1"/>
        </w:rPr>
        <w:t xml:space="preserve"> </w:t>
      </w:r>
      <w:r w:rsidRPr="00027EC3">
        <w:rPr>
          <w:color w:val="000000" w:themeColor="text1"/>
        </w:rPr>
        <w:t xml:space="preserve">under this clause </w:t>
      </w:r>
      <w:r w:rsidR="002D16F0" w:rsidRPr="00027EC3">
        <w:rPr>
          <w:color w:val="000000" w:themeColor="text1"/>
        </w:rPr>
        <w:fldChar w:fldCharType="begin"/>
      </w:r>
      <w:r w:rsidR="002D16F0" w:rsidRPr="00027EC3">
        <w:rPr>
          <w:color w:val="000000" w:themeColor="text1"/>
        </w:rPr>
        <w:instrText xml:space="preserve"> REF _Ref393795366 \r \h  \* MERGEFORMAT </w:instrText>
      </w:r>
      <w:r w:rsidR="002D16F0" w:rsidRPr="00027EC3">
        <w:rPr>
          <w:color w:val="000000" w:themeColor="text1"/>
        </w:rPr>
      </w:r>
      <w:r w:rsidR="002D16F0" w:rsidRPr="00027EC3">
        <w:rPr>
          <w:color w:val="000000" w:themeColor="text1"/>
        </w:rPr>
        <w:fldChar w:fldCharType="separate"/>
      </w:r>
      <w:r w:rsidR="00895E0A">
        <w:rPr>
          <w:color w:val="000000" w:themeColor="text1"/>
        </w:rPr>
        <w:t>70</w:t>
      </w:r>
      <w:r w:rsidR="002D16F0" w:rsidRPr="00027EC3">
        <w:rPr>
          <w:color w:val="000000" w:themeColor="text1"/>
        </w:rPr>
        <w:fldChar w:fldCharType="end"/>
      </w:r>
      <w:r w:rsidRPr="00027EC3">
        <w:rPr>
          <w:color w:val="000000" w:themeColor="text1"/>
        </w:rPr>
        <w:t>, represent a reasonable pre-estimate of any loss that may be incurred by the Provider.</w:t>
      </w:r>
    </w:p>
    <w:p w14:paraId="11B8C098" w14:textId="77777777" w:rsidR="001F3D2C" w:rsidRPr="00027EC3" w:rsidRDefault="001F3D2C" w:rsidP="008C7AF0">
      <w:pPr>
        <w:pStyle w:val="4ClHeading"/>
        <w:keepLines w:val="0"/>
        <w:numPr>
          <w:ilvl w:val="0"/>
          <w:numId w:val="28"/>
        </w:numPr>
        <w:rPr>
          <w:color w:val="000000" w:themeColor="text1"/>
        </w:rPr>
      </w:pPr>
      <w:bookmarkStart w:id="1333" w:name="_Ref126396523"/>
      <w:bookmarkStart w:id="1334" w:name="_Ref126396943"/>
      <w:bookmarkStart w:id="1335" w:name="_Toc127948888"/>
      <w:bookmarkStart w:id="1336" w:name="_Toc202959480"/>
      <w:bookmarkStart w:id="1337" w:name="_Toc225840266"/>
      <w:bookmarkStart w:id="1338" w:name="_Toc393289775"/>
      <w:bookmarkStart w:id="1339" w:name="_Toc415224904"/>
      <w:bookmarkStart w:id="1340" w:name="_Toc463009034"/>
      <w:bookmarkStart w:id="1341" w:name="_Toc486939341"/>
      <w:r w:rsidRPr="00027EC3">
        <w:rPr>
          <w:color w:val="000000" w:themeColor="text1"/>
        </w:rPr>
        <w:t>Termination for default</w:t>
      </w:r>
      <w:bookmarkEnd w:id="1333"/>
      <w:bookmarkEnd w:id="1334"/>
      <w:bookmarkEnd w:id="1335"/>
      <w:bookmarkEnd w:id="1336"/>
      <w:bookmarkEnd w:id="1337"/>
      <w:bookmarkEnd w:id="1338"/>
      <w:bookmarkEnd w:id="1339"/>
      <w:bookmarkEnd w:id="1340"/>
      <w:bookmarkEnd w:id="1341"/>
    </w:p>
    <w:p w14:paraId="77C14269" w14:textId="77777777" w:rsidR="001F3D2C" w:rsidRPr="00027EC3" w:rsidRDefault="001F3D2C" w:rsidP="00FE18DA">
      <w:pPr>
        <w:pStyle w:val="ClauseLevel2ESTDeed"/>
        <w:rPr>
          <w:color w:val="000000" w:themeColor="text1"/>
        </w:rPr>
      </w:pPr>
      <w:bookmarkStart w:id="1342" w:name="_Ref126400842"/>
      <w:r w:rsidRPr="00027EC3">
        <w:rPr>
          <w:color w:val="000000" w:themeColor="text1"/>
        </w:rPr>
        <w:t>The Department may terminate this Deed in whole or in part, by giving Notice to the Provider, if any of the following events or matters arise:</w:t>
      </w:r>
      <w:bookmarkEnd w:id="1342"/>
    </w:p>
    <w:p w14:paraId="4C1DA304" w14:textId="77777777" w:rsidR="001F3D2C" w:rsidRPr="00027EC3" w:rsidRDefault="001F3D2C" w:rsidP="000511CC">
      <w:pPr>
        <w:pStyle w:val="hsubcla"/>
        <w:rPr>
          <w:color w:val="000000" w:themeColor="text1"/>
        </w:rPr>
      </w:pPr>
      <w:r w:rsidRPr="00027EC3">
        <w:rPr>
          <w:color w:val="000000" w:themeColor="text1"/>
        </w:rPr>
        <w:t>the Provider fails to fulfil, or is in breach of, any of its obligations under this Deed that are not capable of being rectified (as determined by the Department);</w:t>
      </w:r>
    </w:p>
    <w:p w14:paraId="2803A772" w14:textId="77777777" w:rsidR="001F3D2C" w:rsidRPr="00027EC3" w:rsidRDefault="001F3D2C" w:rsidP="000511CC">
      <w:pPr>
        <w:pStyle w:val="hsubcla"/>
        <w:rPr>
          <w:color w:val="000000" w:themeColor="text1"/>
        </w:rPr>
      </w:pPr>
      <w:r w:rsidRPr="00027EC3">
        <w:rPr>
          <w:color w:val="000000" w:themeColor="text1"/>
        </w:rPr>
        <w:t xml:space="preserve">the Provider is in breach of any of its obligations under this Deed that are capable of being rectified, and </w:t>
      </w:r>
      <w:r w:rsidR="00205E1E" w:rsidRPr="00027EC3">
        <w:rPr>
          <w:color w:val="000000" w:themeColor="text1"/>
        </w:rPr>
        <w:t>fails to</w:t>
      </w:r>
      <w:r w:rsidRPr="00027EC3">
        <w:rPr>
          <w:color w:val="000000" w:themeColor="text1"/>
        </w:rPr>
        <w:t xml:space="preserve"> rectify the breach</w:t>
      </w:r>
      <w:r w:rsidR="00205E1E" w:rsidRPr="00027EC3">
        <w:rPr>
          <w:color w:val="000000" w:themeColor="text1"/>
        </w:rPr>
        <w:t>,</w:t>
      </w:r>
      <w:r w:rsidRPr="00027EC3">
        <w:rPr>
          <w:color w:val="000000" w:themeColor="text1"/>
        </w:rPr>
        <w:t xml:space="preserve"> </w:t>
      </w:r>
      <w:r w:rsidR="00205E1E" w:rsidRPr="00027EC3">
        <w:rPr>
          <w:rStyle w:val="ClauseLevel2ESTDeedChar"/>
          <w:color w:val="000000" w:themeColor="text1"/>
        </w:rPr>
        <w:t>or pattern of breaches,</w:t>
      </w:r>
      <w:r w:rsidR="00205E1E" w:rsidRPr="00027EC3">
        <w:rPr>
          <w:color w:val="000000" w:themeColor="text1"/>
        </w:rPr>
        <w:t xml:space="preserve"> </w:t>
      </w:r>
      <w:r w:rsidRPr="00027EC3">
        <w:rPr>
          <w:color w:val="000000" w:themeColor="text1"/>
        </w:rPr>
        <w:t>within 10 Business Days, or such other period specified by the Department, of receiving a Notice from the Department to do so;</w:t>
      </w:r>
    </w:p>
    <w:p w14:paraId="2F3B95D5" w14:textId="77777777" w:rsidR="001F3D2C" w:rsidRPr="00027EC3" w:rsidRDefault="001F3D2C" w:rsidP="000511CC">
      <w:pPr>
        <w:pStyle w:val="hsubcla"/>
        <w:rPr>
          <w:color w:val="000000" w:themeColor="text1"/>
        </w:rPr>
      </w:pPr>
      <w:r w:rsidRPr="00027EC3">
        <w:rPr>
          <w:color w:val="000000" w:themeColor="text1"/>
        </w:rPr>
        <w:t xml:space="preserve">the Provider fails to comply with a statutory demand within the meaning of sections 459E and 459F of the </w:t>
      </w:r>
      <w:r w:rsidRPr="00027EC3">
        <w:rPr>
          <w:i/>
          <w:color w:val="000000" w:themeColor="text1"/>
        </w:rPr>
        <w:t>Corporations Act 2001</w:t>
      </w:r>
      <w:r w:rsidRPr="00027EC3">
        <w:rPr>
          <w:color w:val="000000" w:themeColor="text1"/>
        </w:rPr>
        <w:t xml:space="preserve"> (Cth);</w:t>
      </w:r>
    </w:p>
    <w:p w14:paraId="1BEFE8EB" w14:textId="505279ED" w:rsidR="001F3D2C" w:rsidRPr="00027EC3" w:rsidRDefault="001F3D2C" w:rsidP="000511CC">
      <w:pPr>
        <w:pStyle w:val="hsubcla"/>
        <w:rPr>
          <w:color w:val="000000" w:themeColor="text1"/>
        </w:rPr>
      </w:pPr>
      <w:r w:rsidRPr="00027EC3">
        <w:rPr>
          <w:color w:val="000000" w:themeColor="text1"/>
        </w:rPr>
        <w:t xml:space="preserve">any event referred to in clause </w:t>
      </w:r>
      <w:r w:rsidR="002D16F0" w:rsidRPr="00027EC3">
        <w:rPr>
          <w:color w:val="000000" w:themeColor="text1"/>
        </w:rPr>
        <w:fldChar w:fldCharType="begin"/>
      </w:r>
      <w:r w:rsidR="002D16F0" w:rsidRPr="00027EC3">
        <w:rPr>
          <w:color w:val="000000" w:themeColor="text1"/>
        </w:rPr>
        <w:instrText xml:space="preserve"> REF _Ref393794194 \r \h  \* MERGEFORMAT </w:instrText>
      </w:r>
      <w:r w:rsidR="002D16F0" w:rsidRPr="00027EC3">
        <w:rPr>
          <w:color w:val="000000" w:themeColor="text1"/>
        </w:rPr>
      </w:r>
      <w:r w:rsidR="002D16F0" w:rsidRPr="00027EC3">
        <w:rPr>
          <w:color w:val="000000" w:themeColor="text1"/>
        </w:rPr>
        <w:fldChar w:fldCharType="separate"/>
      </w:r>
      <w:r w:rsidR="00895E0A">
        <w:rPr>
          <w:color w:val="000000" w:themeColor="text1"/>
        </w:rPr>
        <w:t>62</w:t>
      </w:r>
      <w:r w:rsidR="002D16F0" w:rsidRPr="00027EC3">
        <w:rPr>
          <w:color w:val="000000" w:themeColor="text1"/>
        </w:rPr>
        <w:fldChar w:fldCharType="end"/>
      </w:r>
      <w:r w:rsidR="002D16F0" w:rsidRPr="00027EC3">
        <w:rPr>
          <w:color w:val="000000" w:themeColor="text1"/>
        </w:rPr>
        <w:t xml:space="preserve"> </w:t>
      </w:r>
      <w:r w:rsidRPr="00027EC3">
        <w:rPr>
          <w:color w:val="000000" w:themeColor="text1"/>
        </w:rPr>
        <w:t xml:space="preserve">occurs, other than an event under clause </w:t>
      </w:r>
      <w:r w:rsidR="003E4BDF" w:rsidRPr="00027EC3">
        <w:rPr>
          <w:color w:val="000000" w:themeColor="text1"/>
        </w:rPr>
        <w:fldChar w:fldCharType="begin"/>
      </w:r>
      <w:r w:rsidR="003E4BDF" w:rsidRPr="00027EC3">
        <w:rPr>
          <w:color w:val="000000" w:themeColor="text1"/>
        </w:rPr>
        <w:instrText xml:space="preserve"> REF _Ref393794205 \r \h </w:instrText>
      </w:r>
      <w:r w:rsidR="00B43D2C" w:rsidRPr="00027EC3">
        <w:rPr>
          <w:color w:val="000000" w:themeColor="text1"/>
        </w:rPr>
        <w:instrText xml:space="preserve"> \* MERGEFORMAT </w:instrText>
      </w:r>
      <w:r w:rsidR="003E4BDF" w:rsidRPr="00027EC3">
        <w:rPr>
          <w:color w:val="000000" w:themeColor="text1"/>
        </w:rPr>
      </w:r>
      <w:r w:rsidR="003E4BDF" w:rsidRPr="00027EC3">
        <w:rPr>
          <w:color w:val="000000" w:themeColor="text1"/>
        </w:rPr>
        <w:fldChar w:fldCharType="separate"/>
      </w:r>
      <w:r w:rsidR="00895E0A">
        <w:rPr>
          <w:color w:val="000000" w:themeColor="text1"/>
        </w:rPr>
        <w:t>62.1(c)</w:t>
      </w:r>
      <w:r w:rsidR="003E4BDF" w:rsidRPr="00027EC3">
        <w:rPr>
          <w:color w:val="000000" w:themeColor="text1"/>
        </w:rPr>
        <w:fldChar w:fldCharType="end"/>
      </w:r>
      <w:r w:rsidRPr="00027EC3">
        <w:rPr>
          <w:color w:val="000000" w:themeColor="text1"/>
        </w:rPr>
        <w:t xml:space="preserve">; </w:t>
      </w:r>
    </w:p>
    <w:p w14:paraId="5DC73F5C" w14:textId="77777777" w:rsidR="001F3D2C" w:rsidRPr="00027EC3" w:rsidRDefault="004A5331" w:rsidP="000511CC">
      <w:pPr>
        <w:pStyle w:val="hsubcla"/>
        <w:rPr>
          <w:color w:val="000000" w:themeColor="text1"/>
        </w:rPr>
      </w:pPr>
      <w:r w:rsidRPr="00027EC3">
        <w:rPr>
          <w:color w:val="000000" w:themeColor="text1"/>
        </w:rPr>
        <w:t>t</w:t>
      </w:r>
      <w:r w:rsidR="001F3D2C" w:rsidRPr="00027EC3">
        <w:rPr>
          <w:color w:val="000000" w:themeColor="text1"/>
        </w:rPr>
        <w:t>he Department is otherwise satisfied that the Provider is unable to pay all of its debts as and when they become due and payable;</w:t>
      </w:r>
    </w:p>
    <w:p w14:paraId="3FD68AE8" w14:textId="77777777" w:rsidR="001F3D2C" w:rsidRPr="00027EC3" w:rsidRDefault="001F3D2C" w:rsidP="000511CC">
      <w:pPr>
        <w:pStyle w:val="hsubcla"/>
        <w:rPr>
          <w:color w:val="000000" w:themeColor="text1"/>
        </w:rPr>
      </w:pPr>
      <w:r w:rsidRPr="00027EC3">
        <w:rPr>
          <w:color w:val="000000" w:themeColor="text1"/>
        </w:rPr>
        <w:t xml:space="preserve">the Department becomes aware of any information which indicates that, prior to entering into this Deed, the Provider has, including in </w:t>
      </w:r>
      <w:r w:rsidR="00556C3F" w:rsidRPr="00027EC3">
        <w:rPr>
          <w:color w:val="000000" w:themeColor="text1"/>
        </w:rPr>
        <w:t xml:space="preserve">its </w:t>
      </w:r>
      <w:r w:rsidR="002E6900" w:rsidRPr="00027EC3">
        <w:rPr>
          <w:color w:val="000000" w:themeColor="text1"/>
        </w:rPr>
        <w:t>Response</w:t>
      </w:r>
      <w:r w:rsidRPr="00027EC3">
        <w:rPr>
          <w:color w:val="000000" w:themeColor="text1"/>
        </w:rPr>
        <w:t>:</w:t>
      </w:r>
    </w:p>
    <w:p w14:paraId="249BC1FF" w14:textId="77777777" w:rsidR="001F3D2C" w:rsidRPr="00027EC3" w:rsidRDefault="001F3D2C" w:rsidP="00F82FC3">
      <w:pPr>
        <w:pStyle w:val="isubcli"/>
        <w:ind w:left="2552" w:hanging="567"/>
        <w:rPr>
          <w:color w:val="000000" w:themeColor="text1"/>
        </w:rPr>
      </w:pPr>
      <w:r w:rsidRPr="00027EC3">
        <w:rPr>
          <w:color w:val="000000" w:themeColor="text1"/>
        </w:rPr>
        <w:t>engaged in misleading or deceptive conduct;</w:t>
      </w:r>
    </w:p>
    <w:p w14:paraId="066E13B4" w14:textId="77777777" w:rsidR="001F3D2C" w:rsidRPr="00027EC3" w:rsidRDefault="001F3D2C" w:rsidP="00F82FC3">
      <w:pPr>
        <w:pStyle w:val="isubcli"/>
        <w:ind w:left="2552" w:hanging="567"/>
        <w:rPr>
          <w:color w:val="000000" w:themeColor="text1"/>
        </w:rPr>
      </w:pPr>
      <w:r w:rsidRPr="00027EC3">
        <w:rPr>
          <w:color w:val="000000" w:themeColor="text1"/>
        </w:rPr>
        <w:t>made a statement that is incorrect or incomplete; or</w:t>
      </w:r>
    </w:p>
    <w:p w14:paraId="47F69F7B" w14:textId="77777777" w:rsidR="001F3D2C" w:rsidRPr="00027EC3" w:rsidRDefault="001F3D2C" w:rsidP="00F82FC3">
      <w:pPr>
        <w:pStyle w:val="isubcli"/>
        <w:ind w:left="2552" w:hanging="567"/>
        <w:rPr>
          <w:color w:val="000000" w:themeColor="text1"/>
        </w:rPr>
      </w:pPr>
      <w:r w:rsidRPr="00027EC3">
        <w:rPr>
          <w:color w:val="000000" w:themeColor="text1"/>
        </w:rPr>
        <w:t>omitted to provide information to the Department, and</w:t>
      </w:r>
    </w:p>
    <w:p w14:paraId="5B510946" w14:textId="77777777" w:rsidR="001F3D2C" w:rsidRPr="00027EC3" w:rsidRDefault="001F3D2C" w:rsidP="00D10AB6">
      <w:pPr>
        <w:pStyle w:val="hsubcla"/>
        <w:numPr>
          <w:ilvl w:val="0"/>
          <w:numId w:val="0"/>
        </w:numPr>
        <w:ind w:left="1440"/>
        <w:rPr>
          <w:color w:val="000000" w:themeColor="text1"/>
        </w:rPr>
      </w:pPr>
      <w:r w:rsidRPr="00027EC3">
        <w:rPr>
          <w:color w:val="000000" w:themeColor="text1"/>
        </w:rPr>
        <w:t xml:space="preserve">the Department is satisfied that such information may have affected the Department’s decision to enter into this Deed or any action taken by the Department under this Deed; </w:t>
      </w:r>
    </w:p>
    <w:p w14:paraId="4EDDA93B" w14:textId="77777777" w:rsidR="001F3D2C" w:rsidRPr="00027EC3" w:rsidRDefault="001F3D2C" w:rsidP="000511CC">
      <w:pPr>
        <w:pStyle w:val="hsubcla"/>
        <w:rPr>
          <w:color w:val="000000" w:themeColor="text1"/>
        </w:rPr>
      </w:pPr>
      <w:bookmarkStart w:id="1343" w:name="_Ref393795710"/>
      <w:r w:rsidRPr="00027EC3">
        <w:rPr>
          <w:color w:val="000000" w:themeColor="text1"/>
        </w:rPr>
        <w:t>notice is served on the Provider or proceedings are taken to cancel its incorporation or cancel its registration or to dissolve the Provider as a legal entity; or</w:t>
      </w:r>
      <w:bookmarkEnd w:id="1343"/>
      <w:r w:rsidRPr="00027EC3">
        <w:rPr>
          <w:color w:val="000000" w:themeColor="text1"/>
        </w:rPr>
        <w:t xml:space="preserve"> </w:t>
      </w:r>
    </w:p>
    <w:p w14:paraId="28B21E5E" w14:textId="071C6333" w:rsidR="001F3D2C" w:rsidRPr="00027EC3" w:rsidRDefault="001F3D2C" w:rsidP="004C4C91">
      <w:pPr>
        <w:pStyle w:val="kNote"/>
      </w:pPr>
      <w:r w:rsidRPr="00027EC3">
        <w:t xml:space="preserve">Note: For the avoidance of doubt, clause </w:t>
      </w:r>
      <w:r w:rsidR="007F0BBF" w:rsidRPr="00027EC3">
        <w:fldChar w:fldCharType="begin"/>
      </w:r>
      <w:r w:rsidR="007F0BBF" w:rsidRPr="00027EC3">
        <w:instrText xml:space="preserve"> REF _Ref393795710 \w \h </w:instrText>
      </w:r>
      <w:r w:rsidR="005922A0" w:rsidRPr="00027EC3">
        <w:instrText xml:space="preserve"> \* MERGEFORMAT </w:instrText>
      </w:r>
      <w:r w:rsidR="007F0BBF" w:rsidRPr="00027EC3">
        <w:fldChar w:fldCharType="separate"/>
      </w:r>
      <w:r w:rsidR="00895E0A">
        <w:t>71.1(g)</w:t>
      </w:r>
      <w:r w:rsidR="007F0BBF" w:rsidRPr="00027EC3">
        <w:fldChar w:fldCharType="end"/>
      </w:r>
      <w:r w:rsidRPr="00027EC3">
        <w:t xml:space="preserve"> does not apply where a Provider has transferred its incorporation or registration in accordance with the legislation under which it is incorporated or registered.</w:t>
      </w:r>
    </w:p>
    <w:p w14:paraId="5443BF22" w14:textId="5F0C9D95" w:rsidR="001F3D2C" w:rsidRPr="00027EC3" w:rsidRDefault="00285AFD" w:rsidP="000511CC">
      <w:pPr>
        <w:pStyle w:val="hsubcla"/>
        <w:rPr>
          <w:color w:val="000000" w:themeColor="text1"/>
        </w:rPr>
      </w:pPr>
      <w:r w:rsidRPr="00027EC3">
        <w:rPr>
          <w:color w:val="000000" w:themeColor="text1"/>
        </w:rPr>
        <w:lastRenderedPageBreak/>
        <w:t>t</w:t>
      </w:r>
      <w:r w:rsidR="001F3D2C" w:rsidRPr="00027EC3">
        <w:rPr>
          <w:color w:val="000000" w:themeColor="text1"/>
        </w:rPr>
        <w:t>he Department becomes expressly entitled to terminate this Deed under any other provision of this Deed</w:t>
      </w:r>
      <w:r w:rsidR="002634EC" w:rsidRPr="00027EC3">
        <w:rPr>
          <w:color w:val="000000" w:themeColor="text1"/>
        </w:rPr>
        <w:t xml:space="preserve"> (</w:t>
      </w:r>
      <w:r w:rsidR="00126C47" w:rsidRPr="00027EC3">
        <w:rPr>
          <w:color w:val="000000" w:themeColor="text1"/>
        </w:rPr>
        <w:t>excluding</w:t>
      </w:r>
      <w:r w:rsidR="002634EC" w:rsidRPr="00027EC3">
        <w:rPr>
          <w:color w:val="000000" w:themeColor="text1"/>
        </w:rPr>
        <w:t xml:space="preserve"> clause </w:t>
      </w:r>
      <w:r w:rsidR="002D16F0" w:rsidRPr="00027EC3">
        <w:rPr>
          <w:color w:val="000000" w:themeColor="text1"/>
        </w:rPr>
        <w:fldChar w:fldCharType="begin"/>
      </w:r>
      <w:r w:rsidR="002D16F0" w:rsidRPr="00027EC3">
        <w:rPr>
          <w:color w:val="000000" w:themeColor="text1"/>
        </w:rPr>
        <w:instrText xml:space="preserve"> REF _Ref395083587 \r \h  \* MERGEFORMAT </w:instrText>
      </w:r>
      <w:r w:rsidR="002D16F0" w:rsidRPr="00027EC3">
        <w:rPr>
          <w:color w:val="000000" w:themeColor="text1"/>
        </w:rPr>
      </w:r>
      <w:r w:rsidR="002D16F0" w:rsidRPr="00027EC3">
        <w:rPr>
          <w:color w:val="000000" w:themeColor="text1"/>
        </w:rPr>
        <w:fldChar w:fldCharType="separate"/>
      </w:r>
      <w:r w:rsidR="00895E0A">
        <w:rPr>
          <w:color w:val="000000" w:themeColor="text1"/>
        </w:rPr>
        <w:t>70</w:t>
      </w:r>
      <w:r w:rsidR="002D16F0" w:rsidRPr="00027EC3">
        <w:rPr>
          <w:color w:val="000000" w:themeColor="text1"/>
        </w:rPr>
        <w:fldChar w:fldCharType="end"/>
      </w:r>
      <w:r w:rsidR="002634EC" w:rsidRPr="00027EC3">
        <w:rPr>
          <w:color w:val="000000" w:themeColor="text1"/>
        </w:rPr>
        <w:t xml:space="preserve">) including under any other provision of this Deed which gives the Department the right to terminate under this clause </w:t>
      </w:r>
      <w:r w:rsidR="002D16F0" w:rsidRPr="00027EC3">
        <w:rPr>
          <w:color w:val="000000" w:themeColor="text1"/>
        </w:rPr>
        <w:fldChar w:fldCharType="begin"/>
      </w:r>
      <w:r w:rsidR="002D16F0" w:rsidRPr="00027EC3">
        <w:rPr>
          <w:color w:val="000000" w:themeColor="text1"/>
        </w:rPr>
        <w:instrText xml:space="preserve"> REF _Ref126396523 \r \h  \* MERGEFORMAT </w:instrText>
      </w:r>
      <w:r w:rsidR="002D16F0" w:rsidRPr="00027EC3">
        <w:rPr>
          <w:color w:val="000000" w:themeColor="text1"/>
        </w:rPr>
      </w:r>
      <w:r w:rsidR="002D16F0" w:rsidRPr="00027EC3">
        <w:rPr>
          <w:color w:val="000000" w:themeColor="text1"/>
        </w:rPr>
        <w:fldChar w:fldCharType="separate"/>
      </w:r>
      <w:r w:rsidR="00895E0A">
        <w:rPr>
          <w:color w:val="000000" w:themeColor="text1"/>
        </w:rPr>
        <w:t>71</w:t>
      </w:r>
      <w:r w:rsidR="002D16F0" w:rsidRPr="00027EC3">
        <w:rPr>
          <w:color w:val="000000" w:themeColor="text1"/>
        </w:rPr>
        <w:fldChar w:fldCharType="end"/>
      </w:r>
      <w:r w:rsidR="001F3D2C" w:rsidRPr="00027EC3">
        <w:rPr>
          <w:color w:val="000000" w:themeColor="text1"/>
        </w:rPr>
        <w:t xml:space="preserve">. </w:t>
      </w:r>
    </w:p>
    <w:p w14:paraId="46086407" w14:textId="482923B5" w:rsidR="001F3D2C" w:rsidRPr="00027EC3" w:rsidRDefault="00FB5E97" w:rsidP="00FE18DA">
      <w:pPr>
        <w:pStyle w:val="ClauseLevel2ESTDeed"/>
        <w:rPr>
          <w:color w:val="000000" w:themeColor="text1"/>
        </w:rPr>
      </w:pPr>
      <w:bookmarkStart w:id="1344" w:name="_Ref126396560"/>
      <w:r w:rsidRPr="00027EC3">
        <w:rPr>
          <w:color w:val="000000" w:themeColor="text1"/>
        </w:rPr>
        <w:t xml:space="preserve">Subject to clause </w:t>
      </w:r>
      <w:r w:rsidRPr="00027EC3">
        <w:rPr>
          <w:color w:val="000000" w:themeColor="text1"/>
        </w:rPr>
        <w:fldChar w:fldCharType="begin"/>
      </w:r>
      <w:r w:rsidRPr="00027EC3">
        <w:rPr>
          <w:color w:val="000000" w:themeColor="text1"/>
        </w:rPr>
        <w:instrText xml:space="preserve"> REF _Ref126396562 \w \h </w:instrText>
      </w:r>
      <w:r w:rsidR="005922A0" w:rsidRPr="00027EC3">
        <w:rPr>
          <w:color w:val="000000" w:themeColor="text1"/>
        </w:rPr>
        <w:instrText xml:space="preserve"> \* MERGEFORMAT </w:instrText>
      </w:r>
      <w:r w:rsidRPr="00027EC3">
        <w:rPr>
          <w:color w:val="000000" w:themeColor="text1"/>
        </w:rPr>
      </w:r>
      <w:r w:rsidRPr="00027EC3">
        <w:rPr>
          <w:color w:val="000000" w:themeColor="text1"/>
        </w:rPr>
        <w:fldChar w:fldCharType="separate"/>
      </w:r>
      <w:r w:rsidR="00895E0A">
        <w:rPr>
          <w:color w:val="000000" w:themeColor="text1"/>
        </w:rPr>
        <w:t>71.3</w:t>
      </w:r>
      <w:r w:rsidRPr="00027EC3">
        <w:rPr>
          <w:color w:val="000000" w:themeColor="text1"/>
        </w:rPr>
        <w:fldChar w:fldCharType="end"/>
      </w:r>
      <w:r w:rsidRPr="00027EC3">
        <w:rPr>
          <w:color w:val="000000" w:themeColor="text1"/>
        </w:rPr>
        <w:t>, w</w:t>
      </w:r>
      <w:r w:rsidR="001F3D2C" w:rsidRPr="00027EC3">
        <w:rPr>
          <w:color w:val="000000" w:themeColor="text1"/>
        </w:rPr>
        <w:t xml:space="preserve">here the Department terminates this Deed in whole or in part under clause </w:t>
      </w:r>
      <w:r w:rsidR="002648B3" w:rsidRPr="00027EC3">
        <w:rPr>
          <w:color w:val="000000" w:themeColor="text1"/>
        </w:rPr>
        <w:fldChar w:fldCharType="begin"/>
      </w:r>
      <w:r w:rsidR="002648B3" w:rsidRPr="00027EC3">
        <w:rPr>
          <w:color w:val="000000" w:themeColor="text1"/>
        </w:rPr>
        <w:instrText xml:space="preserve"> REF _Ref126400842 \r \h </w:instrText>
      </w:r>
      <w:r w:rsidR="005922A0" w:rsidRPr="00027EC3">
        <w:rPr>
          <w:color w:val="000000" w:themeColor="text1"/>
        </w:rPr>
        <w:instrText xml:space="preserve"> \* MERGEFORMAT </w:instrText>
      </w:r>
      <w:r w:rsidR="002648B3" w:rsidRPr="00027EC3">
        <w:rPr>
          <w:color w:val="000000" w:themeColor="text1"/>
        </w:rPr>
      </w:r>
      <w:r w:rsidR="002648B3" w:rsidRPr="00027EC3">
        <w:rPr>
          <w:color w:val="000000" w:themeColor="text1"/>
        </w:rPr>
        <w:fldChar w:fldCharType="separate"/>
      </w:r>
      <w:r w:rsidR="00895E0A">
        <w:rPr>
          <w:color w:val="000000" w:themeColor="text1"/>
        </w:rPr>
        <w:t>71.1</w:t>
      </w:r>
      <w:r w:rsidR="002648B3" w:rsidRPr="00027EC3">
        <w:rPr>
          <w:color w:val="000000" w:themeColor="text1"/>
        </w:rPr>
        <w:fldChar w:fldCharType="end"/>
      </w:r>
      <w:r w:rsidR="001F3D2C" w:rsidRPr="00027EC3">
        <w:rPr>
          <w:color w:val="000000" w:themeColor="text1"/>
        </w:rPr>
        <w:t>:</w:t>
      </w:r>
      <w:bookmarkEnd w:id="1344"/>
      <w:r w:rsidR="001F3D2C" w:rsidRPr="00027EC3">
        <w:rPr>
          <w:color w:val="000000" w:themeColor="text1"/>
        </w:rPr>
        <w:t xml:space="preserve"> </w:t>
      </w:r>
    </w:p>
    <w:p w14:paraId="4AF230DE" w14:textId="6D4BB3E4" w:rsidR="001F3D2C" w:rsidRPr="00027EC3" w:rsidRDefault="001F3D2C" w:rsidP="000511CC">
      <w:pPr>
        <w:pStyle w:val="hsubcla"/>
        <w:rPr>
          <w:color w:val="000000" w:themeColor="text1"/>
        </w:rPr>
      </w:pPr>
      <w:r w:rsidRPr="00027EC3">
        <w:rPr>
          <w:color w:val="000000" w:themeColor="text1"/>
        </w:rPr>
        <w:t xml:space="preserve">the Department is liable to pay </w:t>
      </w:r>
      <w:r w:rsidR="00CC0921" w:rsidRPr="00027EC3">
        <w:rPr>
          <w:color w:val="000000" w:themeColor="text1"/>
        </w:rPr>
        <w:t>Payments</w:t>
      </w:r>
      <w:r w:rsidRPr="00027EC3">
        <w:rPr>
          <w:color w:val="000000" w:themeColor="text1"/>
        </w:rPr>
        <w:t xml:space="preserve"> and entitled to recover </w:t>
      </w:r>
      <w:r w:rsidR="00CC0921" w:rsidRPr="00027EC3">
        <w:rPr>
          <w:color w:val="000000" w:themeColor="text1"/>
        </w:rPr>
        <w:t>Payments</w:t>
      </w:r>
      <w:r w:rsidR="00AD03FB" w:rsidRPr="00027EC3">
        <w:rPr>
          <w:color w:val="000000" w:themeColor="text1"/>
        </w:rPr>
        <w:t xml:space="preserve"> </w:t>
      </w:r>
      <w:r w:rsidRPr="00027EC3">
        <w:rPr>
          <w:color w:val="000000" w:themeColor="text1"/>
        </w:rPr>
        <w:t xml:space="preserve">as set out in clause </w:t>
      </w:r>
      <w:r w:rsidR="004E477F" w:rsidRPr="00027EC3">
        <w:rPr>
          <w:color w:val="000000" w:themeColor="text1"/>
        </w:rPr>
        <w:fldChar w:fldCharType="begin"/>
      </w:r>
      <w:r w:rsidR="004E477F" w:rsidRPr="00027EC3">
        <w:rPr>
          <w:color w:val="000000" w:themeColor="text1"/>
        </w:rPr>
        <w:instrText xml:space="preserve"> REF _Ref126400502 \r \h </w:instrText>
      </w:r>
      <w:r w:rsidR="005922A0" w:rsidRPr="00027EC3">
        <w:rPr>
          <w:color w:val="000000" w:themeColor="text1"/>
        </w:rPr>
        <w:instrText xml:space="preserve"> \* MERGEFORMAT </w:instrText>
      </w:r>
      <w:r w:rsidR="004E477F" w:rsidRPr="00027EC3">
        <w:rPr>
          <w:color w:val="000000" w:themeColor="text1"/>
        </w:rPr>
      </w:r>
      <w:r w:rsidR="004E477F" w:rsidRPr="00027EC3">
        <w:rPr>
          <w:color w:val="000000" w:themeColor="text1"/>
        </w:rPr>
        <w:fldChar w:fldCharType="separate"/>
      </w:r>
      <w:r w:rsidR="00895E0A">
        <w:rPr>
          <w:color w:val="000000" w:themeColor="text1"/>
        </w:rPr>
        <w:t>70.3</w:t>
      </w:r>
      <w:r w:rsidR="004E477F" w:rsidRPr="00027EC3">
        <w:rPr>
          <w:color w:val="000000" w:themeColor="text1"/>
        </w:rPr>
        <w:fldChar w:fldCharType="end"/>
      </w:r>
      <w:r w:rsidRPr="00027EC3">
        <w:rPr>
          <w:color w:val="000000" w:themeColor="text1"/>
        </w:rPr>
        <w:t>; and</w:t>
      </w:r>
    </w:p>
    <w:p w14:paraId="484983B3" w14:textId="389717C8" w:rsidR="001F3D2C" w:rsidRPr="00027EC3" w:rsidRDefault="001F3D2C" w:rsidP="000511CC">
      <w:pPr>
        <w:pStyle w:val="hsubcla"/>
        <w:rPr>
          <w:color w:val="000000" w:themeColor="text1"/>
        </w:rPr>
      </w:pPr>
      <w:r w:rsidRPr="00027EC3">
        <w:rPr>
          <w:color w:val="000000" w:themeColor="text1"/>
        </w:rPr>
        <w:t xml:space="preserve">clause </w:t>
      </w:r>
      <w:r w:rsidR="00DC4347" w:rsidRPr="00027EC3">
        <w:rPr>
          <w:color w:val="000000" w:themeColor="text1"/>
        </w:rPr>
        <w:fldChar w:fldCharType="begin"/>
      </w:r>
      <w:r w:rsidR="00DC4347" w:rsidRPr="00027EC3">
        <w:rPr>
          <w:color w:val="000000" w:themeColor="text1"/>
        </w:rPr>
        <w:instrText xml:space="preserve"> REF _Ref126400864 \w \h </w:instrText>
      </w:r>
      <w:r w:rsidR="005922A0" w:rsidRPr="00027EC3">
        <w:rPr>
          <w:color w:val="000000" w:themeColor="text1"/>
        </w:rPr>
        <w:instrText xml:space="preserve"> \* MERGEFORMAT </w:instrText>
      </w:r>
      <w:r w:rsidR="00DC4347" w:rsidRPr="00027EC3">
        <w:rPr>
          <w:color w:val="000000" w:themeColor="text1"/>
        </w:rPr>
      </w:r>
      <w:r w:rsidR="00DC4347" w:rsidRPr="00027EC3">
        <w:rPr>
          <w:color w:val="000000" w:themeColor="text1"/>
        </w:rPr>
        <w:fldChar w:fldCharType="separate"/>
      </w:r>
      <w:r w:rsidR="00895E0A">
        <w:rPr>
          <w:color w:val="000000" w:themeColor="text1"/>
        </w:rPr>
        <w:t>70.4</w:t>
      </w:r>
      <w:r w:rsidR="00DC4347" w:rsidRPr="00027EC3">
        <w:rPr>
          <w:color w:val="000000" w:themeColor="text1"/>
        </w:rPr>
        <w:fldChar w:fldCharType="end"/>
      </w:r>
      <w:r w:rsidRPr="00027EC3">
        <w:rPr>
          <w:color w:val="000000" w:themeColor="text1"/>
        </w:rPr>
        <w:t xml:space="preserve"> appl</w:t>
      </w:r>
      <w:r w:rsidR="00242E11" w:rsidRPr="00027EC3">
        <w:rPr>
          <w:color w:val="000000" w:themeColor="text1"/>
        </w:rPr>
        <w:t>ies</w:t>
      </w:r>
      <w:r w:rsidRPr="00027EC3">
        <w:rPr>
          <w:color w:val="000000" w:themeColor="text1"/>
        </w:rPr>
        <w:t xml:space="preserve"> as if the Deed were terminated in accordance with clause </w:t>
      </w:r>
      <w:r w:rsidR="004E477F" w:rsidRPr="00027EC3">
        <w:rPr>
          <w:color w:val="000000" w:themeColor="text1"/>
        </w:rPr>
        <w:fldChar w:fldCharType="begin"/>
      </w:r>
      <w:r w:rsidR="004E477F" w:rsidRPr="00027EC3">
        <w:rPr>
          <w:color w:val="000000" w:themeColor="text1"/>
        </w:rPr>
        <w:instrText xml:space="preserve"> REF _Ref393795380 \r \h </w:instrText>
      </w:r>
      <w:r w:rsidR="005922A0" w:rsidRPr="00027EC3">
        <w:rPr>
          <w:color w:val="000000" w:themeColor="text1"/>
        </w:rPr>
        <w:instrText xml:space="preserve"> \* MERGEFORMAT </w:instrText>
      </w:r>
      <w:r w:rsidR="004E477F" w:rsidRPr="00027EC3">
        <w:rPr>
          <w:color w:val="000000" w:themeColor="text1"/>
        </w:rPr>
      </w:r>
      <w:r w:rsidR="004E477F" w:rsidRPr="00027EC3">
        <w:rPr>
          <w:color w:val="000000" w:themeColor="text1"/>
        </w:rPr>
        <w:fldChar w:fldCharType="separate"/>
      </w:r>
      <w:r w:rsidR="00895E0A">
        <w:rPr>
          <w:color w:val="000000" w:themeColor="text1"/>
        </w:rPr>
        <w:t>70.1</w:t>
      </w:r>
      <w:r w:rsidR="004E477F" w:rsidRPr="00027EC3">
        <w:rPr>
          <w:color w:val="000000" w:themeColor="text1"/>
        </w:rPr>
        <w:fldChar w:fldCharType="end"/>
      </w:r>
      <w:r w:rsidRPr="00027EC3">
        <w:rPr>
          <w:color w:val="000000" w:themeColor="text1"/>
        </w:rPr>
        <w:t xml:space="preserve">. </w:t>
      </w:r>
    </w:p>
    <w:p w14:paraId="474E35B4" w14:textId="177813CC" w:rsidR="001F3D2C" w:rsidRPr="00027EC3" w:rsidRDefault="00FB5E97" w:rsidP="00FE18DA">
      <w:pPr>
        <w:pStyle w:val="ClauseLevel2ESTDeed"/>
        <w:rPr>
          <w:color w:val="000000" w:themeColor="text1"/>
        </w:rPr>
      </w:pPr>
      <w:bookmarkStart w:id="1345" w:name="_Ref126396562"/>
      <w:r w:rsidRPr="00027EC3">
        <w:rPr>
          <w:color w:val="000000" w:themeColor="text1"/>
        </w:rPr>
        <w:t>C</w:t>
      </w:r>
      <w:r w:rsidR="001F3D2C" w:rsidRPr="00027EC3">
        <w:rPr>
          <w:color w:val="000000" w:themeColor="text1"/>
        </w:rPr>
        <w:t xml:space="preserve">lause </w:t>
      </w:r>
      <w:r w:rsidR="002648B3" w:rsidRPr="00027EC3">
        <w:rPr>
          <w:color w:val="000000" w:themeColor="text1"/>
        </w:rPr>
        <w:fldChar w:fldCharType="begin"/>
      </w:r>
      <w:r w:rsidR="002648B3" w:rsidRPr="00027EC3">
        <w:rPr>
          <w:color w:val="000000" w:themeColor="text1"/>
        </w:rPr>
        <w:instrText xml:space="preserve"> REF _Ref126400842 \r \h </w:instrText>
      </w:r>
      <w:r w:rsidR="005922A0" w:rsidRPr="00027EC3">
        <w:rPr>
          <w:color w:val="000000" w:themeColor="text1"/>
        </w:rPr>
        <w:instrText xml:space="preserve"> \* MERGEFORMAT </w:instrText>
      </w:r>
      <w:r w:rsidR="002648B3" w:rsidRPr="00027EC3">
        <w:rPr>
          <w:color w:val="000000" w:themeColor="text1"/>
        </w:rPr>
      </w:r>
      <w:r w:rsidR="002648B3" w:rsidRPr="00027EC3">
        <w:rPr>
          <w:color w:val="000000" w:themeColor="text1"/>
        </w:rPr>
        <w:fldChar w:fldCharType="separate"/>
      </w:r>
      <w:r w:rsidR="00895E0A">
        <w:rPr>
          <w:color w:val="000000" w:themeColor="text1"/>
        </w:rPr>
        <w:t>71.1</w:t>
      </w:r>
      <w:r w:rsidR="002648B3" w:rsidRPr="00027EC3">
        <w:rPr>
          <w:color w:val="000000" w:themeColor="text1"/>
        </w:rPr>
        <w:fldChar w:fldCharType="end"/>
      </w:r>
      <w:r w:rsidR="001F3D2C" w:rsidRPr="00027EC3">
        <w:rPr>
          <w:color w:val="000000" w:themeColor="text1"/>
        </w:rPr>
        <w:t xml:space="preserve"> does not limit or exclude any of the Department’s other rights</w:t>
      </w:r>
      <w:r w:rsidR="00EC2122" w:rsidRPr="00027EC3">
        <w:rPr>
          <w:color w:val="000000" w:themeColor="text1"/>
        </w:rPr>
        <w:t xml:space="preserve"> under this Deed or at law</w:t>
      </w:r>
      <w:r w:rsidR="001F3D2C" w:rsidRPr="00027EC3">
        <w:rPr>
          <w:color w:val="000000" w:themeColor="text1"/>
        </w:rPr>
        <w:t xml:space="preserve">, including the right to recover any other amounts from the Provider on termination of this Deed, the right to reduce </w:t>
      </w:r>
      <w:r w:rsidR="002634EC" w:rsidRPr="00027EC3">
        <w:rPr>
          <w:color w:val="000000" w:themeColor="text1"/>
        </w:rPr>
        <w:t xml:space="preserve">(including to zero) </w:t>
      </w:r>
      <w:r w:rsidR="001F3D2C" w:rsidRPr="00027EC3">
        <w:rPr>
          <w:color w:val="000000" w:themeColor="text1"/>
        </w:rPr>
        <w:t>payments due on termination on the basis of breach or poor performance, or any rights of offset.</w:t>
      </w:r>
      <w:bookmarkEnd w:id="1345"/>
      <w:r w:rsidR="001F3D2C" w:rsidRPr="00027EC3">
        <w:rPr>
          <w:color w:val="000000" w:themeColor="text1"/>
        </w:rPr>
        <w:t xml:space="preserve"> </w:t>
      </w:r>
    </w:p>
    <w:p w14:paraId="1E6F25C4" w14:textId="77777777" w:rsidR="00184C2C" w:rsidRPr="00027EC3" w:rsidRDefault="006E5151" w:rsidP="008C7AF0">
      <w:pPr>
        <w:pStyle w:val="4ClHeading"/>
        <w:keepLines w:val="0"/>
        <w:numPr>
          <w:ilvl w:val="0"/>
          <w:numId w:val="28"/>
        </w:numPr>
        <w:rPr>
          <w:color w:val="000000" w:themeColor="text1"/>
        </w:rPr>
      </w:pPr>
      <w:bookmarkStart w:id="1346" w:name="_Toc463009036"/>
      <w:bookmarkStart w:id="1347" w:name="_Toc463010079"/>
      <w:bookmarkStart w:id="1348" w:name="_Toc463010277"/>
      <w:bookmarkStart w:id="1349" w:name="_Toc463010593"/>
      <w:bookmarkStart w:id="1350" w:name="_Toc463010820"/>
      <w:bookmarkStart w:id="1351" w:name="_Toc463011329"/>
      <w:bookmarkStart w:id="1352" w:name="_Toc463011516"/>
      <w:bookmarkStart w:id="1353" w:name="_Toc463011699"/>
      <w:bookmarkStart w:id="1354" w:name="_Toc463013939"/>
      <w:bookmarkStart w:id="1355" w:name="_Toc465927350"/>
      <w:bookmarkStart w:id="1356" w:name="_Toc465927655"/>
      <w:bookmarkStart w:id="1357" w:name="_Toc465927961"/>
      <w:bookmarkStart w:id="1358" w:name="_Toc466031220"/>
      <w:bookmarkStart w:id="1359" w:name="_Toc209279764"/>
      <w:bookmarkStart w:id="1360" w:name="_Toc209334563"/>
      <w:bookmarkStart w:id="1361" w:name="_Toc209334745"/>
      <w:bookmarkStart w:id="1362" w:name="_Toc466031221"/>
      <w:bookmarkStart w:id="1363" w:name="_Toc465927352"/>
      <w:bookmarkStart w:id="1364" w:name="_Toc465927657"/>
      <w:bookmarkStart w:id="1365" w:name="_Toc465927963"/>
      <w:bookmarkStart w:id="1366" w:name="_Toc466031222"/>
      <w:bookmarkStart w:id="1367" w:name="_Toc465927353"/>
      <w:bookmarkStart w:id="1368" w:name="_Toc465927658"/>
      <w:bookmarkStart w:id="1369" w:name="_Toc465927964"/>
      <w:bookmarkStart w:id="1370" w:name="_Toc466031223"/>
      <w:bookmarkStart w:id="1371" w:name="_Toc465927354"/>
      <w:bookmarkStart w:id="1372" w:name="_Toc465927659"/>
      <w:bookmarkStart w:id="1373" w:name="_Toc465927965"/>
      <w:bookmarkStart w:id="1374" w:name="_Toc466031224"/>
      <w:bookmarkStart w:id="1375" w:name="_Toc465927355"/>
      <w:bookmarkStart w:id="1376" w:name="_Toc465927660"/>
      <w:bookmarkStart w:id="1377" w:name="_Toc465927966"/>
      <w:bookmarkStart w:id="1378" w:name="_Toc466031225"/>
      <w:bookmarkStart w:id="1379" w:name="_Toc465927356"/>
      <w:bookmarkStart w:id="1380" w:name="_Toc465927661"/>
      <w:bookmarkStart w:id="1381" w:name="_Toc465927967"/>
      <w:bookmarkStart w:id="1382" w:name="_Toc466031226"/>
      <w:bookmarkStart w:id="1383" w:name="_Toc465927357"/>
      <w:bookmarkStart w:id="1384" w:name="_Toc465927662"/>
      <w:bookmarkStart w:id="1385" w:name="_Toc465927968"/>
      <w:bookmarkStart w:id="1386" w:name="_Toc466031227"/>
      <w:bookmarkStart w:id="1387" w:name="_Toc465927358"/>
      <w:bookmarkStart w:id="1388" w:name="_Toc465927663"/>
      <w:bookmarkStart w:id="1389" w:name="_Toc465927969"/>
      <w:bookmarkStart w:id="1390" w:name="_Toc466031228"/>
      <w:bookmarkStart w:id="1391" w:name="_Toc465927359"/>
      <w:bookmarkStart w:id="1392" w:name="_Toc465927664"/>
      <w:bookmarkStart w:id="1393" w:name="_Toc465927970"/>
      <w:bookmarkStart w:id="1394" w:name="_Toc466031229"/>
      <w:bookmarkStart w:id="1395" w:name="_Toc465927360"/>
      <w:bookmarkStart w:id="1396" w:name="_Toc465927665"/>
      <w:bookmarkStart w:id="1397" w:name="_Toc465927971"/>
      <w:bookmarkStart w:id="1398" w:name="_Toc466031230"/>
      <w:bookmarkStart w:id="1399" w:name="_Toc465927361"/>
      <w:bookmarkStart w:id="1400" w:name="_Toc465927666"/>
      <w:bookmarkStart w:id="1401" w:name="_Toc465927972"/>
      <w:bookmarkStart w:id="1402" w:name="_Toc466031231"/>
      <w:bookmarkStart w:id="1403" w:name="_Toc465927362"/>
      <w:bookmarkStart w:id="1404" w:name="_Toc465927667"/>
      <w:bookmarkStart w:id="1405" w:name="_Toc465927973"/>
      <w:bookmarkStart w:id="1406" w:name="_Toc466031232"/>
      <w:bookmarkStart w:id="1407" w:name="_Toc465927363"/>
      <w:bookmarkStart w:id="1408" w:name="_Toc465927668"/>
      <w:bookmarkStart w:id="1409" w:name="_Toc465927974"/>
      <w:bookmarkStart w:id="1410" w:name="_Toc466031233"/>
      <w:bookmarkStart w:id="1411" w:name="_Toc465927364"/>
      <w:bookmarkStart w:id="1412" w:name="_Toc465927669"/>
      <w:bookmarkStart w:id="1413" w:name="_Toc465927975"/>
      <w:bookmarkStart w:id="1414" w:name="_Toc466031234"/>
      <w:bookmarkStart w:id="1415" w:name="_Toc465927365"/>
      <w:bookmarkStart w:id="1416" w:name="_Toc465927670"/>
      <w:bookmarkStart w:id="1417" w:name="_Toc465927976"/>
      <w:bookmarkStart w:id="1418" w:name="_Toc466031235"/>
      <w:bookmarkStart w:id="1419" w:name="_Toc465927366"/>
      <w:bookmarkStart w:id="1420" w:name="_Toc465927671"/>
      <w:bookmarkStart w:id="1421" w:name="_Toc465927977"/>
      <w:bookmarkStart w:id="1422" w:name="_Toc466031236"/>
      <w:bookmarkStart w:id="1423" w:name="_Toc465927367"/>
      <w:bookmarkStart w:id="1424" w:name="_Toc465927672"/>
      <w:bookmarkStart w:id="1425" w:name="_Toc465927978"/>
      <w:bookmarkStart w:id="1426" w:name="_Toc466031237"/>
      <w:bookmarkStart w:id="1427" w:name="_Toc465927368"/>
      <w:bookmarkStart w:id="1428" w:name="_Toc465927673"/>
      <w:bookmarkStart w:id="1429" w:name="_Toc465927979"/>
      <w:bookmarkStart w:id="1430" w:name="_Toc466031238"/>
      <w:bookmarkStart w:id="1431" w:name="_Toc465927369"/>
      <w:bookmarkStart w:id="1432" w:name="_Toc465927674"/>
      <w:bookmarkStart w:id="1433" w:name="_Toc465927980"/>
      <w:bookmarkStart w:id="1434" w:name="_Toc466031239"/>
      <w:bookmarkStart w:id="1435" w:name="_Toc465927370"/>
      <w:bookmarkStart w:id="1436" w:name="_Toc465927675"/>
      <w:bookmarkStart w:id="1437" w:name="_Toc465927981"/>
      <w:bookmarkStart w:id="1438" w:name="_Toc466031240"/>
      <w:bookmarkStart w:id="1439" w:name="_Toc465927371"/>
      <w:bookmarkStart w:id="1440" w:name="_Toc465927676"/>
      <w:bookmarkStart w:id="1441" w:name="_Toc465927982"/>
      <w:bookmarkStart w:id="1442" w:name="_Toc466031241"/>
      <w:bookmarkStart w:id="1443" w:name="_Toc465927372"/>
      <w:bookmarkStart w:id="1444" w:name="_Toc465927677"/>
      <w:bookmarkStart w:id="1445" w:name="_Toc465927983"/>
      <w:bookmarkStart w:id="1446" w:name="_Toc466031242"/>
      <w:bookmarkStart w:id="1447" w:name="_Toc465927373"/>
      <w:bookmarkStart w:id="1448" w:name="_Toc465927678"/>
      <w:bookmarkStart w:id="1449" w:name="_Toc465927984"/>
      <w:bookmarkStart w:id="1450" w:name="_Toc466031243"/>
      <w:bookmarkStart w:id="1451" w:name="_Toc465927375"/>
      <w:bookmarkStart w:id="1452" w:name="_Toc465927680"/>
      <w:bookmarkStart w:id="1453" w:name="_Toc465927986"/>
      <w:bookmarkStart w:id="1454" w:name="_Toc466031245"/>
      <w:bookmarkStart w:id="1455" w:name="_Toc465927376"/>
      <w:bookmarkStart w:id="1456" w:name="_Toc465927681"/>
      <w:bookmarkStart w:id="1457" w:name="_Toc465927987"/>
      <w:bookmarkStart w:id="1458" w:name="_Toc466031246"/>
      <w:bookmarkStart w:id="1459" w:name="_Toc465927377"/>
      <w:bookmarkStart w:id="1460" w:name="_Toc465927682"/>
      <w:bookmarkStart w:id="1461" w:name="_Toc465927988"/>
      <w:bookmarkStart w:id="1462" w:name="_Toc466031247"/>
      <w:bookmarkStart w:id="1463" w:name="_Toc465927378"/>
      <w:bookmarkStart w:id="1464" w:name="_Toc465927683"/>
      <w:bookmarkStart w:id="1465" w:name="_Toc465927989"/>
      <w:bookmarkStart w:id="1466" w:name="_Toc466031248"/>
      <w:bookmarkStart w:id="1467" w:name="_Toc465927379"/>
      <w:bookmarkStart w:id="1468" w:name="_Toc465927684"/>
      <w:bookmarkStart w:id="1469" w:name="_Toc465927990"/>
      <w:bookmarkStart w:id="1470" w:name="_Toc466031249"/>
      <w:bookmarkStart w:id="1471" w:name="_Toc465927380"/>
      <w:bookmarkStart w:id="1472" w:name="_Toc465927685"/>
      <w:bookmarkStart w:id="1473" w:name="_Toc465927991"/>
      <w:bookmarkStart w:id="1474" w:name="_Toc466031250"/>
      <w:bookmarkStart w:id="1475" w:name="_Toc465927381"/>
      <w:bookmarkStart w:id="1476" w:name="_Toc465927686"/>
      <w:bookmarkStart w:id="1477" w:name="_Toc465927992"/>
      <w:bookmarkStart w:id="1478" w:name="_Toc466031251"/>
      <w:bookmarkStart w:id="1479" w:name="_Toc465927382"/>
      <w:bookmarkStart w:id="1480" w:name="_Toc465927687"/>
      <w:bookmarkStart w:id="1481" w:name="_Toc465927993"/>
      <w:bookmarkStart w:id="1482" w:name="_Toc466031252"/>
      <w:bookmarkStart w:id="1483" w:name="_Toc465927383"/>
      <w:bookmarkStart w:id="1484" w:name="_Toc465927688"/>
      <w:bookmarkStart w:id="1485" w:name="_Toc465927994"/>
      <w:bookmarkStart w:id="1486" w:name="_Toc466031253"/>
      <w:bookmarkStart w:id="1487" w:name="_Toc463009038"/>
      <w:bookmarkStart w:id="1488" w:name="_Toc486939342"/>
      <w:bookmarkStart w:id="1489" w:name="_Toc393289778"/>
      <w:bookmarkStart w:id="1490" w:name="_Ref393795999"/>
      <w:bookmarkStart w:id="1491" w:name="_Toc415224906"/>
      <w:bookmarkStart w:id="1492" w:name="_Ref126402244"/>
      <w:bookmarkStart w:id="1493" w:name="_Toc127948890"/>
      <w:bookmarkStart w:id="1494" w:name="_Toc202959481"/>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r w:rsidRPr="00027EC3">
        <w:rPr>
          <w:color w:val="000000" w:themeColor="text1"/>
        </w:rPr>
        <w:t>Aboriginal or Torres Strait Islander persons</w:t>
      </w:r>
      <w:bookmarkEnd w:id="1487"/>
      <w:bookmarkEnd w:id="1488"/>
    </w:p>
    <w:p w14:paraId="29088ED8" w14:textId="77777777" w:rsidR="00184C2C" w:rsidRPr="00027EC3" w:rsidRDefault="00184C2C" w:rsidP="00FE18DA">
      <w:pPr>
        <w:pStyle w:val="ClauseLevel2ESTDeed"/>
        <w:rPr>
          <w:color w:val="000000" w:themeColor="text1"/>
        </w:rPr>
      </w:pPr>
      <w:r w:rsidRPr="00027EC3">
        <w:rPr>
          <w:color w:val="000000" w:themeColor="text1"/>
        </w:rPr>
        <w:t>The Provider must use reasonable endeavours to increase its:</w:t>
      </w:r>
    </w:p>
    <w:p w14:paraId="485CC89D" w14:textId="77777777" w:rsidR="00184C2C" w:rsidRPr="00027EC3" w:rsidRDefault="00184C2C" w:rsidP="000511CC">
      <w:pPr>
        <w:pStyle w:val="hsubcla"/>
        <w:rPr>
          <w:color w:val="000000" w:themeColor="text1"/>
        </w:rPr>
      </w:pPr>
      <w:bookmarkStart w:id="1495" w:name="_Ref470876951"/>
      <w:r w:rsidRPr="00027EC3">
        <w:rPr>
          <w:color w:val="000000" w:themeColor="text1"/>
        </w:rPr>
        <w:t>purchasing from Indigenous Enterprises; and</w:t>
      </w:r>
      <w:bookmarkEnd w:id="1495"/>
      <w:r w:rsidRPr="00027EC3">
        <w:rPr>
          <w:color w:val="000000" w:themeColor="text1"/>
        </w:rPr>
        <w:t xml:space="preserve"> </w:t>
      </w:r>
    </w:p>
    <w:p w14:paraId="2A890834" w14:textId="77777777" w:rsidR="00184C2C" w:rsidRPr="00027EC3" w:rsidRDefault="00184C2C" w:rsidP="000511CC">
      <w:pPr>
        <w:pStyle w:val="hsubcla"/>
        <w:rPr>
          <w:color w:val="000000" w:themeColor="text1"/>
        </w:rPr>
      </w:pPr>
      <w:r w:rsidRPr="00027EC3">
        <w:rPr>
          <w:color w:val="000000" w:themeColor="text1"/>
        </w:rPr>
        <w:t>employment of Aboriginal or Torres Strait Islander persons,</w:t>
      </w:r>
    </w:p>
    <w:p w14:paraId="660C6C35" w14:textId="77777777" w:rsidR="0081651B" w:rsidRPr="00027EC3" w:rsidRDefault="00184C2C" w:rsidP="00D10AB6">
      <w:pPr>
        <w:pStyle w:val="hsubcla"/>
        <w:numPr>
          <w:ilvl w:val="0"/>
          <w:numId w:val="0"/>
        </w:numPr>
        <w:ind w:left="1190" w:firstLine="305"/>
        <w:rPr>
          <w:color w:val="000000" w:themeColor="text1"/>
        </w:rPr>
      </w:pPr>
      <w:r w:rsidRPr="00027EC3">
        <w:rPr>
          <w:color w:val="000000" w:themeColor="text1"/>
        </w:rPr>
        <w:t xml:space="preserve">in the delivery of the Services. </w:t>
      </w:r>
      <w:r w:rsidR="004129C2" w:rsidRPr="00027EC3">
        <w:rPr>
          <w:color w:val="000000" w:themeColor="text1"/>
        </w:rPr>
        <w:tab/>
      </w:r>
    </w:p>
    <w:p w14:paraId="05A02BBD" w14:textId="29302818" w:rsidR="00184C2C" w:rsidRPr="00027EC3" w:rsidRDefault="00184C2C" w:rsidP="00A8053E">
      <w:pPr>
        <w:pStyle w:val="ClauseLevel2ESTDeed"/>
        <w:rPr>
          <w:color w:val="000000" w:themeColor="text1"/>
        </w:rPr>
      </w:pPr>
      <w:r w:rsidRPr="00027EC3">
        <w:rPr>
          <w:color w:val="000000" w:themeColor="text1"/>
        </w:rPr>
        <w:t>For the purposes of clause</w:t>
      </w:r>
      <w:r w:rsidR="00A8053E" w:rsidRPr="00027EC3">
        <w:rPr>
          <w:color w:val="000000" w:themeColor="text1"/>
        </w:rPr>
        <w:t xml:space="preserve"> </w:t>
      </w:r>
      <w:r w:rsidR="00A8053E" w:rsidRPr="00027EC3">
        <w:rPr>
          <w:color w:val="000000" w:themeColor="text1"/>
        </w:rPr>
        <w:fldChar w:fldCharType="begin"/>
      </w:r>
      <w:r w:rsidR="00A8053E" w:rsidRPr="00027EC3">
        <w:rPr>
          <w:color w:val="000000" w:themeColor="text1"/>
        </w:rPr>
        <w:instrText xml:space="preserve"> REF _Ref470876951 \r \h </w:instrText>
      </w:r>
      <w:r w:rsidR="00A8053E" w:rsidRPr="00027EC3">
        <w:rPr>
          <w:color w:val="000000" w:themeColor="text1"/>
        </w:rPr>
      </w:r>
      <w:r w:rsidR="00A8053E" w:rsidRPr="00027EC3">
        <w:rPr>
          <w:color w:val="000000" w:themeColor="text1"/>
        </w:rPr>
        <w:fldChar w:fldCharType="separate"/>
      </w:r>
      <w:r w:rsidR="00895E0A">
        <w:rPr>
          <w:color w:val="000000" w:themeColor="text1"/>
        </w:rPr>
        <w:t>72.1(a)</w:t>
      </w:r>
      <w:r w:rsidR="00A8053E" w:rsidRPr="00027EC3">
        <w:rPr>
          <w:color w:val="000000" w:themeColor="text1"/>
        </w:rPr>
        <w:fldChar w:fldCharType="end"/>
      </w:r>
      <w:r w:rsidR="00F306D9">
        <w:rPr>
          <w:color w:val="000000" w:themeColor="text1"/>
        </w:rPr>
        <w:t xml:space="preserve"> and clause </w:t>
      </w:r>
      <w:r w:rsidR="00F306D9">
        <w:rPr>
          <w:color w:val="000000" w:themeColor="text1"/>
        </w:rPr>
        <w:fldChar w:fldCharType="begin"/>
      </w:r>
      <w:r w:rsidR="00F306D9">
        <w:rPr>
          <w:color w:val="000000" w:themeColor="text1"/>
        </w:rPr>
        <w:instrText xml:space="preserve"> REF _Ref465435625 \r \h </w:instrText>
      </w:r>
      <w:r w:rsidR="00F306D9">
        <w:rPr>
          <w:color w:val="000000" w:themeColor="text1"/>
        </w:rPr>
      </w:r>
      <w:r w:rsidR="00F306D9">
        <w:rPr>
          <w:color w:val="000000" w:themeColor="text1"/>
        </w:rPr>
        <w:fldChar w:fldCharType="separate"/>
      </w:r>
      <w:r w:rsidR="00895E0A">
        <w:rPr>
          <w:color w:val="000000" w:themeColor="text1"/>
        </w:rPr>
        <w:t>72.3(a)(ii)</w:t>
      </w:r>
      <w:r w:rsidR="00F306D9">
        <w:rPr>
          <w:color w:val="000000" w:themeColor="text1"/>
        </w:rPr>
        <w:fldChar w:fldCharType="end"/>
      </w:r>
      <w:r w:rsidRPr="00027EC3">
        <w:rPr>
          <w:color w:val="000000" w:themeColor="text1"/>
        </w:rPr>
        <w:t>, purchases from Indigenous Enterprises may be in the form of engagement of an Indigenous Enterprise as a Subcontractor, and/or use of Indigenous Enterprises in the Provider’s supply chain.</w:t>
      </w:r>
    </w:p>
    <w:p w14:paraId="6CBA9626" w14:textId="24C344BF" w:rsidR="002921B8" w:rsidRPr="00027EC3" w:rsidRDefault="00BF2A0A" w:rsidP="004C4C91">
      <w:pPr>
        <w:pStyle w:val="kNote"/>
      </w:pPr>
      <w:r>
        <w:t>Note</w:t>
      </w:r>
      <w:r w:rsidR="002921B8" w:rsidRPr="00027EC3">
        <w:t xml:space="preserve">: The Indigenous Procurement Policy is the Commonwealth policy to stimulate Indigenous entrepreneurship and business development, providing Indigenous Australians with more opportunities to participate in the economy (for further information, see the Indigenous Procurement Policy, available at </w:t>
      </w:r>
      <w:hyperlink r:id="rId29" w:history="1">
        <w:r w:rsidRPr="0063761B">
          <w:rPr>
            <w:rStyle w:val="Hyperlink"/>
          </w:rPr>
          <w:t>https://www.pmc.gov.au/sites/default/files/publications/factsheet_ipp_overview_1.pdf</w:t>
        </w:r>
      </w:hyperlink>
      <w:r w:rsidR="002921B8" w:rsidRPr="00BF2A0A">
        <w:t>).</w:t>
      </w:r>
    </w:p>
    <w:p w14:paraId="4D1F1B40" w14:textId="77777777" w:rsidR="00445E2D" w:rsidRPr="00027EC3" w:rsidRDefault="00CD4EE4" w:rsidP="00FE18DA">
      <w:pPr>
        <w:pStyle w:val="ClauseLevel2ESTDeed"/>
        <w:rPr>
          <w:color w:val="000000" w:themeColor="text1"/>
        </w:rPr>
      </w:pPr>
      <w:bookmarkStart w:id="1496" w:name="_Toc395204301"/>
      <w:bookmarkStart w:id="1497" w:name="_Toc395267657"/>
      <w:bookmarkStart w:id="1498" w:name="_Toc395267910"/>
      <w:bookmarkStart w:id="1499" w:name="_Toc395280751"/>
      <w:bookmarkStart w:id="1500" w:name="_Toc395281003"/>
      <w:bookmarkStart w:id="1501" w:name="_Toc395281255"/>
      <w:bookmarkStart w:id="1502" w:name="_Toc395281967"/>
      <w:bookmarkStart w:id="1503" w:name="_Toc395282219"/>
      <w:bookmarkStart w:id="1504" w:name="_Toc395282471"/>
      <w:bookmarkStart w:id="1505" w:name="_Toc395282723"/>
      <w:bookmarkStart w:id="1506" w:name="_Toc395282975"/>
      <w:bookmarkStart w:id="1507" w:name="_Toc395204302"/>
      <w:bookmarkStart w:id="1508" w:name="_Toc395267658"/>
      <w:bookmarkStart w:id="1509" w:name="_Toc395267911"/>
      <w:bookmarkStart w:id="1510" w:name="_Toc395280752"/>
      <w:bookmarkStart w:id="1511" w:name="_Toc395281004"/>
      <w:bookmarkStart w:id="1512" w:name="_Toc395281256"/>
      <w:bookmarkStart w:id="1513" w:name="_Toc395281968"/>
      <w:bookmarkStart w:id="1514" w:name="_Toc395282220"/>
      <w:bookmarkStart w:id="1515" w:name="_Toc395282472"/>
      <w:bookmarkStart w:id="1516" w:name="_Toc395282724"/>
      <w:bookmarkStart w:id="1517" w:name="_Toc395282976"/>
      <w:bookmarkStart w:id="1518" w:name="_Toc393289779"/>
      <w:bookmarkEnd w:id="1489"/>
      <w:bookmarkEnd w:id="1490"/>
      <w:bookmarkEnd w:id="1491"/>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r w:rsidRPr="00027EC3">
        <w:rPr>
          <w:color w:val="000000" w:themeColor="text1"/>
        </w:rPr>
        <w:t>T</w:t>
      </w:r>
      <w:r w:rsidR="001801DF" w:rsidRPr="00027EC3">
        <w:rPr>
          <w:color w:val="000000" w:themeColor="text1"/>
        </w:rPr>
        <w:t>he Provider must</w:t>
      </w:r>
      <w:r w:rsidR="00445E2D" w:rsidRPr="00027EC3">
        <w:rPr>
          <w:color w:val="000000" w:themeColor="text1"/>
        </w:rPr>
        <w:t>:</w:t>
      </w:r>
    </w:p>
    <w:p w14:paraId="3D65525F" w14:textId="77777777" w:rsidR="00BF6299" w:rsidRPr="00027EC3" w:rsidRDefault="001629C6" w:rsidP="000511CC">
      <w:pPr>
        <w:pStyle w:val="hsubcla"/>
        <w:rPr>
          <w:color w:val="000000" w:themeColor="text1"/>
        </w:rPr>
      </w:pPr>
      <w:r w:rsidRPr="00027EC3">
        <w:rPr>
          <w:color w:val="000000" w:themeColor="text1"/>
        </w:rPr>
        <w:t xml:space="preserve">by </w:t>
      </w:r>
      <w:r w:rsidR="00AB0E93" w:rsidRPr="00027EC3">
        <w:rPr>
          <w:color w:val="000000" w:themeColor="text1"/>
        </w:rPr>
        <w:t xml:space="preserve">the </w:t>
      </w:r>
      <w:r w:rsidR="002F6DCD" w:rsidRPr="00027EC3">
        <w:rPr>
          <w:color w:val="000000" w:themeColor="text1"/>
        </w:rPr>
        <w:t>Service Start Date</w:t>
      </w:r>
      <w:r w:rsidR="00AB0E93" w:rsidRPr="00027EC3">
        <w:rPr>
          <w:color w:val="000000" w:themeColor="text1"/>
        </w:rPr>
        <w:t xml:space="preserve">, </w:t>
      </w:r>
      <w:r w:rsidRPr="00027EC3">
        <w:rPr>
          <w:color w:val="000000" w:themeColor="text1"/>
        </w:rPr>
        <w:t>develop</w:t>
      </w:r>
      <w:r w:rsidR="00BF6299" w:rsidRPr="00027EC3">
        <w:rPr>
          <w:color w:val="000000" w:themeColor="text1"/>
        </w:rPr>
        <w:t xml:space="preserve"> an indigenous employment</w:t>
      </w:r>
      <w:r w:rsidR="006217A4" w:rsidRPr="00027EC3">
        <w:rPr>
          <w:color w:val="000000" w:themeColor="text1"/>
        </w:rPr>
        <w:t xml:space="preserve"> and </w:t>
      </w:r>
      <w:r w:rsidR="00BF6299" w:rsidRPr="00027EC3">
        <w:rPr>
          <w:color w:val="000000" w:themeColor="text1"/>
        </w:rPr>
        <w:t>engagement strategy which:</w:t>
      </w:r>
    </w:p>
    <w:p w14:paraId="7315E478" w14:textId="77777777" w:rsidR="00445E2D" w:rsidRPr="00027EC3" w:rsidRDefault="00445E2D" w:rsidP="00F82FC3">
      <w:pPr>
        <w:pStyle w:val="isubcli"/>
        <w:ind w:left="2552" w:hanging="567"/>
        <w:rPr>
          <w:color w:val="000000" w:themeColor="text1"/>
        </w:rPr>
      </w:pPr>
      <w:r w:rsidRPr="00027EC3">
        <w:rPr>
          <w:color w:val="000000" w:themeColor="text1"/>
        </w:rPr>
        <w:t>is designed to attract, develop, and retain Aboriginal or Torres Strait Islander persons as employees within the Provider’s Own Organisation;</w:t>
      </w:r>
      <w:r w:rsidR="00BF6299" w:rsidRPr="00027EC3">
        <w:rPr>
          <w:color w:val="000000" w:themeColor="text1"/>
        </w:rPr>
        <w:t xml:space="preserve"> and</w:t>
      </w:r>
    </w:p>
    <w:p w14:paraId="29EAC742" w14:textId="77777777" w:rsidR="00BF6299" w:rsidRPr="00027EC3" w:rsidRDefault="00BF6299" w:rsidP="00F82FC3">
      <w:pPr>
        <w:pStyle w:val="isubcli"/>
        <w:ind w:left="2552" w:hanging="567"/>
        <w:rPr>
          <w:color w:val="000000" w:themeColor="text1"/>
        </w:rPr>
      </w:pPr>
      <w:bookmarkStart w:id="1519" w:name="_Ref465435625"/>
      <w:r w:rsidRPr="00027EC3">
        <w:rPr>
          <w:color w:val="000000" w:themeColor="text1"/>
        </w:rPr>
        <w:t xml:space="preserve">specifies how the Provider will endeavour to increase its purchasing from Indigenous </w:t>
      </w:r>
      <w:r w:rsidR="00885874" w:rsidRPr="00027EC3">
        <w:rPr>
          <w:color w:val="000000" w:themeColor="text1"/>
        </w:rPr>
        <w:t>Enterprises</w:t>
      </w:r>
      <w:r w:rsidRPr="00027EC3">
        <w:rPr>
          <w:color w:val="000000" w:themeColor="text1"/>
        </w:rPr>
        <w:t>;</w:t>
      </w:r>
      <w:bookmarkEnd w:id="1519"/>
    </w:p>
    <w:p w14:paraId="2EEAE59A" w14:textId="77777777" w:rsidR="00445E2D" w:rsidRPr="00027EC3" w:rsidRDefault="00445E2D" w:rsidP="000511CC">
      <w:pPr>
        <w:pStyle w:val="hsubcla"/>
        <w:rPr>
          <w:color w:val="000000" w:themeColor="text1"/>
        </w:rPr>
      </w:pPr>
      <w:r w:rsidRPr="00027EC3">
        <w:rPr>
          <w:color w:val="000000" w:themeColor="text1"/>
        </w:rPr>
        <w:t>implement and maintain that strategy for the Term of this Deed; and</w:t>
      </w:r>
    </w:p>
    <w:p w14:paraId="04770862" w14:textId="77777777" w:rsidR="0086782E" w:rsidRPr="00027EC3" w:rsidRDefault="0086782E" w:rsidP="000511CC">
      <w:pPr>
        <w:pStyle w:val="hsubcla"/>
        <w:rPr>
          <w:color w:val="000000" w:themeColor="text1"/>
        </w:rPr>
      </w:pPr>
      <w:r w:rsidRPr="00027EC3">
        <w:rPr>
          <w:color w:val="000000" w:themeColor="text1"/>
        </w:rPr>
        <w:t>provide a copy of this strategy to the Department on request.</w:t>
      </w:r>
    </w:p>
    <w:p w14:paraId="65895D5C" w14:textId="77777777" w:rsidR="001F3D2C" w:rsidRPr="00027EC3" w:rsidRDefault="001F3D2C" w:rsidP="008C7AF0">
      <w:pPr>
        <w:pStyle w:val="4ClHeading"/>
        <w:keepLines w:val="0"/>
        <w:numPr>
          <w:ilvl w:val="0"/>
          <w:numId w:val="28"/>
        </w:numPr>
        <w:rPr>
          <w:color w:val="000000" w:themeColor="text1"/>
        </w:rPr>
      </w:pPr>
      <w:bookmarkStart w:id="1520" w:name="_Toc465927385"/>
      <w:bookmarkStart w:id="1521" w:name="_Toc465927690"/>
      <w:bookmarkStart w:id="1522" w:name="_Toc465927996"/>
      <w:bookmarkStart w:id="1523" w:name="_Toc466031255"/>
      <w:bookmarkStart w:id="1524" w:name="_Toc465927386"/>
      <w:bookmarkStart w:id="1525" w:name="_Toc465927691"/>
      <w:bookmarkStart w:id="1526" w:name="_Toc465927997"/>
      <w:bookmarkStart w:id="1527" w:name="_Toc466031256"/>
      <w:bookmarkStart w:id="1528" w:name="_Toc465927387"/>
      <w:bookmarkStart w:id="1529" w:name="_Toc465927692"/>
      <w:bookmarkStart w:id="1530" w:name="_Toc465927998"/>
      <w:bookmarkStart w:id="1531" w:name="_Toc466031257"/>
      <w:bookmarkStart w:id="1532" w:name="_Toc208996452"/>
      <w:bookmarkStart w:id="1533" w:name="_Toc208997081"/>
      <w:bookmarkStart w:id="1534" w:name="_Toc209006069"/>
      <w:bookmarkStart w:id="1535" w:name="_Toc209006672"/>
      <w:bookmarkStart w:id="1536" w:name="_Toc209007273"/>
      <w:bookmarkStart w:id="1537" w:name="_Toc209007745"/>
      <w:bookmarkStart w:id="1538" w:name="_Toc209008215"/>
      <w:bookmarkStart w:id="1539" w:name="_Toc465927388"/>
      <w:bookmarkStart w:id="1540" w:name="_Toc465927693"/>
      <w:bookmarkStart w:id="1541" w:name="_Toc465927999"/>
      <w:bookmarkStart w:id="1542" w:name="_Toc466031258"/>
      <w:bookmarkStart w:id="1543" w:name="_Toc225840271"/>
      <w:bookmarkStart w:id="1544" w:name="_Toc393289781"/>
      <w:bookmarkStart w:id="1545" w:name="_Ref393796135"/>
      <w:bookmarkStart w:id="1546" w:name="_Toc415224908"/>
      <w:bookmarkStart w:id="1547" w:name="_Toc463009040"/>
      <w:bookmarkStart w:id="1548" w:name="_Toc486939343"/>
      <w:bookmarkEnd w:id="1518"/>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r w:rsidRPr="00027EC3">
        <w:rPr>
          <w:color w:val="000000" w:themeColor="text1"/>
        </w:rPr>
        <w:t>Acknowledgement and promotion</w:t>
      </w:r>
      <w:bookmarkEnd w:id="1492"/>
      <w:bookmarkEnd w:id="1493"/>
      <w:bookmarkEnd w:id="1494"/>
      <w:bookmarkEnd w:id="1543"/>
      <w:bookmarkEnd w:id="1544"/>
      <w:bookmarkEnd w:id="1545"/>
      <w:bookmarkEnd w:id="1546"/>
      <w:bookmarkEnd w:id="1547"/>
      <w:bookmarkEnd w:id="1548"/>
    </w:p>
    <w:p w14:paraId="61CF7061" w14:textId="77777777" w:rsidR="001F3D2C" w:rsidRPr="00027EC3" w:rsidRDefault="001F3D2C" w:rsidP="00FE18DA">
      <w:pPr>
        <w:pStyle w:val="ClauseLevel2ESTDeed"/>
        <w:rPr>
          <w:color w:val="000000" w:themeColor="text1"/>
        </w:rPr>
      </w:pPr>
      <w:r w:rsidRPr="00027EC3">
        <w:rPr>
          <w:color w:val="000000" w:themeColor="text1"/>
        </w:rPr>
        <w:t>The Provider must, in all publications, and in all promotional, publicity and advertising Materials or activities of any type undertaken by, or on behalf of, the Provider relating to the Services or this Deed:</w:t>
      </w:r>
    </w:p>
    <w:p w14:paraId="6E1730E5" w14:textId="77777777" w:rsidR="001F3D2C" w:rsidRPr="00027EC3" w:rsidRDefault="001F3D2C" w:rsidP="000511CC">
      <w:pPr>
        <w:pStyle w:val="hsubcla"/>
        <w:rPr>
          <w:color w:val="000000" w:themeColor="text1"/>
        </w:rPr>
      </w:pPr>
      <w:r w:rsidRPr="00027EC3">
        <w:rPr>
          <w:color w:val="000000" w:themeColor="text1"/>
        </w:rPr>
        <w:t>comply with any promotion and style guidelines issued by the Department;</w:t>
      </w:r>
    </w:p>
    <w:p w14:paraId="0ABBC478" w14:textId="77777777" w:rsidR="001F3D2C" w:rsidRPr="00027EC3" w:rsidRDefault="001F3D2C" w:rsidP="000511CC">
      <w:pPr>
        <w:pStyle w:val="hsubcla"/>
        <w:rPr>
          <w:color w:val="000000" w:themeColor="text1"/>
        </w:rPr>
      </w:pPr>
      <w:r w:rsidRPr="00027EC3">
        <w:rPr>
          <w:color w:val="000000" w:themeColor="text1"/>
        </w:rPr>
        <w:lastRenderedPageBreak/>
        <w:t xml:space="preserve">use badging and signage in accordance with any Guidelines; </w:t>
      </w:r>
    </w:p>
    <w:p w14:paraId="606CEC0F" w14:textId="77777777" w:rsidR="001F3D2C" w:rsidRPr="00027EC3" w:rsidRDefault="001F3D2C" w:rsidP="000511CC">
      <w:pPr>
        <w:pStyle w:val="hsubcla"/>
        <w:rPr>
          <w:color w:val="000000" w:themeColor="text1"/>
        </w:rPr>
      </w:pPr>
      <w:r w:rsidRPr="00027EC3">
        <w:rPr>
          <w:color w:val="000000" w:themeColor="text1"/>
        </w:rPr>
        <w:t>acknowledge the financial and other support the Provider has received from the Commonwealth, in the manner consistent with any Guidelines; and</w:t>
      </w:r>
    </w:p>
    <w:p w14:paraId="4DA8EBB1" w14:textId="77777777" w:rsidR="001F3D2C" w:rsidRPr="00027EC3" w:rsidRDefault="001F3D2C" w:rsidP="000511CC">
      <w:pPr>
        <w:pStyle w:val="hsubcla"/>
        <w:rPr>
          <w:color w:val="000000" w:themeColor="text1"/>
        </w:rPr>
      </w:pPr>
      <w:r w:rsidRPr="00027EC3">
        <w:rPr>
          <w:color w:val="000000" w:themeColor="text1"/>
        </w:rPr>
        <w:t xml:space="preserve">deliver to the Department (at the Department’s request and at the Provider’s own cost) copies of all promotional, publicity and advertising Materials </w:t>
      </w:r>
      <w:r w:rsidR="000E456C" w:rsidRPr="00027EC3">
        <w:rPr>
          <w:color w:val="000000" w:themeColor="text1"/>
        </w:rPr>
        <w:t xml:space="preserve">that </w:t>
      </w:r>
      <w:r w:rsidRPr="00027EC3">
        <w:rPr>
          <w:color w:val="000000" w:themeColor="text1"/>
        </w:rPr>
        <w:t>the Provider has developed for the purposes of this Deed.</w:t>
      </w:r>
    </w:p>
    <w:p w14:paraId="6466C2E2" w14:textId="77777777" w:rsidR="001F3D2C" w:rsidRPr="00027EC3" w:rsidRDefault="001F3D2C" w:rsidP="00FE18DA">
      <w:pPr>
        <w:pStyle w:val="ClauseLevel2ESTDeed"/>
        <w:rPr>
          <w:color w:val="000000" w:themeColor="text1"/>
        </w:rPr>
      </w:pPr>
      <w:r w:rsidRPr="00027EC3">
        <w:rPr>
          <w:color w:val="000000" w:themeColor="text1"/>
        </w:rPr>
        <w:t xml:space="preserve">The Provider must market and promote </w:t>
      </w:r>
      <w:r w:rsidR="00DC6602" w:rsidRPr="00027EC3">
        <w:rPr>
          <w:color w:val="000000" w:themeColor="text1"/>
        </w:rPr>
        <w:t>the Services</w:t>
      </w:r>
      <w:r w:rsidR="00597F65" w:rsidRPr="00027EC3">
        <w:rPr>
          <w:color w:val="000000" w:themeColor="text1"/>
        </w:rPr>
        <w:t>,</w:t>
      </w:r>
      <w:r w:rsidRPr="00027EC3">
        <w:rPr>
          <w:color w:val="000000" w:themeColor="text1"/>
        </w:rPr>
        <w:t xml:space="preserve"> as required by the Department, and deal with enquiries relating to the Provider’s provision of </w:t>
      </w:r>
      <w:r w:rsidR="00DC6602" w:rsidRPr="00027EC3">
        <w:rPr>
          <w:color w:val="000000" w:themeColor="text1"/>
        </w:rPr>
        <w:t>the Services</w:t>
      </w:r>
      <w:r w:rsidRPr="00027EC3">
        <w:rPr>
          <w:color w:val="000000" w:themeColor="text1"/>
        </w:rPr>
        <w:t>, in accordance with any Guidelines.</w:t>
      </w:r>
    </w:p>
    <w:p w14:paraId="554F5348" w14:textId="77777777" w:rsidR="001F3D2C" w:rsidRPr="00027EC3" w:rsidRDefault="001F3D2C" w:rsidP="008C7AF0">
      <w:pPr>
        <w:pStyle w:val="4ClHeading"/>
        <w:keepLines w:val="0"/>
        <w:numPr>
          <w:ilvl w:val="0"/>
          <w:numId w:val="28"/>
        </w:numPr>
        <w:rPr>
          <w:color w:val="000000" w:themeColor="text1"/>
        </w:rPr>
      </w:pPr>
      <w:bookmarkStart w:id="1549" w:name="_Toc202959482"/>
      <w:bookmarkStart w:id="1550" w:name="_Toc225840272"/>
      <w:bookmarkStart w:id="1551" w:name="_Toc393289782"/>
      <w:bookmarkStart w:id="1552" w:name="_Ref393796152"/>
      <w:bookmarkStart w:id="1553" w:name="_Ref395173125"/>
      <w:bookmarkStart w:id="1554" w:name="_Toc415224909"/>
      <w:bookmarkStart w:id="1555" w:name="_Toc463009041"/>
      <w:bookmarkStart w:id="1556" w:name="_Toc486939344"/>
      <w:r w:rsidRPr="00027EC3">
        <w:rPr>
          <w:color w:val="000000" w:themeColor="text1"/>
        </w:rPr>
        <w:t>The Department’s right to publicise the Services</w:t>
      </w:r>
      <w:bookmarkEnd w:id="1549"/>
      <w:bookmarkEnd w:id="1550"/>
      <w:bookmarkEnd w:id="1551"/>
      <w:bookmarkEnd w:id="1552"/>
      <w:r w:rsidR="005D71CC" w:rsidRPr="00027EC3">
        <w:rPr>
          <w:color w:val="000000" w:themeColor="text1"/>
        </w:rPr>
        <w:t xml:space="preserve"> and best practice</w:t>
      </w:r>
      <w:bookmarkEnd w:id="1553"/>
      <w:bookmarkEnd w:id="1554"/>
      <w:bookmarkEnd w:id="1555"/>
      <w:bookmarkEnd w:id="1556"/>
    </w:p>
    <w:p w14:paraId="5F3AE2AC" w14:textId="77777777" w:rsidR="001F3D2C" w:rsidRPr="00027EC3" w:rsidRDefault="001F3D2C" w:rsidP="00FE18DA">
      <w:pPr>
        <w:pStyle w:val="ClauseLevel2ESTDeed"/>
        <w:rPr>
          <w:color w:val="000000" w:themeColor="text1"/>
        </w:rPr>
      </w:pPr>
      <w:r w:rsidRPr="00027EC3">
        <w:rPr>
          <w:color w:val="000000" w:themeColor="text1"/>
        </w:rPr>
        <w:t xml:space="preserve">The Department may, by any means, publicise and report on the Services and on the awarding of this Deed to the Provider, including the name of the Provider, the amounts of Fees </w:t>
      </w:r>
      <w:r w:rsidR="004048F2" w:rsidRPr="00027EC3">
        <w:rPr>
          <w:color w:val="000000" w:themeColor="text1"/>
        </w:rPr>
        <w:t xml:space="preserve">paid, or </w:t>
      </w:r>
      <w:r w:rsidR="000F3D22" w:rsidRPr="00027EC3">
        <w:rPr>
          <w:color w:val="000000" w:themeColor="text1"/>
        </w:rPr>
        <w:t xml:space="preserve">expected </w:t>
      </w:r>
      <w:r w:rsidR="004048F2" w:rsidRPr="00027EC3">
        <w:rPr>
          <w:color w:val="000000" w:themeColor="text1"/>
        </w:rPr>
        <w:t>to be paid</w:t>
      </w:r>
      <w:r w:rsidRPr="00027EC3">
        <w:rPr>
          <w:color w:val="000000" w:themeColor="text1"/>
        </w:rPr>
        <w:t xml:space="preserve"> to the Provider, and a description of the Services. </w:t>
      </w:r>
    </w:p>
    <w:p w14:paraId="7116C170" w14:textId="77777777" w:rsidR="00BB5B11" w:rsidRPr="00027EC3" w:rsidRDefault="00BB5B11" w:rsidP="00FE18DA">
      <w:pPr>
        <w:pStyle w:val="ClauseLevel2ESTDeed"/>
        <w:rPr>
          <w:color w:val="000000" w:themeColor="text1"/>
        </w:rPr>
      </w:pPr>
      <w:r w:rsidRPr="00027EC3">
        <w:rPr>
          <w:color w:val="000000" w:themeColor="text1"/>
        </w:rPr>
        <w:t xml:space="preserve">The Department may, at any time, provide to </w:t>
      </w:r>
      <w:r w:rsidR="00CD513C" w:rsidRPr="00027EC3">
        <w:rPr>
          <w:color w:val="000000" w:themeColor="text1"/>
        </w:rPr>
        <w:t>j</w:t>
      </w:r>
      <w:r w:rsidR="00A46202" w:rsidRPr="00027EC3">
        <w:rPr>
          <w:color w:val="000000" w:themeColor="text1"/>
        </w:rPr>
        <w:t>obactive provider</w:t>
      </w:r>
      <w:r w:rsidRPr="00027EC3">
        <w:rPr>
          <w:color w:val="000000" w:themeColor="text1"/>
        </w:rPr>
        <w:t>s in the Provider’s Employment Region(s) any information recorded on the Department’s IT Systems regarding the number and details of Participants serviced by the Provider.</w:t>
      </w:r>
    </w:p>
    <w:p w14:paraId="1107E78B" w14:textId="77777777" w:rsidR="001F3D2C" w:rsidRPr="00027EC3" w:rsidRDefault="001F3D2C" w:rsidP="00FE18DA">
      <w:pPr>
        <w:pStyle w:val="ClauseLevel2ESTDeed"/>
        <w:rPr>
          <w:color w:val="000000" w:themeColor="text1"/>
        </w:rPr>
      </w:pPr>
      <w:r w:rsidRPr="00027EC3">
        <w:rPr>
          <w:color w:val="000000" w:themeColor="text1"/>
        </w:rPr>
        <w:t xml:space="preserve">Where the Department identifies best practice on the part of the Provider, the Department may disseminate advice of such best practice to </w:t>
      </w:r>
      <w:r w:rsidR="004048F2" w:rsidRPr="00027EC3">
        <w:rPr>
          <w:color w:val="000000" w:themeColor="text1"/>
        </w:rPr>
        <w:t xml:space="preserve">any </w:t>
      </w:r>
      <w:r w:rsidRPr="00027EC3">
        <w:rPr>
          <w:color w:val="000000" w:themeColor="text1"/>
        </w:rPr>
        <w:t xml:space="preserve">other </w:t>
      </w:r>
      <w:r w:rsidR="004048F2" w:rsidRPr="00027EC3">
        <w:rPr>
          <w:color w:val="000000" w:themeColor="text1"/>
        </w:rPr>
        <w:t xml:space="preserve">person, including other </w:t>
      </w:r>
      <w:r w:rsidR="00885874" w:rsidRPr="00027EC3">
        <w:rPr>
          <w:color w:val="000000" w:themeColor="text1"/>
        </w:rPr>
        <w:t>EST Providers</w:t>
      </w:r>
      <w:r w:rsidRPr="00027EC3">
        <w:rPr>
          <w:color w:val="000000" w:themeColor="text1"/>
        </w:rPr>
        <w:t xml:space="preserve">. </w:t>
      </w:r>
    </w:p>
    <w:p w14:paraId="774A6ABA" w14:textId="77777777" w:rsidR="001F3D2C" w:rsidRPr="00027EC3" w:rsidRDefault="001F3D2C" w:rsidP="008C7AF0">
      <w:pPr>
        <w:pStyle w:val="4ClHeading"/>
        <w:keepLines w:val="0"/>
        <w:numPr>
          <w:ilvl w:val="0"/>
          <w:numId w:val="28"/>
        </w:numPr>
        <w:rPr>
          <w:color w:val="000000" w:themeColor="text1"/>
        </w:rPr>
      </w:pPr>
      <w:bookmarkStart w:id="1557" w:name="_Toc465927391"/>
      <w:bookmarkStart w:id="1558" w:name="_Toc465927696"/>
      <w:bookmarkStart w:id="1559" w:name="_Toc465928002"/>
      <w:bookmarkStart w:id="1560" w:name="_Toc466031261"/>
      <w:bookmarkStart w:id="1561" w:name="_Ref126401001"/>
      <w:bookmarkStart w:id="1562" w:name="_Toc127948891"/>
      <w:bookmarkStart w:id="1563" w:name="_Toc202959483"/>
      <w:bookmarkStart w:id="1564" w:name="_Toc225840274"/>
      <w:bookmarkStart w:id="1565" w:name="_Toc393289784"/>
      <w:bookmarkStart w:id="1566" w:name="_Toc415224910"/>
      <w:bookmarkStart w:id="1567" w:name="_Toc463009042"/>
      <w:bookmarkStart w:id="1568" w:name="_Toc486939345"/>
      <w:bookmarkEnd w:id="1557"/>
      <w:bookmarkEnd w:id="1558"/>
      <w:bookmarkEnd w:id="1559"/>
      <w:bookmarkEnd w:id="1560"/>
      <w:r w:rsidRPr="00027EC3">
        <w:rPr>
          <w:color w:val="000000" w:themeColor="text1"/>
        </w:rPr>
        <w:t>Conflict of interest</w:t>
      </w:r>
      <w:bookmarkEnd w:id="1561"/>
      <w:bookmarkEnd w:id="1562"/>
      <w:bookmarkEnd w:id="1563"/>
      <w:bookmarkEnd w:id="1564"/>
      <w:bookmarkEnd w:id="1565"/>
      <w:bookmarkEnd w:id="1566"/>
      <w:bookmarkEnd w:id="1567"/>
      <w:bookmarkEnd w:id="1568"/>
    </w:p>
    <w:p w14:paraId="7CED5A5A" w14:textId="77777777" w:rsidR="001F3D2C" w:rsidRPr="00027EC3" w:rsidRDefault="001F3D2C" w:rsidP="00FE18DA">
      <w:pPr>
        <w:pStyle w:val="ClauseLevel2ESTDeed"/>
        <w:rPr>
          <w:color w:val="000000" w:themeColor="text1"/>
        </w:rPr>
      </w:pPr>
      <w:bookmarkStart w:id="1569" w:name="_Ref126400994"/>
      <w:r w:rsidRPr="00027EC3">
        <w:rPr>
          <w:color w:val="000000" w:themeColor="text1"/>
        </w:rPr>
        <w:t>The Provider warrants that, to the best of its knowledge and belief after making diligent inquiries, at the Deed Commencement Date, no Conflict exists, or is likely to arise, in the performance of its obligations under this Deed.</w:t>
      </w:r>
      <w:bookmarkEnd w:id="1569"/>
    </w:p>
    <w:p w14:paraId="38B02768" w14:textId="77777777" w:rsidR="001F3D2C" w:rsidRPr="00027EC3" w:rsidRDefault="001F3D2C" w:rsidP="00504FC9">
      <w:pPr>
        <w:pStyle w:val="ClauseLevel2ESTDeed"/>
        <w:rPr>
          <w:color w:val="000000" w:themeColor="text1"/>
        </w:rPr>
      </w:pPr>
      <w:r w:rsidRPr="00027EC3">
        <w:rPr>
          <w:color w:val="000000" w:themeColor="text1"/>
        </w:rPr>
        <w:t>The Provider must not</w:t>
      </w:r>
      <w:r w:rsidR="00504FC9" w:rsidRPr="00027EC3">
        <w:rPr>
          <w:color w:val="000000" w:themeColor="text1"/>
        </w:rPr>
        <w:t>,</w:t>
      </w:r>
      <w:r w:rsidRPr="00027EC3">
        <w:rPr>
          <w:color w:val="000000" w:themeColor="text1"/>
        </w:rPr>
        <w:t xml:space="preserve"> during </w:t>
      </w:r>
      <w:r w:rsidR="00504FC9" w:rsidRPr="00027EC3">
        <w:rPr>
          <w:color w:val="000000" w:themeColor="text1"/>
        </w:rPr>
        <w:t xml:space="preserve">the Term of this </w:t>
      </w:r>
      <w:r w:rsidRPr="00027EC3">
        <w:rPr>
          <w:color w:val="000000" w:themeColor="text1"/>
        </w:rPr>
        <w:t>Deed</w:t>
      </w:r>
      <w:r w:rsidR="00504FC9" w:rsidRPr="00027EC3">
        <w:rPr>
          <w:color w:val="000000" w:themeColor="text1"/>
        </w:rPr>
        <w:t>,</w:t>
      </w:r>
      <w:r w:rsidRPr="00027EC3">
        <w:rPr>
          <w:color w:val="000000" w:themeColor="text1"/>
        </w:rPr>
        <w:t xml:space="preserve"> enter into</w:t>
      </w:r>
      <w:r w:rsidR="00665B2F" w:rsidRPr="00027EC3">
        <w:rPr>
          <w:color w:val="000000" w:themeColor="text1"/>
        </w:rPr>
        <w:t>, or engage in,</w:t>
      </w:r>
      <w:r w:rsidRPr="00027EC3">
        <w:rPr>
          <w:color w:val="000000" w:themeColor="text1"/>
        </w:rPr>
        <w:t xml:space="preserve"> any arrangement, scheme or contract, however described, which may cause a Conflict in the performance of its obligations under this Deed. </w:t>
      </w:r>
    </w:p>
    <w:p w14:paraId="58E48C3C" w14:textId="77777777" w:rsidR="001F3D2C" w:rsidRPr="00027EC3" w:rsidRDefault="001F3D2C" w:rsidP="00FE18DA">
      <w:pPr>
        <w:pStyle w:val="ClauseLevel2ESTDeed"/>
        <w:rPr>
          <w:color w:val="000000" w:themeColor="text1"/>
        </w:rPr>
      </w:pPr>
      <w:r w:rsidRPr="00027EC3">
        <w:rPr>
          <w:color w:val="000000" w:themeColor="text1"/>
        </w:rPr>
        <w:t xml:space="preserve">If, during the Term of this Deed, a Conflict arises, or is likely to arise, </w:t>
      </w:r>
      <w:r w:rsidR="000E456C" w:rsidRPr="00027EC3">
        <w:rPr>
          <w:color w:val="000000" w:themeColor="text1"/>
        </w:rPr>
        <w:t xml:space="preserve">including as determined and Notified by the Department, </w:t>
      </w:r>
      <w:r w:rsidRPr="00027EC3">
        <w:rPr>
          <w:color w:val="000000" w:themeColor="text1"/>
        </w:rPr>
        <w:t>the Provider must:</w:t>
      </w:r>
    </w:p>
    <w:p w14:paraId="52E4B043" w14:textId="77777777" w:rsidR="001F3D2C" w:rsidRPr="00027EC3" w:rsidRDefault="001F3D2C" w:rsidP="000511CC">
      <w:pPr>
        <w:pStyle w:val="hsubcla"/>
        <w:rPr>
          <w:color w:val="000000" w:themeColor="text1"/>
        </w:rPr>
      </w:pPr>
      <w:r w:rsidRPr="00027EC3">
        <w:rPr>
          <w:color w:val="000000" w:themeColor="text1"/>
        </w:rPr>
        <w:t>immediately Notify the Department of the Conflict and the steps that the Provider proposes to take to resolve or otherwise deal with the Conflict;</w:t>
      </w:r>
    </w:p>
    <w:p w14:paraId="2A4AEBB5" w14:textId="77777777" w:rsidR="001F3D2C" w:rsidRPr="00027EC3" w:rsidRDefault="001F3D2C" w:rsidP="000511CC">
      <w:pPr>
        <w:pStyle w:val="hsubcla"/>
        <w:rPr>
          <w:color w:val="000000" w:themeColor="text1"/>
        </w:rPr>
      </w:pPr>
      <w:r w:rsidRPr="00027EC3">
        <w:rPr>
          <w:color w:val="000000" w:themeColor="text1"/>
        </w:rPr>
        <w:t>make full disclosure to the Department of all relevant information relating to the Conflict; and</w:t>
      </w:r>
    </w:p>
    <w:p w14:paraId="174151C7" w14:textId="77777777" w:rsidR="001F3D2C" w:rsidRPr="00027EC3" w:rsidRDefault="001F3D2C" w:rsidP="00756492">
      <w:pPr>
        <w:pStyle w:val="hsubcla"/>
        <w:rPr>
          <w:color w:val="000000" w:themeColor="text1"/>
        </w:rPr>
      </w:pPr>
      <w:r w:rsidRPr="00027EC3">
        <w:rPr>
          <w:color w:val="000000" w:themeColor="text1"/>
        </w:rPr>
        <w:t>take such steps as the Department may reasonably require to deal with the Conflict.</w:t>
      </w:r>
    </w:p>
    <w:p w14:paraId="3FEAFCA9" w14:textId="377EE1AF" w:rsidR="001F3D2C" w:rsidRPr="00027EC3" w:rsidRDefault="00504FC9" w:rsidP="00FE18DA">
      <w:pPr>
        <w:pStyle w:val="ClauseLevel2ESTDeed"/>
        <w:rPr>
          <w:color w:val="000000" w:themeColor="text1"/>
        </w:rPr>
      </w:pPr>
      <w:r w:rsidRPr="00027EC3">
        <w:rPr>
          <w:color w:val="000000" w:themeColor="text1"/>
        </w:rPr>
        <w:t xml:space="preserve">The Department may terminate this Deed under clause </w:t>
      </w:r>
      <w:r w:rsidR="002D16F0" w:rsidRPr="00027EC3">
        <w:rPr>
          <w:color w:val="000000" w:themeColor="text1"/>
        </w:rPr>
        <w:fldChar w:fldCharType="begin"/>
      </w:r>
      <w:r w:rsidR="002D16F0" w:rsidRPr="00027EC3">
        <w:rPr>
          <w:color w:val="000000" w:themeColor="text1"/>
        </w:rPr>
        <w:instrText xml:space="preserve"> REF _Ref126396523 \r \h  \* MERGEFORMAT </w:instrText>
      </w:r>
      <w:r w:rsidR="002D16F0" w:rsidRPr="00027EC3">
        <w:rPr>
          <w:color w:val="000000" w:themeColor="text1"/>
        </w:rPr>
      </w:r>
      <w:r w:rsidR="002D16F0" w:rsidRPr="00027EC3">
        <w:rPr>
          <w:color w:val="000000" w:themeColor="text1"/>
        </w:rPr>
        <w:fldChar w:fldCharType="separate"/>
      </w:r>
      <w:r w:rsidR="00895E0A">
        <w:rPr>
          <w:color w:val="000000" w:themeColor="text1"/>
        </w:rPr>
        <w:t>71</w:t>
      </w:r>
      <w:r w:rsidR="002D16F0" w:rsidRPr="00027EC3">
        <w:rPr>
          <w:color w:val="000000" w:themeColor="text1"/>
        </w:rPr>
        <w:fldChar w:fldCharType="end"/>
      </w:r>
      <w:r w:rsidR="002D16F0" w:rsidRPr="00027EC3">
        <w:rPr>
          <w:color w:val="000000" w:themeColor="text1"/>
        </w:rPr>
        <w:t xml:space="preserve"> </w:t>
      </w:r>
      <w:r w:rsidRPr="00027EC3">
        <w:rPr>
          <w:color w:val="000000" w:themeColor="text1"/>
        </w:rPr>
        <w:t>i</w:t>
      </w:r>
      <w:r w:rsidR="001F3D2C" w:rsidRPr="00027EC3">
        <w:rPr>
          <w:color w:val="000000" w:themeColor="text1"/>
        </w:rPr>
        <w:t>f the Provider:</w:t>
      </w:r>
    </w:p>
    <w:p w14:paraId="34EBB02B" w14:textId="19A4BC8F" w:rsidR="001F3D2C" w:rsidRPr="00027EC3" w:rsidRDefault="001F3D2C" w:rsidP="000511CC">
      <w:pPr>
        <w:pStyle w:val="hsubcla"/>
        <w:rPr>
          <w:color w:val="000000" w:themeColor="text1"/>
        </w:rPr>
      </w:pPr>
      <w:r w:rsidRPr="00027EC3">
        <w:rPr>
          <w:color w:val="000000" w:themeColor="text1"/>
        </w:rPr>
        <w:t xml:space="preserve">fails to </w:t>
      </w:r>
      <w:r w:rsidR="000E456C" w:rsidRPr="00027EC3">
        <w:rPr>
          <w:color w:val="000000" w:themeColor="text1"/>
        </w:rPr>
        <w:t>take action</w:t>
      </w:r>
      <w:r w:rsidRPr="00027EC3">
        <w:rPr>
          <w:color w:val="000000" w:themeColor="text1"/>
        </w:rPr>
        <w:t xml:space="preserve"> in accordance with this clause </w:t>
      </w:r>
      <w:r w:rsidR="002D16F0" w:rsidRPr="00027EC3">
        <w:rPr>
          <w:color w:val="000000" w:themeColor="text1"/>
        </w:rPr>
        <w:fldChar w:fldCharType="begin"/>
      </w:r>
      <w:r w:rsidR="002D16F0" w:rsidRPr="00027EC3">
        <w:rPr>
          <w:color w:val="000000" w:themeColor="text1"/>
        </w:rPr>
        <w:instrText xml:space="preserve"> REF _Ref126401001 \r \h  \* MERGEFORMAT </w:instrText>
      </w:r>
      <w:r w:rsidR="002D16F0" w:rsidRPr="00027EC3">
        <w:rPr>
          <w:color w:val="000000" w:themeColor="text1"/>
        </w:rPr>
      </w:r>
      <w:r w:rsidR="002D16F0" w:rsidRPr="00027EC3">
        <w:rPr>
          <w:color w:val="000000" w:themeColor="text1"/>
        </w:rPr>
        <w:fldChar w:fldCharType="separate"/>
      </w:r>
      <w:r w:rsidR="00895E0A">
        <w:rPr>
          <w:color w:val="000000" w:themeColor="text1"/>
        </w:rPr>
        <w:t>75</w:t>
      </w:r>
      <w:r w:rsidR="002D16F0" w:rsidRPr="00027EC3">
        <w:rPr>
          <w:color w:val="000000" w:themeColor="text1"/>
        </w:rPr>
        <w:fldChar w:fldCharType="end"/>
      </w:r>
      <w:r w:rsidRPr="00027EC3">
        <w:rPr>
          <w:color w:val="000000" w:themeColor="text1"/>
        </w:rPr>
        <w:t xml:space="preserve">; </w:t>
      </w:r>
      <w:r w:rsidR="000E456C" w:rsidRPr="00027EC3">
        <w:rPr>
          <w:color w:val="000000" w:themeColor="text1"/>
        </w:rPr>
        <w:t>and/</w:t>
      </w:r>
      <w:r w:rsidRPr="00027EC3">
        <w:rPr>
          <w:color w:val="000000" w:themeColor="text1"/>
        </w:rPr>
        <w:t xml:space="preserve">or </w:t>
      </w:r>
    </w:p>
    <w:p w14:paraId="50D2341E" w14:textId="77777777" w:rsidR="001F3D2C" w:rsidRPr="00027EC3" w:rsidRDefault="001F3D2C" w:rsidP="000511CC">
      <w:pPr>
        <w:pStyle w:val="hsubcla"/>
        <w:rPr>
          <w:color w:val="000000" w:themeColor="text1"/>
        </w:rPr>
      </w:pPr>
      <w:r w:rsidRPr="00027EC3">
        <w:rPr>
          <w:color w:val="000000" w:themeColor="text1"/>
        </w:rPr>
        <w:t>is unable or unwilling to resolve or deal with the Conflict as reasonably required by the Department</w:t>
      </w:r>
      <w:r w:rsidR="00504FC9" w:rsidRPr="00027EC3">
        <w:rPr>
          <w:color w:val="000000" w:themeColor="text1"/>
        </w:rPr>
        <w:t>.</w:t>
      </w:r>
    </w:p>
    <w:p w14:paraId="2B263C37" w14:textId="77777777" w:rsidR="001F3D2C" w:rsidRPr="00027EC3" w:rsidRDefault="001F3D2C" w:rsidP="008C7AF0">
      <w:pPr>
        <w:pStyle w:val="4ClHeading"/>
        <w:keepLines w:val="0"/>
        <w:numPr>
          <w:ilvl w:val="0"/>
          <w:numId w:val="28"/>
        </w:numPr>
        <w:rPr>
          <w:color w:val="000000" w:themeColor="text1"/>
        </w:rPr>
      </w:pPr>
      <w:bookmarkStart w:id="1570" w:name="_Toc470634116"/>
      <w:bookmarkStart w:id="1571" w:name="_Ref126399563"/>
      <w:bookmarkStart w:id="1572" w:name="_Toc127948894"/>
      <w:bookmarkStart w:id="1573" w:name="_Toc202959484"/>
      <w:bookmarkStart w:id="1574" w:name="_Toc225840275"/>
      <w:bookmarkStart w:id="1575" w:name="_Toc393289785"/>
      <w:bookmarkStart w:id="1576" w:name="_Toc415224911"/>
      <w:bookmarkStart w:id="1577" w:name="_Toc463009043"/>
      <w:bookmarkStart w:id="1578" w:name="_Toc486939346"/>
      <w:bookmarkEnd w:id="1570"/>
      <w:r w:rsidRPr="00027EC3">
        <w:rPr>
          <w:color w:val="000000" w:themeColor="text1"/>
        </w:rPr>
        <w:lastRenderedPageBreak/>
        <w:t>Negation of employment, partnership and agency</w:t>
      </w:r>
      <w:bookmarkEnd w:id="1571"/>
      <w:bookmarkEnd w:id="1572"/>
      <w:bookmarkEnd w:id="1573"/>
      <w:bookmarkEnd w:id="1574"/>
      <w:bookmarkEnd w:id="1575"/>
      <w:bookmarkEnd w:id="1576"/>
      <w:bookmarkEnd w:id="1577"/>
      <w:bookmarkEnd w:id="1578"/>
    </w:p>
    <w:p w14:paraId="74E0D13C" w14:textId="77777777" w:rsidR="001F3D2C" w:rsidRPr="00027EC3" w:rsidRDefault="001F3D2C" w:rsidP="00756492">
      <w:pPr>
        <w:pStyle w:val="ClauseLevel2ESTDeed"/>
        <w:rPr>
          <w:color w:val="000000" w:themeColor="text1"/>
        </w:rPr>
      </w:pPr>
      <w:r w:rsidRPr="00027EC3">
        <w:rPr>
          <w:color w:val="000000" w:themeColor="text1"/>
        </w:rPr>
        <w:t>The Provider, its Personnel, agents</w:t>
      </w:r>
      <w:r w:rsidR="0086782E" w:rsidRPr="00027EC3">
        <w:rPr>
          <w:color w:val="000000" w:themeColor="text1"/>
        </w:rPr>
        <w:t>,</w:t>
      </w:r>
      <w:r w:rsidRPr="00027EC3">
        <w:rPr>
          <w:color w:val="000000" w:themeColor="text1"/>
        </w:rPr>
        <w:t xml:space="preserve"> Subcontractors </w:t>
      </w:r>
      <w:r w:rsidR="0086782E" w:rsidRPr="00027EC3">
        <w:rPr>
          <w:color w:val="000000" w:themeColor="text1"/>
        </w:rPr>
        <w:t xml:space="preserve">and Third Party IT Providers </w:t>
      </w:r>
      <w:r w:rsidRPr="00027EC3">
        <w:rPr>
          <w:color w:val="000000" w:themeColor="text1"/>
        </w:rPr>
        <w:t>are not, by virtue of this Deed or any Subcontract, or for any purpose, deemed to be Department Employees, agents or subcontractors or otherwise able to bind or represent the Commonwealth</w:t>
      </w:r>
      <w:r w:rsidR="00756492" w:rsidRPr="00027EC3">
        <w:rPr>
          <w:color w:val="000000" w:themeColor="text1"/>
        </w:rPr>
        <w:t>, and the Provider must not represent itself, and must ensure that its Personnel, agents, Subcontractors and Third Party IT Providers do not represent themselves, as such</w:t>
      </w:r>
      <w:r w:rsidRPr="00027EC3">
        <w:rPr>
          <w:color w:val="000000" w:themeColor="text1"/>
        </w:rPr>
        <w:t>.</w:t>
      </w:r>
    </w:p>
    <w:p w14:paraId="6FC7E108" w14:textId="77777777" w:rsidR="001F3D2C" w:rsidRPr="00027EC3" w:rsidRDefault="001F3D2C" w:rsidP="008C7AF0">
      <w:pPr>
        <w:pStyle w:val="4ClHeading"/>
        <w:keepLines w:val="0"/>
        <w:numPr>
          <w:ilvl w:val="0"/>
          <w:numId w:val="28"/>
        </w:numPr>
        <w:rPr>
          <w:color w:val="000000" w:themeColor="text1"/>
        </w:rPr>
      </w:pPr>
      <w:bookmarkStart w:id="1579" w:name="_Toc470634118"/>
      <w:bookmarkStart w:id="1580" w:name="_Toc463009044"/>
      <w:bookmarkStart w:id="1581" w:name="_Toc463010087"/>
      <w:bookmarkStart w:id="1582" w:name="_Toc463010285"/>
      <w:bookmarkStart w:id="1583" w:name="_Toc463010601"/>
      <w:bookmarkStart w:id="1584" w:name="_Toc463010828"/>
      <w:bookmarkStart w:id="1585" w:name="_Toc463011337"/>
      <w:bookmarkStart w:id="1586" w:name="_Toc463011524"/>
      <w:bookmarkStart w:id="1587" w:name="_Toc463011707"/>
      <w:bookmarkStart w:id="1588" w:name="_Toc463013947"/>
      <w:bookmarkStart w:id="1589" w:name="_Toc465927394"/>
      <w:bookmarkStart w:id="1590" w:name="_Toc465927699"/>
      <w:bookmarkStart w:id="1591" w:name="_Toc465928005"/>
      <w:bookmarkStart w:id="1592" w:name="_Toc466031264"/>
      <w:bookmarkStart w:id="1593" w:name="_Ref126401043"/>
      <w:bookmarkStart w:id="1594" w:name="_Toc127948895"/>
      <w:bookmarkStart w:id="1595" w:name="_Toc202959485"/>
      <w:bookmarkStart w:id="1596" w:name="_Toc225840276"/>
      <w:bookmarkStart w:id="1597" w:name="_Toc393289786"/>
      <w:bookmarkStart w:id="1598" w:name="_Toc415224912"/>
      <w:bookmarkStart w:id="1599" w:name="_Toc463009045"/>
      <w:bookmarkStart w:id="1600" w:name="_Toc486939347"/>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r w:rsidRPr="00027EC3">
        <w:rPr>
          <w:color w:val="000000" w:themeColor="text1"/>
        </w:rPr>
        <w:t>Waiver</w:t>
      </w:r>
      <w:bookmarkEnd w:id="1593"/>
      <w:bookmarkEnd w:id="1594"/>
      <w:bookmarkEnd w:id="1595"/>
      <w:bookmarkEnd w:id="1596"/>
      <w:bookmarkEnd w:id="1597"/>
      <w:bookmarkEnd w:id="1598"/>
      <w:bookmarkEnd w:id="1599"/>
      <w:bookmarkEnd w:id="1600"/>
    </w:p>
    <w:p w14:paraId="6210E205" w14:textId="77777777" w:rsidR="001F3D2C" w:rsidRPr="00027EC3" w:rsidRDefault="001F3D2C" w:rsidP="00FE18DA">
      <w:pPr>
        <w:pStyle w:val="ClauseLevel2ESTDeed"/>
        <w:rPr>
          <w:color w:val="000000" w:themeColor="text1"/>
        </w:rPr>
      </w:pPr>
      <w:r w:rsidRPr="00027EC3">
        <w:rPr>
          <w:color w:val="000000" w:themeColor="text1"/>
        </w:rPr>
        <w:t>If either Party does not exercise (or delays in exercising) any rights under this Deed</w:t>
      </w:r>
      <w:r w:rsidR="00756492" w:rsidRPr="00027EC3">
        <w:rPr>
          <w:color w:val="000000" w:themeColor="text1"/>
        </w:rPr>
        <w:t xml:space="preserve"> or at law</w:t>
      </w:r>
      <w:r w:rsidRPr="00027EC3">
        <w:rPr>
          <w:color w:val="000000" w:themeColor="text1"/>
        </w:rPr>
        <w:t>, that failure or delay does not operate as a waiver of those rights.</w:t>
      </w:r>
    </w:p>
    <w:p w14:paraId="3CBBCC3C" w14:textId="77777777" w:rsidR="001F3D2C" w:rsidRPr="00027EC3" w:rsidRDefault="001F3D2C" w:rsidP="00FE18DA">
      <w:pPr>
        <w:pStyle w:val="ClauseLevel2ESTDeed"/>
        <w:rPr>
          <w:color w:val="000000" w:themeColor="text1"/>
        </w:rPr>
      </w:pPr>
      <w:r w:rsidRPr="00027EC3">
        <w:rPr>
          <w:color w:val="000000" w:themeColor="text1"/>
        </w:rPr>
        <w:t xml:space="preserve">A single or partial exercise by either Party of any of its rights under this Deed </w:t>
      </w:r>
      <w:r w:rsidR="00756492" w:rsidRPr="00027EC3">
        <w:rPr>
          <w:color w:val="000000" w:themeColor="text1"/>
        </w:rPr>
        <w:t xml:space="preserve">or at law </w:t>
      </w:r>
      <w:r w:rsidRPr="00027EC3">
        <w:rPr>
          <w:color w:val="000000" w:themeColor="text1"/>
        </w:rPr>
        <w:t>does not prevent the further exercise of any right.</w:t>
      </w:r>
    </w:p>
    <w:p w14:paraId="0B96DB4A" w14:textId="77777777" w:rsidR="001F3D2C" w:rsidRPr="00027EC3" w:rsidRDefault="001F3D2C" w:rsidP="00FE18DA">
      <w:pPr>
        <w:pStyle w:val="ClauseLevel2ESTDeed"/>
        <w:rPr>
          <w:color w:val="000000" w:themeColor="text1"/>
        </w:rPr>
      </w:pPr>
      <w:r w:rsidRPr="00027EC3">
        <w:rPr>
          <w:color w:val="000000" w:themeColor="text1"/>
        </w:rPr>
        <w:t>Waiver of any provision of, or right under, this Deed</w:t>
      </w:r>
      <w:r w:rsidR="00C352C9" w:rsidRPr="00027EC3">
        <w:rPr>
          <w:color w:val="000000" w:themeColor="text1"/>
        </w:rPr>
        <w:t xml:space="preserve"> </w:t>
      </w:r>
      <w:r w:rsidR="00756492" w:rsidRPr="00027EC3">
        <w:rPr>
          <w:color w:val="000000" w:themeColor="text1"/>
        </w:rPr>
        <w:t xml:space="preserve">or at law </w:t>
      </w:r>
      <w:r w:rsidRPr="00027EC3">
        <w:rPr>
          <w:color w:val="000000" w:themeColor="text1"/>
        </w:rPr>
        <w:t>must be in writing signed by the Party entitled to the benefit of that provision or right and</w:t>
      </w:r>
      <w:r w:rsidR="00C352C9" w:rsidRPr="00027EC3">
        <w:rPr>
          <w:color w:val="000000" w:themeColor="text1"/>
        </w:rPr>
        <w:t xml:space="preserve"> </w:t>
      </w:r>
      <w:r w:rsidRPr="00027EC3">
        <w:rPr>
          <w:color w:val="000000" w:themeColor="text1"/>
        </w:rPr>
        <w:t>is effective only to the extent set out in the written waiver.</w:t>
      </w:r>
    </w:p>
    <w:p w14:paraId="35674FEB" w14:textId="77777777" w:rsidR="001F3D2C" w:rsidRPr="00027EC3" w:rsidRDefault="001F3D2C" w:rsidP="008C7AF0">
      <w:pPr>
        <w:pStyle w:val="4ClHeading"/>
        <w:keepLines w:val="0"/>
        <w:numPr>
          <w:ilvl w:val="0"/>
          <w:numId w:val="28"/>
        </w:numPr>
        <w:rPr>
          <w:color w:val="000000" w:themeColor="text1"/>
        </w:rPr>
      </w:pPr>
      <w:bookmarkStart w:id="1601" w:name="_Toc470634120"/>
      <w:bookmarkStart w:id="1602" w:name="_Toc202959486"/>
      <w:bookmarkStart w:id="1603" w:name="_Toc225840277"/>
      <w:bookmarkStart w:id="1604" w:name="_Toc393289787"/>
      <w:bookmarkStart w:id="1605" w:name="_Toc415224913"/>
      <w:bookmarkStart w:id="1606" w:name="_Toc463009046"/>
      <w:bookmarkStart w:id="1607" w:name="_Toc486939348"/>
      <w:bookmarkEnd w:id="1601"/>
      <w:r w:rsidRPr="00027EC3">
        <w:rPr>
          <w:color w:val="000000" w:themeColor="text1"/>
        </w:rPr>
        <w:t>Severance</w:t>
      </w:r>
      <w:bookmarkEnd w:id="1602"/>
      <w:bookmarkEnd w:id="1603"/>
      <w:bookmarkEnd w:id="1604"/>
      <w:bookmarkEnd w:id="1605"/>
      <w:bookmarkEnd w:id="1606"/>
      <w:bookmarkEnd w:id="1607"/>
    </w:p>
    <w:p w14:paraId="5771C063" w14:textId="77777777" w:rsidR="001F3D2C" w:rsidRPr="00027EC3" w:rsidRDefault="001F3D2C" w:rsidP="00FE18DA">
      <w:pPr>
        <w:pStyle w:val="ClauseLevel2ESTDeed"/>
        <w:rPr>
          <w:color w:val="000000" w:themeColor="text1"/>
        </w:rPr>
      </w:pPr>
      <w:r w:rsidRPr="00027EC3">
        <w:rPr>
          <w:color w:val="000000" w:themeColor="text1"/>
        </w:rPr>
        <w:t xml:space="preserve">If a court or tribunal says that any provision of this Deed has no effect, or interprets a provision to reduce an obligation or right, this does not invalidate any other provision. </w:t>
      </w:r>
    </w:p>
    <w:p w14:paraId="41EE83E3" w14:textId="77777777" w:rsidR="001F3D2C" w:rsidRPr="00027EC3" w:rsidRDefault="001F3D2C" w:rsidP="008C7AF0">
      <w:pPr>
        <w:pStyle w:val="4ClHeading"/>
        <w:keepLines w:val="0"/>
        <w:numPr>
          <w:ilvl w:val="0"/>
          <w:numId w:val="28"/>
        </w:numPr>
        <w:rPr>
          <w:color w:val="000000" w:themeColor="text1"/>
        </w:rPr>
      </w:pPr>
      <w:bookmarkStart w:id="1608" w:name="_Toc127948896"/>
      <w:bookmarkStart w:id="1609" w:name="_Toc202959487"/>
      <w:bookmarkStart w:id="1610" w:name="_Toc225840278"/>
      <w:bookmarkStart w:id="1611" w:name="_Toc393289788"/>
      <w:bookmarkStart w:id="1612" w:name="_Toc415224914"/>
      <w:bookmarkStart w:id="1613" w:name="_Toc463009047"/>
      <w:bookmarkStart w:id="1614" w:name="_Toc486939349"/>
      <w:r w:rsidRPr="00027EC3">
        <w:rPr>
          <w:color w:val="000000" w:themeColor="text1"/>
        </w:rPr>
        <w:t xml:space="preserve">Entire </w:t>
      </w:r>
      <w:bookmarkEnd w:id="1608"/>
      <w:bookmarkEnd w:id="1609"/>
      <w:bookmarkEnd w:id="1610"/>
      <w:bookmarkEnd w:id="1611"/>
      <w:r w:rsidR="00AD5F8F" w:rsidRPr="00027EC3">
        <w:rPr>
          <w:color w:val="000000" w:themeColor="text1"/>
        </w:rPr>
        <w:t>agreement</w:t>
      </w:r>
      <w:bookmarkEnd w:id="1612"/>
      <w:bookmarkEnd w:id="1613"/>
      <w:bookmarkEnd w:id="1614"/>
      <w:r w:rsidR="00AD5F8F" w:rsidRPr="00027EC3">
        <w:rPr>
          <w:color w:val="000000" w:themeColor="text1"/>
        </w:rPr>
        <w:t xml:space="preserve"> </w:t>
      </w:r>
    </w:p>
    <w:p w14:paraId="764660D8" w14:textId="77777777" w:rsidR="001F3D2C" w:rsidRPr="00027EC3" w:rsidRDefault="005F2747" w:rsidP="00FE18DA">
      <w:pPr>
        <w:pStyle w:val="ClauseLevel2ESTDeed"/>
        <w:rPr>
          <w:color w:val="000000" w:themeColor="text1"/>
        </w:rPr>
      </w:pPr>
      <w:r w:rsidRPr="00027EC3">
        <w:rPr>
          <w:color w:val="000000" w:themeColor="text1"/>
        </w:rPr>
        <w:t xml:space="preserve">Other than as provided in this Deed, this </w:t>
      </w:r>
      <w:r w:rsidR="001F3D2C" w:rsidRPr="00027EC3">
        <w:rPr>
          <w:color w:val="000000" w:themeColor="text1"/>
        </w:rPr>
        <w:t>Deed records the entire agreement between the Parties in relation to its subject matter and supersedes all communications, negotiations, arrangements, and agreements, whether oral or written, between the Parties about the subject matter of this Deed.</w:t>
      </w:r>
    </w:p>
    <w:p w14:paraId="04FE4651" w14:textId="77777777" w:rsidR="001F3D2C" w:rsidRPr="00027EC3" w:rsidRDefault="001F3D2C" w:rsidP="008C7AF0">
      <w:pPr>
        <w:pStyle w:val="4ClHeading"/>
        <w:keepLines w:val="0"/>
        <w:numPr>
          <w:ilvl w:val="0"/>
          <w:numId w:val="28"/>
        </w:numPr>
        <w:rPr>
          <w:color w:val="000000" w:themeColor="text1"/>
        </w:rPr>
      </w:pPr>
      <w:bookmarkStart w:id="1615" w:name="_Toc202959488"/>
      <w:bookmarkStart w:id="1616" w:name="_Toc225840279"/>
      <w:bookmarkStart w:id="1617" w:name="_Toc393289789"/>
      <w:bookmarkStart w:id="1618" w:name="_Toc415224915"/>
      <w:bookmarkStart w:id="1619" w:name="_Toc463009048"/>
      <w:bookmarkStart w:id="1620" w:name="_Toc486939350"/>
      <w:r w:rsidRPr="00027EC3">
        <w:rPr>
          <w:color w:val="000000" w:themeColor="text1"/>
        </w:rPr>
        <w:t xml:space="preserve">Variation of </w:t>
      </w:r>
      <w:bookmarkEnd w:id="1615"/>
      <w:r w:rsidRPr="00027EC3">
        <w:rPr>
          <w:color w:val="000000" w:themeColor="text1"/>
        </w:rPr>
        <w:t>Deed</w:t>
      </w:r>
      <w:bookmarkEnd w:id="1616"/>
      <w:bookmarkEnd w:id="1617"/>
      <w:bookmarkEnd w:id="1618"/>
      <w:bookmarkEnd w:id="1619"/>
      <w:bookmarkEnd w:id="1620"/>
    </w:p>
    <w:p w14:paraId="29DC510B" w14:textId="77777777" w:rsidR="001F3D2C" w:rsidRPr="00027EC3" w:rsidRDefault="001F3D2C" w:rsidP="00FE18DA">
      <w:pPr>
        <w:pStyle w:val="ClauseLevel2ESTDeed"/>
        <w:rPr>
          <w:color w:val="000000" w:themeColor="text1"/>
        </w:rPr>
      </w:pPr>
      <w:r w:rsidRPr="00027EC3">
        <w:rPr>
          <w:color w:val="000000" w:themeColor="text1"/>
        </w:rPr>
        <w:t xml:space="preserve">Except for action the Department is expressly authorised to take </w:t>
      </w:r>
      <w:r w:rsidR="00EB6C56" w:rsidRPr="00027EC3">
        <w:rPr>
          <w:color w:val="000000" w:themeColor="text1"/>
        </w:rPr>
        <w:t>under</w:t>
      </w:r>
      <w:r w:rsidRPr="00027EC3">
        <w:rPr>
          <w:color w:val="000000" w:themeColor="text1"/>
        </w:rPr>
        <w:t xml:space="preserve"> this Deed, no variation of this Deed is binding unless it is agreed in writing and signed by the Parties.</w:t>
      </w:r>
    </w:p>
    <w:p w14:paraId="041DCEA5" w14:textId="77777777" w:rsidR="001F3D2C" w:rsidRPr="00027EC3" w:rsidRDefault="001F3D2C" w:rsidP="008C7AF0">
      <w:pPr>
        <w:pStyle w:val="4ClHeading"/>
        <w:keepLines w:val="0"/>
        <w:numPr>
          <w:ilvl w:val="0"/>
          <w:numId w:val="28"/>
        </w:numPr>
        <w:rPr>
          <w:color w:val="000000" w:themeColor="text1"/>
        </w:rPr>
      </w:pPr>
      <w:bookmarkStart w:id="1621" w:name="_Ref126402256"/>
      <w:bookmarkStart w:id="1622" w:name="_Toc127948897"/>
      <w:bookmarkStart w:id="1623" w:name="_Toc202959489"/>
      <w:bookmarkStart w:id="1624" w:name="_Toc225840280"/>
      <w:bookmarkStart w:id="1625" w:name="_Toc393289790"/>
      <w:bookmarkStart w:id="1626" w:name="_Toc415224916"/>
      <w:bookmarkStart w:id="1627" w:name="_Toc463009049"/>
      <w:bookmarkStart w:id="1628" w:name="_Toc486939351"/>
      <w:r w:rsidRPr="00027EC3">
        <w:rPr>
          <w:color w:val="000000" w:themeColor="text1"/>
        </w:rPr>
        <w:t>Applicable law and jurisdiction</w:t>
      </w:r>
      <w:bookmarkEnd w:id="1621"/>
      <w:bookmarkEnd w:id="1622"/>
      <w:bookmarkEnd w:id="1623"/>
      <w:bookmarkEnd w:id="1624"/>
      <w:bookmarkEnd w:id="1625"/>
      <w:bookmarkEnd w:id="1626"/>
      <w:bookmarkEnd w:id="1627"/>
      <w:bookmarkEnd w:id="1628"/>
    </w:p>
    <w:p w14:paraId="068D3389" w14:textId="77777777" w:rsidR="001F3D2C" w:rsidRPr="00027EC3" w:rsidRDefault="001F3D2C" w:rsidP="00FE18DA">
      <w:pPr>
        <w:pStyle w:val="ClauseLevel2ESTDeed"/>
        <w:rPr>
          <w:color w:val="000000" w:themeColor="text1"/>
        </w:rPr>
      </w:pPr>
      <w:r w:rsidRPr="00027EC3">
        <w:rPr>
          <w:color w:val="000000" w:themeColor="text1"/>
        </w:rPr>
        <w:t>This Deed is to be construed in accordance with the laws of the State of New South Wales.</w:t>
      </w:r>
    </w:p>
    <w:p w14:paraId="71FECCF5" w14:textId="77777777" w:rsidR="001F3D2C" w:rsidRPr="00027EC3" w:rsidRDefault="001F3D2C" w:rsidP="00FE18DA">
      <w:pPr>
        <w:pStyle w:val="ClauseLevel2ESTDeed"/>
        <w:rPr>
          <w:color w:val="000000" w:themeColor="text1"/>
        </w:rPr>
      </w:pPr>
      <w:r w:rsidRPr="00027EC3">
        <w:rPr>
          <w:color w:val="000000" w:themeColor="text1"/>
        </w:rPr>
        <w:t>Both Parties submit to the non-exclusive jurisdiction of the courts of the State of New South Wales in respect to any dispute under this Deed.</w:t>
      </w:r>
    </w:p>
    <w:p w14:paraId="5709CA10" w14:textId="77777777" w:rsidR="001F3D2C" w:rsidRPr="00027EC3" w:rsidRDefault="001F3D2C" w:rsidP="008C7AF0">
      <w:pPr>
        <w:pStyle w:val="4ClHeading"/>
        <w:keepLines w:val="0"/>
        <w:numPr>
          <w:ilvl w:val="0"/>
          <w:numId w:val="28"/>
        </w:numPr>
        <w:rPr>
          <w:color w:val="000000" w:themeColor="text1"/>
        </w:rPr>
      </w:pPr>
      <w:bookmarkStart w:id="1629" w:name="_Ref126399599"/>
      <w:bookmarkStart w:id="1630" w:name="_Toc127948899"/>
      <w:bookmarkStart w:id="1631" w:name="_Toc202959490"/>
      <w:bookmarkStart w:id="1632" w:name="_Toc225840281"/>
      <w:bookmarkStart w:id="1633" w:name="_Toc393289791"/>
      <w:bookmarkStart w:id="1634" w:name="_Toc415224917"/>
      <w:bookmarkStart w:id="1635" w:name="_Toc463009050"/>
      <w:bookmarkStart w:id="1636" w:name="_Toc486939352"/>
      <w:r w:rsidRPr="00027EC3">
        <w:rPr>
          <w:color w:val="000000" w:themeColor="text1"/>
        </w:rPr>
        <w:t>Compliance with laws and government policies</w:t>
      </w:r>
      <w:bookmarkEnd w:id="1629"/>
      <w:bookmarkEnd w:id="1630"/>
      <w:bookmarkEnd w:id="1631"/>
      <w:bookmarkEnd w:id="1632"/>
      <w:bookmarkEnd w:id="1633"/>
      <w:bookmarkEnd w:id="1634"/>
      <w:bookmarkEnd w:id="1635"/>
      <w:bookmarkEnd w:id="1636"/>
      <w:r w:rsidRPr="00027EC3">
        <w:rPr>
          <w:color w:val="000000" w:themeColor="text1"/>
        </w:rPr>
        <w:t xml:space="preserve"> </w:t>
      </w:r>
    </w:p>
    <w:p w14:paraId="2D99B9C8" w14:textId="77777777" w:rsidR="001F3D2C" w:rsidRPr="00027EC3" w:rsidRDefault="001F3D2C" w:rsidP="00FE18DA">
      <w:pPr>
        <w:pStyle w:val="ClauseLevel2ESTDeed"/>
        <w:rPr>
          <w:color w:val="000000" w:themeColor="text1"/>
        </w:rPr>
      </w:pPr>
      <w:bookmarkStart w:id="1637" w:name="_Ref126401066"/>
      <w:r w:rsidRPr="00027EC3">
        <w:rPr>
          <w:color w:val="000000" w:themeColor="text1"/>
        </w:rPr>
        <w:t>The Provider must, in carrying out its obligations under this Deed, comply with:</w:t>
      </w:r>
      <w:bookmarkEnd w:id="1637"/>
    </w:p>
    <w:p w14:paraId="7D78EBB2" w14:textId="77777777" w:rsidR="001F3D2C" w:rsidRPr="00027EC3" w:rsidRDefault="001F3D2C" w:rsidP="000511CC">
      <w:pPr>
        <w:pStyle w:val="hsubcla"/>
        <w:rPr>
          <w:color w:val="000000" w:themeColor="text1"/>
        </w:rPr>
      </w:pPr>
      <w:r w:rsidRPr="00027EC3">
        <w:rPr>
          <w:color w:val="000000" w:themeColor="text1"/>
        </w:rPr>
        <w:t xml:space="preserve">all relevant </w:t>
      </w:r>
      <w:r w:rsidR="009A01F2" w:rsidRPr="00027EC3">
        <w:rPr>
          <w:color w:val="000000" w:themeColor="text1"/>
        </w:rPr>
        <w:t xml:space="preserve">laws </w:t>
      </w:r>
      <w:r w:rsidRPr="00027EC3">
        <w:rPr>
          <w:color w:val="000000" w:themeColor="text1"/>
        </w:rPr>
        <w:t xml:space="preserve">and requirements of any Commonwealth, state, territory or local authority, including </w:t>
      </w:r>
      <w:r w:rsidR="009A01F2" w:rsidRPr="00027EC3">
        <w:rPr>
          <w:color w:val="000000" w:themeColor="text1"/>
        </w:rPr>
        <w:t>the WHS Laws</w:t>
      </w:r>
      <w:r w:rsidR="00831D56" w:rsidRPr="00027EC3">
        <w:rPr>
          <w:color w:val="000000" w:themeColor="text1"/>
        </w:rPr>
        <w:t xml:space="preserve"> and the </w:t>
      </w:r>
      <w:r w:rsidR="00831D56" w:rsidRPr="00027EC3">
        <w:rPr>
          <w:i/>
          <w:color w:val="000000" w:themeColor="text1"/>
        </w:rPr>
        <w:t xml:space="preserve">Workplace Gender Equality Act 2012 </w:t>
      </w:r>
      <w:r w:rsidR="00831D56" w:rsidRPr="00027EC3">
        <w:rPr>
          <w:color w:val="000000" w:themeColor="text1"/>
        </w:rPr>
        <w:t>(Cth)</w:t>
      </w:r>
      <w:r w:rsidRPr="00027EC3">
        <w:rPr>
          <w:color w:val="000000" w:themeColor="text1"/>
        </w:rPr>
        <w:t>; and</w:t>
      </w:r>
    </w:p>
    <w:p w14:paraId="22F6F4CA" w14:textId="77777777" w:rsidR="001F3D2C" w:rsidRPr="00027EC3" w:rsidRDefault="001F3D2C" w:rsidP="00504FC9">
      <w:pPr>
        <w:pStyle w:val="hsubcla"/>
        <w:rPr>
          <w:color w:val="000000" w:themeColor="text1"/>
        </w:rPr>
      </w:pPr>
      <w:r w:rsidRPr="00027EC3">
        <w:rPr>
          <w:color w:val="000000" w:themeColor="text1"/>
        </w:rPr>
        <w:t>any Commonwealth policies Notified by the Department in writing,</w:t>
      </w:r>
      <w:r w:rsidR="00504FC9" w:rsidRPr="00027EC3">
        <w:rPr>
          <w:color w:val="000000" w:themeColor="text1"/>
        </w:rPr>
        <w:t xml:space="preserve"> </w:t>
      </w:r>
      <w:r w:rsidRPr="00027EC3">
        <w:rPr>
          <w:color w:val="000000" w:themeColor="text1"/>
        </w:rPr>
        <w:t>referred to</w:t>
      </w:r>
      <w:r w:rsidR="00504FC9" w:rsidRPr="00027EC3">
        <w:rPr>
          <w:color w:val="000000" w:themeColor="text1"/>
        </w:rPr>
        <w:t>,</w:t>
      </w:r>
      <w:r w:rsidRPr="00027EC3">
        <w:rPr>
          <w:color w:val="000000" w:themeColor="text1"/>
        </w:rPr>
        <w:t xml:space="preserve"> or made available by</w:t>
      </w:r>
      <w:r w:rsidR="00504FC9" w:rsidRPr="00027EC3">
        <w:rPr>
          <w:color w:val="000000" w:themeColor="text1"/>
        </w:rPr>
        <w:t>,</w:t>
      </w:r>
      <w:r w:rsidRPr="00027EC3">
        <w:rPr>
          <w:color w:val="000000" w:themeColor="text1"/>
        </w:rPr>
        <w:t xml:space="preserve"> the Department to the Provider (including by reference to an internet site), including any listed in this Deed.</w:t>
      </w:r>
    </w:p>
    <w:p w14:paraId="7719BD39" w14:textId="77777777" w:rsidR="001F3D2C" w:rsidRPr="00027EC3" w:rsidRDefault="001F3D2C" w:rsidP="00FE18DA">
      <w:pPr>
        <w:pStyle w:val="ClauseLevel2ESTDeed"/>
        <w:rPr>
          <w:color w:val="000000" w:themeColor="text1"/>
        </w:rPr>
      </w:pPr>
      <w:r w:rsidRPr="00027EC3">
        <w:rPr>
          <w:color w:val="000000" w:themeColor="text1"/>
        </w:rPr>
        <w:lastRenderedPageBreak/>
        <w:t>The Provider must, when using the Department’s premises or facilities, comply with all reasonable directions and procedures relating to work health, safety and security in effect at those premises or in regard to those facilities, as advised by the Department or as might reasonably be inferred from the use to which the premises or facilities are being put.</w:t>
      </w:r>
    </w:p>
    <w:p w14:paraId="317D3DBA" w14:textId="77777777" w:rsidR="00831D56" w:rsidRPr="00027EC3" w:rsidRDefault="00831D56" w:rsidP="00F82FC3">
      <w:pPr>
        <w:pStyle w:val="6Cl11xxxxx"/>
      </w:pPr>
      <w:r w:rsidRPr="00027EC3">
        <w:t>Workplace Gender Equality Act 2012 (Cth)</w:t>
      </w:r>
    </w:p>
    <w:p w14:paraId="2CB5D287" w14:textId="104CD514" w:rsidR="00831D56" w:rsidRPr="00027EC3" w:rsidRDefault="00A8053E" w:rsidP="00FE18DA">
      <w:pPr>
        <w:pStyle w:val="ClauseLevel2ESTDeed"/>
        <w:rPr>
          <w:color w:val="000000" w:themeColor="text1"/>
        </w:rPr>
      </w:pPr>
      <w:bookmarkStart w:id="1638" w:name="_Ref399927708"/>
      <w:r w:rsidRPr="00027EC3">
        <w:rPr>
          <w:color w:val="000000" w:themeColor="text1"/>
        </w:rPr>
        <w:t xml:space="preserve">Clauses </w:t>
      </w:r>
      <w:r w:rsidRPr="00027EC3">
        <w:rPr>
          <w:color w:val="000000" w:themeColor="text1"/>
        </w:rPr>
        <w:fldChar w:fldCharType="begin"/>
      </w:r>
      <w:r w:rsidRPr="00027EC3">
        <w:rPr>
          <w:color w:val="000000" w:themeColor="text1"/>
        </w:rPr>
        <w:instrText xml:space="preserve"> REF _Ref470877037 \r \h </w:instrText>
      </w:r>
      <w:r w:rsidRPr="00027EC3">
        <w:rPr>
          <w:color w:val="000000" w:themeColor="text1"/>
        </w:rPr>
      </w:r>
      <w:r w:rsidRPr="00027EC3">
        <w:rPr>
          <w:color w:val="000000" w:themeColor="text1"/>
        </w:rPr>
        <w:fldChar w:fldCharType="separate"/>
      </w:r>
      <w:r w:rsidR="00895E0A">
        <w:rPr>
          <w:color w:val="000000" w:themeColor="text1"/>
        </w:rPr>
        <w:t>82.4</w:t>
      </w:r>
      <w:r w:rsidRPr="00027EC3">
        <w:rPr>
          <w:color w:val="000000" w:themeColor="text1"/>
        </w:rPr>
        <w:fldChar w:fldCharType="end"/>
      </w:r>
      <w:r w:rsidR="00AC611B" w:rsidRPr="00027EC3">
        <w:rPr>
          <w:color w:val="000000" w:themeColor="text1"/>
        </w:rPr>
        <w:t xml:space="preserve"> </w:t>
      </w:r>
      <w:r w:rsidR="00AB3F63" w:rsidRPr="00027EC3">
        <w:rPr>
          <w:color w:val="000000" w:themeColor="text1"/>
        </w:rPr>
        <w:t xml:space="preserve">to </w:t>
      </w:r>
      <w:r w:rsidR="00AB3F63" w:rsidRPr="00027EC3">
        <w:rPr>
          <w:color w:val="000000" w:themeColor="text1"/>
        </w:rPr>
        <w:fldChar w:fldCharType="begin"/>
      </w:r>
      <w:r w:rsidR="00AB3F63" w:rsidRPr="00027EC3">
        <w:rPr>
          <w:color w:val="000000" w:themeColor="text1"/>
        </w:rPr>
        <w:instrText xml:space="preserve"> REF _Ref399927756 \r \h </w:instrText>
      </w:r>
      <w:r w:rsidR="005922A0" w:rsidRPr="00027EC3">
        <w:rPr>
          <w:color w:val="000000" w:themeColor="text1"/>
        </w:rPr>
        <w:instrText xml:space="preserve"> \* MERGEFORMAT </w:instrText>
      </w:r>
      <w:r w:rsidR="00AB3F63" w:rsidRPr="00027EC3">
        <w:rPr>
          <w:color w:val="000000" w:themeColor="text1"/>
        </w:rPr>
      </w:r>
      <w:r w:rsidR="00AB3F63" w:rsidRPr="00027EC3">
        <w:rPr>
          <w:color w:val="000000" w:themeColor="text1"/>
        </w:rPr>
        <w:fldChar w:fldCharType="separate"/>
      </w:r>
      <w:r w:rsidR="00895E0A">
        <w:rPr>
          <w:color w:val="000000" w:themeColor="text1"/>
        </w:rPr>
        <w:t>82.5</w:t>
      </w:r>
      <w:r w:rsidR="00AB3F63" w:rsidRPr="00027EC3">
        <w:rPr>
          <w:color w:val="000000" w:themeColor="text1"/>
        </w:rPr>
        <w:fldChar w:fldCharType="end"/>
      </w:r>
      <w:r w:rsidR="00831D56" w:rsidRPr="00027EC3">
        <w:rPr>
          <w:color w:val="000000" w:themeColor="text1"/>
        </w:rPr>
        <w:t xml:space="preserve"> apply only to the extent that the Provider is a ‘relevant employer’ for the purposes of the </w:t>
      </w:r>
      <w:r w:rsidR="00831D56" w:rsidRPr="00027EC3">
        <w:rPr>
          <w:i/>
          <w:color w:val="000000" w:themeColor="text1"/>
        </w:rPr>
        <w:t>Workplace Gender Equality Act 2012</w:t>
      </w:r>
      <w:r w:rsidR="00831D56" w:rsidRPr="00027EC3">
        <w:rPr>
          <w:color w:val="000000" w:themeColor="text1"/>
        </w:rPr>
        <w:t xml:space="preserve"> (Cth) (</w:t>
      </w:r>
      <w:r w:rsidR="00F76987" w:rsidRPr="00027EC3">
        <w:rPr>
          <w:color w:val="000000" w:themeColor="text1"/>
        </w:rPr>
        <w:t>‘</w:t>
      </w:r>
      <w:r w:rsidR="00831D56" w:rsidRPr="00B1102F">
        <w:rPr>
          <w:b/>
          <w:color w:val="000000" w:themeColor="text1"/>
        </w:rPr>
        <w:t>WGE Act</w:t>
      </w:r>
      <w:r w:rsidR="00F76987" w:rsidRPr="00027EC3">
        <w:rPr>
          <w:color w:val="000000" w:themeColor="text1"/>
        </w:rPr>
        <w:t>’</w:t>
      </w:r>
      <w:r w:rsidR="00831D56" w:rsidRPr="00027EC3">
        <w:rPr>
          <w:color w:val="000000" w:themeColor="text1"/>
        </w:rPr>
        <w:t>).</w:t>
      </w:r>
      <w:bookmarkEnd w:id="1638"/>
    </w:p>
    <w:p w14:paraId="565A433B" w14:textId="77777777" w:rsidR="00831D56" w:rsidRPr="00027EC3" w:rsidRDefault="00831D56" w:rsidP="00292EA7">
      <w:pPr>
        <w:pStyle w:val="ClauseLevel2ESTDeed"/>
        <w:rPr>
          <w:color w:val="000000" w:themeColor="text1"/>
        </w:rPr>
      </w:pPr>
      <w:bookmarkStart w:id="1639" w:name="_Ref470877037"/>
      <w:r w:rsidRPr="00027EC3">
        <w:rPr>
          <w:color w:val="000000" w:themeColor="text1"/>
        </w:rPr>
        <w:t>The Provider must:</w:t>
      </w:r>
      <w:bookmarkEnd w:id="1639"/>
    </w:p>
    <w:p w14:paraId="5FD2257E" w14:textId="77777777" w:rsidR="00831D56" w:rsidRPr="00027EC3" w:rsidRDefault="00173252" w:rsidP="000511CC">
      <w:pPr>
        <w:pStyle w:val="hsubcla"/>
        <w:rPr>
          <w:b/>
          <w:color w:val="000000" w:themeColor="text1"/>
        </w:rPr>
      </w:pPr>
      <w:r w:rsidRPr="00027EC3">
        <w:rPr>
          <w:color w:val="000000" w:themeColor="text1"/>
        </w:rPr>
        <w:t>N</w:t>
      </w:r>
      <w:r w:rsidR="00831D56" w:rsidRPr="00027EC3">
        <w:rPr>
          <w:color w:val="000000" w:themeColor="text1"/>
        </w:rPr>
        <w:t>otify the Department as soon as practicable if the Provider becomes non-compliant with the WGE Act during the Term of this Deed; and</w:t>
      </w:r>
    </w:p>
    <w:p w14:paraId="1BF544AB" w14:textId="77777777" w:rsidR="00831D56" w:rsidRPr="00027EC3" w:rsidRDefault="00831D56" w:rsidP="000511CC">
      <w:pPr>
        <w:pStyle w:val="hsubcla"/>
        <w:rPr>
          <w:color w:val="000000" w:themeColor="text1"/>
        </w:rPr>
      </w:pPr>
      <w:r w:rsidRPr="00027EC3">
        <w:rPr>
          <w:color w:val="000000" w:themeColor="text1"/>
        </w:rPr>
        <w:t xml:space="preserve">provide a current </w:t>
      </w:r>
      <w:r w:rsidR="006A3640" w:rsidRPr="00027EC3">
        <w:rPr>
          <w:color w:val="000000" w:themeColor="text1"/>
        </w:rPr>
        <w:t>letter of compliance issued to the Provider by the Commonwealth Workplace Gender Equality Agency</w:t>
      </w:r>
      <w:r w:rsidR="006A3640" w:rsidRPr="00027EC3" w:rsidDel="006A3640">
        <w:rPr>
          <w:color w:val="000000" w:themeColor="text1"/>
        </w:rPr>
        <w:t xml:space="preserve"> </w:t>
      </w:r>
      <w:r w:rsidRPr="00027EC3">
        <w:rPr>
          <w:color w:val="000000" w:themeColor="text1"/>
        </w:rPr>
        <w:t>within 18 months from the Deed Commencement Date</w:t>
      </w:r>
      <w:r w:rsidR="00AB3F63" w:rsidRPr="00027EC3">
        <w:rPr>
          <w:color w:val="000000" w:themeColor="text1"/>
        </w:rPr>
        <w:t>,</w:t>
      </w:r>
      <w:r w:rsidRPr="00027EC3">
        <w:rPr>
          <w:color w:val="000000" w:themeColor="text1"/>
        </w:rPr>
        <w:t xml:space="preserve"> and following this, annually, to the Department.</w:t>
      </w:r>
    </w:p>
    <w:p w14:paraId="2B580B32" w14:textId="77777777" w:rsidR="001F3D2C" w:rsidRPr="00027EC3" w:rsidRDefault="00831D56" w:rsidP="00FE18DA">
      <w:pPr>
        <w:pStyle w:val="ClauseLevel2ESTDeed"/>
        <w:rPr>
          <w:color w:val="000000" w:themeColor="text1"/>
        </w:rPr>
      </w:pPr>
      <w:bookmarkStart w:id="1640" w:name="_Ref399927756"/>
      <w:r w:rsidRPr="00027EC3">
        <w:rPr>
          <w:color w:val="000000" w:themeColor="text1"/>
        </w:rPr>
        <w:t>Compliance with the WGE Act does not relieve the Provider from its responsibility to comply with its other obligations under this Deed.</w:t>
      </w:r>
      <w:bookmarkEnd w:id="1640"/>
    </w:p>
    <w:p w14:paraId="6BB2440B" w14:textId="77777777" w:rsidR="001F3D2C" w:rsidRPr="00027EC3" w:rsidRDefault="001F3D2C" w:rsidP="00F82FC3">
      <w:pPr>
        <w:pStyle w:val="6Cl11xxxxx"/>
      </w:pPr>
      <w:r w:rsidRPr="00027EC3">
        <w:t xml:space="preserve">Work </w:t>
      </w:r>
      <w:r w:rsidR="00C61F43" w:rsidRPr="00027EC3">
        <w:t>h</w:t>
      </w:r>
      <w:r w:rsidRPr="00027EC3">
        <w:t xml:space="preserve">ealth and </w:t>
      </w:r>
      <w:r w:rsidR="00C61F43" w:rsidRPr="00027EC3">
        <w:t>s</w:t>
      </w:r>
      <w:r w:rsidRPr="00027EC3">
        <w:t>afety</w:t>
      </w:r>
    </w:p>
    <w:p w14:paraId="30E953C1" w14:textId="77777777" w:rsidR="001F3D2C" w:rsidRPr="00027EC3" w:rsidRDefault="001F3D2C" w:rsidP="00FE18DA">
      <w:pPr>
        <w:pStyle w:val="ClauseLevel2ESTDeed"/>
        <w:rPr>
          <w:color w:val="000000" w:themeColor="text1"/>
        </w:rPr>
      </w:pPr>
      <w:r w:rsidRPr="00027EC3">
        <w:rPr>
          <w:color w:val="000000" w:themeColor="text1"/>
        </w:rPr>
        <w:t>The Provider must at all times:</w:t>
      </w:r>
    </w:p>
    <w:p w14:paraId="023EF366" w14:textId="77777777" w:rsidR="001F3D2C" w:rsidRPr="00027EC3" w:rsidRDefault="001F3D2C" w:rsidP="000511CC">
      <w:pPr>
        <w:pStyle w:val="hsubcla"/>
        <w:rPr>
          <w:color w:val="000000" w:themeColor="text1"/>
        </w:rPr>
      </w:pPr>
      <w:r w:rsidRPr="00027EC3">
        <w:rPr>
          <w:color w:val="000000" w:themeColor="text1"/>
        </w:rPr>
        <w:t>ensure that the Services are carried out in a safe manner;</w:t>
      </w:r>
    </w:p>
    <w:p w14:paraId="440C5331" w14:textId="77777777" w:rsidR="001F3D2C" w:rsidRPr="00027EC3" w:rsidRDefault="001F3D2C" w:rsidP="000511CC">
      <w:pPr>
        <w:pStyle w:val="hsubcla"/>
        <w:rPr>
          <w:color w:val="000000" w:themeColor="text1"/>
        </w:rPr>
      </w:pPr>
      <w:r w:rsidRPr="00027EC3">
        <w:rPr>
          <w:color w:val="000000" w:themeColor="text1"/>
        </w:rPr>
        <w:t>comply with any reasonable instruction from the Department relating to work health and safety</w:t>
      </w:r>
      <w:r w:rsidR="009A01F2" w:rsidRPr="00027EC3">
        <w:rPr>
          <w:color w:val="000000" w:themeColor="text1"/>
        </w:rPr>
        <w:t xml:space="preserve"> and any directions issued by any person having authority under the WHS Laws to do so</w:t>
      </w:r>
      <w:r w:rsidRPr="00027EC3">
        <w:rPr>
          <w:color w:val="000000" w:themeColor="text1"/>
        </w:rPr>
        <w:t>;</w:t>
      </w:r>
    </w:p>
    <w:p w14:paraId="27E04F0E" w14:textId="2C270E3F" w:rsidR="001F3D2C" w:rsidRPr="00027EC3" w:rsidRDefault="001F3D2C" w:rsidP="000511CC">
      <w:pPr>
        <w:pStyle w:val="hsubcla"/>
        <w:rPr>
          <w:color w:val="000000" w:themeColor="text1"/>
        </w:rPr>
      </w:pPr>
      <w:r w:rsidRPr="00027EC3">
        <w:rPr>
          <w:color w:val="000000" w:themeColor="text1"/>
        </w:rPr>
        <w:t xml:space="preserve">communicate, consult and coordinate with the Department in relation to </w:t>
      </w:r>
      <w:r w:rsidR="00BF2A0A">
        <w:rPr>
          <w:color w:val="000000" w:themeColor="text1"/>
        </w:rPr>
        <w:t xml:space="preserve">work </w:t>
      </w:r>
      <w:r w:rsidRPr="00027EC3">
        <w:rPr>
          <w:color w:val="000000" w:themeColor="text1"/>
        </w:rPr>
        <w:t>health and safety matters arising from the Services (including meeting with the Department as required by the Department</w:t>
      </w:r>
      <w:r w:rsidR="009A01F2" w:rsidRPr="00027EC3">
        <w:rPr>
          <w:color w:val="000000" w:themeColor="text1"/>
        </w:rPr>
        <w:t xml:space="preserve"> and communicating any issues or concerns, or any specific requirements applying to the Services under or arising from the WHS Laws, as soon as practicable</w:t>
      </w:r>
      <w:r w:rsidRPr="00027EC3">
        <w:rPr>
          <w:color w:val="000000" w:themeColor="text1"/>
        </w:rPr>
        <w:t>);</w:t>
      </w:r>
      <w:r w:rsidR="00A37ED6" w:rsidRPr="00027EC3" w:rsidDel="00A37ED6">
        <w:rPr>
          <w:color w:val="000000" w:themeColor="text1"/>
        </w:rPr>
        <w:t xml:space="preserve"> </w:t>
      </w:r>
    </w:p>
    <w:p w14:paraId="634584CE" w14:textId="77777777" w:rsidR="001F3D2C" w:rsidRPr="00027EC3" w:rsidRDefault="001F3D2C" w:rsidP="000511CC">
      <w:pPr>
        <w:pStyle w:val="hsubcla"/>
        <w:rPr>
          <w:color w:val="000000" w:themeColor="text1"/>
        </w:rPr>
      </w:pPr>
      <w:r w:rsidRPr="00027EC3">
        <w:rPr>
          <w:color w:val="000000" w:themeColor="text1"/>
        </w:rPr>
        <w:t>if the Provider is required by the WHS Act to report a Notifiable Incident to the Regulator arising out of the Services:</w:t>
      </w:r>
    </w:p>
    <w:p w14:paraId="7D04BFEE" w14:textId="77777777" w:rsidR="001F3D2C" w:rsidRPr="00027EC3" w:rsidRDefault="001F3D2C" w:rsidP="00316748">
      <w:pPr>
        <w:pStyle w:val="isubcli"/>
        <w:ind w:left="2552" w:hanging="567"/>
        <w:rPr>
          <w:color w:val="000000" w:themeColor="text1"/>
        </w:rPr>
      </w:pPr>
      <w:r w:rsidRPr="00027EC3">
        <w:rPr>
          <w:color w:val="000000" w:themeColor="text1"/>
        </w:rPr>
        <w:t>at the same time, or as soon as is possible in the circumstances, give Notice of such incident, and a copy of any written notice provided to the Regulator, to the Department; and</w:t>
      </w:r>
    </w:p>
    <w:p w14:paraId="3A43F949" w14:textId="77777777" w:rsidR="001F3D2C" w:rsidRPr="00027EC3" w:rsidRDefault="001F3D2C" w:rsidP="00316748">
      <w:pPr>
        <w:pStyle w:val="isubcli"/>
        <w:ind w:left="2552" w:hanging="567"/>
        <w:rPr>
          <w:color w:val="000000" w:themeColor="text1"/>
        </w:rPr>
      </w:pPr>
      <w:r w:rsidRPr="00027EC3">
        <w:rPr>
          <w:color w:val="000000" w:themeColor="text1"/>
        </w:rPr>
        <w:t>provide to the Department, within such time as the Department specifies, a Report detailing the circumstances of the incident, the results of investigations into its cause, and any recommendations or strategies for prevention in the future;</w:t>
      </w:r>
    </w:p>
    <w:p w14:paraId="5CBF27AE" w14:textId="77777777" w:rsidR="001F3D2C" w:rsidRPr="00027EC3" w:rsidRDefault="00F63D9E" w:rsidP="000511CC">
      <w:pPr>
        <w:pStyle w:val="hsubcla"/>
        <w:rPr>
          <w:color w:val="000000" w:themeColor="text1"/>
        </w:rPr>
      </w:pPr>
      <w:r w:rsidRPr="00027EC3">
        <w:rPr>
          <w:color w:val="000000" w:themeColor="text1"/>
        </w:rPr>
        <w:t xml:space="preserve">within 24 hours of becoming aware of such circumstances, </w:t>
      </w:r>
      <w:r w:rsidR="001F3D2C" w:rsidRPr="00027EC3">
        <w:rPr>
          <w:color w:val="000000" w:themeColor="text1"/>
        </w:rPr>
        <w:t>inform the Department of the full details of:</w:t>
      </w:r>
    </w:p>
    <w:p w14:paraId="2C6226F6" w14:textId="715A53AF" w:rsidR="001F3D2C" w:rsidRPr="00027EC3" w:rsidRDefault="001F3D2C" w:rsidP="00316748">
      <w:pPr>
        <w:pStyle w:val="isubcli"/>
        <w:ind w:left="2552" w:hanging="567"/>
        <w:rPr>
          <w:color w:val="000000" w:themeColor="text1"/>
        </w:rPr>
      </w:pPr>
      <w:r w:rsidRPr="00027EC3">
        <w:rPr>
          <w:color w:val="000000" w:themeColor="text1"/>
        </w:rPr>
        <w:t>any suspected</w:t>
      </w:r>
      <w:r w:rsidR="00BF2A0A">
        <w:rPr>
          <w:color w:val="000000" w:themeColor="text1"/>
        </w:rPr>
        <w:t xml:space="preserve"> or actual</w:t>
      </w:r>
      <w:r w:rsidRPr="00027EC3">
        <w:rPr>
          <w:color w:val="000000" w:themeColor="text1"/>
        </w:rPr>
        <w:t xml:space="preserve"> contravention of the WHS Laws relating to the Services;</w:t>
      </w:r>
    </w:p>
    <w:p w14:paraId="4C7D82A9" w14:textId="77777777" w:rsidR="001F3D2C" w:rsidRPr="00027EC3" w:rsidRDefault="001F3D2C" w:rsidP="00316748">
      <w:pPr>
        <w:pStyle w:val="isubcli"/>
        <w:ind w:left="2552" w:hanging="567"/>
        <w:rPr>
          <w:color w:val="000000" w:themeColor="text1"/>
        </w:rPr>
      </w:pPr>
      <w:r w:rsidRPr="00027EC3">
        <w:rPr>
          <w:color w:val="000000" w:themeColor="text1"/>
        </w:rPr>
        <w:t xml:space="preserve">any workplace entry by a WHS Entry Permit Holder, or an </w:t>
      </w:r>
      <w:r w:rsidR="005573E2" w:rsidRPr="00027EC3">
        <w:rPr>
          <w:color w:val="000000" w:themeColor="text1"/>
        </w:rPr>
        <w:t>i</w:t>
      </w:r>
      <w:r w:rsidRPr="00027EC3">
        <w:rPr>
          <w:color w:val="000000" w:themeColor="text1"/>
        </w:rPr>
        <w:t>nspector</w:t>
      </w:r>
      <w:r w:rsidR="008F3F99" w:rsidRPr="00027EC3">
        <w:rPr>
          <w:color w:val="000000" w:themeColor="text1"/>
        </w:rPr>
        <w:t xml:space="preserve"> appointed under the WHS Act</w:t>
      </w:r>
      <w:r w:rsidRPr="00027EC3">
        <w:rPr>
          <w:color w:val="000000" w:themeColor="text1"/>
        </w:rPr>
        <w:t>, to any place where the Services are being performed or undertaken; and</w:t>
      </w:r>
    </w:p>
    <w:p w14:paraId="060A5854" w14:textId="77777777" w:rsidR="009A01F2" w:rsidRPr="00027EC3" w:rsidRDefault="001F3D2C" w:rsidP="00316748">
      <w:pPr>
        <w:pStyle w:val="isubcli"/>
        <w:ind w:left="2552" w:hanging="567"/>
        <w:rPr>
          <w:color w:val="000000" w:themeColor="text1"/>
        </w:rPr>
      </w:pPr>
      <w:r w:rsidRPr="00027EC3">
        <w:rPr>
          <w:color w:val="000000" w:themeColor="text1"/>
        </w:rPr>
        <w:lastRenderedPageBreak/>
        <w:t>any proceedings against the Provider, or any decision or request by the Regulator given to the Provider, under the WHS Laws;</w:t>
      </w:r>
      <w:r w:rsidR="009A01F2" w:rsidRPr="00027EC3">
        <w:rPr>
          <w:color w:val="000000" w:themeColor="text1"/>
        </w:rPr>
        <w:t xml:space="preserve"> and</w:t>
      </w:r>
    </w:p>
    <w:p w14:paraId="55EB3434" w14:textId="77777777" w:rsidR="009A01F2" w:rsidRPr="00027EC3" w:rsidRDefault="009A01F2" w:rsidP="00316748">
      <w:pPr>
        <w:pStyle w:val="isubcli"/>
        <w:ind w:left="2552" w:hanging="567"/>
        <w:rPr>
          <w:color w:val="000000" w:themeColor="text1"/>
        </w:rPr>
      </w:pPr>
      <w:r w:rsidRPr="00027EC3">
        <w:rPr>
          <w:color w:val="000000" w:themeColor="text1"/>
        </w:rPr>
        <w:t>any cessation or direction to cease work relating to the Services, due to unsafe work, immediately upon the Provider being informed of any such cessation or direction;</w:t>
      </w:r>
      <w:r w:rsidR="001365E6" w:rsidRPr="00027EC3">
        <w:rPr>
          <w:color w:val="000000" w:themeColor="text1"/>
        </w:rPr>
        <w:t xml:space="preserve"> and</w:t>
      </w:r>
    </w:p>
    <w:p w14:paraId="3B3E96BE" w14:textId="77777777" w:rsidR="001F3D2C" w:rsidRPr="00027EC3" w:rsidRDefault="001F3D2C" w:rsidP="000511CC">
      <w:pPr>
        <w:pStyle w:val="hsubcla"/>
        <w:rPr>
          <w:color w:val="000000" w:themeColor="text1"/>
        </w:rPr>
      </w:pPr>
      <w:r w:rsidRPr="00027EC3">
        <w:rPr>
          <w:color w:val="000000" w:themeColor="text1"/>
        </w:rPr>
        <w:t>provide the Department with copies of all notices and correspondence issued to the Provider by any person under the WHS Laws, within 24 hours of receiving any such notice or correspondence.</w:t>
      </w:r>
    </w:p>
    <w:p w14:paraId="6B29C76B" w14:textId="77777777" w:rsidR="001F3D2C" w:rsidRPr="00027EC3" w:rsidRDefault="001F3D2C" w:rsidP="00FE18DA">
      <w:pPr>
        <w:pStyle w:val="ClauseLevel2ESTDeed"/>
        <w:rPr>
          <w:color w:val="000000" w:themeColor="text1"/>
        </w:rPr>
      </w:pPr>
      <w:r w:rsidRPr="00027EC3">
        <w:rPr>
          <w:color w:val="000000" w:themeColor="text1"/>
        </w:rPr>
        <w:t>The Provider must cooperate with any investigation undertaken by the Department concerning any Notifiable Incident, or breach or alleged breach of the WHS Laws,</w:t>
      </w:r>
      <w:r w:rsidR="009A01F2" w:rsidRPr="00027EC3">
        <w:rPr>
          <w:color w:val="000000" w:themeColor="text1"/>
        </w:rPr>
        <w:t xml:space="preserve"> or any audit of the Provider’s work health and safety performance,</w:t>
      </w:r>
      <w:r w:rsidRPr="00027EC3">
        <w:rPr>
          <w:color w:val="000000" w:themeColor="text1"/>
        </w:rPr>
        <w:t xml:space="preserve"> arising out of</w:t>
      </w:r>
      <w:r w:rsidR="00F63D9E" w:rsidRPr="00027EC3">
        <w:rPr>
          <w:color w:val="000000" w:themeColor="text1"/>
        </w:rPr>
        <w:t>,</w:t>
      </w:r>
      <w:r w:rsidRPr="00027EC3">
        <w:rPr>
          <w:color w:val="000000" w:themeColor="text1"/>
        </w:rPr>
        <w:t xml:space="preserve"> or in respect of</w:t>
      </w:r>
      <w:r w:rsidR="00F63D9E" w:rsidRPr="00027EC3">
        <w:rPr>
          <w:color w:val="000000" w:themeColor="text1"/>
        </w:rPr>
        <w:t>,</w:t>
      </w:r>
      <w:r w:rsidRPr="00027EC3">
        <w:rPr>
          <w:color w:val="000000" w:themeColor="text1"/>
        </w:rPr>
        <w:t xml:space="preserve"> the Services.</w:t>
      </w:r>
    </w:p>
    <w:p w14:paraId="3CD45041" w14:textId="77777777" w:rsidR="001F3D2C" w:rsidRPr="00027EC3" w:rsidRDefault="001F3D2C" w:rsidP="008C7AF0">
      <w:pPr>
        <w:pStyle w:val="4ClHeading"/>
        <w:keepLines w:val="0"/>
        <w:numPr>
          <w:ilvl w:val="0"/>
          <w:numId w:val="28"/>
        </w:numPr>
        <w:rPr>
          <w:color w:val="000000" w:themeColor="text1"/>
        </w:rPr>
      </w:pPr>
      <w:bookmarkStart w:id="1641" w:name="_Toc393289792"/>
      <w:bookmarkStart w:id="1642" w:name="_Ref393984604"/>
      <w:bookmarkStart w:id="1643" w:name="_Toc415224918"/>
      <w:bookmarkStart w:id="1644" w:name="_Toc463009051"/>
      <w:bookmarkStart w:id="1645" w:name="_Toc486939353"/>
      <w:r w:rsidRPr="00027EC3">
        <w:rPr>
          <w:color w:val="000000" w:themeColor="text1"/>
        </w:rPr>
        <w:t>Use of interpreters</w:t>
      </w:r>
      <w:bookmarkEnd w:id="1641"/>
      <w:bookmarkEnd w:id="1642"/>
      <w:bookmarkEnd w:id="1643"/>
      <w:bookmarkEnd w:id="1644"/>
      <w:bookmarkEnd w:id="1645"/>
    </w:p>
    <w:p w14:paraId="3817952C" w14:textId="77777777" w:rsidR="009F384D" w:rsidRPr="00027EC3" w:rsidRDefault="00836B23" w:rsidP="00756492">
      <w:pPr>
        <w:pStyle w:val="ClauseLevel2ESTDeed"/>
        <w:rPr>
          <w:color w:val="000000" w:themeColor="text1"/>
        </w:rPr>
      </w:pPr>
      <w:r w:rsidRPr="00027EC3">
        <w:rPr>
          <w:color w:val="000000" w:themeColor="text1"/>
        </w:rPr>
        <w:t xml:space="preserve">The Provider must </w:t>
      </w:r>
      <w:r w:rsidR="00885874" w:rsidRPr="00027EC3">
        <w:rPr>
          <w:color w:val="000000" w:themeColor="text1"/>
        </w:rPr>
        <w:t>accommodate</w:t>
      </w:r>
      <w:r w:rsidRPr="00027EC3">
        <w:rPr>
          <w:color w:val="000000" w:themeColor="text1"/>
        </w:rPr>
        <w:t xml:space="preserve"> the attendance of any interpreter arranged by a</w:t>
      </w:r>
      <w:r w:rsidR="00CD513C" w:rsidRPr="00027EC3">
        <w:rPr>
          <w:color w:val="000000" w:themeColor="text1"/>
        </w:rPr>
        <w:t xml:space="preserve"> j</w:t>
      </w:r>
      <w:r w:rsidRPr="00027EC3">
        <w:rPr>
          <w:color w:val="000000" w:themeColor="text1"/>
        </w:rPr>
        <w:t xml:space="preserve">obactive provider </w:t>
      </w:r>
      <w:r w:rsidR="001F3D2C" w:rsidRPr="00027EC3">
        <w:rPr>
          <w:color w:val="000000" w:themeColor="text1"/>
        </w:rPr>
        <w:t xml:space="preserve">to facilitate communication between the Provider and </w:t>
      </w:r>
      <w:r w:rsidR="009F384D" w:rsidRPr="00027EC3">
        <w:rPr>
          <w:color w:val="000000" w:themeColor="text1"/>
        </w:rPr>
        <w:t xml:space="preserve">the </w:t>
      </w:r>
      <w:r w:rsidR="001F3D2C" w:rsidRPr="00027EC3">
        <w:rPr>
          <w:color w:val="000000" w:themeColor="text1"/>
        </w:rPr>
        <w:t xml:space="preserve">Participant </w:t>
      </w:r>
      <w:r w:rsidR="009F384D" w:rsidRPr="00027EC3">
        <w:rPr>
          <w:color w:val="000000" w:themeColor="text1"/>
        </w:rPr>
        <w:t>during a Course</w:t>
      </w:r>
      <w:r w:rsidRPr="00027EC3">
        <w:rPr>
          <w:color w:val="000000" w:themeColor="text1"/>
        </w:rPr>
        <w:t>.</w:t>
      </w:r>
      <w:r w:rsidR="009F384D" w:rsidRPr="00027EC3">
        <w:rPr>
          <w:color w:val="000000" w:themeColor="text1"/>
        </w:rPr>
        <w:t xml:space="preserve"> </w:t>
      </w:r>
    </w:p>
    <w:p w14:paraId="7BC27E5D" w14:textId="77777777" w:rsidR="001F3D2C" w:rsidRPr="00027EC3" w:rsidRDefault="009F384D" w:rsidP="004C4C91">
      <w:pPr>
        <w:pStyle w:val="kNote"/>
      </w:pPr>
      <w:r w:rsidRPr="00027EC3">
        <w:t xml:space="preserve">Note: </w:t>
      </w:r>
      <w:r w:rsidR="00CD513C" w:rsidRPr="00027EC3">
        <w:t>j</w:t>
      </w:r>
      <w:r w:rsidRPr="00027EC3">
        <w:t>obactive providers</w:t>
      </w:r>
      <w:r w:rsidR="00836B23" w:rsidRPr="00027EC3">
        <w:t xml:space="preserve"> are</w:t>
      </w:r>
      <w:r w:rsidRPr="00027EC3">
        <w:t xml:space="preserve"> </w:t>
      </w:r>
      <w:r w:rsidR="00836B23" w:rsidRPr="00027EC3">
        <w:t>responsible for arranging</w:t>
      </w:r>
      <w:r w:rsidRPr="00027EC3">
        <w:t xml:space="preserve"> </w:t>
      </w:r>
      <w:r w:rsidR="00836B23" w:rsidRPr="00027EC3">
        <w:t xml:space="preserve">and paying for </w:t>
      </w:r>
      <w:r w:rsidRPr="00027EC3">
        <w:t xml:space="preserve">an interpreter </w:t>
      </w:r>
      <w:r w:rsidR="00836B23" w:rsidRPr="00027EC3">
        <w:t>where they determine that a Participant requires this facility in order to participate in a Course.</w:t>
      </w:r>
    </w:p>
    <w:p w14:paraId="6F76BDA1" w14:textId="77777777" w:rsidR="001F3D2C" w:rsidRPr="00027EC3" w:rsidRDefault="001F3D2C" w:rsidP="008C7AF0">
      <w:pPr>
        <w:pStyle w:val="4ClHeading"/>
        <w:keepLines w:val="0"/>
        <w:numPr>
          <w:ilvl w:val="0"/>
          <w:numId w:val="28"/>
        </w:numPr>
        <w:rPr>
          <w:color w:val="000000" w:themeColor="text1"/>
        </w:rPr>
      </w:pPr>
      <w:bookmarkStart w:id="1646" w:name="_Toc465927402"/>
      <w:bookmarkStart w:id="1647" w:name="_Toc465927707"/>
      <w:bookmarkStart w:id="1648" w:name="_Toc465928013"/>
      <w:bookmarkStart w:id="1649" w:name="_Toc466031272"/>
      <w:bookmarkStart w:id="1650" w:name="_Toc465927403"/>
      <w:bookmarkStart w:id="1651" w:name="_Toc465927708"/>
      <w:bookmarkStart w:id="1652" w:name="_Toc465928014"/>
      <w:bookmarkStart w:id="1653" w:name="_Toc466031273"/>
      <w:bookmarkStart w:id="1654" w:name="_Toc465927404"/>
      <w:bookmarkStart w:id="1655" w:name="_Toc465927709"/>
      <w:bookmarkStart w:id="1656" w:name="_Toc465928015"/>
      <w:bookmarkStart w:id="1657" w:name="_Toc466031274"/>
      <w:bookmarkStart w:id="1658" w:name="_Toc465927405"/>
      <w:bookmarkStart w:id="1659" w:name="_Toc465927710"/>
      <w:bookmarkStart w:id="1660" w:name="_Toc465928016"/>
      <w:bookmarkStart w:id="1661" w:name="_Toc466031275"/>
      <w:bookmarkStart w:id="1662" w:name="_Toc465927406"/>
      <w:bookmarkStart w:id="1663" w:name="_Toc465927711"/>
      <w:bookmarkStart w:id="1664" w:name="_Toc465928017"/>
      <w:bookmarkStart w:id="1665" w:name="_Toc466031276"/>
      <w:bookmarkStart w:id="1666" w:name="_Toc465927407"/>
      <w:bookmarkStart w:id="1667" w:name="_Toc465927712"/>
      <w:bookmarkStart w:id="1668" w:name="_Toc465928018"/>
      <w:bookmarkStart w:id="1669" w:name="_Toc466031277"/>
      <w:bookmarkStart w:id="1670" w:name="_Toc465927408"/>
      <w:bookmarkStart w:id="1671" w:name="_Toc465927713"/>
      <w:bookmarkStart w:id="1672" w:name="_Toc465928019"/>
      <w:bookmarkStart w:id="1673" w:name="_Toc466031278"/>
      <w:bookmarkStart w:id="1674" w:name="_Toc463009052"/>
      <w:bookmarkStart w:id="1675" w:name="_Toc463010095"/>
      <w:bookmarkStart w:id="1676" w:name="_Toc463010293"/>
      <w:bookmarkStart w:id="1677" w:name="_Toc463010609"/>
      <w:bookmarkStart w:id="1678" w:name="_Toc463010836"/>
      <w:bookmarkStart w:id="1679" w:name="_Toc463011345"/>
      <w:bookmarkStart w:id="1680" w:name="_Toc463011532"/>
      <w:bookmarkStart w:id="1681" w:name="_Toc463011715"/>
      <w:bookmarkStart w:id="1682" w:name="_Toc463013955"/>
      <w:bookmarkStart w:id="1683" w:name="_Toc465927409"/>
      <w:bookmarkStart w:id="1684" w:name="_Toc465927714"/>
      <w:bookmarkStart w:id="1685" w:name="_Toc465928020"/>
      <w:bookmarkStart w:id="1686" w:name="_Toc466031279"/>
      <w:bookmarkStart w:id="1687" w:name="_Toc394927500"/>
      <w:bookmarkStart w:id="1688" w:name="_Toc394927735"/>
      <w:bookmarkStart w:id="1689" w:name="_Toc394932728"/>
      <w:bookmarkStart w:id="1690" w:name="_Toc394991868"/>
      <w:bookmarkStart w:id="1691" w:name="_Toc394992123"/>
      <w:bookmarkStart w:id="1692" w:name="_Toc394992378"/>
      <w:bookmarkStart w:id="1693" w:name="_Toc394992634"/>
      <w:bookmarkStart w:id="1694" w:name="_Toc395173801"/>
      <w:bookmarkStart w:id="1695" w:name="_Toc395204316"/>
      <w:bookmarkStart w:id="1696" w:name="_Ref126401061"/>
      <w:bookmarkStart w:id="1697" w:name="_Toc127948898"/>
      <w:bookmarkStart w:id="1698" w:name="_Toc202959491"/>
      <w:bookmarkStart w:id="1699" w:name="_Toc225840282"/>
      <w:bookmarkStart w:id="1700" w:name="_Toc393289793"/>
      <w:bookmarkStart w:id="1701" w:name="_Toc415224919"/>
      <w:bookmarkStart w:id="1702" w:name="_Toc463009053"/>
      <w:bookmarkStart w:id="1703" w:name="_Toc486939354"/>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r w:rsidRPr="00027EC3">
        <w:rPr>
          <w:color w:val="000000" w:themeColor="text1"/>
        </w:rPr>
        <w:t>Notices</w:t>
      </w:r>
      <w:bookmarkEnd w:id="1696"/>
      <w:bookmarkEnd w:id="1697"/>
      <w:bookmarkEnd w:id="1698"/>
      <w:bookmarkEnd w:id="1699"/>
      <w:bookmarkEnd w:id="1700"/>
      <w:bookmarkEnd w:id="1701"/>
      <w:bookmarkEnd w:id="1702"/>
      <w:bookmarkEnd w:id="1703"/>
    </w:p>
    <w:p w14:paraId="3955AF77" w14:textId="77777777" w:rsidR="001F3D2C" w:rsidRPr="00027EC3" w:rsidRDefault="001F3D2C" w:rsidP="00FE18DA">
      <w:pPr>
        <w:pStyle w:val="ClauseLevel2ESTDeed"/>
        <w:rPr>
          <w:color w:val="000000" w:themeColor="text1"/>
        </w:rPr>
      </w:pPr>
      <w:bookmarkStart w:id="1704" w:name="_Ref393796456"/>
      <w:r w:rsidRPr="00027EC3">
        <w:rPr>
          <w:color w:val="000000" w:themeColor="text1"/>
        </w:rPr>
        <w:t>A Party giving Notice or Notifying under this Deed must do so in writing, or by email, addressed to the Account Manager or the Contact Person, as relevant, and if:</w:t>
      </w:r>
      <w:bookmarkEnd w:id="1704"/>
    </w:p>
    <w:p w14:paraId="27394A50" w14:textId="77777777" w:rsidR="001F3D2C" w:rsidRPr="00027EC3" w:rsidRDefault="001F3D2C" w:rsidP="000511CC">
      <w:pPr>
        <w:pStyle w:val="hsubcla"/>
        <w:rPr>
          <w:color w:val="000000" w:themeColor="text1"/>
        </w:rPr>
      </w:pPr>
      <w:r w:rsidRPr="00027EC3">
        <w:rPr>
          <w:color w:val="000000" w:themeColor="text1"/>
        </w:rPr>
        <w:t>in writing, the Notice must be hand delivered or sent by pre-paid post to the street address;</w:t>
      </w:r>
    </w:p>
    <w:p w14:paraId="5BE4AFFC" w14:textId="77777777" w:rsidR="001F3D2C" w:rsidRPr="00027EC3" w:rsidRDefault="001F3D2C" w:rsidP="000511CC">
      <w:pPr>
        <w:pStyle w:val="hsubcla"/>
        <w:rPr>
          <w:color w:val="000000" w:themeColor="text1"/>
        </w:rPr>
      </w:pPr>
      <w:r w:rsidRPr="00027EC3">
        <w:rPr>
          <w:color w:val="000000" w:themeColor="text1"/>
        </w:rPr>
        <w:t>by email, the Notice must be sent to the email address of the Account Manager or the Contact Person, as relevant.</w:t>
      </w:r>
    </w:p>
    <w:p w14:paraId="6F4036FA" w14:textId="6E9717EF" w:rsidR="001F3D2C" w:rsidRPr="00027EC3" w:rsidRDefault="001F3D2C" w:rsidP="00FE18DA">
      <w:pPr>
        <w:pStyle w:val="ClauseLevel2ESTDeed"/>
        <w:rPr>
          <w:color w:val="000000" w:themeColor="text1"/>
        </w:rPr>
      </w:pPr>
      <w:r w:rsidRPr="00027EC3">
        <w:rPr>
          <w:color w:val="000000" w:themeColor="text1"/>
        </w:rPr>
        <w:t xml:space="preserve">A Notice given in accordance with clause </w:t>
      </w:r>
      <w:r w:rsidR="000A046A" w:rsidRPr="00027EC3">
        <w:rPr>
          <w:color w:val="000000" w:themeColor="text1"/>
        </w:rPr>
        <w:fldChar w:fldCharType="begin"/>
      </w:r>
      <w:r w:rsidR="000A046A" w:rsidRPr="00027EC3">
        <w:rPr>
          <w:color w:val="000000" w:themeColor="text1"/>
        </w:rPr>
        <w:instrText xml:space="preserve"> REF _Ref393796456 \r \h </w:instrText>
      </w:r>
      <w:r w:rsidR="00607E02" w:rsidRPr="00027EC3">
        <w:rPr>
          <w:color w:val="000000" w:themeColor="text1"/>
        </w:rPr>
        <w:instrText xml:space="preserve"> \* MERGEFORMAT </w:instrText>
      </w:r>
      <w:r w:rsidR="000A046A" w:rsidRPr="00027EC3">
        <w:rPr>
          <w:color w:val="000000" w:themeColor="text1"/>
        </w:rPr>
      </w:r>
      <w:r w:rsidR="000A046A" w:rsidRPr="00027EC3">
        <w:rPr>
          <w:color w:val="000000" w:themeColor="text1"/>
        </w:rPr>
        <w:fldChar w:fldCharType="separate"/>
      </w:r>
      <w:r w:rsidR="00895E0A">
        <w:rPr>
          <w:color w:val="000000" w:themeColor="text1"/>
        </w:rPr>
        <w:t>84.1</w:t>
      </w:r>
      <w:r w:rsidR="000A046A" w:rsidRPr="00027EC3">
        <w:rPr>
          <w:color w:val="000000" w:themeColor="text1"/>
        </w:rPr>
        <w:fldChar w:fldCharType="end"/>
      </w:r>
      <w:r w:rsidRPr="00027EC3">
        <w:rPr>
          <w:color w:val="000000" w:themeColor="text1"/>
        </w:rPr>
        <w:t xml:space="preserve"> is taken to be received:</w:t>
      </w:r>
    </w:p>
    <w:p w14:paraId="0D8A0C42" w14:textId="77777777" w:rsidR="001F3D2C" w:rsidRPr="00027EC3" w:rsidRDefault="001F3D2C" w:rsidP="000511CC">
      <w:pPr>
        <w:pStyle w:val="hsubcla"/>
        <w:rPr>
          <w:color w:val="000000" w:themeColor="text1"/>
        </w:rPr>
      </w:pPr>
      <w:r w:rsidRPr="00027EC3">
        <w:rPr>
          <w:color w:val="000000" w:themeColor="text1"/>
        </w:rPr>
        <w:t>if hand delivered, on delivery;</w:t>
      </w:r>
    </w:p>
    <w:p w14:paraId="04050823" w14:textId="77777777" w:rsidR="001F3D2C" w:rsidRPr="00027EC3" w:rsidRDefault="001F3D2C" w:rsidP="000511CC">
      <w:pPr>
        <w:pStyle w:val="hsubcla"/>
        <w:rPr>
          <w:color w:val="000000" w:themeColor="text1"/>
        </w:rPr>
      </w:pPr>
      <w:r w:rsidRPr="00027EC3">
        <w:rPr>
          <w:color w:val="000000" w:themeColor="text1"/>
        </w:rPr>
        <w:t>if sent by pre-paid post, 5 Business Days after the date of posting, unless it has been received earlier;</w:t>
      </w:r>
      <w:r w:rsidR="00D32AB8" w:rsidRPr="00027EC3">
        <w:rPr>
          <w:color w:val="000000" w:themeColor="text1"/>
        </w:rPr>
        <w:t xml:space="preserve"> </w:t>
      </w:r>
      <w:r w:rsidRPr="00027EC3">
        <w:rPr>
          <w:color w:val="000000" w:themeColor="text1"/>
        </w:rPr>
        <w:t>and</w:t>
      </w:r>
    </w:p>
    <w:p w14:paraId="5015D71E" w14:textId="77777777" w:rsidR="001F3D2C" w:rsidRPr="00027EC3" w:rsidRDefault="001F3D2C" w:rsidP="000511CC">
      <w:pPr>
        <w:pStyle w:val="hsubcla"/>
        <w:rPr>
          <w:color w:val="000000" w:themeColor="text1"/>
        </w:rPr>
      </w:pPr>
      <w:r w:rsidRPr="00027EC3">
        <w:rPr>
          <w:color w:val="000000" w:themeColor="text1"/>
        </w:rPr>
        <w:t xml:space="preserve">if sent by email, upon receipt by the addressee. </w:t>
      </w:r>
    </w:p>
    <w:p w14:paraId="70EA80C6" w14:textId="357E2A74" w:rsidR="00455C47" w:rsidRPr="00027EC3" w:rsidRDefault="001F3D2C" w:rsidP="00FE18DA">
      <w:pPr>
        <w:pStyle w:val="ClauseLevel2ESTDeed"/>
        <w:rPr>
          <w:color w:val="000000" w:themeColor="text1"/>
        </w:rPr>
      </w:pPr>
      <w:r w:rsidRPr="00027EC3">
        <w:rPr>
          <w:color w:val="000000" w:themeColor="text1"/>
        </w:rPr>
        <w:t xml:space="preserve">For the purposes of this clause </w:t>
      </w:r>
      <w:r w:rsidR="002D16F0" w:rsidRPr="00027EC3">
        <w:rPr>
          <w:color w:val="000000" w:themeColor="text1"/>
        </w:rPr>
        <w:fldChar w:fldCharType="begin"/>
      </w:r>
      <w:r w:rsidR="002D16F0" w:rsidRPr="00027EC3">
        <w:rPr>
          <w:color w:val="000000" w:themeColor="text1"/>
        </w:rPr>
        <w:instrText xml:space="preserve"> REF _Ref126401061 \r \h  \* MERGEFORMAT </w:instrText>
      </w:r>
      <w:r w:rsidR="002D16F0" w:rsidRPr="00027EC3">
        <w:rPr>
          <w:color w:val="000000" w:themeColor="text1"/>
        </w:rPr>
      </w:r>
      <w:r w:rsidR="002D16F0" w:rsidRPr="00027EC3">
        <w:rPr>
          <w:color w:val="000000" w:themeColor="text1"/>
        </w:rPr>
        <w:fldChar w:fldCharType="separate"/>
      </w:r>
      <w:r w:rsidR="00895E0A">
        <w:rPr>
          <w:color w:val="000000" w:themeColor="text1"/>
        </w:rPr>
        <w:t>84</w:t>
      </w:r>
      <w:r w:rsidR="002D16F0" w:rsidRPr="00027EC3">
        <w:rPr>
          <w:color w:val="000000" w:themeColor="text1"/>
        </w:rPr>
        <w:fldChar w:fldCharType="end"/>
      </w:r>
      <w:r w:rsidRPr="00027EC3">
        <w:rPr>
          <w:color w:val="000000" w:themeColor="text1"/>
        </w:rPr>
        <w:t xml:space="preserve">, the Account Manager’s and the Contact Person’s address details are as specified in </w:t>
      </w:r>
      <w:r w:rsidR="007D465A" w:rsidRPr="00027EC3">
        <w:rPr>
          <w:color w:val="000000" w:themeColor="text1"/>
        </w:rPr>
        <w:t>i</w:t>
      </w:r>
      <w:r w:rsidRPr="00027EC3">
        <w:rPr>
          <w:color w:val="000000" w:themeColor="text1"/>
        </w:rPr>
        <w:t xml:space="preserve">tems 1 and 2 of </w:t>
      </w:r>
      <w:r w:rsidR="00F44FA1" w:rsidRPr="00027EC3">
        <w:rPr>
          <w:color w:val="000000" w:themeColor="text1"/>
        </w:rPr>
        <w:t>Schedule 1</w:t>
      </w:r>
      <w:r w:rsidRPr="00027EC3">
        <w:rPr>
          <w:color w:val="000000" w:themeColor="text1"/>
        </w:rPr>
        <w:t>.</w:t>
      </w:r>
    </w:p>
    <w:p w14:paraId="6F5B14D4" w14:textId="77777777" w:rsidR="00455C47" w:rsidRPr="00027EC3" w:rsidRDefault="00455C47" w:rsidP="00554C01">
      <w:pPr>
        <w:pStyle w:val="ClauseLevel2ESTDeed"/>
        <w:numPr>
          <w:ilvl w:val="0"/>
          <w:numId w:val="0"/>
        </w:numPr>
        <w:ind w:left="1163" w:hanging="737"/>
        <w:rPr>
          <w:color w:val="000000" w:themeColor="text1"/>
        </w:rPr>
        <w:sectPr w:rsidR="00455C47" w:rsidRPr="00027EC3" w:rsidSect="00F462A5">
          <w:type w:val="continuous"/>
          <w:pgSz w:w="11906" w:h="16838" w:code="9"/>
          <w:pgMar w:top="827" w:right="924" w:bottom="1077" w:left="1134" w:header="709" w:footer="567" w:gutter="0"/>
          <w:pgNumType w:chapStyle="1"/>
          <w:cols w:space="708"/>
          <w:docGrid w:linePitch="360"/>
        </w:sectPr>
      </w:pPr>
      <w:bookmarkStart w:id="1705" w:name="_Toc463009054"/>
      <w:bookmarkStart w:id="1706" w:name="_Toc463010097"/>
      <w:bookmarkStart w:id="1707" w:name="_Toc463010295"/>
      <w:bookmarkStart w:id="1708" w:name="_Toc463010611"/>
      <w:bookmarkStart w:id="1709" w:name="_Toc463010838"/>
      <w:bookmarkStart w:id="1710" w:name="_Toc463011347"/>
      <w:bookmarkStart w:id="1711" w:name="_Toc463011534"/>
      <w:bookmarkStart w:id="1712" w:name="_Toc463011717"/>
      <w:bookmarkStart w:id="1713" w:name="_Toc463013957"/>
      <w:bookmarkStart w:id="1714" w:name="_Toc395204444"/>
      <w:bookmarkStart w:id="1715" w:name="_Toc395204471"/>
      <w:bookmarkStart w:id="1716" w:name="_Toc395204473"/>
      <w:bookmarkStart w:id="1717" w:name="_Toc395204482"/>
      <w:bookmarkStart w:id="1718" w:name="_Toc395204498"/>
      <w:bookmarkStart w:id="1719" w:name="_Toc395204499"/>
      <w:bookmarkStart w:id="1720" w:name="_Toc413049714"/>
      <w:bookmarkStart w:id="1721" w:name="_Toc414816606"/>
      <w:bookmarkStart w:id="1722" w:name="_Toc414985723"/>
      <w:bookmarkStart w:id="1723" w:name="_Toc415042745"/>
      <w:bookmarkStart w:id="1724" w:name="_Toc415046568"/>
      <w:bookmarkStart w:id="1725" w:name="_Toc415048796"/>
      <w:bookmarkStart w:id="1726" w:name="_Toc415049042"/>
      <w:bookmarkStart w:id="1727" w:name="_Toc415051871"/>
      <w:bookmarkStart w:id="1728" w:name="_Toc398056243"/>
      <w:bookmarkStart w:id="1729" w:name="_Toc398144128"/>
      <w:bookmarkStart w:id="1730" w:name="_Toc413049720"/>
      <w:bookmarkStart w:id="1731" w:name="_Toc413049721"/>
      <w:bookmarkStart w:id="1732" w:name="_Toc413049722"/>
      <w:bookmarkStart w:id="1733" w:name="_Toc414816614"/>
      <w:bookmarkStart w:id="1734" w:name="_Toc414985731"/>
      <w:bookmarkStart w:id="1735" w:name="_Toc415042753"/>
      <w:bookmarkStart w:id="1736" w:name="_Toc415046576"/>
      <w:bookmarkStart w:id="1737" w:name="_Toc415048804"/>
      <w:bookmarkStart w:id="1738" w:name="_Toc415049049"/>
      <w:bookmarkStart w:id="1739" w:name="_Toc415051878"/>
      <w:bookmarkStart w:id="1740" w:name="_Toc414816615"/>
      <w:bookmarkStart w:id="1741" w:name="_Toc414985732"/>
      <w:bookmarkStart w:id="1742" w:name="_Toc415042754"/>
      <w:bookmarkStart w:id="1743" w:name="_Toc415046577"/>
      <w:bookmarkStart w:id="1744" w:name="_Toc415048805"/>
      <w:bookmarkStart w:id="1745" w:name="_Toc415049050"/>
      <w:bookmarkStart w:id="1746" w:name="_Toc415051879"/>
      <w:bookmarkStart w:id="1747" w:name="_Toc414816616"/>
      <w:bookmarkStart w:id="1748" w:name="_Toc414985733"/>
      <w:bookmarkStart w:id="1749" w:name="_Toc415042755"/>
      <w:bookmarkStart w:id="1750" w:name="_Toc415046578"/>
      <w:bookmarkStart w:id="1751" w:name="_Toc415048806"/>
      <w:bookmarkStart w:id="1752" w:name="_Toc415049051"/>
      <w:bookmarkStart w:id="1753" w:name="_Toc415051880"/>
      <w:bookmarkStart w:id="1754" w:name="_Toc414816617"/>
      <w:bookmarkStart w:id="1755" w:name="_Toc414985734"/>
      <w:bookmarkStart w:id="1756" w:name="_Toc415042756"/>
      <w:bookmarkStart w:id="1757" w:name="_Toc415046579"/>
      <w:bookmarkStart w:id="1758" w:name="_Toc415048807"/>
      <w:bookmarkStart w:id="1759" w:name="_Toc415049052"/>
      <w:bookmarkStart w:id="1760" w:name="_Toc415051881"/>
      <w:bookmarkStart w:id="1761" w:name="_Toc398056250"/>
      <w:bookmarkStart w:id="1762" w:name="_Toc398144135"/>
      <w:bookmarkStart w:id="1763" w:name="_Toc398888210"/>
      <w:bookmarkStart w:id="1764" w:name="_Toc398894886"/>
      <w:bookmarkStart w:id="1765" w:name="_Toc415042761"/>
      <w:bookmarkStart w:id="1766" w:name="_Toc415046584"/>
      <w:bookmarkStart w:id="1767" w:name="_Toc415048812"/>
      <w:bookmarkStart w:id="1768" w:name="_Toc415049057"/>
      <w:bookmarkStart w:id="1769" w:name="_Toc415051886"/>
      <w:bookmarkStart w:id="1770" w:name="_Toc393289707"/>
      <w:bookmarkStart w:id="1771" w:name="_Toc398056255"/>
      <w:bookmarkStart w:id="1772" w:name="_Toc398144140"/>
      <w:bookmarkStart w:id="1773" w:name="_Toc415042762"/>
      <w:bookmarkStart w:id="1774" w:name="_Toc415046585"/>
      <w:bookmarkStart w:id="1775" w:name="_Toc415048813"/>
      <w:bookmarkStart w:id="1776" w:name="_Toc415049058"/>
      <w:bookmarkStart w:id="1777" w:name="_Toc415051887"/>
      <w:bookmarkStart w:id="1778" w:name="_Toc414816622"/>
      <w:bookmarkStart w:id="1779" w:name="_Toc414816624"/>
      <w:bookmarkStart w:id="1780" w:name="_Toc414985740"/>
      <w:bookmarkStart w:id="1781" w:name="_Toc415042764"/>
      <w:bookmarkStart w:id="1782" w:name="_Toc415046587"/>
      <w:bookmarkStart w:id="1783" w:name="_Toc415048815"/>
      <w:bookmarkStart w:id="1784" w:name="_Toc415049060"/>
      <w:bookmarkStart w:id="1785" w:name="_Toc415051889"/>
      <w:bookmarkStart w:id="1786" w:name="_Toc413049730"/>
      <w:bookmarkStart w:id="1787" w:name="_Toc414816625"/>
      <w:bookmarkStart w:id="1788" w:name="_Toc414985741"/>
      <w:bookmarkStart w:id="1789" w:name="_Toc415042765"/>
      <w:bookmarkStart w:id="1790" w:name="_Toc415046588"/>
      <w:bookmarkStart w:id="1791" w:name="_Toc415048816"/>
      <w:bookmarkStart w:id="1792" w:name="_Toc415049061"/>
      <w:bookmarkStart w:id="1793" w:name="_Toc415051890"/>
      <w:bookmarkStart w:id="1794" w:name="_Toc398056257"/>
      <w:bookmarkStart w:id="1795" w:name="_Toc398144142"/>
      <w:bookmarkStart w:id="1796" w:name="_Toc398056258"/>
      <w:bookmarkStart w:id="1797" w:name="_Toc398144143"/>
      <w:bookmarkStart w:id="1798" w:name="_Toc398056259"/>
      <w:bookmarkStart w:id="1799" w:name="_Toc398144144"/>
      <w:bookmarkStart w:id="1800" w:name="_Toc398056260"/>
      <w:bookmarkStart w:id="1801" w:name="_Toc398144145"/>
      <w:bookmarkStart w:id="1802" w:name="_Toc398056261"/>
      <w:bookmarkStart w:id="1803" w:name="_Toc398144146"/>
      <w:bookmarkStart w:id="1804" w:name="_Toc398056262"/>
      <w:bookmarkStart w:id="1805" w:name="_Toc398144147"/>
      <w:bookmarkStart w:id="1806" w:name="_Toc398056263"/>
      <w:bookmarkStart w:id="1807" w:name="_Toc398144148"/>
      <w:bookmarkStart w:id="1808" w:name="_Toc398056264"/>
      <w:bookmarkStart w:id="1809" w:name="_Toc398144149"/>
      <w:bookmarkStart w:id="1810" w:name="_Toc394927577"/>
      <w:bookmarkStart w:id="1811" w:name="_Toc394927812"/>
      <w:bookmarkStart w:id="1812" w:name="_Toc394932803"/>
      <w:bookmarkStart w:id="1813" w:name="_Toc394991941"/>
      <w:bookmarkStart w:id="1814" w:name="_Toc394992196"/>
      <w:bookmarkStart w:id="1815" w:name="_Toc394992451"/>
      <w:bookmarkStart w:id="1816" w:name="_Toc394992707"/>
      <w:bookmarkStart w:id="1817" w:name="_Toc395173965"/>
      <w:bookmarkStart w:id="1818" w:name="_Toc395204541"/>
      <w:bookmarkStart w:id="1819" w:name="_Toc397002033"/>
      <w:bookmarkStart w:id="1820" w:name="_Toc398056272"/>
      <w:bookmarkStart w:id="1821" w:name="_Toc398144157"/>
      <w:bookmarkStart w:id="1822" w:name="_Toc394677909"/>
      <w:bookmarkStart w:id="1823" w:name="_Toc394680677"/>
      <w:bookmarkStart w:id="1824" w:name="_Toc394927579"/>
      <w:bookmarkStart w:id="1825" w:name="_Toc394927814"/>
      <w:bookmarkStart w:id="1826" w:name="_Toc394932805"/>
      <w:bookmarkStart w:id="1827" w:name="_Toc394991943"/>
      <w:bookmarkStart w:id="1828" w:name="_Toc394992198"/>
      <w:bookmarkStart w:id="1829" w:name="_Toc394992453"/>
      <w:bookmarkStart w:id="1830" w:name="_Toc394992709"/>
      <w:bookmarkStart w:id="1831" w:name="_Toc395173967"/>
      <w:bookmarkStart w:id="1832" w:name="_Toc395204543"/>
      <w:bookmarkStart w:id="1833" w:name="_Toc394677910"/>
      <w:bookmarkStart w:id="1834" w:name="_Toc394680678"/>
      <w:bookmarkStart w:id="1835" w:name="_Toc394927580"/>
      <w:bookmarkStart w:id="1836" w:name="_Toc394927815"/>
      <w:bookmarkStart w:id="1837" w:name="_Toc394932806"/>
      <w:bookmarkStart w:id="1838" w:name="_Toc394991944"/>
      <w:bookmarkStart w:id="1839" w:name="_Toc394992199"/>
      <w:bookmarkStart w:id="1840" w:name="_Toc394992454"/>
      <w:bookmarkStart w:id="1841" w:name="_Toc394992710"/>
      <w:bookmarkStart w:id="1842" w:name="_Toc395173968"/>
      <w:bookmarkStart w:id="1843" w:name="_Toc395204544"/>
      <w:bookmarkStart w:id="1844" w:name="_Toc395267741"/>
      <w:bookmarkStart w:id="1845" w:name="_Toc395267994"/>
      <w:bookmarkStart w:id="1846" w:name="_Toc395280836"/>
      <w:bookmarkStart w:id="1847" w:name="_Toc395281088"/>
      <w:bookmarkStart w:id="1848" w:name="_Toc395281340"/>
      <w:bookmarkStart w:id="1849" w:name="_Toc395282052"/>
      <w:bookmarkStart w:id="1850" w:name="_Toc395282304"/>
      <w:bookmarkStart w:id="1851" w:name="_Toc395282556"/>
      <w:bookmarkStart w:id="1852" w:name="_Toc395282808"/>
      <w:bookmarkStart w:id="1853" w:name="_Toc395283060"/>
      <w:bookmarkStart w:id="1854" w:name="_Toc413049733"/>
      <w:bookmarkStart w:id="1855" w:name="_Toc414816628"/>
      <w:bookmarkStart w:id="1856" w:name="_Toc414985744"/>
      <w:bookmarkStart w:id="1857" w:name="_Toc415042768"/>
      <w:bookmarkStart w:id="1858" w:name="_Toc415046591"/>
      <w:bookmarkStart w:id="1859" w:name="_Toc415048819"/>
      <w:bookmarkStart w:id="1860" w:name="_Toc415049064"/>
      <w:bookmarkStart w:id="1861" w:name="_Toc415051893"/>
      <w:bookmarkStart w:id="1862" w:name="_Toc414816629"/>
      <w:bookmarkStart w:id="1863" w:name="_Toc414985745"/>
      <w:bookmarkStart w:id="1864" w:name="_Toc415042769"/>
      <w:bookmarkStart w:id="1865" w:name="_Toc415046592"/>
      <w:bookmarkStart w:id="1866" w:name="_Toc415048820"/>
      <w:bookmarkStart w:id="1867" w:name="_Toc415049065"/>
      <w:bookmarkStart w:id="1868" w:name="_Toc415051894"/>
      <w:bookmarkStart w:id="1869" w:name="_Toc414816630"/>
      <w:bookmarkStart w:id="1870" w:name="_Toc414985746"/>
      <w:bookmarkStart w:id="1871" w:name="_Toc415042770"/>
      <w:bookmarkStart w:id="1872" w:name="_Toc415046593"/>
      <w:bookmarkStart w:id="1873" w:name="_Toc415048821"/>
      <w:bookmarkStart w:id="1874" w:name="_Toc415049066"/>
      <w:bookmarkStart w:id="1875" w:name="_Toc415051895"/>
      <w:bookmarkStart w:id="1876" w:name="_Toc414816631"/>
      <w:bookmarkStart w:id="1877" w:name="_Toc414985747"/>
      <w:bookmarkStart w:id="1878" w:name="_Toc415042771"/>
      <w:bookmarkStart w:id="1879" w:name="_Toc415046594"/>
      <w:bookmarkStart w:id="1880" w:name="_Toc415048822"/>
      <w:bookmarkStart w:id="1881" w:name="_Toc415049067"/>
      <w:bookmarkStart w:id="1882" w:name="_Toc415051896"/>
      <w:bookmarkStart w:id="1883" w:name="_Toc414816632"/>
      <w:bookmarkStart w:id="1884" w:name="_Toc414985748"/>
      <w:bookmarkStart w:id="1885" w:name="_Toc415042772"/>
      <w:bookmarkStart w:id="1886" w:name="_Toc415046595"/>
      <w:bookmarkStart w:id="1887" w:name="_Toc415048823"/>
      <w:bookmarkStart w:id="1888" w:name="_Toc415049068"/>
      <w:bookmarkStart w:id="1889" w:name="_Toc415051897"/>
      <w:bookmarkStart w:id="1890" w:name="_Toc414816633"/>
      <w:bookmarkStart w:id="1891" w:name="_Toc414985749"/>
      <w:bookmarkStart w:id="1892" w:name="_Toc415042773"/>
      <w:bookmarkStart w:id="1893" w:name="_Toc415046596"/>
      <w:bookmarkStart w:id="1894" w:name="_Toc415048824"/>
      <w:bookmarkStart w:id="1895" w:name="_Toc415049069"/>
      <w:bookmarkStart w:id="1896" w:name="_Toc415051898"/>
      <w:bookmarkStart w:id="1897" w:name="_Toc394400182"/>
      <w:bookmarkStart w:id="1898" w:name="_Toc394482718"/>
      <w:bookmarkStart w:id="1899" w:name="_Toc394479885"/>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p>
    <w:p w14:paraId="143AEE3F" w14:textId="77777777" w:rsidR="00554C01" w:rsidRPr="00027EC3" w:rsidRDefault="00554C01" w:rsidP="00F82FC3">
      <w:pPr>
        <w:ind w:left="0" w:firstLine="0"/>
        <w:jc w:val="center"/>
        <w:rPr>
          <w:color w:val="000000" w:themeColor="text1"/>
        </w:rPr>
        <w:sectPr w:rsidR="00554C01" w:rsidRPr="00027EC3" w:rsidSect="00F462A5">
          <w:headerReference w:type="even" r:id="rId30"/>
          <w:headerReference w:type="default" r:id="rId31"/>
          <w:footerReference w:type="even" r:id="rId32"/>
          <w:headerReference w:type="first" r:id="rId33"/>
          <w:footerReference w:type="first" r:id="rId34"/>
          <w:pgSz w:w="11906" w:h="16838" w:code="9"/>
          <w:pgMar w:top="425" w:right="567" w:bottom="425" w:left="567" w:header="283" w:footer="567" w:gutter="0"/>
          <w:cols w:space="708"/>
          <w:docGrid w:linePitch="360"/>
        </w:sectPr>
      </w:pPr>
    </w:p>
    <w:p w14:paraId="33D2A9A6" w14:textId="137D61A3" w:rsidR="00554C01" w:rsidRPr="00027EC3" w:rsidRDefault="00467D9A" w:rsidP="00F82FC3">
      <w:pPr>
        <w:pStyle w:val="SectionHeadingESTDeed"/>
        <w:jc w:val="center"/>
        <w:sectPr w:rsidR="00554C01" w:rsidRPr="00027EC3" w:rsidSect="00F462A5">
          <w:headerReference w:type="even" r:id="rId35"/>
          <w:headerReference w:type="default" r:id="rId36"/>
          <w:type w:val="continuous"/>
          <w:pgSz w:w="11906" w:h="16838" w:code="9"/>
          <w:pgMar w:top="425" w:right="567" w:bottom="425" w:left="283" w:header="567" w:footer="567" w:gutter="0"/>
          <w:cols w:space="708"/>
          <w:docGrid w:linePitch="360"/>
        </w:sectPr>
      </w:pPr>
      <w:bookmarkStart w:id="1900" w:name="_Toc394927613"/>
      <w:bookmarkStart w:id="1901" w:name="_Toc394927848"/>
      <w:bookmarkStart w:id="1902" w:name="_Toc394932839"/>
      <w:bookmarkStart w:id="1903" w:name="_Toc394991993"/>
      <w:bookmarkStart w:id="1904" w:name="_Toc394992248"/>
      <w:bookmarkStart w:id="1905" w:name="_Toc394992503"/>
      <w:bookmarkStart w:id="1906" w:name="_Toc394992759"/>
      <w:bookmarkStart w:id="1907" w:name="_Toc395174017"/>
      <w:bookmarkStart w:id="1908" w:name="_Toc395204593"/>
      <w:bookmarkStart w:id="1909" w:name="_Toc395267790"/>
      <w:bookmarkStart w:id="1910" w:name="_Toc395268043"/>
      <w:bookmarkStart w:id="1911" w:name="_Toc395280885"/>
      <w:bookmarkStart w:id="1912" w:name="_Toc395281137"/>
      <w:bookmarkStart w:id="1913" w:name="_Toc395281389"/>
      <w:bookmarkStart w:id="1914" w:name="_Toc395282101"/>
      <w:bookmarkStart w:id="1915" w:name="_Toc395282353"/>
      <w:bookmarkStart w:id="1916" w:name="_Toc395282605"/>
      <w:bookmarkStart w:id="1917" w:name="_Toc395282857"/>
      <w:bookmarkStart w:id="1918" w:name="_Toc395283109"/>
      <w:bookmarkStart w:id="1919" w:name="_Toc452469250"/>
      <w:bookmarkStart w:id="1920" w:name="_Toc452469419"/>
      <w:bookmarkStart w:id="1921" w:name="_Toc452469586"/>
      <w:bookmarkStart w:id="1922" w:name="_Toc452469753"/>
      <w:bookmarkStart w:id="1923" w:name="_Toc452469920"/>
      <w:bookmarkStart w:id="1924" w:name="_Toc413049774"/>
      <w:bookmarkStart w:id="1925" w:name="_Toc414816674"/>
      <w:bookmarkStart w:id="1926" w:name="_Toc414985790"/>
      <w:bookmarkStart w:id="1927" w:name="_Toc415042813"/>
      <w:bookmarkStart w:id="1928" w:name="_Toc415046636"/>
      <w:bookmarkStart w:id="1929" w:name="_Toc415048864"/>
      <w:bookmarkStart w:id="1930" w:name="_Toc415049109"/>
      <w:bookmarkStart w:id="1931" w:name="_Toc415051938"/>
      <w:bookmarkStart w:id="1932" w:name="_Toc395267792"/>
      <w:bookmarkStart w:id="1933" w:name="_Toc395268045"/>
      <w:bookmarkStart w:id="1934" w:name="_Toc395280887"/>
      <w:bookmarkStart w:id="1935" w:name="_Toc395281139"/>
      <w:bookmarkStart w:id="1936" w:name="_Toc395281391"/>
      <w:bookmarkStart w:id="1937" w:name="_Toc395282103"/>
      <w:bookmarkStart w:id="1938" w:name="_Toc395282355"/>
      <w:bookmarkStart w:id="1939" w:name="_Toc395282607"/>
      <w:bookmarkStart w:id="1940" w:name="_Toc395282859"/>
      <w:bookmarkStart w:id="1941" w:name="_Toc395283111"/>
      <w:bookmarkStart w:id="1942" w:name="_Toc395538980"/>
      <w:bookmarkStart w:id="1943" w:name="_Toc395596211"/>
      <w:bookmarkStart w:id="1944" w:name="_Toc394927615"/>
      <w:bookmarkStart w:id="1945" w:name="_Toc394927850"/>
      <w:bookmarkStart w:id="1946" w:name="_Toc394932841"/>
      <w:bookmarkStart w:id="1947" w:name="_Toc394991995"/>
      <w:bookmarkStart w:id="1948" w:name="_Toc394992250"/>
      <w:bookmarkStart w:id="1949" w:name="_Toc394992505"/>
      <w:bookmarkStart w:id="1950" w:name="_Toc394992761"/>
      <w:bookmarkStart w:id="1951" w:name="_Toc395174019"/>
      <w:bookmarkStart w:id="1952" w:name="_Toc395204595"/>
      <w:bookmarkStart w:id="1953" w:name="_Toc395267793"/>
      <w:bookmarkStart w:id="1954" w:name="_Toc395268046"/>
      <w:bookmarkStart w:id="1955" w:name="_Toc395280888"/>
      <w:bookmarkStart w:id="1956" w:name="_Toc395281140"/>
      <w:bookmarkStart w:id="1957" w:name="_Toc395281392"/>
      <w:bookmarkStart w:id="1958" w:name="_Toc395282104"/>
      <w:bookmarkStart w:id="1959" w:name="_Toc395282356"/>
      <w:bookmarkStart w:id="1960" w:name="_Toc395282608"/>
      <w:bookmarkStart w:id="1961" w:name="_Toc395282860"/>
      <w:bookmarkStart w:id="1962" w:name="_Toc395283112"/>
      <w:bookmarkStart w:id="1963" w:name="_Toc395538981"/>
      <w:bookmarkStart w:id="1964" w:name="_Toc395596212"/>
      <w:bookmarkStart w:id="1965" w:name="_Toc452469252"/>
      <w:bookmarkStart w:id="1966" w:name="_Toc452469421"/>
      <w:bookmarkStart w:id="1967" w:name="_Toc452469588"/>
      <w:bookmarkStart w:id="1968" w:name="_Toc452469755"/>
      <w:bookmarkStart w:id="1969" w:name="_Toc452469922"/>
      <w:bookmarkStart w:id="1970" w:name="_Toc394927618"/>
      <w:bookmarkStart w:id="1971" w:name="_Toc394927853"/>
      <w:bookmarkStart w:id="1972" w:name="_Toc394932844"/>
      <w:bookmarkStart w:id="1973" w:name="_Toc394991998"/>
      <w:bookmarkStart w:id="1974" w:name="_Toc394992253"/>
      <w:bookmarkStart w:id="1975" w:name="_Toc394992508"/>
      <w:bookmarkStart w:id="1976" w:name="_Toc394992764"/>
      <w:bookmarkStart w:id="1977" w:name="_Toc395174022"/>
      <w:bookmarkStart w:id="1978" w:name="_Toc395204598"/>
      <w:bookmarkStart w:id="1979" w:name="_Toc395267795"/>
      <w:bookmarkStart w:id="1980" w:name="_Toc395268048"/>
      <w:bookmarkStart w:id="1981" w:name="_Toc395280890"/>
      <w:bookmarkStart w:id="1982" w:name="_Toc395281142"/>
      <w:bookmarkStart w:id="1983" w:name="_Toc395281394"/>
      <w:bookmarkStart w:id="1984" w:name="_Toc395282106"/>
      <w:bookmarkStart w:id="1985" w:name="_Toc395282358"/>
      <w:bookmarkStart w:id="1986" w:name="_Toc395282610"/>
      <w:bookmarkStart w:id="1987" w:name="_Toc395282862"/>
      <w:bookmarkStart w:id="1988" w:name="_Toc395283114"/>
      <w:bookmarkStart w:id="1989" w:name="_Toc398056306"/>
      <w:bookmarkStart w:id="1990" w:name="_Toc398144191"/>
      <w:bookmarkStart w:id="1991" w:name="_Toc452469255"/>
      <w:bookmarkStart w:id="1992" w:name="_Toc452469424"/>
      <w:bookmarkStart w:id="1993" w:name="_Toc452469591"/>
      <w:bookmarkStart w:id="1994" w:name="_Toc452469758"/>
      <w:bookmarkStart w:id="1995" w:name="_Toc452469925"/>
      <w:bookmarkStart w:id="1996" w:name="_Toc452469256"/>
      <w:bookmarkStart w:id="1997" w:name="_Toc452469425"/>
      <w:bookmarkStart w:id="1998" w:name="_Toc452469592"/>
      <w:bookmarkStart w:id="1999" w:name="_Toc452469759"/>
      <w:bookmarkStart w:id="2000" w:name="_Toc452469926"/>
      <w:bookmarkStart w:id="2001" w:name="_Toc452469257"/>
      <w:bookmarkStart w:id="2002" w:name="_Toc452469426"/>
      <w:bookmarkStart w:id="2003" w:name="_Toc452469593"/>
      <w:bookmarkStart w:id="2004" w:name="_Toc452469760"/>
      <w:bookmarkStart w:id="2005" w:name="_Toc452469927"/>
      <w:bookmarkStart w:id="2006" w:name="_Toc452469262"/>
      <w:bookmarkStart w:id="2007" w:name="_Toc452469431"/>
      <w:bookmarkStart w:id="2008" w:name="_Toc452469598"/>
      <w:bookmarkStart w:id="2009" w:name="_Toc452469765"/>
      <w:bookmarkStart w:id="2010" w:name="_Toc452469931"/>
      <w:bookmarkStart w:id="2011" w:name="_Toc452469263"/>
      <w:bookmarkStart w:id="2012" w:name="_Toc452469432"/>
      <w:bookmarkStart w:id="2013" w:name="_Toc452469599"/>
      <w:bookmarkStart w:id="2014" w:name="_Toc452469766"/>
      <w:bookmarkStart w:id="2015" w:name="_Toc452469932"/>
      <w:bookmarkStart w:id="2016" w:name="_Toc452469264"/>
      <w:bookmarkStart w:id="2017" w:name="_Toc452469433"/>
      <w:bookmarkStart w:id="2018" w:name="_Toc452469600"/>
      <w:bookmarkStart w:id="2019" w:name="_Toc452469767"/>
      <w:bookmarkStart w:id="2020" w:name="_Toc452469933"/>
      <w:bookmarkStart w:id="2021" w:name="_Toc394927625"/>
      <w:bookmarkStart w:id="2022" w:name="_Toc394927860"/>
      <w:bookmarkStart w:id="2023" w:name="_Toc394932852"/>
      <w:bookmarkStart w:id="2024" w:name="_Toc394992006"/>
      <w:bookmarkStart w:id="2025" w:name="_Toc394992261"/>
      <w:bookmarkStart w:id="2026" w:name="_Toc394992516"/>
      <w:bookmarkStart w:id="2027" w:name="_Toc394992772"/>
      <w:bookmarkStart w:id="2028" w:name="_Toc395174032"/>
      <w:bookmarkStart w:id="2029" w:name="_Toc395204608"/>
      <w:bookmarkStart w:id="2030" w:name="_Toc395267803"/>
      <w:bookmarkStart w:id="2031" w:name="_Toc395268056"/>
      <w:bookmarkStart w:id="2032" w:name="_Toc395280898"/>
      <w:bookmarkStart w:id="2033" w:name="_Toc395281150"/>
      <w:bookmarkStart w:id="2034" w:name="_Toc395281402"/>
      <w:bookmarkStart w:id="2035" w:name="_Toc395282114"/>
      <w:bookmarkStart w:id="2036" w:name="_Toc395282366"/>
      <w:bookmarkStart w:id="2037" w:name="_Toc395282618"/>
      <w:bookmarkStart w:id="2038" w:name="_Toc395282870"/>
      <w:bookmarkStart w:id="2039" w:name="_Toc395283122"/>
      <w:bookmarkStart w:id="2040" w:name="_Toc394932863"/>
      <w:bookmarkStart w:id="2041" w:name="_Toc394992017"/>
      <w:bookmarkStart w:id="2042" w:name="_Toc394992272"/>
      <w:bookmarkStart w:id="2043" w:name="_Toc394992527"/>
      <w:bookmarkStart w:id="2044" w:name="_Toc394992783"/>
      <w:bookmarkStart w:id="2045" w:name="_Toc395174043"/>
      <w:bookmarkStart w:id="2046" w:name="_Toc395204619"/>
      <w:bookmarkStart w:id="2047" w:name="_Toc395267814"/>
      <w:bookmarkStart w:id="2048" w:name="_Toc395268067"/>
      <w:bookmarkStart w:id="2049" w:name="_Toc395280909"/>
      <w:bookmarkStart w:id="2050" w:name="_Toc395281161"/>
      <w:bookmarkStart w:id="2051" w:name="_Toc395281413"/>
      <w:bookmarkStart w:id="2052" w:name="_Toc395282125"/>
      <w:bookmarkStart w:id="2053" w:name="_Toc395282377"/>
      <w:bookmarkStart w:id="2054" w:name="_Toc395282629"/>
      <w:bookmarkStart w:id="2055" w:name="_Toc395282881"/>
      <w:bookmarkStart w:id="2056" w:name="_Toc395283133"/>
      <w:bookmarkStart w:id="2057" w:name="_Toc394927628"/>
      <w:bookmarkStart w:id="2058" w:name="_Toc394927863"/>
      <w:bookmarkStart w:id="2059" w:name="_Toc393289735"/>
      <w:bookmarkStart w:id="2060" w:name="_Toc224030843"/>
      <w:bookmarkStart w:id="2061" w:name="_Toc225840207"/>
      <w:bookmarkStart w:id="2062" w:name="_Toc470879733"/>
      <w:bookmarkStart w:id="2063" w:name="_Toc486939355"/>
      <w:bookmarkStart w:id="2064" w:name="_Toc415224920"/>
      <w:bookmarkStart w:id="2065" w:name="_Toc463009066"/>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r w:rsidRPr="00F82FC3">
        <w:lastRenderedPageBreak/>
        <w:t xml:space="preserve">SECTION </w:t>
      </w:r>
      <w:r w:rsidR="00E223C1" w:rsidRPr="00F82FC3">
        <w:t>3</w:t>
      </w:r>
      <w:r w:rsidR="00554C01" w:rsidRPr="00F82FC3">
        <w:t xml:space="preserve"> – GLOSSARY</w:t>
      </w:r>
      <w:bookmarkEnd w:id="2062"/>
      <w:bookmarkEnd w:id="2063"/>
      <w:r w:rsidR="00554C01" w:rsidRPr="00F82FC3">
        <w:tab/>
      </w:r>
      <w:bookmarkEnd w:id="2064"/>
      <w:bookmarkEnd w:id="2065"/>
    </w:p>
    <w:tbl>
      <w:tblPr>
        <w:tblStyle w:val="TableGrid"/>
        <w:tblW w:w="10574" w:type="dxa"/>
        <w:tblInd w:w="392" w:type="dxa"/>
        <w:tblLook w:val="04A0" w:firstRow="1" w:lastRow="0" w:firstColumn="1" w:lastColumn="0" w:noHBand="0" w:noVBand="1"/>
        <w:tblCaption w:val="Glossary"/>
        <w:tblDescription w:val="This table contains the glossary."/>
      </w:tblPr>
      <w:tblGrid>
        <w:gridCol w:w="3045"/>
        <w:gridCol w:w="7529"/>
      </w:tblGrid>
      <w:tr w:rsidR="00027EC3" w:rsidRPr="00027EC3" w14:paraId="1959D0C9" w14:textId="77777777" w:rsidTr="003465BC">
        <w:trPr>
          <w:trHeight w:val="144"/>
          <w:tblHeader/>
        </w:trPr>
        <w:tc>
          <w:tcPr>
            <w:tcW w:w="3045" w:type="dxa"/>
          </w:tcPr>
          <w:p w14:paraId="33C31913" w14:textId="77777777" w:rsidR="00554C01" w:rsidRPr="00027EC3" w:rsidRDefault="00554C01" w:rsidP="001A7325">
            <w:pPr>
              <w:pStyle w:val="11Definitiontext"/>
              <w:rPr>
                <w:color w:val="000000" w:themeColor="text1"/>
              </w:rPr>
            </w:pPr>
            <w:r w:rsidRPr="00027EC3">
              <w:rPr>
                <w:b/>
                <w:color w:val="000000" w:themeColor="text1"/>
              </w:rPr>
              <w:lastRenderedPageBreak/>
              <w:t>ABN</w:t>
            </w:r>
          </w:p>
        </w:tc>
        <w:tc>
          <w:tcPr>
            <w:tcW w:w="7529" w:type="dxa"/>
          </w:tcPr>
          <w:p w14:paraId="5EA5CA96" w14:textId="77777777" w:rsidR="00554C01" w:rsidRPr="00027EC3" w:rsidRDefault="00554C01" w:rsidP="001A7325">
            <w:pPr>
              <w:pStyle w:val="11Definitiontext"/>
              <w:rPr>
                <w:color w:val="000000" w:themeColor="text1"/>
              </w:rPr>
            </w:pPr>
            <w:r w:rsidRPr="00027EC3">
              <w:rPr>
                <w:color w:val="000000" w:themeColor="text1"/>
              </w:rPr>
              <w:t xml:space="preserve">has the same meaning as it has in section 41 of the </w:t>
            </w:r>
            <w:r w:rsidRPr="00027EC3">
              <w:rPr>
                <w:i/>
                <w:color w:val="000000" w:themeColor="text1"/>
              </w:rPr>
              <w:t>A New Tax System (Australian Business Number) Act 1999</w:t>
            </w:r>
            <w:r w:rsidRPr="00027EC3">
              <w:rPr>
                <w:color w:val="000000" w:themeColor="text1"/>
              </w:rPr>
              <w:t xml:space="preserve"> (Cth).</w:t>
            </w:r>
          </w:p>
        </w:tc>
      </w:tr>
      <w:tr w:rsidR="00027EC3" w:rsidRPr="00027EC3" w14:paraId="65B0AF1A" w14:textId="77777777" w:rsidTr="003465BC">
        <w:trPr>
          <w:trHeight w:val="144"/>
          <w:tblHeader/>
        </w:trPr>
        <w:tc>
          <w:tcPr>
            <w:tcW w:w="3045" w:type="dxa"/>
          </w:tcPr>
          <w:p w14:paraId="25AB5EE7" w14:textId="77777777" w:rsidR="00554C01" w:rsidRPr="00027EC3" w:rsidRDefault="00554C01" w:rsidP="001A7325">
            <w:pPr>
              <w:pStyle w:val="11Definitiontext"/>
              <w:rPr>
                <w:color w:val="000000" w:themeColor="text1"/>
              </w:rPr>
            </w:pPr>
            <w:r w:rsidRPr="00027EC3">
              <w:rPr>
                <w:b/>
                <w:color w:val="000000" w:themeColor="text1"/>
              </w:rPr>
              <w:t>Aboriginal or Torres Strait Islander person</w:t>
            </w:r>
          </w:p>
        </w:tc>
        <w:tc>
          <w:tcPr>
            <w:tcW w:w="7529" w:type="dxa"/>
          </w:tcPr>
          <w:p w14:paraId="3A647A04" w14:textId="77777777" w:rsidR="00554C01" w:rsidRPr="00027EC3" w:rsidRDefault="00554C01" w:rsidP="001A7325">
            <w:pPr>
              <w:pStyle w:val="11Definitiontext"/>
              <w:rPr>
                <w:color w:val="000000" w:themeColor="text1"/>
              </w:rPr>
            </w:pPr>
            <w:r w:rsidRPr="00027EC3">
              <w:rPr>
                <w:color w:val="000000" w:themeColor="text1"/>
              </w:rPr>
              <w:t>means a person who:</w:t>
            </w:r>
          </w:p>
          <w:p w14:paraId="3BA9CAD6" w14:textId="74FA7D58" w:rsidR="00554C01" w:rsidRPr="0007633D" w:rsidRDefault="00554C01" w:rsidP="0007633D">
            <w:pPr>
              <w:pStyle w:val="hsubcla"/>
              <w:tabs>
                <w:tab w:val="clear" w:pos="1523"/>
                <w:tab w:val="num" w:pos="690"/>
              </w:tabs>
              <w:ind w:hanging="2005"/>
              <w:rPr>
                <w:szCs w:val="22"/>
              </w:rPr>
            </w:pPr>
            <w:r w:rsidRPr="0007633D">
              <w:t>is identified as such by the Referring jobactive provider; or</w:t>
            </w:r>
          </w:p>
          <w:p w14:paraId="7BD75658" w14:textId="05332159" w:rsidR="00554C01" w:rsidRPr="0007633D" w:rsidRDefault="00554C01" w:rsidP="001A7325">
            <w:pPr>
              <w:pStyle w:val="hsubcla"/>
              <w:tabs>
                <w:tab w:val="clear" w:pos="1523"/>
                <w:tab w:val="num" w:pos="690"/>
              </w:tabs>
              <w:ind w:hanging="2005"/>
              <w:rPr>
                <w:szCs w:val="22"/>
              </w:rPr>
            </w:pPr>
            <w:r w:rsidRPr="0007633D">
              <w:rPr>
                <w:color w:val="000000" w:themeColor="text1"/>
                <w:szCs w:val="22"/>
              </w:rPr>
              <w:t xml:space="preserve">is of Aboriginal and/or Torres Strait Islander descent; </w:t>
            </w:r>
          </w:p>
          <w:p w14:paraId="0F186FAC" w14:textId="447FFFCF" w:rsidR="00554C01" w:rsidRPr="0007633D" w:rsidRDefault="00554C01" w:rsidP="001A7325">
            <w:pPr>
              <w:pStyle w:val="hsubcla"/>
              <w:tabs>
                <w:tab w:val="clear" w:pos="1523"/>
                <w:tab w:val="num" w:pos="690"/>
              </w:tabs>
              <w:ind w:hanging="2005"/>
              <w:rPr>
                <w:szCs w:val="22"/>
              </w:rPr>
            </w:pPr>
            <w:r w:rsidRPr="0007633D">
              <w:rPr>
                <w:color w:val="000000" w:themeColor="text1"/>
                <w:szCs w:val="22"/>
              </w:rPr>
              <w:t>identifies as an Aboriginal and/or Torres Strait Islander person; and</w:t>
            </w:r>
          </w:p>
          <w:p w14:paraId="3780DD25" w14:textId="1256FAFD" w:rsidR="00554C01" w:rsidRPr="0007633D" w:rsidRDefault="00554C01" w:rsidP="0007633D">
            <w:pPr>
              <w:pStyle w:val="hsubcla"/>
              <w:tabs>
                <w:tab w:val="clear" w:pos="1523"/>
                <w:tab w:val="num" w:pos="690"/>
              </w:tabs>
              <w:ind w:left="690" w:hanging="690"/>
              <w:rPr>
                <w:szCs w:val="22"/>
              </w:rPr>
            </w:pPr>
            <w:r w:rsidRPr="0007633D">
              <w:rPr>
                <w:color w:val="000000" w:themeColor="text1"/>
                <w:szCs w:val="22"/>
              </w:rPr>
              <w:t xml:space="preserve">is accepted as such in the community in which the person lives or has lived. </w:t>
            </w:r>
          </w:p>
        </w:tc>
      </w:tr>
      <w:tr w:rsidR="00881CEB" w:rsidRPr="00027EC3" w14:paraId="0468553E" w14:textId="77777777" w:rsidTr="003465BC">
        <w:trPr>
          <w:trHeight w:val="144"/>
          <w:tblHeader/>
        </w:trPr>
        <w:tc>
          <w:tcPr>
            <w:tcW w:w="3045" w:type="dxa"/>
          </w:tcPr>
          <w:p w14:paraId="463A7068" w14:textId="77777777" w:rsidR="00881CEB" w:rsidRPr="00027EC3" w:rsidRDefault="00881CEB" w:rsidP="001A7325">
            <w:pPr>
              <w:pStyle w:val="11Definitiontext"/>
              <w:rPr>
                <w:b/>
                <w:bCs/>
                <w:color w:val="000000" w:themeColor="text1"/>
              </w:rPr>
            </w:pPr>
            <w:r>
              <w:rPr>
                <w:b/>
                <w:bCs/>
                <w:color w:val="000000" w:themeColor="text1"/>
              </w:rPr>
              <w:t>Access</w:t>
            </w:r>
          </w:p>
        </w:tc>
        <w:tc>
          <w:tcPr>
            <w:tcW w:w="7529" w:type="dxa"/>
          </w:tcPr>
          <w:p w14:paraId="4AF71834" w14:textId="77777777" w:rsidR="00881CEB" w:rsidRPr="00027EC3" w:rsidRDefault="00881CEB">
            <w:pPr>
              <w:pStyle w:val="11Definitiontext"/>
              <w:rPr>
                <w:color w:val="000000" w:themeColor="text1"/>
              </w:rPr>
            </w:pPr>
            <w:r>
              <w:rPr>
                <w:color w:val="000000" w:themeColor="text1"/>
              </w:rPr>
              <w:t xml:space="preserve">includes access or </w:t>
            </w:r>
            <w:r w:rsidR="00AD3D29">
              <w:rPr>
                <w:color w:val="000000" w:themeColor="text1"/>
              </w:rPr>
              <w:t>facilitate</w:t>
            </w:r>
            <w:r>
              <w:rPr>
                <w:color w:val="000000" w:themeColor="text1"/>
              </w:rPr>
              <w:t xml:space="preserve"> access (whether directly or indirectly), traverse, view, use or interface.</w:t>
            </w:r>
          </w:p>
        </w:tc>
      </w:tr>
      <w:tr w:rsidR="00027EC3" w:rsidRPr="00027EC3" w14:paraId="5CFACEF9" w14:textId="77777777" w:rsidTr="003465BC">
        <w:trPr>
          <w:trHeight w:val="144"/>
          <w:tblHeader/>
        </w:trPr>
        <w:tc>
          <w:tcPr>
            <w:tcW w:w="3045" w:type="dxa"/>
          </w:tcPr>
          <w:p w14:paraId="319AD08A" w14:textId="77777777" w:rsidR="00554C01" w:rsidRPr="00027EC3" w:rsidRDefault="00554C01" w:rsidP="001A7325">
            <w:pPr>
              <w:pStyle w:val="11Definitiontext"/>
              <w:rPr>
                <w:b/>
                <w:bCs/>
                <w:color w:val="000000" w:themeColor="text1"/>
              </w:rPr>
            </w:pPr>
            <w:r w:rsidRPr="00027EC3">
              <w:rPr>
                <w:b/>
                <w:bCs/>
                <w:color w:val="000000" w:themeColor="text1"/>
              </w:rPr>
              <w:t>Account Manager</w:t>
            </w:r>
          </w:p>
        </w:tc>
        <w:tc>
          <w:tcPr>
            <w:tcW w:w="7529" w:type="dxa"/>
          </w:tcPr>
          <w:p w14:paraId="1B3F0DA2" w14:textId="77777777" w:rsidR="00554C01" w:rsidRPr="00027EC3" w:rsidRDefault="00554C01" w:rsidP="001A7325">
            <w:pPr>
              <w:pStyle w:val="11Definitiontext"/>
              <w:rPr>
                <w:color w:val="000000" w:themeColor="text1"/>
              </w:rPr>
            </w:pPr>
            <w:r w:rsidRPr="00027EC3">
              <w:rPr>
                <w:color w:val="000000" w:themeColor="text1"/>
              </w:rPr>
              <w:t>means the person for the time being holding, occupying or performing the duties of the position specified in item 1 of Schedule 1, who has authority to receive and sign Notices and written communications for the Department</w:t>
            </w:r>
            <w:r w:rsidRPr="00027EC3" w:rsidDel="004F6FB0">
              <w:rPr>
                <w:color w:val="000000" w:themeColor="text1"/>
              </w:rPr>
              <w:t xml:space="preserve"> </w:t>
            </w:r>
            <w:r w:rsidRPr="00027EC3">
              <w:rPr>
                <w:color w:val="000000" w:themeColor="text1"/>
              </w:rPr>
              <w:t>under this Deed.</w:t>
            </w:r>
          </w:p>
        </w:tc>
      </w:tr>
      <w:tr w:rsidR="00027EC3" w:rsidRPr="00027EC3" w14:paraId="0267F711" w14:textId="77777777" w:rsidTr="003465BC">
        <w:trPr>
          <w:trHeight w:val="144"/>
          <w:tblHeader/>
        </w:trPr>
        <w:tc>
          <w:tcPr>
            <w:tcW w:w="3045" w:type="dxa"/>
          </w:tcPr>
          <w:p w14:paraId="1CE31F78" w14:textId="77777777" w:rsidR="00554C01" w:rsidRPr="00027EC3" w:rsidRDefault="00554C01" w:rsidP="001A7325">
            <w:pPr>
              <w:pStyle w:val="11Definitiontext"/>
              <w:rPr>
                <w:b/>
                <w:bCs/>
                <w:color w:val="000000" w:themeColor="text1"/>
              </w:rPr>
            </w:pPr>
            <w:r w:rsidRPr="00027EC3">
              <w:rPr>
                <w:b/>
                <w:bCs/>
                <w:color w:val="000000" w:themeColor="text1"/>
              </w:rPr>
              <w:t>Adjustment Note</w:t>
            </w:r>
          </w:p>
        </w:tc>
        <w:tc>
          <w:tcPr>
            <w:tcW w:w="7529" w:type="dxa"/>
          </w:tcPr>
          <w:p w14:paraId="503AFF7B" w14:textId="77777777" w:rsidR="00554C01" w:rsidRPr="00027EC3" w:rsidRDefault="00554C01" w:rsidP="001A7325">
            <w:pPr>
              <w:pStyle w:val="11Definitiontext"/>
              <w:rPr>
                <w:color w:val="000000" w:themeColor="text1"/>
              </w:rPr>
            </w:pPr>
            <w:r w:rsidRPr="00027EC3">
              <w:rPr>
                <w:color w:val="000000" w:themeColor="text1"/>
              </w:rPr>
              <w:t>has the meaning given in section 195-1 of the GST Act.</w:t>
            </w:r>
          </w:p>
        </w:tc>
      </w:tr>
      <w:tr w:rsidR="00027EC3" w:rsidRPr="00027EC3" w14:paraId="758FDB72" w14:textId="77777777" w:rsidTr="003465BC">
        <w:trPr>
          <w:trHeight w:val="144"/>
          <w:tblHeader/>
        </w:trPr>
        <w:tc>
          <w:tcPr>
            <w:tcW w:w="3045" w:type="dxa"/>
          </w:tcPr>
          <w:p w14:paraId="697DF16F" w14:textId="77777777" w:rsidR="00554C01" w:rsidRPr="00027EC3" w:rsidRDefault="00554C01" w:rsidP="001A7325">
            <w:pPr>
              <w:pStyle w:val="11Definitiontext"/>
              <w:rPr>
                <w:color w:val="000000" w:themeColor="text1"/>
              </w:rPr>
            </w:pPr>
            <w:r w:rsidRPr="00027EC3">
              <w:rPr>
                <w:b/>
                <w:color w:val="000000" w:themeColor="text1"/>
              </w:rPr>
              <w:t>Ancillary Payment</w:t>
            </w:r>
          </w:p>
        </w:tc>
        <w:tc>
          <w:tcPr>
            <w:tcW w:w="7529" w:type="dxa"/>
          </w:tcPr>
          <w:p w14:paraId="1FA41A40" w14:textId="77777777" w:rsidR="00554C01" w:rsidRPr="00027EC3" w:rsidRDefault="00554C01" w:rsidP="001A7325">
            <w:pPr>
              <w:pStyle w:val="11Definitiontext"/>
              <w:rPr>
                <w:color w:val="000000" w:themeColor="text1"/>
              </w:rPr>
            </w:pPr>
            <w:r w:rsidRPr="00027EC3">
              <w:rPr>
                <w:color w:val="000000" w:themeColor="text1"/>
              </w:rPr>
              <w:t>means a payment which the Department may pay the Provider subject to the Provider satisfying any applicable terms and conditions relating to the Ancillary Payment, including those specified in any Guidelines, where relevant.</w:t>
            </w:r>
          </w:p>
        </w:tc>
      </w:tr>
      <w:tr w:rsidR="00944039" w:rsidRPr="00027EC3" w14:paraId="541435AF" w14:textId="77777777" w:rsidTr="003465BC">
        <w:trPr>
          <w:trHeight w:val="144"/>
          <w:tblHeader/>
        </w:trPr>
        <w:tc>
          <w:tcPr>
            <w:tcW w:w="3045" w:type="dxa"/>
          </w:tcPr>
          <w:p w14:paraId="2AE28838" w14:textId="77777777" w:rsidR="00944039" w:rsidRPr="00027EC3" w:rsidRDefault="00944039" w:rsidP="00944039">
            <w:pPr>
              <w:pStyle w:val="11Definitiontext"/>
              <w:rPr>
                <w:b/>
                <w:color w:val="000000" w:themeColor="text1"/>
              </w:rPr>
            </w:pPr>
            <w:r w:rsidRPr="00027EC3">
              <w:rPr>
                <w:b/>
                <w:color w:val="000000" w:themeColor="text1"/>
              </w:rPr>
              <w:t>Assessment</w:t>
            </w:r>
          </w:p>
        </w:tc>
        <w:tc>
          <w:tcPr>
            <w:tcW w:w="7529" w:type="dxa"/>
          </w:tcPr>
          <w:p w14:paraId="4F90A416" w14:textId="442F7D15" w:rsidR="00B94C51" w:rsidRDefault="00944039" w:rsidP="00B94C51">
            <w:pPr>
              <w:pStyle w:val="11Definitiontext"/>
              <w:rPr>
                <w:color w:val="000000" w:themeColor="text1"/>
              </w:rPr>
            </w:pPr>
            <w:r w:rsidRPr="00027EC3">
              <w:rPr>
                <w:color w:val="000000" w:themeColor="text1"/>
              </w:rPr>
              <w:t xml:space="preserve">means an assessment conducted by the Provider </w:t>
            </w:r>
            <w:r w:rsidR="00B94C51">
              <w:rPr>
                <w:color w:val="000000" w:themeColor="text1"/>
              </w:rPr>
              <w:t xml:space="preserve">for a Participant in relation to a Course </w:t>
            </w:r>
            <w:r w:rsidRPr="00027EC3">
              <w:rPr>
                <w:color w:val="000000" w:themeColor="text1"/>
              </w:rPr>
              <w:t xml:space="preserve">against the Learning Outcomes as relevant to </w:t>
            </w:r>
            <w:r w:rsidR="00B94C51">
              <w:rPr>
                <w:color w:val="000000" w:themeColor="text1"/>
              </w:rPr>
              <w:t xml:space="preserve">that </w:t>
            </w:r>
            <w:r w:rsidRPr="00027EC3">
              <w:rPr>
                <w:color w:val="000000" w:themeColor="text1"/>
              </w:rPr>
              <w:t>Course</w:t>
            </w:r>
            <w:r w:rsidR="00B94C51">
              <w:rPr>
                <w:color w:val="000000" w:themeColor="text1"/>
              </w:rPr>
              <w:t>:</w:t>
            </w:r>
          </w:p>
          <w:p w14:paraId="7AF3AE5D" w14:textId="5DC4A67F" w:rsidR="00B94C51" w:rsidRDefault="00B94C51" w:rsidP="0007633D">
            <w:pPr>
              <w:pStyle w:val="11Definitiontext"/>
              <w:numPr>
                <w:ilvl w:val="0"/>
                <w:numId w:val="48"/>
              </w:numPr>
              <w:tabs>
                <w:tab w:val="left" w:pos="690"/>
              </w:tabs>
              <w:ind w:hanging="720"/>
              <w:rPr>
                <w:color w:val="000000" w:themeColor="text1"/>
                <w:szCs w:val="22"/>
                <w:lang w:eastAsia="en-AU"/>
              </w:rPr>
            </w:pPr>
            <w:r w:rsidRPr="0007633D">
              <w:rPr>
                <w:color w:val="000000" w:themeColor="text1"/>
                <w:szCs w:val="22"/>
                <w:lang w:eastAsia="en-AU"/>
              </w:rPr>
              <w:t>at the end of that Course;</w:t>
            </w:r>
          </w:p>
          <w:p w14:paraId="7F2A21CF" w14:textId="77777777" w:rsidR="0007633D" w:rsidRDefault="00B94C51" w:rsidP="0007633D">
            <w:pPr>
              <w:pStyle w:val="11Definitiontext"/>
              <w:numPr>
                <w:ilvl w:val="0"/>
                <w:numId w:val="48"/>
              </w:numPr>
              <w:tabs>
                <w:tab w:val="left" w:pos="690"/>
              </w:tabs>
              <w:ind w:hanging="720"/>
              <w:rPr>
                <w:color w:val="000000" w:themeColor="text1"/>
                <w:szCs w:val="22"/>
                <w:lang w:eastAsia="en-AU"/>
              </w:rPr>
            </w:pPr>
            <w:r w:rsidRPr="0007633D">
              <w:rPr>
                <w:color w:val="000000" w:themeColor="text1"/>
                <w:szCs w:val="22"/>
                <w:lang w:eastAsia="en-AU"/>
              </w:rPr>
              <w:t xml:space="preserve">as specified in </w:t>
            </w:r>
            <w:r w:rsidR="0064158A" w:rsidRPr="0007633D">
              <w:rPr>
                <w:color w:val="000000" w:themeColor="text1"/>
                <w:szCs w:val="22"/>
                <w:lang w:eastAsia="en-AU"/>
              </w:rPr>
              <w:t>the Service Delivery Plan</w:t>
            </w:r>
            <w:r w:rsidRPr="0007633D">
              <w:rPr>
                <w:color w:val="000000" w:themeColor="text1"/>
                <w:szCs w:val="22"/>
                <w:lang w:eastAsia="en-AU"/>
              </w:rPr>
              <w:t xml:space="preserve"> for that Course; and</w:t>
            </w:r>
          </w:p>
          <w:p w14:paraId="36396CEB" w14:textId="5192FF79" w:rsidR="00944039" w:rsidRPr="0007633D" w:rsidRDefault="00944039" w:rsidP="0007633D">
            <w:pPr>
              <w:pStyle w:val="11Definitiontext"/>
              <w:numPr>
                <w:ilvl w:val="0"/>
                <w:numId w:val="48"/>
              </w:numPr>
              <w:tabs>
                <w:tab w:val="left" w:pos="690"/>
              </w:tabs>
              <w:ind w:hanging="720"/>
              <w:rPr>
                <w:color w:val="000000" w:themeColor="text1"/>
                <w:szCs w:val="22"/>
                <w:lang w:eastAsia="en-AU"/>
              </w:rPr>
            </w:pPr>
            <w:r w:rsidRPr="0007633D">
              <w:rPr>
                <w:color w:val="000000" w:themeColor="text1"/>
                <w:szCs w:val="22"/>
                <w:lang w:eastAsia="en-AU"/>
              </w:rPr>
              <w:t xml:space="preserve"> in accordance with any Guidelines.</w:t>
            </w:r>
          </w:p>
        </w:tc>
      </w:tr>
      <w:tr w:rsidR="00944039" w:rsidRPr="00027EC3" w14:paraId="76CC8DFC" w14:textId="77777777" w:rsidTr="003465BC">
        <w:trPr>
          <w:trHeight w:val="144"/>
          <w:tblHeader/>
        </w:trPr>
        <w:tc>
          <w:tcPr>
            <w:tcW w:w="3045" w:type="dxa"/>
          </w:tcPr>
          <w:p w14:paraId="265C4AE6" w14:textId="77777777" w:rsidR="00944039" w:rsidRPr="00027EC3" w:rsidRDefault="00944039" w:rsidP="00944039">
            <w:pPr>
              <w:pStyle w:val="11Definitiontext"/>
              <w:rPr>
                <w:b/>
                <w:color w:val="000000" w:themeColor="text1"/>
              </w:rPr>
            </w:pPr>
            <w:r w:rsidRPr="00027EC3">
              <w:rPr>
                <w:b/>
                <w:bCs/>
                <w:color w:val="000000" w:themeColor="text1"/>
              </w:rPr>
              <w:t>Australian Equivalents to International Financial Reporting Standards</w:t>
            </w:r>
            <w:r w:rsidRPr="00027EC3">
              <w:rPr>
                <w:color w:val="000000" w:themeColor="text1"/>
              </w:rPr>
              <w:t xml:space="preserve"> or </w:t>
            </w:r>
            <w:r w:rsidRPr="00027EC3">
              <w:rPr>
                <w:b/>
                <w:bCs/>
                <w:color w:val="000000" w:themeColor="text1"/>
              </w:rPr>
              <w:t>AEIFRS</w:t>
            </w:r>
          </w:p>
        </w:tc>
        <w:tc>
          <w:tcPr>
            <w:tcW w:w="7529" w:type="dxa"/>
          </w:tcPr>
          <w:p w14:paraId="3DB2289B" w14:textId="77777777" w:rsidR="00944039" w:rsidRPr="00027EC3" w:rsidRDefault="00944039" w:rsidP="00944039">
            <w:pPr>
              <w:pStyle w:val="11Definitiontext"/>
              <w:rPr>
                <w:color w:val="000000" w:themeColor="text1"/>
              </w:rPr>
            </w:pPr>
            <w:r w:rsidRPr="00027EC3">
              <w:rPr>
                <w:bCs/>
                <w:color w:val="000000" w:themeColor="text1"/>
              </w:rPr>
              <w:t xml:space="preserve">refers to </w:t>
            </w:r>
            <w:r w:rsidRPr="00027EC3">
              <w:rPr>
                <w:color w:val="000000" w:themeColor="text1"/>
              </w:rPr>
              <w:t xml:space="preserve">the standards of that name maintained by the Australian Accounting Standards Board created by section 261 of the </w:t>
            </w:r>
            <w:r w:rsidRPr="00027EC3">
              <w:rPr>
                <w:i/>
                <w:iCs/>
                <w:color w:val="000000" w:themeColor="text1"/>
              </w:rPr>
              <w:t xml:space="preserve">Australian Securities and Investments Commission Act 2001 </w:t>
            </w:r>
            <w:r w:rsidRPr="00027EC3">
              <w:rPr>
                <w:color w:val="000000" w:themeColor="text1"/>
              </w:rPr>
              <w:t>(Cth).</w:t>
            </w:r>
          </w:p>
        </w:tc>
      </w:tr>
      <w:tr w:rsidR="00944039" w:rsidRPr="00027EC3" w14:paraId="0E27A1E5" w14:textId="77777777" w:rsidTr="003465BC">
        <w:trPr>
          <w:trHeight w:val="144"/>
          <w:tblHeader/>
        </w:trPr>
        <w:tc>
          <w:tcPr>
            <w:tcW w:w="3045" w:type="dxa"/>
          </w:tcPr>
          <w:p w14:paraId="206FE7EC" w14:textId="77777777" w:rsidR="00944039" w:rsidRPr="00027EC3" w:rsidRDefault="00944039" w:rsidP="00944039">
            <w:pPr>
              <w:pStyle w:val="11Definitiontext"/>
              <w:rPr>
                <w:b/>
                <w:color w:val="000000" w:themeColor="text1"/>
              </w:rPr>
            </w:pPr>
            <w:r w:rsidRPr="00027EC3">
              <w:rPr>
                <w:b/>
                <w:color w:val="000000" w:themeColor="text1"/>
              </w:rPr>
              <w:t>Authorised Officer</w:t>
            </w:r>
          </w:p>
        </w:tc>
        <w:tc>
          <w:tcPr>
            <w:tcW w:w="7529" w:type="dxa"/>
          </w:tcPr>
          <w:p w14:paraId="00210774" w14:textId="77777777" w:rsidR="00944039" w:rsidRPr="00027EC3" w:rsidRDefault="00944039" w:rsidP="00944039">
            <w:pPr>
              <w:pStyle w:val="11Definitiontext"/>
              <w:rPr>
                <w:color w:val="000000" w:themeColor="text1"/>
              </w:rPr>
            </w:pPr>
            <w:r w:rsidRPr="00027EC3">
              <w:rPr>
                <w:color w:val="000000" w:themeColor="text1"/>
              </w:rPr>
              <w:t xml:space="preserve">means a person who is an ‘authorised officer’ as defined under the </w:t>
            </w:r>
            <w:r w:rsidRPr="00027EC3">
              <w:rPr>
                <w:i/>
                <w:color w:val="000000" w:themeColor="text1"/>
              </w:rPr>
              <w:t>Public Interest Disclosure Act</w:t>
            </w:r>
            <w:r w:rsidRPr="00027EC3">
              <w:rPr>
                <w:color w:val="000000" w:themeColor="text1"/>
              </w:rPr>
              <w:t xml:space="preserve"> </w:t>
            </w:r>
            <w:r w:rsidRPr="00B1102F">
              <w:rPr>
                <w:i/>
                <w:color w:val="000000" w:themeColor="text1"/>
              </w:rPr>
              <w:t>2013</w:t>
            </w:r>
            <w:r w:rsidRPr="00027EC3">
              <w:rPr>
                <w:color w:val="000000" w:themeColor="text1"/>
              </w:rPr>
              <w:t xml:space="preserve"> (Cth).</w:t>
            </w:r>
          </w:p>
        </w:tc>
      </w:tr>
      <w:tr w:rsidR="00944039" w:rsidRPr="00027EC3" w14:paraId="16E1515B" w14:textId="77777777" w:rsidTr="003465BC">
        <w:trPr>
          <w:trHeight w:val="144"/>
          <w:tblHeader/>
        </w:trPr>
        <w:tc>
          <w:tcPr>
            <w:tcW w:w="3045" w:type="dxa"/>
          </w:tcPr>
          <w:p w14:paraId="217A7CE0" w14:textId="77777777" w:rsidR="00944039" w:rsidRPr="00027EC3" w:rsidRDefault="00944039" w:rsidP="00944039">
            <w:pPr>
              <w:pStyle w:val="11Definitiontext"/>
              <w:rPr>
                <w:b/>
                <w:color w:val="000000" w:themeColor="text1"/>
              </w:rPr>
            </w:pPr>
            <w:r w:rsidRPr="00027EC3">
              <w:rPr>
                <w:b/>
                <w:color w:val="000000" w:themeColor="text1"/>
              </w:rPr>
              <w:t>Business Day</w:t>
            </w:r>
          </w:p>
        </w:tc>
        <w:tc>
          <w:tcPr>
            <w:tcW w:w="7529" w:type="dxa"/>
          </w:tcPr>
          <w:p w14:paraId="7315656F" w14:textId="77777777" w:rsidR="00944039" w:rsidRPr="00027EC3" w:rsidRDefault="00944039" w:rsidP="00944039">
            <w:pPr>
              <w:pStyle w:val="11Definitiontext"/>
              <w:rPr>
                <w:color w:val="000000" w:themeColor="text1"/>
              </w:rPr>
            </w:pPr>
            <w:r w:rsidRPr="00027EC3">
              <w:rPr>
                <w:color w:val="000000" w:themeColor="text1"/>
              </w:rPr>
              <w:t>means in relation to the doing of any action in a place, any day other than a Saturday, Sunday or public holiday in that place.</w:t>
            </w:r>
          </w:p>
        </w:tc>
      </w:tr>
      <w:tr w:rsidR="00944039" w:rsidRPr="00027EC3" w14:paraId="794E0F64" w14:textId="77777777" w:rsidTr="003465BC">
        <w:trPr>
          <w:trHeight w:val="144"/>
          <w:tblHeader/>
        </w:trPr>
        <w:tc>
          <w:tcPr>
            <w:tcW w:w="3045" w:type="dxa"/>
          </w:tcPr>
          <w:p w14:paraId="5CFAD79D" w14:textId="77777777" w:rsidR="00944039" w:rsidRPr="00027EC3" w:rsidRDefault="00944039" w:rsidP="00944039">
            <w:pPr>
              <w:pStyle w:val="11Definitiontext"/>
              <w:rPr>
                <w:b/>
                <w:color w:val="000000" w:themeColor="text1"/>
              </w:rPr>
            </w:pPr>
            <w:r w:rsidRPr="00027EC3">
              <w:rPr>
                <w:b/>
                <w:color w:val="000000" w:themeColor="text1"/>
              </w:rPr>
              <w:lastRenderedPageBreak/>
              <w:t>Change in Control</w:t>
            </w:r>
          </w:p>
        </w:tc>
        <w:tc>
          <w:tcPr>
            <w:tcW w:w="7529" w:type="dxa"/>
          </w:tcPr>
          <w:p w14:paraId="1E2E8DC9" w14:textId="77777777" w:rsidR="00944039" w:rsidRPr="00027EC3" w:rsidRDefault="00944039" w:rsidP="00944039">
            <w:pPr>
              <w:pStyle w:val="11Definitiontext"/>
              <w:rPr>
                <w:color w:val="000000" w:themeColor="text1"/>
              </w:rPr>
            </w:pPr>
            <w:r w:rsidRPr="00027EC3">
              <w:rPr>
                <w:color w:val="000000" w:themeColor="text1"/>
              </w:rPr>
              <w:t>means:</w:t>
            </w:r>
          </w:p>
          <w:p w14:paraId="7B021322" w14:textId="7AD183B2" w:rsidR="00944039" w:rsidRPr="00027EC3" w:rsidRDefault="00944039" w:rsidP="0007633D">
            <w:pPr>
              <w:pStyle w:val="11Definitiontext"/>
              <w:numPr>
                <w:ilvl w:val="0"/>
                <w:numId w:val="49"/>
              </w:numPr>
              <w:tabs>
                <w:tab w:val="left" w:pos="690"/>
              </w:tabs>
              <w:ind w:hanging="720"/>
              <w:rPr>
                <w:color w:val="000000" w:themeColor="text1"/>
              </w:rPr>
            </w:pPr>
            <w:r w:rsidRPr="00027EC3">
              <w:rPr>
                <w:color w:val="000000" w:themeColor="text1"/>
              </w:rPr>
              <w:tab/>
              <w:t>subject to paragraph (b) below, in relation to a Corporation, a change in any of the following:</w:t>
            </w:r>
          </w:p>
          <w:p w14:paraId="19A50B9F" w14:textId="77777777" w:rsidR="00944039" w:rsidRPr="00027EC3" w:rsidRDefault="00944039" w:rsidP="00944039">
            <w:pPr>
              <w:pStyle w:val="11Definitiontext"/>
              <w:ind w:left="1440" w:hanging="720"/>
              <w:rPr>
                <w:color w:val="000000" w:themeColor="text1"/>
              </w:rPr>
            </w:pPr>
            <w:r w:rsidRPr="00027EC3">
              <w:rPr>
                <w:color w:val="000000" w:themeColor="text1"/>
              </w:rPr>
              <w:t>(i)</w:t>
            </w:r>
            <w:r w:rsidRPr="00027EC3">
              <w:rPr>
                <w:color w:val="000000" w:themeColor="text1"/>
              </w:rPr>
              <w:tab/>
              <w:t xml:space="preserve">Control of more than one half of the voting rights attaching to shares in the Corporation, whether due to one or a series of transactions occurring together or on different occasions; </w:t>
            </w:r>
          </w:p>
          <w:p w14:paraId="6BBB876F" w14:textId="77777777" w:rsidR="00944039" w:rsidRPr="00027EC3" w:rsidRDefault="00944039" w:rsidP="00944039">
            <w:pPr>
              <w:pStyle w:val="11Definitiontext"/>
              <w:ind w:left="1440" w:hanging="720"/>
              <w:rPr>
                <w:color w:val="000000" w:themeColor="text1"/>
              </w:rPr>
            </w:pPr>
            <w:r w:rsidRPr="00027EC3">
              <w:rPr>
                <w:color w:val="000000" w:themeColor="text1"/>
              </w:rPr>
              <w:t>(ii)</w:t>
            </w:r>
            <w:r w:rsidRPr="00027EC3">
              <w:rPr>
                <w:color w:val="000000" w:themeColor="text1"/>
              </w:rPr>
              <w:tab/>
              <w:t>Control of more than one half of the issued share capital of the Corporation, whether due to one or a series of transactions occurring together or on different occasions, excluding any part of the issued share capital which carries no right to participate beyond receipt of an amount in the distribution of either profit or capital; or</w:t>
            </w:r>
          </w:p>
          <w:p w14:paraId="1447A1C4" w14:textId="77777777" w:rsidR="00944039" w:rsidRPr="00027EC3" w:rsidRDefault="00944039" w:rsidP="00944039">
            <w:pPr>
              <w:pStyle w:val="11Definitiontext"/>
              <w:ind w:left="1440" w:hanging="720"/>
              <w:rPr>
                <w:color w:val="000000" w:themeColor="text1"/>
              </w:rPr>
            </w:pPr>
            <w:r w:rsidRPr="00027EC3">
              <w:rPr>
                <w:color w:val="000000" w:themeColor="text1"/>
              </w:rPr>
              <w:t>(iii)</w:t>
            </w:r>
            <w:r w:rsidRPr="00027EC3">
              <w:rPr>
                <w:color w:val="000000" w:themeColor="text1"/>
              </w:rPr>
              <w:tab/>
              <w:t>Control of more than one half of the voting rights attaching to membership of the Corporation, where the Corporation does not have any shareholders;</w:t>
            </w:r>
          </w:p>
          <w:p w14:paraId="1B159A2C" w14:textId="77777777" w:rsidR="00944039" w:rsidRPr="00027EC3" w:rsidRDefault="00944039" w:rsidP="00944039">
            <w:pPr>
              <w:pStyle w:val="11Definitiontext"/>
              <w:ind w:left="720" w:hanging="720"/>
              <w:rPr>
                <w:color w:val="000000" w:themeColor="text1"/>
              </w:rPr>
            </w:pPr>
            <w:r w:rsidRPr="00027EC3">
              <w:rPr>
                <w:color w:val="000000" w:themeColor="text1"/>
              </w:rPr>
              <w:t>(b)</w:t>
            </w:r>
            <w:r w:rsidRPr="00027EC3">
              <w:rPr>
                <w:color w:val="000000" w:themeColor="text1"/>
              </w:rPr>
              <w:tab/>
              <w:t xml:space="preserve">in relation to a Corporation which is owned or controlled by a trustee company, any change as set out in paragraph (a) above in relation to either that Corporation or its corporate trustee; </w:t>
            </w:r>
          </w:p>
          <w:p w14:paraId="26C845C7" w14:textId="77777777" w:rsidR="00944039" w:rsidRPr="00027EC3" w:rsidRDefault="00944039" w:rsidP="00944039">
            <w:pPr>
              <w:pStyle w:val="11Definitiontext"/>
              <w:rPr>
                <w:color w:val="000000" w:themeColor="text1"/>
              </w:rPr>
            </w:pPr>
            <w:r w:rsidRPr="00027EC3">
              <w:rPr>
                <w:color w:val="000000" w:themeColor="text1"/>
              </w:rPr>
              <w:t>(c)</w:t>
            </w:r>
            <w:r w:rsidRPr="00027EC3">
              <w:rPr>
                <w:color w:val="000000" w:themeColor="text1"/>
              </w:rPr>
              <w:tab/>
              <w:t>in relation to a partnership:</w:t>
            </w:r>
          </w:p>
          <w:p w14:paraId="6C29BB2E" w14:textId="77777777" w:rsidR="00944039" w:rsidRPr="00027EC3" w:rsidRDefault="00944039" w:rsidP="00E5318D">
            <w:pPr>
              <w:pStyle w:val="11Definitiontext"/>
              <w:ind w:left="1398" w:hanging="709"/>
              <w:rPr>
                <w:color w:val="000000" w:themeColor="text1"/>
                <w:szCs w:val="22"/>
              </w:rPr>
            </w:pPr>
            <w:r w:rsidRPr="00027EC3">
              <w:rPr>
                <w:color w:val="000000" w:themeColor="text1"/>
                <w:szCs w:val="22"/>
              </w:rPr>
              <w:t xml:space="preserve">(i) </w:t>
            </w:r>
            <w:r w:rsidRPr="00027EC3">
              <w:rPr>
                <w:color w:val="000000" w:themeColor="text1"/>
                <w:szCs w:val="22"/>
              </w:rPr>
              <w:tab/>
              <w:t>the sale or winding up or dissolution of the business by the partners;</w:t>
            </w:r>
          </w:p>
          <w:p w14:paraId="17FED663" w14:textId="77777777" w:rsidR="00944039" w:rsidRPr="00027EC3" w:rsidRDefault="00944039" w:rsidP="00944039">
            <w:pPr>
              <w:pStyle w:val="11Definitiontext"/>
              <w:ind w:firstLine="720"/>
              <w:rPr>
                <w:color w:val="000000" w:themeColor="text1"/>
                <w:szCs w:val="22"/>
              </w:rPr>
            </w:pPr>
            <w:r w:rsidRPr="00027EC3">
              <w:rPr>
                <w:color w:val="000000" w:themeColor="text1"/>
                <w:szCs w:val="22"/>
              </w:rPr>
              <w:t>(ii)</w:t>
            </w:r>
            <w:r w:rsidRPr="00027EC3">
              <w:rPr>
                <w:color w:val="000000" w:themeColor="text1"/>
                <w:szCs w:val="22"/>
              </w:rPr>
              <w:tab/>
              <w:t xml:space="preserve">a change in any of the partners; or </w:t>
            </w:r>
          </w:p>
          <w:p w14:paraId="2673656A" w14:textId="77777777" w:rsidR="00944039" w:rsidRPr="00027EC3" w:rsidRDefault="00944039" w:rsidP="000D65BA">
            <w:pPr>
              <w:pStyle w:val="11Definitiontext"/>
              <w:ind w:left="1398" w:hanging="709"/>
              <w:rPr>
                <w:color w:val="000000" w:themeColor="text1"/>
                <w:szCs w:val="22"/>
              </w:rPr>
            </w:pPr>
            <w:r w:rsidRPr="00027EC3">
              <w:rPr>
                <w:color w:val="000000" w:themeColor="text1"/>
                <w:szCs w:val="22"/>
              </w:rPr>
              <w:t>(iii)</w:t>
            </w:r>
            <w:r w:rsidRPr="00027EC3">
              <w:rPr>
                <w:color w:val="000000" w:themeColor="text1"/>
                <w:szCs w:val="22"/>
              </w:rPr>
              <w:tab/>
              <w:t>the retirement, death, removal or resignation of any of the partners;</w:t>
            </w:r>
          </w:p>
          <w:p w14:paraId="340657FE" w14:textId="77777777" w:rsidR="00944039" w:rsidRPr="00027EC3" w:rsidRDefault="00944039" w:rsidP="000D65BA">
            <w:pPr>
              <w:pStyle w:val="11Definitiontext"/>
              <w:ind w:left="689" w:hanging="689"/>
              <w:rPr>
                <w:color w:val="000000" w:themeColor="text1"/>
              </w:rPr>
            </w:pPr>
            <w:r w:rsidRPr="00027EC3">
              <w:rPr>
                <w:color w:val="000000" w:themeColor="text1"/>
              </w:rPr>
              <w:t>(d)</w:t>
            </w:r>
            <w:r w:rsidRPr="00027EC3">
              <w:rPr>
                <w:color w:val="000000" w:themeColor="text1"/>
              </w:rPr>
              <w:tab/>
              <w:t>in relation to an Exempt Public Authority, a change in relation to any of the following:</w:t>
            </w:r>
          </w:p>
          <w:p w14:paraId="726A85DC" w14:textId="77777777" w:rsidR="00944039" w:rsidRPr="00027EC3" w:rsidRDefault="00944039" w:rsidP="00944039">
            <w:pPr>
              <w:pStyle w:val="11Definitiontext"/>
              <w:ind w:firstLine="720"/>
              <w:rPr>
                <w:color w:val="000000" w:themeColor="text1"/>
                <w:szCs w:val="22"/>
              </w:rPr>
            </w:pPr>
            <w:r w:rsidRPr="00027EC3">
              <w:rPr>
                <w:color w:val="000000" w:themeColor="text1"/>
                <w:szCs w:val="22"/>
              </w:rPr>
              <w:t>(i)</w:t>
            </w:r>
            <w:r w:rsidRPr="00027EC3">
              <w:rPr>
                <w:color w:val="000000" w:themeColor="text1"/>
                <w:szCs w:val="22"/>
              </w:rPr>
              <w:tab/>
              <w:t>the composition of the board of Directors;</w:t>
            </w:r>
          </w:p>
          <w:p w14:paraId="7B9E39E9" w14:textId="77777777" w:rsidR="00944039" w:rsidRPr="00027EC3" w:rsidRDefault="00944039" w:rsidP="00944039">
            <w:pPr>
              <w:pStyle w:val="11Definitiontext"/>
              <w:ind w:firstLine="720"/>
              <w:rPr>
                <w:color w:val="000000" w:themeColor="text1"/>
                <w:szCs w:val="22"/>
              </w:rPr>
            </w:pPr>
            <w:r w:rsidRPr="00027EC3">
              <w:rPr>
                <w:color w:val="000000" w:themeColor="text1"/>
                <w:szCs w:val="22"/>
              </w:rPr>
              <w:t>(ii)</w:t>
            </w:r>
            <w:r w:rsidRPr="00027EC3">
              <w:rPr>
                <w:color w:val="000000" w:themeColor="text1"/>
                <w:szCs w:val="22"/>
              </w:rPr>
              <w:tab/>
              <w:t>ownership of any shareholding in any share capital; or</w:t>
            </w:r>
          </w:p>
          <w:p w14:paraId="00209C8E" w14:textId="77777777" w:rsidR="00944039" w:rsidRPr="00027EC3" w:rsidRDefault="00944039" w:rsidP="00944039">
            <w:pPr>
              <w:pStyle w:val="11Definitiontext"/>
              <w:ind w:firstLine="720"/>
              <w:rPr>
                <w:color w:val="000000" w:themeColor="text1"/>
                <w:szCs w:val="22"/>
              </w:rPr>
            </w:pPr>
            <w:r w:rsidRPr="00027EC3">
              <w:rPr>
                <w:color w:val="000000" w:themeColor="text1"/>
                <w:szCs w:val="22"/>
              </w:rPr>
              <w:t>(iii)</w:t>
            </w:r>
            <w:r w:rsidRPr="00027EC3">
              <w:rPr>
                <w:color w:val="000000" w:themeColor="text1"/>
                <w:szCs w:val="22"/>
              </w:rPr>
              <w:tab/>
              <w:t>the enabling legislation so far as it affects Control, if any;</w:t>
            </w:r>
          </w:p>
          <w:p w14:paraId="7E229F44" w14:textId="77777777" w:rsidR="00944039" w:rsidRPr="00027EC3" w:rsidRDefault="00944039" w:rsidP="00944039">
            <w:pPr>
              <w:pStyle w:val="11Definitiontext"/>
              <w:rPr>
                <w:color w:val="000000" w:themeColor="text1"/>
              </w:rPr>
            </w:pPr>
            <w:r w:rsidRPr="00027EC3">
              <w:rPr>
                <w:color w:val="000000" w:themeColor="text1"/>
              </w:rPr>
              <w:t>(e)</w:t>
            </w:r>
            <w:r w:rsidRPr="00027EC3">
              <w:rPr>
                <w:color w:val="000000" w:themeColor="text1"/>
              </w:rPr>
              <w:tab/>
              <w:t xml:space="preserve">in relation to a Tendering Group: </w:t>
            </w:r>
          </w:p>
          <w:p w14:paraId="1144EFF0" w14:textId="77777777" w:rsidR="00944039" w:rsidRPr="00027EC3" w:rsidRDefault="00944039" w:rsidP="00944039">
            <w:pPr>
              <w:pStyle w:val="11Definitiontext"/>
              <w:ind w:firstLine="720"/>
              <w:rPr>
                <w:color w:val="000000" w:themeColor="text1"/>
                <w:szCs w:val="22"/>
              </w:rPr>
            </w:pPr>
            <w:r w:rsidRPr="00027EC3">
              <w:rPr>
                <w:color w:val="000000" w:themeColor="text1"/>
                <w:szCs w:val="22"/>
              </w:rPr>
              <w:t>(i)</w:t>
            </w:r>
            <w:r w:rsidRPr="00027EC3">
              <w:rPr>
                <w:color w:val="000000" w:themeColor="text1"/>
                <w:szCs w:val="22"/>
              </w:rPr>
              <w:tab/>
              <w:t xml:space="preserve">any change in the membership of the Tendering Group; </w:t>
            </w:r>
          </w:p>
          <w:p w14:paraId="1CB59232" w14:textId="77777777" w:rsidR="00944039" w:rsidRPr="00027EC3" w:rsidRDefault="00944039" w:rsidP="00944039">
            <w:pPr>
              <w:pStyle w:val="11Definitiontext"/>
              <w:ind w:left="1440" w:hanging="720"/>
              <w:rPr>
                <w:color w:val="000000" w:themeColor="text1"/>
                <w:szCs w:val="22"/>
              </w:rPr>
            </w:pPr>
            <w:r w:rsidRPr="00027EC3">
              <w:rPr>
                <w:color w:val="000000" w:themeColor="text1"/>
                <w:szCs w:val="22"/>
              </w:rPr>
              <w:t>(ii)</w:t>
            </w:r>
            <w:r w:rsidRPr="00027EC3">
              <w:rPr>
                <w:color w:val="000000" w:themeColor="text1"/>
                <w:szCs w:val="22"/>
              </w:rPr>
              <w:tab/>
              <w:t>a change of the lead member of the Tendering Group, if the Tendering Group has appointed a lead member for the purposes of this Deed; or</w:t>
            </w:r>
            <w:r w:rsidRPr="00027EC3">
              <w:rPr>
                <w:color w:val="000000" w:themeColor="text1"/>
                <w:szCs w:val="22"/>
              </w:rPr>
              <w:tab/>
            </w:r>
          </w:p>
          <w:p w14:paraId="7CB650FE" w14:textId="77777777" w:rsidR="00944039" w:rsidRPr="00027EC3" w:rsidRDefault="00944039" w:rsidP="000D65BA">
            <w:pPr>
              <w:pStyle w:val="11Definitiontext"/>
              <w:ind w:left="1398" w:hanging="709"/>
              <w:rPr>
                <w:color w:val="000000" w:themeColor="text1"/>
              </w:rPr>
            </w:pPr>
            <w:r w:rsidRPr="00027EC3">
              <w:rPr>
                <w:color w:val="000000" w:themeColor="text1"/>
              </w:rPr>
              <w:t>(iii)</w:t>
            </w:r>
            <w:r w:rsidRPr="00027EC3">
              <w:rPr>
                <w:color w:val="000000" w:themeColor="text1"/>
              </w:rPr>
              <w:tab/>
              <w:t xml:space="preserve">a </w:t>
            </w:r>
            <w:r w:rsidRPr="000D65BA">
              <w:rPr>
                <w:color w:val="000000" w:themeColor="text1"/>
                <w:szCs w:val="22"/>
              </w:rPr>
              <w:t>Change</w:t>
            </w:r>
            <w:r w:rsidRPr="00027EC3">
              <w:rPr>
                <w:color w:val="000000" w:themeColor="text1"/>
              </w:rPr>
              <w:t xml:space="preserve"> in Control as defined in paragraphs (a) to (d) above in any member of the Tendering Group.</w:t>
            </w:r>
          </w:p>
        </w:tc>
      </w:tr>
      <w:tr w:rsidR="00944039" w:rsidRPr="00027EC3" w14:paraId="38F30984" w14:textId="77777777" w:rsidTr="003465BC">
        <w:trPr>
          <w:trHeight w:val="144"/>
          <w:tblHeader/>
        </w:trPr>
        <w:tc>
          <w:tcPr>
            <w:tcW w:w="3045" w:type="dxa"/>
          </w:tcPr>
          <w:p w14:paraId="42B1578E" w14:textId="77777777" w:rsidR="00944039" w:rsidRPr="00380EAD" w:rsidRDefault="00944039" w:rsidP="00944039">
            <w:pPr>
              <w:pStyle w:val="11Definitiontext"/>
              <w:rPr>
                <w:color w:val="000000" w:themeColor="text1"/>
              </w:rPr>
            </w:pPr>
            <w:r w:rsidRPr="00027EC3">
              <w:rPr>
                <w:b/>
                <w:color w:val="000000" w:themeColor="text1"/>
              </w:rPr>
              <w:t>Child</w:t>
            </w:r>
            <w:r w:rsidR="00B41BDD">
              <w:rPr>
                <w:b/>
                <w:color w:val="000000" w:themeColor="text1"/>
              </w:rPr>
              <w:t xml:space="preserve"> </w:t>
            </w:r>
            <w:r w:rsidR="00B41BDD">
              <w:rPr>
                <w:color w:val="000000" w:themeColor="text1"/>
              </w:rPr>
              <w:t xml:space="preserve">and </w:t>
            </w:r>
            <w:r w:rsidR="00B41BDD" w:rsidRPr="00380EAD">
              <w:rPr>
                <w:b/>
                <w:color w:val="000000" w:themeColor="text1"/>
              </w:rPr>
              <w:t>Children</w:t>
            </w:r>
          </w:p>
        </w:tc>
        <w:tc>
          <w:tcPr>
            <w:tcW w:w="7529" w:type="dxa"/>
          </w:tcPr>
          <w:p w14:paraId="2878AF8A" w14:textId="77777777" w:rsidR="00944039" w:rsidRPr="00027EC3" w:rsidRDefault="00944039" w:rsidP="00944039">
            <w:pPr>
              <w:pStyle w:val="11Definitiontext"/>
              <w:rPr>
                <w:color w:val="000000" w:themeColor="text1"/>
              </w:rPr>
            </w:pPr>
            <w:r w:rsidRPr="00027EC3">
              <w:rPr>
                <w:color w:val="000000" w:themeColor="text1"/>
              </w:rPr>
              <w:t>means a person</w:t>
            </w:r>
            <w:r w:rsidR="006B6567">
              <w:rPr>
                <w:color w:val="000000" w:themeColor="text1"/>
              </w:rPr>
              <w:t>, or persons,</w:t>
            </w:r>
            <w:r w:rsidRPr="00027EC3">
              <w:rPr>
                <w:color w:val="000000" w:themeColor="text1"/>
              </w:rPr>
              <w:t xml:space="preserve"> under the age of 18 years.</w:t>
            </w:r>
          </w:p>
        </w:tc>
      </w:tr>
      <w:tr w:rsidR="00944039" w:rsidRPr="00027EC3" w14:paraId="46C54B38" w14:textId="77777777" w:rsidTr="003465BC">
        <w:trPr>
          <w:trHeight w:val="144"/>
          <w:tblHeader/>
        </w:trPr>
        <w:tc>
          <w:tcPr>
            <w:tcW w:w="3045" w:type="dxa"/>
          </w:tcPr>
          <w:p w14:paraId="5EC0D243" w14:textId="77777777" w:rsidR="00944039" w:rsidRPr="00027EC3" w:rsidRDefault="00944039" w:rsidP="00944039">
            <w:pPr>
              <w:pStyle w:val="11Definitiontext"/>
              <w:rPr>
                <w:b/>
                <w:color w:val="000000" w:themeColor="text1"/>
              </w:rPr>
            </w:pPr>
            <w:r w:rsidRPr="00027EC3">
              <w:rPr>
                <w:b/>
                <w:color w:val="000000" w:themeColor="text1"/>
              </w:rPr>
              <w:lastRenderedPageBreak/>
              <w:t>Commence</w:t>
            </w:r>
            <w:r w:rsidRPr="00027EC3">
              <w:rPr>
                <w:color w:val="000000" w:themeColor="text1"/>
              </w:rPr>
              <w:t xml:space="preserve"> or </w:t>
            </w:r>
            <w:r w:rsidRPr="00027EC3">
              <w:rPr>
                <w:b/>
                <w:color w:val="000000" w:themeColor="text1"/>
              </w:rPr>
              <w:t>Commencement</w:t>
            </w:r>
          </w:p>
        </w:tc>
        <w:tc>
          <w:tcPr>
            <w:tcW w:w="7529" w:type="dxa"/>
          </w:tcPr>
          <w:p w14:paraId="264F2EDB" w14:textId="77777777" w:rsidR="00944039" w:rsidRPr="00027EC3" w:rsidRDefault="00944039" w:rsidP="00DF4264">
            <w:pPr>
              <w:pStyle w:val="11Definitiontext"/>
              <w:rPr>
                <w:color w:val="000000" w:themeColor="text1"/>
              </w:rPr>
            </w:pPr>
            <w:r w:rsidRPr="00DF4264">
              <w:rPr>
                <w:color w:val="000000" w:themeColor="text1"/>
              </w:rPr>
              <w:t>means the first day of attendance of a Participant in a Course</w:t>
            </w:r>
            <w:r w:rsidR="00DF4264" w:rsidRPr="00DF4264">
              <w:rPr>
                <w:color w:val="000000" w:themeColor="text1"/>
              </w:rPr>
              <w:t>.</w:t>
            </w:r>
          </w:p>
        </w:tc>
      </w:tr>
      <w:tr w:rsidR="00944039" w:rsidRPr="00027EC3" w14:paraId="2AF51693" w14:textId="77777777" w:rsidTr="003465BC">
        <w:trPr>
          <w:trHeight w:val="144"/>
          <w:tblHeader/>
        </w:trPr>
        <w:tc>
          <w:tcPr>
            <w:tcW w:w="3045" w:type="dxa"/>
          </w:tcPr>
          <w:p w14:paraId="19E37E02" w14:textId="77777777" w:rsidR="00944039" w:rsidRPr="00027EC3" w:rsidRDefault="00944039" w:rsidP="00944039">
            <w:pPr>
              <w:pStyle w:val="11Definitiontext"/>
              <w:rPr>
                <w:b/>
                <w:color w:val="000000" w:themeColor="text1"/>
              </w:rPr>
            </w:pPr>
            <w:r w:rsidRPr="00027EC3">
              <w:rPr>
                <w:b/>
                <w:color w:val="000000" w:themeColor="text1"/>
              </w:rPr>
              <w:t>Commonwealth</w:t>
            </w:r>
          </w:p>
        </w:tc>
        <w:tc>
          <w:tcPr>
            <w:tcW w:w="7529" w:type="dxa"/>
          </w:tcPr>
          <w:p w14:paraId="4765E453" w14:textId="77777777" w:rsidR="00944039" w:rsidRPr="00027EC3" w:rsidRDefault="00944039" w:rsidP="00944039">
            <w:pPr>
              <w:pStyle w:val="11Definitiontext"/>
              <w:rPr>
                <w:color w:val="000000" w:themeColor="text1"/>
              </w:rPr>
            </w:pPr>
            <w:r w:rsidRPr="00027EC3">
              <w:rPr>
                <w:color w:val="000000" w:themeColor="text1"/>
              </w:rPr>
              <w:t>means the Commonwealth of Australia and includes officers, delegates, employees and agents of the Commonwealth of Australia.</w:t>
            </w:r>
          </w:p>
        </w:tc>
      </w:tr>
      <w:tr w:rsidR="00944039" w:rsidRPr="00027EC3" w14:paraId="063C3D7E" w14:textId="77777777" w:rsidTr="003465BC">
        <w:trPr>
          <w:trHeight w:val="144"/>
          <w:tblHeader/>
        </w:trPr>
        <w:tc>
          <w:tcPr>
            <w:tcW w:w="3045" w:type="dxa"/>
          </w:tcPr>
          <w:p w14:paraId="176FD7C0" w14:textId="77777777" w:rsidR="00944039" w:rsidRPr="00027EC3" w:rsidRDefault="00944039" w:rsidP="00944039">
            <w:pPr>
              <w:pStyle w:val="11Definitiontext"/>
              <w:rPr>
                <w:b/>
                <w:color w:val="000000" w:themeColor="text1"/>
              </w:rPr>
            </w:pPr>
            <w:r w:rsidRPr="00027EC3">
              <w:rPr>
                <w:b/>
                <w:color w:val="000000" w:themeColor="text1"/>
              </w:rPr>
              <w:t>Commonwealth Coat of Arms</w:t>
            </w:r>
          </w:p>
        </w:tc>
        <w:tc>
          <w:tcPr>
            <w:tcW w:w="7529" w:type="dxa"/>
          </w:tcPr>
          <w:p w14:paraId="38B4AC21" w14:textId="77777777" w:rsidR="00944039" w:rsidRPr="00027EC3" w:rsidRDefault="00944039" w:rsidP="00944039">
            <w:pPr>
              <w:pStyle w:val="11Definitiontext"/>
              <w:rPr>
                <w:color w:val="000000" w:themeColor="text1"/>
              </w:rPr>
            </w:pPr>
            <w:r w:rsidRPr="00027EC3">
              <w:rPr>
                <w:color w:val="000000" w:themeColor="text1"/>
              </w:rPr>
              <w:t xml:space="preserve">means the Commonwealth Coat of Arms as set out at: </w:t>
            </w:r>
            <w:hyperlink r:id="rId37" w:history="1">
              <w:r w:rsidRPr="00027EC3">
                <w:rPr>
                  <w:rStyle w:val="Hyperlink"/>
                  <w:color w:val="000000" w:themeColor="text1"/>
                </w:rPr>
                <w:t>https://www.dpmc.gov.au/resource-centre/government/commonwealth-coat-arms-information-and-guidelines</w:t>
              </w:r>
            </w:hyperlink>
            <w:r w:rsidRPr="00027EC3">
              <w:rPr>
                <w:color w:val="000000" w:themeColor="text1"/>
              </w:rPr>
              <w:t xml:space="preserve"> </w:t>
            </w:r>
          </w:p>
        </w:tc>
      </w:tr>
      <w:tr w:rsidR="00944039" w:rsidRPr="00027EC3" w14:paraId="6A1106C2" w14:textId="77777777" w:rsidTr="003465BC">
        <w:trPr>
          <w:trHeight w:val="144"/>
          <w:tblHeader/>
        </w:trPr>
        <w:tc>
          <w:tcPr>
            <w:tcW w:w="3045" w:type="dxa"/>
          </w:tcPr>
          <w:p w14:paraId="500FB389" w14:textId="77777777" w:rsidR="00944039" w:rsidRPr="00027EC3" w:rsidRDefault="00944039" w:rsidP="00944039">
            <w:pPr>
              <w:pStyle w:val="11Definitiontext"/>
              <w:rPr>
                <w:b/>
                <w:color w:val="000000" w:themeColor="text1"/>
              </w:rPr>
            </w:pPr>
            <w:r w:rsidRPr="00027EC3">
              <w:rPr>
                <w:b/>
                <w:color w:val="000000" w:themeColor="text1"/>
              </w:rPr>
              <w:t>Commonwealth Material</w:t>
            </w:r>
          </w:p>
        </w:tc>
        <w:tc>
          <w:tcPr>
            <w:tcW w:w="7529" w:type="dxa"/>
          </w:tcPr>
          <w:p w14:paraId="0567616B" w14:textId="77777777" w:rsidR="00944039" w:rsidRPr="00027EC3" w:rsidRDefault="00944039" w:rsidP="00944039">
            <w:pPr>
              <w:pStyle w:val="11Definitiontext"/>
              <w:rPr>
                <w:color w:val="000000" w:themeColor="text1"/>
              </w:rPr>
            </w:pPr>
            <w:r w:rsidRPr="00027EC3">
              <w:rPr>
                <w:color w:val="000000" w:themeColor="text1"/>
              </w:rPr>
              <w:t>means any Material provided by the Department to the Provider for the purposes of this Deed and Material which is copied or derived from Material so provided, and includes Commonwealth Records.</w:t>
            </w:r>
          </w:p>
        </w:tc>
      </w:tr>
      <w:tr w:rsidR="00944039" w:rsidRPr="00027EC3" w14:paraId="2A06B6A3" w14:textId="77777777" w:rsidTr="003465BC">
        <w:trPr>
          <w:trHeight w:val="144"/>
          <w:tblHeader/>
        </w:trPr>
        <w:tc>
          <w:tcPr>
            <w:tcW w:w="3045" w:type="dxa"/>
          </w:tcPr>
          <w:p w14:paraId="2A3D25DB" w14:textId="77777777" w:rsidR="00944039" w:rsidRPr="00027EC3" w:rsidRDefault="00944039" w:rsidP="00944039">
            <w:pPr>
              <w:pStyle w:val="11Definitiontext"/>
              <w:rPr>
                <w:b/>
                <w:color w:val="000000" w:themeColor="text1"/>
              </w:rPr>
            </w:pPr>
            <w:r w:rsidRPr="00027EC3">
              <w:rPr>
                <w:b/>
                <w:color w:val="000000" w:themeColor="text1"/>
              </w:rPr>
              <w:t>Commonwealth Records</w:t>
            </w:r>
          </w:p>
        </w:tc>
        <w:tc>
          <w:tcPr>
            <w:tcW w:w="7529" w:type="dxa"/>
          </w:tcPr>
          <w:p w14:paraId="06E2132F" w14:textId="77777777" w:rsidR="00944039" w:rsidRPr="00027EC3" w:rsidRDefault="00944039" w:rsidP="00944039">
            <w:pPr>
              <w:pStyle w:val="11Definitiontext"/>
              <w:rPr>
                <w:color w:val="000000" w:themeColor="text1"/>
              </w:rPr>
            </w:pPr>
            <w:r w:rsidRPr="00027EC3">
              <w:rPr>
                <w:color w:val="000000" w:themeColor="text1"/>
              </w:rPr>
              <w:t>means any Records provided by the Department to the Provider for the purposes of this Deed, and includes Records which are copied or derived from Records so provided.</w:t>
            </w:r>
          </w:p>
        </w:tc>
      </w:tr>
      <w:tr w:rsidR="00944039" w:rsidRPr="00027EC3" w14:paraId="58D30D95" w14:textId="77777777" w:rsidTr="003465BC">
        <w:trPr>
          <w:trHeight w:val="144"/>
          <w:tblHeader/>
        </w:trPr>
        <w:tc>
          <w:tcPr>
            <w:tcW w:w="3045" w:type="dxa"/>
          </w:tcPr>
          <w:p w14:paraId="5E994668" w14:textId="77777777" w:rsidR="00944039" w:rsidRPr="00027EC3" w:rsidRDefault="00944039" w:rsidP="00944039">
            <w:pPr>
              <w:pStyle w:val="11Definitiontext"/>
              <w:rPr>
                <w:b/>
                <w:color w:val="000000" w:themeColor="text1"/>
              </w:rPr>
            </w:pPr>
            <w:r w:rsidRPr="00027EC3">
              <w:rPr>
                <w:b/>
                <w:bCs/>
                <w:color w:val="000000" w:themeColor="text1"/>
              </w:rPr>
              <w:t>Competent Person</w:t>
            </w:r>
          </w:p>
        </w:tc>
        <w:tc>
          <w:tcPr>
            <w:tcW w:w="7529" w:type="dxa"/>
          </w:tcPr>
          <w:p w14:paraId="392EF0A7" w14:textId="77777777" w:rsidR="00944039" w:rsidRPr="00027EC3" w:rsidRDefault="00944039" w:rsidP="00944039">
            <w:pPr>
              <w:pStyle w:val="11Definitiontext"/>
              <w:rPr>
                <w:color w:val="000000" w:themeColor="text1"/>
              </w:rPr>
            </w:pPr>
            <w:r w:rsidRPr="00027EC3">
              <w:rPr>
                <w:color w:val="000000" w:themeColor="text1"/>
              </w:rPr>
              <w:t>means</w:t>
            </w:r>
            <w:r w:rsidRPr="00027EC3">
              <w:rPr>
                <w:b/>
                <w:bCs/>
                <w:color w:val="000000" w:themeColor="text1"/>
              </w:rPr>
              <w:t xml:space="preserve"> </w:t>
            </w:r>
            <w:r w:rsidRPr="00027EC3">
              <w:rPr>
                <w:color w:val="000000" w:themeColor="text1"/>
              </w:rPr>
              <w:t>a person who has acquired through training, qualification or experience the knowledge and skills to carry out specific work health and safety tasks, and as otherwise specified in any Guidelines.</w:t>
            </w:r>
          </w:p>
        </w:tc>
      </w:tr>
      <w:tr w:rsidR="00944039" w:rsidRPr="00027EC3" w14:paraId="2F8068CF" w14:textId="77777777" w:rsidTr="003465BC">
        <w:trPr>
          <w:trHeight w:val="144"/>
          <w:tblHeader/>
        </w:trPr>
        <w:tc>
          <w:tcPr>
            <w:tcW w:w="3045" w:type="dxa"/>
          </w:tcPr>
          <w:p w14:paraId="33BD01F1" w14:textId="77777777" w:rsidR="00944039" w:rsidRPr="00027EC3" w:rsidRDefault="00944039" w:rsidP="00944039">
            <w:pPr>
              <w:pStyle w:val="11Definitiontext"/>
              <w:rPr>
                <w:b/>
                <w:color w:val="000000" w:themeColor="text1"/>
              </w:rPr>
            </w:pPr>
            <w:r w:rsidRPr="00027EC3">
              <w:rPr>
                <w:b/>
                <w:color w:val="000000" w:themeColor="text1"/>
              </w:rPr>
              <w:t>Complaint</w:t>
            </w:r>
          </w:p>
        </w:tc>
        <w:tc>
          <w:tcPr>
            <w:tcW w:w="7529" w:type="dxa"/>
          </w:tcPr>
          <w:p w14:paraId="75005B35" w14:textId="77777777" w:rsidR="00944039" w:rsidRPr="00027EC3" w:rsidRDefault="00944039" w:rsidP="00944039">
            <w:pPr>
              <w:pStyle w:val="11Definitiontext"/>
              <w:rPr>
                <w:color w:val="000000" w:themeColor="text1"/>
              </w:rPr>
            </w:pPr>
            <w:r w:rsidRPr="00027EC3">
              <w:rPr>
                <w:color w:val="000000" w:themeColor="text1"/>
              </w:rPr>
              <w:t>means any expression of dissatisfaction with the Provider’s policies, procedures, employees or the quality of the Services the Provider offers or provides, but does not include:</w:t>
            </w:r>
          </w:p>
          <w:p w14:paraId="29B7E63C" w14:textId="77777777" w:rsidR="00944039" w:rsidRPr="00027EC3" w:rsidRDefault="00944039" w:rsidP="000D65BA">
            <w:pPr>
              <w:pStyle w:val="11Definitiontext"/>
              <w:ind w:left="689" w:hanging="689"/>
              <w:rPr>
                <w:color w:val="000000" w:themeColor="text1"/>
                <w:szCs w:val="22"/>
              </w:rPr>
            </w:pPr>
            <w:r w:rsidRPr="00027EC3">
              <w:rPr>
                <w:color w:val="000000" w:themeColor="text1"/>
                <w:szCs w:val="22"/>
              </w:rPr>
              <w:t>(a)</w:t>
            </w:r>
            <w:r w:rsidRPr="00027EC3">
              <w:rPr>
                <w:color w:val="000000" w:themeColor="text1"/>
                <w:szCs w:val="22"/>
              </w:rPr>
              <w:tab/>
              <w:t>a request by a Participant, Prospective Participant or potential Participant for Services, unless it is a second or further request;</w:t>
            </w:r>
          </w:p>
          <w:p w14:paraId="0F084785" w14:textId="77777777" w:rsidR="00944039" w:rsidRPr="00027EC3" w:rsidRDefault="00944039" w:rsidP="000D65BA">
            <w:pPr>
              <w:pStyle w:val="11Definitiontext"/>
              <w:ind w:left="689" w:hanging="689"/>
              <w:rPr>
                <w:color w:val="000000" w:themeColor="text1"/>
                <w:szCs w:val="22"/>
              </w:rPr>
            </w:pPr>
            <w:r w:rsidRPr="00027EC3">
              <w:rPr>
                <w:color w:val="000000" w:themeColor="text1"/>
                <w:szCs w:val="22"/>
              </w:rPr>
              <w:t>(b)</w:t>
            </w:r>
            <w:r w:rsidRPr="00027EC3">
              <w:rPr>
                <w:color w:val="000000" w:themeColor="text1"/>
                <w:szCs w:val="22"/>
              </w:rPr>
              <w:tab/>
              <w:t>a request for information or for an explanation of a policy or procedures; or</w:t>
            </w:r>
          </w:p>
          <w:p w14:paraId="4BAC63E0" w14:textId="77777777" w:rsidR="00944039" w:rsidRPr="00027EC3" w:rsidRDefault="00944039" w:rsidP="000D65BA">
            <w:pPr>
              <w:pStyle w:val="11Definitiontext"/>
              <w:ind w:left="689" w:hanging="689"/>
              <w:rPr>
                <w:color w:val="000000" w:themeColor="text1"/>
                <w:szCs w:val="22"/>
              </w:rPr>
            </w:pPr>
            <w:r w:rsidRPr="00027EC3">
              <w:rPr>
                <w:color w:val="000000" w:themeColor="text1"/>
                <w:szCs w:val="22"/>
              </w:rPr>
              <w:t>(c)</w:t>
            </w:r>
            <w:r w:rsidRPr="00027EC3">
              <w:rPr>
                <w:color w:val="000000" w:themeColor="text1"/>
                <w:szCs w:val="22"/>
              </w:rPr>
              <w:tab/>
              <w:t>the lodging of any appeal against a decision when this is a normal part of standard procedure or policy.</w:t>
            </w:r>
          </w:p>
        </w:tc>
      </w:tr>
      <w:tr w:rsidR="00944039" w:rsidRPr="00027EC3" w14:paraId="39FAB098" w14:textId="77777777" w:rsidTr="003465BC">
        <w:trPr>
          <w:trHeight w:val="144"/>
          <w:tblHeader/>
        </w:trPr>
        <w:tc>
          <w:tcPr>
            <w:tcW w:w="3045" w:type="dxa"/>
          </w:tcPr>
          <w:p w14:paraId="6C419E45" w14:textId="77777777" w:rsidR="00944039" w:rsidRPr="00027EC3" w:rsidRDefault="00944039" w:rsidP="00944039">
            <w:pPr>
              <w:pStyle w:val="11Definitiontext"/>
              <w:rPr>
                <w:b/>
                <w:color w:val="000000" w:themeColor="text1"/>
              </w:rPr>
            </w:pPr>
            <w:r w:rsidRPr="00027EC3">
              <w:rPr>
                <w:b/>
                <w:color w:val="000000" w:themeColor="text1"/>
              </w:rPr>
              <w:t>Completed</w:t>
            </w:r>
            <w:r w:rsidRPr="00027EC3">
              <w:rPr>
                <w:color w:val="000000" w:themeColor="text1"/>
              </w:rPr>
              <w:t xml:space="preserve"> and </w:t>
            </w:r>
            <w:r w:rsidRPr="00027EC3">
              <w:rPr>
                <w:b/>
                <w:color w:val="000000" w:themeColor="text1"/>
              </w:rPr>
              <w:t xml:space="preserve">Completion </w:t>
            </w:r>
          </w:p>
        </w:tc>
        <w:tc>
          <w:tcPr>
            <w:tcW w:w="7529" w:type="dxa"/>
          </w:tcPr>
          <w:p w14:paraId="2C61AB70" w14:textId="37D40725" w:rsidR="00944039" w:rsidRPr="00027EC3" w:rsidRDefault="00944039" w:rsidP="008D71DB">
            <w:pPr>
              <w:pStyle w:val="11Definitiontext"/>
              <w:rPr>
                <w:color w:val="000000" w:themeColor="text1"/>
              </w:rPr>
            </w:pPr>
            <w:r w:rsidRPr="00DF4264">
              <w:rPr>
                <w:color w:val="000000" w:themeColor="text1"/>
              </w:rPr>
              <w:t>means</w:t>
            </w:r>
            <w:r w:rsidR="00ED2C44" w:rsidRPr="00DF4264">
              <w:rPr>
                <w:color w:val="000000" w:themeColor="text1"/>
              </w:rPr>
              <w:t xml:space="preserve">, in relation to a Course, that the Provider has </w:t>
            </w:r>
            <w:r w:rsidR="00C11EFB" w:rsidRPr="00DF4264">
              <w:rPr>
                <w:color w:val="000000" w:themeColor="text1"/>
              </w:rPr>
              <w:t>satisfied</w:t>
            </w:r>
            <w:r w:rsidR="00ED2C44" w:rsidRPr="00DF4264">
              <w:rPr>
                <w:color w:val="000000" w:themeColor="text1"/>
              </w:rPr>
              <w:t xml:space="preserve"> the requirements in </w:t>
            </w:r>
            <w:r w:rsidR="00ED2C44" w:rsidRPr="00EE1288">
              <w:rPr>
                <w:color w:val="000000" w:themeColor="text1"/>
              </w:rPr>
              <w:t xml:space="preserve">clause </w:t>
            </w:r>
            <w:r w:rsidR="00ED2C44" w:rsidRPr="00EE1288">
              <w:rPr>
                <w:color w:val="000000" w:themeColor="text1"/>
              </w:rPr>
              <w:fldChar w:fldCharType="begin"/>
            </w:r>
            <w:r w:rsidR="00ED2C44" w:rsidRPr="00EE1288">
              <w:rPr>
                <w:color w:val="000000" w:themeColor="text1"/>
              </w:rPr>
              <w:instrText xml:space="preserve"> REF _Ref472977146 \r \h  \* MERGEFORMAT </w:instrText>
            </w:r>
            <w:r w:rsidR="00ED2C44" w:rsidRPr="00EE1288">
              <w:rPr>
                <w:color w:val="000000" w:themeColor="text1"/>
              </w:rPr>
            </w:r>
            <w:r w:rsidR="00ED2C44" w:rsidRPr="00EE1288">
              <w:rPr>
                <w:color w:val="000000" w:themeColor="text1"/>
              </w:rPr>
              <w:fldChar w:fldCharType="separate"/>
            </w:r>
            <w:r w:rsidR="00895E0A">
              <w:rPr>
                <w:color w:val="000000" w:themeColor="text1"/>
              </w:rPr>
              <w:t>13.1</w:t>
            </w:r>
            <w:r w:rsidR="00ED2C44" w:rsidRPr="00EE1288">
              <w:rPr>
                <w:color w:val="000000" w:themeColor="text1"/>
              </w:rPr>
              <w:fldChar w:fldCharType="end"/>
            </w:r>
            <w:r w:rsidR="00ED2C44" w:rsidRPr="00EE1288">
              <w:rPr>
                <w:color w:val="000000" w:themeColor="text1"/>
              </w:rPr>
              <w:t xml:space="preserve"> of this Deed</w:t>
            </w:r>
            <w:r w:rsidR="00ED2C44" w:rsidRPr="000E1E73">
              <w:rPr>
                <w:color w:val="000000" w:themeColor="text1"/>
              </w:rPr>
              <w:t>.</w:t>
            </w:r>
            <w:r w:rsidR="00ED2C44" w:rsidRPr="00DF4264">
              <w:rPr>
                <w:color w:val="000000" w:themeColor="text1"/>
              </w:rPr>
              <w:t xml:space="preserve">  </w:t>
            </w:r>
            <w:r w:rsidRPr="00DF4264">
              <w:rPr>
                <w:color w:val="000000" w:themeColor="text1"/>
              </w:rPr>
              <w:t xml:space="preserve"> </w:t>
            </w:r>
          </w:p>
        </w:tc>
      </w:tr>
      <w:tr w:rsidR="00944039" w:rsidRPr="00027EC3" w14:paraId="1BE40DDC" w14:textId="77777777" w:rsidTr="003465BC">
        <w:trPr>
          <w:trHeight w:val="144"/>
          <w:tblHeader/>
        </w:trPr>
        <w:tc>
          <w:tcPr>
            <w:tcW w:w="3045" w:type="dxa"/>
          </w:tcPr>
          <w:p w14:paraId="615586F1" w14:textId="77777777" w:rsidR="00944039" w:rsidRPr="00027EC3" w:rsidRDefault="00944039" w:rsidP="00944039">
            <w:pPr>
              <w:pStyle w:val="11Definitiontext"/>
              <w:rPr>
                <w:b/>
                <w:color w:val="000000" w:themeColor="text1"/>
              </w:rPr>
            </w:pPr>
            <w:r w:rsidRPr="00027EC3">
              <w:rPr>
                <w:b/>
                <w:color w:val="000000" w:themeColor="text1"/>
              </w:rPr>
              <w:t>Completion Date</w:t>
            </w:r>
          </w:p>
        </w:tc>
        <w:tc>
          <w:tcPr>
            <w:tcW w:w="7529" w:type="dxa"/>
          </w:tcPr>
          <w:p w14:paraId="2926AF95" w14:textId="77777777" w:rsidR="00944039" w:rsidRPr="00027EC3" w:rsidRDefault="00944039" w:rsidP="00944039">
            <w:pPr>
              <w:pStyle w:val="11Definitiontext"/>
              <w:rPr>
                <w:color w:val="000000" w:themeColor="text1"/>
              </w:rPr>
            </w:pPr>
            <w:r w:rsidRPr="00027EC3">
              <w:rPr>
                <w:color w:val="000000" w:themeColor="text1"/>
              </w:rPr>
              <w:t>means either:</w:t>
            </w:r>
          </w:p>
          <w:p w14:paraId="4C2AAD69" w14:textId="77777777" w:rsidR="00944039" w:rsidRPr="00027EC3" w:rsidRDefault="00944039" w:rsidP="00944039">
            <w:pPr>
              <w:pStyle w:val="11Definitiontext"/>
              <w:rPr>
                <w:color w:val="000000" w:themeColor="text1"/>
                <w:szCs w:val="22"/>
              </w:rPr>
            </w:pPr>
            <w:r w:rsidRPr="00027EC3">
              <w:rPr>
                <w:color w:val="000000" w:themeColor="text1"/>
                <w:szCs w:val="22"/>
              </w:rPr>
              <w:t>(a)</w:t>
            </w:r>
            <w:r w:rsidRPr="00027EC3">
              <w:rPr>
                <w:color w:val="000000" w:themeColor="text1"/>
                <w:szCs w:val="22"/>
              </w:rPr>
              <w:tab/>
              <w:t>the day after the latest of the following:</w:t>
            </w:r>
          </w:p>
          <w:p w14:paraId="1C4B7D86" w14:textId="77777777" w:rsidR="00944039" w:rsidRPr="00027EC3" w:rsidRDefault="00944039" w:rsidP="00944039">
            <w:pPr>
              <w:pStyle w:val="11Definitiontext"/>
              <w:ind w:firstLine="720"/>
              <w:rPr>
                <w:color w:val="000000" w:themeColor="text1"/>
                <w:szCs w:val="22"/>
              </w:rPr>
            </w:pPr>
            <w:r w:rsidRPr="00027EC3">
              <w:rPr>
                <w:color w:val="000000" w:themeColor="text1"/>
                <w:szCs w:val="22"/>
              </w:rPr>
              <w:t>(i)</w:t>
            </w:r>
            <w:r w:rsidRPr="00027EC3">
              <w:rPr>
                <w:color w:val="000000" w:themeColor="text1"/>
                <w:szCs w:val="22"/>
              </w:rPr>
              <w:tab/>
              <w:t>the Service Period end date; or</w:t>
            </w:r>
          </w:p>
          <w:p w14:paraId="171B3222" w14:textId="77777777" w:rsidR="00944039" w:rsidRPr="00027EC3" w:rsidRDefault="00944039" w:rsidP="00944039">
            <w:pPr>
              <w:pStyle w:val="11Definitiontext"/>
              <w:ind w:firstLine="720"/>
              <w:rPr>
                <w:color w:val="000000" w:themeColor="text1"/>
                <w:szCs w:val="22"/>
              </w:rPr>
            </w:pPr>
            <w:r w:rsidRPr="00027EC3">
              <w:rPr>
                <w:color w:val="000000" w:themeColor="text1"/>
                <w:szCs w:val="22"/>
              </w:rPr>
              <w:t>(ii)</w:t>
            </w:r>
            <w:r w:rsidRPr="00027EC3">
              <w:rPr>
                <w:color w:val="000000" w:themeColor="text1"/>
                <w:szCs w:val="22"/>
              </w:rPr>
              <w:tab/>
              <w:t>the latest Extended Service Period end date; or</w:t>
            </w:r>
          </w:p>
          <w:p w14:paraId="095EFB87" w14:textId="77777777" w:rsidR="00944039" w:rsidRPr="00027EC3" w:rsidRDefault="00944039" w:rsidP="00944039">
            <w:pPr>
              <w:pStyle w:val="11Definitiontext"/>
              <w:ind w:left="720" w:hanging="720"/>
              <w:rPr>
                <w:color w:val="000000" w:themeColor="text1"/>
                <w:szCs w:val="22"/>
              </w:rPr>
            </w:pPr>
            <w:r w:rsidRPr="00027EC3">
              <w:rPr>
                <w:color w:val="000000" w:themeColor="text1"/>
                <w:szCs w:val="22"/>
              </w:rPr>
              <w:t>(b)</w:t>
            </w:r>
            <w:r w:rsidRPr="00027EC3">
              <w:rPr>
                <w:color w:val="000000" w:themeColor="text1"/>
                <w:szCs w:val="22"/>
              </w:rPr>
              <w:tab/>
              <w:t>if this Deed is terminated before any of the days specified in paragraph (a), the day after the day on which this Deed is terminated.</w:t>
            </w:r>
          </w:p>
        </w:tc>
      </w:tr>
      <w:tr w:rsidR="00944039" w:rsidRPr="00027EC3" w14:paraId="78033CD1" w14:textId="77777777" w:rsidTr="003465BC">
        <w:trPr>
          <w:trHeight w:val="144"/>
          <w:tblHeader/>
        </w:trPr>
        <w:tc>
          <w:tcPr>
            <w:tcW w:w="3045" w:type="dxa"/>
          </w:tcPr>
          <w:p w14:paraId="16F48405" w14:textId="77777777" w:rsidR="00944039" w:rsidRPr="00027EC3" w:rsidRDefault="00944039" w:rsidP="00944039">
            <w:pPr>
              <w:pStyle w:val="11Definitiontext"/>
              <w:rPr>
                <w:b/>
                <w:color w:val="000000" w:themeColor="text1"/>
              </w:rPr>
            </w:pPr>
            <w:r w:rsidRPr="00027EC3">
              <w:rPr>
                <w:rFonts w:cs="Calibri"/>
                <w:b/>
                <w:color w:val="000000" w:themeColor="text1"/>
              </w:rPr>
              <w:t>Condition of Offer</w:t>
            </w:r>
          </w:p>
        </w:tc>
        <w:tc>
          <w:tcPr>
            <w:tcW w:w="7529" w:type="dxa"/>
          </w:tcPr>
          <w:p w14:paraId="3D797827" w14:textId="77777777" w:rsidR="00944039" w:rsidRPr="00027EC3" w:rsidRDefault="00944039" w:rsidP="00944039">
            <w:pPr>
              <w:pStyle w:val="11Definitiontext"/>
              <w:rPr>
                <w:color w:val="000000" w:themeColor="text1"/>
              </w:rPr>
            </w:pPr>
            <w:r w:rsidRPr="00027EC3">
              <w:rPr>
                <w:rFonts w:cs="Calibri"/>
                <w:color w:val="000000" w:themeColor="text1"/>
              </w:rPr>
              <w:t>means a condition placed by the Department on its offer of this Deed to the Provider.</w:t>
            </w:r>
          </w:p>
        </w:tc>
      </w:tr>
      <w:tr w:rsidR="00944039" w:rsidRPr="00027EC3" w14:paraId="1343D9B2" w14:textId="77777777" w:rsidTr="003465BC">
        <w:trPr>
          <w:trHeight w:val="144"/>
          <w:tblHeader/>
        </w:trPr>
        <w:tc>
          <w:tcPr>
            <w:tcW w:w="3045" w:type="dxa"/>
          </w:tcPr>
          <w:p w14:paraId="2F411729" w14:textId="77777777" w:rsidR="00944039" w:rsidRPr="00027EC3" w:rsidRDefault="00944039" w:rsidP="00944039">
            <w:pPr>
              <w:pStyle w:val="11Definitiontext"/>
              <w:rPr>
                <w:rFonts w:cs="Calibri"/>
                <w:b/>
                <w:color w:val="000000" w:themeColor="text1"/>
              </w:rPr>
            </w:pPr>
            <w:r w:rsidRPr="00027EC3">
              <w:rPr>
                <w:b/>
                <w:color w:val="000000" w:themeColor="text1"/>
              </w:rPr>
              <w:lastRenderedPageBreak/>
              <w:t>Confidential Information</w:t>
            </w:r>
          </w:p>
        </w:tc>
        <w:tc>
          <w:tcPr>
            <w:tcW w:w="7529" w:type="dxa"/>
          </w:tcPr>
          <w:p w14:paraId="6F2255D6" w14:textId="77777777" w:rsidR="00944039" w:rsidRPr="00027EC3" w:rsidRDefault="00944039" w:rsidP="00944039">
            <w:pPr>
              <w:pStyle w:val="11Definitiontext"/>
              <w:rPr>
                <w:rFonts w:cs="Calibri"/>
                <w:color w:val="000000" w:themeColor="text1"/>
              </w:rPr>
            </w:pPr>
            <w:r w:rsidRPr="00027EC3">
              <w:rPr>
                <w:color w:val="000000" w:themeColor="text1"/>
              </w:rPr>
              <w:t>means all information that the Parties agree to treat as confidential by Notice to each other after the Deed Commencement Date; or that the Parties know, or ought reasonably to know, is confidential to each other.</w:t>
            </w:r>
          </w:p>
        </w:tc>
      </w:tr>
      <w:tr w:rsidR="00944039" w:rsidRPr="00027EC3" w14:paraId="66DB49C6" w14:textId="77777777" w:rsidTr="003465BC">
        <w:trPr>
          <w:trHeight w:val="144"/>
          <w:tblHeader/>
        </w:trPr>
        <w:tc>
          <w:tcPr>
            <w:tcW w:w="3045" w:type="dxa"/>
          </w:tcPr>
          <w:p w14:paraId="2D034B52" w14:textId="77777777" w:rsidR="00944039" w:rsidRPr="00027EC3" w:rsidRDefault="00944039" w:rsidP="00944039">
            <w:pPr>
              <w:pStyle w:val="11Definitiontext"/>
              <w:rPr>
                <w:rFonts w:cs="Calibri"/>
                <w:b/>
                <w:color w:val="000000" w:themeColor="text1"/>
              </w:rPr>
            </w:pPr>
            <w:r w:rsidRPr="00027EC3">
              <w:rPr>
                <w:b/>
                <w:color w:val="000000" w:themeColor="text1"/>
              </w:rPr>
              <w:t>Conflict</w:t>
            </w:r>
          </w:p>
        </w:tc>
        <w:tc>
          <w:tcPr>
            <w:tcW w:w="7529" w:type="dxa"/>
          </w:tcPr>
          <w:p w14:paraId="726D5177" w14:textId="77777777" w:rsidR="00944039" w:rsidRPr="00027EC3" w:rsidRDefault="00944039" w:rsidP="00944039">
            <w:pPr>
              <w:pStyle w:val="11Definitiontext"/>
              <w:rPr>
                <w:color w:val="000000" w:themeColor="text1"/>
              </w:rPr>
            </w:pPr>
            <w:r w:rsidRPr="00027EC3">
              <w:rPr>
                <w:color w:val="000000" w:themeColor="text1"/>
              </w:rPr>
              <w:t>refers to a conflict of interest, or risk of a conflict of interest, or an apparent conflict of interest arising through the Provider engaging in any activity or obtaining any interest that may interfere with or restrict the Provider in performing the Services to the Department fairly and independently.</w:t>
            </w:r>
          </w:p>
        </w:tc>
      </w:tr>
      <w:tr w:rsidR="00944039" w:rsidRPr="00027EC3" w14:paraId="2C4E2456" w14:textId="77777777" w:rsidTr="003465BC">
        <w:trPr>
          <w:trHeight w:val="144"/>
          <w:tblHeader/>
        </w:trPr>
        <w:tc>
          <w:tcPr>
            <w:tcW w:w="3045" w:type="dxa"/>
          </w:tcPr>
          <w:p w14:paraId="05AA2167" w14:textId="77777777" w:rsidR="00944039" w:rsidRPr="00027EC3" w:rsidRDefault="00944039" w:rsidP="00944039">
            <w:pPr>
              <w:pStyle w:val="11Definitiontext"/>
              <w:rPr>
                <w:b/>
                <w:color w:val="000000" w:themeColor="text1"/>
              </w:rPr>
            </w:pPr>
            <w:r w:rsidRPr="00027EC3">
              <w:rPr>
                <w:b/>
                <w:color w:val="000000" w:themeColor="text1"/>
              </w:rPr>
              <w:t>Constitution</w:t>
            </w:r>
          </w:p>
        </w:tc>
        <w:tc>
          <w:tcPr>
            <w:tcW w:w="7529" w:type="dxa"/>
          </w:tcPr>
          <w:p w14:paraId="6AD0122E" w14:textId="77777777" w:rsidR="00944039" w:rsidRPr="00027EC3" w:rsidRDefault="00944039" w:rsidP="00944039">
            <w:pPr>
              <w:pStyle w:val="11Definitiontext"/>
              <w:rPr>
                <w:color w:val="000000" w:themeColor="text1"/>
              </w:rPr>
            </w:pPr>
            <w:r w:rsidRPr="00027EC3">
              <w:rPr>
                <w:color w:val="000000" w:themeColor="text1"/>
              </w:rPr>
              <w:t>means (depending on the context):</w:t>
            </w:r>
          </w:p>
          <w:p w14:paraId="4B565D88" w14:textId="77777777" w:rsidR="00944039" w:rsidRPr="00027EC3" w:rsidRDefault="00944039" w:rsidP="00944039">
            <w:pPr>
              <w:pStyle w:val="11Definitiontext"/>
              <w:ind w:left="720" w:hanging="720"/>
              <w:rPr>
                <w:color w:val="000000" w:themeColor="text1"/>
              </w:rPr>
            </w:pPr>
            <w:r w:rsidRPr="00027EC3">
              <w:rPr>
                <w:color w:val="000000" w:themeColor="text1"/>
              </w:rPr>
              <w:t>(a)</w:t>
            </w:r>
            <w:r w:rsidRPr="00027EC3">
              <w:rPr>
                <w:color w:val="000000" w:themeColor="text1"/>
              </w:rPr>
              <w:tab/>
              <w:t>a company’s constitution, which (where relevant) includes rules and any amendments that are part of the company’s constitution; or</w:t>
            </w:r>
          </w:p>
          <w:p w14:paraId="4B4EF6C2" w14:textId="77777777" w:rsidR="00944039" w:rsidRPr="00027EC3" w:rsidRDefault="00944039" w:rsidP="00944039">
            <w:pPr>
              <w:pStyle w:val="11Definitiontext"/>
              <w:rPr>
                <w:color w:val="000000" w:themeColor="text1"/>
              </w:rPr>
            </w:pPr>
            <w:r w:rsidRPr="00027EC3">
              <w:rPr>
                <w:color w:val="000000" w:themeColor="text1"/>
              </w:rPr>
              <w:t>(b)</w:t>
            </w:r>
            <w:r w:rsidRPr="00027EC3">
              <w:rPr>
                <w:color w:val="000000" w:themeColor="text1"/>
              </w:rPr>
              <w:tab/>
              <w:t>in relation to any other kind of entity:</w:t>
            </w:r>
          </w:p>
          <w:p w14:paraId="2F5D4DD7" w14:textId="77777777" w:rsidR="00944039" w:rsidRPr="00027EC3" w:rsidRDefault="00944039" w:rsidP="00944039">
            <w:pPr>
              <w:pStyle w:val="11Definitiontext"/>
              <w:ind w:firstLine="720"/>
              <w:rPr>
                <w:color w:val="000000" w:themeColor="text1"/>
              </w:rPr>
            </w:pPr>
            <w:r w:rsidRPr="00027EC3">
              <w:rPr>
                <w:color w:val="000000" w:themeColor="text1"/>
              </w:rPr>
              <w:t>(i)</w:t>
            </w:r>
            <w:r w:rsidRPr="00027EC3">
              <w:rPr>
                <w:color w:val="000000" w:themeColor="text1"/>
              </w:rPr>
              <w:tab/>
              <w:t>the entity’s charter, rules or memorandum; or</w:t>
            </w:r>
          </w:p>
          <w:p w14:paraId="297FF105" w14:textId="77777777" w:rsidR="00944039" w:rsidRPr="00027EC3" w:rsidRDefault="00944039" w:rsidP="00944039">
            <w:pPr>
              <w:pStyle w:val="11Definitiontext"/>
              <w:ind w:left="1440" w:hanging="720"/>
              <w:rPr>
                <w:color w:val="000000" w:themeColor="text1"/>
              </w:rPr>
            </w:pPr>
            <w:r w:rsidRPr="00027EC3">
              <w:rPr>
                <w:color w:val="000000" w:themeColor="text1"/>
              </w:rPr>
              <w:t>(ii)</w:t>
            </w:r>
            <w:r w:rsidRPr="00027EC3">
              <w:rPr>
                <w:color w:val="000000" w:themeColor="text1"/>
              </w:rPr>
              <w:tab/>
              <w:t>any instrument or law constituting or defining the constitution of the entity or governing the activities of the entity or its members.</w:t>
            </w:r>
          </w:p>
        </w:tc>
      </w:tr>
      <w:tr w:rsidR="00944039" w:rsidRPr="00027EC3" w14:paraId="18218699" w14:textId="77777777" w:rsidTr="003465BC">
        <w:trPr>
          <w:trHeight w:val="144"/>
          <w:tblHeader/>
        </w:trPr>
        <w:tc>
          <w:tcPr>
            <w:tcW w:w="3045" w:type="dxa"/>
          </w:tcPr>
          <w:p w14:paraId="4CD4B0B6" w14:textId="77777777" w:rsidR="00944039" w:rsidRPr="00027EC3" w:rsidRDefault="00944039" w:rsidP="00944039">
            <w:pPr>
              <w:pStyle w:val="11Definitiontext"/>
              <w:rPr>
                <w:b/>
                <w:color w:val="000000" w:themeColor="text1"/>
              </w:rPr>
            </w:pPr>
            <w:r w:rsidRPr="00027EC3">
              <w:rPr>
                <w:b/>
                <w:color w:val="000000" w:themeColor="text1"/>
              </w:rPr>
              <w:t>Contact Person</w:t>
            </w:r>
          </w:p>
        </w:tc>
        <w:tc>
          <w:tcPr>
            <w:tcW w:w="7529" w:type="dxa"/>
          </w:tcPr>
          <w:p w14:paraId="168C1C2C" w14:textId="77777777" w:rsidR="00944039" w:rsidRPr="00027EC3" w:rsidRDefault="00944039" w:rsidP="00944039">
            <w:pPr>
              <w:pStyle w:val="11Definitiontext"/>
              <w:rPr>
                <w:color w:val="000000" w:themeColor="text1"/>
              </w:rPr>
            </w:pPr>
            <w:r w:rsidRPr="00027EC3">
              <w:rPr>
                <w:color w:val="000000" w:themeColor="text1"/>
              </w:rPr>
              <w:t>means the person specified in item 2 of Schedule 1 who has authority to receive and sign Notices and written communications for the Provider under this Deed and accept any request or direction in relation to the Services.</w:t>
            </w:r>
          </w:p>
        </w:tc>
      </w:tr>
      <w:tr w:rsidR="00944039" w:rsidRPr="00027EC3" w14:paraId="0CA209DE" w14:textId="77777777" w:rsidTr="003465BC">
        <w:trPr>
          <w:trHeight w:val="144"/>
          <w:tblHeader/>
        </w:trPr>
        <w:tc>
          <w:tcPr>
            <w:tcW w:w="3045" w:type="dxa"/>
          </w:tcPr>
          <w:p w14:paraId="5935616A" w14:textId="77777777" w:rsidR="00944039" w:rsidRPr="00027EC3" w:rsidRDefault="00944039" w:rsidP="00944039">
            <w:pPr>
              <w:pStyle w:val="11Definitiontext"/>
              <w:rPr>
                <w:b/>
                <w:color w:val="000000" w:themeColor="text1"/>
              </w:rPr>
            </w:pPr>
            <w:r w:rsidRPr="00027EC3">
              <w:rPr>
                <w:b/>
                <w:color w:val="000000" w:themeColor="text1"/>
              </w:rPr>
              <w:t>Control</w:t>
            </w:r>
          </w:p>
        </w:tc>
        <w:tc>
          <w:tcPr>
            <w:tcW w:w="7529" w:type="dxa"/>
          </w:tcPr>
          <w:p w14:paraId="6FE7046F" w14:textId="77777777" w:rsidR="00944039" w:rsidRPr="00027EC3" w:rsidRDefault="00944039" w:rsidP="00944039">
            <w:pPr>
              <w:pStyle w:val="11Definitiontext"/>
              <w:rPr>
                <w:color w:val="000000" w:themeColor="text1"/>
              </w:rPr>
            </w:pPr>
            <w:r w:rsidRPr="00027EC3">
              <w:rPr>
                <w:color w:val="000000" w:themeColor="text1"/>
              </w:rPr>
              <w:t xml:space="preserve">has the meaning given to that term in section 50AA of the </w:t>
            </w:r>
            <w:r w:rsidRPr="00027EC3">
              <w:rPr>
                <w:i/>
                <w:color w:val="000000" w:themeColor="text1"/>
              </w:rPr>
              <w:t>Corporations Act 2001</w:t>
            </w:r>
            <w:r w:rsidRPr="00027EC3">
              <w:rPr>
                <w:color w:val="000000" w:themeColor="text1"/>
              </w:rPr>
              <w:t xml:space="preserve"> (Cth).</w:t>
            </w:r>
          </w:p>
        </w:tc>
      </w:tr>
      <w:tr w:rsidR="00944039" w:rsidRPr="00027EC3" w14:paraId="4B6205C0" w14:textId="77777777" w:rsidTr="003465BC">
        <w:trPr>
          <w:trHeight w:val="600"/>
          <w:tblHeader/>
        </w:trPr>
        <w:tc>
          <w:tcPr>
            <w:tcW w:w="3045" w:type="dxa"/>
          </w:tcPr>
          <w:p w14:paraId="3F6140B9" w14:textId="77777777" w:rsidR="00944039" w:rsidRPr="00027EC3" w:rsidRDefault="00944039" w:rsidP="00944039">
            <w:pPr>
              <w:pStyle w:val="11Definitiontext"/>
              <w:rPr>
                <w:b/>
                <w:color w:val="000000" w:themeColor="text1"/>
              </w:rPr>
            </w:pPr>
            <w:r w:rsidRPr="00027EC3">
              <w:rPr>
                <w:b/>
                <w:color w:val="000000" w:themeColor="text1"/>
              </w:rPr>
              <w:t>Corporation</w:t>
            </w:r>
          </w:p>
        </w:tc>
        <w:tc>
          <w:tcPr>
            <w:tcW w:w="7529" w:type="dxa"/>
          </w:tcPr>
          <w:p w14:paraId="10FCC018" w14:textId="77777777" w:rsidR="00944039" w:rsidRPr="00027EC3" w:rsidRDefault="00944039" w:rsidP="00944039">
            <w:pPr>
              <w:pStyle w:val="11Definitiontext"/>
              <w:rPr>
                <w:color w:val="000000" w:themeColor="text1"/>
              </w:rPr>
            </w:pPr>
            <w:r w:rsidRPr="00027EC3">
              <w:rPr>
                <w:color w:val="000000" w:themeColor="text1"/>
              </w:rPr>
              <w:t xml:space="preserve">has the meaning given to that term in section 57A of the </w:t>
            </w:r>
            <w:r w:rsidRPr="00027EC3">
              <w:rPr>
                <w:i/>
                <w:color w:val="000000" w:themeColor="text1"/>
              </w:rPr>
              <w:t>Corporations Act 2001</w:t>
            </w:r>
            <w:r w:rsidRPr="00027EC3">
              <w:rPr>
                <w:color w:val="000000" w:themeColor="text1"/>
              </w:rPr>
              <w:t xml:space="preserve"> (Cth).</w:t>
            </w:r>
          </w:p>
        </w:tc>
      </w:tr>
      <w:tr w:rsidR="00944039" w:rsidRPr="00027EC3" w14:paraId="32319724" w14:textId="77777777" w:rsidTr="003465BC">
        <w:trPr>
          <w:trHeight w:val="144"/>
          <w:tblHeader/>
        </w:trPr>
        <w:tc>
          <w:tcPr>
            <w:tcW w:w="3045" w:type="dxa"/>
          </w:tcPr>
          <w:p w14:paraId="0A8376F6" w14:textId="77777777" w:rsidR="00944039" w:rsidRPr="00027EC3" w:rsidRDefault="00944039" w:rsidP="00944039">
            <w:pPr>
              <w:pStyle w:val="11Definitiontext"/>
              <w:rPr>
                <w:b/>
                <w:color w:val="000000" w:themeColor="text1"/>
              </w:rPr>
            </w:pPr>
            <w:r w:rsidRPr="00027EC3">
              <w:rPr>
                <w:b/>
                <w:color w:val="000000" w:themeColor="text1"/>
              </w:rPr>
              <w:t>Course</w:t>
            </w:r>
          </w:p>
        </w:tc>
        <w:tc>
          <w:tcPr>
            <w:tcW w:w="7529" w:type="dxa"/>
          </w:tcPr>
          <w:p w14:paraId="70777788" w14:textId="77777777" w:rsidR="00944039" w:rsidRPr="00027EC3" w:rsidRDefault="00944039" w:rsidP="00736B6C">
            <w:pPr>
              <w:pStyle w:val="11Definitiontext"/>
              <w:rPr>
                <w:color w:val="000000" w:themeColor="text1"/>
              </w:rPr>
            </w:pPr>
            <w:r w:rsidRPr="00027EC3">
              <w:rPr>
                <w:color w:val="000000" w:themeColor="text1"/>
              </w:rPr>
              <w:t xml:space="preserve">means a Training </w:t>
            </w:r>
            <w:r w:rsidR="00736B6C">
              <w:rPr>
                <w:color w:val="000000" w:themeColor="text1"/>
              </w:rPr>
              <w:t xml:space="preserve">Block 1 </w:t>
            </w:r>
            <w:r w:rsidRPr="00027EC3">
              <w:rPr>
                <w:color w:val="000000" w:themeColor="text1"/>
              </w:rPr>
              <w:t xml:space="preserve">Course or a Training </w:t>
            </w:r>
            <w:r w:rsidR="00736B6C">
              <w:rPr>
                <w:color w:val="000000" w:themeColor="text1"/>
              </w:rPr>
              <w:t xml:space="preserve">Block 2 </w:t>
            </w:r>
            <w:r w:rsidRPr="00027EC3">
              <w:rPr>
                <w:color w:val="000000" w:themeColor="text1"/>
              </w:rPr>
              <w:t xml:space="preserve">Course. </w:t>
            </w:r>
          </w:p>
        </w:tc>
      </w:tr>
      <w:tr w:rsidR="00944039" w:rsidRPr="00027EC3" w14:paraId="63DD1FA0" w14:textId="77777777" w:rsidTr="003465BC">
        <w:trPr>
          <w:trHeight w:val="144"/>
          <w:tblHeader/>
        </w:trPr>
        <w:tc>
          <w:tcPr>
            <w:tcW w:w="3045" w:type="dxa"/>
          </w:tcPr>
          <w:p w14:paraId="338007EF" w14:textId="77777777" w:rsidR="00944039" w:rsidRPr="00027EC3" w:rsidRDefault="00944039" w:rsidP="00944039">
            <w:pPr>
              <w:pStyle w:val="11Definitiontext"/>
              <w:rPr>
                <w:b/>
                <w:color w:val="000000" w:themeColor="text1"/>
              </w:rPr>
            </w:pPr>
            <w:r w:rsidRPr="00027EC3">
              <w:rPr>
                <w:b/>
                <w:color w:val="000000" w:themeColor="text1"/>
              </w:rPr>
              <w:t>Customer</w:t>
            </w:r>
          </w:p>
        </w:tc>
        <w:tc>
          <w:tcPr>
            <w:tcW w:w="7529" w:type="dxa"/>
          </w:tcPr>
          <w:p w14:paraId="51BD3D15" w14:textId="77777777" w:rsidR="00944039" w:rsidRPr="00027EC3" w:rsidRDefault="00944039" w:rsidP="00944039">
            <w:pPr>
              <w:pStyle w:val="11Definitiontext"/>
              <w:rPr>
                <w:color w:val="000000" w:themeColor="text1"/>
              </w:rPr>
            </w:pPr>
            <w:r w:rsidRPr="00027EC3">
              <w:rPr>
                <w:color w:val="000000" w:themeColor="text1"/>
              </w:rPr>
              <w:t>includes a Participant, potential Participant, Prospective Participant, Employer, Host Organisation, jobactive provider and any other user of the Services.</w:t>
            </w:r>
          </w:p>
        </w:tc>
      </w:tr>
      <w:tr w:rsidR="00944039" w:rsidRPr="00027EC3" w14:paraId="06D7CE05" w14:textId="77777777" w:rsidTr="003465BC">
        <w:trPr>
          <w:trHeight w:val="144"/>
          <w:tblHeader/>
        </w:trPr>
        <w:tc>
          <w:tcPr>
            <w:tcW w:w="3045" w:type="dxa"/>
          </w:tcPr>
          <w:p w14:paraId="35132487" w14:textId="77777777" w:rsidR="00944039" w:rsidRPr="00027EC3" w:rsidRDefault="00944039" w:rsidP="00944039">
            <w:pPr>
              <w:pStyle w:val="11Definitiontext"/>
              <w:rPr>
                <w:b/>
                <w:color w:val="000000" w:themeColor="text1"/>
              </w:rPr>
            </w:pPr>
            <w:r w:rsidRPr="00027EC3">
              <w:rPr>
                <w:b/>
                <w:color w:val="000000" w:themeColor="text1"/>
              </w:rPr>
              <w:t>Cybersafety Policy</w:t>
            </w:r>
          </w:p>
        </w:tc>
        <w:tc>
          <w:tcPr>
            <w:tcW w:w="7529" w:type="dxa"/>
          </w:tcPr>
          <w:p w14:paraId="3A6D1BFF" w14:textId="42ED3164" w:rsidR="00944039" w:rsidRPr="00027EC3" w:rsidRDefault="00944039" w:rsidP="00944039">
            <w:pPr>
              <w:pStyle w:val="11Definitiontext"/>
              <w:rPr>
                <w:color w:val="000000" w:themeColor="text1"/>
              </w:rPr>
            </w:pPr>
            <w:r w:rsidRPr="00027EC3">
              <w:rPr>
                <w:color w:val="000000" w:themeColor="text1"/>
              </w:rPr>
              <w:t xml:space="preserve">means the Commonwealth policy of that name as specified at clauses </w:t>
            </w:r>
            <w:r w:rsidRPr="00027EC3">
              <w:rPr>
                <w:color w:val="000000" w:themeColor="text1"/>
              </w:rPr>
              <w:fldChar w:fldCharType="begin"/>
            </w:r>
            <w:r w:rsidRPr="00027EC3">
              <w:rPr>
                <w:color w:val="000000" w:themeColor="text1"/>
              </w:rPr>
              <w:instrText xml:space="preserve"> REF _Ref393984792 \r \h  \* MERGEFORMAT </w:instrText>
            </w:r>
            <w:r w:rsidRPr="00027EC3">
              <w:rPr>
                <w:color w:val="000000" w:themeColor="text1"/>
              </w:rPr>
            </w:r>
            <w:r w:rsidRPr="00027EC3">
              <w:rPr>
                <w:color w:val="000000" w:themeColor="text1"/>
              </w:rPr>
              <w:fldChar w:fldCharType="separate"/>
            </w:r>
            <w:r w:rsidR="00895E0A">
              <w:rPr>
                <w:color w:val="000000" w:themeColor="text1"/>
              </w:rPr>
              <w:t>46.20</w:t>
            </w:r>
            <w:r w:rsidRPr="00027EC3">
              <w:rPr>
                <w:color w:val="000000" w:themeColor="text1"/>
              </w:rPr>
              <w:fldChar w:fldCharType="end"/>
            </w:r>
            <w:r w:rsidRPr="00027EC3">
              <w:rPr>
                <w:color w:val="000000" w:themeColor="text1"/>
              </w:rPr>
              <w:t xml:space="preserve"> to </w:t>
            </w:r>
            <w:r w:rsidRPr="00027EC3">
              <w:rPr>
                <w:color w:val="000000" w:themeColor="text1"/>
              </w:rPr>
              <w:fldChar w:fldCharType="begin"/>
            </w:r>
            <w:r w:rsidRPr="00027EC3">
              <w:rPr>
                <w:color w:val="000000" w:themeColor="text1"/>
              </w:rPr>
              <w:instrText xml:space="preserve"> REF _Ref393984800 \r \h  \* MERGEFORMAT </w:instrText>
            </w:r>
            <w:r w:rsidRPr="00027EC3">
              <w:rPr>
                <w:color w:val="000000" w:themeColor="text1"/>
              </w:rPr>
            </w:r>
            <w:r w:rsidRPr="00027EC3">
              <w:rPr>
                <w:color w:val="000000" w:themeColor="text1"/>
              </w:rPr>
              <w:fldChar w:fldCharType="separate"/>
            </w:r>
            <w:r w:rsidR="00895E0A">
              <w:rPr>
                <w:color w:val="000000" w:themeColor="text1"/>
              </w:rPr>
              <w:t>46.24</w:t>
            </w:r>
            <w:r w:rsidRPr="00027EC3">
              <w:rPr>
                <w:color w:val="000000" w:themeColor="text1"/>
              </w:rPr>
              <w:fldChar w:fldCharType="end"/>
            </w:r>
            <w:r w:rsidRPr="00027EC3">
              <w:rPr>
                <w:color w:val="000000" w:themeColor="text1"/>
              </w:rPr>
              <w:t>.</w:t>
            </w:r>
          </w:p>
        </w:tc>
      </w:tr>
      <w:tr w:rsidR="00944039" w:rsidRPr="00027EC3" w14:paraId="0814E9BE" w14:textId="77777777" w:rsidTr="003465BC">
        <w:trPr>
          <w:trHeight w:val="144"/>
          <w:tblHeader/>
        </w:trPr>
        <w:tc>
          <w:tcPr>
            <w:tcW w:w="3045" w:type="dxa"/>
          </w:tcPr>
          <w:p w14:paraId="20075B21" w14:textId="77777777" w:rsidR="00944039" w:rsidRPr="00027EC3" w:rsidRDefault="00944039" w:rsidP="00944039">
            <w:pPr>
              <w:pStyle w:val="11Definitiontext"/>
              <w:rPr>
                <w:b/>
                <w:color w:val="000000" w:themeColor="text1"/>
              </w:rPr>
            </w:pPr>
            <w:r w:rsidRPr="00027EC3">
              <w:rPr>
                <w:b/>
                <w:color w:val="000000" w:themeColor="text1"/>
              </w:rPr>
              <w:t>Deed</w:t>
            </w:r>
          </w:p>
        </w:tc>
        <w:tc>
          <w:tcPr>
            <w:tcW w:w="7529" w:type="dxa"/>
          </w:tcPr>
          <w:p w14:paraId="553FB523" w14:textId="77777777" w:rsidR="00944039" w:rsidRPr="00027EC3" w:rsidRDefault="00944039" w:rsidP="000240A5">
            <w:pPr>
              <w:pStyle w:val="11Definitiontext"/>
              <w:rPr>
                <w:color w:val="000000" w:themeColor="text1"/>
              </w:rPr>
            </w:pPr>
            <w:r w:rsidRPr="00027EC3">
              <w:rPr>
                <w:color w:val="000000" w:themeColor="text1"/>
              </w:rPr>
              <w:t xml:space="preserve">means this document, as varied or extended by the Parties from time to time in accordance with this Deed, and includes any Conditions of Offer, the Schedules, </w:t>
            </w:r>
            <w:r w:rsidR="00D02EE5">
              <w:rPr>
                <w:color w:val="000000" w:themeColor="text1"/>
              </w:rPr>
              <w:t xml:space="preserve">the Particulars, </w:t>
            </w:r>
            <w:r w:rsidRPr="00027EC3">
              <w:rPr>
                <w:color w:val="000000" w:themeColor="text1"/>
              </w:rPr>
              <w:t>any Guidelines and any documents incorporated by reference.</w:t>
            </w:r>
          </w:p>
        </w:tc>
      </w:tr>
      <w:tr w:rsidR="00944039" w:rsidRPr="00027EC3" w14:paraId="08FA172D" w14:textId="77777777" w:rsidTr="003465BC">
        <w:trPr>
          <w:trHeight w:val="144"/>
          <w:tblHeader/>
        </w:trPr>
        <w:tc>
          <w:tcPr>
            <w:tcW w:w="3045" w:type="dxa"/>
          </w:tcPr>
          <w:p w14:paraId="2557D253" w14:textId="77777777" w:rsidR="00944039" w:rsidRPr="00027EC3" w:rsidRDefault="00944039" w:rsidP="00944039">
            <w:pPr>
              <w:pStyle w:val="11Definitiontext"/>
              <w:rPr>
                <w:b/>
                <w:color w:val="000000" w:themeColor="text1"/>
              </w:rPr>
            </w:pPr>
            <w:r w:rsidRPr="00027EC3">
              <w:rPr>
                <w:b/>
                <w:color w:val="000000" w:themeColor="text1"/>
              </w:rPr>
              <w:t>Deed Commencement Date</w:t>
            </w:r>
          </w:p>
        </w:tc>
        <w:tc>
          <w:tcPr>
            <w:tcW w:w="7529" w:type="dxa"/>
          </w:tcPr>
          <w:p w14:paraId="352C8BC0" w14:textId="77777777" w:rsidR="00944039" w:rsidRPr="00027EC3" w:rsidRDefault="00944039" w:rsidP="00944039">
            <w:pPr>
              <w:pStyle w:val="11Definitiontext"/>
              <w:rPr>
                <w:color w:val="000000" w:themeColor="text1"/>
              </w:rPr>
            </w:pPr>
            <w:r w:rsidRPr="00027EC3">
              <w:rPr>
                <w:color w:val="000000" w:themeColor="text1"/>
              </w:rPr>
              <w:t xml:space="preserve">means the later of </w:t>
            </w:r>
            <w:r w:rsidRPr="00B1102F">
              <w:rPr>
                <w:color w:val="000000" w:themeColor="text1"/>
              </w:rPr>
              <w:t>1 April 2017</w:t>
            </w:r>
            <w:r w:rsidRPr="00027EC3">
              <w:rPr>
                <w:color w:val="000000" w:themeColor="text1"/>
              </w:rPr>
              <w:t>, or the date on which this Deed is signed by the last Party to do so.</w:t>
            </w:r>
          </w:p>
        </w:tc>
      </w:tr>
      <w:tr w:rsidR="00944039" w:rsidRPr="00027EC3" w14:paraId="2323EBED" w14:textId="77777777" w:rsidTr="003465BC">
        <w:trPr>
          <w:trHeight w:val="144"/>
          <w:tblHeader/>
        </w:trPr>
        <w:tc>
          <w:tcPr>
            <w:tcW w:w="3045" w:type="dxa"/>
          </w:tcPr>
          <w:p w14:paraId="7D57C554" w14:textId="77777777" w:rsidR="00944039" w:rsidRPr="00027EC3" w:rsidRDefault="00944039" w:rsidP="00944039">
            <w:pPr>
              <w:pStyle w:val="11Definitiontext"/>
              <w:rPr>
                <w:b/>
                <w:color w:val="000000" w:themeColor="text1"/>
              </w:rPr>
            </w:pPr>
            <w:r w:rsidRPr="00027EC3">
              <w:rPr>
                <w:b/>
                <w:color w:val="000000" w:themeColor="text1"/>
              </w:rPr>
              <w:lastRenderedPageBreak/>
              <w:t>Deed Material</w:t>
            </w:r>
          </w:p>
        </w:tc>
        <w:tc>
          <w:tcPr>
            <w:tcW w:w="7529" w:type="dxa"/>
          </w:tcPr>
          <w:p w14:paraId="2B3A1942" w14:textId="77777777" w:rsidR="00944039" w:rsidRPr="00027EC3" w:rsidRDefault="00944039" w:rsidP="00944039">
            <w:pPr>
              <w:pStyle w:val="11Definitiontext"/>
              <w:rPr>
                <w:color w:val="000000" w:themeColor="text1"/>
              </w:rPr>
            </w:pPr>
            <w:r w:rsidRPr="00027EC3">
              <w:rPr>
                <w:color w:val="000000" w:themeColor="text1"/>
              </w:rPr>
              <w:t>means all Material:</w:t>
            </w:r>
          </w:p>
          <w:p w14:paraId="6EE7C89F" w14:textId="77777777" w:rsidR="00944039" w:rsidRPr="00027EC3" w:rsidRDefault="00944039" w:rsidP="00944039">
            <w:pPr>
              <w:pStyle w:val="11Definitiontext"/>
              <w:ind w:left="720" w:hanging="720"/>
              <w:rPr>
                <w:color w:val="000000" w:themeColor="text1"/>
              </w:rPr>
            </w:pPr>
            <w:r w:rsidRPr="00027EC3">
              <w:rPr>
                <w:color w:val="000000" w:themeColor="text1"/>
              </w:rPr>
              <w:t>(a)</w:t>
            </w:r>
            <w:r w:rsidRPr="00027EC3">
              <w:rPr>
                <w:color w:val="000000" w:themeColor="text1"/>
              </w:rPr>
              <w:tab/>
              <w:t>developed or created or required to be developed or created as part of or for the purpose of performing this Deed;</w:t>
            </w:r>
          </w:p>
          <w:p w14:paraId="4D087F2F" w14:textId="77777777" w:rsidR="00944039" w:rsidRPr="00027EC3" w:rsidRDefault="00944039" w:rsidP="00944039">
            <w:pPr>
              <w:pStyle w:val="11Definitiontext"/>
              <w:ind w:left="720" w:hanging="720"/>
              <w:rPr>
                <w:color w:val="000000" w:themeColor="text1"/>
              </w:rPr>
            </w:pPr>
            <w:r w:rsidRPr="00027EC3">
              <w:rPr>
                <w:color w:val="000000" w:themeColor="text1"/>
              </w:rPr>
              <w:t>(b)</w:t>
            </w:r>
            <w:r w:rsidRPr="00027EC3">
              <w:rPr>
                <w:color w:val="000000" w:themeColor="text1"/>
              </w:rPr>
              <w:tab/>
              <w:t xml:space="preserve">incorporated in, supplied or required to be supplied along with the Material referred to in paragraph (a) above; or </w:t>
            </w:r>
          </w:p>
          <w:p w14:paraId="5A041EFD" w14:textId="77777777" w:rsidR="00944039" w:rsidRPr="00027EC3" w:rsidRDefault="00944039" w:rsidP="0007633D">
            <w:pPr>
              <w:pStyle w:val="11Definitiontext"/>
              <w:ind w:left="690" w:hanging="690"/>
              <w:rPr>
                <w:color w:val="000000" w:themeColor="text1"/>
              </w:rPr>
            </w:pPr>
            <w:r w:rsidRPr="00027EC3">
              <w:rPr>
                <w:color w:val="000000" w:themeColor="text1"/>
              </w:rPr>
              <w:t>(c)</w:t>
            </w:r>
            <w:r w:rsidRPr="00027EC3">
              <w:rPr>
                <w:color w:val="000000" w:themeColor="text1"/>
              </w:rPr>
              <w:tab/>
              <w:t xml:space="preserve">copied or derived from Material referred to in paragraphs (a) or (b); and </w:t>
            </w:r>
          </w:p>
          <w:p w14:paraId="6B25C5D8" w14:textId="77777777" w:rsidR="00944039" w:rsidRPr="00027EC3" w:rsidRDefault="00944039" w:rsidP="00944039">
            <w:pPr>
              <w:pStyle w:val="11Definitiontext"/>
              <w:rPr>
                <w:color w:val="000000" w:themeColor="text1"/>
              </w:rPr>
            </w:pPr>
            <w:r w:rsidRPr="00027EC3">
              <w:rPr>
                <w:color w:val="000000" w:themeColor="text1"/>
              </w:rPr>
              <w:t>includes all Deed Records.</w:t>
            </w:r>
          </w:p>
        </w:tc>
      </w:tr>
      <w:tr w:rsidR="00944039" w:rsidRPr="00027EC3" w14:paraId="636AB84B" w14:textId="77777777" w:rsidTr="003465BC">
        <w:trPr>
          <w:trHeight w:val="144"/>
          <w:tblHeader/>
        </w:trPr>
        <w:tc>
          <w:tcPr>
            <w:tcW w:w="3045" w:type="dxa"/>
          </w:tcPr>
          <w:p w14:paraId="341EB1B3" w14:textId="77777777" w:rsidR="00944039" w:rsidRPr="00027EC3" w:rsidRDefault="00944039" w:rsidP="00944039">
            <w:pPr>
              <w:pStyle w:val="11Definitiontext"/>
              <w:rPr>
                <w:b/>
                <w:color w:val="000000" w:themeColor="text1"/>
              </w:rPr>
            </w:pPr>
            <w:r w:rsidRPr="00027EC3">
              <w:rPr>
                <w:b/>
                <w:color w:val="000000" w:themeColor="text1"/>
              </w:rPr>
              <w:t>Deed Records</w:t>
            </w:r>
          </w:p>
        </w:tc>
        <w:tc>
          <w:tcPr>
            <w:tcW w:w="7529" w:type="dxa"/>
          </w:tcPr>
          <w:p w14:paraId="1893E843" w14:textId="77777777" w:rsidR="00944039" w:rsidRPr="00027EC3" w:rsidRDefault="00944039" w:rsidP="00944039">
            <w:pPr>
              <w:pStyle w:val="11Definitiontext"/>
              <w:rPr>
                <w:color w:val="000000" w:themeColor="text1"/>
              </w:rPr>
            </w:pPr>
            <w:r w:rsidRPr="00027EC3">
              <w:rPr>
                <w:color w:val="000000" w:themeColor="text1"/>
              </w:rPr>
              <w:t xml:space="preserve">means all Records: </w:t>
            </w:r>
          </w:p>
          <w:p w14:paraId="7D4209B5" w14:textId="77777777" w:rsidR="00944039" w:rsidRPr="00027EC3" w:rsidRDefault="00944039" w:rsidP="00944039">
            <w:pPr>
              <w:pStyle w:val="11Definitiontext"/>
              <w:ind w:left="720" w:hanging="720"/>
              <w:rPr>
                <w:color w:val="000000" w:themeColor="text1"/>
              </w:rPr>
            </w:pPr>
            <w:r w:rsidRPr="00027EC3">
              <w:rPr>
                <w:color w:val="000000" w:themeColor="text1"/>
              </w:rPr>
              <w:t>(a)</w:t>
            </w:r>
            <w:r w:rsidRPr="00027EC3">
              <w:rPr>
                <w:color w:val="000000" w:themeColor="text1"/>
              </w:rPr>
              <w:tab/>
              <w:t>developed or created or required to be developed or created as part of or for the purpose of performing this Deed;</w:t>
            </w:r>
          </w:p>
          <w:p w14:paraId="697B6DDF" w14:textId="77777777" w:rsidR="00944039" w:rsidRPr="00027EC3" w:rsidRDefault="00944039" w:rsidP="00944039">
            <w:pPr>
              <w:pStyle w:val="11Definitiontext"/>
              <w:ind w:left="720" w:hanging="720"/>
              <w:rPr>
                <w:color w:val="000000" w:themeColor="text1"/>
              </w:rPr>
            </w:pPr>
            <w:r w:rsidRPr="00027EC3">
              <w:rPr>
                <w:color w:val="000000" w:themeColor="text1"/>
              </w:rPr>
              <w:t>(b)</w:t>
            </w:r>
            <w:r w:rsidRPr="00027EC3">
              <w:rPr>
                <w:color w:val="000000" w:themeColor="text1"/>
              </w:rPr>
              <w:tab/>
              <w:t xml:space="preserve">incorporated in, supplied or required to be supplied along with the Records referred to in paragraph (a) above; or </w:t>
            </w:r>
          </w:p>
          <w:p w14:paraId="3F32ED70" w14:textId="77777777" w:rsidR="00944039" w:rsidRPr="00027EC3" w:rsidRDefault="00944039" w:rsidP="0007633D">
            <w:pPr>
              <w:pStyle w:val="11Definitiontext"/>
              <w:ind w:left="690" w:hanging="690"/>
              <w:rPr>
                <w:color w:val="000000" w:themeColor="text1"/>
              </w:rPr>
            </w:pPr>
            <w:r w:rsidRPr="00027EC3">
              <w:rPr>
                <w:color w:val="000000" w:themeColor="text1"/>
              </w:rPr>
              <w:t>(c)</w:t>
            </w:r>
            <w:r w:rsidRPr="00027EC3">
              <w:rPr>
                <w:color w:val="000000" w:themeColor="text1"/>
              </w:rPr>
              <w:tab/>
              <w:t xml:space="preserve">copied or derived from Records referred to in paragraphs (a) or (b); and </w:t>
            </w:r>
          </w:p>
          <w:p w14:paraId="1FCBAAF8" w14:textId="77777777" w:rsidR="00944039" w:rsidRPr="00027EC3" w:rsidRDefault="00944039" w:rsidP="00944039">
            <w:pPr>
              <w:pStyle w:val="11Definitiontext"/>
              <w:rPr>
                <w:color w:val="000000" w:themeColor="text1"/>
              </w:rPr>
            </w:pPr>
            <w:r w:rsidRPr="00027EC3">
              <w:rPr>
                <w:color w:val="000000" w:themeColor="text1"/>
              </w:rPr>
              <w:t>includes all Reports.</w:t>
            </w:r>
          </w:p>
        </w:tc>
      </w:tr>
      <w:tr w:rsidR="00944039" w:rsidRPr="00027EC3" w14:paraId="31A1CC5E" w14:textId="77777777" w:rsidTr="003465BC">
        <w:trPr>
          <w:trHeight w:val="144"/>
          <w:tblHeader/>
        </w:trPr>
        <w:tc>
          <w:tcPr>
            <w:tcW w:w="3045" w:type="dxa"/>
          </w:tcPr>
          <w:p w14:paraId="102D0B09" w14:textId="77777777" w:rsidR="00944039" w:rsidRPr="00027EC3" w:rsidRDefault="00944039" w:rsidP="00944039">
            <w:pPr>
              <w:pStyle w:val="11Definitiontext"/>
              <w:rPr>
                <w:b/>
                <w:color w:val="000000" w:themeColor="text1"/>
              </w:rPr>
            </w:pPr>
            <w:r w:rsidRPr="00027EC3">
              <w:rPr>
                <w:b/>
                <w:color w:val="000000" w:themeColor="text1"/>
              </w:rPr>
              <w:t>Department</w:t>
            </w:r>
          </w:p>
        </w:tc>
        <w:tc>
          <w:tcPr>
            <w:tcW w:w="7529" w:type="dxa"/>
          </w:tcPr>
          <w:p w14:paraId="2B0D206D" w14:textId="77777777" w:rsidR="00944039" w:rsidRPr="00027EC3" w:rsidRDefault="00944039" w:rsidP="00944039">
            <w:pPr>
              <w:pStyle w:val="11Definitiontext"/>
              <w:rPr>
                <w:color w:val="000000" w:themeColor="text1"/>
              </w:rPr>
            </w:pPr>
            <w:r w:rsidRPr="00027EC3">
              <w:rPr>
                <w:color w:val="000000" w:themeColor="text1"/>
              </w:rPr>
              <w:t>means the Commonwealth Department of Employment or such other agency or department as may administer this Deed on behalf of the Commonwealth from time to time, and where the context so admits, includes the Commonwealth’s relevant officers, delegates, employees and agents.</w:t>
            </w:r>
          </w:p>
        </w:tc>
      </w:tr>
      <w:tr w:rsidR="00944039" w:rsidRPr="00027EC3" w14:paraId="7A3E8886" w14:textId="77777777" w:rsidTr="003465BC">
        <w:trPr>
          <w:trHeight w:val="144"/>
          <w:tblHeader/>
        </w:trPr>
        <w:tc>
          <w:tcPr>
            <w:tcW w:w="3045" w:type="dxa"/>
          </w:tcPr>
          <w:p w14:paraId="2729F2AA" w14:textId="77777777" w:rsidR="00944039" w:rsidRPr="00027EC3" w:rsidRDefault="00944039" w:rsidP="00944039">
            <w:pPr>
              <w:pStyle w:val="11Definitiontext"/>
              <w:rPr>
                <w:b/>
                <w:color w:val="000000" w:themeColor="text1"/>
              </w:rPr>
            </w:pPr>
            <w:r w:rsidRPr="00027EC3">
              <w:rPr>
                <w:b/>
                <w:color w:val="000000" w:themeColor="text1"/>
              </w:rPr>
              <w:t>Department Employee</w:t>
            </w:r>
          </w:p>
        </w:tc>
        <w:tc>
          <w:tcPr>
            <w:tcW w:w="7529" w:type="dxa"/>
          </w:tcPr>
          <w:p w14:paraId="0F4F264C" w14:textId="77777777" w:rsidR="00944039" w:rsidRPr="00027EC3" w:rsidRDefault="00944039" w:rsidP="00944039">
            <w:pPr>
              <w:pStyle w:val="11Definitiontext"/>
              <w:rPr>
                <w:color w:val="000000" w:themeColor="text1"/>
              </w:rPr>
            </w:pPr>
            <w:r w:rsidRPr="00027EC3">
              <w:rPr>
                <w:color w:val="000000" w:themeColor="text1"/>
              </w:rPr>
              <w:t>means an employee of the Commonwealth working for the Department and:</w:t>
            </w:r>
          </w:p>
          <w:p w14:paraId="6A7CF079" w14:textId="77777777" w:rsidR="00944039" w:rsidRPr="00027EC3" w:rsidRDefault="00944039" w:rsidP="00656E84">
            <w:pPr>
              <w:pStyle w:val="11Definitiontext"/>
              <w:ind w:left="831" w:hanging="831"/>
              <w:rPr>
                <w:color w:val="000000" w:themeColor="text1"/>
              </w:rPr>
            </w:pPr>
            <w:r w:rsidRPr="00027EC3">
              <w:rPr>
                <w:color w:val="000000" w:themeColor="text1"/>
              </w:rPr>
              <w:t>(a)</w:t>
            </w:r>
            <w:r w:rsidRPr="00027EC3">
              <w:rPr>
                <w:color w:val="000000" w:themeColor="text1"/>
              </w:rPr>
              <w:tab/>
              <w:t xml:space="preserve">any person </w:t>
            </w:r>
            <w:r w:rsidR="00A025A1">
              <w:rPr>
                <w:color w:val="000000" w:themeColor="text1"/>
              </w:rPr>
              <w:t>N</w:t>
            </w:r>
            <w:r w:rsidRPr="00027EC3">
              <w:rPr>
                <w:color w:val="000000" w:themeColor="text1"/>
              </w:rPr>
              <w:t>otified by the Department to the Provider as being a Department Employee; and</w:t>
            </w:r>
          </w:p>
          <w:p w14:paraId="56223B01" w14:textId="77777777" w:rsidR="00944039" w:rsidRPr="00027EC3" w:rsidRDefault="00944039" w:rsidP="000D65BA">
            <w:pPr>
              <w:pStyle w:val="11Definitiontext"/>
              <w:ind w:left="831" w:hanging="831"/>
              <w:rPr>
                <w:color w:val="000000" w:themeColor="text1"/>
              </w:rPr>
            </w:pPr>
            <w:r w:rsidRPr="00027EC3">
              <w:rPr>
                <w:color w:val="000000" w:themeColor="text1"/>
              </w:rPr>
              <w:t>(b)</w:t>
            </w:r>
            <w:r w:rsidRPr="00027EC3">
              <w:rPr>
                <w:color w:val="000000" w:themeColor="text1"/>
              </w:rPr>
              <w:tab/>
              <w:t>any person authorised by law to undertake acts on behalf of the Department.</w:t>
            </w:r>
          </w:p>
        </w:tc>
      </w:tr>
      <w:tr w:rsidR="00944039" w:rsidRPr="00027EC3" w14:paraId="72E3EC26" w14:textId="77777777" w:rsidTr="003465BC">
        <w:trPr>
          <w:trHeight w:val="144"/>
          <w:tblHeader/>
        </w:trPr>
        <w:tc>
          <w:tcPr>
            <w:tcW w:w="3045" w:type="dxa"/>
          </w:tcPr>
          <w:p w14:paraId="4C0883DA" w14:textId="77777777" w:rsidR="00944039" w:rsidRPr="00027EC3" w:rsidRDefault="00944039" w:rsidP="00944039">
            <w:pPr>
              <w:pStyle w:val="11Definitiontext"/>
              <w:rPr>
                <w:b/>
                <w:color w:val="000000" w:themeColor="text1"/>
              </w:rPr>
            </w:pPr>
            <w:r w:rsidRPr="00027EC3">
              <w:rPr>
                <w:b/>
                <w:color w:val="000000" w:themeColor="text1"/>
              </w:rPr>
              <w:t>Department’s IT Systems’</w:t>
            </w:r>
          </w:p>
        </w:tc>
        <w:tc>
          <w:tcPr>
            <w:tcW w:w="7529" w:type="dxa"/>
          </w:tcPr>
          <w:p w14:paraId="7DB70FBE" w14:textId="77777777" w:rsidR="00944039" w:rsidRPr="00027EC3" w:rsidRDefault="00944039" w:rsidP="00944039">
            <w:pPr>
              <w:pStyle w:val="11Definitiontext"/>
              <w:rPr>
                <w:color w:val="000000" w:themeColor="text1"/>
              </w:rPr>
            </w:pPr>
            <w:r w:rsidRPr="00027EC3">
              <w:rPr>
                <w:color w:val="000000" w:themeColor="text1"/>
              </w:rPr>
              <w:t>means the Department’s IT computer system accessible by a Provider, delivered as web-browser applications optimised for Internet Explorer 11, and through which information is exchanged between the Provider, Subcontractors, DHS and the Department in relation to the Services.</w:t>
            </w:r>
          </w:p>
        </w:tc>
      </w:tr>
      <w:tr w:rsidR="00944039" w:rsidRPr="00027EC3" w14:paraId="6A3F8C2E" w14:textId="77777777" w:rsidTr="003465BC">
        <w:trPr>
          <w:trHeight w:val="144"/>
          <w:tblHeader/>
        </w:trPr>
        <w:tc>
          <w:tcPr>
            <w:tcW w:w="3045" w:type="dxa"/>
          </w:tcPr>
          <w:p w14:paraId="2CE75F06" w14:textId="77777777" w:rsidR="00944039" w:rsidRPr="00027EC3" w:rsidRDefault="00944039" w:rsidP="00944039">
            <w:pPr>
              <w:pStyle w:val="11Definitiontext"/>
              <w:rPr>
                <w:b/>
                <w:color w:val="000000" w:themeColor="text1"/>
              </w:rPr>
            </w:pPr>
            <w:r w:rsidRPr="00027EC3">
              <w:rPr>
                <w:b/>
                <w:color w:val="000000" w:themeColor="text1"/>
              </w:rPr>
              <w:t>Department’s Security Policies</w:t>
            </w:r>
          </w:p>
        </w:tc>
        <w:tc>
          <w:tcPr>
            <w:tcW w:w="7529" w:type="dxa"/>
          </w:tcPr>
          <w:p w14:paraId="43352E57" w14:textId="77777777" w:rsidR="00944039" w:rsidRPr="00027EC3" w:rsidRDefault="00944039" w:rsidP="00944039">
            <w:pPr>
              <w:pStyle w:val="11Definitiontext"/>
              <w:rPr>
                <w:color w:val="000000" w:themeColor="text1"/>
              </w:rPr>
            </w:pPr>
            <w:r w:rsidRPr="00027EC3">
              <w:rPr>
                <w:color w:val="000000" w:themeColor="text1"/>
              </w:rPr>
              <w:t>means policies relating to the use and security of the Department’s IT Systems and Records, and includes the policy by the name of the Department’s External Security Policy - For Contracted Service Providers and Users and any other security policies Notified by the Department.  Relevant policies are available on the Department’s IT Systems through the following path: Provider Portal &gt; Provider Operations &gt; IT Security &amp; Access, or at such other location as advised by the Department.</w:t>
            </w:r>
          </w:p>
        </w:tc>
      </w:tr>
      <w:tr w:rsidR="00944039" w:rsidRPr="00027EC3" w14:paraId="227ED6F0" w14:textId="77777777" w:rsidTr="003465BC">
        <w:trPr>
          <w:trHeight w:val="144"/>
          <w:tblHeader/>
        </w:trPr>
        <w:tc>
          <w:tcPr>
            <w:tcW w:w="3045" w:type="dxa"/>
          </w:tcPr>
          <w:p w14:paraId="22F1B2FB" w14:textId="77777777" w:rsidR="00944039" w:rsidRPr="00027EC3" w:rsidRDefault="00944039" w:rsidP="00944039">
            <w:pPr>
              <w:pStyle w:val="11Definitiontext"/>
              <w:rPr>
                <w:b/>
                <w:color w:val="000000" w:themeColor="text1"/>
              </w:rPr>
            </w:pPr>
            <w:r w:rsidRPr="00027EC3">
              <w:rPr>
                <w:b/>
                <w:color w:val="000000" w:themeColor="text1"/>
              </w:rPr>
              <w:t>DHS</w:t>
            </w:r>
          </w:p>
        </w:tc>
        <w:tc>
          <w:tcPr>
            <w:tcW w:w="7529" w:type="dxa"/>
          </w:tcPr>
          <w:p w14:paraId="2D6BFABC" w14:textId="77777777" w:rsidR="00944039" w:rsidRPr="00027EC3" w:rsidRDefault="00944039" w:rsidP="00944039">
            <w:pPr>
              <w:pStyle w:val="11Definitiontext"/>
              <w:rPr>
                <w:color w:val="000000" w:themeColor="text1"/>
              </w:rPr>
            </w:pPr>
            <w:r w:rsidRPr="00027EC3">
              <w:rPr>
                <w:color w:val="000000" w:themeColor="text1"/>
              </w:rPr>
              <w:t>means the Department of Human Services and includes its officers, delegates, employees, contractors and agents.</w:t>
            </w:r>
          </w:p>
        </w:tc>
      </w:tr>
      <w:tr w:rsidR="00944039" w:rsidRPr="00027EC3" w14:paraId="1B754705" w14:textId="77777777" w:rsidTr="003465BC">
        <w:trPr>
          <w:trHeight w:val="144"/>
          <w:tblHeader/>
        </w:trPr>
        <w:tc>
          <w:tcPr>
            <w:tcW w:w="3045" w:type="dxa"/>
          </w:tcPr>
          <w:p w14:paraId="77088A74" w14:textId="77777777" w:rsidR="00944039" w:rsidRPr="00027EC3" w:rsidRDefault="00944039" w:rsidP="00944039">
            <w:pPr>
              <w:pStyle w:val="11Definitiontext"/>
              <w:rPr>
                <w:b/>
                <w:color w:val="000000" w:themeColor="text1"/>
              </w:rPr>
            </w:pPr>
            <w:r w:rsidRPr="00027EC3">
              <w:rPr>
                <w:b/>
                <w:color w:val="000000" w:themeColor="text1"/>
              </w:rPr>
              <w:lastRenderedPageBreak/>
              <w:t>Director</w:t>
            </w:r>
          </w:p>
        </w:tc>
        <w:tc>
          <w:tcPr>
            <w:tcW w:w="7529" w:type="dxa"/>
          </w:tcPr>
          <w:p w14:paraId="1DB4791B" w14:textId="77777777" w:rsidR="00944039" w:rsidRPr="00027EC3" w:rsidRDefault="00944039" w:rsidP="00944039">
            <w:pPr>
              <w:pStyle w:val="11Definitiontext"/>
              <w:rPr>
                <w:color w:val="000000" w:themeColor="text1"/>
              </w:rPr>
            </w:pPr>
            <w:r w:rsidRPr="00027EC3">
              <w:rPr>
                <w:color w:val="000000" w:themeColor="text1"/>
              </w:rPr>
              <w:t xml:space="preserve">means any of the following: </w:t>
            </w:r>
          </w:p>
          <w:p w14:paraId="2F96C91E" w14:textId="77777777" w:rsidR="00944039" w:rsidRPr="00027EC3" w:rsidRDefault="00944039" w:rsidP="00944039">
            <w:pPr>
              <w:pStyle w:val="11Definitiontext"/>
              <w:ind w:left="720" w:hanging="720"/>
              <w:rPr>
                <w:color w:val="000000" w:themeColor="text1"/>
              </w:rPr>
            </w:pPr>
            <w:r w:rsidRPr="00027EC3">
              <w:rPr>
                <w:color w:val="000000" w:themeColor="text1"/>
              </w:rPr>
              <w:t>(a)</w:t>
            </w:r>
            <w:r w:rsidRPr="00027EC3">
              <w:rPr>
                <w:color w:val="000000" w:themeColor="text1"/>
              </w:rPr>
              <w:tab/>
              <w:t xml:space="preserve">a person appointed to the position of a director or alternate director, and acting in that capacity, of a body corporate within the meaning of the </w:t>
            </w:r>
            <w:r w:rsidRPr="00027EC3">
              <w:rPr>
                <w:i/>
                <w:color w:val="000000" w:themeColor="text1"/>
              </w:rPr>
              <w:t>Corporations Act 2001</w:t>
            </w:r>
            <w:r w:rsidRPr="00027EC3">
              <w:rPr>
                <w:color w:val="000000" w:themeColor="text1"/>
              </w:rPr>
              <w:t xml:space="preserve"> (Cth) regardless of the name given to their position; </w:t>
            </w:r>
          </w:p>
          <w:p w14:paraId="46AE423D" w14:textId="77777777" w:rsidR="00944039" w:rsidRPr="00027EC3" w:rsidRDefault="00944039" w:rsidP="00944039">
            <w:pPr>
              <w:pStyle w:val="11Definitiontext"/>
              <w:ind w:left="720" w:hanging="720"/>
              <w:rPr>
                <w:color w:val="000000" w:themeColor="text1"/>
              </w:rPr>
            </w:pPr>
            <w:r w:rsidRPr="00027EC3">
              <w:rPr>
                <w:color w:val="000000" w:themeColor="text1"/>
              </w:rPr>
              <w:t>(b)</w:t>
            </w:r>
            <w:r w:rsidRPr="00027EC3">
              <w:rPr>
                <w:color w:val="000000" w:themeColor="text1"/>
              </w:rPr>
              <w:tab/>
              <w:t xml:space="preserve">a member of the governing committee of an Aboriginal and Torres Strait Islander corporation under the </w:t>
            </w:r>
            <w:r w:rsidRPr="00027EC3">
              <w:rPr>
                <w:i/>
                <w:color w:val="000000" w:themeColor="text1"/>
              </w:rPr>
              <w:t>Corporations (Aboriginal and Torres Strait Islander) Act 2006</w:t>
            </w:r>
            <w:r w:rsidRPr="00027EC3">
              <w:rPr>
                <w:color w:val="000000" w:themeColor="text1"/>
              </w:rPr>
              <w:t xml:space="preserve"> (Cth); </w:t>
            </w:r>
          </w:p>
          <w:p w14:paraId="262FFCCC" w14:textId="77777777" w:rsidR="00944039" w:rsidRPr="00027EC3" w:rsidRDefault="00944039" w:rsidP="00944039">
            <w:pPr>
              <w:pStyle w:val="11Definitiontext"/>
              <w:ind w:left="720" w:hanging="720"/>
              <w:rPr>
                <w:color w:val="000000" w:themeColor="text1"/>
              </w:rPr>
            </w:pPr>
            <w:r w:rsidRPr="00027EC3">
              <w:rPr>
                <w:color w:val="000000" w:themeColor="text1"/>
              </w:rPr>
              <w:t>(c)</w:t>
            </w:r>
            <w:r w:rsidRPr="00027EC3">
              <w:rPr>
                <w:color w:val="000000" w:themeColor="text1"/>
              </w:rPr>
              <w:tab/>
              <w:t>a member of the committee of an organisation incorporated pursuant to state or territory laws relating to the incorporation of associations;</w:t>
            </w:r>
          </w:p>
          <w:p w14:paraId="1A01E166" w14:textId="77777777" w:rsidR="00944039" w:rsidRPr="00027EC3" w:rsidRDefault="00944039" w:rsidP="00944039">
            <w:pPr>
              <w:pStyle w:val="11Definitiontext"/>
              <w:ind w:left="720" w:hanging="720"/>
              <w:rPr>
                <w:color w:val="000000" w:themeColor="text1"/>
              </w:rPr>
            </w:pPr>
            <w:r w:rsidRPr="00027EC3">
              <w:rPr>
                <w:color w:val="000000" w:themeColor="text1"/>
              </w:rPr>
              <w:t>(d)</w:t>
            </w:r>
            <w:r w:rsidRPr="00027EC3">
              <w:rPr>
                <w:color w:val="000000" w:themeColor="text1"/>
              </w:rPr>
              <w:tab/>
              <w:t xml:space="preserve">a person who would be a director of the body corporate under paragraph (a) above if the body corporate were a body corporate within the meaning of the </w:t>
            </w:r>
            <w:r w:rsidRPr="00027EC3">
              <w:rPr>
                <w:i/>
                <w:color w:val="000000" w:themeColor="text1"/>
              </w:rPr>
              <w:t>Corporations Act 2001</w:t>
            </w:r>
            <w:r w:rsidRPr="00027EC3">
              <w:rPr>
                <w:color w:val="000000" w:themeColor="text1"/>
              </w:rPr>
              <w:t xml:space="preserve"> (Cth); </w:t>
            </w:r>
          </w:p>
          <w:p w14:paraId="5530BDE0" w14:textId="77777777" w:rsidR="00944039" w:rsidRPr="00027EC3" w:rsidRDefault="00944039" w:rsidP="00944039">
            <w:pPr>
              <w:pStyle w:val="11Definitiontext"/>
              <w:rPr>
                <w:color w:val="000000" w:themeColor="text1"/>
              </w:rPr>
            </w:pPr>
            <w:r w:rsidRPr="00027EC3">
              <w:rPr>
                <w:color w:val="000000" w:themeColor="text1"/>
              </w:rPr>
              <w:t>(e)</w:t>
            </w:r>
            <w:r w:rsidRPr="00027EC3">
              <w:rPr>
                <w:color w:val="000000" w:themeColor="text1"/>
              </w:rPr>
              <w:tab/>
              <w:t xml:space="preserve">a person who acts in the position of a director of a body corporate; </w:t>
            </w:r>
          </w:p>
          <w:p w14:paraId="49F12094" w14:textId="77777777" w:rsidR="00944039" w:rsidRPr="00027EC3" w:rsidRDefault="00944039" w:rsidP="00944039">
            <w:pPr>
              <w:pStyle w:val="11Definitiontext"/>
              <w:ind w:left="720" w:hanging="720"/>
              <w:rPr>
                <w:color w:val="000000" w:themeColor="text1"/>
              </w:rPr>
            </w:pPr>
            <w:r w:rsidRPr="00027EC3">
              <w:rPr>
                <w:color w:val="000000" w:themeColor="text1"/>
              </w:rPr>
              <w:t>(f)</w:t>
            </w:r>
            <w:r w:rsidRPr="00027EC3">
              <w:rPr>
                <w:color w:val="000000" w:themeColor="text1"/>
              </w:rPr>
              <w:tab/>
              <w:t>a person whose instructions or wishes the directors of a body corporate are accustomed to acting upon, and not simply because of the person’s professional capacity or business relationship with the directors or the body corporate; and</w:t>
            </w:r>
          </w:p>
          <w:p w14:paraId="427B9E50" w14:textId="77777777" w:rsidR="00944039" w:rsidRPr="00027EC3" w:rsidRDefault="00944039" w:rsidP="00944039">
            <w:pPr>
              <w:pStyle w:val="11Definitiontext"/>
              <w:ind w:left="720" w:hanging="720"/>
              <w:rPr>
                <w:color w:val="000000" w:themeColor="text1"/>
              </w:rPr>
            </w:pPr>
            <w:r w:rsidRPr="00027EC3">
              <w:rPr>
                <w:color w:val="000000" w:themeColor="text1"/>
              </w:rPr>
              <w:t>(g)</w:t>
            </w:r>
            <w:r w:rsidRPr="00027EC3">
              <w:rPr>
                <w:color w:val="000000" w:themeColor="text1"/>
              </w:rPr>
              <w:tab/>
              <w:t>a member of the board, committee or group of persons (however described) that is responsible for managing or overseeing the affairs of the body corporate.</w:t>
            </w:r>
          </w:p>
        </w:tc>
      </w:tr>
      <w:tr w:rsidR="00944039" w:rsidRPr="00027EC3" w14:paraId="3AAF2F7C" w14:textId="77777777" w:rsidTr="003465BC">
        <w:trPr>
          <w:trHeight w:val="144"/>
          <w:tblHeader/>
        </w:trPr>
        <w:tc>
          <w:tcPr>
            <w:tcW w:w="3045" w:type="dxa"/>
          </w:tcPr>
          <w:p w14:paraId="7D324A21" w14:textId="77777777" w:rsidR="00944039" w:rsidRPr="00027EC3" w:rsidRDefault="00944039" w:rsidP="00944039">
            <w:pPr>
              <w:pStyle w:val="11Definitiontext"/>
              <w:rPr>
                <w:b/>
                <w:color w:val="000000" w:themeColor="text1"/>
              </w:rPr>
            </w:pPr>
            <w:r w:rsidRPr="00027EC3">
              <w:rPr>
                <w:b/>
                <w:color w:val="000000" w:themeColor="text1"/>
              </w:rPr>
              <w:t>Documentary Evidence</w:t>
            </w:r>
          </w:p>
        </w:tc>
        <w:tc>
          <w:tcPr>
            <w:tcW w:w="7529" w:type="dxa"/>
          </w:tcPr>
          <w:p w14:paraId="0D52C07D" w14:textId="77777777" w:rsidR="00944039" w:rsidRPr="00027EC3" w:rsidRDefault="00944039" w:rsidP="00944039">
            <w:pPr>
              <w:pStyle w:val="11Definitiontext"/>
              <w:rPr>
                <w:color w:val="000000" w:themeColor="text1"/>
              </w:rPr>
            </w:pPr>
            <w:r w:rsidRPr="00027EC3">
              <w:rPr>
                <w:color w:val="000000" w:themeColor="text1"/>
              </w:rPr>
              <w:t>means those Records of the Provider, including any Records held in a Third Party System, as specified in this Deed including in any Guidelines, which evidence that Services were provided by the Provider as required under this Deed and/or that the Provider is entitled to a Payment.</w:t>
            </w:r>
          </w:p>
        </w:tc>
      </w:tr>
      <w:tr w:rsidR="00944039" w:rsidRPr="00027EC3" w14:paraId="3BB5FFBB" w14:textId="77777777" w:rsidTr="003465BC">
        <w:trPr>
          <w:trHeight w:val="144"/>
          <w:tblHeader/>
        </w:trPr>
        <w:tc>
          <w:tcPr>
            <w:tcW w:w="3045" w:type="dxa"/>
          </w:tcPr>
          <w:p w14:paraId="6DBD8B1A" w14:textId="77777777" w:rsidR="00944039" w:rsidRPr="00027EC3" w:rsidRDefault="00944039" w:rsidP="00944039">
            <w:pPr>
              <w:pStyle w:val="11Definitiontext"/>
              <w:rPr>
                <w:b/>
                <w:color w:val="000000" w:themeColor="text1"/>
              </w:rPr>
            </w:pPr>
            <w:r w:rsidRPr="00027EC3">
              <w:rPr>
                <w:b/>
                <w:color w:val="000000" w:themeColor="text1"/>
              </w:rPr>
              <w:t>Employability Skills Training</w:t>
            </w:r>
          </w:p>
        </w:tc>
        <w:tc>
          <w:tcPr>
            <w:tcW w:w="7529" w:type="dxa"/>
          </w:tcPr>
          <w:p w14:paraId="1B8E433B" w14:textId="77777777" w:rsidR="00944039" w:rsidRPr="00027EC3" w:rsidRDefault="00944039" w:rsidP="00944039">
            <w:pPr>
              <w:pStyle w:val="11Definitiontext"/>
              <w:rPr>
                <w:color w:val="000000" w:themeColor="text1"/>
              </w:rPr>
            </w:pPr>
            <w:r w:rsidRPr="00027EC3">
              <w:rPr>
                <w:color w:val="000000" w:themeColor="text1"/>
              </w:rPr>
              <w:t>means the Commonwealth initiative of that name (or such other name as advised by the Department), administered by the Department.</w:t>
            </w:r>
          </w:p>
        </w:tc>
      </w:tr>
      <w:tr w:rsidR="00944039" w:rsidRPr="00027EC3" w14:paraId="58E85DDA" w14:textId="77777777" w:rsidTr="003465BC">
        <w:trPr>
          <w:trHeight w:val="144"/>
          <w:tblHeader/>
        </w:trPr>
        <w:tc>
          <w:tcPr>
            <w:tcW w:w="3045" w:type="dxa"/>
          </w:tcPr>
          <w:p w14:paraId="502085D8" w14:textId="77777777" w:rsidR="00944039" w:rsidRPr="00027EC3" w:rsidRDefault="00944039" w:rsidP="00944039">
            <w:pPr>
              <w:pStyle w:val="11Definitiontext"/>
              <w:rPr>
                <w:b/>
                <w:color w:val="000000" w:themeColor="text1"/>
              </w:rPr>
            </w:pPr>
            <w:r w:rsidRPr="00027EC3">
              <w:rPr>
                <w:b/>
                <w:color w:val="000000" w:themeColor="text1"/>
              </w:rPr>
              <w:t>Employability Skills Training Services</w:t>
            </w:r>
          </w:p>
        </w:tc>
        <w:tc>
          <w:tcPr>
            <w:tcW w:w="7529" w:type="dxa"/>
          </w:tcPr>
          <w:p w14:paraId="0ABB924E" w14:textId="77777777" w:rsidR="00944039" w:rsidRPr="00027EC3" w:rsidRDefault="00944039" w:rsidP="00F9066B">
            <w:pPr>
              <w:pStyle w:val="11Definitiontext"/>
              <w:rPr>
                <w:color w:val="000000" w:themeColor="text1"/>
              </w:rPr>
            </w:pPr>
            <w:r w:rsidRPr="00027EC3">
              <w:rPr>
                <w:color w:val="000000" w:themeColor="text1"/>
              </w:rPr>
              <w:t xml:space="preserve">means the Services described in </w:t>
            </w:r>
            <w:r w:rsidRPr="00B1102F">
              <w:rPr>
                <w:color w:val="000000" w:themeColor="text1"/>
              </w:rPr>
              <w:t xml:space="preserve">Section </w:t>
            </w:r>
            <w:r w:rsidR="00F9066B">
              <w:rPr>
                <w:color w:val="000000" w:themeColor="text1"/>
              </w:rPr>
              <w:t>1</w:t>
            </w:r>
            <w:r w:rsidR="00F9066B" w:rsidRPr="00027EC3">
              <w:rPr>
                <w:color w:val="000000" w:themeColor="text1"/>
              </w:rPr>
              <w:t xml:space="preserve"> </w:t>
            </w:r>
            <w:r w:rsidRPr="00027EC3">
              <w:rPr>
                <w:color w:val="000000" w:themeColor="text1"/>
              </w:rPr>
              <w:t xml:space="preserve">of this Deed. </w:t>
            </w:r>
          </w:p>
        </w:tc>
      </w:tr>
      <w:tr w:rsidR="00944039" w:rsidRPr="00027EC3" w14:paraId="2C73257A" w14:textId="77777777" w:rsidTr="003465BC">
        <w:trPr>
          <w:trHeight w:val="144"/>
          <w:tblHeader/>
        </w:trPr>
        <w:tc>
          <w:tcPr>
            <w:tcW w:w="3045" w:type="dxa"/>
          </w:tcPr>
          <w:p w14:paraId="656551C7" w14:textId="77777777" w:rsidR="00944039" w:rsidRPr="00027EC3" w:rsidRDefault="00944039" w:rsidP="00944039">
            <w:pPr>
              <w:pStyle w:val="11Definitiontext"/>
              <w:rPr>
                <w:b/>
                <w:color w:val="000000" w:themeColor="text1"/>
              </w:rPr>
            </w:pPr>
            <w:r w:rsidRPr="00027EC3">
              <w:rPr>
                <w:b/>
                <w:color w:val="000000" w:themeColor="text1"/>
              </w:rPr>
              <w:t>Employer</w:t>
            </w:r>
          </w:p>
        </w:tc>
        <w:tc>
          <w:tcPr>
            <w:tcW w:w="7529" w:type="dxa"/>
          </w:tcPr>
          <w:p w14:paraId="7AFF3A79" w14:textId="77777777" w:rsidR="00944039" w:rsidRPr="00027EC3" w:rsidRDefault="00944039" w:rsidP="00ED2C44">
            <w:pPr>
              <w:pStyle w:val="11Definitiontext"/>
              <w:rPr>
                <w:color w:val="000000" w:themeColor="text1"/>
              </w:rPr>
            </w:pPr>
            <w:r w:rsidRPr="00027EC3">
              <w:rPr>
                <w:color w:val="000000" w:themeColor="text1"/>
              </w:rPr>
              <w:t xml:space="preserve">means an entity that has the legal capacity to enter into a contract of employment with a Participant or </w:t>
            </w:r>
            <w:r w:rsidR="00ED2C44" w:rsidRPr="000B000B">
              <w:rPr>
                <w:color w:val="000000" w:themeColor="text1"/>
              </w:rPr>
              <w:t xml:space="preserve">Prospective </w:t>
            </w:r>
            <w:r w:rsidRPr="000B000B">
              <w:rPr>
                <w:color w:val="000000" w:themeColor="text1"/>
              </w:rPr>
              <w:t>Participant.</w:t>
            </w:r>
          </w:p>
        </w:tc>
      </w:tr>
      <w:tr w:rsidR="00944039" w:rsidRPr="00027EC3" w14:paraId="06D14A8E" w14:textId="77777777" w:rsidTr="003465BC">
        <w:trPr>
          <w:trHeight w:val="144"/>
          <w:tblHeader/>
        </w:trPr>
        <w:tc>
          <w:tcPr>
            <w:tcW w:w="3045" w:type="dxa"/>
          </w:tcPr>
          <w:p w14:paraId="587173FD" w14:textId="77777777" w:rsidR="00944039" w:rsidRPr="00027EC3" w:rsidRDefault="00944039" w:rsidP="00944039">
            <w:pPr>
              <w:pStyle w:val="11Definitiontext"/>
              <w:rPr>
                <w:b/>
                <w:color w:val="000000" w:themeColor="text1"/>
              </w:rPr>
            </w:pPr>
            <w:r w:rsidRPr="00027EC3">
              <w:rPr>
                <w:b/>
                <w:color w:val="000000" w:themeColor="text1"/>
              </w:rPr>
              <w:t>Employment</w:t>
            </w:r>
            <w:r w:rsidRPr="00027EC3">
              <w:rPr>
                <w:color w:val="000000" w:themeColor="text1"/>
              </w:rPr>
              <w:t xml:space="preserve"> or </w:t>
            </w:r>
            <w:r w:rsidRPr="00027EC3">
              <w:rPr>
                <w:b/>
                <w:color w:val="000000" w:themeColor="text1"/>
              </w:rPr>
              <w:t>Employed</w:t>
            </w:r>
          </w:p>
        </w:tc>
        <w:tc>
          <w:tcPr>
            <w:tcW w:w="7529" w:type="dxa"/>
          </w:tcPr>
          <w:p w14:paraId="137B935E" w14:textId="77777777" w:rsidR="00944039" w:rsidRPr="00027EC3" w:rsidRDefault="00944039" w:rsidP="00944039">
            <w:pPr>
              <w:pStyle w:val="11Definitiontext"/>
              <w:rPr>
                <w:color w:val="000000" w:themeColor="text1"/>
              </w:rPr>
            </w:pPr>
            <w:r w:rsidRPr="00027EC3">
              <w:rPr>
                <w:color w:val="000000" w:themeColor="text1"/>
              </w:rPr>
              <w:t>means the status of a person who is in paid work under a contract of employment or who is otherwise deemed to be an employee under relevant Australian legislation.</w:t>
            </w:r>
          </w:p>
        </w:tc>
      </w:tr>
      <w:tr w:rsidR="00944039" w:rsidRPr="00027EC3" w14:paraId="53B1E6D5" w14:textId="77777777" w:rsidTr="003465BC">
        <w:trPr>
          <w:trHeight w:val="144"/>
          <w:tblHeader/>
        </w:trPr>
        <w:tc>
          <w:tcPr>
            <w:tcW w:w="3045" w:type="dxa"/>
          </w:tcPr>
          <w:p w14:paraId="2625CF0D" w14:textId="77777777" w:rsidR="00944039" w:rsidRPr="00027EC3" w:rsidRDefault="00944039" w:rsidP="00944039">
            <w:pPr>
              <w:pStyle w:val="11Definitiontext"/>
              <w:rPr>
                <w:b/>
                <w:color w:val="000000" w:themeColor="text1"/>
              </w:rPr>
            </w:pPr>
            <w:r w:rsidRPr="00027EC3">
              <w:rPr>
                <w:b/>
                <w:color w:val="000000" w:themeColor="text1"/>
              </w:rPr>
              <w:lastRenderedPageBreak/>
              <w:t>Employment Region</w:t>
            </w:r>
          </w:p>
        </w:tc>
        <w:tc>
          <w:tcPr>
            <w:tcW w:w="7529" w:type="dxa"/>
          </w:tcPr>
          <w:p w14:paraId="1384F8AC" w14:textId="77777777" w:rsidR="00944039" w:rsidRPr="00027EC3" w:rsidRDefault="00944039" w:rsidP="00944039">
            <w:pPr>
              <w:pStyle w:val="11Definitiontext"/>
              <w:rPr>
                <w:color w:val="000000" w:themeColor="text1"/>
              </w:rPr>
            </w:pPr>
            <w:r w:rsidRPr="00027EC3">
              <w:rPr>
                <w:color w:val="000000" w:themeColor="text1"/>
              </w:rPr>
              <w:t>means a geographical area:</w:t>
            </w:r>
          </w:p>
          <w:p w14:paraId="6F4494E1" w14:textId="77777777" w:rsidR="00944039" w:rsidRPr="00027EC3" w:rsidRDefault="00944039" w:rsidP="00944039">
            <w:pPr>
              <w:pStyle w:val="11Definitiontext"/>
              <w:ind w:left="720" w:hanging="720"/>
              <w:rPr>
                <w:color w:val="000000" w:themeColor="text1"/>
              </w:rPr>
            </w:pPr>
            <w:r w:rsidRPr="00027EC3">
              <w:rPr>
                <w:color w:val="000000" w:themeColor="text1"/>
              </w:rPr>
              <w:t>(a)</w:t>
            </w:r>
            <w:r w:rsidRPr="00027EC3">
              <w:rPr>
                <w:color w:val="000000" w:themeColor="text1"/>
              </w:rPr>
              <w:tab/>
              <w:t>identified and displayed at</w:t>
            </w:r>
            <w:r w:rsidRPr="00B1102F">
              <w:rPr>
                <w:rStyle w:val="Hyperlink"/>
                <w:color w:val="000000" w:themeColor="text1"/>
                <w:u w:val="none"/>
              </w:rPr>
              <w:t xml:space="preserve"> Appendix E of the Request for Proposal</w:t>
            </w:r>
            <w:r w:rsidRPr="00027EC3">
              <w:rPr>
                <w:color w:val="000000" w:themeColor="text1"/>
              </w:rPr>
              <w:t>, as varied by the Department; and</w:t>
            </w:r>
          </w:p>
          <w:p w14:paraId="351076FF" w14:textId="3432D2DD" w:rsidR="00944039" w:rsidRPr="00027EC3" w:rsidRDefault="00944039" w:rsidP="000D65BA">
            <w:pPr>
              <w:pStyle w:val="11Definitiontext"/>
              <w:ind w:left="720" w:hanging="720"/>
              <w:rPr>
                <w:color w:val="000000" w:themeColor="text1"/>
              </w:rPr>
            </w:pPr>
            <w:r w:rsidRPr="00027EC3">
              <w:rPr>
                <w:color w:val="000000" w:themeColor="text1"/>
              </w:rPr>
              <w:t>(b)</w:t>
            </w:r>
            <w:r w:rsidRPr="00027EC3">
              <w:rPr>
                <w:color w:val="000000" w:themeColor="text1"/>
              </w:rPr>
              <w:tab/>
              <w:t xml:space="preserve">that the Provider is contracted to service, either in whole or in part, under this Deed, </w:t>
            </w:r>
            <w:r w:rsidRPr="00873CD1">
              <w:rPr>
                <w:color w:val="000000" w:themeColor="text1"/>
              </w:rPr>
              <w:t>as specified in item 8</w:t>
            </w:r>
            <w:r w:rsidR="00D503E6" w:rsidRPr="00873CD1">
              <w:rPr>
                <w:color w:val="000000" w:themeColor="text1"/>
              </w:rPr>
              <w:t>.1</w:t>
            </w:r>
            <w:r w:rsidRPr="00873CD1">
              <w:rPr>
                <w:color w:val="000000" w:themeColor="text1"/>
              </w:rPr>
              <w:t xml:space="preserve"> of Schedule</w:t>
            </w:r>
            <w:r w:rsidRPr="00027EC3">
              <w:rPr>
                <w:color w:val="000000" w:themeColor="text1"/>
              </w:rPr>
              <w:t xml:space="preserve"> 1.</w:t>
            </w:r>
          </w:p>
        </w:tc>
      </w:tr>
      <w:tr w:rsidR="00944039" w:rsidRPr="00027EC3" w14:paraId="711C3F5F" w14:textId="77777777" w:rsidTr="003465BC">
        <w:trPr>
          <w:trHeight w:val="144"/>
          <w:tblHeader/>
        </w:trPr>
        <w:tc>
          <w:tcPr>
            <w:tcW w:w="3045" w:type="dxa"/>
          </w:tcPr>
          <w:p w14:paraId="6AF15D2E" w14:textId="77777777" w:rsidR="00944039" w:rsidRPr="00027EC3" w:rsidRDefault="00944039" w:rsidP="00944039">
            <w:pPr>
              <w:pStyle w:val="11Definitiontext"/>
              <w:rPr>
                <w:b/>
                <w:color w:val="000000" w:themeColor="text1"/>
              </w:rPr>
            </w:pPr>
            <w:r w:rsidRPr="00027EC3">
              <w:rPr>
                <w:b/>
                <w:color w:val="000000" w:themeColor="text1"/>
              </w:rPr>
              <w:t>Employment Services Tip off Line</w:t>
            </w:r>
          </w:p>
        </w:tc>
        <w:tc>
          <w:tcPr>
            <w:tcW w:w="7529" w:type="dxa"/>
          </w:tcPr>
          <w:p w14:paraId="4890ABD1" w14:textId="77777777" w:rsidR="00944039" w:rsidRPr="00027EC3" w:rsidRDefault="00944039" w:rsidP="00944039">
            <w:pPr>
              <w:pStyle w:val="11Definitiontext"/>
              <w:rPr>
                <w:color w:val="000000" w:themeColor="text1"/>
              </w:rPr>
            </w:pPr>
            <w:r w:rsidRPr="00027EC3">
              <w:rPr>
                <w:color w:val="000000" w:themeColor="text1"/>
              </w:rPr>
              <w:t xml:space="preserve">means a telephone and email service, </w:t>
            </w:r>
            <w:r w:rsidRPr="00027EC3">
              <w:rPr>
                <w:color w:val="000000" w:themeColor="text1"/>
                <w:szCs w:val="22"/>
              </w:rPr>
              <w:t xml:space="preserve">developed primarily for current and former employees of employment services providers and EST Providers which allows those persons to report to the Department where </w:t>
            </w:r>
            <w:r w:rsidR="00C11EFB" w:rsidRPr="00027EC3">
              <w:rPr>
                <w:color w:val="000000" w:themeColor="text1"/>
                <w:szCs w:val="22"/>
              </w:rPr>
              <w:t>they suspect</w:t>
            </w:r>
            <w:r w:rsidRPr="00027EC3">
              <w:rPr>
                <w:color w:val="000000" w:themeColor="text1"/>
                <w:szCs w:val="22"/>
              </w:rPr>
              <w:t>, or have evidence of incorrect claims or acceptance of Payments, or any other activities that may be a breach of the Deed that the provider has signed with the Department.</w:t>
            </w:r>
          </w:p>
        </w:tc>
      </w:tr>
      <w:tr w:rsidR="00944039" w:rsidRPr="00027EC3" w14:paraId="0065F25A" w14:textId="77777777" w:rsidTr="003465BC">
        <w:trPr>
          <w:trHeight w:val="144"/>
          <w:tblHeader/>
        </w:trPr>
        <w:tc>
          <w:tcPr>
            <w:tcW w:w="3045" w:type="dxa"/>
          </w:tcPr>
          <w:p w14:paraId="63B82688" w14:textId="77777777" w:rsidR="00944039" w:rsidRPr="00027EC3" w:rsidRDefault="00944039" w:rsidP="00944039">
            <w:pPr>
              <w:pStyle w:val="11Definitiontext"/>
              <w:rPr>
                <w:b/>
                <w:color w:val="000000" w:themeColor="text1"/>
              </w:rPr>
            </w:pPr>
            <w:r w:rsidRPr="00027EC3">
              <w:rPr>
                <w:b/>
                <w:color w:val="000000" w:themeColor="text1"/>
              </w:rPr>
              <w:t>Employment Systems Help Desk</w:t>
            </w:r>
          </w:p>
        </w:tc>
        <w:tc>
          <w:tcPr>
            <w:tcW w:w="7529" w:type="dxa"/>
          </w:tcPr>
          <w:p w14:paraId="2AAB1589" w14:textId="77777777" w:rsidR="00944039" w:rsidRPr="00027EC3" w:rsidRDefault="00944039" w:rsidP="00944039">
            <w:pPr>
              <w:pStyle w:val="11Definitiontext"/>
              <w:rPr>
                <w:color w:val="000000" w:themeColor="text1"/>
              </w:rPr>
            </w:pPr>
            <w:r w:rsidRPr="00027EC3">
              <w:rPr>
                <w:color w:val="000000" w:themeColor="text1"/>
              </w:rPr>
              <w:t>means the Department’s centralised point of IT support for employment service providers and EST Providers in relation to the Department’s IT Systems, including the Employment Services System and Employment and Community Services Network.</w:t>
            </w:r>
          </w:p>
        </w:tc>
      </w:tr>
      <w:tr w:rsidR="00944039" w:rsidRPr="00027EC3" w14:paraId="35193B09" w14:textId="77777777" w:rsidTr="003465BC">
        <w:trPr>
          <w:trHeight w:val="600"/>
          <w:tblHeader/>
        </w:trPr>
        <w:tc>
          <w:tcPr>
            <w:tcW w:w="3045" w:type="dxa"/>
          </w:tcPr>
          <w:p w14:paraId="620F2868" w14:textId="77777777" w:rsidR="00944039" w:rsidRPr="00027EC3" w:rsidRDefault="00944039" w:rsidP="00944039">
            <w:pPr>
              <w:pStyle w:val="11Definitiontext"/>
              <w:rPr>
                <w:b/>
                <w:color w:val="000000" w:themeColor="text1"/>
              </w:rPr>
            </w:pPr>
            <w:r w:rsidRPr="00027EC3">
              <w:rPr>
                <w:b/>
                <w:color w:val="000000" w:themeColor="text1"/>
              </w:rPr>
              <w:t>EST Provider</w:t>
            </w:r>
          </w:p>
        </w:tc>
        <w:tc>
          <w:tcPr>
            <w:tcW w:w="7529" w:type="dxa"/>
          </w:tcPr>
          <w:p w14:paraId="7A8E0315" w14:textId="77777777" w:rsidR="00944039" w:rsidRPr="00027EC3" w:rsidRDefault="00944039" w:rsidP="00944039">
            <w:pPr>
              <w:pStyle w:val="11Definitiontext"/>
              <w:rPr>
                <w:color w:val="000000" w:themeColor="text1"/>
              </w:rPr>
            </w:pPr>
            <w:r w:rsidRPr="00027EC3">
              <w:rPr>
                <w:color w:val="000000" w:themeColor="text1"/>
              </w:rPr>
              <w:t xml:space="preserve">means an organisation on the EST Provider Panel that is contracted by the Department to deliver Employability Skills Training Services under the </w:t>
            </w:r>
            <w:r w:rsidRPr="00027EC3">
              <w:rPr>
                <w:i/>
                <w:color w:val="000000" w:themeColor="text1"/>
              </w:rPr>
              <w:t>Employability Skills Training Services Panel Deed 2017-2020.</w:t>
            </w:r>
          </w:p>
        </w:tc>
      </w:tr>
      <w:tr w:rsidR="00944039" w:rsidRPr="00027EC3" w14:paraId="55DFB8C9" w14:textId="77777777" w:rsidTr="003465BC">
        <w:trPr>
          <w:trHeight w:val="144"/>
          <w:tblHeader/>
        </w:trPr>
        <w:tc>
          <w:tcPr>
            <w:tcW w:w="3045" w:type="dxa"/>
          </w:tcPr>
          <w:p w14:paraId="23FA8C3B" w14:textId="77777777" w:rsidR="00944039" w:rsidRPr="00027EC3" w:rsidRDefault="00944039" w:rsidP="00944039">
            <w:pPr>
              <w:pStyle w:val="11Definitiontext"/>
              <w:rPr>
                <w:b/>
                <w:color w:val="000000" w:themeColor="text1"/>
              </w:rPr>
            </w:pPr>
            <w:r w:rsidRPr="00027EC3">
              <w:rPr>
                <w:b/>
                <w:color w:val="000000" w:themeColor="text1"/>
              </w:rPr>
              <w:t>EST Provider Panel</w:t>
            </w:r>
          </w:p>
        </w:tc>
        <w:tc>
          <w:tcPr>
            <w:tcW w:w="7529" w:type="dxa"/>
          </w:tcPr>
          <w:p w14:paraId="5DE2839B" w14:textId="77777777" w:rsidR="00944039" w:rsidRPr="00027EC3" w:rsidRDefault="00944039" w:rsidP="00944039">
            <w:pPr>
              <w:pStyle w:val="11Definitiontext"/>
              <w:rPr>
                <w:color w:val="000000" w:themeColor="text1"/>
              </w:rPr>
            </w:pPr>
            <w:r w:rsidRPr="00027EC3">
              <w:rPr>
                <w:color w:val="000000" w:themeColor="text1"/>
              </w:rPr>
              <w:t>means the panel of pre-approved Registered Training Organisations known as the ‘</w:t>
            </w:r>
            <w:r w:rsidRPr="00027EC3">
              <w:rPr>
                <w:i/>
                <w:color w:val="000000" w:themeColor="text1"/>
              </w:rPr>
              <w:t>Employability Skills Training Services Panel’</w:t>
            </w:r>
            <w:r w:rsidRPr="00027EC3">
              <w:rPr>
                <w:color w:val="000000" w:themeColor="text1"/>
              </w:rPr>
              <w:t xml:space="preserve"> under which EST Providers may be engaged by jobactive providers to deliver Employability Skills Training Services to their job seekers.</w:t>
            </w:r>
          </w:p>
        </w:tc>
      </w:tr>
      <w:tr w:rsidR="00944039" w:rsidRPr="00027EC3" w14:paraId="71D4483F" w14:textId="77777777" w:rsidTr="003465BC">
        <w:trPr>
          <w:trHeight w:val="144"/>
          <w:tblHeader/>
        </w:trPr>
        <w:tc>
          <w:tcPr>
            <w:tcW w:w="3045" w:type="dxa"/>
          </w:tcPr>
          <w:p w14:paraId="02C0CAF1" w14:textId="77777777" w:rsidR="00944039" w:rsidRPr="00027EC3" w:rsidRDefault="00944039" w:rsidP="00944039">
            <w:pPr>
              <w:pStyle w:val="11Definitiontext"/>
              <w:rPr>
                <w:b/>
                <w:color w:val="000000" w:themeColor="text1"/>
              </w:rPr>
            </w:pPr>
            <w:r w:rsidRPr="00027EC3">
              <w:rPr>
                <w:b/>
                <w:color w:val="000000" w:themeColor="text1"/>
              </w:rPr>
              <w:t>Exempt Public Authority</w:t>
            </w:r>
          </w:p>
        </w:tc>
        <w:tc>
          <w:tcPr>
            <w:tcW w:w="7529" w:type="dxa"/>
          </w:tcPr>
          <w:p w14:paraId="393643D0" w14:textId="77777777" w:rsidR="00944039" w:rsidRPr="00027EC3" w:rsidRDefault="00944039" w:rsidP="00944039">
            <w:pPr>
              <w:pStyle w:val="11Definitiontext"/>
              <w:rPr>
                <w:color w:val="000000" w:themeColor="text1"/>
              </w:rPr>
            </w:pPr>
            <w:r w:rsidRPr="00027EC3">
              <w:rPr>
                <w:color w:val="000000" w:themeColor="text1"/>
              </w:rPr>
              <w:t xml:space="preserve">has the meaning given to that term in section 9 of </w:t>
            </w:r>
            <w:r w:rsidRPr="00027EC3">
              <w:rPr>
                <w:i/>
                <w:color w:val="000000" w:themeColor="text1"/>
              </w:rPr>
              <w:t>the Corporations Act 2001</w:t>
            </w:r>
            <w:r w:rsidRPr="00027EC3">
              <w:rPr>
                <w:color w:val="000000" w:themeColor="text1"/>
              </w:rPr>
              <w:t xml:space="preserve"> (Cth).</w:t>
            </w:r>
          </w:p>
        </w:tc>
      </w:tr>
      <w:tr w:rsidR="00944039" w:rsidRPr="00027EC3" w14:paraId="2C6A1D54" w14:textId="77777777" w:rsidTr="003465BC">
        <w:trPr>
          <w:trHeight w:val="144"/>
          <w:tblHeader/>
        </w:trPr>
        <w:tc>
          <w:tcPr>
            <w:tcW w:w="3045" w:type="dxa"/>
          </w:tcPr>
          <w:p w14:paraId="77E486E1" w14:textId="77777777" w:rsidR="00944039" w:rsidRPr="00027EC3" w:rsidRDefault="00944039" w:rsidP="00944039">
            <w:pPr>
              <w:pStyle w:val="11Definitiontext"/>
              <w:rPr>
                <w:b/>
                <w:color w:val="000000" w:themeColor="text1"/>
              </w:rPr>
            </w:pPr>
            <w:r w:rsidRPr="00027EC3">
              <w:rPr>
                <w:b/>
                <w:color w:val="000000" w:themeColor="text1"/>
              </w:rPr>
              <w:t>Existing Material</w:t>
            </w:r>
          </w:p>
        </w:tc>
        <w:tc>
          <w:tcPr>
            <w:tcW w:w="7529" w:type="dxa"/>
          </w:tcPr>
          <w:p w14:paraId="15175875" w14:textId="77777777" w:rsidR="00944039" w:rsidRPr="00027EC3" w:rsidRDefault="00944039" w:rsidP="00944039">
            <w:pPr>
              <w:pStyle w:val="11Definitiontext"/>
              <w:rPr>
                <w:color w:val="000000" w:themeColor="text1"/>
              </w:rPr>
            </w:pPr>
            <w:r w:rsidRPr="00027EC3">
              <w:rPr>
                <w:color w:val="000000" w:themeColor="text1"/>
              </w:rPr>
              <w:t>means all Material, except Commonwealth Material, in existence prior to the Deed Commencement Date:</w:t>
            </w:r>
          </w:p>
          <w:p w14:paraId="3BA93794" w14:textId="77777777" w:rsidR="00944039" w:rsidRPr="00027EC3" w:rsidRDefault="00944039" w:rsidP="00944039">
            <w:pPr>
              <w:pStyle w:val="11Definitiontext"/>
              <w:rPr>
                <w:color w:val="000000" w:themeColor="text1"/>
              </w:rPr>
            </w:pPr>
            <w:r w:rsidRPr="00027EC3">
              <w:rPr>
                <w:color w:val="000000" w:themeColor="text1"/>
              </w:rPr>
              <w:t>(a)</w:t>
            </w:r>
            <w:r w:rsidRPr="00027EC3">
              <w:rPr>
                <w:color w:val="000000" w:themeColor="text1"/>
              </w:rPr>
              <w:tab/>
              <w:t xml:space="preserve">incorporated in; </w:t>
            </w:r>
          </w:p>
          <w:p w14:paraId="65C5EFA5" w14:textId="77777777" w:rsidR="00944039" w:rsidRPr="00027EC3" w:rsidRDefault="00944039" w:rsidP="00944039">
            <w:pPr>
              <w:pStyle w:val="11Definitiontext"/>
              <w:rPr>
                <w:color w:val="000000" w:themeColor="text1"/>
              </w:rPr>
            </w:pPr>
            <w:r w:rsidRPr="00027EC3">
              <w:rPr>
                <w:color w:val="000000" w:themeColor="text1"/>
              </w:rPr>
              <w:t>(b)</w:t>
            </w:r>
            <w:r w:rsidRPr="00027EC3">
              <w:rPr>
                <w:color w:val="000000" w:themeColor="text1"/>
              </w:rPr>
              <w:tab/>
              <w:t xml:space="preserve">supplied with, or as part of; or </w:t>
            </w:r>
          </w:p>
          <w:p w14:paraId="758786B2" w14:textId="77777777" w:rsidR="00944039" w:rsidRPr="00027EC3" w:rsidRDefault="00944039" w:rsidP="00944039">
            <w:pPr>
              <w:pStyle w:val="11Definitiontext"/>
              <w:rPr>
                <w:color w:val="000000" w:themeColor="text1"/>
              </w:rPr>
            </w:pPr>
            <w:r w:rsidRPr="00027EC3">
              <w:rPr>
                <w:color w:val="000000" w:themeColor="text1"/>
              </w:rPr>
              <w:t>(c)</w:t>
            </w:r>
            <w:r w:rsidRPr="00027EC3">
              <w:rPr>
                <w:color w:val="000000" w:themeColor="text1"/>
              </w:rPr>
              <w:tab/>
              <w:t>required to be supplied with, or as part of,</w:t>
            </w:r>
          </w:p>
          <w:p w14:paraId="6B47613C" w14:textId="77777777" w:rsidR="00944039" w:rsidRPr="00027EC3" w:rsidRDefault="00944039" w:rsidP="00944039">
            <w:pPr>
              <w:pStyle w:val="11Definitiontext"/>
              <w:rPr>
                <w:color w:val="000000" w:themeColor="text1"/>
              </w:rPr>
            </w:pPr>
            <w:r w:rsidRPr="00027EC3">
              <w:rPr>
                <w:color w:val="000000" w:themeColor="text1"/>
              </w:rPr>
              <w:t>the Deed Material.</w:t>
            </w:r>
          </w:p>
        </w:tc>
      </w:tr>
      <w:tr w:rsidR="00944039" w:rsidRPr="00027EC3" w14:paraId="2792BC59" w14:textId="77777777" w:rsidTr="003465BC">
        <w:trPr>
          <w:trHeight w:val="144"/>
          <w:tblHeader/>
        </w:trPr>
        <w:tc>
          <w:tcPr>
            <w:tcW w:w="3045" w:type="dxa"/>
          </w:tcPr>
          <w:p w14:paraId="7DF3F3F5" w14:textId="77777777" w:rsidR="00944039" w:rsidRPr="00027EC3" w:rsidRDefault="00944039" w:rsidP="00944039">
            <w:pPr>
              <w:pStyle w:val="11Definitiontext"/>
              <w:rPr>
                <w:b/>
                <w:color w:val="000000" w:themeColor="text1"/>
              </w:rPr>
            </w:pPr>
            <w:r w:rsidRPr="00027EC3">
              <w:rPr>
                <w:b/>
                <w:color w:val="000000" w:themeColor="text1"/>
              </w:rPr>
              <w:t>Exit</w:t>
            </w:r>
          </w:p>
        </w:tc>
        <w:tc>
          <w:tcPr>
            <w:tcW w:w="7529" w:type="dxa"/>
          </w:tcPr>
          <w:p w14:paraId="12E2F30C" w14:textId="208C941C" w:rsidR="00944039" w:rsidRPr="00027EC3" w:rsidRDefault="00944039" w:rsidP="0024375A">
            <w:pPr>
              <w:pStyle w:val="11Definitiontext"/>
              <w:rPr>
                <w:color w:val="000000" w:themeColor="text1"/>
              </w:rPr>
            </w:pPr>
            <w:r w:rsidRPr="00027EC3">
              <w:rPr>
                <w:color w:val="000000" w:themeColor="text1"/>
              </w:rPr>
              <w:t xml:space="preserve">means an exit of a </w:t>
            </w:r>
            <w:r w:rsidRPr="00325723">
              <w:rPr>
                <w:color w:val="000000" w:themeColor="text1"/>
              </w:rPr>
              <w:t>Participant</w:t>
            </w:r>
            <w:r w:rsidR="000B000B" w:rsidRPr="00325723">
              <w:rPr>
                <w:color w:val="000000" w:themeColor="text1"/>
              </w:rPr>
              <w:t xml:space="preserve"> </w:t>
            </w:r>
            <w:r w:rsidRPr="00325723">
              <w:rPr>
                <w:color w:val="000000" w:themeColor="text1"/>
              </w:rPr>
              <w:t xml:space="preserve">from the Services in accordance with clause </w:t>
            </w:r>
            <w:r w:rsidRPr="00325723">
              <w:rPr>
                <w:color w:val="000000" w:themeColor="text1"/>
              </w:rPr>
              <w:fldChar w:fldCharType="begin"/>
            </w:r>
            <w:r w:rsidRPr="00325723">
              <w:rPr>
                <w:color w:val="000000" w:themeColor="text1"/>
              </w:rPr>
              <w:instrText xml:space="preserve"> REF _Ref470877152 \r \h </w:instrText>
            </w:r>
            <w:r w:rsidR="00325723">
              <w:rPr>
                <w:color w:val="000000" w:themeColor="text1"/>
              </w:rPr>
              <w:instrText xml:space="preserve"> \* MERGEFORMAT </w:instrText>
            </w:r>
            <w:r w:rsidRPr="00325723">
              <w:rPr>
                <w:color w:val="000000" w:themeColor="text1"/>
              </w:rPr>
            </w:r>
            <w:r w:rsidRPr="00325723">
              <w:rPr>
                <w:color w:val="000000" w:themeColor="text1"/>
              </w:rPr>
              <w:fldChar w:fldCharType="separate"/>
            </w:r>
            <w:r w:rsidR="00895E0A">
              <w:rPr>
                <w:color w:val="000000" w:themeColor="text1"/>
              </w:rPr>
              <w:t>14</w:t>
            </w:r>
            <w:r w:rsidRPr="00325723">
              <w:rPr>
                <w:color w:val="000000" w:themeColor="text1"/>
              </w:rPr>
              <w:fldChar w:fldCharType="end"/>
            </w:r>
            <w:r w:rsidRPr="00325723">
              <w:rPr>
                <w:color w:val="000000" w:themeColor="text1"/>
              </w:rPr>
              <w:t xml:space="preserve"> and </w:t>
            </w:r>
            <w:r w:rsidRPr="00325723">
              <w:rPr>
                <w:b/>
                <w:color w:val="000000" w:themeColor="text1"/>
              </w:rPr>
              <w:t>‘Exited’</w:t>
            </w:r>
            <w:r w:rsidRPr="00325723">
              <w:rPr>
                <w:color w:val="000000" w:themeColor="text1"/>
              </w:rPr>
              <w:t xml:space="preserve"> has an equivalent meaning.</w:t>
            </w:r>
          </w:p>
        </w:tc>
      </w:tr>
      <w:tr w:rsidR="00944039" w:rsidRPr="00027EC3" w14:paraId="64087164" w14:textId="77777777" w:rsidTr="003465BC">
        <w:trPr>
          <w:trHeight w:val="144"/>
          <w:tblHeader/>
        </w:trPr>
        <w:tc>
          <w:tcPr>
            <w:tcW w:w="3045" w:type="dxa"/>
          </w:tcPr>
          <w:p w14:paraId="43506385" w14:textId="77777777" w:rsidR="00944039" w:rsidRPr="00027EC3" w:rsidRDefault="00944039" w:rsidP="00944039">
            <w:pPr>
              <w:pStyle w:val="11Definitiontext"/>
              <w:rPr>
                <w:b/>
                <w:color w:val="000000" w:themeColor="text1"/>
              </w:rPr>
            </w:pPr>
            <w:r w:rsidRPr="00027EC3">
              <w:rPr>
                <w:b/>
                <w:color w:val="000000" w:themeColor="text1"/>
              </w:rPr>
              <w:t>Extended Service Periods</w:t>
            </w:r>
          </w:p>
        </w:tc>
        <w:tc>
          <w:tcPr>
            <w:tcW w:w="7529" w:type="dxa"/>
          </w:tcPr>
          <w:p w14:paraId="7E06C033" w14:textId="77777777" w:rsidR="00944039" w:rsidRPr="00027EC3" w:rsidRDefault="00944039" w:rsidP="00944039">
            <w:pPr>
              <w:pStyle w:val="11Definitiontext"/>
              <w:rPr>
                <w:color w:val="000000" w:themeColor="text1"/>
              </w:rPr>
            </w:pPr>
            <w:r w:rsidRPr="00027EC3">
              <w:rPr>
                <w:color w:val="000000" w:themeColor="text1"/>
              </w:rPr>
              <w:t>means one or more periods of time from the end of the Service Period</w:t>
            </w:r>
          </w:p>
        </w:tc>
      </w:tr>
      <w:tr w:rsidR="00944039" w:rsidRPr="00027EC3" w14:paraId="508B3D85" w14:textId="77777777" w:rsidTr="003465BC">
        <w:trPr>
          <w:trHeight w:val="144"/>
          <w:tblHeader/>
        </w:trPr>
        <w:tc>
          <w:tcPr>
            <w:tcW w:w="3045" w:type="dxa"/>
          </w:tcPr>
          <w:p w14:paraId="32F2F5C0" w14:textId="77777777" w:rsidR="00944039" w:rsidRPr="00027EC3" w:rsidRDefault="00944039" w:rsidP="00944039">
            <w:pPr>
              <w:pStyle w:val="11Definitiontext"/>
              <w:rPr>
                <w:b/>
                <w:color w:val="000000" w:themeColor="text1"/>
              </w:rPr>
            </w:pPr>
            <w:r w:rsidRPr="00027EC3">
              <w:rPr>
                <w:b/>
                <w:color w:val="000000" w:themeColor="text1"/>
              </w:rPr>
              <w:t>Fees</w:t>
            </w:r>
          </w:p>
        </w:tc>
        <w:tc>
          <w:tcPr>
            <w:tcW w:w="7529" w:type="dxa"/>
          </w:tcPr>
          <w:p w14:paraId="2DCA9A39" w14:textId="77777777" w:rsidR="00944039" w:rsidRPr="00027EC3" w:rsidRDefault="00944039" w:rsidP="00944039">
            <w:pPr>
              <w:pStyle w:val="11Definitiontext"/>
              <w:rPr>
                <w:color w:val="000000" w:themeColor="text1"/>
              </w:rPr>
            </w:pPr>
            <w:r w:rsidRPr="00027EC3">
              <w:rPr>
                <w:color w:val="000000" w:themeColor="text1"/>
              </w:rPr>
              <w:t>means any amounts payable by the Department under this Deed specified to be Fees and any amounts not expressly identified as an Ancillary Payment.</w:t>
            </w:r>
          </w:p>
        </w:tc>
      </w:tr>
      <w:tr w:rsidR="00944039" w:rsidRPr="00027EC3" w14:paraId="5C56A89C" w14:textId="77777777" w:rsidTr="003465BC">
        <w:trPr>
          <w:trHeight w:val="614"/>
          <w:tblHeader/>
        </w:trPr>
        <w:tc>
          <w:tcPr>
            <w:tcW w:w="3045" w:type="dxa"/>
          </w:tcPr>
          <w:p w14:paraId="08C3F5BB" w14:textId="77777777" w:rsidR="00944039" w:rsidRPr="00027EC3" w:rsidRDefault="00944039" w:rsidP="00944039">
            <w:pPr>
              <w:pStyle w:val="11Definitiontext"/>
              <w:rPr>
                <w:b/>
                <w:color w:val="000000" w:themeColor="text1"/>
              </w:rPr>
            </w:pPr>
            <w:r w:rsidRPr="00027EC3">
              <w:rPr>
                <w:b/>
                <w:color w:val="000000" w:themeColor="text1"/>
              </w:rPr>
              <w:lastRenderedPageBreak/>
              <w:t>Financial Year</w:t>
            </w:r>
          </w:p>
        </w:tc>
        <w:tc>
          <w:tcPr>
            <w:tcW w:w="7529" w:type="dxa"/>
          </w:tcPr>
          <w:p w14:paraId="60B6B550" w14:textId="77777777" w:rsidR="00944039" w:rsidRPr="00027EC3" w:rsidRDefault="00944039" w:rsidP="00944039">
            <w:pPr>
              <w:pStyle w:val="11Definitiontext"/>
              <w:rPr>
                <w:color w:val="000000" w:themeColor="text1"/>
              </w:rPr>
            </w:pPr>
            <w:r w:rsidRPr="00027EC3">
              <w:rPr>
                <w:color w:val="000000" w:themeColor="text1"/>
              </w:rPr>
              <w:t>means a period from 1 July in one year to 30 June in the following year.</w:t>
            </w:r>
          </w:p>
        </w:tc>
      </w:tr>
      <w:tr w:rsidR="00F22057" w:rsidRPr="00027EC3" w14:paraId="6D57E847" w14:textId="77777777" w:rsidTr="003465BC">
        <w:trPr>
          <w:trHeight w:val="614"/>
          <w:tblHeader/>
        </w:trPr>
        <w:tc>
          <w:tcPr>
            <w:tcW w:w="3045" w:type="dxa"/>
          </w:tcPr>
          <w:p w14:paraId="6231283C" w14:textId="66176AB4" w:rsidR="00F22057" w:rsidRPr="00027EC3" w:rsidRDefault="00F22057" w:rsidP="00944039">
            <w:pPr>
              <w:pStyle w:val="11Definitiontext"/>
              <w:rPr>
                <w:b/>
                <w:color w:val="000000" w:themeColor="text1"/>
              </w:rPr>
            </w:pPr>
            <w:r>
              <w:rPr>
                <w:b/>
                <w:color w:val="000000" w:themeColor="text1"/>
              </w:rPr>
              <w:t>Generalist</w:t>
            </w:r>
          </w:p>
        </w:tc>
        <w:tc>
          <w:tcPr>
            <w:tcW w:w="7529" w:type="dxa"/>
          </w:tcPr>
          <w:p w14:paraId="12E16E7A" w14:textId="1267C6BA" w:rsidR="00F22057" w:rsidRPr="00873CD1" w:rsidRDefault="00DB7342" w:rsidP="0008750D">
            <w:pPr>
              <w:pStyle w:val="11Definitiontext"/>
            </w:pPr>
            <w:r>
              <w:rPr>
                <w:color w:val="000000" w:themeColor="text1"/>
              </w:rPr>
              <w:t xml:space="preserve">means an EST Provider who </w:t>
            </w:r>
            <w:r w:rsidRPr="00027EC3">
              <w:rPr>
                <w:color w:val="000000" w:themeColor="text1"/>
              </w:rPr>
              <w:t xml:space="preserve">is contracted by the Department to deliver Employability Skills Training Services </w:t>
            </w:r>
            <w:r>
              <w:rPr>
                <w:color w:val="000000" w:themeColor="text1"/>
              </w:rPr>
              <w:t xml:space="preserve">in </w:t>
            </w:r>
            <w:r w:rsidRPr="002D2076">
              <w:t>the context of a mix of industries</w:t>
            </w:r>
            <w:r>
              <w:t xml:space="preserve"> and occupations that address the needs of a broad range of employers.</w:t>
            </w:r>
          </w:p>
        </w:tc>
      </w:tr>
      <w:tr w:rsidR="00944039" w:rsidRPr="00027EC3" w14:paraId="31698854" w14:textId="77777777" w:rsidTr="003465BC">
        <w:trPr>
          <w:trHeight w:val="144"/>
          <w:tblHeader/>
        </w:trPr>
        <w:tc>
          <w:tcPr>
            <w:tcW w:w="3045" w:type="dxa"/>
          </w:tcPr>
          <w:p w14:paraId="038F4DC1" w14:textId="77777777" w:rsidR="00944039" w:rsidRPr="00027EC3" w:rsidRDefault="00944039" w:rsidP="00944039">
            <w:pPr>
              <w:pStyle w:val="11Definitiontext"/>
              <w:rPr>
                <w:b/>
                <w:color w:val="000000" w:themeColor="text1"/>
              </w:rPr>
            </w:pPr>
            <w:r w:rsidRPr="00027EC3">
              <w:rPr>
                <w:b/>
                <w:color w:val="000000" w:themeColor="text1"/>
              </w:rPr>
              <w:t>Glossary</w:t>
            </w:r>
          </w:p>
        </w:tc>
        <w:tc>
          <w:tcPr>
            <w:tcW w:w="7529" w:type="dxa"/>
          </w:tcPr>
          <w:p w14:paraId="2BA699DD" w14:textId="77777777" w:rsidR="00944039" w:rsidRPr="00027EC3" w:rsidRDefault="00944039" w:rsidP="00944039">
            <w:pPr>
              <w:pStyle w:val="11Definitiontext"/>
              <w:rPr>
                <w:color w:val="000000" w:themeColor="text1"/>
              </w:rPr>
            </w:pPr>
            <w:r>
              <w:rPr>
                <w:color w:val="000000" w:themeColor="text1"/>
              </w:rPr>
              <w:t xml:space="preserve">means the glossary in Section </w:t>
            </w:r>
            <w:r w:rsidR="00E223C1">
              <w:rPr>
                <w:color w:val="000000" w:themeColor="text1"/>
              </w:rPr>
              <w:t>3</w:t>
            </w:r>
            <w:r w:rsidRPr="00027EC3">
              <w:rPr>
                <w:color w:val="000000" w:themeColor="text1"/>
              </w:rPr>
              <w:t>.</w:t>
            </w:r>
          </w:p>
        </w:tc>
      </w:tr>
      <w:tr w:rsidR="00944039" w:rsidRPr="00027EC3" w14:paraId="41C9F040" w14:textId="77777777" w:rsidTr="003465BC">
        <w:trPr>
          <w:trHeight w:val="144"/>
          <w:tblHeader/>
        </w:trPr>
        <w:tc>
          <w:tcPr>
            <w:tcW w:w="3045" w:type="dxa"/>
          </w:tcPr>
          <w:p w14:paraId="389FDE93" w14:textId="77777777" w:rsidR="00944039" w:rsidRPr="00027EC3" w:rsidRDefault="00944039" w:rsidP="00944039">
            <w:pPr>
              <w:pStyle w:val="11Definitiontext"/>
              <w:rPr>
                <w:b/>
                <w:color w:val="000000" w:themeColor="text1"/>
              </w:rPr>
            </w:pPr>
            <w:r w:rsidRPr="00027EC3">
              <w:rPr>
                <w:b/>
                <w:color w:val="000000" w:themeColor="text1"/>
              </w:rPr>
              <w:t>GST</w:t>
            </w:r>
          </w:p>
        </w:tc>
        <w:tc>
          <w:tcPr>
            <w:tcW w:w="7529" w:type="dxa"/>
          </w:tcPr>
          <w:p w14:paraId="682A81FF" w14:textId="77777777" w:rsidR="00944039" w:rsidRPr="00027EC3" w:rsidRDefault="00944039" w:rsidP="00944039">
            <w:pPr>
              <w:pStyle w:val="11Definitiontext"/>
              <w:rPr>
                <w:color w:val="000000" w:themeColor="text1"/>
              </w:rPr>
            </w:pPr>
            <w:r w:rsidRPr="00027EC3">
              <w:rPr>
                <w:color w:val="000000" w:themeColor="text1"/>
              </w:rPr>
              <w:t>has the meaning as given in section 195-1 of the GST Act.</w:t>
            </w:r>
          </w:p>
        </w:tc>
      </w:tr>
      <w:tr w:rsidR="00944039" w:rsidRPr="00027EC3" w14:paraId="4E3BC6A2" w14:textId="77777777" w:rsidTr="003465BC">
        <w:trPr>
          <w:trHeight w:val="144"/>
          <w:tblHeader/>
        </w:trPr>
        <w:tc>
          <w:tcPr>
            <w:tcW w:w="3045" w:type="dxa"/>
          </w:tcPr>
          <w:p w14:paraId="7B128E34" w14:textId="77777777" w:rsidR="00944039" w:rsidRPr="00027EC3" w:rsidRDefault="00944039" w:rsidP="00944039">
            <w:pPr>
              <w:pStyle w:val="11Definitiontext"/>
              <w:rPr>
                <w:b/>
                <w:color w:val="000000" w:themeColor="text1"/>
              </w:rPr>
            </w:pPr>
            <w:r w:rsidRPr="00027EC3">
              <w:rPr>
                <w:b/>
                <w:color w:val="000000" w:themeColor="text1"/>
              </w:rPr>
              <w:t>GST Act</w:t>
            </w:r>
          </w:p>
        </w:tc>
        <w:tc>
          <w:tcPr>
            <w:tcW w:w="7529" w:type="dxa"/>
          </w:tcPr>
          <w:p w14:paraId="11E6619F" w14:textId="77777777" w:rsidR="00944039" w:rsidRPr="00027EC3" w:rsidRDefault="00944039" w:rsidP="00944039">
            <w:pPr>
              <w:pStyle w:val="11Definitiontext"/>
              <w:rPr>
                <w:color w:val="000000" w:themeColor="text1"/>
              </w:rPr>
            </w:pPr>
            <w:r w:rsidRPr="00027EC3">
              <w:rPr>
                <w:color w:val="000000" w:themeColor="text1"/>
              </w:rPr>
              <w:t xml:space="preserve">means the </w:t>
            </w:r>
            <w:r w:rsidRPr="00027EC3">
              <w:rPr>
                <w:i/>
                <w:color w:val="000000" w:themeColor="text1"/>
              </w:rPr>
              <w:t>A New Tax System (Goods and Services Tax) Act 1999</w:t>
            </w:r>
            <w:r w:rsidRPr="00027EC3">
              <w:rPr>
                <w:color w:val="000000" w:themeColor="text1"/>
              </w:rPr>
              <w:t xml:space="preserve"> (Cth).</w:t>
            </w:r>
          </w:p>
        </w:tc>
      </w:tr>
      <w:tr w:rsidR="00944039" w:rsidRPr="00027EC3" w14:paraId="1278BF48" w14:textId="77777777" w:rsidTr="003465BC">
        <w:trPr>
          <w:trHeight w:val="144"/>
          <w:tblHeader/>
        </w:trPr>
        <w:tc>
          <w:tcPr>
            <w:tcW w:w="3045" w:type="dxa"/>
          </w:tcPr>
          <w:p w14:paraId="664025B1" w14:textId="77777777" w:rsidR="00944039" w:rsidRPr="00027EC3" w:rsidRDefault="00944039" w:rsidP="00944039">
            <w:pPr>
              <w:pStyle w:val="11Definitiontext"/>
              <w:rPr>
                <w:b/>
                <w:color w:val="000000" w:themeColor="text1"/>
              </w:rPr>
            </w:pPr>
            <w:r w:rsidRPr="00027EC3">
              <w:rPr>
                <w:b/>
                <w:color w:val="000000" w:themeColor="text1"/>
              </w:rPr>
              <w:t>Guidelines</w:t>
            </w:r>
          </w:p>
        </w:tc>
        <w:tc>
          <w:tcPr>
            <w:tcW w:w="7529" w:type="dxa"/>
          </w:tcPr>
          <w:p w14:paraId="45F2E645" w14:textId="77777777" w:rsidR="00944039" w:rsidRPr="00027EC3" w:rsidRDefault="00944039" w:rsidP="00944039">
            <w:pPr>
              <w:pStyle w:val="11Definitiontext"/>
              <w:rPr>
                <w:color w:val="000000" w:themeColor="text1"/>
              </w:rPr>
            </w:pPr>
            <w:r w:rsidRPr="00027EC3">
              <w:rPr>
                <w:color w:val="000000" w:themeColor="text1"/>
              </w:rPr>
              <w:t>refers to the guidelines, if any, as described in this Deed and issued by the Department, as amended by the Department.</w:t>
            </w:r>
          </w:p>
        </w:tc>
      </w:tr>
      <w:tr w:rsidR="00944039" w:rsidRPr="00027EC3" w14:paraId="5163C725" w14:textId="77777777" w:rsidTr="003465BC">
        <w:trPr>
          <w:trHeight w:val="144"/>
          <w:tblHeader/>
        </w:trPr>
        <w:tc>
          <w:tcPr>
            <w:tcW w:w="3045" w:type="dxa"/>
          </w:tcPr>
          <w:p w14:paraId="3D4EFB4F" w14:textId="77777777" w:rsidR="00944039" w:rsidRPr="00027EC3" w:rsidRDefault="00944039" w:rsidP="00944039">
            <w:pPr>
              <w:pStyle w:val="11Definitiontext"/>
              <w:rPr>
                <w:b/>
                <w:color w:val="000000" w:themeColor="text1"/>
              </w:rPr>
            </w:pPr>
            <w:r w:rsidRPr="00027EC3">
              <w:rPr>
                <w:b/>
                <w:color w:val="000000" w:themeColor="text1"/>
              </w:rPr>
              <w:t>Harmful Code</w:t>
            </w:r>
          </w:p>
        </w:tc>
        <w:tc>
          <w:tcPr>
            <w:tcW w:w="7529" w:type="dxa"/>
          </w:tcPr>
          <w:p w14:paraId="1A0BCA7C" w14:textId="39C390BD" w:rsidR="00944039" w:rsidRPr="00027EC3" w:rsidRDefault="00944039" w:rsidP="00944039">
            <w:pPr>
              <w:pStyle w:val="11Definitiontext"/>
              <w:rPr>
                <w:color w:val="000000" w:themeColor="text1"/>
              </w:rPr>
            </w:pPr>
            <w:r w:rsidRPr="00027EC3">
              <w:rPr>
                <w:color w:val="000000" w:themeColor="text1"/>
              </w:rPr>
              <w:t xml:space="preserve">means any software or code that is designed to infiltrate a computer, system, network or other infrastructure without an end user’s informed consent, such as </w:t>
            </w:r>
            <w:r w:rsidR="00881CEB">
              <w:rPr>
                <w:color w:val="000000" w:themeColor="text1"/>
              </w:rPr>
              <w:t xml:space="preserve">an attack of any sort including distributed denial of service, </w:t>
            </w:r>
            <w:r w:rsidRPr="00027EC3">
              <w:rPr>
                <w:color w:val="000000" w:themeColor="text1"/>
              </w:rPr>
              <w:t xml:space="preserve">malware, virus, trojans, worms, spam, phishing e-mail, backdoors, botspyware, adware, diallers, toolkits, keyloggers, </w:t>
            </w:r>
            <w:r w:rsidR="007E7D2D">
              <w:rPr>
                <w:color w:val="000000" w:themeColor="text1"/>
              </w:rPr>
              <w:t>click</w:t>
            </w:r>
            <w:r w:rsidR="00C11EFB" w:rsidRPr="00027EC3">
              <w:rPr>
                <w:color w:val="000000" w:themeColor="text1"/>
              </w:rPr>
              <w:t>jackers</w:t>
            </w:r>
            <w:r w:rsidRPr="00027EC3">
              <w:rPr>
                <w:color w:val="000000" w:themeColor="text1"/>
              </w:rPr>
              <w:t>, web bug, exploits, cracking tools, and hacking tools.</w:t>
            </w:r>
          </w:p>
        </w:tc>
      </w:tr>
      <w:tr w:rsidR="00944039" w:rsidRPr="00027EC3" w14:paraId="0AA9EDC1" w14:textId="77777777" w:rsidTr="003465BC">
        <w:trPr>
          <w:trHeight w:val="144"/>
          <w:tblHeader/>
        </w:trPr>
        <w:tc>
          <w:tcPr>
            <w:tcW w:w="3045" w:type="dxa"/>
          </w:tcPr>
          <w:p w14:paraId="7BDBB6F2" w14:textId="77777777" w:rsidR="00944039" w:rsidRPr="00027EC3" w:rsidRDefault="00944039" w:rsidP="00944039">
            <w:pPr>
              <w:pStyle w:val="11Definitiontext"/>
              <w:rPr>
                <w:b/>
                <w:color w:val="000000" w:themeColor="text1"/>
              </w:rPr>
            </w:pPr>
            <w:r w:rsidRPr="00027EC3">
              <w:rPr>
                <w:b/>
                <w:color w:val="000000" w:themeColor="text1"/>
              </w:rPr>
              <w:t>Host Organisation</w:t>
            </w:r>
          </w:p>
        </w:tc>
        <w:tc>
          <w:tcPr>
            <w:tcW w:w="7529" w:type="dxa"/>
          </w:tcPr>
          <w:p w14:paraId="37066052" w14:textId="77777777" w:rsidR="00944039" w:rsidRPr="00027EC3" w:rsidRDefault="00944039" w:rsidP="00944039">
            <w:pPr>
              <w:pStyle w:val="11Definitiontext"/>
              <w:rPr>
                <w:color w:val="000000" w:themeColor="text1"/>
              </w:rPr>
            </w:pPr>
            <w:r w:rsidRPr="00027EC3">
              <w:rPr>
                <w:color w:val="000000" w:themeColor="text1"/>
              </w:rPr>
              <w:t>means an organisation, other than the Provider, that hosts an Industry Awareness Experience.</w:t>
            </w:r>
            <w:r w:rsidRPr="00027EC3" w:rsidDel="00CD09A2">
              <w:rPr>
                <w:color w:val="000000" w:themeColor="text1"/>
              </w:rPr>
              <w:t xml:space="preserve"> </w:t>
            </w:r>
          </w:p>
        </w:tc>
      </w:tr>
      <w:tr w:rsidR="00944039" w:rsidRPr="00027EC3" w14:paraId="24FC9A8A" w14:textId="77777777" w:rsidTr="003465BC">
        <w:trPr>
          <w:trHeight w:val="144"/>
          <w:tblHeader/>
        </w:trPr>
        <w:tc>
          <w:tcPr>
            <w:tcW w:w="3045" w:type="dxa"/>
          </w:tcPr>
          <w:p w14:paraId="3412AEED" w14:textId="77777777" w:rsidR="00944039" w:rsidRPr="00027EC3" w:rsidRDefault="00944039" w:rsidP="00944039">
            <w:pPr>
              <w:pStyle w:val="11Definitiontext"/>
              <w:rPr>
                <w:b/>
                <w:color w:val="000000" w:themeColor="text1"/>
              </w:rPr>
            </w:pPr>
            <w:r w:rsidRPr="00027EC3">
              <w:rPr>
                <w:b/>
                <w:color w:val="000000" w:themeColor="text1"/>
              </w:rPr>
              <w:t>Hosted Industry Awareness Experience</w:t>
            </w:r>
          </w:p>
        </w:tc>
        <w:tc>
          <w:tcPr>
            <w:tcW w:w="7529" w:type="dxa"/>
          </w:tcPr>
          <w:p w14:paraId="4BCD7B36" w14:textId="77777777" w:rsidR="00944039" w:rsidRPr="00027EC3" w:rsidRDefault="00944039" w:rsidP="00944039">
            <w:pPr>
              <w:pStyle w:val="11Definitiontext"/>
              <w:rPr>
                <w:color w:val="000000" w:themeColor="text1"/>
              </w:rPr>
            </w:pPr>
            <w:r w:rsidRPr="00027EC3">
              <w:rPr>
                <w:color w:val="000000" w:themeColor="text1"/>
              </w:rPr>
              <w:t>means an Industry Awareness Experience that is hosted by a Host Organisation.</w:t>
            </w:r>
          </w:p>
        </w:tc>
      </w:tr>
      <w:tr w:rsidR="00944039" w:rsidRPr="00027EC3" w14:paraId="245A05DE" w14:textId="77777777" w:rsidTr="003465BC">
        <w:trPr>
          <w:trHeight w:val="144"/>
          <w:tblHeader/>
        </w:trPr>
        <w:tc>
          <w:tcPr>
            <w:tcW w:w="3045" w:type="dxa"/>
          </w:tcPr>
          <w:p w14:paraId="09C16465" w14:textId="77777777" w:rsidR="00944039" w:rsidRPr="00027EC3" w:rsidRDefault="00944039" w:rsidP="00944039">
            <w:pPr>
              <w:pStyle w:val="11Definitiontext"/>
              <w:rPr>
                <w:b/>
                <w:color w:val="000000" w:themeColor="text1"/>
              </w:rPr>
            </w:pPr>
            <w:r w:rsidRPr="00027EC3">
              <w:rPr>
                <w:b/>
                <w:color w:val="000000" w:themeColor="text1"/>
              </w:rPr>
              <w:t>Indigenous Enterprise</w:t>
            </w:r>
          </w:p>
        </w:tc>
        <w:tc>
          <w:tcPr>
            <w:tcW w:w="7529" w:type="dxa"/>
          </w:tcPr>
          <w:p w14:paraId="5B353C60" w14:textId="77777777" w:rsidR="00944039" w:rsidRPr="00027EC3" w:rsidRDefault="00944039" w:rsidP="00944039">
            <w:pPr>
              <w:pStyle w:val="11Definitiontext"/>
              <w:rPr>
                <w:color w:val="000000" w:themeColor="text1"/>
              </w:rPr>
            </w:pPr>
            <w:r w:rsidRPr="00027EC3">
              <w:rPr>
                <w:color w:val="000000" w:themeColor="text1"/>
              </w:rPr>
              <w:t>means an organisation that is 50 per cent or more owned by Aboriginal or Torres Strait Islander persons and is operating as a business.</w:t>
            </w:r>
          </w:p>
        </w:tc>
      </w:tr>
      <w:tr w:rsidR="00944039" w:rsidRPr="00027EC3" w14:paraId="283F7779" w14:textId="77777777" w:rsidTr="003465BC">
        <w:trPr>
          <w:trHeight w:val="144"/>
          <w:tblHeader/>
        </w:trPr>
        <w:tc>
          <w:tcPr>
            <w:tcW w:w="3045" w:type="dxa"/>
          </w:tcPr>
          <w:p w14:paraId="2C9FEB11" w14:textId="77777777" w:rsidR="00944039" w:rsidRPr="00027EC3" w:rsidRDefault="00944039" w:rsidP="00944039">
            <w:pPr>
              <w:pStyle w:val="11Definitiontext"/>
              <w:rPr>
                <w:b/>
                <w:color w:val="000000" w:themeColor="text1"/>
              </w:rPr>
            </w:pPr>
            <w:r w:rsidRPr="00027EC3">
              <w:rPr>
                <w:b/>
                <w:color w:val="000000" w:themeColor="text1"/>
              </w:rPr>
              <w:t>Industry Awareness Experience</w:t>
            </w:r>
          </w:p>
        </w:tc>
        <w:tc>
          <w:tcPr>
            <w:tcW w:w="7529" w:type="dxa"/>
          </w:tcPr>
          <w:p w14:paraId="0E09C7B7" w14:textId="77777777" w:rsidR="00944039" w:rsidRPr="00027EC3" w:rsidRDefault="00944039" w:rsidP="00944039">
            <w:pPr>
              <w:pStyle w:val="11Definitiontext"/>
              <w:rPr>
                <w:color w:val="000000" w:themeColor="text1"/>
              </w:rPr>
            </w:pPr>
            <w:r w:rsidRPr="00027EC3">
              <w:rPr>
                <w:color w:val="000000" w:themeColor="text1"/>
              </w:rPr>
              <w:t>means an activity that involves Participants for the purpose of exposing them to a work-like environment and includes a Hosted Activity Industry Awareness Experience.</w:t>
            </w:r>
          </w:p>
        </w:tc>
      </w:tr>
      <w:tr w:rsidR="00944039" w:rsidRPr="00027EC3" w14:paraId="75B10C3F" w14:textId="77777777" w:rsidTr="003465BC">
        <w:trPr>
          <w:trHeight w:val="144"/>
          <w:tblHeader/>
        </w:trPr>
        <w:tc>
          <w:tcPr>
            <w:tcW w:w="3045" w:type="dxa"/>
          </w:tcPr>
          <w:p w14:paraId="25D71515" w14:textId="77777777" w:rsidR="00944039" w:rsidRPr="00027EC3" w:rsidRDefault="00944039" w:rsidP="00944039">
            <w:pPr>
              <w:pStyle w:val="11Definitiontext"/>
              <w:rPr>
                <w:b/>
                <w:color w:val="000000" w:themeColor="text1"/>
              </w:rPr>
            </w:pPr>
            <w:r w:rsidRPr="00027EC3">
              <w:rPr>
                <w:b/>
                <w:color w:val="000000" w:themeColor="text1"/>
              </w:rPr>
              <w:t>Input Tax Credit</w:t>
            </w:r>
          </w:p>
        </w:tc>
        <w:tc>
          <w:tcPr>
            <w:tcW w:w="7529" w:type="dxa"/>
          </w:tcPr>
          <w:p w14:paraId="47507BFA" w14:textId="77777777" w:rsidR="00944039" w:rsidRPr="00027EC3" w:rsidRDefault="00944039" w:rsidP="00944039">
            <w:pPr>
              <w:pStyle w:val="11Definitiontext"/>
              <w:rPr>
                <w:color w:val="000000" w:themeColor="text1"/>
              </w:rPr>
            </w:pPr>
            <w:r w:rsidRPr="00027EC3">
              <w:rPr>
                <w:color w:val="000000" w:themeColor="text1"/>
              </w:rPr>
              <w:t>has the meaning given in section 195-1 of the GST Act.</w:t>
            </w:r>
          </w:p>
        </w:tc>
      </w:tr>
      <w:tr w:rsidR="00944039" w:rsidRPr="00027EC3" w14:paraId="2AADC6C8" w14:textId="77777777" w:rsidTr="003465BC">
        <w:trPr>
          <w:trHeight w:val="144"/>
          <w:tblHeader/>
        </w:trPr>
        <w:tc>
          <w:tcPr>
            <w:tcW w:w="3045" w:type="dxa"/>
          </w:tcPr>
          <w:p w14:paraId="242FB257" w14:textId="77777777" w:rsidR="00944039" w:rsidRPr="00027EC3" w:rsidRDefault="00944039" w:rsidP="00944039">
            <w:pPr>
              <w:pStyle w:val="11Definitiontext"/>
              <w:rPr>
                <w:b/>
                <w:color w:val="000000" w:themeColor="text1"/>
              </w:rPr>
            </w:pPr>
            <w:r w:rsidRPr="00027EC3">
              <w:rPr>
                <w:b/>
                <w:color w:val="000000" w:themeColor="text1"/>
              </w:rPr>
              <w:lastRenderedPageBreak/>
              <w:t>Intellectual Property Rights</w:t>
            </w:r>
          </w:p>
        </w:tc>
        <w:tc>
          <w:tcPr>
            <w:tcW w:w="7529" w:type="dxa"/>
          </w:tcPr>
          <w:p w14:paraId="54D98B58" w14:textId="77777777" w:rsidR="00944039" w:rsidRPr="00027EC3" w:rsidRDefault="00944039" w:rsidP="00944039">
            <w:pPr>
              <w:pStyle w:val="11Definitiontext"/>
              <w:rPr>
                <w:color w:val="000000" w:themeColor="text1"/>
              </w:rPr>
            </w:pPr>
            <w:r w:rsidRPr="00027EC3">
              <w:rPr>
                <w:color w:val="000000" w:themeColor="text1"/>
              </w:rPr>
              <w:t xml:space="preserve">includes: </w:t>
            </w:r>
          </w:p>
          <w:p w14:paraId="38C3A3B5" w14:textId="77777777" w:rsidR="00944039" w:rsidRPr="00027EC3" w:rsidRDefault="00944039" w:rsidP="000D65BA">
            <w:pPr>
              <w:pStyle w:val="11Definitiontext"/>
              <w:ind w:left="720" w:hanging="720"/>
              <w:rPr>
                <w:color w:val="000000" w:themeColor="text1"/>
              </w:rPr>
            </w:pPr>
            <w:r w:rsidRPr="00027EC3">
              <w:rPr>
                <w:color w:val="000000" w:themeColor="text1"/>
              </w:rPr>
              <w:t>(a)</w:t>
            </w:r>
            <w:r w:rsidRPr="00027EC3">
              <w:rPr>
                <w:color w:val="000000" w:themeColor="text1"/>
              </w:rPr>
              <w:tab/>
              <w:t>all copyright (including rights in relation to phonograms and broadcasts);</w:t>
            </w:r>
          </w:p>
          <w:p w14:paraId="446C3071" w14:textId="77777777" w:rsidR="00944039" w:rsidRPr="00027EC3" w:rsidRDefault="00944039" w:rsidP="00944039">
            <w:pPr>
              <w:pStyle w:val="11Definitiontext"/>
              <w:ind w:left="720" w:hanging="720"/>
              <w:rPr>
                <w:color w:val="000000" w:themeColor="text1"/>
              </w:rPr>
            </w:pPr>
            <w:r w:rsidRPr="00027EC3">
              <w:rPr>
                <w:color w:val="000000" w:themeColor="text1"/>
              </w:rPr>
              <w:t>(b)</w:t>
            </w:r>
            <w:r w:rsidRPr="00027EC3">
              <w:rPr>
                <w:color w:val="000000" w:themeColor="text1"/>
              </w:rPr>
              <w:tab/>
              <w:t xml:space="preserve">all rights in relation to inventions (including patent rights), plant varieties, trademarks (including service marks), designs, circuit layouts; and </w:t>
            </w:r>
          </w:p>
          <w:p w14:paraId="058B4927" w14:textId="77777777" w:rsidR="00944039" w:rsidRPr="00027EC3" w:rsidRDefault="00944039" w:rsidP="000D65BA">
            <w:pPr>
              <w:pStyle w:val="11Definitiontext"/>
              <w:ind w:left="720" w:hanging="720"/>
              <w:rPr>
                <w:color w:val="000000" w:themeColor="text1"/>
              </w:rPr>
            </w:pPr>
            <w:r w:rsidRPr="00027EC3">
              <w:rPr>
                <w:color w:val="000000" w:themeColor="text1"/>
              </w:rPr>
              <w:t>(c)</w:t>
            </w:r>
            <w:r w:rsidRPr="00027EC3">
              <w:rPr>
                <w:color w:val="000000" w:themeColor="text1"/>
              </w:rPr>
              <w:tab/>
              <w:t>all other rights resulting from intellectual activity in the industrial, scientific, literary or artistic fields,</w:t>
            </w:r>
          </w:p>
          <w:p w14:paraId="4B821870" w14:textId="77777777" w:rsidR="00944039" w:rsidRPr="00027EC3" w:rsidRDefault="00944039" w:rsidP="00944039">
            <w:pPr>
              <w:pStyle w:val="11Definitiontext"/>
              <w:rPr>
                <w:color w:val="000000" w:themeColor="text1"/>
              </w:rPr>
            </w:pPr>
            <w:r w:rsidRPr="00027EC3">
              <w:rPr>
                <w:color w:val="000000" w:themeColor="text1"/>
              </w:rPr>
              <w:t>but does not include:</w:t>
            </w:r>
          </w:p>
          <w:p w14:paraId="58F04E2A" w14:textId="77777777" w:rsidR="00944039" w:rsidRPr="00027EC3" w:rsidRDefault="00944039" w:rsidP="00944039">
            <w:pPr>
              <w:pStyle w:val="11Definitiontext"/>
              <w:rPr>
                <w:color w:val="000000" w:themeColor="text1"/>
              </w:rPr>
            </w:pPr>
            <w:r w:rsidRPr="00027EC3">
              <w:rPr>
                <w:color w:val="000000" w:themeColor="text1"/>
              </w:rPr>
              <w:t>(d)</w:t>
            </w:r>
            <w:r w:rsidRPr="00027EC3">
              <w:rPr>
                <w:color w:val="000000" w:themeColor="text1"/>
              </w:rPr>
              <w:tab/>
              <w:t>Moral Rights;</w:t>
            </w:r>
          </w:p>
          <w:p w14:paraId="15F3740E" w14:textId="77777777" w:rsidR="00944039" w:rsidRPr="00027EC3" w:rsidRDefault="00944039" w:rsidP="00944039">
            <w:pPr>
              <w:pStyle w:val="11Definitiontext"/>
              <w:rPr>
                <w:color w:val="000000" w:themeColor="text1"/>
              </w:rPr>
            </w:pPr>
            <w:r w:rsidRPr="00027EC3">
              <w:rPr>
                <w:color w:val="000000" w:themeColor="text1"/>
              </w:rPr>
              <w:t>(e)</w:t>
            </w:r>
            <w:r w:rsidRPr="00027EC3">
              <w:rPr>
                <w:color w:val="000000" w:themeColor="text1"/>
              </w:rPr>
              <w:tab/>
              <w:t>the non-proprietary rights of performers; or</w:t>
            </w:r>
          </w:p>
          <w:p w14:paraId="37B80BE9" w14:textId="77777777" w:rsidR="00944039" w:rsidRPr="00027EC3" w:rsidRDefault="00944039" w:rsidP="00944039">
            <w:pPr>
              <w:pStyle w:val="11Definitiontext"/>
              <w:rPr>
                <w:color w:val="000000" w:themeColor="text1"/>
              </w:rPr>
            </w:pPr>
            <w:r w:rsidRPr="00027EC3">
              <w:rPr>
                <w:color w:val="000000" w:themeColor="text1"/>
              </w:rPr>
              <w:t>(f)</w:t>
            </w:r>
            <w:r w:rsidRPr="00027EC3">
              <w:rPr>
                <w:color w:val="000000" w:themeColor="text1"/>
              </w:rPr>
              <w:tab/>
              <w:t>rights in relation to confidential information.</w:t>
            </w:r>
          </w:p>
        </w:tc>
      </w:tr>
      <w:tr w:rsidR="00944039" w:rsidRPr="00027EC3" w14:paraId="6C9CB5F1" w14:textId="77777777" w:rsidTr="003465BC">
        <w:trPr>
          <w:trHeight w:val="144"/>
          <w:tblHeader/>
        </w:trPr>
        <w:tc>
          <w:tcPr>
            <w:tcW w:w="3045" w:type="dxa"/>
          </w:tcPr>
          <w:p w14:paraId="67AFB807" w14:textId="77777777" w:rsidR="00944039" w:rsidRPr="00027EC3" w:rsidRDefault="00944039" w:rsidP="00944039">
            <w:pPr>
              <w:pStyle w:val="11Definitiontext"/>
              <w:rPr>
                <w:b/>
                <w:color w:val="000000" w:themeColor="text1"/>
              </w:rPr>
            </w:pPr>
            <w:r w:rsidRPr="00027EC3">
              <w:rPr>
                <w:b/>
                <w:color w:val="000000" w:themeColor="text1"/>
              </w:rPr>
              <w:t>Interest</w:t>
            </w:r>
          </w:p>
        </w:tc>
        <w:tc>
          <w:tcPr>
            <w:tcW w:w="7529" w:type="dxa"/>
          </w:tcPr>
          <w:p w14:paraId="5B33C86C" w14:textId="77777777" w:rsidR="00944039" w:rsidRPr="00027EC3" w:rsidRDefault="00944039" w:rsidP="00944039">
            <w:pPr>
              <w:pStyle w:val="11Definitiontext"/>
              <w:rPr>
                <w:color w:val="000000" w:themeColor="text1"/>
              </w:rPr>
            </w:pPr>
            <w:r w:rsidRPr="00027EC3">
              <w:rPr>
                <w:color w:val="000000" w:themeColor="text1"/>
              </w:rPr>
              <w:t>means interest calculated at a rate determined by the Department that will be no higher than the 90 day bank-accepted bill rate (available from the Reserve Bank of Australia) less 10 basis points.</w:t>
            </w:r>
          </w:p>
        </w:tc>
      </w:tr>
      <w:tr w:rsidR="00944039" w:rsidRPr="00027EC3" w14:paraId="0C9FC606" w14:textId="77777777" w:rsidTr="003465BC">
        <w:trPr>
          <w:trHeight w:val="144"/>
          <w:tblHeader/>
        </w:trPr>
        <w:tc>
          <w:tcPr>
            <w:tcW w:w="3045" w:type="dxa"/>
          </w:tcPr>
          <w:p w14:paraId="52FCCF2B" w14:textId="77777777" w:rsidR="00944039" w:rsidRPr="00027EC3" w:rsidRDefault="00944039" w:rsidP="00944039">
            <w:pPr>
              <w:pStyle w:val="11Definitiontext"/>
              <w:rPr>
                <w:b/>
                <w:color w:val="000000" w:themeColor="text1"/>
              </w:rPr>
            </w:pPr>
            <w:r w:rsidRPr="00027EC3">
              <w:rPr>
                <w:b/>
                <w:color w:val="000000" w:themeColor="text1"/>
              </w:rPr>
              <w:t>jobactive</w:t>
            </w:r>
          </w:p>
        </w:tc>
        <w:tc>
          <w:tcPr>
            <w:tcW w:w="7529" w:type="dxa"/>
          </w:tcPr>
          <w:p w14:paraId="47A47EC2" w14:textId="77777777" w:rsidR="00944039" w:rsidRPr="00027EC3" w:rsidRDefault="00944039" w:rsidP="00944039">
            <w:pPr>
              <w:pStyle w:val="11Definitiontext"/>
              <w:rPr>
                <w:color w:val="000000" w:themeColor="text1"/>
              </w:rPr>
            </w:pPr>
            <w:r w:rsidRPr="00027EC3">
              <w:rPr>
                <w:color w:val="000000" w:themeColor="text1"/>
              </w:rPr>
              <w:t xml:space="preserve">means the Commonwealth programme of that name (or such other name as advised by the Department from time to time), administered by the Department.  </w:t>
            </w:r>
          </w:p>
        </w:tc>
      </w:tr>
      <w:tr w:rsidR="00944039" w:rsidRPr="00027EC3" w14:paraId="00C46484" w14:textId="77777777" w:rsidTr="003465BC">
        <w:trPr>
          <w:trHeight w:val="144"/>
          <w:tblHeader/>
        </w:trPr>
        <w:tc>
          <w:tcPr>
            <w:tcW w:w="3045" w:type="dxa"/>
          </w:tcPr>
          <w:p w14:paraId="687C9D15" w14:textId="77777777" w:rsidR="00944039" w:rsidRPr="00027EC3" w:rsidRDefault="00944039" w:rsidP="00944039">
            <w:pPr>
              <w:pStyle w:val="11Definitiontext"/>
              <w:rPr>
                <w:b/>
                <w:color w:val="000000" w:themeColor="text1"/>
              </w:rPr>
            </w:pPr>
            <w:r w:rsidRPr="00ED2C44">
              <w:rPr>
                <w:b/>
                <w:color w:val="000000" w:themeColor="text1"/>
              </w:rPr>
              <w:t>j</w:t>
            </w:r>
            <w:r w:rsidRPr="00027EC3">
              <w:rPr>
                <w:b/>
                <w:color w:val="000000" w:themeColor="text1"/>
              </w:rPr>
              <w:t>obactive</w:t>
            </w:r>
            <w:r w:rsidRPr="00027EC3">
              <w:rPr>
                <w:color w:val="000000" w:themeColor="text1"/>
              </w:rPr>
              <w:t xml:space="preserve"> </w:t>
            </w:r>
            <w:r w:rsidRPr="00027EC3">
              <w:rPr>
                <w:b/>
                <w:color w:val="000000" w:themeColor="text1"/>
              </w:rPr>
              <w:t>Deed</w:t>
            </w:r>
          </w:p>
        </w:tc>
        <w:tc>
          <w:tcPr>
            <w:tcW w:w="7529" w:type="dxa"/>
          </w:tcPr>
          <w:p w14:paraId="0FA324B8" w14:textId="77777777" w:rsidR="00944039" w:rsidRPr="00027EC3" w:rsidRDefault="00944039" w:rsidP="00944039">
            <w:pPr>
              <w:pStyle w:val="11Definitiontext"/>
              <w:rPr>
                <w:color w:val="000000" w:themeColor="text1"/>
              </w:rPr>
            </w:pPr>
            <w:r w:rsidRPr="00027EC3">
              <w:rPr>
                <w:color w:val="000000" w:themeColor="text1"/>
              </w:rPr>
              <w:t>means the jobactive Deed 2015-2020.</w:t>
            </w:r>
          </w:p>
        </w:tc>
      </w:tr>
      <w:tr w:rsidR="00944039" w:rsidRPr="00027EC3" w14:paraId="4AB3B647" w14:textId="77777777" w:rsidTr="003465BC">
        <w:trPr>
          <w:trHeight w:val="144"/>
          <w:tblHeader/>
        </w:trPr>
        <w:tc>
          <w:tcPr>
            <w:tcW w:w="3045" w:type="dxa"/>
          </w:tcPr>
          <w:p w14:paraId="0950BBE0" w14:textId="77777777" w:rsidR="00944039" w:rsidRPr="00027EC3" w:rsidRDefault="00944039" w:rsidP="00944039">
            <w:pPr>
              <w:pStyle w:val="11Definitiontext"/>
              <w:rPr>
                <w:b/>
                <w:color w:val="000000" w:themeColor="text1"/>
              </w:rPr>
            </w:pPr>
            <w:r w:rsidRPr="00027EC3">
              <w:rPr>
                <w:b/>
                <w:color w:val="000000" w:themeColor="text1"/>
              </w:rPr>
              <w:t>jobactive provider</w:t>
            </w:r>
          </w:p>
        </w:tc>
        <w:tc>
          <w:tcPr>
            <w:tcW w:w="7529" w:type="dxa"/>
          </w:tcPr>
          <w:p w14:paraId="79444263" w14:textId="77777777" w:rsidR="00944039" w:rsidRPr="00027EC3" w:rsidRDefault="00944039" w:rsidP="00944039">
            <w:pPr>
              <w:pStyle w:val="11Definitiontext"/>
              <w:rPr>
                <w:color w:val="000000" w:themeColor="text1"/>
              </w:rPr>
            </w:pPr>
            <w:r w:rsidRPr="00027EC3">
              <w:rPr>
                <w:color w:val="000000" w:themeColor="text1"/>
              </w:rPr>
              <w:t>means any entity contracted to the Commonwealth to provide employment provider services under the jobactive Deed.</w:t>
            </w:r>
          </w:p>
        </w:tc>
      </w:tr>
      <w:tr w:rsidR="00944039" w:rsidRPr="00027EC3" w14:paraId="6167DB7A" w14:textId="77777777" w:rsidTr="003465BC">
        <w:trPr>
          <w:trHeight w:val="628"/>
          <w:tblHeader/>
        </w:trPr>
        <w:tc>
          <w:tcPr>
            <w:tcW w:w="3045" w:type="dxa"/>
          </w:tcPr>
          <w:p w14:paraId="6B64B003" w14:textId="77777777" w:rsidR="00944039" w:rsidRPr="00027EC3" w:rsidRDefault="00944039" w:rsidP="00944039">
            <w:pPr>
              <w:pStyle w:val="11Definitiontext"/>
              <w:rPr>
                <w:b/>
                <w:color w:val="000000" w:themeColor="text1"/>
              </w:rPr>
            </w:pPr>
            <w:r w:rsidRPr="00027EC3">
              <w:rPr>
                <w:b/>
                <w:color w:val="000000" w:themeColor="text1"/>
              </w:rPr>
              <w:t>Joint Charter of Deed Management</w:t>
            </w:r>
          </w:p>
        </w:tc>
        <w:tc>
          <w:tcPr>
            <w:tcW w:w="7529" w:type="dxa"/>
          </w:tcPr>
          <w:p w14:paraId="10C1445A" w14:textId="77777777" w:rsidR="00944039" w:rsidRPr="00027EC3" w:rsidRDefault="00944039" w:rsidP="00944039">
            <w:pPr>
              <w:pStyle w:val="11Definitiontext"/>
              <w:rPr>
                <w:color w:val="000000" w:themeColor="text1"/>
              </w:rPr>
            </w:pPr>
            <w:r w:rsidRPr="00027EC3">
              <w:rPr>
                <w:color w:val="000000" w:themeColor="text1"/>
              </w:rPr>
              <w:t xml:space="preserve">means the charter at </w:t>
            </w:r>
            <w:r w:rsidRPr="00B1102F">
              <w:rPr>
                <w:color w:val="000000" w:themeColor="text1"/>
              </w:rPr>
              <w:t>Schedule 3</w:t>
            </w:r>
            <w:r w:rsidRPr="00027EC3">
              <w:rPr>
                <w:color w:val="000000" w:themeColor="text1"/>
              </w:rPr>
              <w:t xml:space="preserve"> which embodies the commitment by the Department and EST Providers to work cooperatively to achieve shared goals and outcomes in the delivery of employment services.</w:t>
            </w:r>
          </w:p>
        </w:tc>
      </w:tr>
      <w:tr w:rsidR="00944039" w:rsidRPr="00027EC3" w14:paraId="0926B8F1" w14:textId="77777777" w:rsidTr="003465BC">
        <w:trPr>
          <w:trHeight w:val="144"/>
          <w:tblHeader/>
        </w:trPr>
        <w:tc>
          <w:tcPr>
            <w:tcW w:w="3045" w:type="dxa"/>
          </w:tcPr>
          <w:p w14:paraId="685BCCA8" w14:textId="77777777" w:rsidR="00944039" w:rsidRPr="00027EC3" w:rsidRDefault="00944039" w:rsidP="00944039">
            <w:pPr>
              <w:pStyle w:val="11Definitiontext"/>
              <w:rPr>
                <w:b/>
                <w:color w:val="000000" w:themeColor="text1"/>
              </w:rPr>
            </w:pPr>
            <w:r w:rsidRPr="00027EC3">
              <w:rPr>
                <w:b/>
                <w:bCs/>
                <w:color w:val="000000" w:themeColor="text1"/>
              </w:rPr>
              <w:t>KPIs</w:t>
            </w:r>
          </w:p>
        </w:tc>
        <w:tc>
          <w:tcPr>
            <w:tcW w:w="7529" w:type="dxa"/>
          </w:tcPr>
          <w:p w14:paraId="24C7341B" w14:textId="77777777" w:rsidR="00944039" w:rsidRPr="00027EC3" w:rsidRDefault="00944039" w:rsidP="003330F4">
            <w:pPr>
              <w:pStyle w:val="11Definitiontext"/>
              <w:rPr>
                <w:color w:val="000000" w:themeColor="text1"/>
              </w:rPr>
            </w:pPr>
            <w:r w:rsidRPr="00027EC3">
              <w:rPr>
                <w:color w:val="000000" w:themeColor="text1"/>
              </w:rPr>
              <w:t xml:space="preserve">means the key performance indicators specified </w:t>
            </w:r>
            <w:r w:rsidR="003330F4">
              <w:rPr>
                <w:color w:val="000000" w:themeColor="text1"/>
              </w:rPr>
              <w:t>in the Guidelines.</w:t>
            </w:r>
          </w:p>
        </w:tc>
      </w:tr>
      <w:tr w:rsidR="00944039" w:rsidRPr="00027EC3" w14:paraId="05C51DF0" w14:textId="77777777" w:rsidTr="003465BC">
        <w:trPr>
          <w:trHeight w:val="144"/>
          <w:tblHeader/>
        </w:trPr>
        <w:tc>
          <w:tcPr>
            <w:tcW w:w="3045" w:type="dxa"/>
          </w:tcPr>
          <w:p w14:paraId="2D91B3D1" w14:textId="77777777" w:rsidR="00944039" w:rsidRPr="00027EC3" w:rsidRDefault="00944039" w:rsidP="00944039">
            <w:pPr>
              <w:pStyle w:val="11Definitiontext"/>
              <w:rPr>
                <w:color w:val="000000" w:themeColor="text1"/>
              </w:rPr>
            </w:pPr>
            <w:r w:rsidRPr="00027EC3">
              <w:rPr>
                <w:b/>
                <w:color w:val="000000" w:themeColor="text1"/>
              </w:rPr>
              <w:t>Learning Outcomes</w:t>
            </w:r>
          </w:p>
          <w:p w14:paraId="49AC3097" w14:textId="77777777" w:rsidR="00944039" w:rsidRPr="00027EC3" w:rsidRDefault="00944039" w:rsidP="00944039">
            <w:pPr>
              <w:pStyle w:val="11Definitiontext"/>
              <w:rPr>
                <w:b/>
                <w:color w:val="000000" w:themeColor="text1"/>
              </w:rPr>
            </w:pPr>
          </w:p>
        </w:tc>
        <w:tc>
          <w:tcPr>
            <w:tcW w:w="7529" w:type="dxa"/>
          </w:tcPr>
          <w:p w14:paraId="6DD0FE9F" w14:textId="4C1AB449" w:rsidR="00944039" w:rsidRPr="00027EC3" w:rsidRDefault="00944039" w:rsidP="00DF47D5">
            <w:pPr>
              <w:pStyle w:val="11Definitiontext"/>
              <w:rPr>
                <w:color w:val="000000" w:themeColor="text1"/>
              </w:rPr>
            </w:pPr>
            <w:r w:rsidRPr="00027EC3">
              <w:rPr>
                <w:color w:val="000000" w:themeColor="text1"/>
              </w:rPr>
              <w:t xml:space="preserve">means, in respect of a Course, the specifications of knowledge and skills expected to be attained by a Participant as a result of their participation in the Course, as specified </w:t>
            </w:r>
            <w:r w:rsidR="00DF47D5">
              <w:rPr>
                <w:color w:val="000000" w:themeColor="text1"/>
              </w:rPr>
              <w:t>in the Service Delivery Plan</w:t>
            </w:r>
            <w:r w:rsidRPr="00027EC3">
              <w:rPr>
                <w:color w:val="000000" w:themeColor="text1"/>
              </w:rPr>
              <w:t>.</w:t>
            </w:r>
          </w:p>
        </w:tc>
      </w:tr>
      <w:tr w:rsidR="00944039" w:rsidRPr="00027EC3" w14:paraId="18B15053" w14:textId="77777777" w:rsidTr="003465BC">
        <w:trPr>
          <w:trHeight w:val="144"/>
          <w:tblHeader/>
        </w:trPr>
        <w:tc>
          <w:tcPr>
            <w:tcW w:w="3045" w:type="dxa"/>
          </w:tcPr>
          <w:p w14:paraId="761A438C" w14:textId="77777777" w:rsidR="00944039" w:rsidRPr="00027EC3" w:rsidRDefault="00944039" w:rsidP="00944039">
            <w:pPr>
              <w:pStyle w:val="11Definitiontext"/>
              <w:rPr>
                <w:b/>
                <w:color w:val="000000" w:themeColor="text1"/>
              </w:rPr>
            </w:pPr>
            <w:r w:rsidRPr="00027EC3">
              <w:rPr>
                <w:b/>
                <w:color w:val="000000" w:themeColor="text1"/>
              </w:rPr>
              <w:t>Liquidated Damages</w:t>
            </w:r>
          </w:p>
        </w:tc>
        <w:tc>
          <w:tcPr>
            <w:tcW w:w="7529" w:type="dxa"/>
          </w:tcPr>
          <w:p w14:paraId="689E3703" w14:textId="3783449D" w:rsidR="00944039" w:rsidRPr="00027EC3" w:rsidRDefault="00944039" w:rsidP="00944039">
            <w:pPr>
              <w:pStyle w:val="11Definitiontext"/>
              <w:rPr>
                <w:color w:val="000000" w:themeColor="text1"/>
              </w:rPr>
            </w:pPr>
            <w:r w:rsidRPr="00027EC3">
              <w:rPr>
                <w:color w:val="000000" w:themeColor="text1"/>
              </w:rPr>
              <w:t xml:space="preserve">means the amount that the Department may recover from a Provider in accordance with clause </w:t>
            </w:r>
            <w:r w:rsidRPr="00027EC3">
              <w:rPr>
                <w:color w:val="000000" w:themeColor="text1"/>
              </w:rPr>
              <w:fldChar w:fldCharType="begin"/>
            </w:r>
            <w:r w:rsidRPr="00027EC3">
              <w:rPr>
                <w:color w:val="000000" w:themeColor="text1"/>
              </w:rPr>
              <w:instrText xml:space="preserve"> REF _Ref395533516 \w \h  \* MERGEFORMAT </w:instrText>
            </w:r>
            <w:r w:rsidRPr="00027EC3">
              <w:rPr>
                <w:color w:val="000000" w:themeColor="text1"/>
              </w:rPr>
            </w:r>
            <w:r w:rsidRPr="00027EC3">
              <w:rPr>
                <w:color w:val="000000" w:themeColor="text1"/>
              </w:rPr>
              <w:fldChar w:fldCharType="separate"/>
            </w:r>
            <w:r w:rsidR="00895E0A">
              <w:rPr>
                <w:color w:val="000000" w:themeColor="text1"/>
              </w:rPr>
              <w:t>69</w:t>
            </w:r>
            <w:r w:rsidRPr="00027EC3">
              <w:rPr>
                <w:color w:val="000000" w:themeColor="text1"/>
              </w:rPr>
              <w:fldChar w:fldCharType="end"/>
            </w:r>
            <w:r w:rsidRPr="00027EC3">
              <w:rPr>
                <w:color w:val="000000" w:themeColor="text1"/>
              </w:rPr>
              <w:t>.</w:t>
            </w:r>
          </w:p>
        </w:tc>
      </w:tr>
      <w:tr w:rsidR="00944039" w:rsidRPr="00027EC3" w14:paraId="3462A9F6" w14:textId="77777777" w:rsidTr="003465BC">
        <w:trPr>
          <w:trHeight w:val="894"/>
          <w:tblHeader/>
        </w:trPr>
        <w:tc>
          <w:tcPr>
            <w:tcW w:w="3045" w:type="dxa"/>
          </w:tcPr>
          <w:p w14:paraId="656338A5" w14:textId="77777777" w:rsidR="00944039" w:rsidRPr="00027EC3" w:rsidRDefault="00944039" w:rsidP="00944039">
            <w:pPr>
              <w:pStyle w:val="11Definitiontext"/>
              <w:rPr>
                <w:b/>
                <w:color w:val="000000" w:themeColor="text1"/>
              </w:rPr>
            </w:pPr>
            <w:r w:rsidRPr="00027EC3">
              <w:rPr>
                <w:b/>
                <w:color w:val="000000" w:themeColor="text1"/>
              </w:rPr>
              <w:t>Material</w:t>
            </w:r>
          </w:p>
        </w:tc>
        <w:tc>
          <w:tcPr>
            <w:tcW w:w="7529" w:type="dxa"/>
          </w:tcPr>
          <w:p w14:paraId="2A81107F" w14:textId="77777777" w:rsidR="00944039" w:rsidRPr="00027EC3" w:rsidRDefault="00944039" w:rsidP="00944039">
            <w:pPr>
              <w:pStyle w:val="11Definitiontext"/>
              <w:rPr>
                <w:color w:val="000000" w:themeColor="text1"/>
              </w:rPr>
            </w:pPr>
            <w:r w:rsidRPr="00027EC3">
              <w:rPr>
                <w:color w:val="000000" w:themeColor="text1"/>
              </w:rPr>
              <w:t>includes equipment, software (including source code and object code), goods, and Records stored by any means including all copies and extracts of the same.</w:t>
            </w:r>
          </w:p>
        </w:tc>
      </w:tr>
      <w:tr w:rsidR="00944039" w:rsidRPr="00027EC3" w14:paraId="7F4E7FC9" w14:textId="77777777" w:rsidTr="003465BC">
        <w:trPr>
          <w:trHeight w:val="894"/>
          <w:tblHeader/>
        </w:trPr>
        <w:tc>
          <w:tcPr>
            <w:tcW w:w="3045" w:type="dxa"/>
          </w:tcPr>
          <w:p w14:paraId="481F0354" w14:textId="77777777" w:rsidR="00944039" w:rsidRPr="00027EC3" w:rsidRDefault="00944039" w:rsidP="00944039">
            <w:pPr>
              <w:pStyle w:val="11Definitiontext"/>
              <w:rPr>
                <w:b/>
                <w:color w:val="000000" w:themeColor="text1"/>
              </w:rPr>
            </w:pPr>
            <w:r w:rsidRPr="00027EC3">
              <w:rPr>
                <w:b/>
                <w:color w:val="000000" w:themeColor="text1"/>
              </w:rPr>
              <w:t>Material Subcontractor</w:t>
            </w:r>
          </w:p>
        </w:tc>
        <w:tc>
          <w:tcPr>
            <w:tcW w:w="7529" w:type="dxa"/>
          </w:tcPr>
          <w:p w14:paraId="68CF99DC" w14:textId="77777777" w:rsidR="00944039" w:rsidRPr="00027EC3" w:rsidRDefault="00944039" w:rsidP="00944039">
            <w:pPr>
              <w:pStyle w:val="11Definitiontext"/>
              <w:rPr>
                <w:color w:val="000000" w:themeColor="text1"/>
              </w:rPr>
            </w:pPr>
            <w:r w:rsidRPr="00027EC3">
              <w:rPr>
                <w:color w:val="000000" w:themeColor="text1"/>
              </w:rPr>
              <w:t>means any Subcontractor of the Provider subcontracted to perform a substantial part (as determined by the Department) of the Services.</w:t>
            </w:r>
          </w:p>
        </w:tc>
      </w:tr>
      <w:tr w:rsidR="00944039" w:rsidRPr="00027EC3" w14:paraId="37473922" w14:textId="77777777" w:rsidTr="003465BC">
        <w:trPr>
          <w:trHeight w:val="894"/>
          <w:tblHeader/>
        </w:trPr>
        <w:tc>
          <w:tcPr>
            <w:tcW w:w="3045" w:type="dxa"/>
          </w:tcPr>
          <w:p w14:paraId="01892D52" w14:textId="77777777" w:rsidR="00944039" w:rsidRPr="00027EC3" w:rsidRDefault="00944039" w:rsidP="00944039">
            <w:pPr>
              <w:pStyle w:val="11Definitiontext"/>
              <w:rPr>
                <w:b/>
                <w:color w:val="000000" w:themeColor="text1"/>
              </w:rPr>
            </w:pPr>
            <w:r w:rsidRPr="00027EC3">
              <w:rPr>
                <w:b/>
                <w:color w:val="000000" w:themeColor="text1"/>
              </w:rPr>
              <w:lastRenderedPageBreak/>
              <w:t>Maximum Participant Number</w:t>
            </w:r>
          </w:p>
        </w:tc>
        <w:tc>
          <w:tcPr>
            <w:tcW w:w="7529" w:type="dxa"/>
          </w:tcPr>
          <w:p w14:paraId="069C5A77" w14:textId="42A9A011" w:rsidR="00944039" w:rsidRPr="00027EC3" w:rsidRDefault="007E7D2D" w:rsidP="00944039">
            <w:pPr>
              <w:pStyle w:val="11Definitiontext"/>
              <w:rPr>
                <w:color w:val="000000" w:themeColor="text1"/>
              </w:rPr>
            </w:pPr>
            <w:r>
              <w:rPr>
                <w:color w:val="000000" w:themeColor="text1"/>
              </w:rPr>
              <w:t>means 20</w:t>
            </w:r>
            <w:r w:rsidR="00944039" w:rsidRPr="00027EC3">
              <w:rPr>
                <w:color w:val="000000" w:themeColor="text1"/>
              </w:rPr>
              <w:t xml:space="preserve"> Participants.</w:t>
            </w:r>
          </w:p>
        </w:tc>
      </w:tr>
      <w:tr w:rsidR="00944039" w:rsidRPr="00027EC3" w14:paraId="1BAD0E04" w14:textId="77777777" w:rsidTr="003465BC">
        <w:trPr>
          <w:trHeight w:val="894"/>
          <w:tblHeader/>
        </w:trPr>
        <w:tc>
          <w:tcPr>
            <w:tcW w:w="3045" w:type="dxa"/>
          </w:tcPr>
          <w:p w14:paraId="4267B1A3" w14:textId="77777777" w:rsidR="00944039" w:rsidRPr="00027EC3" w:rsidRDefault="00944039" w:rsidP="00944039">
            <w:pPr>
              <w:pStyle w:val="11Definitiontext"/>
              <w:rPr>
                <w:b/>
                <w:color w:val="000000" w:themeColor="text1"/>
              </w:rPr>
            </w:pPr>
            <w:r w:rsidRPr="00027EC3">
              <w:rPr>
                <w:b/>
                <w:color w:val="000000" w:themeColor="text1"/>
              </w:rPr>
              <w:t>Minimum Participant Number</w:t>
            </w:r>
          </w:p>
        </w:tc>
        <w:tc>
          <w:tcPr>
            <w:tcW w:w="7529" w:type="dxa"/>
          </w:tcPr>
          <w:p w14:paraId="1F16A477" w14:textId="77777777" w:rsidR="00944039" w:rsidRPr="00027EC3" w:rsidRDefault="00944039" w:rsidP="00944039">
            <w:pPr>
              <w:pStyle w:val="11Definitiontext"/>
              <w:rPr>
                <w:color w:val="000000" w:themeColor="text1"/>
              </w:rPr>
            </w:pPr>
            <w:r w:rsidRPr="00027EC3">
              <w:rPr>
                <w:color w:val="000000" w:themeColor="text1"/>
              </w:rPr>
              <w:t>means:</w:t>
            </w:r>
          </w:p>
          <w:p w14:paraId="42B03270" w14:textId="19A251CF" w:rsidR="00944039" w:rsidRDefault="00944039" w:rsidP="0007633D">
            <w:pPr>
              <w:pStyle w:val="11Definitiontext"/>
              <w:numPr>
                <w:ilvl w:val="0"/>
                <w:numId w:val="50"/>
              </w:numPr>
              <w:ind w:hanging="720"/>
              <w:rPr>
                <w:color w:val="000000" w:themeColor="text1"/>
              </w:rPr>
            </w:pPr>
            <w:r w:rsidRPr="00027EC3">
              <w:rPr>
                <w:color w:val="000000" w:themeColor="text1"/>
              </w:rPr>
              <w:t>for a Course delivered in a Non-regional Location, 10 Participants; and</w:t>
            </w:r>
          </w:p>
          <w:p w14:paraId="7C8BB7EB" w14:textId="77777777" w:rsidR="00944039" w:rsidRPr="0007633D" w:rsidRDefault="00944039" w:rsidP="0007633D">
            <w:pPr>
              <w:pStyle w:val="11Definitiontext"/>
              <w:numPr>
                <w:ilvl w:val="0"/>
                <w:numId w:val="50"/>
              </w:numPr>
              <w:ind w:hanging="720"/>
              <w:rPr>
                <w:color w:val="000000" w:themeColor="text1"/>
              </w:rPr>
            </w:pPr>
            <w:r w:rsidRPr="0007633D">
              <w:rPr>
                <w:color w:val="000000" w:themeColor="text1"/>
              </w:rPr>
              <w:t>for a Course delivered in a Regional Location, 8 Participants,</w:t>
            </w:r>
          </w:p>
          <w:p w14:paraId="20379151" w14:textId="1A383BAD" w:rsidR="0007633D" w:rsidRDefault="00944039" w:rsidP="0007633D">
            <w:pPr>
              <w:pStyle w:val="hsubcla"/>
              <w:numPr>
                <w:ilvl w:val="0"/>
                <w:numId w:val="0"/>
              </w:numPr>
              <w:rPr>
                <w:color w:val="000000" w:themeColor="text1"/>
              </w:rPr>
            </w:pPr>
            <w:r w:rsidRPr="00027EC3">
              <w:rPr>
                <w:color w:val="000000" w:themeColor="text1"/>
              </w:rPr>
              <w:t>or any other number of Participants specified in any Guidelines or Notified by the Department.</w:t>
            </w:r>
          </w:p>
          <w:p w14:paraId="7A561A1C" w14:textId="77777777" w:rsidR="00944039" w:rsidRPr="0007633D" w:rsidRDefault="00944039" w:rsidP="0007633D">
            <w:pPr>
              <w:rPr>
                <w:lang w:eastAsia="en-AU"/>
              </w:rPr>
            </w:pPr>
          </w:p>
        </w:tc>
      </w:tr>
      <w:tr w:rsidR="00944039" w:rsidRPr="00027EC3" w14:paraId="5D2FE2EA" w14:textId="77777777" w:rsidTr="003465BC">
        <w:trPr>
          <w:trHeight w:val="894"/>
          <w:tblHeader/>
        </w:trPr>
        <w:tc>
          <w:tcPr>
            <w:tcW w:w="3045" w:type="dxa"/>
          </w:tcPr>
          <w:p w14:paraId="58FF6A58" w14:textId="77777777" w:rsidR="00944039" w:rsidRPr="00027EC3" w:rsidRDefault="00944039" w:rsidP="00944039">
            <w:pPr>
              <w:pStyle w:val="11Definitiontext"/>
              <w:rPr>
                <w:b/>
                <w:color w:val="000000" w:themeColor="text1"/>
              </w:rPr>
            </w:pPr>
            <w:r w:rsidRPr="00027EC3">
              <w:rPr>
                <w:b/>
                <w:color w:val="000000" w:themeColor="text1"/>
              </w:rPr>
              <w:t>Moral Rights</w:t>
            </w:r>
          </w:p>
        </w:tc>
        <w:tc>
          <w:tcPr>
            <w:tcW w:w="7529" w:type="dxa"/>
          </w:tcPr>
          <w:p w14:paraId="599FA954" w14:textId="77777777" w:rsidR="00944039" w:rsidRPr="00027EC3" w:rsidRDefault="00944039" w:rsidP="00944039">
            <w:pPr>
              <w:pStyle w:val="11Definitiontext"/>
              <w:rPr>
                <w:color w:val="000000" w:themeColor="text1"/>
              </w:rPr>
            </w:pPr>
            <w:r w:rsidRPr="00027EC3">
              <w:rPr>
                <w:color w:val="000000" w:themeColor="text1"/>
              </w:rPr>
              <w:t xml:space="preserve">has the meaning given to the term ‘moral rights’ by the </w:t>
            </w:r>
            <w:r w:rsidRPr="00027EC3">
              <w:rPr>
                <w:i/>
                <w:color w:val="000000" w:themeColor="text1"/>
              </w:rPr>
              <w:t>Copyright Act 1968</w:t>
            </w:r>
            <w:r w:rsidRPr="00027EC3">
              <w:rPr>
                <w:color w:val="000000" w:themeColor="text1"/>
              </w:rPr>
              <w:t xml:space="preserve"> (Cth).</w:t>
            </w:r>
          </w:p>
        </w:tc>
      </w:tr>
      <w:tr w:rsidR="00944039" w:rsidRPr="00027EC3" w14:paraId="79C13313" w14:textId="77777777" w:rsidTr="003465BC">
        <w:trPr>
          <w:trHeight w:val="1201"/>
          <w:tblHeader/>
        </w:trPr>
        <w:tc>
          <w:tcPr>
            <w:tcW w:w="3045" w:type="dxa"/>
          </w:tcPr>
          <w:p w14:paraId="11211E53" w14:textId="77777777" w:rsidR="00944039" w:rsidRPr="00027EC3" w:rsidRDefault="00944039" w:rsidP="00944039">
            <w:pPr>
              <w:pStyle w:val="11Definitiontext"/>
              <w:rPr>
                <w:b/>
                <w:color w:val="000000" w:themeColor="text1"/>
              </w:rPr>
            </w:pPr>
            <w:r w:rsidRPr="00027EC3">
              <w:rPr>
                <w:b/>
                <w:color w:val="000000" w:themeColor="text1"/>
              </w:rPr>
              <w:t>National Customer Service Line</w:t>
            </w:r>
          </w:p>
        </w:tc>
        <w:tc>
          <w:tcPr>
            <w:tcW w:w="7529" w:type="dxa"/>
          </w:tcPr>
          <w:p w14:paraId="3E951E89" w14:textId="77777777" w:rsidR="00944039" w:rsidRPr="00027EC3" w:rsidRDefault="00944039" w:rsidP="00944039">
            <w:pPr>
              <w:pStyle w:val="11Definitiontext"/>
              <w:rPr>
                <w:color w:val="000000" w:themeColor="text1"/>
              </w:rPr>
            </w:pPr>
            <w:r w:rsidRPr="00027EC3">
              <w:rPr>
                <w:color w:val="000000" w:themeColor="text1"/>
              </w:rPr>
              <w:t>means a free call telephone service which puts Customers in contact with a Department Customer Service Officer, and is 1800 805 260, or such other number as Notified by the Department.</w:t>
            </w:r>
          </w:p>
        </w:tc>
      </w:tr>
      <w:tr w:rsidR="00944039" w:rsidRPr="00027EC3" w14:paraId="04CBAA18" w14:textId="77777777" w:rsidTr="003465BC">
        <w:trPr>
          <w:trHeight w:val="894"/>
          <w:tblHeader/>
        </w:trPr>
        <w:tc>
          <w:tcPr>
            <w:tcW w:w="3045" w:type="dxa"/>
          </w:tcPr>
          <w:p w14:paraId="03D160C8" w14:textId="77777777" w:rsidR="00944039" w:rsidRPr="00027EC3" w:rsidRDefault="00944039" w:rsidP="00944039">
            <w:pPr>
              <w:pStyle w:val="11Definitiontext"/>
              <w:rPr>
                <w:b/>
                <w:color w:val="000000" w:themeColor="text1"/>
              </w:rPr>
            </w:pPr>
            <w:r w:rsidRPr="00027EC3">
              <w:rPr>
                <w:b/>
                <w:color w:val="000000" w:themeColor="text1"/>
              </w:rPr>
              <w:t>Non-regional Location</w:t>
            </w:r>
          </w:p>
        </w:tc>
        <w:tc>
          <w:tcPr>
            <w:tcW w:w="7529" w:type="dxa"/>
          </w:tcPr>
          <w:p w14:paraId="127A9C52" w14:textId="77777777" w:rsidR="00944039" w:rsidRPr="00027EC3" w:rsidRDefault="00944039" w:rsidP="00944039">
            <w:pPr>
              <w:pStyle w:val="11Definitiontext"/>
              <w:rPr>
                <w:color w:val="000000" w:themeColor="text1"/>
              </w:rPr>
            </w:pPr>
            <w:r w:rsidRPr="00027EC3">
              <w:rPr>
                <w:color w:val="000000" w:themeColor="text1"/>
              </w:rPr>
              <w:t>means a location identified in the table set out in Appendix E of the Request for Proposal as having no regional loading.</w:t>
            </w:r>
          </w:p>
        </w:tc>
      </w:tr>
      <w:tr w:rsidR="00944039" w:rsidRPr="00027EC3" w14:paraId="61B81C28" w14:textId="77777777" w:rsidTr="003465BC">
        <w:trPr>
          <w:trHeight w:val="894"/>
          <w:tblHeader/>
        </w:trPr>
        <w:tc>
          <w:tcPr>
            <w:tcW w:w="3045" w:type="dxa"/>
          </w:tcPr>
          <w:p w14:paraId="144905F5" w14:textId="77777777" w:rsidR="00944039" w:rsidRPr="00027EC3" w:rsidRDefault="00944039" w:rsidP="00944039">
            <w:pPr>
              <w:pStyle w:val="11Definitiontext"/>
              <w:rPr>
                <w:b/>
                <w:color w:val="000000" w:themeColor="text1"/>
              </w:rPr>
            </w:pPr>
            <w:r w:rsidRPr="00027EC3">
              <w:rPr>
                <w:b/>
                <w:color w:val="000000" w:themeColor="text1"/>
              </w:rPr>
              <w:t>Non-vocational Barriers</w:t>
            </w:r>
          </w:p>
        </w:tc>
        <w:tc>
          <w:tcPr>
            <w:tcW w:w="7529" w:type="dxa"/>
          </w:tcPr>
          <w:p w14:paraId="50763410" w14:textId="77777777" w:rsidR="00944039" w:rsidRPr="00027EC3" w:rsidRDefault="00944039" w:rsidP="00944039">
            <w:pPr>
              <w:pStyle w:val="11Definitiontext"/>
              <w:rPr>
                <w:color w:val="000000" w:themeColor="text1"/>
              </w:rPr>
            </w:pPr>
            <w:r w:rsidRPr="00027EC3">
              <w:rPr>
                <w:color w:val="000000" w:themeColor="text1"/>
              </w:rPr>
              <w:t>means the range of barriers that can prevent a person from obtaining and sustaining employment or education or from undertaking further skills development, including literacy, numeracy and language barriers, homelessness, mental illness, drug or alcohol addiction, sexual abuse or violence and physical or mental abuse.</w:t>
            </w:r>
          </w:p>
        </w:tc>
      </w:tr>
      <w:tr w:rsidR="00944039" w:rsidRPr="00027EC3" w14:paraId="077611AA" w14:textId="77777777" w:rsidTr="003465BC">
        <w:trPr>
          <w:trHeight w:val="894"/>
          <w:tblHeader/>
        </w:trPr>
        <w:tc>
          <w:tcPr>
            <w:tcW w:w="3045" w:type="dxa"/>
          </w:tcPr>
          <w:p w14:paraId="6F1D1C45" w14:textId="77777777" w:rsidR="00944039" w:rsidRPr="00027EC3" w:rsidRDefault="00944039" w:rsidP="00944039">
            <w:pPr>
              <w:pStyle w:val="11Definitiontext"/>
              <w:rPr>
                <w:b/>
                <w:color w:val="000000" w:themeColor="text1"/>
              </w:rPr>
            </w:pPr>
            <w:r w:rsidRPr="00027EC3">
              <w:rPr>
                <w:b/>
                <w:color w:val="000000" w:themeColor="text1"/>
              </w:rPr>
              <w:t>Notice</w:t>
            </w:r>
          </w:p>
        </w:tc>
        <w:tc>
          <w:tcPr>
            <w:tcW w:w="7529" w:type="dxa"/>
          </w:tcPr>
          <w:p w14:paraId="4AD278EE" w14:textId="41EC0AAF" w:rsidR="00944039" w:rsidRPr="00027EC3" w:rsidRDefault="00944039" w:rsidP="00944039">
            <w:pPr>
              <w:pStyle w:val="11Definitiontext"/>
              <w:rPr>
                <w:color w:val="000000" w:themeColor="text1"/>
              </w:rPr>
            </w:pPr>
            <w:r w:rsidRPr="00027EC3">
              <w:rPr>
                <w:color w:val="000000" w:themeColor="text1"/>
              </w:rPr>
              <w:t xml:space="preserve">means a written notice in accordance with clause </w:t>
            </w:r>
            <w:r w:rsidRPr="00027EC3">
              <w:rPr>
                <w:color w:val="000000" w:themeColor="text1"/>
              </w:rPr>
              <w:fldChar w:fldCharType="begin"/>
            </w:r>
            <w:r w:rsidRPr="00027EC3">
              <w:rPr>
                <w:color w:val="000000" w:themeColor="text1"/>
              </w:rPr>
              <w:instrText xml:space="preserve"> REF _Ref126401061 \r \h  \* MERGEFORMAT </w:instrText>
            </w:r>
            <w:r w:rsidRPr="00027EC3">
              <w:rPr>
                <w:color w:val="000000" w:themeColor="text1"/>
              </w:rPr>
            </w:r>
            <w:r w:rsidRPr="00027EC3">
              <w:rPr>
                <w:color w:val="000000" w:themeColor="text1"/>
              </w:rPr>
              <w:fldChar w:fldCharType="separate"/>
            </w:r>
            <w:r w:rsidR="00895E0A">
              <w:rPr>
                <w:color w:val="000000" w:themeColor="text1"/>
              </w:rPr>
              <w:t>84</w:t>
            </w:r>
            <w:r w:rsidRPr="00027EC3">
              <w:rPr>
                <w:color w:val="000000" w:themeColor="text1"/>
              </w:rPr>
              <w:fldChar w:fldCharType="end"/>
            </w:r>
            <w:r w:rsidRPr="00027EC3">
              <w:rPr>
                <w:color w:val="000000" w:themeColor="text1"/>
              </w:rPr>
              <w:t xml:space="preserve"> and ‘Notify’ has an equivalent meaning.</w:t>
            </w:r>
          </w:p>
        </w:tc>
      </w:tr>
      <w:tr w:rsidR="00944039" w:rsidRPr="00027EC3" w14:paraId="5CBA744F" w14:textId="77777777" w:rsidTr="003465BC">
        <w:trPr>
          <w:trHeight w:val="894"/>
          <w:tblHeader/>
        </w:trPr>
        <w:tc>
          <w:tcPr>
            <w:tcW w:w="3045" w:type="dxa"/>
          </w:tcPr>
          <w:p w14:paraId="57905A02" w14:textId="77777777" w:rsidR="00944039" w:rsidRPr="00027EC3" w:rsidRDefault="00944039" w:rsidP="00944039">
            <w:pPr>
              <w:pStyle w:val="11Definitiontext"/>
              <w:rPr>
                <w:b/>
                <w:color w:val="000000" w:themeColor="text1"/>
              </w:rPr>
            </w:pPr>
            <w:r w:rsidRPr="00027EC3">
              <w:rPr>
                <w:rFonts w:eastAsiaTheme="minorHAnsi"/>
                <w:b/>
                <w:color w:val="000000" w:themeColor="text1"/>
              </w:rPr>
              <w:t>Notifiable Incident</w:t>
            </w:r>
          </w:p>
        </w:tc>
        <w:tc>
          <w:tcPr>
            <w:tcW w:w="7529" w:type="dxa"/>
          </w:tcPr>
          <w:p w14:paraId="57D9E1DB" w14:textId="77777777" w:rsidR="00944039" w:rsidRPr="00027EC3" w:rsidRDefault="00944039" w:rsidP="00944039">
            <w:pPr>
              <w:pStyle w:val="11Definitiontext"/>
              <w:rPr>
                <w:color w:val="000000" w:themeColor="text1"/>
              </w:rPr>
            </w:pPr>
            <w:r w:rsidRPr="00027EC3">
              <w:rPr>
                <w:rFonts w:eastAsiaTheme="minorHAnsi"/>
                <w:color w:val="000000" w:themeColor="text1"/>
              </w:rPr>
              <w:t>has the meaning given in the WHS Act.</w:t>
            </w:r>
          </w:p>
        </w:tc>
      </w:tr>
      <w:tr w:rsidR="00944039" w:rsidRPr="00027EC3" w14:paraId="27D8C5D6" w14:textId="77777777" w:rsidTr="003465BC">
        <w:trPr>
          <w:trHeight w:val="894"/>
          <w:tblHeader/>
        </w:trPr>
        <w:tc>
          <w:tcPr>
            <w:tcW w:w="3045" w:type="dxa"/>
          </w:tcPr>
          <w:p w14:paraId="780CEE29" w14:textId="77777777" w:rsidR="00944039" w:rsidRPr="00027EC3" w:rsidRDefault="00944039" w:rsidP="00944039">
            <w:pPr>
              <w:pStyle w:val="11Definitiontext"/>
              <w:rPr>
                <w:b/>
                <w:color w:val="000000" w:themeColor="text1"/>
              </w:rPr>
            </w:pPr>
            <w:r w:rsidRPr="00027EC3">
              <w:rPr>
                <w:b/>
                <w:color w:val="000000" w:themeColor="text1"/>
              </w:rPr>
              <w:t>Objective</w:t>
            </w:r>
          </w:p>
        </w:tc>
        <w:tc>
          <w:tcPr>
            <w:tcW w:w="7529" w:type="dxa"/>
          </w:tcPr>
          <w:p w14:paraId="23199794" w14:textId="28777764" w:rsidR="00944039" w:rsidRPr="00027EC3" w:rsidRDefault="00944039" w:rsidP="002409CD">
            <w:pPr>
              <w:pStyle w:val="11Definitiontext"/>
              <w:rPr>
                <w:color w:val="000000" w:themeColor="text1"/>
              </w:rPr>
            </w:pPr>
            <w:r w:rsidRPr="00027EC3">
              <w:rPr>
                <w:color w:val="000000" w:themeColor="text1"/>
              </w:rPr>
              <w:t xml:space="preserve">means the objective specified at </w:t>
            </w:r>
            <w:r w:rsidRPr="000E1E73">
              <w:rPr>
                <w:color w:val="000000" w:themeColor="text1"/>
              </w:rPr>
              <w:t xml:space="preserve">Recital </w:t>
            </w:r>
            <w:r w:rsidR="007E7D2D">
              <w:rPr>
                <w:color w:val="000000" w:themeColor="text1"/>
              </w:rPr>
              <w:t>C</w:t>
            </w:r>
            <w:r w:rsidR="00272D4D" w:rsidRPr="000E1E73">
              <w:rPr>
                <w:color w:val="000000" w:themeColor="text1"/>
              </w:rPr>
              <w:t xml:space="preserve"> </w:t>
            </w:r>
            <w:r w:rsidRPr="000E1E73">
              <w:rPr>
                <w:color w:val="000000" w:themeColor="text1"/>
              </w:rPr>
              <w:t xml:space="preserve">in </w:t>
            </w:r>
            <w:r w:rsidR="00272D4D">
              <w:rPr>
                <w:color w:val="000000" w:themeColor="text1"/>
              </w:rPr>
              <w:t>the Particulars</w:t>
            </w:r>
            <w:r w:rsidRPr="00027EC3">
              <w:rPr>
                <w:color w:val="000000" w:themeColor="text1"/>
              </w:rPr>
              <w:t>.</w:t>
            </w:r>
          </w:p>
        </w:tc>
      </w:tr>
      <w:tr w:rsidR="00944039" w:rsidRPr="00027EC3" w14:paraId="25BB72C4" w14:textId="77777777" w:rsidTr="003465BC">
        <w:trPr>
          <w:trHeight w:val="936"/>
          <w:tblHeader/>
        </w:trPr>
        <w:tc>
          <w:tcPr>
            <w:tcW w:w="3045" w:type="dxa"/>
          </w:tcPr>
          <w:p w14:paraId="422A57A4" w14:textId="77777777" w:rsidR="00944039" w:rsidRPr="00027EC3" w:rsidRDefault="00944039" w:rsidP="00944039">
            <w:pPr>
              <w:pStyle w:val="11Definitiontext"/>
              <w:rPr>
                <w:b/>
                <w:color w:val="000000" w:themeColor="text1"/>
              </w:rPr>
            </w:pPr>
            <w:r w:rsidRPr="00027EC3">
              <w:rPr>
                <w:b/>
                <w:color w:val="000000" w:themeColor="text1"/>
              </w:rPr>
              <w:t>Own Organisation</w:t>
            </w:r>
          </w:p>
        </w:tc>
        <w:tc>
          <w:tcPr>
            <w:tcW w:w="7529" w:type="dxa"/>
          </w:tcPr>
          <w:p w14:paraId="6D71118E" w14:textId="77777777" w:rsidR="00944039" w:rsidRPr="00027EC3" w:rsidRDefault="00944039" w:rsidP="00944039">
            <w:pPr>
              <w:pStyle w:val="11Definitiontext"/>
              <w:rPr>
                <w:color w:val="000000" w:themeColor="text1"/>
              </w:rPr>
            </w:pPr>
            <w:r w:rsidRPr="00027EC3">
              <w:rPr>
                <w:color w:val="000000" w:themeColor="text1"/>
              </w:rPr>
              <w:t>means the Provider or that part of the Provider that delivers Services under this Deed.</w:t>
            </w:r>
          </w:p>
        </w:tc>
      </w:tr>
      <w:tr w:rsidR="00944039" w:rsidRPr="00027EC3" w14:paraId="6785DE12" w14:textId="77777777" w:rsidTr="003465BC">
        <w:trPr>
          <w:trHeight w:val="894"/>
          <w:tblHeader/>
        </w:trPr>
        <w:tc>
          <w:tcPr>
            <w:tcW w:w="3045" w:type="dxa"/>
          </w:tcPr>
          <w:p w14:paraId="232E9E8C" w14:textId="77777777" w:rsidR="00944039" w:rsidRPr="00027EC3" w:rsidRDefault="00944039" w:rsidP="00944039">
            <w:pPr>
              <w:pStyle w:val="11Definitiontext"/>
              <w:rPr>
                <w:b/>
                <w:color w:val="000000" w:themeColor="text1"/>
              </w:rPr>
            </w:pPr>
            <w:r w:rsidRPr="00027EC3">
              <w:rPr>
                <w:b/>
                <w:color w:val="000000" w:themeColor="text1"/>
              </w:rPr>
              <w:t>Partial Capacity Participant</w:t>
            </w:r>
          </w:p>
        </w:tc>
        <w:tc>
          <w:tcPr>
            <w:tcW w:w="7529" w:type="dxa"/>
          </w:tcPr>
          <w:p w14:paraId="4E85366D" w14:textId="77777777" w:rsidR="00944039" w:rsidRPr="00027EC3" w:rsidRDefault="00944039" w:rsidP="00944039">
            <w:pPr>
              <w:pStyle w:val="11Definitiontext"/>
              <w:rPr>
                <w:color w:val="000000" w:themeColor="text1"/>
              </w:rPr>
            </w:pPr>
            <w:r w:rsidRPr="00027EC3">
              <w:rPr>
                <w:color w:val="000000" w:themeColor="text1"/>
              </w:rPr>
              <w:t xml:space="preserve">means a </w:t>
            </w:r>
            <w:r w:rsidR="0015644D">
              <w:rPr>
                <w:color w:val="000000" w:themeColor="text1"/>
              </w:rPr>
              <w:t xml:space="preserve">Prospective </w:t>
            </w:r>
            <w:r w:rsidRPr="00027EC3">
              <w:rPr>
                <w:color w:val="000000" w:themeColor="text1"/>
              </w:rPr>
              <w:t>Participant identified by the Referring jobactive provider as having the capacity to undertake a Course on a part-time basis.</w:t>
            </w:r>
          </w:p>
        </w:tc>
      </w:tr>
      <w:tr w:rsidR="00944039" w:rsidRPr="00027EC3" w14:paraId="53C74BCD" w14:textId="77777777" w:rsidTr="003465BC">
        <w:trPr>
          <w:trHeight w:val="894"/>
          <w:tblHeader/>
        </w:trPr>
        <w:tc>
          <w:tcPr>
            <w:tcW w:w="3045" w:type="dxa"/>
          </w:tcPr>
          <w:p w14:paraId="15A536A7" w14:textId="77777777" w:rsidR="00944039" w:rsidRPr="00027EC3" w:rsidRDefault="00944039" w:rsidP="00944039">
            <w:pPr>
              <w:pStyle w:val="11Definitiontext"/>
              <w:rPr>
                <w:b/>
                <w:color w:val="000000" w:themeColor="text1"/>
              </w:rPr>
            </w:pPr>
            <w:r w:rsidRPr="00027EC3">
              <w:rPr>
                <w:b/>
                <w:color w:val="000000" w:themeColor="text1"/>
              </w:rPr>
              <w:t>Participant</w:t>
            </w:r>
          </w:p>
        </w:tc>
        <w:tc>
          <w:tcPr>
            <w:tcW w:w="7529" w:type="dxa"/>
          </w:tcPr>
          <w:p w14:paraId="7E2E5D89" w14:textId="77777777" w:rsidR="00944039" w:rsidRPr="00027EC3" w:rsidRDefault="00944039" w:rsidP="008E7546">
            <w:pPr>
              <w:pStyle w:val="11Definitiontext"/>
              <w:rPr>
                <w:color w:val="000000" w:themeColor="text1"/>
              </w:rPr>
            </w:pPr>
            <w:r w:rsidRPr="00EE1288">
              <w:rPr>
                <w:color w:val="000000" w:themeColor="text1"/>
              </w:rPr>
              <w:t xml:space="preserve">means a person who </w:t>
            </w:r>
            <w:r w:rsidR="00ED2C44" w:rsidRPr="00EE1288">
              <w:rPr>
                <w:color w:val="000000" w:themeColor="text1"/>
              </w:rPr>
              <w:t>has been Referred to</w:t>
            </w:r>
            <w:r w:rsidR="00C111E8" w:rsidRPr="00EE1288">
              <w:rPr>
                <w:color w:val="000000" w:themeColor="text1"/>
              </w:rPr>
              <w:t>, and Commenced in, a Course</w:t>
            </w:r>
            <w:r w:rsidRPr="00EE1288">
              <w:rPr>
                <w:color w:val="000000" w:themeColor="text1"/>
              </w:rPr>
              <w:t>.</w:t>
            </w:r>
          </w:p>
        </w:tc>
      </w:tr>
      <w:tr w:rsidR="00944039" w:rsidRPr="00027EC3" w14:paraId="128A8E42" w14:textId="77777777" w:rsidTr="003465BC">
        <w:trPr>
          <w:trHeight w:val="894"/>
          <w:tblHeader/>
        </w:trPr>
        <w:tc>
          <w:tcPr>
            <w:tcW w:w="3045" w:type="dxa"/>
          </w:tcPr>
          <w:p w14:paraId="1FB3DB34" w14:textId="77777777" w:rsidR="00944039" w:rsidRPr="00027EC3" w:rsidRDefault="00944039" w:rsidP="00944039">
            <w:pPr>
              <w:pStyle w:val="11Definitiontext"/>
              <w:rPr>
                <w:b/>
                <w:color w:val="000000" w:themeColor="text1"/>
              </w:rPr>
            </w:pPr>
            <w:r w:rsidRPr="00027EC3">
              <w:rPr>
                <w:b/>
                <w:color w:val="000000" w:themeColor="text1"/>
              </w:rPr>
              <w:lastRenderedPageBreak/>
              <w:t>Participant Services Records</w:t>
            </w:r>
          </w:p>
        </w:tc>
        <w:tc>
          <w:tcPr>
            <w:tcW w:w="7529" w:type="dxa"/>
          </w:tcPr>
          <w:p w14:paraId="51ED2AAA" w14:textId="77777777" w:rsidR="00944039" w:rsidRPr="00027EC3" w:rsidRDefault="00944039" w:rsidP="00944039">
            <w:pPr>
              <w:pStyle w:val="11Definitiontext"/>
              <w:rPr>
                <w:color w:val="000000" w:themeColor="text1"/>
              </w:rPr>
            </w:pPr>
            <w:r w:rsidRPr="00027EC3">
              <w:rPr>
                <w:color w:val="000000" w:themeColor="text1"/>
              </w:rPr>
              <w:t>means Deed Records (including documents associated with the Customer feedback register) about a Participant, that are directly created for the purposes of providing Services.</w:t>
            </w:r>
          </w:p>
        </w:tc>
      </w:tr>
      <w:tr w:rsidR="00D02EE5" w:rsidRPr="00027EC3" w14:paraId="2DA5FBB8" w14:textId="77777777" w:rsidTr="003465BC">
        <w:trPr>
          <w:trHeight w:val="894"/>
          <w:tblHeader/>
        </w:trPr>
        <w:tc>
          <w:tcPr>
            <w:tcW w:w="3045" w:type="dxa"/>
          </w:tcPr>
          <w:p w14:paraId="68802CED" w14:textId="77777777" w:rsidR="00D02EE5" w:rsidRPr="008F30DB" w:rsidRDefault="00D02EE5" w:rsidP="00944039">
            <w:pPr>
              <w:pStyle w:val="11Definitiontext"/>
              <w:rPr>
                <w:b/>
                <w:color w:val="000000" w:themeColor="text1"/>
              </w:rPr>
            </w:pPr>
            <w:r>
              <w:rPr>
                <w:b/>
                <w:color w:val="000000" w:themeColor="text1"/>
              </w:rPr>
              <w:t>Particulars</w:t>
            </w:r>
          </w:p>
        </w:tc>
        <w:tc>
          <w:tcPr>
            <w:tcW w:w="7529" w:type="dxa"/>
          </w:tcPr>
          <w:p w14:paraId="18486DB8" w14:textId="77777777" w:rsidR="00D02EE5" w:rsidRPr="00027EC3" w:rsidRDefault="00D02EE5">
            <w:pPr>
              <w:pStyle w:val="11Definitiontext"/>
              <w:rPr>
                <w:color w:val="000000" w:themeColor="text1"/>
              </w:rPr>
            </w:pPr>
            <w:r>
              <w:rPr>
                <w:color w:val="000000" w:themeColor="text1"/>
              </w:rPr>
              <w:t xml:space="preserve">means the document of that name </w:t>
            </w:r>
            <w:r w:rsidR="004F46D1">
              <w:rPr>
                <w:color w:val="000000" w:themeColor="text1"/>
              </w:rPr>
              <w:t>by</w:t>
            </w:r>
            <w:r>
              <w:rPr>
                <w:color w:val="000000" w:themeColor="text1"/>
              </w:rPr>
              <w:t xml:space="preserve"> which the Parties execute this Deed.</w:t>
            </w:r>
          </w:p>
        </w:tc>
      </w:tr>
      <w:tr w:rsidR="00944039" w:rsidRPr="00027EC3" w14:paraId="1B73650D" w14:textId="77777777" w:rsidTr="003465BC">
        <w:trPr>
          <w:trHeight w:val="894"/>
          <w:tblHeader/>
        </w:trPr>
        <w:tc>
          <w:tcPr>
            <w:tcW w:w="3045" w:type="dxa"/>
          </w:tcPr>
          <w:p w14:paraId="53B68D72" w14:textId="77777777" w:rsidR="00944039" w:rsidRPr="00027EC3" w:rsidRDefault="00944039" w:rsidP="00944039">
            <w:pPr>
              <w:pStyle w:val="11Definitiontext"/>
              <w:rPr>
                <w:b/>
                <w:color w:val="000000" w:themeColor="text1"/>
              </w:rPr>
            </w:pPr>
            <w:r w:rsidRPr="00027EC3">
              <w:rPr>
                <w:b/>
                <w:color w:val="000000" w:themeColor="text1"/>
              </w:rPr>
              <w:t xml:space="preserve">Party </w:t>
            </w:r>
          </w:p>
        </w:tc>
        <w:tc>
          <w:tcPr>
            <w:tcW w:w="7529" w:type="dxa"/>
          </w:tcPr>
          <w:p w14:paraId="1D5D32D2" w14:textId="77777777" w:rsidR="00944039" w:rsidRPr="00027EC3" w:rsidRDefault="00944039" w:rsidP="00944039">
            <w:pPr>
              <w:pStyle w:val="11Definitiontext"/>
              <w:rPr>
                <w:color w:val="000000" w:themeColor="text1"/>
              </w:rPr>
            </w:pPr>
            <w:r w:rsidRPr="00027EC3">
              <w:rPr>
                <w:color w:val="000000" w:themeColor="text1"/>
              </w:rPr>
              <w:t>means a party to this Deed.</w:t>
            </w:r>
          </w:p>
        </w:tc>
      </w:tr>
      <w:tr w:rsidR="00944039" w:rsidRPr="00027EC3" w14:paraId="7BCAF1CA" w14:textId="77777777" w:rsidTr="003465BC">
        <w:trPr>
          <w:trHeight w:val="894"/>
          <w:tblHeader/>
        </w:trPr>
        <w:tc>
          <w:tcPr>
            <w:tcW w:w="3045" w:type="dxa"/>
          </w:tcPr>
          <w:p w14:paraId="34F8777E" w14:textId="77777777" w:rsidR="00944039" w:rsidRPr="00027EC3" w:rsidRDefault="00944039" w:rsidP="00944039">
            <w:pPr>
              <w:pStyle w:val="11Definitiontext"/>
              <w:rPr>
                <w:b/>
                <w:color w:val="000000" w:themeColor="text1"/>
              </w:rPr>
            </w:pPr>
            <w:r w:rsidRPr="00027EC3">
              <w:rPr>
                <w:b/>
                <w:color w:val="000000" w:themeColor="text1"/>
              </w:rPr>
              <w:t>Payments</w:t>
            </w:r>
          </w:p>
        </w:tc>
        <w:tc>
          <w:tcPr>
            <w:tcW w:w="7529" w:type="dxa"/>
          </w:tcPr>
          <w:p w14:paraId="3B0CF976" w14:textId="77777777" w:rsidR="00944039" w:rsidRPr="00027EC3" w:rsidRDefault="00944039" w:rsidP="00944039">
            <w:pPr>
              <w:pStyle w:val="11Definitiontext"/>
              <w:rPr>
                <w:color w:val="000000" w:themeColor="text1"/>
              </w:rPr>
            </w:pPr>
            <w:r w:rsidRPr="00027EC3">
              <w:rPr>
                <w:color w:val="000000" w:themeColor="text1"/>
              </w:rPr>
              <w:t>means the Fees and Ancillary Payments payable under this Deed.</w:t>
            </w:r>
          </w:p>
        </w:tc>
      </w:tr>
      <w:tr w:rsidR="00944039" w:rsidRPr="00027EC3" w14:paraId="6325A7C4" w14:textId="77777777" w:rsidTr="003465BC">
        <w:trPr>
          <w:trHeight w:val="894"/>
          <w:tblHeader/>
        </w:trPr>
        <w:tc>
          <w:tcPr>
            <w:tcW w:w="3045" w:type="dxa"/>
          </w:tcPr>
          <w:p w14:paraId="33AACEFD" w14:textId="77777777" w:rsidR="00944039" w:rsidRPr="00027EC3" w:rsidRDefault="00944039" w:rsidP="00944039">
            <w:pPr>
              <w:pStyle w:val="11Definitiontext"/>
              <w:rPr>
                <w:b/>
                <w:color w:val="000000" w:themeColor="text1"/>
              </w:rPr>
            </w:pPr>
            <w:r w:rsidRPr="00027EC3">
              <w:rPr>
                <w:b/>
                <w:color w:val="000000" w:themeColor="text1"/>
              </w:rPr>
              <w:t>Performance Period</w:t>
            </w:r>
          </w:p>
        </w:tc>
        <w:tc>
          <w:tcPr>
            <w:tcW w:w="7529" w:type="dxa"/>
          </w:tcPr>
          <w:p w14:paraId="3AD39C72" w14:textId="77777777" w:rsidR="00944039" w:rsidRPr="00027EC3" w:rsidRDefault="00944039" w:rsidP="00944039">
            <w:pPr>
              <w:pStyle w:val="11Definitiontext"/>
              <w:rPr>
                <w:color w:val="000000" w:themeColor="text1"/>
              </w:rPr>
            </w:pPr>
            <w:r w:rsidRPr="00027EC3">
              <w:rPr>
                <w:color w:val="000000" w:themeColor="text1"/>
              </w:rPr>
              <w:t>means each consecutive six month period during the Term of this Deed, unless otherwise advised by the Department.</w:t>
            </w:r>
          </w:p>
        </w:tc>
      </w:tr>
      <w:tr w:rsidR="00944039" w:rsidRPr="00027EC3" w14:paraId="0716F16E" w14:textId="77777777" w:rsidTr="003465BC">
        <w:trPr>
          <w:trHeight w:val="894"/>
          <w:tblHeader/>
        </w:trPr>
        <w:tc>
          <w:tcPr>
            <w:tcW w:w="3045" w:type="dxa"/>
          </w:tcPr>
          <w:p w14:paraId="36A1E8B0" w14:textId="77777777" w:rsidR="00944039" w:rsidRPr="00027EC3" w:rsidRDefault="00944039" w:rsidP="00944039">
            <w:pPr>
              <w:pStyle w:val="11Definitiontext"/>
              <w:rPr>
                <w:b/>
                <w:color w:val="000000" w:themeColor="text1"/>
              </w:rPr>
            </w:pPr>
            <w:r w:rsidRPr="00027EC3">
              <w:rPr>
                <w:b/>
                <w:color w:val="000000" w:themeColor="text1"/>
              </w:rPr>
              <w:t>Personal Information</w:t>
            </w:r>
          </w:p>
        </w:tc>
        <w:tc>
          <w:tcPr>
            <w:tcW w:w="7529" w:type="dxa"/>
          </w:tcPr>
          <w:p w14:paraId="7C6883A5" w14:textId="77777777" w:rsidR="00944039" w:rsidRPr="00027EC3" w:rsidRDefault="00944039" w:rsidP="00944039">
            <w:pPr>
              <w:pStyle w:val="11Definitiontext"/>
              <w:rPr>
                <w:color w:val="000000" w:themeColor="text1"/>
              </w:rPr>
            </w:pPr>
            <w:r w:rsidRPr="00027EC3">
              <w:rPr>
                <w:color w:val="000000" w:themeColor="text1"/>
              </w:rPr>
              <w:t>has the same meaning as under section 6 of the</w:t>
            </w:r>
            <w:r w:rsidRPr="000961D3">
              <w:rPr>
                <w:color w:val="000000" w:themeColor="text1"/>
              </w:rPr>
              <w:t xml:space="preserve"> </w:t>
            </w:r>
            <w:r w:rsidRPr="00B1102F">
              <w:rPr>
                <w:color w:val="000000" w:themeColor="text1"/>
              </w:rPr>
              <w:t>Privacy Act</w:t>
            </w:r>
            <w:r w:rsidRPr="00027EC3">
              <w:rPr>
                <w:color w:val="000000" w:themeColor="text1"/>
              </w:rPr>
              <w:t xml:space="preserve"> which currently is information or an opinion about an identified individual, or an individual who is reasonably identifiable:</w:t>
            </w:r>
          </w:p>
          <w:p w14:paraId="508F5DBB" w14:textId="77777777" w:rsidR="00944039" w:rsidRPr="00027EC3" w:rsidRDefault="00944039" w:rsidP="00944039">
            <w:pPr>
              <w:pStyle w:val="11Definitiontext"/>
              <w:rPr>
                <w:color w:val="000000" w:themeColor="text1"/>
              </w:rPr>
            </w:pPr>
            <w:r w:rsidRPr="00027EC3">
              <w:rPr>
                <w:color w:val="000000" w:themeColor="text1"/>
              </w:rPr>
              <w:t>(a)</w:t>
            </w:r>
            <w:r w:rsidRPr="00027EC3">
              <w:rPr>
                <w:color w:val="000000" w:themeColor="text1"/>
              </w:rPr>
              <w:tab/>
              <w:t>whether the information or opinion is true or not; and</w:t>
            </w:r>
          </w:p>
          <w:p w14:paraId="270BB477" w14:textId="77777777" w:rsidR="00944039" w:rsidRPr="00027EC3" w:rsidRDefault="00944039" w:rsidP="000D65BA">
            <w:pPr>
              <w:pStyle w:val="11Definitiontext"/>
              <w:ind w:left="720" w:hanging="720"/>
              <w:rPr>
                <w:color w:val="000000" w:themeColor="text1"/>
              </w:rPr>
            </w:pPr>
            <w:r w:rsidRPr="00027EC3">
              <w:rPr>
                <w:color w:val="000000" w:themeColor="text1"/>
              </w:rPr>
              <w:t>(b)</w:t>
            </w:r>
            <w:r w:rsidRPr="00027EC3">
              <w:rPr>
                <w:color w:val="000000" w:themeColor="text1"/>
              </w:rPr>
              <w:tab/>
              <w:t>whether the information or opinion is recorded in a material form or not.</w:t>
            </w:r>
          </w:p>
        </w:tc>
      </w:tr>
      <w:tr w:rsidR="00944039" w:rsidRPr="00027EC3" w14:paraId="6C9A7BAD" w14:textId="77777777" w:rsidTr="003465BC">
        <w:trPr>
          <w:trHeight w:val="894"/>
          <w:tblHeader/>
        </w:trPr>
        <w:tc>
          <w:tcPr>
            <w:tcW w:w="3045" w:type="dxa"/>
          </w:tcPr>
          <w:p w14:paraId="1638C548" w14:textId="77777777" w:rsidR="00944039" w:rsidRPr="00027EC3" w:rsidRDefault="00944039" w:rsidP="00944039">
            <w:pPr>
              <w:pStyle w:val="11Definitiontext"/>
              <w:rPr>
                <w:b/>
                <w:color w:val="000000" w:themeColor="text1"/>
              </w:rPr>
            </w:pPr>
            <w:r w:rsidRPr="00027EC3">
              <w:rPr>
                <w:b/>
                <w:color w:val="000000" w:themeColor="text1"/>
              </w:rPr>
              <w:t>Personnel</w:t>
            </w:r>
          </w:p>
        </w:tc>
        <w:tc>
          <w:tcPr>
            <w:tcW w:w="7529" w:type="dxa"/>
          </w:tcPr>
          <w:p w14:paraId="1AF5171A" w14:textId="77777777" w:rsidR="00944039" w:rsidRPr="00027EC3" w:rsidRDefault="00944039" w:rsidP="00944039">
            <w:pPr>
              <w:pStyle w:val="11Definitiontext"/>
              <w:rPr>
                <w:color w:val="000000" w:themeColor="text1"/>
              </w:rPr>
            </w:pPr>
            <w:r w:rsidRPr="00027EC3">
              <w:rPr>
                <w:color w:val="000000" w:themeColor="text1"/>
              </w:rPr>
              <w:t>means:</w:t>
            </w:r>
          </w:p>
          <w:p w14:paraId="4783FFE9" w14:textId="77777777" w:rsidR="00944039" w:rsidRPr="00027EC3" w:rsidRDefault="00944039" w:rsidP="00944039">
            <w:pPr>
              <w:pStyle w:val="11Definitiontext"/>
              <w:ind w:left="720" w:hanging="720"/>
              <w:rPr>
                <w:color w:val="000000" w:themeColor="text1"/>
              </w:rPr>
            </w:pPr>
            <w:r w:rsidRPr="00027EC3">
              <w:rPr>
                <w:color w:val="000000" w:themeColor="text1"/>
              </w:rPr>
              <w:t>(a)</w:t>
            </w:r>
            <w:r w:rsidRPr="00027EC3">
              <w:rPr>
                <w:color w:val="000000" w:themeColor="text1"/>
              </w:rPr>
              <w:tab/>
              <w:t>in relation to the Provider, any natural person who is an officer, employee, volunteer or professional advisor of the Provider; and</w:t>
            </w:r>
          </w:p>
          <w:p w14:paraId="2DFD61B7" w14:textId="77777777" w:rsidR="00944039" w:rsidRPr="00027EC3" w:rsidRDefault="00944039" w:rsidP="00944039">
            <w:pPr>
              <w:pStyle w:val="11Definitiontext"/>
              <w:ind w:left="720" w:hanging="720"/>
              <w:rPr>
                <w:color w:val="000000" w:themeColor="text1"/>
              </w:rPr>
            </w:pPr>
            <w:r w:rsidRPr="00027EC3">
              <w:rPr>
                <w:color w:val="000000" w:themeColor="text1"/>
              </w:rPr>
              <w:t>(b)</w:t>
            </w:r>
            <w:r w:rsidRPr="00027EC3">
              <w:rPr>
                <w:color w:val="000000" w:themeColor="text1"/>
              </w:rPr>
              <w:tab/>
              <w:t>in relation to any other entity, any natural person who is an officer, employee, volunteer or professional advisor of the entity.</w:t>
            </w:r>
          </w:p>
        </w:tc>
      </w:tr>
      <w:tr w:rsidR="00944039" w:rsidRPr="00027EC3" w14:paraId="6FF7E798" w14:textId="77777777" w:rsidTr="003465BC">
        <w:trPr>
          <w:trHeight w:val="894"/>
          <w:tblHeader/>
        </w:trPr>
        <w:tc>
          <w:tcPr>
            <w:tcW w:w="3045" w:type="dxa"/>
          </w:tcPr>
          <w:p w14:paraId="7D877FA6" w14:textId="77777777" w:rsidR="00944039" w:rsidRPr="00027EC3" w:rsidRDefault="00944039" w:rsidP="00944039">
            <w:pPr>
              <w:pStyle w:val="11Definitiontext"/>
              <w:rPr>
                <w:b/>
                <w:color w:val="000000" w:themeColor="text1"/>
              </w:rPr>
            </w:pPr>
            <w:r w:rsidRPr="00027EC3">
              <w:rPr>
                <w:b/>
                <w:color w:val="000000" w:themeColor="text1"/>
              </w:rPr>
              <w:t>Privacy Act</w:t>
            </w:r>
          </w:p>
        </w:tc>
        <w:tc>
          <w:tcPr>
            <w:tcW w:w="7529" w:type="dxa"/>
          </w:tcPr>
          <w:p w14:paraId="52390169" w14:textId="77777777" w:rsidR="00944039" w:rsidRPr="00027EC3" w:rsidRDefault="00944039" w:rsidP="00944039">
            <w:pPr>
              <w:pStyle w:val="11Definitiontext"/>
              <w:rPr>
                <w:color w:val="000000" w:themeColor="text1"/>
              </w:rPr>
            </w:pPr>
            <w:r w:rsidRPr="00027EC3">
              <w:rPr>
                <w:color w:val="000000" w:themeColor="text1"/>
              </w:rPr>
              <w:t xml:space="preserve">refers to the </w:t>
            </w:r>
            <w:r w:rsidRPr="00027EC3">
              <w:rPr>
                <w:i/>
                <w:color w:val="000000" w:themeColor="text1"/>
              </w:rPr>
              <w:t>Privacy Act 1988</w:t>
            </w:r>
            <w:r w:rsidRPr="00027EC3">
              <w:rPr>
                <w:color w:val="000000" w:themeColor="text1"/>
              </w:rPr>
              <w:t xml:space="preserve"> (Cth).</w:t>
            </w:r>
          </w:p>
        </w:tc>
      </w:tr>
      <w:tr w:rsidR="00944039" w:rsidRPr="00027EC3" w14:paraId="5C43FB71" w14:textId="77777777" w:rsidTr="003465BC">
        <w:trPr>
          <w:trHeight w:val="894"/>
          <w:tblHeader/>
        </w:trPr>
        <w:tc>
          <w:tcPr>
            <w:tcW w:w="3045" w:type="dxa"/>
          </w:tcPr>
          <w:p w14:paraId="147C92E1" w14:textId="77777777" w:rsidR="00944039" w:rsidRPr="00027EC3" w:rsidRDefault="00944039" w:rsidP="00944039">
            <w:pPr>
              <w:pStyle w:val="11Definitiontext"/>
              <w:rPr>
                <w:b/>
                <w:color w:val="000000" w:themeColor="text1"/>
              </w:rPr>
            </w:pPr>
            <w:r w:rsidRPr="00027EC3">
              <w:rPr>
                <w:b/>
                <w:color w:val="000000" w:themeColor="text1"/>
              </w:rPr>
              <w:t>Privacy Commissioner</w:t>
            </w:r>
          </w:p>
        </w:tc>
        <w:tc>
          <w:tcPr>
            <w:tcW w:w="7529" w:type="dxa"/>
          </w:tcPr>
          <w:p w14:paraId="0A1B8182" w14:textId="77777777" w:rsidR="00944039" w:rsidRPr="00027EC3" w:rsidRDefault="00944039" w:rsidP="00944039">
            <w:pPr>
              <w:pStyle w:val="11Definitiontext"/>
              <w:rPr>
                <w:color w:val="000000" w:themeColor="text1"/>
              </w:rPr>
            </w:pPr>
            <w:r w:rsidRPr="00027EC3">
              <w:rPr>
                <w:color w:val="000000" w:themeColor="text1"/>
              </w:rPr>
              <w:t xml:space="preserve">means the person appointed to the position of that name and responsible for the administration of the </w:t>
            </w:r>
            <w:r w:rsidRPr="00027EC3">
              <w:rPr>
                <w:i/>
                <w:color w:val="000000" w:themeColor="text1"/>
              </w:rPr>
              <w:t>Privacy Act</w:t>
            </w:r>
            <w:r w:rsidRPr="00027EC3">
              <w:rPr>
                <w:color w:val="000000" w:themeColor="text1"/>
              </w:rPr>
              <w:t xml:space="preserve"> under relevant legislation.</w:t>
            </w:r>
          </w:p>
        </w:tc>
      </w:tr>
      <w:tr w:rsidR="00944039" w:rsidRPr="00027EC3" w14:paraId="16521A1E" w14:textId="77777777" w:rsidTr="003465BC">
        <w:trPr>
          <w:trHeight w:val="894"/>
          <w:tblHeader/>
        </w:trPr>
        <w:tc>
          <w:tcPr>
            <w:tcW w:w="3045" w:type="dxa"/>
          </w:tcPr>
          <w:p w14:paraId="37120621" w14:textId="77777777" w:rsidR="00944039" w:rsidRPr="00027EC3" w:rsidRDefault="00944039" w:rsidP="00944039">
            <w:pPr>
              <w:pStyle w:val="11Definitiontext"/>
              <w:rPr>
                <w:color w:val="000000" w:themeColor="text1"/>
              </w:rPr>
            </w:pPr>
            <w:r w:rsidRPr="00027EC3">
              <w:rPr>
                <w:b/>
                <w:color w:val="000000" w:themeColor="text1"/>
              </w:rPr>
              <w:t>Programme Assurance Activities</w:t>
            </w:r>
          </w:p>
        </w:tc>
        <w:tc>
          <w:tcPr>
            <w:tcW w:w="7529" w:type="dxa"/>
          </w:tcPr>
          <w:p w14:paraId="4981DEEE" w14:textId="77777777" w:rsidR="00944039" w:rsidRPr="00027EC3" w:rsidRDefault="00944039" w:rsidP="00944039">
            <w:pPr>
              <w:pStyle w:val="11Definitiontext"/>
              <w:rPr>
                <w:color w:val="000000" w:themeColor="text1"/>
              </w:rPr>
            </w:pPr>
            <w:r w:rsidRPr="00027EC3">
              <w:rPr>
                <w:color w:val="000000" w:themeColor="text1"/>
              </w:rPr>
              <w:t>refers to activities that may be conducted at any time, to assist the Department in determining whether the Provider is meeting its obligations under the Deed, including any Guidelines.</w:t>
            </w:r>
          </w:p>
        </w:tc>
      </w:tr>
      <w:tr w:rsidR="00944039" w:rsidRPr="00027EC3" w14:paraId="27E78B4F" w14:textId="77777777" w:rsidTr="003465BC">
        <w:trPr>
          <w:trHeight w:val="894"/>
          <w:tblHeader/>
        </w:trPr>
        <w:tc>
          <w:tcPr>
            <w:tcW w:w="3045" w:type="dxa"/>
          </w:tcPr>
          <w:p w14:paraId="66C0B994" w14:textId="77777777" w:rsidR="00944039" w:rsidRPr="00027EC3" w:rsidRDefault="00944039" w:rsidP="00944039">
            <w:pPr>
              <w:pStyle w:val="11Definitiontext"/>
              <w:rPr>
                <w:b/>
                <w:color w:val="000000" w:themeColor="text1"/>
              </w:rPr>
            </w:pPr>
            <w:r w:rsidRPr="00027EC3">
              <w:rPr>
                <w:b/>
                <w:color w:val="000000" w:themeColor="text1"/>
              </w:rPr>
              <w:t>Prospective Participant</w:t>
            </w:r>
          </w:p>
        </w:tc>
        <w:tc>
          <w:tcPr>
            <w:tcW w:w="7529" w:type="dxa"/>
          </w:tcPr>
          <w:p w14:paraId="0A9C43F4" w14:textId="77777777" w:rsidR="00944039" w:rsidRPr="00027EC3" w:rsidRDefault="00944039" w:rsidP="000B000B">
            <w:pPr>
              <w:pStyle w:val="11Definitiontext"/>
              <w:rPr>
                <w:color w:val="000000" w:themeColor="text1"/>
              </w:rPr>
            </w:pPr>
            <w:r w:rsidRPr="00027EC3">
              <w:rPr>
                <w:color w:val="000000" w:themeColor="text1"/>
              </w:rPr>
              <w:t xml:space="preserve">means a person who is Referred to the Provider to undertake Employability Skills Training Services but not yet </w:t>
            </w:r>
            <w:r w:rsidR="000B000B" w:rsidRPr="000E1E73">
              <w:rPr>
                <w:color w:val="000000" w:themeColor="text1"/>
              </w:rPr>
              <w:t>Commenced</w:t>
            </w:r>
            <w:r w:rsidRPr="000E1E73">
              <w:rPr>
                <w:color w:val="000000" w:themeColor="text1"/>
              </w:rPr>
              <w:t>.</w:t>
            </w:r>
            <w:r w:rsidRPr="00027EC3">
              <w:rPr>
                <w:color w:val="000000" w:themeColor="text1"/>
              </w:rPr>
              <w:t xml:space="preserve"> </w:t>
            </w:r>
          </w:p>
        </w:tc>
      </w:tr>
      <w:tr w:rsidR="00944039" w:rsidRPr="00027EC3" w14:paraId="18B6988E" w14:textId="77777777" w:rsidTr="003465BC">
        <w:trPr>
          <w:trHeight w:val="922"/>
          <w:tblHeader/>
        </w:trPr>
        <w:tc>
          <w:tcPr>
            <w:tcW w:w="3045" w:type="dxa"/>
          </w:tcPr>
          <w:p w14:paraId="78D81ADB" w14:textId="77777777" w:rsidR="00944039" w:rsidRPr="00027EC3" w:rsidRDefault="00944039" w:rsidP="00944039">
            <w:pPr>
              <w:pStyle w:val="11Definitiontext"/>
              <w:rPr>
                <w:b/>
                <w:color w:val="000000" w:themeColor="text1"/>
              </w:rPr>
            </w:pPr>
            <w:r w:rsidRPr="00027EC3">
              <w:rPr>
                <w:b/>
                <w:color w:val="000000" w:themeColor="text1"/>
              </w:rPr>
              <w:t>Protected Information</w:t>
            </w:r>
          </w:p>
        </w:tc>
        <w:tc>
          <w:tcPr>
            <w:tcW w:w="7529" w:type="dxa"/>
          </w:tcPr>
          <w:p w14:paraId="158B3680" w14:textId="77777777" w:rsidR="00944039" w:rsidRPr="00027EC3" w:rsidRDefault="00944039" w:rsidP="00944039">
            <w:pPr>
              <w:pStyle w:val="11Definitiontext"/>
              <w:rPr>
                <w:color w:val="000000" w:themeColor="text1"/>
              </w:rPr>
            </w:pPr>
            <w:r w:rsidRPr="00027EC3">
              <w:rPr>
                <w:color w:val="000000" w:themeColor="text1"/>
              </w:rPr>
              <w:t xml:space="preserve">has the same meaning as under section 23 of the </w:t>
            </w:r>
            <w:r w:rsidRPr="00027EC3">
              <w:rPr>
                <w:i/>
                <w:color w:val="000000" w:themeColor="text1"/>
              </w:rPr>
              <w:t>Social Security Act 1991</w:t>
            </w:r>
            <w:r w:rsidRPr="00027EC3">
              <w:rPr>
                <w:color w:val="000000" w:themeColor="text1"/>
              </w:rPr>
              <w:t>.</w:t>
            </w:r>
          </w:p>
        </w:tc>
      </w:tr>
      <w:tr w:rsidR="00944039" w:rsidRPr="00027EC3" w14:paraId="528DCDFD" w14:textId="77777777" w:rsidTr="003465BC">
        <w:trPr>
          <w:trHeight w:val="894"/>
          <w:tblHeader/>
        </w:trPr>
        <w:tc>
          <w:tcPr>
            <w:tcW w:w="3045" w:type="dxa"/>
          </w:tcPr>
          <w:p w14:paraId="30074113" w14:textId="77777777" w:rsidR="00944039" w:rsidRPr="00027EC3" w:rsidRDefault="00944039" w:rsidP="00944039">
            <w:pPr>
              <w:pStyle w:val="11Definitiontext"/>
              <w:rPr>
                <w:color w:val="000000" w:themeColor="text1"/>
              </w:rPr>
            </w:pPr>
            <w:r w:rsidRPr="00027EC3">
              <w:rPr>
                <w:b/>
                <w:color w:val="000000" w:themeColor="text1"/>
              </w:rPr>
              <w:lastRenderedPageBreak/>
              <w:t>Provider</w:t>
            </w:r>
          </w:p>
        </w:tc>
        <w:tc>
          <w:tcPr>
            <w:tcW w:w="7529" w:type="dxa"/>
          </w:tcPr>
          <w:p w14:paraId="2158464D" w14:textId="77777777" w:rsidR="00944039" w:rsidRPr="00027EC3" w:rsidRDefault="00944039" w:rsidP="00944039">
            <w:pPr>
              <w:pStyle w:val="11Definitiontext"/>
              <w:rPr>
                <w:color w:val="000000" w:themeColor="text1"/>
              </w:rPr>
            </w:pPr>
            <w:r w:rsidRPr="00027EC3">
              <w:rPr>
                <w:color w:val="000000" w:themeColor="text1"/>
              </w:rPr>
              <w:t>means the Registered Training Organisation contracted under this Deed, and includes its Personnel, successors and assigns, and any constituent entities of the Provider’s organisation, and includes reference to a Tendering Group contracted under this Deed, where applicable.</w:t>
            </w:r>
          </w:p>
        </w:tc>
      </w:tr>
      <w:tr w:rsidR="00944039" w:rsidRPr="00027EC3" w14:paraId="2A7E70AB" w14:textId="77777777" w:rsidTr="003465BC">
        <w:trPr>
          <w:trHeight w:val="2741"/>
          <w:tblHeader/>
        </w:trPr>
        <w:tc>
          <w:tcPr>
            <w:tcW w:w="3045" w:type="dxa"/>
          </w:tcPr>
          <w:p w14:paraId="252450D5" w14:textId="77777777" w:rsidR="00944039" w:rsidRPr="00027EC3" w:rsidRDefault="00944039" w:rsidP="00944039">
            <w:pPr>
              <w:pStyle w:val="11Definitiontext"/>
              <w:rPr>
                <w:b/>
                <w:color w:val="000000" w:themeColor="text1"/>
              </w:rPr>
            </w:pPr>
            <w:r w:rsidRPr="00027EC3">
              <w:rPr>
                <w:b/>
                <w:color w:val="000000" w:themeColor="text1"/>
              </w:rPr>
              <w:t>Provider Records</w:t>
            </w:r>
          </w:p>
        </w:tc>
        <w:tc>
          <w:tcPr>
            <w:tcW w:w="7529" w:type="dxa"/>
          </w:tcPr>
          <w:p w14:paraId="7D3DC0C2" w14:textId="77777777" w:rsidR="00944039" w:rsidRPr="00027EC3" w:rsidRDefault="00944039" w:rsidP="00944039">
            <w:pPr>
              <w:pStyle w:val="11Definitiontext"/>
              <w:rPr>
                <w:color w:val="000000" w:themeColor="text1"/>
              </w:rPr>
            </w:pPr>
            <w:r w:rsidRPr="00027EC3">
              <w:rPr>
                <w:color w:val="000000" w:themeColor="text1"/>
              </w:rPr>
              <w:t>means all Records, except Commonwealth Records, in existence prior to the Deed Commencement Date:</w:t>
            </w:r>
          </w:p>
          <w:p w14:paraId="4518DA52" w14:textId="77777777" w:rsidR="00944039" w:rsidRPr="00027EC3" w:rsidRDefault="00944039" w:rsidP="00944039">
            <w:pPr>
              <w:pStyle w:val="11Definitiontext"/>
              <w:tabs>
                <w:tab w:val="left" w:pos="720"/>
                <w:tab w:val="left" w:pos="1440"/>
                <w:tab w:val="left" w:pos="2160"/>
                <w:tab w:val="left" w:pos="4155"/>
              </w:tabs>
              <w:rPr>
                <w:color w:val="000000" w:themeColor="text1"/>
              </w:rPr>
            </w:pPr>
            <w:r w:rsidRPr="00027EC3">
              <w:rPr>
                <w:color w:val="000000" w:themeColor="text1"/>
              </w:rPr>
              <w:t>(a)</w:t>
            </w:r>
            <w:r w:rsidRPr="00027EC3">
              <w:rPr>
                <w:color w:val="000000" w:themeColor="text1"/>
              </w:rPr>
              <w:tab/>
              <w:t>incorporated in;</w:t>
            </w:r>
            <w:r w:rsidRPr="00027EC3">
              <w:rPr>
                <w:color w:val="000000" w:themeColor="text1"/>
              </w:rPr>
              <w:tab/>
            </w:r>
          </w:p>
          <w:p w14:paraId="657C61C4" w14:textId="77777777" w:rsidR="00944039" w:rsidRPr="00027EC3" w:rsidRDefault="00944039" w:rsidP="00944039">
            <w:pPr>
              <w:pStyle w:val="11Definitiontext"/>
              <w:rPr>
                <w:color w:val="000000" w:themeColor="text1"/>
              </w:rPr>
            </w:pPr>
            <w:r w:rsidRPr="00027EC3">
              <w:rPr>
                <w:color w:val="000000" w:themeColor="text1"/>
              </w:rPr>
              <w:t>(b)</w:t>
            </w:r>
            <w:r w:rsidRPr="00027EC3">
              <w:rPr>
                <w:color w:val="000000" w:themeColor="text1"/>
              </w:rPr>
              <w:tab/>
              <w:t>supplied with, or as part of; or</w:t>
            </w:r>
          </w:p>
          <w:p w14:paraId="6FBF7E35" w14:textId="77777777" w:rsidR="00944039" w:rsidRPr="00027EC3" w:rsidRDefault="00944039" w:rsidP="00944039">
            <w:pPr>
              <w:pStyle w:val="11Definitiontext"/>
              <w:rPr>
                <w:color w:val="000000" w:themeColor="text1"/>
              </w:rPr>
            </w:pPr>
            <w:r w:rsidRPr="00027EC3">
              <w:rPr>
                <w:color w:val="000000" w:themeColor="text1"/>
              </w:rPr>
              <w:t>(c)</w:t>
            </w:r>
            <w:r w:rsidRPr="00027EC3">
              <w:rPr>
                <w:color w:val="000000" w:themeColor="text1"/>
              </w:rPr>
              <w:tab/>
              <w:t>required to be supplied with, or as part of,</w:t>
            </w:r>
          </w:p>
          <w:p w14:paraId="2059A793" w14:textId="77777777" w:rsidR="00944039" w:rsidRPr="00027EC3" w:rsidRDefault="00944039" w:rsidP="00944039">
            <w:pPr>
              <w:pStyle w:val="11Definitiontext"/>
              <w:rPr>
                <w:color w:val="000000" w:themeColor="text1"/>
              </w:rPr>
            </w:pPr>
            <w:r w:rsidRPr="00027EC3">
              <w:rPr>
                <w:color w:val="000000" w:themeColor="text1"/>
              </w:rPr>
              <w:t>the Deed Records.</w:t>
            </w:r>
          </w:p>
        </w:tc>
      </w:tr>
      <w:tr w:rsidR="00944039" w:rsidRPr="00027EC3" w14:paraId="499D1E31" w14:textId="77777777" w:rsidTr="003465BC">
        <w:trPr>
          <w:trHeight w:val="894"/>
          <w:tblHeader/>
        </w:trPr>
        <w:tc>
          <w:tcPr>
            <w:tcW w:w="3045" w:type="dxa"/>
          </w:tcPr>
          <w:p w14:paraId="4FB527C9" w14:textId="77777777" w:rsidR="00944039" w:rsidRPr="00027EC3" w:rsidRDefault="00944039" w:rsidP="00944039">
            <w:pPr>
              <w:pStyle w:val="11Definitiontext"/>
              <w:rPr>
                <w:b/>
                <w:color w:val="000000" w:themeColor="text1"/>
              </w:rPr>
            </w:pPr>
            <w:r w:rsidRPr="00027EC3">
              <w:rPr>
                <w:b/>
                <w:color w:val="000000" w:themeColor="text1"/>
              </w:rPr>
              <w:t>Provider IT System</w:t>
            </w:r>
          </w:p>
        </w:tc>
        <w:tc>
          <w:tcPr>
            <w:tcW w:w="7529" w:type="dxa"/>
          </w:tcPr>
          <w:p w14:paraId="73C437C9" w14:textId="77777777" w:rsidR="00944039" w:rsidRPr="00027EC3" w:rsidRDefault="00944039" w:rsidP="00944039">
            <w:pPr>
              <w:pStyle w:val="11Definitiontext"/>
              <w:rPr>
                <w:color w:val="000000" w:themeColor="text1"/>
              </w:rPr>
            </w:pPr>
            <w:r w:rsidRPr="00027EC3">
              <w:rPr>
                <w:color w:val="000000" w:themeColor="text1"/>
              </w:rPr>
              <w:t>means an information technology system</w:t>
            </w:r>
            <w:r w:rsidR="00881CEB">
              <w:rPr>
                <w:color w:val="000000" w:themeColor="text1"/>
              </w:rPr>
              <w:t xml:space="preserve"> used by the Provider or any Subcontractor to provide any Services or to Access the Department’s IT Systems.</w:t>
            </w:r>
            <w:r w:rsidRPr="00027EC3">
              <w:rPr>
                <w:color w:val="000000" w:themeColor="text1"/>
              </w:rPr>
              <w:t xml:space="preserve"> </w:t>
            </w:r>
          </w:p>
        </w:tc>
      </w:tr>
      <w:tr w:rsidR="00944039" w:rsidRPr="00027EC3" w14:paraId="7A82E175" w14:textId="77777777" w:rsidTr="003465BC">
        <w:trPr>
          <w:trHeight w:val="894"/>
          <w:tblHeader/>
        </w:trPr>
        <w:tc>
          <w:tcPr>
            <w:tcW w:w="3045" w:type="dxa"/>
          </w:tcPr>
          <w:p w14:paraId="2B9C2787" w14:textId="77777777" w:rsidR="00944039" w:rsidRPr="00027EC3" w:rsidRDefault="00944039" w:rsidP="00944039">
            <w:pPr>
              <w:pStyle w:val="11Definitiontext"/>
              <w:rPr>
                <w:b/>
                <w:color w:val="000000" w:themeColor="text1"/>
              </w:rPr>
            </w:pPr>
            <w:r w:rsidRPr="00027EC3">
              <w:rPr>
                <w:b/>
                <w:color w:val="000000" w:themeColor="text1"/>
              </w:rPr>
              <w:t>Records</w:t>
            </w:r>
          </w:p>
        </w:tc>
        <w:tc>
          <w:tcPr>
            <w:tcW w:w="7529" w:type="dxa"/>
          </w:tcPr>
          <w:p w14:paraId="20A524D6" w14:textId="77777777" w:rsidR="00944039" w:rsidRPr="00027EC3" w:rsidRDefault="00944039" w:rsidP="00944039">
            <w:pPr>
              <w:pStyle w:val="11Definitiontext"/>
              <w:rPr>
                <w:color w:val="000000" w:themeColor="text1"/>
              </w:rPr>
            </w:pPr>
            <w:r w:rsidRPr="00027EC3">
              <w:rPr>
                <w:color w:val="000000" w:themeColor="text1"/>
              </w:rPr>
              <w:t>means documents, information and data stored by any means and all copies and extracts of the same, and includes Deed Records, Commonwealth Records and Provider Records.</w:t>
            </w:r>
          </w:p>
        </w:tc>
      </w:tr>
      <w:tr w:rsidR="00944039" w:rsidRPr="00027EC3" w14:paraId="0861B000" w14:textId="77777777" w:rsidTr="003465BC">
        <w:trPr>
          <w:trHeight w:val="894"/>
          <w:tblHeader/>
        </w:trPr>
        <w:tc>
          <w:tcPr>
            <w:tcW w:w="3045" w:type="dxa"/>
          </w:tcPr>
          <w:p w14:paraId="0A103CCB" w14:textId="77777777" w:rsidR="00944039" w:rsidRPr="00027EC3" w:rsidRDefault="00944039" w:rsidP="00944039">
            <w:pPr>
              <w:pStyle w:val="11Definitiontext"/>
              <w:rPr>
                <w:b/>
                <w:color w:val="000000" w:themeColor="text1"/>
              </w:rPr>
            </w:pPr>
            <w:r w:rsidRPr="00027EC3">
              <w:rPr>
                <w:b/>
                <w:color w:val="000000" w:themeColor="text1"/>
              </w:rPr>
              <w:t>Records Management Instructions</w:t>
            </w:r>
          </w:p>
        </w:tc>
        <w:tc>
          <w:tcPr>
            <w:tcW w:w="7529" w:type="dxa"/>
          </w:tcPr>
          <w:p w14:paraId="2BF8F1D1" w14:textId="77777777" w:rsidR="00944039" w:rsidRPr="00027EC3" w:rsidRDefault="00944039" w:rsidP="00944039">
            <w:pPr>
              <w:pStyle w:val="11Definitiontext"/>
              <w:rPr>
                <w:color w:val="000000" w:themeColor="text1"/>
              </w:rPr>
            </w:pPr>
            <w:r w:rsidRPr="00027EC3">
              <w:rPr>
                <w:color w:val="000000" w:themeColor="text1"/>
              </w:rPr>
              <w:t>means any Guidelines provided by the Department in relation to the management, retention and disposal of Records.</w:t>
            </w:r>
          </w:p>
        </w:tc>
      </w:tr>
      <w:tr w:rsidR="00944039" w:rsidRPr="00027EC3" w14:paraId="501A4FB4" w14:textId="77777777" w:rsidTr="003465BC">
        <w:trPr>
          <w:trHeight w:val="894"/>
          <w:tblHeader/>
        </w:trPr>
        <w:tc>
          <w:tcPr>
            <w:tcW w:w="3045" w:type="dxa"/>
          </w:tcPr>
          <w:p w14:paraId="26A9B802" w14:textId="77777777" w:rsidR="00944039" w:rsidRPr="00027EC3" w:rsidRDefault="00944039" w:rsidP="00944039">
            <w:pPr>
              <w:pStyle w:val="11Definitiontext"/>
              <w:rPr>
                <w:b/>
                <w:color w:val="000000" w:themeColor="text1"/>
              </w:rPr>
            </w:pPr>
            <w:r w:rsidRPr="00027EC3">
              <w:rPr>
                <w:b/>
                <w:color w:val="000000" w:themeColor="text1"/>
              </w:rPr>
              <w:t xml:space="preserve">Referral </w:t>
            </w:r>
            <w:r w:rsidRPr="00027EC3">
              <w:rPr>
                <w:color w:val="000000" w:themeColor="text1"/>
              </w:rPr>
              <w:t xml:space="preserve">or </w:t>
            </w:r>
            <w:r w:rsidRPr="00027EC3">
              <w:rPr>
                <w:b/>
                <w:color w:val="000000" w:themeColor="text1"/>
              </w:rPr>
              <w:t>Referred</w:t>
            </w:r>
          </w:p>
        </w:tc>
        <w:tc>
          <w:tcPr>
            <w:tcW w:w="7529" w:type="dxa"/>
          </w:tcPr>
          <w:p w14:paraId="5804ED8E" w14:textId="77777777" w:rsidR="00944039" w:rsidRPr="00027EC3" w:rsidRDefault="00944039" w:rsidP="008E7546">
            <w:pPr>
              <w:pStyle w:val="11Definitiontext"/>
              <w:rPr>
                <w:color w:val="000000" w:themeColor="text1"/>
              </w:rPr>
            </w:pPr>
            <w:r w:rsidRPr="00027EC3">
              <w:rPr>
                <w:color w:val="000000" w:themeColor="text1"/>
              </w:rPr>
              <w:t>means a referral of a person to the Provider by a jobactive provider</w:t>
            </w:r>
            <w:r w:rsidR="00721AE8">
              <w:rPr>
                <w:color w:val="000000" w:themeColor="text1"/>
              </w:rPr>
              <w:t xml:space="preserve"> </w:t>
            </w:r>
            <w:r w:rsidRPr="00027EC3">
              <w:rPr>
                <w:color w:val="000000" w:themeColor="text1"/>
              </w:rPr>
              <w:t>to undertake Employability Skills Training Service</w:t>
            </w:r>
            <w:r w:rsidRPr="008E7546">
              <w:rPr>
                <w:color w:val="000000" w:themeColor="text1"/>
              </w:rPr>
              <w:t>s</w:t>
            </w:r>
            <w:r w:rsidR="00721AE8" w:rsidRPr="000B000B">
              <w:rPr>
                <w:color w:val="000000" w:themeColor="text1"/>
              </w:rPr>
              <w:t>, as recorded in</w:t>
            </w:r>
            <w:r w:rsidR="00721AE8" w:rsidRPr="008E7546">
              <w:rPr>
                <w:color w:val="000000" w:themeColor="text1"/>
              </w:rPr>
              <w:t xml:space="preserve"> the Department’s IT Systems.</w:t>
            </w:r>
          </w:p>
        </w:tc>
      </w:tr>
      <w:tr w:rsidR="00944039" w:rsidRPr="00027EC3" w14:paraId="50D58150" w14:textId="77777777" w:rsidTr="003465BC">
        <w:trPr>
          <w:trHeight w:val="894"/>
          <w:tblHeader/>
        </w:trPr>
        <w:tc>
          <w:tcPr>
            <w:tcW w:w="3045" w:type="dxa"/>
          </w:tcPr>
          <w:p w14:paraId="1C70948B" w14:textId="77777777" w:rsidR="00944039" w:rsidRPr="00027EC3" w:rsidRDefault="00944039" w:rsidP="00944039">
            <w:pPr>
              <w:pStyle w:val="11Definitiontext"/>
              <w:rPr>
                <w:b/>
                <w:color w:val="000000" w:themeColor="text1"/>
              </w:rPr>
            </w:pPr>
            <w:r w:rsidRPr="00027EC3">
              <w:rPr>
                <w:b/>
                <w:color w:val="000000" w:themeColor="text1"/>
              </w:rPr>
              <w:t>Regional Location</w:t>
            </w:r>
          </w:p>
        </w:tc>
        <w:tc>
          <w:tcPr>
            <w:tcW w:w="7529" w:type="dxa"/>
          </w:tcPr>
          <w:p w14:paraId="25FF5E68" w14:textId="77777777" w:rsidR="00944039" w:rsidRPr="00027EC3" w:rsidRDefault="00944039" w:rsidP="00944039">
            <w:pPr>
              <w:pStyle w:val="11Definitiontext"/>
              <w:rPr>
                <w:color w:val="000000" w:themeColor="text1"/>
              </w:rPr>
            </w:pPr>
            <w:r w:rsidRPr="00027EC3">
              <w:rPr>
                <w:color w:val="000000" w:themeColor="text1"/>
              </w:rPr>
              <w:t>means a location identified in the table set out in Appendix E of the Request for Proposal as having a regional loading.</w:t>
            </w:r>
          </w:p>
        </w:tc>
      </w:tr>
      <w:tr w:rsidR="00944039" w:rsidRPr="00027EC3" w14:paraId="38D5C691" w14:textId="77777777" w:rsidTr="003465BC">
        <w:trPr>
          <w:trHeight w:val="894"/>
          <w:tblHeader/>
        </w:trPr>
        <w:tc>
          <w:tcPr>
            <w:tcW w:w="3045" w:type="dxa"/>
          </w:tcPr>
          <w:p w14:paraId="29CEC97C" w14:textId="77777777" w:rsidR="00944039" w:rsidRPr="00027EC3" w:rsidRDefault="00944039" w:rsidP="00944039">
            <w:pPr>
              <w:pStyle w:val="11Definitiontext"/>
              <w:rPr>
                <w:b/>
                <w:color w:val="000000" w:themeColor="text1"/>
              </w:rPr>
            </w:pPr>
            <w:r w:rsidRPr="00027EC3">
              <w:rPr>
                <w:b/>
                <w:color w:val="000000" w:themeColor="text1"/>
              </w:rPr>
              <w:t>Registered Training Organisation</w:t>
            </w:r>
            <w:r w:rsidRPr="00027EC3">
              <w:rPr>
                <w:color w:val="000000" w:themeColor="text1"/>
              </w:rPr>
              <w:t xml:space="preserve"> </w:t>
            </w:r>
          </w:p>
        </w:tc>
        <w:tc>
          <w:tcPr>
            <w:tcW w:w="7529" w:type="dxa"/>
          </w:tcPr>
          <w:p w14:paraId="7D145157" w14:textId="77777777" w:rsidR="00944039" w:rsidRPr="00027EC3" w:rsidRDefault="00944039" w:rsidP="00944039">
            <w:pPr>
              <w:pStyle w:val="11Definitiontext"/>
              <w:rPr>
                <w:color w:val="000000" w:themeColor="text1"/>
              </w:rPr>
            </w:pPr>
            <w:r w:rsidRPr="00027EC3">
              <w:rPr>
                <w:color w:val="000000" w:themeColor="text1"/>
              </w:rPr>
              <w:t>means a registered training organisation registered by either:</w:t>
            </w:r>
          </w:p>
          <w:p w14:paraId="0F8178C2" w14:textId="77777777" w:rsidR="00944039" w:rsidRDefault="00944039" w:rsidP="0007633D">
            <w:pPr>
              <w:pStyle w:val="11Definitiontext"/>
              <w:numPr>
                <w:ilvl w:val="0"/>
                <w:numId w:val="44"/>
              </w:numPr>
              <w:ind w:left="690" w:hanging="690"/>
              <w:rPr>
                <w:color w:val="000000" w:themeColor="text1"/>
              </w:rPr>
            </w:pPr>
            <w:r w:rsidRPr="00027EC3">
              <w:rPr>
                <w:color w:val="000000" w:themeColor="text1"/>
              </w:rPr>
              <w:t>the Australian Skills Quality Authority (Commonwealth); or</w:t>
            </w:r>
          </w:p>
          <w:p w14:paraId="75027195" w14:textId="77777777" w:rsidR="00944039" w:rsidRDefault="00944039" w:rsidP="0007633D">
            <w:pPr>
              <w:pStyle w:val="11Definitiontext"/>
              <w:numPr>
                <w:ilvl w:val="0"/>
                <w:numId w:val="44"/>
              </w:numPr>
              <w:ind w:left="690" w:hanging="690"/>
              <w:rPr>
                <w:color w:val="000000" w:themeColor="text1"/>
              </w:rPr>
            </w:pPr>
            <w:r w:rsidRPr="0007633D">
              <w:rPr>
                <w:color w:val="000000" w:themeColor="text1"/>
              </w:rPr>
              <w:t>the Registration and Qualifications Authority (Victoria); or</w:t>
            </w:r>
          </w:p>
          <w:p w14:paraId="79CC496D" w14:textId="77777777" w:rsidR="00944039" w:rsidRPr="0007633D" w:rsidRDefault="00944039" w:rsidP="0007633D">
            <w:pPr>
              <w:pStyle w:val="11Definitiontext"/>
              <w:numPr>
                <w:ilvl w:val="0"/>
                <w:numId w:val="44"/>
              </w:numPr>
              <w:ind w:left="690" w:hanging="690"/>
              <w:rPr>
                <w:color w:val="000000" w:themeColor="text1"/>
              </w:rPr>
            </w:pPr>
            <w:r w:rsidRPr="0007633D">
              <w:rPr>
                <w:color w:val="000000" w:themeColor="text1"/>
              </w:rPr>
              <w:t xml:space="preserve">the Training Accreditation Council (Western Australia), </w:t>
            </w:r>
          </w:p>
          <w:p w14:paraId="2D29D4CF" w14:textId="77777777" w:rsidR="00944039" w:rsidRPr="00027EC3" w:rsidRDefault="00944039" w:rsidP="00944039">
            <w:pPr>
              <w:pStyle w:val="11Definitiontext"/>
              <w:rPr>
                <w:color w:val="000000" w:themeColor="text1"/>
              </w:rPr>
            </w:pPr>
            <w:r w:rsidRPr="00027EC3">
              <w:rPr>
                <w:color w:val="000000" w:themeColor="text1"/>
              </w:rPr>
              <w:t xml:space="preserve">as recorded on the national register of registered training organisations contained at training.gov.au. </w:t>
            </w:r>
          </w:p>
        </w:tc>
      </w:tr>
      <w:tr w:rsidR="00944039" w:rsidRPr="00027EC3" w14:paraId="3FB16DD2" w14:textId="77777777" w:rsidTr="003465BC">
        <w:trPr>
          <w:trHeight w:val="894"/>
          <w:tblHeader/>
        </w:trPr>
        <w:tc>
          <w:tcPr>
            <w:tcW w:w="3045" w:type="dxa"/>
          </w:tcPr>
          <w:p w14:paraId="7C2F7972" w14:textId="77777777" w:rsidR="00944039" w:rsidRPr="00027EC3" w:rsidRDefault="00944039" w:rsidP="00944039">
            <w:pPr>
              <w:pStyle w:val="11Definitiontext"/>
              <w:rPr>
                <w:b/>
                <w:color w:val="000000" w:themeColor="text1"/>
              </w:rPr>
            </w:pPr>
            <w:r w:rsidRPr="00027EC3">
              <w:rPr>
                <w:b/>
                <w:color w:val="000000" w:themeColor="text1"/>
              </w:rPr>
              <w:t>Regulator</w:t>
            </w:r>
          </w:p>
        </w:tc>
        <w:tc>
          <w:tcPr>
            <w:tcW w:w="7529" w:type="dxa"/>
          </w:tcPr>
          <w:p w14:paraId="44530346" w14:textId="77777777" w:rsidR="00944039" w:rsidRPr="00027EC3" w:rsidRDefault="00944039" w:rsidP="00944039">
            <w:pPr>
              <w:pStyle w:val="11Definitiontext"/>
              <w:rPr>
                <w:color w:val="000000" w:themeColor="text1"/>
              </w:rPr>
            </w:pPr>
            <w:r w:rsidRPr="00027EC3">
              <w:rPr>
                <w:color w:val="000000" w:themeColor="text1"/>
              </w:rPr>
              <w:t>means the person who is the regulator within the meaning of the WHS Act.</w:t>
            </w:r>
          </w:p>
        </w:tc>
      </w:tr>
      <w:tr w:rsidR="00944039" w:rsidRPr="00027EC3" w14:paraId="7851CBBF" w14:textId="77777777" w:rsidTr="003465BC">
        <w:trPr>
          <w:trHeight w:val="894"/>
          <w:tblHeader/>
        </w:trPr>
        <w:tc>
          <w:tcPr>
            <w:tcW w:w="3045" w:type="dxa"/>
          </w:tcPr>
          <w:p w14:paraId="14CEDF84" w14:textId="77777777" w:rsidR="00944039" w:rsidRPr="00027EC3" w:rsidRDefault="00944039" w:rsidP="00944039">
            <w:pPr>
              <w:pStyle w:val="11Definitiontext"/>
              <w:rPr>
                <w:b/>
                <w:color w:val="000000" w:themeColor="text1"/>
              </w:rPr>
            </w:pPr>
            <w:r w:rsidRPr="00027EC3">
              <w:rPr>
                <w:b/>
                <w:color w:val="000000" w:themeColor="text1"/>
              </w:rPr>
              <w:lastRenderedPageBreak/>
              <w:t>Related Entity</w:t>
            </w:r>
          </w:p>
        </w:tc>
        <w:tc>
          <w:tcPr>
            <w:tcW w:w="7529" w:type="dxa"/>
          </w:tcPr>
          <w:p w14:paraId="5F6196B4" w14:textId="77777777" w:rsidR="00944039" w:rsidRPr="00027EC3" w:rsidRDefault="00944039" w:rsidP="00944039">
            <w:pPr>
              <w:pStyle w:val="11Definitiontext"/>
              <w:rPr>
                <w:color w:val="000000" w:themeColor="text1"/>
              </w:rPr>
            </w:pPr>
            <w:r w:rsidRPr="00027EC3">
              <w:rPr>
                <w:color w:val="000000" w:themeColor="text1"/>
              </w:rPr>
              <w:t>means:</w:t>
            </w:r>
          </w:p>
          <w:p w14:paraId="3DDF69BB" w14:textId="77777777" w:rsidR="00944039" w:rsidRPr="00027EC3" w:rsidRDefault="00944039" w:rsidP="00944039">
            <w:pPr>
              <w:pStyle w:val="11Definitiontext"/>
              <w:rPr>
                <w:color w:val="000000" w:themeColor="text1"/>
              </w:rPr>
            </w:pPr>
            <w:r w:rsidRPr="00027EC3">
              <w:rPr>
                <w:color w:val="000000" w:themeColor="text1"/>
              </w:rPr>
              <w:t>(a)</w:t>
            </w:r>
            <w:r w:rsidRPr="00027EC3">
              <w:rPr>
                <w:color w:val="000000" w:themeColor="text1"/>
              </w:rPr>
              <w:tab/>
              <w:t xml:space="preserve">those parts of the Provider other than Own Organisation; </w:t>
            </w:r>
          </w:p>
          <w:p w14:paraId="3EE80BD1" w14:textId="77777777" w:rsidR="00944039" w:rsidRPr="00027EC3" w:rsidRDefault="00944039" w:rsidP="00944039">
            <w:pPr>
              <w:pStyle w:val="11Definitiontext"/>
              <w:ind w:left="720" w:hanging="720"/>
              <w:rPr>
                <w:color w:val="000000" w:themeColor="text1"/>
              </w:rPr>
            </w:pPr>
            <w:r w:rsidRPr="00027EC3">
              <w:rPr>
                <w:color w:val="000000" w:themeColor="text1"/>
              </w:rPr>
              <w:t>(b)</w:t>
            </w:r>
            <w:r w:rsidRPr="00027EC3">
              <w:rPr>
                <w:color w:val="000000" w:themeColor="text1"/>
              </w:rPr>
              <w:tab/>
              <w:t xml:space="preserve">‘entities connected with a corporation’ as defined in section 64B of the </w:t>
            </w:r>
            <w:r w:rsidRPr="00027EC3">
              <w:rPr>
                <w:i/>
                <w:color w:val="000000" w:themeColor="text1"/>
              </w:rPr>
              <w:t>Corporations Act 2001</w:t>
            </w:r>
            <w:r w:rsidRPr="00027EC3">
              <w:rPr>
                <w:color w:val="000000" w:themeColor="text1"/>
              </w:rPr>
              <w:t xml:space="preserve"> (Cth) with the word ‘Provider’ substituted for every occurrence of the word ‘corporation’ in that section; </w:t>
            </w:r>
          </w:p>
          <w:p w14:paraId="671A2571" w14:textId="77777777" w:rsidR="00944039" w:rsidRPr="00027EC3" w:rsidRDefault="00944039" w:rsidP="00944039">
            <w:pPr>
              <w:pStyle w:val="11Definitiontext"/>
              <w:rPr>
                <w:color w:val="000000" w:themeColor="text1"/>
              </w:rPr>
            </w:pPr>
            <w:r w:rsidRPr="00027EC3">
              <w:rPr>
                <w:color w:val="000000" w:themeColor="text1"/>
              </w:rPr>
              <w:t>(c)</w:t>
            </w:r>
            <w:r w:rsidRPr="00027EC3">
              <w:rPr>
                <w:color w:val="000000" w:themeColor="text1"/>
              </w:rPr>
              <w:tab/>
              <w:t>an entity that:</w:t>
            </w:r>
          </w:p>
          <w:p w14:paraId="711B5C0E" w14:textId="77777777" w:rsidR="00944039" w:rsidRPr="00027EC3" w:rsidRDefault="00944039" w:rsidP="00E31F99">
            <w:pPr>
              <w:pStyle w:val="11Definitiontext"/>
              <w:ind w:left="1398" w:hanging="709"/>
              <w:rPr>
                <w:color w:val="000000" w:themeColor="text1"/>
              </w:rPr>
            </w:pPr>
            <w:r w:rsidRPr="00027EC3">
              <w:rPr>
                <w:color w:val="000000" w:themeColor="text1"/>
              </w:rPr>
              <w:t>(i)</w:t>
            </w:r>
            <w:r w:rsidRPr="00027EC3">
              <w:rPr>
                <w:color w:val="000000" w:themeColor="text1"/>
              </w:rPr>
              <w:tab/>
              <w:t>can control, or materially influence, the Provider’s activities or internal affairs;</w:t>
            </w:r>
          </w:p>
          <w:p w14:paraId="41A77687" w14:textId="77777777" w:rsidR="00944039" w:rsidRPr="00027EC3" w:rsidRDefault="00944039" w:rsidP="00E31F99">
            <w:pPr>
              <w:pStyle w:val="11Definitiontext"/>
              <w:ind w:left="1398" w:hanging="709"/>
              <w:rPr>
                <w:color w:val="000000" w:themeColor="text1"/>
              </w:rPr>
            </w:pPr>
            <w:r w:rsidRPr="00027EC3">
              <w:rPr>
                <w:color w:val="000000" w:themeColor="text1"/>
              </w:rPr>
              <w:t>(ii)</w:t>
            </w:r>
            <w:r w:rsidRPr="00027EC3">
              <w:rPr>
                <w:color w:val="000000" w:themeColor="text1"/>
              </w:rPr>
              <w:tab/>
              <w:t>has the capacity to determine, or materially influence, the outcome of the Provider’s financial and operating policies; or</w:t>
            </w:r>
          </w:p>
          <w:p w14:paraId="507AF32E" w14:textId="77777777" w:rsidR="00944039" w:rsidRPr="00027EC3" w:rsidRDefault="00944039" w:rsidP="000D65BA">
            <w:pPr>
              <w:pStyle w:val="11Definitiontext"/>
              <w:ind w:left="1398" w:hanging="709"/>
              <w:rPr>
                <w:color w:val="000000" w:themeColor="text1"/>
              </w:rPr>
            </w:pPr>
            <w:r w:rsidRPr="00027EC3">
              <w:rPr>
                <w:color w:val="000000" w:themeColor="text1"/>
              </w:rPr>
              <w:t>(iii)</w:t>
            </w:r>
            <w:r w:rsidRPr="00027EC3">
              <w:rPr>
                <w:color w:val="000000" w:themeColor="text1"/>
              </w:rPr>
              <w:tab/>
              <w:t>is financially interested in the Provider’s success or failure or apparent success or failure;</w:t>
            </w:r>
          </w:p>
          <w:p w14:paraId="17D01942" w14:textId="77777777" w:rsidR="00944039" w:rsidRPr="00027EC3" w:rsidRDefault="00944039" w:rsidP="00944039">
            <w:pPr>
              <w:pStyle w:val="11Definitiontext"/>
              <w:rPr>
                <w:color w:val="000000" w:themeColor="text1"/>
              </w:rPr>
            </w:pPr>
            <w:r w:rsidRPr="00027EC3">
              <w:rPr>
                <w:color w:val="000000" w:themeColor="text1"/>
              </w:rPr>
              <w:t>(d)</w:t>
            </w:r>
            <w:r w:rsidRPr="00027EC3">
              <w:rPr>
                <w:color w:val="000000" w:themeColor="text1"/>
              </w:rPr>
              <w:tab/>
              <w:t>if the Provider is a company, an entity that:</w:t>
            </w:r>
          </w:p>
          <w:p w14:paraId="2565C1E2" w14:textId="77777777" w:rsidR="00944039" w:rsidRPr="00027EC3" w:rsidRDefault="00944039" w:rsidP="00944039">
            <w:pPr>
              <w:pStyle w:val="11Definitiontext"/>
              <w:ind w:firstLine="720"/>
              <w:rPr>
                <w:color w:val="000000" w:themeColor="text1"/>
              </w:rPr>
            </w:pPr>
            <w:r w:rsidRPr="00027EC3">
              <w:rPr>
                <w:color w:val="000000" w:themeColor="text1"/>
              </w:rPr>
              <w:t>(i)</w:t>
            </w:r>
            <w:r w:rsidRPr="00027EC3">
              <w:rPr>
                <w:color w:val="000000" w:themeColor="text1"/>
              </w:rPr>
              <w:tab/>
              <w:t>is a holding company of the Provider;</w:t>
            </w:r>
          </w:p>
          <w:p w14:paraId="4BCBCAD3" w14:textId="77777777" w:rsidR="00944039" w:rsidRPr="00027EC3" w:rsidRDefault="00944039" w:rsidP="00944039">
            <w:pPr>
              <w:pStyle w:val="11Definitiontext"/>
              <w:ind w:firstLine="720"/>
              <w:rPr>
                <w:color w:val="000000" w:themeColor="text1"/>
              </w:rPr>
            </w:pPr>
            <w:r w:rsidRPr="00027EC3">
              <w:rPr>
                <w:color w:val="000000" w:themeColor="text1"/>
              </w:rPr>
              <w:t>(ii)</w:t>
            </w:r>
            <w:r w:rsidRPr="00027EC3">
              <w:rPr>
                <w:color w:val="000000" w:themeColor="text1"/>
              </w:rPr>
              <w:tab/>
              <w:t>is a subsidiary of the Provider;</w:t>
            </w:r>
          </w:p>
          <w:p w14:paraId="6430E4AE" w14:textId="77777777" w:rsidR="00944039" w:rsidRPr="00027EC3" w:rsidRDefault="00944039" w:rsidP="00944039">
            <w:pPr>
              <w:pStyle w:val="11Definitiontext"/>
              <w:ind w:firstLine="720"/>
              <w:rPr>
                <w:color w:val="000000" w:themeColor="text1"/>
              </w:rPr>
            </w:pPr>
            <w:r w:rsidRPr="00027EC3">
              <w:rPr>
                <w:color w:val="000000" w:themeColor="text1"/>
              </w:rPr>
              <w:t>(iii)</w:t>
            </w:r>
            <w:r w:rsidRPr="00027EC3">
              <w:rPr>
                <w:color w:val="000000" w:themeColor="text1"/>
              </w:rPr>
              <w:tab/>
              <w:t xml:space="preserve">is a subsidiary of a holding company of the Provider; </w:t>
            </w:r>
          </w:p>
          <w:p w14:paraId="42C1D3DB" w14:textId="77777777" w:rsidR="00944039" w:rsidRPr="00027EC3" w:rsidRDefault="00944039" w:rsidP="000D65BA">
            <w:pPr>
              <w:pStyle w:val="11Definitiontext"/>
              <w:ind w:left="1398" w:hanging="709"/>
              <w:rPr>
                <w:color w:val="000000" w:themeColor="text1"/>
              </w:rPr>
            </w:pPr>
            <w:r w:rsidRPr="00027EC3">
              <w:rPr>
                <w:color w:val="000000" w:themeColor="text1"/>
              </w:rPr>
              <w:t>(iv)</w:t>
            </w:r>
            <w:r w:rsidRPr="00027EC3">
              <w:rPr>
                <w:color w:val="000000" w:themeColor="text1"/>
              </w:rPr>
              <w:tab/>
              <w:t>has one or more Directors who are also Directors of the Provider; or</w:t>
            </w:r>
          </w:p>
          <w:p w14:paraId="20E960F0" w14:textId="77777777" w:rsidR="00944039" w:rsidRPr="00027EC3" w:rsidRDefault="00944039" w:rsidP="000D65BA">
            <w:pPr>
              <w:pStyle w:val="11Definitiontext"/>
              <w:ind w:left="1398" w:hanging="709"/>
              <w:rPr>
                <w:color w:val="000000" w:themeColor="text1"/>
              </w:rPr>
            </w:pPr>
            <w:r w:rsidRPr="00027EC3">
              <w:rPr>
                <w:color w:val="000000" w:themeColor="text1"/>
              </w:rPr>
              <w:t>(v)</w:t>
            </w:r>
            <w:r w:rsidRPr="00027EC3">
              <w:rPr>
                <w:color w:val="000000" w:themeColor="text1"/>
              </w:rPr>
              <w:tab/>
              <w:t>without limiting clauses (d)(i) to (iv) of this definition, controls the Provider; or</w:t>
            </w:r>
          </w:p>
          <w:p w14:paraId="34388BA3" w14:textId="77777777" w:rsidR="00944039" w:rsidRPr="00027EC3" w:rsidRDefault="00944039" w:rsidP="00944039">
            <w:pPr>
              <w:pStyle w:val="11Definitiontext"/>
              <w:ind w:left="709" w:hanging="709"/>
              <w:rPr>
                <w:color w:val="000000" w:themeColor="text1"/>
              </w:rPr>
            </w:pPr>
            <w:r w:rsidRPr="00027EC3">
              <w:rPr>
                <w:color w:val="000000" w:themeColor="text1"/>
              </w:rPr>
              <w:t>(e)</w:t>
            </w:r>
            <w:r w:rsidRPr="00027EC3">
              <w:rPr>
                <w:color w:val="000000" w:themeColor="text1"/>
              </w:rPr>
              <w:tab/>
              <w:t>an entity, where a familial or spousal relationship between the principals, owners, Directors, officers or other like persons exists between that entity and the principals, owners, Directors, officers or like persons of the Provider.</w:t>
            </w:r>
          </w:p>
        </w:tc>
      </w:tr>
      <w:tr w:rsidR="00944039" w:rsidRPr="00027EC3" w14:paraId="72B89919" w14:textId="77777777" w:rsidTr="003465BC">
        <w:trPr>
          <w:trHeight w:val="894"/>
          <w:tblHeader/>
        </w:trPr>
        <w:tc>
          <w:tcPr>
            <w:tcW w:w="3045" w:type="dxa"/>
          </w:tcPr>
          <w:p w14:paraId="75024EED" w14:textId="77777777" w:rsidR="00944039" w:rsidRPr="00027EC3" w:rsidRDefault="00944039" w:rsidP="00944039">
            <w:pPr>
              <w:pStyle w:val="11Definitiontext"/>
              <w:rPr>
                <w:b/>
                <w:color w:val="000000" w:themeColor="text1"/>
              </w:rPr>
            </w:pPr>
            <w:r w:rsidRPr="00027EC3">
              <w:rPr>
                <w:b/>
                <w:color w:val="000000" w:themeColor="text1"/>
              </w:rPr>
              <w:t>Report</w:t>
            </w:r>
          </w:p>
        </w:tc>
        <w:tc>
          <w:tcPr>
            <w:tcW w:w="7529" w:type="dxa"/>
          </w:tcPr>
          <w:p w14:paraId="749AD3B4" w14:textId="77777777" w:rsidR="00944039" w:rsidRPr="00027EC3" w:rsidRDefault="00944039" w:rsidP="00944039">
            <w:pPr>
              <w:pStyle w:val="11Definitiontext"/>
              <w:rPr>
                <w:color w:val="000000" w:themeColor="text1"/>
              </w:rPr>
            </w:pPr>
            <w:r w:rsidRPr="00027EC3">
              <w:rPr>
                <w:color w:val="000000" w:themeColor="text1"/>
              </w:rPr>
              <w:t>means Deed Material that is provided to the Department for the purposes of reporting on the Services.</w:t>
            </w:r>
          </w:p>
        </w:tc>
      </w:tr>
      <w:tr w:rsidR="00944039" w:rsidRPr="00027EC3" w14:paraId="7301140D" w14:textId="77777777" w:rsidTr="003465BC">
        <w:trPr>
          <w:trHeight w:val="894"/>
          <w:tblHeader/>
        </w:trPr>
        <w:tc>
          <w:tcPr>
            <w:tcW w:w="3045" w:type="dxa"/>
          </w:tcPr>
          <w:p w14:paraId="2ED645E6" w14:textId="77777777" w:rsidR="00944039" w:rsidRPr="00027EC3" w:rsidRDefault="00944039" w:rsidP="00944039">
            <w:pPr>
              <w:pStyle w:val="11Definitiontext"/>
              <w:rPr>
                <w:b/>
                <w:color w:val="000000" w:themeColor="text1"/>
              </w:rPr>
            </w:pPr>
            <w:r w:rsidRPr="00027EC3">
              <w:rPr>
                <w:b/>
                <w:color w:val="000000" w:themeColor="text1"/>
              </w:rPr>
              <w:t>Request for Proposal</w:t>
            </w:r>
          </w:p>
        </w:tc>
        <w:tc>
          <w:tcPr>
            <w:tcW w:w="7529" w:type="dxa"/>
          </w:tcPr>
          <w:p w14:paraId="6D445F18" w14:textId="77777777" w:rsidR="00944039" w:rsidRPr="00027EC3" w:rsidRDefault="00944039" w:rsidP="00944039">
            <w:pPr>
              <w:pStyle w:val="11Definitiontext"/>
              <w:rPr>
                <w:color w:val="000000" w:themeColor="text1"/>
              </w:rPr>
            </w:pPr>
            <w:r w:rsidRPr="00027EC3">
              <w:rPr>
                <w:color w:val="000000" w:themeColor="text1"/>
              </w:rPr>
              <w:t>means Request for Proposal for Youth Jobs PaTH – Employability Skills Training Panel 2017-2020.</w:t>
            </w:r>
          </w:p>
        </w:tc>
      </w:tr>
      <w:tr w:rsidR="00944039" w:rsidRPr="00027EC3" w14:paraId="08C9F593" w14:textId="77777777" w:rsidTr="003465BC">
        <w:trPr>
          <w:trHeight w:val="894"/>
          <w:tblHeader/>
        </w:trPr>
        <w:tc>
          <w:tcPr>
            <w:tcW w:w="3045" w:type="dxa"/>
          </w:tcPr>
          <w:p w14:paraId="0B6B2C24" w14:textId="77777777" w:rsidR="00944039" w:rsidRPr="00027EC3" w:rsidRDefault="00944039" w:rsidP="00944039">
            <w:pPr>
              <w:pStyle w:val="11Definitiontext"/>
              <w:rPr>
                <w:b/>
                <w:color w:val="000000" w:themeColor="text1"/>
              </w:rPr>
            </w:pPr>
            <w:r w:rsidRPr="00027EC3">
              <w:rPr>
                <w:b/>
                <w:color w:val="000000" w:themeColor="text1"/>
              </w:rPr>
              <w:t>Response</w:t>
            </w:r>
          </w:p>
        </w:tc>
        <w:tc>
          <w:tcPr>
            <w:tcW w:w="7529" w:type="dxa"/>
          </w:tcPr>
          <w:p w14:paraId="29890678" w14:textId="77777777" w:rsidR="00944039" w:rsidRPr="00027EC3" w:rsidRDefault="00944039" w:rsidP="00944039">
            <w:pPr>
              <w:pStyle w:val="11Definitiontext"/>
              <w:rPr>
                <w:color w:val="000000" w:themeColor="text1"/>
              </w:rPr>
            </w:pPr>
            <w:r w:rsidRPr="00027EC3">
              <w:rPr>
                <w:color w:val="000000" w:themeColor="text1"/>
              </w:rPr>
              <w:t>means the tender submitted by the Provider to the Department in response to the Request for Proposal.</w:t>
            </w:r>
          </w:p>
        </w:tc>
      </w:tr>
      <w:tr w:rsidR="00944039" w:rsidRPr="00027EC3" w14:paraId="7B250F41" w14:textId="77777777" w:rsidTr="003465BC">
        <w:trPr>
          <w:trHeight w:val="894"/>
          <w:tblHeader/>
        </w:trPr>
        <w:tc>
          <w:tcPr>
            <w:tcW w:w="3045" w:type="dxa"/>
          </w:tcPr>
          <w:p w14:paraId="46DEC2EC" w14:textId="77777777" w:rsidR="00944039" w:rsidRPr="00027EC3" w:rsidRDefault="00944039" w:rsidP="00944039">
            <w:pPr>
              <w:pStyle w:val="11Definitiontext"/>
              <w:rPr>
                <w:b/>
                <w:color w:val="000000" w:themeColor="text1"/>
              </w:rPr>
            </w:pPr>
            <w:r w:rsidRPr="00027EC3">
              <w:rPr>
                <w:b/>
                <w:color w:val="000000" w:themeColor="text1"/>
              </w:rPr>
              <w:t>Schedule</w:t>
            </w:r>
          </w:p>
        </w:tc>
        <w:tc>
          <w:tcPr>
            <w:tcW w:w="7529" w:type="dxa"/>
          </w:tcPr>
          <w:p w14:paraId="6AE8AC40" w14:textId="77777777" w:rsidR="00944039" w:rsidRPr="00027EC3" w:rsidRDefault="00944039" w:rsidP="00944039">
            <w:pPr>
              <w:pStyle w:val="11Definitiontext"/>
              <w:rPr>
                <w:color w:val="000000" w:themeColor="text1"/>
              </w:rPr>
            </w:pPr>
            <w:r w:rsidRPr="00027EC3">
              <w:rPr>
                <w:color w:val="000000" w:themeColor="text1"/>
              </w:rPr>
              <w:t>means a schedule to this Deed.</w:t>
            </w:r>
          </w:p>
        </w:tc>
      </w:tr>
      <w:tr w:rsidR="00944039" w:rsidRPr="00027EC3" w14:paraId="40014033" w14:textId="77777777" w:rsidTr="003465BC">
        <w:trPr>
          <w:trHeight w:val="894"/>
          <w:tblHeader/>
        </w:trPr>
        <w:tc>
          <w:tcPr>
            <w:tcW w:w="3045" w:type="dxa"/>
          </w:tcPr>
          <w:p w14:paraId="57C72221" w14:textId="77777777" w:rsidR="00944039" w:rsidRPr="00027EC3" w:rsidRDefault="00944039" w:rsidP="00944039">
            <w:pPr>
              <w:pStyle w:val="11Definitiontext"/>
              <w:rPr>
                <w:b/>
                <w:color w:val="000000" w:themeColor="text1"/>
              </w:rPr>
            </w:pPr>
            <w:r w:rsidRPr="00027EC3">
              <w:rPr>
                <w:b/>
                <w:color w:val="000000" w:themeColor="text1"/>
              </w:rPr>
              <w:lastRenderedPageBreak/>
              <w:t>Security Contact</w:t>
            </w:r>
          </w:p>
        </w:tc>
        <w:tc>
          <w:tcPr>
            <w:tcW w:w="7529" w:type="dxa"/>
          </w:tcPr>
          <w:p w14:paraId="0D752D06" w14:textId="77777777" w:rsidR="00944039" w:rsidRPr="00027EC3" w:rsidRDefault="00944039" w:rsidP="00944039">
            <w:pPr>
              <w:pStyle w:val="11Definitiontext"/>
              <w:rPr>
                <w:color w:val="000000" w:themeColor="text1"/>
              </w:rPr>
            </w:pPr>
            <w:r w:rsidRPr="00027EC3">
              <w:rPr>
                <w:color w:val="000000" w:themeColor="text1"/>
              </w:rPr>
              <w:t>means one or more Personnel with responsibility:</w:t>
            </w:r>
          </w:p>
          <w:p w14:paraId="634CFB45" w14:textId="77777777" w:rsidR="00944039" w:rsidRPr="00027EC3" w:rsidRDefault="00944039" w:rsidP="000D65BA">
            <w:pPr>
              <w:pStyle w:val="11Definitiontext"/>
              <w:ind w:left="709" w:hanging="709"/>
              <w:rPr>
                <w:color w:val="000000" w:themeColor="text1"/>
                <w:szCs w:val="22"/>
              </w:rPr>
            </w:pPr>
            <w:r w:rsidRPr="00027EC3">
              <w:rPr>
                <w:color w:val="000000" w:themeColor="text1"/>
                <w:szCs w:val="22"/>
              </w:rPr>
              <w:t>(a)</w:t>
            </w:r>
            <w:r w:rsidRPr="00027EC3">
              <w:rPr>
                <w:color w:val="000000" w:themeColor="text1"/>
                <w:szCs w:val="22"/>
              </w:rPr>
              <w:tab/>
              <w:t xml:space="preserve">for </w:t>
            </w:r>
            <w:r w:rsidRPr="000D65BA">
              <w:rPr>
                <w:color w:val="000000" w:themeColor="text1"/>
              </w:rPr>
              <w:t>ensuring</w:t>
            </w:r>
            <w:r w:rsidRPr="00027EC3">
              <w:rPr>
                <w:color w:val="000000" w:themeColor="text1"/>
                <w:szCs w:val="22"/>
              </w:rPr>
              <w:t xml:space="preserve"> the Provider’s compliance with the Department’s Security Policies;</w:t>
            </w:r>
          </w:p>
          <w:p w14:paraId="1B5079D5" w14:textId="77777777" w:rsidR="00944039" w:rsidRPr="00027EC3" w:rsidRDefault="00944039" w:rsidP="000D65BA">
            <w:pPr>
              <w:pStyle w:val="11Definitiontext"/>
              <w:ind w:left="709" w:hanging="709"/>
              <w:rPr>
                <w:color w:val="000000" w:themeColor="text1"/>
                <w:szCs w:val="22"/>
              </w:rPr>
            </w:pPr>
            <w:r w:rsidRPr="00027EC3">
              <w:rPr>
                <w:color w:val="000000" w:themeColor="text1"/>
                <w:szCs w:val="22"/>
              </w:rPr>
              <w:t>(b)</w:t>
            </w:r>
            <w:r w:rsidRPr="00027EC3">
              <w:rPr>
                <w:color w:val="000000" w:themeColor="text1"/>
                <w:szCs w:val="22"/>
              </w:rPr>
              <w:tab/>
              <w:t>to use the online identity and access management tool to manage system access; and</w:t>
            </w:r>
          </w:p>
          <w:p w14:paraId="795EAC34" w14:textId="77777777" w:rsidR="00944039" w:rsidRPr="00027EC3" w:rsidRDefault="00944039" w:rsidP="000D65BA">
            <w:pPr>
              <w:pStyle w:val="11Definitiontext"/>
              <w:ind w:left="709" w:hanging="709"/>
              <w:rPr>
                <w:color w:val="000000" w:themeColor="text1"/>
                <w:szCs w:val="22"/>
              </w:rPr>
            </w:pPr>
            <w:r w:rsidRPr="00027EC3">
              <w:rPr>
                <w:color w:val="000000" w:themeColor="text1"/>
                <w:szCs w:val="22"/>
              </w:rPr>
              <w:t>(c)</w:t>
            </w:r>
            <w:r w:rsidRPr="00027EC3">
              <w:rPr>
                <w:color w:val="000000" w:themeColor="text1"/>
                <w:szCs w:val="22"/>
              </w:rPr>
              <w:tab/>
              <w:t>to communicate with the Department in relation to IT security related matters.</w:t>
            </w:r>
          </w:p>
        </w:tc>
      </w:tr>
      <w:tr w:rsidR="00944039" w:rsidRPr="00027EC3" w14:paraId="0D5FF64F" w14:textId="77777777" w:rsidTr="003465BC">
        <w:trPr>
          <w:trHeight w:val="894"/>
          <w:tblHeader/>
        </w:trPr>
        <w:tc>
          <w:tcPr>
            <w:tcW w:w="3045" w:type="dxa"/>
          </w:tcPr>
          <w:p w14:paraId="0B08C15E" w14:textId="77777777" w:rsidR="00944039" w:rsidRPr="00027EC3" w:rsidRDefault="00944039" w:rsidP="00944039">
            <w:pPr>
              <w:pStyle w:val="11Definitiontext"/>
              <w:rPr>
                <w:b/>
                <w:color w:val="000000" w:themeColor="text1"/>
              </w:rPr>
            </w:pPr>
            <w:r w:rsidRPr="00027EC3">
              <w:rPr>
                <w:b/>
                <w:color w:val="000000" w:themeColor="text1"/>
              </w:rPr>
              <w:t>Service Delivery Plan</w:t>
            </w:r>
          </w:p>
        </w:tc>
        <w:tc>
          <w:tcPr>
            <w:tcW w:w="7529" w:type="dxa"/>
          </w:tcPr>
          <w:p w14:paraId="69EEE8A5" w14:textId="77777777" w:rsidR="00944039" w:rsidRPr="00027EC3" w:rsidRDefault="00944039" w:rsidP="00C641C3">
            <w:pPr>
              <w:pStyle w:val="11Definitiontext"/>
              <w:rPr>
                <w:color w:val="000000" w:themeColor="text1"/>
              </w:rPr>
            </w:pPr>
            <w:r w:rsidRPr="00027EC3">
              <w:rPr>
                <w:color w:val="000000" w:themeColor="text1"/>
              </w:rPr>
              <w:t xml:space="preserve">means a statement of representations made by the Provider to the Department in regards to the Services it will deliver, as specified in </w:t>
            </w:r>
            <w:r w:rsidR="00C641C3" w:rsidRPr="00027EC3">
              <w:rPr>
                <w:color w:val="000000" w:themeColor="text1"/>
              </w:rPr>
              <w:t>Schedule</w:t>
            </w:r>
            <w:r w:rsidR="00C641C3">
              <w:rPr>
                <w:color w:val="000000" w:themeColor="text1"/>
              </w:rPr>
              <w:t> </w:t>
            </w:r>
            <w:r w:rsidRPr="00027EC3">
              <w:rPr>
                <w:color w:val="000000" w:themeColor="text1"/>
              </w:rPr>
              <w:t>2.</w:t>
            </w:r>
          </w:p>
        </w:tc>
      </w:tr>
      <w:tr w:rsidR="00944039" w:rsidRPr="00027EC3" w14:paraId="646E05C0" w14:textId="77777777" w:rsidTr="003465BC">
        <w:trPr>
          <w:trHeight w:val="894"/>
          <w:tblHeader/>
        </w:trPr>
        <w:tc>
          <w:tcPr>
            <w:tcW w:w="3045" w:type="dxa"/>
          </w:tcPr>
          <w:p w14:paraId="3578EB8C" w14:textId="77777777" w:rsidR="00944039" w:rsidRPr="00027EC3" w:rsidRDefault="00944039" w:rsidP="00944039">
            <w:pPr>
              <w:pStyle w:val="11Definitiontext"/>
              <w:rPr>
                <w:color w:val="000000" w:themeColor="text1"/>
              </w:rPr>
            </w:pPr>
            <w:r w:rsidRPr="00027EC3">
              <w:rPr>
                <w:b/>
                <w:color w:val="000000" w:themeColor="text1"/>
              </w:rPr>
              <w:t>Service Period</w:t>
            </w:r>
          </w:p>
          <w:p w14:paraId="7AF13232" w14:textId="77777777" w:rsidR="00944039" w:rsidRPr="00027EC3" w:rsidRDefault="00944039" w:rsidP="00944039">
            <w:pPr>
              <w:pStyle w:val="11Definitiontext"/>
              <w:rPr>
                <w:b/>
                <w:color w:val="000000" w:themeColor="text1"/>
              </w:rPr>
            </w:pPr>
          </w:p>
        </w:tc>
        <w:tc>
          <w:tcPr>
            <w:tcW w:w="7529" w:type="dxa"/>
          </w:tcPr>
          <w:p w14:paraId="121FAE4A" w14:textId="77777777" w:rsidR="00944039" w:rsidRPr="00027EC3" w:rsidRDefault="00944039" w:rsidP="00944039">
            <w:pPr>
              <w:pStyle w:val="11Definitiontext"/>
              <w:rPr>
                <w:color w:val="000000" w:themeColor="text1"/>
              </w:rPr>
            </w:pPr>
            <w:r w:rsidRPr="00027EC3">
              <w:rPr>
                <w:color w:val="000000" w:themeColor="text1"/>
              </w:rPr>
              <w:t>means, subject to any contrary stipulation in this Deed, the period of that name specified in item 4 of Schedule 1.</w:t>
            </w:r>
          </w:p>
        </w:tc>
      </w:tr>
      <w:tr w:rsidR="00944039" w:rsidRPr="00027EC3" w14:paraId="45E5AC12" w14:textId="77777777" w:rsidTr="003465BC">
        <w:trPr>
          <w:trHeight w:val="894"/>
          <w:tblHeader/>
        </w:trPr>
        <w:tc>
          <w:tcPr>
            <w:tcW w:w="3045" w:type="dxa"/>
          </w:tcPr>
          <w:p w14:paraId="6BDF91C8" w14:textId="77777777" w:rsidR="00944039" w:rsidRPr="00027EC3" w:rsidRDefault="00944039" w:rsidP="00944039">
            <w:pPr>
              <w:pStyle w:val="11Definitiontext"/>
              <w:rPr>
                <w:b/>
                <w:color w:val="000000" w:themeColor="text1"/>
              </w:rPr>
            </w:pPr>
            <w:r w:rsidRPr="00027EC3">
              <w:rPr>
                <w:b/>
                <w:color w:val="000000" w:themeColor="text1"/>
              </w:rPr>
              <w:t>Service Start Date</w:t>
            </w:r>
          </w:p>
        </w:tc>
        <w:tc>
          <w:tcPr>
            <w:tcW w:w="7529" w:type="dxa"/>
          </w:tcPr>
          <w:p w14:paraId="7AE8893C" w14:textId="77777777" w:rsidR="00944039" w:rsidRPr="00027EC3" w:rsidRDefault="00944039" w:rsidP="00944039">
            <w:pPr>
              <w:pStyle w:val="11Definitiontext"/>
              <w:rPr>
                <w:color w:val="000000" w:themeColor="text1"/>
              </w:rPr>
            </w:pPr>
            <w:r w:rsidRPr="00027EC3">
              <w:rPr>
                <w:color w:val="000000" w:themeColor="text1"/>
              </w:rPr>
              <w:t>means the date of that name specified in item 3 of Schedule 1.</w:t>
            </w:r>
          </w:p>
        </w:tc>
      </w:tr>
      <w:tr w:rsidR="00944039" w:rsidRPr="00027EC3" w14:paraId="6A109671" w14:textId="77777777" w:rsidTr="003465BC">
        <w:trPr>
          <w:trHeight w:val="894"/>
          <w:tblHeader/>
        </w:trPr>
        <w:tc>
          <w:tcPr>
            <w:tcW w:w="3045" w:type="dxa"/>
          </w:tcPr>
          <w:p w14:paraId="17071053" w14:textId="77777777" w:rsidR="00944039" w:rsidRPr="00027EC3" w:rsidRDefault="00944039" w:rsidP="00944039">
            <w:pPr>
              <w:pStyle w:val="11Definitiontext"/>
              <w:rPr>
                <w:b/>
                <w:color w:val="000000" w:themeColor="text1"/>
              </w:rPr>
            </w:pPr>
            <w:r w:rsidRPr="00027EC3">
              <w:rPr>
                <w:b/>
                <w:color w:val="000000" w:themeColor="text1"/>
              </w:rPr>
              <w:t>Services</w:t>
            </w:r>
          </w:p>
        </w:tc>
        <w:tc>
          <w:tcPr>
            <w:tcW w:w="7529" w:type="dxa"/>
          </w:tcPr>
          <w:p w14:paraId="0509F535" w14:textId="77777777" w:rsidR="00944039" w:rsidRPr="00027EC3" w:rsidRDefault="00944039" w:rsidP="00944039">
            <w:pPr>
              <w:pStyle w:val="11Definitiontext"/>
              <w:rPr>
                <w:color w:val="000000" w:themeColor="text1"/>
              </w:rPr>
            </w:pPr>
            <w:r w:rsidRPr="00027EC3">
              <w:rPr>
                <w:color w:val="000000" w:themeColor="text1"/>
              </w:rPr>
              <w:t>means the services that the Provider is contracted to perform and provide under this Deed.</w:t>
            </w:r>
          </w:p>
        </w:tc>
      </w:tr>
      <w:tr w:rsidR="00944039" w:rsidRPr="00027EC3" w14:paraId="264BA6E4" w14:textId="77777777" w:rsidTr="003465BC">
        <w:trPr>
          <w:trHeight w:val="922"/>
          <w:tblHeader/>
        </w:trPr>
        <w:tc>
          <w:tcPr>
            <w:tcW w:w="3045" w:type="dxa"/>
          </w:tcPr>
          <w:p w14:paraId="196862FE" w14:textId="77777777" w:rsidR="00944039" w:rsidRPr="00027EC3" w:rsidRDefault="00944039" w:rsidP="00944039">
            <w:pPr>
              <w:pStyle w:val="11Definitiontext"/>
              <w:rPr>
                <w:b/>
                <w:color w:val="000000" w:themeColor="text1"/>
              </w:rPr>
            </w:pPr>
            <w:r w:rsidRPr="00027EC3">
              <w:rPr>
                <w:b/>
                <w:color w:val="000000" w:themeColor="text1"/>
              </w:rPr>
              <w:t>Sites</w:t>
            </w:r>
          </w:p>
        </w:tc>
        <w:tc>
          <w:tcPr>
            <w:tcW w:w="7529" w:type="dxa"/>
          </w:tcPr>
          <w:p w14:paraId="54AA5A00" w14:textId="77777777" w:rsidR="00944039" w:rsidRPr="00027EC3" w:rsidRDefault="00944039" w:rsidP="00944039">
            <w:pPr>
              <w:pStyle w:val="11Definitiontext"/>
              <w:rPr>
                <w:color w:val="000000" w:themeColor="text1"/>
              </w:rPr>
            </w:pPr>
            <w:r w:rsidRPr="00027EC3">
              <w:rPr>
                <w:color w:val="000000" w:themeColor="text1"/>
              </w:rPr>
              <w:t xml:space="preserve">means the one or more physical locations from which the Provider delivers the Services. </w:t>
            </w:r>
            <w:r w:rsidRPr="00027EC3" w:rsidDel="00627EDC">
              <w:rPr>
                <w:color w:val="000000" w:themeColor="text1"/>
              </w:rPr>
              <w:t xml:space="preserve"> </w:t>
            </w:r>
          </w:p>
        </w:tc>
      </w:tr>
      <w:tr w:rsidR="00944039" w:rsidRPr="00027EC3" w14:paraId="3074AE6F" w14:textId="77777777" w:rsidTr="003465BC">
        <w:trPr>
          <w:trHeight w:val="894"/>
          <w:tblHeader/>
        </w:trPr>
        <w:tc>
          <w:tcPr>
            <w:tcW w:w="3045" w:type="dxa"/>
          </w:tcPr>
          <w:p w14:paraId="3F4E3A17" w14:textId="77777777" w:rsidR="00944039" w:rsidRPr="00027EC3" w:rsidRDefault="00944039" w:rsidP="00944039">
            <w:pPr>
              <w:pStyle w:val="11Definitiontext"/>
              <w:rPr>
                <w:color w:val="000000" w:themeColor="text1"/>
              </w:rPr>
            </w:pPr>
            <w:r w:rsidRPr="00027EC3">
              <w:rPr>
                <w:b/>
                <w:color w:val="000000" w:themeColor="text1"/>
              </w:rPr>
              <w:t>Social Security Appeals Process</w:t>
            </w:r>
          </w:p>
          <w:p w14:paraId="37176636" w14:textId="77777777" w:rsidR="00944039" w:rsidRPr="00027EC3" w:rsidRDefault="00944039" w:rsidP="00944039">
            <w:pPr>
              <w:pStyle w:val="11Definitiontext"/>
              <w:rPr>
                <w:b/>
                <w:color w:val="000000" w:themeColor="text1"/>
              </w:rPr>
            </w:pPr>
          </w:p>
        </w:tc>
        <w:tc>
          <w:tcPr>
            <w:tcW w:w="7529" w:type="dxa"/>
          </w:tcPr>
          <w:p w14:paraId="17B90800" w14:textId="77777777" w:rsidR="00944039" w:rsidRPr="00027EC3" w:rsidRDefault="00944039" w:rsidP="00944039">
            <w:pPr>
              <w:pStyle w:val="11Definitiontext"/>
              <w:rPr>
                <w:color w:val="000000" w:themeColor="text1"/>
              </w:rPr>
            </w:pPr>
            <w:r w:rsidRPr="00027EC3">
              <w:rPr>
                <w:color w:val="000000" w:themeColor="text1"/>
              </w:rPr>
              <w:t xml:space="preserve">means reviews and appeals of decisions made under the </w:t>
            </w:r>
            <w:r w:rsidRPr="00027EC3">
              <w:rPr>
                <w:i/>
                <w:color w:val="000000" w:themeColor="text1"/>
              </w:rPr>
              <w:t>Social Security Act 1991</w:t>
            </w:r>
            <w:r w:rsidRPr="00027EC3">
              <w:rPr>
                <w:color w:val="000000" w:themeColor="text1"/>
              </w:rPr>
              <w:t xml:space="preserve"> (Cth) or </w:t>
            </w:r>
            <w:r w:rsidRPr="00027EC3">
              <w:rPr>
                <w:i/>
                <w:color w:val="000000" w:themeColor="text1"/>
              </w:rPr>
              <w:t>Social Security (Administration) Act 1999</w:t>
            </w:r>
            <w:r w:rsidRPr="00027EC3">
              <w:rPr>
                <w:color w:val="000000" w:themeColor="text1"/>
              </w:rPr>
              <w:t xml:space="preserve"> (Cth).</w:t>
            </w:r>
          </w:p>
        </w:tc>
      </w:tr>
      <w:tr w:rsidR="00E853F4" w:rsidRPr="00027EC3" w14:paraId="3A9CCF2E" w14:textId="77777777" w:rsidTr="003465BC">
        <w:trPr>
          <w:trHeight w:val="894"/>
          <w:tblHeader/>
        </w:trPr>
        <w:tc>
          <w:tcPr>
            <w:tcW w:w="3045" w:type="dxa"/>
          </w:tcPr>
          <w:p w14:paraId="3AD0336D" w14:textId="16C78A30" w:rsidR="00E853F4" w:rsidRPr="00027EC3" w:rsidRDefault="00E853F4" w:rsidP="00944039">
            <w:pPr>
              <w:pStyle w:val="11Definitiontext"/>
              <w:rPr>
                <w:b/>
                <w:color w:val="000000" w:themeColor="text1"/>
              </w:rPr>
            </w:pPr>
            <w:r>
              <w:rPr>
                <w:b/>
                <w:color w:val="000000" w:themeColor="text1"/>
              </w:rPr>
              <w:t>Specialist</w:t>
            </w:r>
          </w:p>
        </w:tc>
        <w:tc>
          <w:tcPr>
            <w:tcW w:w="7529" w:type="dxa"/>
          </w:tcPr>
          <w:p w14:paraId="6051BBC1" w14:textId="792983BD" w:rsidR="00DB7342" w:rsidRPr="00027EC3" w:rsidRDefault="00DB7342" w:rsidP="00944039">
            <w:pPr>
              <w:pStyle w:val="11Definitiontext"/>
              <w:rPr>
                <w:color w:val="000000" w:themeColor="text1"/>
              </w:rPr>
            </w:pPr>
            <w:r>
              <w:rPr>
                <w:color w:val="000000" w:themeColor="text1"/>
              </w:rPr>
              <w:t xml:space="preserve">means an EST Provider who </w:t>
            </w:r>
            <w:r w:rsidRPr="00027EC3">
              <w:rPr>
                <w:color w:val="000000" w:themeColor="text1"/>
              </w:rPr>
              <w:t xml:space="preserve">is contracted by the Department to deliver Employability Skills Training Services </w:t>
            </w:r>
            <w:r>
              <w:rPr>
                <w:color w:val="000000" w:themeColor="text1"/>
              </w:rPr>
              <w:t xml:space="preserve">in </w:t>
            </w:r>
            <w:r w:rsidRPr="002D2076">
              <w:t xml:space="preserve">the context of a particular industry’s </w:t>
            </w:r>
            <w:r w:rsidR="002E1F20">
              <w:t xml:space="preserve">or industries </w:t>
            </w:r>
            <w:r w:rsidRPr="002D2076">
              <w:t>work environment (e.g. ret</w:t>
            </w:r>
            <w:r>
              <w:t>ail, hospitality, construction).</w:t>
            </w:r>
          </w:p>
        </w:tc>
      </w:tr>
      <w:tr w:rsidR="00944039" w:rsidRPr="00027EC3" w14:paraId="01E4D849" w14:textId="77777777" w:rsidTr="003465BC">
        <w:trPr>
          <w:trHeight w:val="894"/>
          <w:tblHeader/>
        </w:trPr>
        <w:tc>
          <w:tcPr>
            <w:tcW w:w="3045" w:type="dxa"/>
          </w:tcPr>
          <w:p w14:paraId="0754A847" w14:textId="77777777" w:rsidR="00944039" w:rsidRPr="00027EC3" w:rsidRDefault="00944039" w:rsidP="00944039">
            <w:pPr>
              <w:pStyle w:val="11Definitiontext"/>
              <w:rPr>
                <w:b/>
                <w:color w:val="000000" w:themeColor="text1"/>
              </w:rPr>
            </w:pPr>
            <w:r w:rsidRPr="00027EC3">
              <w:rPr>
                <w:b/>
                <w:bCs/>
                <w:color w:val="000000" w:themeColor="text1"/>
              </w:rPr>
              <w:t>Standards for Registered Training Organisations (RTOs) 2015</w:t>
            </w:r>
          </w:p>
        </w:tc>
        <w:tc>
          <w:tcPr>
            <w:tcW w:w="7529" w:type="dxa"/>
          </w:tcPr>
          <w:p w14:paraId="55C85800" w14:textId="77777777" w:rsidR="00944039" w:rsidRPr="00027EC3" w:rsidRDefault="00944039" w:rsidP="00944039">
            <w:pPr>
              <w:pStyle w:val="11Definitiontext"/>
              <w:rPr>
                <w:color w:val="000000" w:themeColor="text1"/>
              </w:rPr>
            </w:pPr>
            <w:r w:rsidRPr="00027EC3">
              <w:rPr>
                <w:color w:val="000000" w:themeColor="text1"/>
              </w:rPr>
              <w:t xml:space="preserve">means the legislative instrument of that name made under subsections 185(1) and 186(1) of the </w:t>
            </w:r>
            <w:r w:rsidRPr="00027EC3">
              <w:rPr>
                <w:i/>
                <w:iCs/>
                <w:color w:val="000000" w:themeColor="text1"/>
              </w:rPr>
              <w:t xml:space="preserve">National Vocational Education and Training Regulator Act 2011 </w:t>
            </w:r>
            <w:r w:rsidRPr="00B1102F">
              <w:rPr>
                <w:iCs/>
                <w:color w:val="000000" w:themeColor="text1"/>
              </w:rPr>
              <w:t>(Cth)</w:t>
            </w:r>
            <w:r w:rsidRPr="00027EC3">
              <w:rPr>
                <w:i/>
                <w:iCs/>
                <w:color w:val="000000" w:themeColor="text1"/>
              </w:rPr>
              <w:t>.</w:t>
            </w:r>
          </w:p>
        </w:tc>
      </w:tr>
      <w:tr w:rsidR="00944039" w:rsidRPr="00027EC3" w14:paraId="476D553D" w14:textId="77777777" w:rsidTr="003465BC">
        <w:trPr>
          <w:trHeight w:val="894"/>
          <w:tblHeader/>
        </w:trPr>
        <w:tc>
          <w:tcPr>
            <w:tcW w:w="3045" w:type="dxa"/>
          </w:tcPr>
          <w:p w14:paraId="434A2BA8" w14:textId="77777777" w:rsidR="00944039" w:rsidRPr="00027EC3" w:rsidRDefault="00944039" w:rsidP="00944039">
            <w:pPr>
              <w:pStyle w:val="11Definitiontext"/>
              <w:rPr>
                <w:b/>
                <w:color w:val="000000" w:themeColor="text1"/>
              </w:rPr>
            </w:pPr>
            <w:r w:rsidRPr="00027EC3">
              <w:rPr>
                <w:b/>
                <w:color w:val="000000" w:themeColor="text1"/>
              </w:rPr>
              <w:t>Statement of Applicability</w:t>
            </w:r>
            <w:r w:rsidRPr="00027EC3">
              <w:rPr>
                <w:color w:val="000000" w:themeColor="text1"/>
              </w:rPr>
              <w:t xml:space="preserve"> or </w:t>
            </w:r>
            <w:r w:rsidRPr="00027EC3">
              <w:rPr>
                <w:b/>
                <w:color w:val="000000" w:themeColor="text1"/>
              </w:rPr>
              <w:t>SOA</w:t>
            </w:r>
          </w:p>
        </w:tc>
        <w:tc>
          <w:tcPr>
            <w:tcW w:w="7529" w:type="dxa"/>
          </w:tcPr>
          <w:p w14:paraId="0F799C49" w14:textId="77777777" w:rsidR="00944039" w:rsidRPr="00027EC3" w:rsidRDefault="00944039" w:rsidP="00944039">
            <w:pPr>
              <w:pStyle w:val="11Definitiontext"/>
              <w:rPr>
                <w:color w:val="000000" w:themeColor="text1"/>
              </w:rPr>
            </w:pPr>
            <w:r w:rsidRPr="00027EC3">
              <w:rPr>
                <w:color w:val="000000" w:themeColor="text1"/>
              </w:rPr>
              <w:t>means the document of that name that specifies the accreditation requirements for Provider IT Systems, issued by the Department.</w:t>
            </w:r>
          </w:p>
        </w:tc>
      </w:tr>
      <w:tr w:rsidR="00944039" w:rsidRPr="00027EC3" w14:paraId="6BD9F1C6" w14:textId="77777777" w:rsidTr="003465BC">
        <w:trPr>
          <w:trHeight w:val="894"/>
          <w:tblHeader/>
        </w:trPr>
        <w:tc>
          <w:tcPr>
            <w:tcW w:w="3045" w:type="dxa"/>
          </w:tcPr>
          <w:p w14:paraId="486BF241" w14:textId="77777777" w:rsidR="00944039" w:rsidRPr="00027EC3" w:rsidRDefault="00944039" w:rsidP="00944039">
            <w:pPr>
              <w:pStyle w:val="11Definitiontext"/>
              <w:rPr>
                <w:b/>
                <w:color w:val="000000" w:themeColor="text1"/>
              </w:rPr>
            </w:pPr>
            <w:r w:rsidRPr="00027EC3">
              <w:rPr>
                <w:b/>
                <w:color w:val="000000" w:themeColor="text1"/>
              </w:rPr>
              <w:t>Subcontract</w:t>
            </w:r>
          </w:p>
        </w:tc>
        <w:tc>
          <w:tcPr>
            <w:tcW w:w="7529" w:type="dxa"/>
          </w:tcPr>
          <w:p w14:paraId="7039936F" w14:textId="77777777" w:rsidR="00944039" w:rsidRPr="00027EC3" w:rsidRDefault="00944039" w:rsidP="00944039">
            <w:pPr>
              <w:pStyle w:val="11Definitiontext"/>
              <w:rPr>
                <w:color w:val="000000" w:themeColor="text1"/>
              </w:rPr>
            </w:pPr>
            <w:r w:rsidRPr="00027EC3">
              <w:rPr>
                <w:color w:val="000000" w:themeColor="text1"/>
              </w:rPr>
              <w:t>means any arrangement entered into by the Provider by which some or all of the Services under this Deed are provided by another entity.</w:t>
            </w:r>
          </w:p>
        </w:tc>
      </w:tr>
      <w:tr w:rsidR="00944039" w:rsidRPr="00027EC3" w14:paraId="3E36469D" w14:textId="77777777" w:rsidTr="003465BC">
        <w:trPr>
          <w:trHeight w:val="894"/>
          <w:tblHeader/>
        </w:trPr>
        <w:tc>
          <w:tcPr>
            <w:tcW w:w="3045" w:type="dxa"/>
          </w:tcPr>
          <w:p w14:paraId="231D1ADD" w14:textId="77777777" w:rsidR="00944039" w:rsidRPr="00027EC3" w:rsidRDefault="00944039" w:rsidP="00944039">
            <w:pPr>
              <w:pStyle w:val="11Definitiontext"/>
              <w:rPr>
                <w:b/>
                <w:color w:val="000000" w:themeColor="text1"/>
              </w:rPr>
            </w:pPr>
            <w:r w:rsidRPr="00027EC3">
              <w:rPr>
                <w:b/>
                <w:color w:val="000000" w:themeColor="text1"/>
              </w:rPr>
              <w:t>Subcontractor</w:t>
            </w:r>
          </w:p>
        </w:tc>
        <w:tc>
          <w:tcPr>
            <w:tcW w:w="7529" w:type="dxa"/>
          </w:tcPr>
          <w:p w14:paraId="2E9C5359" w14:textId="77777777" w:rsidR="00944039" w:rsidRPr="00027EC3" w:rsidRDefault="00944039" w:rsidP="00944039">
            <w:pPr>
              <w:pStyle w:val="11Definitiontext"/>
              <w:rPr>
                <w:color w:val="000000" w:themeColor="text1"/>
              </w:rPr>
            </w:pPr>
            <w:r w:rsidRPr="00027EC3">
              <w:rPr>
                <w:color w:val="000000" w:themeColor="text1"/>
              </w:rPr>
              <w:t>means any party which has entered into a Subcontract with the Provider, including a Material Subcontractor.</w:t>
            </w:r>
          </w:p>
        </w:tc>
      </w:tr>
      <w:tr w:rsidR="00944039" w:rsidRPr="00027EC3" w14:paraId="11BA12A7" w14:textId="77777777" w:rsidTr="003465BC">
        <w:trPr>
          <w:trHeight w:val="936"/>
          <w:tblHeader/>
        </w:trPr>
        <w:tc>
          <w:tcPr>
            <w:tcW w:w="3045" w:type="dxa"/>
          </w:tcPr>
          <w:p w14:paraId="433FC13D" w14:textId="77777777" w:rsidR="00944039" w:rsidRPr="00027EC3" w:rsidRDefault="00944039" w:rsidP="00944039">
            <w:pPr>
              <w:pStyle w:val="11Definitiontext"/>
              <w:rPr>
                <w:b/>
                <w:color w:val="000000" w:themeColor="text1"/>
              </w:rPr>
            </w:pPr>
            <w:r w:rsidRPr="00027EC3">
              <w:rPr>
                <w:b/>
                <w:color w:val="000000" w:themeColor="text1"/>
              </w:rPr>
              <w:lastRenderedPageBreak/>
              <w:t>Supervisor</w:t>
            </w:r>
          </w:p>
        </w:tc>
        <w:tc>
          <w:tcPr>
            <w:tcW w:w="7529" w:type="dxa"/>
          </w:tcPr>
          <w:p w14:paraId="7FE51095" w14:textId="77777777" w:rsidR="00944039" w:rsidRPr="00027EC3" w:rsidRDefault="00944039">
            <w:pPr>
              <w:pStyle w:val="11Definitiontext"/>
              <w:rPr>
                <w:color w:val="000000" w:themeColor="text1"/>
              </w:rPr>
            </w:pPr>
            <w:r w:rsidRPr="00027EC3">
              <w:rPr>
                <w:color w:val="000000" w:themeColor="text1"/>
              </w:rPr>
              <w:t xml:space="preserve">means a person who </w:t>
            </w:r>
            <w:r w:rsidR="00766C56">
              <w:rPr>
                <w:color w:val="000000" w:themeColor="text1"/>
              </w:rPr>
              <w:t xml:space="preserve">is engaged or employed by the Provider or by the Host Organisation (where relevant) </w:t>
            </w:r>
            <w:r w:rsidR="006703FB">
              <w:rPr>
                <w:color w:val="000000" w:themeColor="text1"/>
              </w:rPr>
              <w:t>and</w:t>
            </w:r>
            <w:r w:rsidR="00766C56">
              <w:rPr>
                <w:color w:val="000000" w:themeColor="text1"/>
              </w:rPr>
              <w:t xml:space="preserve"> provide</w:t>
            </w:r>
            <w:r w:rsidR="006703FB">
              <w:rPr>
                <w:color w:val="000000" w:themeColor="text1"/>
              </w:rPr>
              <w:t>s</w:t>
            </w:r>
            <w:r w:rsidR="00766C56">
              <w:rPr>
                <w:color w:val="000000" w:themeColor="text1"/>
              </w:rPr>
              <w:t xml:space="preserve"> </w:t>
            </w:r>
            <w:r w:rsidRPr="00027EC3">
              <w:rPr>
                <w:color w:val="000000" w:themeColor="text1"/>
              </w:rPr>
              <w:t xml:space="preserve">Supervision of Participants engaged in </w:t>
            </w:r>
            <w:r w:rsidR="00B26CB5">
              <w:rPr>
                <w:color w:val="000000" w:themeColor="text1"/>
              </w:rPr>
              <w:t xml:space="preserve">a Course or in </w:t>
            </w:r>
            <w:r w:rsidRPr="00027EC3">
              <w:rPr>
                <w:color w:val="000000" w:themeColor="text1"/>
              </w:rPr>
              <w:t>an</w:t>
            </w:r>
            <w:r>
              <w:rPr>
                <w:color w:val="000000" w:themeColor="text1"/>
              </w:rPr>
              <w:t>y</w:t>
            </w:r>
            <w:r w:rsidRPr="00027EC3">
              <w:rPr>
                <w:color w:val="000000" w:themeColor="text1"/>
              </w:rPr>
              <w:t xml:space="preserve"> Industry Awareness Experience.</w:t>
            </w:r>
          </w:p>
        </w:tc>
      </w:tr>
      <w:tr w:rsidR="00944039" w:rsidRPr="00027EC3" w14:paraId="6D2DD34C" w14:textId="77777777" w:rsidTr="003465BC">
        <w:trPr>
          <w:trHeight w:val="935"/>
          <w:tblHeader/>
        </w:trPr>
        <w:tc>
          <w:tcPr>
            <w:tcW w:w="3045" w:type="dxa"/>
          </w:tcPr>
          <w:p w14:paraId="2A6A4126" w14:textId="77777777" w:rsidR="00944039" w:rsidRPr="000B000B" w:rsidRDefault="00944039" w:rsidP="00944039">
            <w:pPr>
              <w:pStyle w:val="11Definitiontext"/>
              <w:rPr>
                <w:b/>
                <w:color w:val="000000" w:themeColor="text1"/>
              </w:rPr>
            </w:pPr>
            <w:r w:rsidRPr="000B000B">
              <w:rPr>
                <w:b/>
                <w:color w:val="000000" w:themeColor="text1"/>
              </w:rPr>
              <w:t>Supervision</w:t>
            </w:r>
          </w:p>
        </w:tc>
        <w:tc>
          <w:tcPr>
            <w:tcW w:w="7529" w:type="dxa"/>
          </w:tcPr>
          <w:p w14:paraId="49521649" w14:textId="77777777" w:rsidR="00944039" w:rsidRPr="000B000B" w:rsidRDefault="00944039" w:rsidP="000961D3">
            <w:pPr>
              <w:pStyle w:val="11Definitiontext"/>
              <w:rPr>
                <w:color w:val="000000" w:themeColor="text1"/>
              </w:rPr>
            </w:pPr>
            <w:r w:rsidRPr="000B000B">
              <w:rPr>
                <w:color w:val="000000" w:themeColor="text1"/>
              </w:rPr>
              <w:t>means the action or process of</w:t>
            </w:r>
            <w:r w:rsidR="006703FB">
              <w:rPr>
                <w:color w:val="000000" w:themeColor="text1"/>
              </w:rPr>
              <w:t xml:space="preserve"> </w:t>
            </w:r>
            <w:r w:rsidRPr="000B000B">
              <w:rPr>
                <w:color w:val="000000" w:themeColor="text1"/>
              </w:rPr>
              <w:t>directly monitoring and managing Participants participating in a Course or in any Industry Awareness Experience</w:t>
            </w:r>
            <w:r w:rsidR="00721AE8">
              <w:rPr>
                <w:color w:val="000000" w:themeColor="text1"/>
              </w:rPr>
              <w:t>.</w:t>
            </w:r>
          </w:p>
        </w:tc>
      </w:tr>
      <w:tr w:rsidR="00944039" w:rsidRPr="00027EC3" w14:paraId="11F3C301" w14:textId="77777777" w:rsidTr="003465BC">
        <w:trPr>
          <w:trHeight w:val="894"/>
          <w:tblHeader/>
        </w:trPr>
        <w:tc>
          <w:tcPr>
            <w:tcW w:w="3045" w:type="dxa"/>
          </w:tcPr>
          <w:p w14:paraId="120FF037" w14:textId="77777777" w:rsidR="00944039" w:rsidRPr="00027EC3" w:rsidRDefault="00944039" w:rsidP="00944039">
            <w:pPr>
              <w:pStyle w:val="11Definitiontext"/>
              <w:rPr>
                <w:b/>
                <w:color w:val="000000" w:themeColor="text1"/>
              </w:rPr>
            </w:pPr>
            <w:r w:rsidRPr="00027EC3">
              <w:rPr>
                <w:b/>
                <w:color w:val="000000" w:themeColor="text1"/>
              </w:rPr>
              <w:t>Tax Invoice</w:t>
            </w:r>
          </w:p>
        </w:tc>
        <w:tc>
          <w:tcPr>
            <w:tcW w:w="7529" w:type="dxa"/>
          </w:tcPr>
          <w:p w14:paraId="087F2D26" w14:textId="77777777" w:rsidR="00944039" w:rsidRPr="00027EC3" w:rsidRDefault="00944039" w:rsidP="00944039">
            <w:pPr>
              <w:pStyle w:val="11Definitiontext"/>
              <w:rPr>
                <w:color w:val="000000" w:themeColor="text1"/>
              </w:rPr>
            </w:pPr>
            <w:r w:rsidRPr="00027EC3">
              <w:rPr>
                <w:color w:val="000000" w:themeColor="text1"/>
              </w:rPr>
              <w:t>has the meaning given in section 195-1 of the GST Act.</w:t>
            </w:r>
          </w:p>
        </w:tc>
      </w:tr>
      <w:tr w:rsidR="00944039" w:rsidRPr="00027EC3" w14:paraId="21B7EFC8" w14:textId="77777777" w:rsidTr="003465BC">
        <w:trPr>
          <w:trHeight w:val="894"/>
          <w:tblHeader/>
        </w:trPr>
        <w:tc>
          <w:tcPr>
            <w:tcW w:w="3045" w:type="dxa"/>
          </w:tcPr>
          <w:p w14:paraId="4F8CB9AE" w14:textId="77777777" w:rsidR="00944039" w:rsidRPr="00027EC3" w:rsidRDefault="00944039" w:rsidP="00944039">
            <w:pPr>
              <w:pStyle w:val="11Definitiontext"/>
              <w:rPr>
                <w:b/>
                <w:color w:val="000000" w:themeColor="text1"/>
              </w:rPr>
            </w:pPr>
            <w:r w:rsidRPr="00027EC3">
              <w:rPr>
                <w:b/>
                <w:color w:val="000000" w:themeColor="text1"/>
              </w:rPr>
              <w:t>Taxable Supply</w:t>
            </w:r>
          </w:p>
        </w:tc>
        <w:tc>
          <w:tcPr>
            <w:tcW w:w="7529" w:type="dxa"/>
          </w:tcPr>
          <w:p w14:paraId="64BC2A84" w14:textId="77777777" w:rsidR="00944039" w:rsidRPr="00027EC3" w:rsidRDefault="00944039" w:rsidP="00944039">
            <w:pPr>
              <w:pStyle w:val="11Definitiontext"/>
              <w:rPr>
                <w:color w:val="000000" w:themeColor="text1"/>
              </w:rPr>
            </w:pPr>
            <w:r w:rsidRPr="00027EC3">
              <w:rPr>
                <w:color w:val="000000" w:themeColor="text1"/>
              </w:rPr>
              <w:t>has the meaning given in section 195-1 of the GST Act.</w:t>
            </w:r>
          </w:p>
        </w:tc>
      </w:tr>
      <w:tr w:rsidR="00944039" w:rsidRPr="00027EC3" w14:paraId="7CBE6701" w14:textId="77777777" w:rsidTr="003465BC">
        <w:trPr>
          <w:trHeight w:val="894"/>
          <w:tblHeader/>
        </w:trPr>
        <w:tc>
          <w:tcPr>
            <w:tcW w:w="3045" w:type="dxa"/>
          </w:tcPr>
          <w:p w14:paraId="28769FBA" w14:textId="77777777" w:rsidR="00944039" w:rsidRPr="00027EC3" w:rsidRDefault="00944039" w:rsidP="00944039">
            <w:pPr>
              <w:pStyle w:val="11Definitiontext"/>
              <w:rPr>
                <w:b/>
                <w:color w:val="000000" w:themeColor="text1"/>
              </w:rPr>
            </w:pPr>
            <w:r w:rsidRPr="00027EC3">
              <w:rPr>
                <w:b/>
                <w:color w:val="000000" w:themeColor="text1"/>
              </w:rPr>
              <w:t>Tendering Group</w:t>
            </w:r>
          </w:p>
        </w:tc>
        <w:tc>
          <w:tcPr>
            <w:tcW w:w="7529" w:type="dxa"/>
          </w:tcPr>
          <w:p w14:paraId="69DA74C4" w14:textId="77777777" w:rsidR="00944039" w:rsidRPr="00027EC3" w:rsidRDefault="00944039" w:rsidP="00733F51">
            <w:pPr>
              <w:pStyle w:val="11Definitiontext"/>
              <w:rPr>
                <w:color w:val="000000" w:themeColor="text1"/>
              </w:rPr>
            </w:pPr>
            <w:r w:rsidRPr="00027EC3">
              <w:rPr>
                <w:color w:val="000000" w:themeColor="text1"/>
              </w:rPr>
              <w:t>means a group of two or more entities, however constituted, other than a partnership, which have entered into an arrangement for the purposes of jointly delivering the Services, and which may have appointed a lead member of the group with authority to act on behalf of all members of the group for the purposes of this Deed, as specified in</w:t>
            </w:r>
            <w:r w:rsidR="008F30DB">
              <w:rPr>
                <w:color w:val="000000" w:themeColor="text1"/>
              </w:rPr>
              <w:t xml:space="preserve"> the Particulars</w:t>
            </w:r>
            <w:r w:rsidRPr="00027EC3">
              <w:rPr>
                <w:color w:val="000000" w:themeColor="text1"/>
              </w:rPr>
              <w:t xml:space="preserve"> </w:t>
            </w:r>
            <w:r w:rsidR="00733F51">
              <w:rPr>
                <w:color w:val="000000" w:themeColor="text1"/>
              </w:rPr>
              <w:t xml:space="preserve">and </w:t>
            </w:r>
            <w:r w:rsidRPr="00027EC3">
              <w:rPr>
                <w:color w:val="000000" w:themeColor="text1"/>
              </w:rPr>
              <w:t>item 6 of Schedule 1.</w:t>
            </w:r>
          </w:p>
        </w:tc>
      </w:tr>
      <w:tr w:rsidR="00944039" w:rsidRPr="00027EC3" w14:paraId="694F2FA7" w14:textId="77777777" w:rsidTr="003465BC">
        <w:trPr>
          <w:trHeight w:val="894"/>
          <w:tblHeader/>
        </w:trPr>
        <w:tc>
          <w:tcPr>
            <w:tcW w:w="3045" w:type="dxa"/>
          </w:tcPr>
          <w:p w14:paraId="2F828F78" w14:textId="77777777" w:rsidR="00944039" w:rsidRPr="00027EC3" w:rsidRDefault="00944039" w:rsidP="00944039">
            <w:pPr>
              <w:pStyle w:val="11Definitiontext"/>
              <w:rPr>
                <w:b/>
                <w:color w:val="000000" w:themeColor="text1"/>
              </w:rPr>
            </w:pPr>
            <w:r w:rsidRPr="00027EC3">
              <w:rPr>
                <w:b/>
                <w:color w:val="000000" w:themeColor="text1"/>
              </w:rPr>
              <w:t>Term of this Deed</w:t>
            </w:r>
          </w:p>
        </w:tc>
        <w:tc>
          <w:tcPr>
            <w:tcW w:w="7529" w:type="dxa"/>
          </w:tcPr>
          <w:p w14:paraId="3EC6BD0B" w14:textId="1762B8A3" w:rsidR="00944039" w:rsidRPr="00027EC3" w:rsidRDefault="00944039" w:rsidP="00944039">
            <w:pPr>
              <w:pStyle w:val="11Definitiontext"/>
              <w:rPr>
                <w:color w:val="000000" w:themeColor="text1"/>
              </w:rPr>
            </w:pPr>
            <w:r w:rsidRPr="00027EC3">
              <w:rPr>
                <w:color w:val="000000" w:themeColor="text1"/>
              </w:rPr>
              <w:t xml:space="preserve">refers to the period described in clause </w:t>
            </w:r>
            <w:r w:rsidRPr="00027EC3">
              <w:rPr>
                <w:color w:val="000000" w:themeColor="text1"/>
              </w:rPr>
              <w:fldChar w:fldCharType="begin"/>
            </w:r>
            <w:r w:rsidRPr="00027EC3">
              <w:rPr>
                <w:color w:val="000000" w:themeColor="text1"/>
              </w:rPr>
              <w:instrText xml:space="preserve"> REF _Ref394919879 \w \h  \* MERGEFORMAT </w:instrText>
            </w:r>
            <w:r w:rsidRPr="00027EC3">
              <w:rPr>
                <w:color w:val="000000" w:themeColor="text1"/>
              </w:rPr>
            </w:r>
            <w:r w:rsidRPr="00027EC3">
              <w:rPr>
                <w:color w:val="000000" w:themeColor="text1"/>
              </w:rPr>
              <w:fldChar w:fldCharType="separate"/>
            </w:r>
            <w:r w:rsidR="00895E0A">
              <w:rPr>
                <w:color w:val="000000" w:themeColor="text1"/>
              </w:rPr>
              <w:t>18.1</w:t>
            </w:r>
            <w:r w:rsidRPr="00027EC3">
              <w:rPr>
                <w:color w:val="000000" w:themeColor="text1"/>
              </w:rPr>
              <w:fldChar w:fldCharType="end"/>
            </w:r>
            <w:r w:rsidRPr="00027EC3">
              <w:rPr>
                <w:color w:val="000000" w:themeColor="text1"/>
              </w:rPr>
              <w:t>.</w:t>
            </w:r>
          </w:p>
        </w:tc>
      </w:tr>
      <w:tr w:rsidR="00944039" w:rsidRPr="00027EC3" w14:paraId="1922BA3C" w14:textId="77777777" w:rsidTr="003465BC">
        <w:trPr>
          <w:trHeight w:val="894"/>
          <w:tblHeader/>
        </w:trPr>
        <w:tc>
          <w:tcPr>
            <w:tcW w:w="3045" w:type="dxa"/>
          </w:tcPr>
          <w:p w14:paraId="1DE3FFA6" w14:textId="77777777" w:rsidR="00944039" w:rsidRPr="00027EC3" w:rsidRDefault="00944039" w:rsidP="00944039">
            <w:pPr>
              <w:pStyle w:val="11Definitiontext"/>
              <w:rPr>
                <w:b/>
                <w:color w:val="000000" w:themeColor="text1"/>
              </w:rPr>
            </w:pPr>
            <w:r w:rsidRPr="00027EC3">
              <w:rPr>
                <w:b/>
                <w:color w:val="000000" w:themeColor="text1"/>
              </w:rPr>
              <w:t>Third Party IT Provider</w:t>
            </w:r>
          </w:p>
        </w:tc>
        <w:tc>
          <w:tcPr>
            <w:tcW w:w="7529" w:type="dxa"/>
          </w:tcPr>
          <w:p w14:paraId="4ED33EF2" w14:textId="77777777" w:rsidR="00944039" w:rsidRPr="00027EC3" w:rsidRDefault="00944039" w:rsidP="00881CEB">
            <w:pPr>
              <w:pStyle w:val="11Definitiontext"/>
              <w:rPr>
                <w:color w:val="000000" w:themeColor="text1"/>
              </w:rPr>
            </w:pPr>
            <w:r w:rsidRPr="00027EC3">
              <w:rPr>
                <w:color w:val="000000" w:themeColor="text1"/>
              </w:rPr>
              <w:t>means an entity contracted by the Provider to provide information technology services to the Provider for the purposes of providing the Services, whether or not the entity is a Subcontractor, and includes a</w:t>
            </w:r>
            <w:r w:rsidR="00881CEB">
              <w:rPr>
                <w:color w:val="000000" w:themeColor="text1"/>
              </w:rPr>
              <w:t>s relevant,</w:t>
            </w:r>
            <w:r w:rsidRPr="00027EC3">
              <w:rPr>
                <w:color w:val="000000" w:themeColor="text1"/>
              </w:rPr>
              <w:t xml:space="preserve"> </w:t>
            </w:r>
            <w:r w:rsidR="00881CEB">
              <w:rPr>
                <w:color w:val="000000" w:themeColor="text1"/>
              </w:rPr>
              <w:t>its Personnel, successors and assigns, and any constituent entities of the Third Party IT Provider’s organisation. To avoid doubt, a Third Party IT Provider includes a cloud services provider, an infrastructure as a service provider, a software as a service provider, a platform as a service provider, an applications management provider, and also any provider of infrastructure (including servers and network hardware) used for the purpose of Accessing or storing Records</w:t>
            </w:r>
            <w:r w:rsidRPr="00027EC3">
              <w:rPr>
                <w:color w:val="000000" w:themeColor="text1"/>
              </w:rPr>
              <w:t>.</w:t>
            </w:r>
          </w:p>
        </w:tc>
      </w:tr>
      <w:tr w:rsidR="00944039" w:rsidRPr="00027EC3" w14:paraId="454A3333" w14:textId="77777777" w:rsidTr="003465BC">
        <w:trPr>
          <w:trHeight w:val="894"/>
          <w:tblHeader/>
        </w:trPr>
        <w:tc>
          <w:tcPr>
            <w:tcW w:w="3045" w:type="dxa"/>
          </w:tcPr>
          <w:p w14:paraId="644F4DFC" w14:textId="77777777" w:rsidR="00944039" w:rsidRPr="00027EC3" w:rsidRDefault="00944039" w:rsidP="00944039">
            <w:pPr>
              <w:pStyle w:val="11Definitiontext"/>
              <w:rPr>
                <w:b/>
                <w:color w:val="000000" w:themeColor="text1"/>
              </w:rPr>
            </w:pPr>
            <w:r w:rsidRPr="00027EC3">
              <w:rPr>
                <w:b/>
                <w:color w:val="000000" w:themeColor="text1"/>
              </w:rPr>
              <w:t>Third Party IT Provider Deed</w:t>
            </w:r>
          </w:p>
        </w:tc>
        <w:tc>
          <w:tcPr>
            <w:tcW w:w="7529" w:type="dxa"/>
          </w:tcPr>
          <w:p w14:paraId="516FB39B" w14:textId="77777777" w:rsidR="00944039" w:rsidRPr="00027EC3" w:rsidRDefault="00944039" w:rsidP="00944039">
            <w:pPr>
              <w:pStyle w:val="11Definitiontext"/>
              <w:rPr>
                <w:color w:val="000000" w:themeColor="text1"/>
              </w:rPr>
            </w:pPr>
            <w:r w:rsidRPr="00027EC3">
              <w:rPr>
                <w:color w:val="000000" w:themeColor="text1"/>
              </w:rPr>
              <w:t xml:space="preserve">means an agreement between a Third Party IT Provider and the Department in the terms and form as specified at </w:t>
            </w:r>
            <w:hyperlink r:id="rId38" w:history="1">
              <w:r w:rsidRPr="00027EC3">
                <w:rPr>
                  <w:rStyle w:val="Hyperlink"/>
                  <w:color w:val="000000" w:themeColor="text1"/>
                </w:rPr>
                <w:t>http://www.employment.gov.au/employment-services-procurement-information</w:t>
              </w:r>
            </w:hyperlink>
            <w:r w:rsidRPr="00027EC3">
              <w:rPr>
                <w:color w:val="000000" w:themeColor="text1"/>
              </w:rPr>
              <w:t>.</w:t>
            </w:r>
          </w:p>
        </w:tc>
      </w:tr>
      <w:tr w:rsidR="00944039" w:rsidRPr="00027EC3" w14:paraId="50F4E427" w14:textId="77777777" w:rsidTr="003465BC">
        <w:trPr>
          <w:trHeight w:val="894"/>
          <w:tblHeader/>
        </w:trPr>
        <w:tc>
          <w:tcPr>
            <w:tcW w:w="3045" w:type="dxa"/>
          </w:tcPr>
          <w:p w14:paraId="4A9B08F6" w14:textId="77777777" w:rsidR="00944039" w:rsidRPr="00027EC3" w:rsidRDefault="00944039" w:rsidP="00944039">
            <w:pPr>
              <w:pStyle w:val="11Definitiontext"/>
              <w:rPr>
                <w:b/>
                <w:color w:val="000000" w:themeColor="text1"/>
              </w:rPr>
            </w:pPr>
            <w:r w:rsidRPr="00027EC3">
              <w:rPr>
                <w:b/>
                <w:color w:val="000000" w:themeColor="text1"/>
              </w:rPr>
              <w:t>Third Party System</w:t>
            </w:r>
          </w:p>
        </w:tc>
        <w:tc>
          <w:tcPr>
            <w:tcW w:w="7529" w:type="dxa"/>
          </w:tcPr>
          <w:p w14:paraId="38B3B29D" w14:textId="77777777" w:rsidR="00944039" w:rsidRPr="00027EC3" w:rsidRDefault="00944039" w:rsidP="00944039">
            <w:pPr>
              <w:pStyle w:val="11Definitiontext"/>
              <w:rPr>
                <w:color w:val="000000" w:themeColor="text1"/>
              </w:rPr>
            </w:pPr>
            <w:r w:rsidRPr="00027EC3">
              <w:rPr>
                <w:color w:val="000000" w:themeColor="text1"/>
              </w:rPr>
              <w:t xml:space="preserve">means: </w:t>
            </w:r>
          </w:p>
          <w:p w14:paraId="60D8046E" w14:textId="77777777" w:rsidR="00944039" w:rsidRPr="00027EC3" w:rsidRDefault="00944039" w:rsidP="00944039">
            <w:pPr>
              <w:pStyle w:val="11Definitiontext"/>
              <w:rPr>
                <w:color w:val="000000" w:themeColor="text1"/>
              </w:rPr>
            </w:pPr>
            <w:r w:rsidRPr="00027EC3">
              <w:rPr>
                <w:color w:val="000000" w:themeColor="text1"/>
              </w:rPr>
              <w:t>(a)</w:t>
            </w:r>
            <w:r w:rsidRPr="00027EC3">
              <w:rPr>
                <w:color w:val="000000" w:themeColor="text1"/>
              </w:rPr>
              <w:tab/>
              <w:t>a Provider IT System; or</w:t>
            </w:r>
          </w:p>
          <w:p w14:paraId="5A2ED02B" w14:textId="77777777" w:rsidR="00944039" w:rsidRPr="00027EC3" w:rsidRDefault="00944039" w:rsidP="000D65BA">
            <w:pPr>
              <w:pStyle w:val="11Definitiontext"/>
              <w:ind w:left="709" w:hanging="709"/>
              <w:rPr>
                <w:color w:val="000000" w:themeColor="text1"/>
              </w:rPr>
            </w:pPr>
            <w:r w:rsidRPr="00027EC3">
              <w:rPr>
                <w:color w:val="000000" w:themeColor="text1"/>
              </w:rPr>
              <w:t>(b)</w:t>
            </w:r>
            <w:r w:rsidRPr="00027EC3">
              <w:rPr>
                <w:color w:val="000000" w:themeColor="text1"/>
              </w:rPr>
              <w:tab/>
              <w:t>an information technology system of a Third Party IT Provider</w:t>
            </w:r>
            <w:r w:rsidR="00881CEB">
              <w:rPr>
                <w:color w:val="000000" w:themeColor="text1"/>
              </w:rPr>
              <w:t xml:space="preserve"> used by the Provider or any Subcontractor to provide any Services or to Access the Department’s IT Systems</w:t>
            </w:r>
            <w:r w:rsidRPr="00027EC3">
              <w:rPr>
                <w:color w:val="000000" w:themeColor="text1"/>
              </w:rPr>
              <w:t>.</w:t>
            </w:r>
          </w:p>
        </w:tc>
      </w:tr>
      <w:tr w:rsidR="00736B6C" w:rsidRPr="00027EC3" w14:paraId="1F400C6E" w14:textId="77777777" w:rsidTr="003465BC">
        <w:trPr>
          <w:trHeight w:val="144"/>
          <w:tblHeader/>
        </w:trPr>
        <w:tc>
          <w:tcPr>
            <w:tcW w:w="3045" w:type="dxa"/>
          </w:tcPr>
          <w:p w14:paraId="5DE18089" w14:textId="77777777" w:rsidR="00736B6C" w:rsidRPr="00027EC3" w:rsidRDefault="00736B6C" w:rsidP="00FA4612">
            <w:pPr>
              <w:pStyle w:val="11Definitiontext"/>
              <w:rPr>
                <w:color w:val="000000" w:themeColor="text1"/>
              </w:rPr>
            </w:pPr>
            <w:r>
              <w:rPr>
                <w:b/>
                <w:color w:val="000000" w:themeColor="text1"/>
              </w:rPr>
              <w:t>Training Block 1 Course</w:t>
            </w:r>
          </w:p>
        </w:tc>
        <w:tc>
          <w:tcPr>
            <w:tcW w:w="7529" w:type="dxa"/>
          </w:tcPr>
          <w:p w14:paraId="2F0CF5D7" w14:textId="3814DC01" w:rsidR="00736B6C" w:rsidRPr="00873CD1" w:rsidRDefault="00736B6C" w:rsidP="00FA4612">
            <w:pPr>
              <w:pStyle w:val="11Definitiontext"/>
              <w:rPr>
                <w:color w:val="000000" w:themeColor="text1"/>
              </w:rPr>
            </w:pPr>
            <w:r w:rsidRPr="00873CD1">
              <w:rPr>
                <w:color w:val="000000" w:themeColor="text1"/>
              </w:rPr>
              <w:t>means the Course(s) specified in item 8</w:t>
            </w:r>
            <w:r w:rsidR="007979CB" w:rsidRPr="00873CD1">
              <w:rPr>
                <w:color w:val="000000" w:themeColor="text1"/>
              </w:rPr>
              <w:t>.3</w:t>
            </w:r>
            <w:r w:rsidRPr="00873CD1">
              <w:rPr>
                <w:color w:val="000000" w:themeColor="text1"/>
              </w:rPr>
              <w:t xml:space="preserve"> of Schedule 1</w:t>
            </w:r>
            <w:r w:rsidR="00ED0FAB" w:rsidRPr="00873CD1">
              <w:rPr>
                <w:color w:val="000000" w:themeColor="text1"/>
              </w:rPr>
              <w:t xml:space="preserve"> </w:t>
            </w:r>
            <w:r w:rsidR="00D01953" w:rsidRPr="00873CD1">
              <w:rPr>
                <w:color w:val="000000" w:themeColor="text1"/>
              </w:rPr>
              <w:t xml:space="preserve">and </w:t>
            </w:r>
            <w:r w:rsidR="00ED0FAB" w:rsidRPr="00873CD1">
              <w:rPr>
                <w:color w:val="000000" w:themeColor="text1"/>
              </w:rPr>
              <w:t>as described in the Service Delivery Plan</w:t>
            </w:r>
            <w:r w:rsidRPr="00873CD1">
              <w:rPr>
                <w:color w:val="000000" w:themeColor="text1"/>
              </w:rPr>
              <w:t>.</w:t>
            </w:r>
          </w:p>
        </w:tc>
      </w:tr>
      <w:tr w:rsidR="00736B6C" w:rsidRPr="00027EC3" w14:paraId="57C168D6" w14:textId="77777777" w:rsidTr="003465BC">
        <w:trPr>
          <w:trHeight w:val="144"/>
          <w:tblHeader/>
        </w:trPr>
        <w:tc>
          <w:tcPr>
            <w:tcW w:w="3045" w:type="dxa"/>
          </w:tcPr>
          <w:p w14:paraId="77298AD6" w14:textId="77777777" w:rsidR="00736B6C" w:rsidRPr="00027EC3" w:rsidRDefault="00736B6C" w:rsidP="00FA4612">
            <w:pPr>
              <w:pStyle w:val="11Definitiontext"/>
              <w:rPr>
                <w:color w:val="000000" w:themeColor="text1"/>
              </w:rPr>
            </w:pPr>
            <w:r w:rsidRPr="00027EC3">
              <w:rPr>
                <w:b/>
                <w:color w:val="000000" w:themeColor="text1"/>
              </w:rPr>
              <w:lastRenderedPageBreak/>
              <w:t xml:space="preserve">Training </w:t>
            </w:r>
            <w:r>
              <w:rPr>
                <w:b/>
                <w:color w:val="000000" w:themeColor="text1"/>
              </w:rPr>
              <w:t xml:space="preserve">Block 2 </w:t>
            </w:r>
            <w:r w:rsidRPr="00027EC3">
              <w:rPr>
                <w:b/>
                <w:color w:val="000000" w:themeColor="text1"/>
              </w:rPr>
              <w:t>Course</w:t>
            </w:r>
          </w:p>
        </w:tc>
        <w:tc>
          <w:tcPr>
            <w:tcW w:w="7529" w:type="dxa"/>
          </w:tcPr>
          <w:p w14:paraId="0FC01A66" w14:textId="1348D1FB" w:rsidR="00736B6C" w:rsidRPr="00873CD1" w:rsidRDefault="00736B6C" w:rsidP="00FA4612">
            <w:pPr>
              <w:pStyle w:val="11Definitiontext"/>
              <w:rPr>
                <w:color w:val="000000" w:themeColor="text1"/>
              </w:rPr>
            </w:pPr>
            <w:r w:rsidRPr="00873CD1">
              <w:rPr>
                <w:color w:val="000000" w:themeColor="text1"/>
              </w:rPr>
              <w:t>means the Course(s) specified in item 8</w:t>
            </w:r>
            <w:r w:rsidR="007979CB" w:rsidRPr="00873CD1">
              <w:rPr>
                <w:color w:val="000000" w:themeColor="text1"/>
              </w:rPr>
              <w:t>.3</w:t>
            </w:r>
            <w:r w:rsidRPr="00873CD1">
              <w:rPr>
                <w:color w:val="000000" w:themeColor="text1"/>
              </w:rPr>
              <w:t xml:space="preserve"> of Schedule 1</w:t>
            </w:r>
            <w:r w:rsidR="00ED0FAB" w:rsidRPr="00873CD1">
              <w:rPr>
                <w:color w:val="000000" w:themeColor="text1"/>
              </w:rPr>
              <w:t xml:space="preserve"> </w:t>
            </w:r>
            <w:r w:rsidR="00D01953" w:rsidRPr="00873CD1">
              <w:rPr>
                <w:color w:val="000000" w:themeColor="text1"/>
              </w:rPr>
              <w:t xml:space="preserve">and </w:t>
            </w:r>
            <w:r w:rsidR="00ED0FAB" w:rsidRPr="00873CD1">
              <w:rPr>
                <w:color w:val="000000" w:themeColor="text1"/>
              </w:rPr>
              <w:t>as described in the Service Delivery Plan</w:t>
            </w:r>
            <w:r w:rsidRPr="00873CD1">
              <w:rPr>
                <w:color w:val="000000" w:themeColor="text1"/>
              </w:rPr>
              <w:t>.</w:t>
            </w:r>
          </w:p>
        </w:tc>
      </w:tr>
      <w:tr w:rsidR="00944039" w:rsidRPr="00027EC3" w14:paraId="2ABED4D9" w14:textId="77777777" w:rsidTr="003465BC">
        <w:trPr>
          <w:trHeight w:val="894"/>
          <w:tblHeader/>
        </w:trPr>
        <w:tc>
          <w:tcPr>
            <w:tcW w:w="3045" w:type="dxa"/>
          </w:tcPr>
          <w:p w14:paraId="31DFB2E8" w14:textId="77777777" w:rsidR="00944039" w:rsidRPr="00027EC3" w:rsidRDefault="00944039" w:rsidP="00944039">
            <w:pPr>
              <w:pStyle w:val="11Definitiontext"/>
              <w:rPr>
                <w:b/>
                <w:color w:val="000000" w:themeColor="text1"/>
              </w:rPr>
            </w:pPr>
            <w:r w:rsidRPr="00027EC3">
              <w:rPr>
                <w:b/>
                <w:bCs/>
                <w:color w:val="000000" w:themeColor="text1"/>
              </w:rPr>
              <w:t>Vulnerable People</w:t>
            </w:r>
          </w:p>
        </w:tc>
        <w:tc>
          <w:tcPr>
            <w:tcW w:w="7529" w:type="dxa"/>
          </w:tcPr>
          <w:p w14:paraId="6DDF4DF6" w14:textId="77777777" w:rsidR="00944039" w:rsidRPr="00873CD1" w:rsidRDefault="00944039">
            <w:pPr>
              <w:pStyle w:val="11Definitiontext"/>
              <w:rPr>
                <w:color w:val="000000" w:themeColor="text1"/>
              </w:rPr>
            </w:pPr>
            <w:r w:rsidRPr="00873CD1">
              <w:rPr>
                <w:color w:val="000000" w:themeColor="text1"/>
              </w:rPr>
              <w:t>means people who are elderly, disabled or otherwise vulnerable.</w:t>
            </w:r>
          </w:p>
        </w:tc>
      </w:tr>
      <w:tr w:rsidR="00944039" w:rsidRPr="00027EC3" w14:paraId="2A0447F1" w14:textId="77777777" w:rsidTr="003465BC">
        <w:trPr>
          <w:trHeight w:val="894"/>
          <w:tblHeader/>
        </w:trPr>
        <w:tc>
          <w:tcPr>
            <w:tcW w:w="3045" w:type="dxa"/>
          </w:tcPr>
          <w:p w14:paraId="75F853AF" w14:textId="77777777" w:rsidR="00944039" w:rsidRPr="00027EC3" w:rsidRDefault="00944039" w:rsidP="00944039">
            <w:pPr>
              <w:pStyle w:val="11Definitiontext"/>
              <w:rPr>
                <w:b/>
                <w:color w:val="000000" w:themeColor="text1"/>
              </w:rPr>
            </w:pPr>
            <w:r w:rsidRPr="00027EC3">
              <w:rPr>
                <w:b/>
                <w:color w:val="000000" w:themeColor="text1"/>
              </w:rPr>
              <w:t>WHS</w:t>
            </w:r>
            <w:r w:rsidRPr="00027EC3">
              <w:rPr>
                <w:color w:val="000000" w:themeColor="text1"/>
              </w:rPr>
              <w:t xml:space="preserve"> </w:t>
            </w:r>
            <w:r w:rsidRPr="00027EC3">
              <w:rPr>
                <w:b/>
                <w:color w:val="000000" w:themeColor="text1"/>
              </w:rPr>
              <w:t>Act</w:t>
            </w:r>
          </w:p>
        </w:tc>
        <w:tc>
          <w:tcPr>
            <w:tcW w:w="7529" w:type="dxa"/>
          </w:tcPr>
          <w:p w14:paraId="52AF4C05" w14:textId="77777777" w:rsidR="00944039" w:rsidRPr="00027EC3" w:rsidRDefault="00944039" w:rsidP="00944039">
            <w:pPr>
              <w:pStyle w:val="11Definitiontext"/>
              <w:rPr>
                <w:color w:val="000000" w:themeColor="text1"/>
              </w:rPr>
            </w:pPr>
            <w:r w:rsidRPr="00027EC3">
              <w:rPr>
                <w:color w:val="000000" w:themeColor="text1"/>
              </w:rPr>
              <w:t xml:space="preserve">means the </w:t>
            </w:r>
            <w:r w:rsidRPr="00027EC3">
              <w:rPr>
                <w:i/>
                <w:color w:val="000000" w:themeColor="text1"/>
              </w:rPr>
              <w:t>Work Health and Safety Act 2011</w:t>
            </w:r>
            <w:r w:rsidRPr="00027EC3">
              <w:rPr>
                <w:color w:val="000000" w:themeColor="text1"/>
              </w:rPr>
              <w:t xml:space="preserve"> (Cth) and any corresponding WHS law within the meaning of section 4 of the WHS Act.</w:t>
            </w:r>
          </w:p>
        </w:tc>
      </w:tr>
      <w:tr w:rsidR="00944039" w:rsidRPr="00027EC3" w14:paraId="3061F95C" w14:textId="77777777" w:rsidTr="003465BC">
        <w:trPr>
          <w:trHeight w:val="894"/>
          <w:tblHeader/>
        </w:trPr>
        <w:tc>
          <w:tcPr>
            <w:tcW w:w="3045" w:type="dxa"/>
          </w:tcPr>
          <w:p w14:paraId="0148A027" w14:textId="77777777" w:rsidR="00944039" w:rsidRPr="00027EC3" w:rsidRDefault="00944039" w:rsidP="00944039">
            <w:pPr>
              <w:pStyle w:val="11Definitiontext"/>
              <w:rPr>
                <w:b/>
                <w:color w:val="000000" w:themeColor="text1"/>
              </w:rPr>
            </w:pPr>
            <w:r w:rsidRPr="00027EC3">
              <w:rPr>
                <w:b/>
                <w:color w:val="000000" w:themeColor="text1"/>
              </w:rPr>
              <w:t>WHS Entry Permit Holder</w:t>
            </w:r>
          </w:p>
        </w:tc>
        <w:tc>
          <w:tcPr>
            <w:tcW w:w="7529" w:type="dxa"/>
          </w:tcPr>
          <w:p w14:paraId="5A34A31A" w14:textId="77777777" w:rsidR="00944039" w:rsidRPr="00027EC3" w:rsidRDefault="00944039" w:rsidP="00944039">
            <w:pPr>
              <w:pStyle w:val="11Definitiontext"/>
              <w:rPr>
                <w:color w:val="000000" w:themeColor="text1"/>
              </w:rPr>
            </w:pPr>
            <w:r w:rsidRPr="00027EC3">
              <w:rPr>
                <w:color w:val="000000" w:themeColor="text1"/>
              </w:rPr>
              <w:t>has the same meaning as that given in the WHS Act.</w:t>
            </w:r>
          </w:p>
        </w:tc>
      </w:tr>
      <w:tr w:rsidR="00944039" w:rsidRPr="00027EC3" w14:paraId="29F9349D" w14:textId="77777777" w:rsidTr="003465BC">
        <w:trPr>
          <w:trHeight w:val="894"/>
          <w:tblHeader/>
        </w:trPr>
        <w:tc>
          <w:tcPr>
            <w:tcW w:w="3045" w:type="dxa"/>
          </w:tcPr>
          <w:p w14:paraId="39A8065B" w14:textId="77777777" w:rsidR="00944039" w:rsidRPr="00027EC3" w:rsidRDefault="00944039" w:rsidP="00944039">
            <w:pPr>
              <w:pStyle w:val="11Definitiontext"/>
              <w:rPr>
                <w:b/>
                <w:color w:val="000000" w:themeColor="text1"/>
              </w:rPr>
            </w:pPr>
            <w:r w:rsidRPr="00027EC3">
              <w:rPr>
                <w:b/>
                <w:color w:val="000000" w:themeColor="text1"/>
              </w:rPr>
              <w:t>WHS Laws</w:t>
            </w:r>
          </w:p>
        </w:tc>
        <w:tc>
          <w:tcPr>
            <w:tcW w:w="7529" w:type="dxa"/>
          </w:tcPr>
          <w:p w14:paraId="7E0892EB" w14:textId="77777777" w:rsidR="00944039" w:rsidRPr="00027EC3" w:rsidRDefault="00944039" w:rsidP="00944039">
            <w:pPr>
              <w:pStyle w:val="11Definitiontext"/>
              <w:rPr>
                <w:color w:val="000000" w:themeColor="text1"/>
              </w:rPr>
            </w:pPr>
            <w:r w:rsidRPr="00027EC3">
              <w:rPr>
                <w:color w:val="000000" w:themeColor="text1"/>
              </w:rPr>
              <w:t>means the WHS Act, the regulations made under the WHS Act, and all relevant state and territory work, health and safety legislation.</w:t>
            </w:r>
          </w:p>
        </w:tc>
      </w:tr>
      <w:tr w:rsidR="00944039" w:rsidRPr="00027EC3" w14:paraId="09303D17" w14:textId="77777777" w:rsidTr="003465BC">
        <w:trPr>
          <w:trHeight w:val="894"/>
          <w:tblHeader/>
        </w:trPr>
        <w:tc>
          <w:tcPr>
            <w:tcW w:w="3045" w:type="dxa"/>
          </w:tcPr>
          <w:p w14:paraId="58642C99" w14:textId="77777777" w:rsidR="00944039" w:rsidRPr="00027EC3" w:rsidRDefault="00944039" w:rsidP="00944039">
            <w:pPr>
              <w:pStyle w:val="11Definitiontext"/>
              <w:rPr>
                <w:b/>
                <w:color w:val="000000" w:themeColor="text1"/>
              </w:rPr>
            </w:pPr>
            <w:r w:rsidRPr="00027EC3">
              <w:rPr>
                <w:b/>
                <w:color w:val="000000" w:themeColor="text1"/>
              </w:rPr>
              <w:t>Working with Children Laws</w:t>
            </w:r>
          </w:p>
        </w:tc>
        <w:tc>
          <w:tcPr>
            <w:tcW w:w="7529" w:type="dxa"/>
          </w:tcPr>
          <w:p w14:paraId="160FC0F4" w14:textId="77777777" w:rsidR="00944039" w:rsidRPr="00027EC3" w:rsidRDefault="00944039" w:rsidP="00944039">
            <w:pPr>
              <w:pStyle w:val="11Definitiontext"/>
              <w:rPr>
                <w:color w:val="000000" w:themeColor="text1"/>
              </w:rPr>
            </w:pPr>
            <w:r w:rsidRPr="00027EC3">
              <w:rPr>
                <w:color w:val="000000" w:themeColor="text1"/>
              </w:rPr>
              <w:t xml:space="preserve">means the: </w:t>
            </w:r>
          </w:p>
          <w:p w14:paraId="7569FC2C" w14:textId="77777777" w:rsidR="00944039" w:rsidRPr="00027EC3" w:rsidRDefault="00944039" w:rsidP="00944039">
            <w:pPr>
              <w:pStyle w:val="11Definitiontext"/>
              <w:rPr>
                <w:color w:val="000000" w:themeColor="text1"/>
              </w:rPr>
            </w:pPr>
            <w:r w:rsidRPr="00027EC3">
              <w:rPr>
                <w:color w:val="000000" w:themeColor="text1"/>
              </w:rPr>
              <w:t>(a)</w:t>
            </w:r>
            <w:r w:rsidRPr="00027EC3">
              <w:rPr>
                <w:color w:val="000000" w:themeColor="text1"/>
              </w:rPr>
              <w:tab/>
            </w:r>
            <w:r w:rsidRPr="00027EC3">
              <w:rPr>
                <w:i/>
                <w:color w:val="000000" w:themeColor="text1"/>
              </w:rPr>
              <w:t>Child Protection (Working with Children) Act 2012</w:t>
            </w:r>
            <w:r w:rsidRPr="00027EC3">
              <w:rPr>
                <w:color w:val="000000" w:themeColor="text1"/>
              </w:rPr>
              <w:t xml:space="preserve"> (NSW); </w:t>
            </w:r>
          </w:p>
          <w:p w14:paraId="7DFC1246" w14:textId="77777777" w:rsidR="00944039" w:rsidRPr="00027EC3" w:rsidRDefault="00944039" w:rsidP="000D65BA">
            <w:pPr>
              <w:pStyle w:val="11Definitiontext"/>
              <w:ind w:left="709" w:hanging="709"/>
              <w:rPr>
                <w:color w:val="000000" w:themeColor="text1"/>
              </w:rPr>
            </w:pPr>
            <w:r w:rsidRPr="00027EC3">
              <w:rPr>
                <w:color w:val="000000" w:themeColor="text1"/>
              </w:rPr>
              <w:t>(b)</w:t>
            </w:r>
            <w:r w:rsidRPr="00027EC3">
              <w:rPr>
                <w:color w:val="000000" w:themeColor="text1"/>
              </w:rPr>
              <w:tab/>
            </w:r>
            <w:r w:rsidRPr="00892A08">
              <w:rPr>
                <w:i/>
                <w:color w:val="000000" w:themeColor="text1"/>
              </w:rPr>
              <w:t>Working</w:t>
            </w:r>
            <w:r w:rsidRPr="00027EC3">
              <w:rPr>
                <w:i/>
                <w:color w:val="000000" w:themeColor="text1"/>
              </w:rPr>
              <w:t xml:space="preserve"> with Children (Risk Management and Screening) Act 2000</w:t>
            </w:r>
            <w:r w:rsidRPr="00027EC3">
              <w:rPr>
                <w:color w:val="000000" w:themeColor="text1"/>
              </w:rPr>
              <w:t xml:space="preserve"> (Qld);</w:t>
            </w:r>
          </w:p>
          <w:p w14:paraId="4A561605" w14:textId="77777777" w:rsidR="00944039" w:rsidRPr="00027EC3" w:rsidRDefault="00944039" w:rsidP="00944039">
            <w:pPr>
              <w:pStyle w:val="11Definitiontext"/>
              <w:rPr>
                <w:color w:val="000000" w:themeColor="text1"/>
              </w:rPr>
            </w:pPr>
            <w:r w:rsidRPr="00027EC3">
              <w:rPr>
                <w:color w:val="000000" w:themeColor="text1"/>
              </w:rPr>
              <w:t>(c)</w:t>
            </w:r>
            <w:r w:rsidRPr="00027EC3">
              <w:rPr>
                <w:color w:val="000000" w:themeColor="text1"/>
              </w:rPr>
              <w:tab/>
            </w:r>
            <w:r w:rsidRPr="00027EC3">
              <w:rPr>
                <w:i/>
                <w:color w:val="000000" w:themeColor="text1"/>
              </w:rPr>
              <w:t>Working with Children (Criminal Record Checking) Act 2004</w:t>
            </w:r>
            <w:r w:rsidRPr="00027EC3">
              <w:rPr>
                <w:color w:val="000000" w:themeColor="text1"/>
              </w:rPr>
              <w:t xml:space="preserve"> (WA);</w:t>
            </w:r>
          </w:p>
          <w:p w14:paraId="63978AC4" w14:textId="77777777" w:rsidR="00944039" w:rsidRPr="00027EC3" w:rsidRDefault="00944039" w:rsidP="00944039">
            <w:pPr>
              <w:pStyle w:val="11Definitiontext"/>
              <w:rPr>
                <w:color w:val="000000" w:themeColor="text1"/>
              </w:rPr>
            </w:pPr>
            <w:r w:rsidRPr="00027EC3">
              <w:rPr>
                <w:color w:val="000000" w:themeColor="text1"/>
              </w:rPr>
              <w:t>(d)</w:t>
            </w:r>
            <w:r w:rsidRPr="00027EC3">
              <w:rPr>
                <w:color w:val="000000" w:themeColor="text1"/>
              </w:rPr>
              <w:tab/>
            </w:r>
            <w:r w:rsidRPr="00027EC3">
              <w:rPr>
                <w:i/>
                <w:color w:val="000000" w:themeColor="text1"/>
              </w:rPr>
              <w:t>Working with Children Act 2005</w:t>
            </w:r>
            <w:r w:rsidRPr="00027EC3">
              <w:rPr>
                <w:color w:val="000000" w:themeColor="text1"/>
              </w:rPr>
              <w:t xml:space="preserve"> (Vic);</w:t>
            </w:r>
          </w:p>
          <w:p w14:paraId="47B36FF2" w14:textId="77777777" w:rsidR="00944039" w:rsidRPr="00027EC3" w:rsidRDefault="00944039" w:rsidP="00944039">
            <w:pPr>
              <w:pStyle w:val="11Definitiontext"/>
              <w:rPr>
                <w:color w:val="000000" w:themeColor="text1"/>
              </w:rPr>
            </w:pPr>
            <w:r w:rsidRPr="00027EC3">
              <w:rPr>
                <w:color w:val="000000" w:themeColor="text1"/>
              </w:rPr>
              <w:t>(e)</w:t>
            </w:r>
            <w:r w:rsidRPr="00027EC3">
              <w:rPr>
                <w:color w:val="000000" w:themeColor="text1"/>
              </w:rPr>
              <w:tab/>
            </w:r>
            <w:r w:rsidRPr="00027EC3">
              <w:rPr>
                <w:i/>
                <w:color w:val="000000" w:themeColor="text1"/>
              </w:rPr>
              <w:t>Children’s Protection Act 1993</w:t>
            </w:r>
            <w:r w:rsidRPr="00027EC3">
              <w:rPr>
                <w:color w:val="000000" w:themeColor="text1"/>
              </w:rPr>
              <w:t xml:space="preserve"> (SA);</w:t>
            </w:r>
          </w:p>
          <w:p w14:paraId="49DA8296" w14:textId="77777777" w:rsidR="00944039" w:rsidRPr="00027EC3" w:rsidRDefault="00944039" w:rsidP="000D65BA">
            <w:pPr>
              <w:pStyle w:val="11Definitiontext"/>
              <w:ind w:left="709" w:hanging="709"/>
              <w:rPr>
                <w:color w:val="000000" w:themeColor="text1"/>
              </w:rPr>
            </w:pPr>
            <w:r w:rsidRPr="00027EC3">
              <w:rPr>
                <w:color w:val="000000" w:themeColor="text1"/>
              </w:rPr>
              <w:t>(f)</w:t>
            </w:r>
            <w:r w:rsidRPr="00027EC3">
              <w:rPr>
                <w:color w:val="000000" w:themeColor="text1"/>
              </w:rPr>
              <w:tab/>
            </w:r>
            <w:r w:rsidRPr="00027EC3">
              <w:rPr>
                <w:i/>
                <w:color w:val="000000" w:themeColor="text1"/>
              </w:rPr>
              <w:t>Working with Vulnerable People (Background Checking) Act 2011</w:t>
            </w:r>
            <w:r w:rsidRPr="00027EC3">
              <w:rPr>
                <w:color w:val="000000" w:themeColor="text1"/>
              </w:rPr>
              <w:t xml:space="preserve"> (ACT);</w:t>
            </w:r>
          </w:p>
          <w:p w14:paraId="5ED08F01" w14:textId="77777777" w:rsidR="00944039" w:rsidRPr="00027EC3" w:rsidRDefault="00944039" w:rsidP="00944039">
            <w:pPr>
              <w:pStyle w:val="11Definitiontext"/>
              <w:rPr>
                <w:color w:val="000000" w:themeColor="text1"/>
              </w:rPr>
            </w:pPr>
            <w:r w:rsidRPr="00027EC3">
              <w:rPr>
                <w:color w:val="000000" w:themeColor="text1"/>
              </w:rPr>
              <w:t>(g)</w:t>
            </w:r>
            <w:r w:rsidRPr="00027EC3">
              <w:rPr>
                <w:color w:val="000000" w:themeColor="text1"/>
              </w:rPr>
              <w:tab/>
            </w:r>
            <w:r w:rsidRPr="00027EC3">
              <w:rPr>
                <w:i/>
                <w:color w:val="000000" w:themeColor="text1"/>
              </w:rPr>
              <w:t>Care and Protection of Children Act 2007</w:t>
            </w:r>
            <w:r w:rsidRPr="00027EC3">
              <w:rPr>
                <w:color w:val="000000" w:themeColor="text1"/>
              </w:rPr>
              <w:t xml:space="preserve"> (NT); </w:t>
            </w:r>
          </w:p>
          <w:p w14:paraId="020B0364" w14:textId="77777777" w:rsidR="00944039" w:rsidRPr="00027EC3" w:rsidRDefault="00944039" w:rsidP="00944039">
            <w:pPr>
              <w:pStyle w:val="11Definitiontext"/>
              <w:rPr>
                <w:color w:val="000000" w:themeColor="text1"/>
              </w:rPr>
            </w:pPr>
            <w:r w:rsidRPr="00027EC3">
              <w:rPr>
                <w:color w:val="000000" w:themeColor="text1"/>
              </w:rPr>
              <w:t>(h)</w:t>
            </w:r>
            <w:r w:rsidRPr="00027EC3">
              <w:rPr>
                <w:color w:val="000000" w:themeColor="text1"/>
              </w:rPr>
              <w:tab/>
            </w:r>
            <w:r w:rsidRPr="00027EC3">
              <w:rPr>
                <w:i/>
                <w:color w:val="000000" w:themeColor="text1"/>
              </w:rPr>
              <w:t xml:space="preserve">Registration to Work with Vulnerable People Act 2013 </w:t>
            </w:r>
            <w:r w:rsidRPr="00027EC3">
              <w:rPr>
                <w:color w:val="000000" w:themeColor="text1"/>
              </w:rPr>
              <w:t xml:space="preserve">(Tas); and </w:t>
            </w:r>
          </w:p>
          <w:p w14:paraId="7B8DC7A0" w14:textId="77777777" w:rsidR="00944039" w:rsidRPr="00027EC3" w:rsidRDefault="00944039" w:rsidP="000D65BA">
            <w:pPr>
              <w:pStyle w:val="11Definitiontext"/>
              <w:ind w:left="709" w:hanging="709"/>
              <w:rPr>
                <w:color w:val="000000" w:themeColor="text1"/>
              </w:rPr>
            </w:pPr>
            <w:r w:rsidRPr="00027EC3">
              <w:rPr>
                <w:color w:val="000000" w:themeColor="text1"/>
              </w:rPr>
              <w:t>(i)</w:t>
            </w:r>
            <w:r w:rsidRPr="00027EC3">
              <w:rPr>
                <w:color w:val="000000" w:themeColor="text1"/>
              </w:rPr>
              <w:tab/>
              <w:t xml:space="preserve">any </w:t>
            </w:r>
            <w:r w:rsidRPr="00FD1F43">
              <w:rPr>
                <w:color w:val="000000" w:themeColor="text1"/>
              </w:rPr>
              <w:t>other</w:t>
            </w:r>
            <w:r w:rsidRPr="00027EC3">
              <w:rPr>
                <w:color w:val="000000" w:themeColor="text1"/>
              </w:rPr>
              <w:t xml:space="preserve"> legislation that provides for the checking and clearance of people who work with Children. </w:t>
            </w:r>
          </w:p>
        </w:tc>
      </w:tr>
      <w:tr w:rsidR="00944039" w:rsidRPr="00027EC3" w14:paraId="222ABC5F" w14:textId="77777777" w:rsidTr="003465BC">
        <w:trPr>
          <w:trHeight w:val="894"/>
          <w:tblHeader/>
        </w:trPr>
        <w:tc>
          <w:tcPr>
            <w:tcW w:w="3045" w:type="dxa"/>
          </w:tcPr>
          <w:p w14:paraId="1AA45E6B" w14:textId="77777777" w:rsidR="00944039" w:rsidRPr="00027EC3" w:rsidRDefault="00944039" w:rsidP="00944039">
            <w:pPr>
              <w:pStyle w:val="11Definitiontext"/>
              <w:rPr>
                <w:b/>
                <w:bCs/>
                <w:color w:val="000000" w:themeColor="text1"/>
              </w:rPr>
            </w:pPr>
            <w:r w:rsidRPr="00027EC3">
              <w:rPr>
                <w:b/>
                <w:bCs/>
                <w:color w:val="000000" w:themeColor="text1"/>
              </w:rPr>
              <w:t>Youth Employment Package – Youth Jobs PaTH (Prepare-Trial-Hire)</w:t>
            </w:r>
          </w:p>
        </w:tc>
        <w:tc>
          <w:tcPr>
            <w:tcW w:w="7529" w:type="dxa"/>
          </w:tcPr>
          <w:p w14:paraId="2EC6F827" w14:textId="77777777" w:rsidR="00944039" w:rsidRPr="00027EC3" w:rsidRDefault="00944039" w:rsidP="00944039">
            <w:pPr>
              <w:pStyle w:val="11Definitiontext"/>
              <w:rPr>
                <w:color w:val="000000" w:themeColor="text1"/>
              </w:rPr>
            </w:pPr>
            <w:r w:rsidRPr="00027EC3">
              <w:rPr>
                <w:color w:val="000000" w:themeColor="text1"/>
              </w:rPr>
              <w:t>means the Australian Government program</w:t>
            </w:r>
            <w:r>
              <w:rPr>
                <w:color w:val="000000" w:themeColor="text1"/>
              </w:rPr>
              <w:t>me</w:t>
            </w:r>
            <w:r w:rsidRPr="00027EC3">
              <w:rPr>
                <w:color w:val="000000" w:themeColor="text1"/>
              </w:rPr>
              <w:t xml:space="preserve"> of that name, administered by the Department, </w:t>
            </w:r>
            <w:r>
              <w:rPr>
                <w:color w:val="000000" w:themeColor="text1"/>
              </w:rPr>
              <w:t>ann</w:t>
            </w:r>
            <w:r w:rsidR="004538E9">
              <w:rPr>
                <w:color w:val="000000" w:themeColor="text1"/>
              </w:rPr>
              <w:t>ounced in the 2016-2017 Budget. The programme</w:t>
            </w:r>
            <w:r>
              <w:rPr>
                <w:color w:val="000000" w:themeColor="text1"/>
              </w:rPr>
              <w:t xml:space="preserve"> includes Employability Skills Training, PaTH Internships and Youth Bonus Wage Subsidy.</w:t>
            </w:r>
          </w:p>
        </w:tc>
      </w:tr>
      <w:tr w:rsidR="00944039" w:rsidRPr="00027EC3" w14:paraId="2E39B8BD" w14:textId="77777777" w:rsidTr="003465BC">
        <w:trPr>
          <w:trHeight w:val="894"/>
          <w:tblHeader/>
        </w:trPr>
        <w:tc>
          <w:tcPr>
            <w:tcW w:w="3045" w:type="dxa"/>
          </w:tcPr>
          <w:p w14:paraId="5C8957EF" w14:textId="77777777" w:rsidR="00944039" w:rsidRPr="00027EC3" w:rsidRDefault="00944039" w:rsidP="00944039">
            <w:pPr>
              <w:pStyle w:val="11Definitiontext"/>
              <w:rPr>
                <w:b/>
                <w:bCs/>
                <w:color w:val="000000" w:themeColor="text1"/>
              </w:rPr>
            </w:pPr>
            <w:r w:rsidRPr="00027EC3">
              <w:rPr>
                <w:b/>
                <w:color w:val="000000" w:themeColor="text1"/>
              </w:rPr>
              <w:t>Youth Jobs PaTH Internship</w:t>
            </w:r>
          </w:p>
        </w:tc>
        <w:tc>
          <w:tcPr>
            <w:tcW w:w="7529" w:type="dxa"/>
          </w:tcPr>
          <w:p w14:paraId="1BFF5A59" w14:textId="77777777" w:rsidR="00944039" w:rsidRPr="00027EC3" w:rsidRDefault="00944039" w:rsidP="00944039">
            <w:pPr>
              <w:pStyle w:val="11Definitiontext"/>
              <w:rPr>
                <w:color w:val="000000" w:themeColor="text1"/>
              </w:rPr>
            </w:pPr>
            <w:r w:rsidRPr="00027EC3">
              <w:rPr>
                <w:color w:val="000000" w:themeColor="text1"/>
              </w:rPr>
              <w:t>means a voluntary internship placement of 4 to 12 weeks duration undertaken by a job seeker under the Youth Jobs PaTH administered by the Department.</w:t>
            </w:r>
          </w:p>
        </w:tc>
      </w:tr>
    </w:tbl>
    <w:p w14:paraId="41FADFE2" w14:textId="77777777" w:rsidR="00554C01" w:rsidRPr="00027EC3" w:rsidRDefault="00554C01" w:rsidP="0007633D">
      <w:pPr>
        <w:ind w:left="0" w:firstLine="0"/>
        <w:rPr>
          <w:b/>
          <w:color w:val="000000" w:themeColor="text1"/>
          <w:sz w:val="22"/>
        </w:rPr>
        <w:sectPr w:rsidR="00554C01" w:rsidRPr="00027EC3" w:rsidSect="00F462A5">
          <w:type w:val="continuous"/>
          <w:pgSz w:w="11906" w:h="16838" w:code="9"/>
          <w:pgMar w:top="425" w:right="567" w:bottom="425" w:left="283" w:header="567" w:footer="567" w:gutter="0"/>
          <w:cols w:space="708"/>
          <w:docGrid w:linePitch="360"/>
        </w:sectPr>
      </w:pPr>
    </w:p>
    <w:p w14:paraId="506BC654" w14:textId="126B4077" w:rsidR="00A837D6" w:rsidRDefault="00A837D6">
      <w:pPr>
        <w:rPr>
          <w:b/>
          <w:color w:val="000000" w:themeColor="text1"/>
          <w:sz w:val="24"/>
          <w:szCs w:val="24"/>
        </w:rPr>
      </w:pPr>
      <w:r>
        <w:rPr>
          <w:b/>
          <w:color w:val="000000" w:themeColor="text1"/>
          <w:sz w:val="24"/>
          <w:szCs w:val="24"/>
        </w:rPr>
        <w:lastRenderedPageBreak/>
        <w:br w:type="page"/>
      </w:r>
    </w:p>
    <w:p w14:paraId="3794C137" w14:textId="77777777" w:rsidR="00EB6637" w:rsidRPr="00027EC3" w:rsidRDefault="00EB6637" w:rsidP="00554C01">
      <w:pPr>
        <w:ind w:left="0" w:firstLine="0"/>
        <w:rPr>
          <w:b/>
          <w:color w:val="000000" w:themeColor="text1"/>
          <w:sz w:val="24"/>
          <w:szCs w:val="24"/>
        </w:rPr>
        <w:sectPr w:rsidR="00EB6637" w:rsidRPr="00027EC3" w:rsidSect="00F462A5">
          <w:type w:val="continuous"/>
          <w:pgSz w:w="11906" w:h="16838" w:code="9"/>
          <w:pgMar w:top="425" w:right="567" w:bottom="425" w:left="283" w:header="567" w:footer="567" w:gutter="0"/>
          <w:cols w:num="2" w:space="708"/>
          <w:docGrid w:linePitch="360"/>
        </w:sectPr>
      </w:pPr>
    </w:p>
    <w:p w14:paraId="2C0C207B" w14:textId="1998F27A" w:rsidR="00554C01" w:rsidRPr="008C7AF0" w:rsidRDefault="00C67AB8" w:rsidP="005522D7">
      <w:pPr>
        <w:pStyle w:val="PartA"/>
        <w:ind w:left="0" w:firstLine="0"/>
      </w:pPr>
      <w:bookmarkStart w:id="2066" w:name="_Toc397002051"/>
      <w:bookmarkStart w:id="2067" w:name="_Toc398056296"/>
      <w:bookmarkStart w:id="2068" w:name="_Toc398144181"/>
      <w:bookmarkStart w:id="2069" w:name="_Toc415224999"/>
      <w:bookmarkStart w:id="2070" w:name="_Toc486939356"/>
      <w:bookmarkStart w:id="2071" w:name="_Toc463009126"/>
      <w:bookmarkEnd w:id="731"/>
      <w:bookmarkEnd w:id="732"/>
      <w:bookmarkEnd w:id="2066"/>
      <w:bookmarkEnd w:id="2067"/>
      <w:bookmarkEnd w:id="2068"/>
      <w:r w:rsidRPr="00FF7AAF">
        <w:lastRenderedPageBreak/>
        <w:t xml:space="preserve">SCHEDULE 1 – </w:t>
      </w:r>
      <w:bookmarkEnd w:id="2069"/>
      <w:r w:rsidR="00554C01" w:rsidRPr="00FF7AAF">
        <w:t>DEED AND BUSINESS DETAILS</w:t>
      </w:r>
      <w:bookmarkEnd w:id="2070"/>
    </w:p>
    <w:p w14:paraId="6846C920" w14:textId="77777777" w:rsidR="008C7AF0" w:rsidRDefault="008C7AF0" w:rsidP="00113097">
      <w:pPr>
        <w:rPr>
          <w:color w:val="000000" w:themeColor="text1"/>
        </w:rPr>
      </w:pPr>
      <w:bookmarkStart w:id="2072" w:name="_Toc415225000"/>
      <w:bookmarkEnd w:id="2071"/>
    </w:p>
    <w:p w14:paraId="7E9EC489" w14:textId="77777777" w:rsidR="008C7AF0" w:rsidRDefault="008C7AF0" w:rsidP="00113097">
      <w:pPr>
        <w:rPr>
          <w:color w:val="000000" w:themeColor="text1"/>
        </w:rPr>
      </w:pPr>
    </w:p>
    <w:p w14:paraId="2BE6BBE6" w14:textId="77777777" w:rsidR="001C4E39" w:rsidRPr="00027EC3" w:rsidRDefault="008C7AF0" w:rsidP="0007633D">
      <w:pPr>
        <w:ind w:left="0" w:firstLine="0"/>
        <w:jc w:val="center"/>
        <w:rPr>
          <w:color w:val="000000" w:themeColor="text1"/>
        </w:rPr>
      </w:pPr>
      <w:r w:rsidRPr="005B2C16">
        <w:rPr>
          <w:color w:val="000000" w:themeColor="text1"/>
          <w:sz w:val="26"/>
          <w:szCs w:val="26"/>
        </w:rPr>
        <w:t>&lt;See separate document&gt;</w:t>
      </w:r>
      <w:r w:rsidRPr="008C7AF0">
        <w:rPr>
          <w:color w:val="000000" w:themeColor="text1"/>
          <w:sz w:val="26"/>
          <w:szCs w:val="26"/>
        </w:rPr>
        <w:t xml:space="preserve"> </w:t>
      </w:r>
      <w:r w:rsidR="001C4E39" w:rsidRPr="00027EC3">
        <w:rPr>
          <w:color w:val="000000" w:themeColor="text1"/>
        </w:rPr>
        <w:br w:type="page"/>
      </w:r>
    </w:p>
    <w:p w14:paraId="6804F30A" w14:textId="53983B12" w:rsidR="00554C01" w:rsidRDefault="00554C01" w:rsidP="005522D7">
      <w:pPr>
        <w:pStyle w:val="PartA"/>
        <w:ind w:left="0" w:firstLine="0"/>
      </w:pPr>
      <w:bookmarkStart w:id="2073" w:name="_Toc486939357"/>
      <w:r w:rsidRPr="00FF7AAF">
        <w:lastRenderedPageBreak/>
        <w:t>SCHEDULE 2 – SERVICE DELIVERY PLAN</w:t>
      </w:r>
      <w:bookmarkEnd w:id="2073"/>
    </w:p>
    <w:p w14:paraId="20ECBD06" w14:textId="77777777" w:rsidR="008C7AF0" w:rsidRDefault="008C7AF0" w:rsidP="00FF7AAF">
      <w:pPr>
        <w:pStyle w:val="ScheduleESTDeed"/>
      </w:pPr>
    </w:p>
    <w:p w14:paraId="351C425B" w14:textId="77777777" w:rsidR="008C7AF0" w:rsidRPr="00D10AB6" w:rsidRDefault="008C7AF0" w:rsidP="0007633D">
      <w:pPr>
        <w:ind w:left="0" w:firstLine="0"/>
        <w:jc w:val="center"/>
      </w:pPr>
      <w:r w:rsidRPr="0007633D">
        <w:rPr>
          <w:color w:val="000000" w:themeColor="text1"/>
          <w:sz w:val="26"/>
          <w:szCs w:val="26"/>
        </w:rPr>
        <w:t>&lt;See separate document&gt;</w:t>
      </w:r>
    </w:p>
    <w:p w14:paraId="182A7939" w14:textId="1C9B833E" w:rsidR="00554C01" w:rsidRPr="008C7AF0" w:rsidRDefault="003734C3" w:rsidP="005522D7">
      <w:pPr>
        <w:pStyle w:val="PartA"/>
        <w:ind w:left="0" w:firstLine="0"/>
      </w:pPr>
      <w:r w:rsidRPr="008C7AF0">
        <w:br w:type="page"/>
      </w:r>
      <w:bookmarkStart w:id="2074" w:name="_Toc470879735"/>
      <w:bookmarkStart w:id="2075" w:name="_Toc486939358"/>
      <w:bookmarkStart w:id="2076" w:name="_Toc415224921"/>
      <w:bookmarkStart w:id="2077" w:name="_Toc463009067"/>
      <w:r w:rsidR="00554C01" w:rsidRPr="00FF7AAF">
        <w:lastRenderedPageBreak/>
        <w:t>SCHEDULE 3 – JOINT CHARTER OF DEED MANAGEMEN</w:t>
      </w:r>
      <w:bookmarkEnd w:id="2074"/>
      <w:r w:rsidR="005522D7">
        <w:t>T</w:t>
      </w:r>
      <w:bookmarkEnd w:id="2075"/>
      <w:bookmarkEnd w:id="2076"/>
      <w:bookmarkEnd w:id="2077"/>
    </w:p>
    <w:p w14:paraId="30794338" w14:textId="77777777" w:rsidR="00554C01" w:rsidRPr="00027EC3" w:rsidRDefault="00554C01" w:rsidP="005522D7">
      <w:pPr>
        <w:rPr>
          <w:color w:val="000000" w:themeColor="text1"/>
        </w:rPr>
        <w:sectPr w:rsidR="00554C01" w:rsidRPr="00027EC3" w:rsidSect="00F462A5">
          <w:headerReference w:type="even" r:id="rId39"/>
          <w:headerReference w:type="default" r:id="rId40"/>
          <w:footerReference w:type="even" r:id="rId41"/>
          <w:headerReference w:type="first" r:id="rId42"/>
          <w:footerReference w:type="first" r:id="rId43"/>
          <w:type w:val="continuous"/>
          <w:pgSz w:w="11906" w:h="16838"/>
          <w:pgMar w:top="425" w:right="567" w:bottom="425" w:left="709" w:header="0" w:footer="548" w:gutter="0"/>
          <w:cols w:space="708"/>
          <w:docGrid w:linePitch="360"/>
        </w:sectPr>
      </w:pPr>
      <w:r w:rsidRPr="00027EC3">
        <w:rPr>
          <w:noProof/>
          <w:color w:val="000000" w:themeColor="text1"/>
          <w:lang w:eastAsia="en-AU"/>
        </w:rPr>
        <w:drawing>
          <wp:inline distT="0" distB="0" distL="0" distR="0" wp14:anchorId="1B125F72" wp14:editId="2AE45721">
            <wp:extent cx="6924675" cy="1752600"/>
            <wp:effectExtent l="0" t="0" r="9525" b="0"/>
            <wp:docPr id="6" name="Picture 6" descr="Australian Government Department of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14_0001 EMP Word Template navy_01-1.jpg"/>
                    <pic:cNvPicPr/>
                  </pic:nvPicPr>
                  <pic:blipFill rotWithShape="1">
                    <a:blip r:embed="rId44" cstate="print">
                      <a:extLst>
                        <a:ext uri="{28A0092B-C50C-407E-A947-70E740481C1C}">
                          <a14:useLocalDpi xmlns:a14="http://schemas.microsoft.com/office/drawing/2010/main" val="0"/>
                        </a:ext>
                      </a:extLst>
                    </a:blip>
                    <a:srcRect b="27179"/>
                    <a:stretch/>
                  </pic:blipFill>
                  <pic:spPr bwMode="auto">
                    <a:xfrm>
                      <a:off x="0" y="0"/>
                      <a:ext cx="6927046" cy="1753200"/>
                    </a:xfrm>
                    <a:prstGeom prst="rect">
                      <a:avLst/>
                    </a:prstGeom>
                    <a:ln>
                      <a:noFill/>
                    </a:ln>
                    <a:extLst>
                      <a:ext uri="{53640926-AAD7-44D8-BBD7-CCE9431645EC}">
                        <a14:shadowObscured xmlns:a14="http://schemas.microsoft.com/office/drawing/2010/main"/>
                      </a:ext>
                    </a:extLst>
                  </pic:spPr>
                </pic:pic>
              </a:graphicData>
            </a:graphic>
          </wp:inline>
        </w:drawing>
      </w:r>
    </w:p>
    <w:p w14:paraId="37148812" w14:textId="77777777" w:rsidR="00554C01" w:rsidRPr="00027EC3" w:rsidRDefault="00554C01" w:rsidP="00554C01">
      <w:pPr>
        <w:pStyle w:val="JointCharter1"/>
        <w:rPr>
          <w:color w:val="000000" w:themeColor="text1"/>
        </w:rPr>
      </w:pPr>
      <w:bookmarkStart w:id="2078" w:name="_Toc463009068"/>
      <w:r w:rsidRPr="00027EC3">
        <w:rPr>
          <w:color w:val="000000" w:themeColor="text1"/>
        </w:rPr>
        <w:lastRenderedPageBreak/>
        <w:t>Employment Services Joint Charter of Deed Management</w:t>
      </w:r>
      <w:bookmarkEnd w:id="2078"/>
    </w:p>
    <w:p w14:paraId="29B4F461" w14:textId="77777777" w:rsidR="00554C01" w:rsidRPr="00027EC3" w:rsidRDefault="00554C01" w:rsidP="00554C01">
      <w:pPr>
        <w:ind w:left="993" w:firstLine="0"/>
        <w:rPr>
          <w:rFonts w:eastAsia="Arial Unicode MS"/>
          <w:color w:val="000000" w:themeColor="text1"/>
          <w:sz w:val="24"/>
          <w:szCs w:val="24"/>
        </w:rPr>
      </w:pPr>
      <w:r w:rsidRPr="00027EC3">
        <w:rPr>
          <w:rFonts w:eastAsia="Arial Unicode MS"/>
          <w:color w:val="000000" w:themeColor="text1"/>
          <w:sz w:val="24"/>
          <w:szCs w:val="24"/>
        </w:rPr>
        <w:t xml:space="preserve">The Department of Employment and providers delivering services under the </w:t>
      </w:r>
      <w:r w:rsidRPr="00027EC3">
        <w:rPr>
          <w:rFonts w:eastAsia="Arial Unicode MS"/>
          <w:i/>
          <w:color w:val="000000" w:themeColor="text1"/>
          <w:sz w:val="24"/>
          <w:szCs w:val="24"/>
        </w:rPr>
        <w:t xml:space="preserve">jobactive Deed 2015–2020, the jobactive Deed 2015–2020 - Work for the Dole Coordinator, the jobactive Deed (Norfolk Island) 2016-2018, the Transition to Work Deed 2016-2020 and the Employability Skills Training Services Panel Deed 2017 - 2020 </w:t>
      </w:r>
      <w:r w:rsidRPr="00027EC3">
        <w:rPr>
          <w:rFonts w:eastAsia="Arial Unicode MS"/>
          <w:color w:val="000000" w:themeColor="text1"/>
          <w:sz w:val="24"/>
          <w:szCs w:val="24"/>
        </w:rPr>
        <w:t xml:space="preserve">agree to conduct themselves in accordance with this Joint Charter of Deed Management.  </w:t>
      </w:r>
    </w:p>
    <w:p w14:paraId="1E0FFEEA" w14:textId="77777777" w:rsidR="00554C01" w:rsidRPr="00027EC3" w:rsidRDefault="00554C01" w:rsidP="00554C01">
      <w:pPr>
        <w:ind w:left="993" w:firstLine="0"/>
        <w:rPr>
          <w:rFonts w:eastAsia="Arial Unicode MS"/>
          <w:color w:val="000000" w:themeColor="text1"/>
          <w:sz w:val="24"/>
          <w:szCs w:val="24"/>
        </w:rPr>
      </w:pPr>
      <w:r w:rsidRPr="00027EC3">
        <w:rPr>
          <w:rFonts w:eastAsia="Arial Unicode MS"/>
          <w:color w:val="000000" w:themeColor="text1"/>
          <w:sz w:val="24"/>
          <w:szCs w:val="24"/>
        </w:rPr>
        <w:t xml:space="preserve">This joint charter is observed by the Department, jobactive providers, Work for the Dole Coordinators, Transition to Work Providers, the National Harvest Labour Information Service and providers of the New Enterprise Incentive Scheme, Harvest Labour Services and EST Providers.  </w:t>
      </w:r>
    </w:p>
    <w:p w14:paraId="66B30A08" w14:textId="77777777" w:rsidR="00554C01" w:rsidRPr="00027EC3" w:rsidRDefault="00554C01" w:rsidP="00554C01">
      <w:pPr>
        <w:pStyle w:val="JointCharter1"/>
        <w:spacing w:before="120"/>
        <w:jc w:val="left"/>
        <w:rPr>
          <w:color w:val="000000" w:themeColor="text1"/>
          <w:sz w:val="32"/>
          <w:szCs w:val="32"/>
        </w:rPr>
      </w:pPr>
      <w:bookmarkStart w:id="2079" w:name="_Toc463009069"/>
      <w:r w:rsidRPr="00027EC3">
        <w:rPr>
          <w:color w:val="000000" w:themeColor="text1"/>
          <w:sz w:val="32"/>
          <w:szCs w:val="32"/>
        </w:rPr>
        <w:t>A joint approach for stronger employment services</w:t>
      </w:r>
      <w:bookmarkEnd w:id="2079"/>
    </w:p>
    <w:p w14:paraId="7D94C97E" w14:textId="77777777" w:rsidR="00554C01" w:rsidRPr="00027EC3" w:rsidRDefault="00554C01" w:rsidP="00554C01">
      <w:pPr>
        <w:ind w:left="993" w:firstLine="0"/>
        <w:rPr>
          <w:rFonts w:eastAsia="Arial Unicode MS"/>
          <w:color w:val="000000" w:themeColor="text1"/>
          <w:sz w:val="24"/>
          <w:szCs w:val="24"/>
        </w:rPr>
      </w:pPr>
      <w:r w:rsidRPr="00027EC3">
        <w:rPr>
          <w:rFonts w:eastAsia="Arial Unicode MS"/>
          <w:color w:val="000000" w:themeColor="text1"/>
          <w:sz w:val="24"/>
          <w:szCs w:val="24"/>
        </w:rPr>
        <w:t xml:space="preserve">The Employment Services Joint Charter reflects our commitment to work together to ensure that employment services meet the needs of job seekers, employers, communities and the Australian Government. </w:t>
      </w:r>
    </w:p>
    <w:p w14:paraId="5002D8E3" w14:textId="77777777" w:rsidR="00554C01" w:rsidRPr="00027EC3" w:rsidRDefault="00554C01" w:rsidP="00554C01">
      <w:pPr>
        <w:ind w:left="993" w:firstLine="0"/>
        <w:rPr>
          <w:rFonts w:eastAsia="Arial Unicode MS"/>
          <w:color w:val="000000" w:themeColor="text1"/>
          <w:sz w:val="24"/>
          <w:szCs w:val="24"/>
        </w:rPr>
      </w:pPr>
      <w:r w:rsidRPr="00027EC3">
        <w:rPr>
          <w:rFonts w:eastAsia="Arial Unicode MS"/>
          <w:color w:val="000000" w:themeColor="text1"/>
          <w:sz w:val="24"/>
          <w:szCs w:val="24"/>
        </w:rPr>
        <w:t xml:space="preserve">Together, we are committed to maintaining the reputation and integrity of employment services, strengthening the employment services industry and working together to make sure services are managed and delivered effectively and provide value for money. </w:t>
      </w:r>
    </w:p>
    <w:p w14:paraId="18476EE2" w14:textId="77777777" w:rsidR="00554C01" w:rsidRPr="00027EC3" w:rsidRDefault="00554C01" w:rsidP="00554C01">
      <w:pPr>
        <w:pStyle w:val="JointCharter1"/>
        <w:spacing w:before="120"/>
        <w:jc w:val="left"/>
        <w:rPr>
          <w:color w:val="000000" w:themeColor="text1"/>
          <w:sz w:val="32"/>
          <w:szCs w:val="32"/>
        </w:rPr>
      </w:pPr>
      <w:bookmarkStart w:id="2080" w:name="_Toc463009070"/>
      <w:r w:rsidRPr="00027EC3">
        <w:rPr>
          <w:color w:val="000000" w:themeColor="text1"/>
          <w:sz w:val="32"/>
          <w:szCs w:val="32"/>
        </w:rPr>
        <w:t>Our commitments</w:t>
      </w:r>
      <w:bookmarkEnd w:id="2080"/>
      <w:r w:rsidRPr="00027EC3">
        <w:rPr>
          <w:color w:val="000000" w:themeColor="text1"/>
          <w:sz w:val="32"/>
          <w:szCs w:val="32"/>
        </w:rPr>
        <w:t xml:space="preserve"> </w:t>
      </w:r>
    </w:p>
    <w:tbl>
      <w:tblPr>
        <w:tblStyle w:val="TableGrid"/>
        <w:tblW w:w="488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Our Commitments"/>
        <w:tblDescription w:val="What Providers can expect from the Department and What the Department can expect from Providers"/>
      </w:tblPr>
      <w:tblGrid>
        <w:gridCol w:w="5286"/>
        <w:gridCol w:w="5312"/>
      </w:tblGrid>
      <w:tr w:rsidR="00027EC3" w:rsidRPr="00027EC3" w14:paraId="0F0F9DA2" w14:textId="77777777" w:rsidTr="001A7325">
        <w:trPr>
          <w:tblHeader/>
        </w:trPr>
        <w:tc>
          <w:tcPr>
            <w:tcW w:w="2494" w:type="pct"/>
            <w:shd w:val="clear" w:color="auto" w:fill="auto"/>
          </w:tcPr>
          <w:p w14:paraId="07759598" w14:textId="77777777" w:rsidR="00554C01" w:rsidRPr="00027EC3" w:rsidRDefault="00554C01" w:rsidP="001A7325">
            <w:pPr>
              <w:pStyle w:val="JointCharter1"/>
              <w:spacing w:before="120"/>
              <w:rPr>
                <w:rFonts w:ascii="HMRC Modena" w:hAnsi="HMRC Modena" w:cs="HMRC Modena"/>
                <w:i/>
                <w:color w:val="000000" w:themeColor="text1"/>
                <w:sz w:val="32"/>
                <w:szCs w:val="32"/>
              </w:rPr>
            </w:pPr>
            <w:bookmarkStart w:id="2081" w:name="_Toc463009071"/>
            <w:r w:rsidRPr="00027EC3">
              <w:rPr>
                <w:i/>
                <w:color w:val="000000" w:themeColor="text1"/>
                <w:sz w:val="32"/>
                <w:szCs w:val="32"/>
              </w:rPr>
              <w:t xml:space="preserve">What providers can expect from the </w:t>
            </w:r>
            <w:r w:rsidRPr="00027EC3">
              <w:rPr>
                <w:i/>
                <w:color w:val="000000" w:themeColor="text1"/>
                <w:sz w:val="32"/>
                <w:szCs w:val="32"/>
              </w:rPr>
              <w:br/>
              <w:t>Department:</w:t>
            </w:r>
            <w:bookmarkEnd w:id="2081"/>
          </w:p>
        </w:tc>
        <w:tc>
          <w:tcPr>
            <w:tcW w:w="2506" w:type="pct"/>
            <w:shd w:val="clear" w:color="auto" w:fill="auto"/>
          </w:tcPr>
          <w:p w14:paraId="44F89241" w14:textId="77777777" w:rsidR="00554C01" w:rsidRPr="00027EC3" w:rsidRDefault="00554C01" w:rsidP="001A7325">
            <w:pPr>
              <w:pStyle w:val="JointCharter1"/>
              <w:spacing w:before="120"/>
              <w:rPr>
                <w:rFonts w:ascii="HMRC Modena" w:hAnsi="HMRC Modena" w:cs="HMRC Modena"/>
                <w:i/>
                <w:color w:val="000000" w:themeColor="text1"/>
                <w:sz w:val="32"/>
                <w:szCs w:val="32"/>
              </w:rPr>
            </w:pPr>
            <w:bookmarkStart w:id="2082" w:name="_Toc463009072"/>
            <w:r w:rsidRPr="00027EC3">
              <w:rPr>
                <w:i/>
                <w:color w:val="000000" w:themeColor="text1"/>
                <w:sz w:val="32"/>
                <w:szCs w:val="32"/>
              </w:rPr>
              <w:t>What the Department can expect from providers:</w:t>
            </w:r>
            <w:bookmarkEnd w:id="2082"/>
          </w:p>
        </w:tc>
      </w:tr>
      <w:tr w:rsidR="00027EC3" w:rsidRPr="00027EC3" w14:paraId="32060887" w14:textId="77777777" w:rsidTr="001A7325">
        <w:trPr>
          <w:trHeight w:val="635"/>
        </w:trPr>
        <w:tc>
          <w:tcPr>
            <w:tcW w:w="2494" w:type="pct"/>
            <w:tcBorders>
              <w:bottom w:val="single" w:sz="4" w:space="0" w:color="EEECE1" w:themeColor="background2"/>
              <w:right w:val="single" w:sz="4" w:space="0" w:color="EEECE1" w:themeColor="background2"/>
            </w:tcBorders>
            <w:shd w:val="clear" w:color="auto" w:fill="548DD4" w:themeFill="text2" w:themeFillTint="99"/>
            <w:vAlign w:val="center"/>
          </w:tcPr>
          <w:p w14:paraId="651F1768" w14:textId="77777777" w:rsidR="00554C01" w:rsidRPr="00027EC3" w:rsidRDefault="00554C01" w:rsidP="001A7325">
            <w:pPr>
              <w:tabs>
                <w:tab w:val="left" w:pos="0"/>
              </w:tabs>
              <w:spacing w:after="60"/>
              <w:ind w:left="284"/>
              <w:jc w:val="center"/>
              <w:rPr>
                <w:rFonts w:cs="Arial"/>
                <w:b/>
                <w:color w:val="000000" w:themeColor="text1"/>
                <w:sz w:val="26"/>
                <w:szCs w:val="26"/>
                <w:lang w:eastAsia="en-AU"/>
              </w:rPr>
            </w:pPr>
            <w:r w:rsidRPr="00027EC3">
              <w:rPr>
                <w:rFonts w:cs="Arial"/>
                <w:b/>
                <w:color w:val="000000" w:themeColor="text1"/>
                <w:sz w:val="26"/>
                <w:szCs w:val="26"/>
                <w:lang w:eastAsia="en-AU"/>
              </w:rPr>
              <w:t>Respect and support</w:t>
            </w:r>
          </w:p>
        </w:tc>
        <w:tc>
          <w:tcPr>
            <w:tcW w:w="2506" w:type="pct"/>
            <w:tcBorders>
              <w:left w:val="single" w:sz="4" w:space="0" w:color="EEECE1" w:themeColor="background2"/>
              <w:bottom w:val="single" w:sz="4" w:space="0" w:color="EEECE1" w:themeColor="background2"/>
            </w:tcBorders>
            <w:shd w:val="clear" w:color="auto" w:fill="95B3D7" w:themeFill="accent1" w:themeFillTint="99"/>
            <w:vAlign w:val="center"/>
          </w:tcPr>
          <w:p w14:paraId="74D1DC86" w14:textId="77777777" w:rsidR="00554C01" w:rsidRPr="00027EC3" w:rsidRDefault="00554C01" w:rsidP="001A7325">
            <w:pPr>
              <w:spacing w:after="60"/>
              <w:jc w:val="center"/>
              <w:rPr>
                <w:rFonts w:cs="Arial"/>
                <w:b/>
                <w:color w:val="000000" w:themeColor="text1"/>
                <w:sz w:val="26"/>
                <w:szCs w:val="26"/>
                <w:lang w:eastAsia="en-AU"/>
              </w:rPr>
            </w:pPr>
            <w:r w:rsidRPr="00027EC3">
              <w:rPr>
                <w:rFonts w:cs="Arial"/>
                <w:b/>
                <w:color w:val="000000" w:themeColor="text1"/>
                <w:sz w:val="26"/>
                <w:szCs w:val="26"/>
                <w:lang w:eastAsia="en-AU"/>
              </w:rPr>
              <w:t>Respect</w:t>
            </w:r>
          </w:p>
        </w:tc>
      </w:tr>
      <w:tr w:rsidR="00027EC3" w:rsidRPr="00027EC3" w14:paraId="11F02E97" w14:textId="77777777" w:rsidTr="001A7325">
        <w:trPr>
          <w:trHeight w:val="677"/>
        </w:trPr>
        <w:tc>
          <w:tcPr>
            <w:tcW w:w="2494" w:type="pct"/>
            <w:tcBorders>
              <w:top w:val="single" w:sz="4" w:space="0" w:color="EEECE1" w:themeColor="background2"/>
              <w:bottom w:val="single" w:sz="4" w:space="0" w:color="EEECE1" w:themeColor="background2"/>
              <w:right w:val="single" w:sz="4" w:space="0" w:color="EEECE1" w:themeColor="background2"/>
            </w:tcBorders>
            <w:shd w:val="clear" w:color="auto" w:fill="8DB3E2" w:themeFill="text2" w:themeFillTint="66"/>
            <w:vAlign w:val="center"/>
          </w:tcPr>
          <w:p w14:paraId="2C81E2A9" w14:textId="77777777" w:rsidR="00554C01" w:rsidRPr="00027EC3" w:rsidRDefault="00554C01" w:rsidP="001A7325">
            <w:pPr>
              <w:spacing w:after="60"/>
              <w:jc w:val="center"/>
              <w:rPr>
                <w:rFonts w:cs="Arial"/>
                <w:b/>
                <w:color w:val="000000" w:themeColor="text1"/>
                <w:sz w:val="26"/>
                <w:szCs w:val="26"/>
                <w:lang w:eastAsia="en-AU"/>
              </w:rPr>
            </w:pPr>
            <w:r w:rsidRPr="00027EC3">
              <w:rPr>
                <w:rFonts w:cs="Arial"/>
                <w:b/>
                <w:color w:val="000000" w:themeColor="text1"/>
                <w:sz w:val="26"/>
                <w:szCs w:val="26"/>
                <w:lang w:eastAsia="en-AU"/>
              </w:rPr>
              <w:t>Openness and transparency</w:t>
            </w:r>
          </w:p>
        </w:tc>
        <w:tc>
          <w:tcPr>
            <w:tcW w:w="2506" w:type="pct"/>
            <w:tcBorders>
              <w:top w:val="single" w:sz="4" w:space="0" w:color="EEECE1" w:themeColor="background2"/>
              <w:left w:val="single" w:sz="4" w:space="0" w:color="EEECE1" w:themeColor="background2"/>
              <w:bottom w:val="single" w:sz="4" w:space="0" w:color="EEECE1" w:themeColor="background2"/>
            </w:tcBorders>
            <w:shd w:val="clear" w:color="auto" w:fill="B8CCE4" w:themeFill="accent1" w:themeFillTint="66"/>
            <w:vAlign w:val="center"/>
          </w:tcPr>
          <w:p w14:paraId="0DE1290A" w14:textId="77777777" w:rsidR="00554C01" w:rsidRPr="00027EC3" w:rsidRDefault="00554C01" w:rsidP="001A7325">
            <w:pPr>
              <w:spacing w:after="60"/>
              <w:jc w:val="center"/>
              <w:rPr>
                <w:rFonts w:cs="Arial"/>
                <w:b/>
                <w:color w:val="000000" w:themeColor="text1"/>
                <w:sz w:val="26"/>
                <w:szCs w:val="26"/>
                <w:lang w:eastAsia="en-AU"/>
              </w:rPr>
            </w:pPr>
            <w:r w:rsidRPr="00027EC3">
              <w:rPr>
                <w:rFonts w:cs="Arial"/>
                <w:b/>
                <w:color w:val="000000" w:themeColor="text1"/>
                <w:sz w:val="26"/>
                <w:szCs w:val="26"/>
                <w:lang w:eastAsia="en-AU"/>
              </w:rPr>
              <w:t>Collaboration</w:t>
            </w:r>
          </w:p>
        </w:tc>
      </w:tr>
      <w:tr w:rsidR="00027EC3" w:rsidRPr="00027EC3" w14:paraId="708C3E0E" w14:textId="77777777" w:rsidTr="001A7325">
        <w:trPr>
          <w:trHeight w:val="747"/>
        </w:trPr>
        <w:tc>
          <w:tcPr>
            <w:tcW w:w="5000" w:type="pct"/>
            <w:gridSpan w:val="2"/>
            <w:tcBorders>
              <w:top w:val="single" w:sz="4" w:space="0" w:color="EEECE1" w:themeColor="background2"/>
              <w:bottom w:val="single" w:sz="4" w:space="0" w:color="EEECE1" w:themeColor="background2"/>
            </w:tcBorders>
            <w:shd w:val="clear" w:color="auto" w:fill="548DD4" w:themeFill="text2" w:themeFillTint="99"/>
            <w:vAlign w:val="center"/>
          </w:tcPr>
          <w:p w14:paraId="4638150C" w14:textId="77777777" w:rsidR="00554C01" w:rsidRPr="00027EC3" w:rsidRDefault="00554C01" w:rsidP="001A7325">
            <w:pPr>
              <w:spacing w:after="60"/>
              <w:jc w:val="center"/>
              <w:rPr>
                <w:rFonts w:cs="Arial"/>
                <w:b/>
                <w:color w:val="000000" w:themeColor="text1"/>
                <w:sz w:val="26"/>
                <w:szCs w:val="26"/>
                <w:lang w:eastAsia="en-AU"/>
              </w:rPr>
            </w:pPr>
            <w:r w:rsidRPr="00027EC3">
              <w:rPr>
                <w:rFonts w:cs="Arial"/>
                <w:b/>
                <w:color w:val="000000" w:themeColor="text1"/>
                <w:sz w:val="26"/>
                <w:szCs w:val="26"/>
                <w:lang w:eastAsia="en-AU"/>
              </w:rPr>
              <w:t>Integrity and accountability</w:t>
            </w:r>
          </w:p>
        </w:tc>
      </w:tr>
      <w:tr w:rsidR="00027EC3" w:rsidRPr="00027EC3" w14:paraId="5507A441" w14:textId="77777777" w:rsidTr="001A7325">
        <w:trPr>
          <w:trHeight w:val="753"/>
        </w:trPr>
        <w:tc>
          <w:tcPr>
            <w:tcW w:w="5000" w:type="pct"/>
            <w:gridSpan w:val="2"/>
            <w:tcBorders>
              <w:top w:val="single" w:sz="4" w:space="0" w:color="EEECE1" w:themeColor="background2"/>
            </w:tcBorders>
            <w:shd w:val="clear" w:color="auto" w:fill="8DB3E2" w:themeFill="text2" w:themeFillTint="66"/>
            <w:vAlign w:val="center"/>
          </w:tcPr>
          <w:p w14:paraId="4F3590FA" w14:textId="77777777" w:rsidR="00554C01" w:rsidRPr="00027EC3" w:rsidRDefault="00554C01" w:rsidP="001A7325">
            <w:pPr>
              <w:jc w:val="center"/>
              <w:rPr>
                <w:rFonts w:cs="Arial"/>
                <w:b/>
                <w:bCs/>
                <w:i/>
                <w:iCs/>
                <w:color w:val="000000" w:themeColor="text1"/>
                <w:sz w:val="26"/>
                <w:szCs w:val="26"/>
                <w:lang w:eastAsia="en-AU"/>
              </w:rPr>
            </w:pPr>
            <w:r w:rsidRPr="00027EC3">
              <w:rPr>
                <w:rFonts w:cs="Arial"/>
                <w:b/>
                <w:color w:val="000000" w:themeColor="text1"/>
                <w:sz w:val="26"/>
                <w:szCs w:val="26"/>
                <w:lang w:eastAsia="en-AU"/>
              </w:rPr>
              <w:t>Continuous improvement</w:t>
            </w:r>
          </w:p>
        </w:tc>
      </w:tr>
    </w:tbl>
    <w:p w14:paraId="21353EDC" w14:textId="77777777" w:rsidR="00554C01" w:rsidRPr="00027EC3" w:rsidRDefault="00554C01" w:rsidP="00554C01">
      <w:pPr>
        <w:pStyle w:val="ListParagraph"/>
        <w:rPr>
          <w:color w:val="000000" w:themeColor="text1"/>
        </w:rPr>
        <w:sectPr w:rsidR="00554C01" w:rsidRPr="00027EC3" w:rsidSect="00F462A5">
          <w:headerReference w:type="even" r:id="rId45"/>
          <w:headerReference w:type="default" r:id="rId46"/>
          <w:footerReference w:type="default" r:id="rId47"/>
          <w:headerReference w:type="first" r:id="rId48"/>
          <w:type w:val="continuous"/>
          <w:pgSz w:w="11906" w:h="16838"/>
          <w:pgMar w:top="425" w:right="707" w:bottom="426" w:left="567" w:header="0" w:footer="548" w:gutter="0"/>
          <w:cols w:space="708"/>
          <w:docGrid w:linePitch="360"/>
        </w:sectPr>
      </w:pPr>
    </w:p>
    <w:p w14:paraId="12B95152" w14:textId="77777777" w:rsidR="00554C01" w:rsidRPr="00027EC3" w:rsidRDefault="00554C01" w:rsidP="00554C01">
      <w:pPr>
        <w:pStyle w:val="JointCharter1"/>
        <w:rPr>
          <w:color w:val="000000" w:themeColor="text1"/>
          <w:sz w:val="48"/>
          <w:szCs w:val="48"/>
        </w:rPr>
      </w:pPr>
      <w:r w:rsidRPr="00027EC3">
        <w:rPr>
          <w:noProof/>
          <w:color w:val="000000" w:themeColor="text1"/>
          <w:lang w:eastAsia="en-AU"/>
        </w:rPr>
        <w:lastRenderedPageBreak/>
        <mc:AlternateContent>
          <mc:Choice Requires="wps">
            <w:drawing>
              <wp:anchor distT="0" distB="0" distL="114300" distR="114300" simplePos="0" relativeHeight="251659264" behindDoc="0" locked="0" layoutInCell="1" allowOverlap="1" wp14:anchorId="14EF681B" wp14:editId="0F1414DA">
                <wp:simplePos x="0" y="0"/>
                <wp:positionH relativeFrom="column">
                  <wp:posOffset>182880</wp:posOffset>
                </wp:positionH>
                <wp:positionV relativeFrom="paragraph">
                  <wp:posOffset>423545</wp:posOffset>
                </wp:positionV>
                <wp:extent cx="6553200" cy="0"/>
                <wp:effectExtent l="38100" t="38100" r="57150" b="95250"/>
                <wp:wrapNone/>
                <wp:docPr id="3" name="Straight Connector 3" descr="Underline"/>
                <wp:cNvGraphicFramePr/>
                <a:graphic xmlns:a="http://schemas.openxmlformats.org/drawingml/2006/main">
                  <a:graphicData uri="http://schemas.microsoft.com/office/word/2010/wordprocessingShape">
                    <wps:wsp>
                      <wps:cNvCnPr/>
                      <wps:spPr>
                        <a:xfrm>
                          <a:off x="0" y="0"/>
                          <a:ext cx="655320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id="Straight Connector 3" o:spid="_x0000_s1026" alt="Underline"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4pt,33.35pt" to="530.4pt,3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Op3xAEAANUDAAAOAAAAZHJzL2Uyb0RvYy54bWysU01v2zAMvQ/YfxB0X+ykaDEEcXpIsV2G&#10;LVjXH6DKVCxAEgVKi51/P0pJ3GEdUGDYRdYH3yPfI725n7wTR6BkMXRyuWilgKCxt+HQyacfnz58&#10;lCJlFXrlMEAnT5Dk/fb9u80Y17DCAV0PJJgkpPUYOznkHNdNk/QAXqUFRgj8aJC8ynykQ9OTGpnd&#10;u2bVtnfNiNRHQg0p8e3D+VFuK78xoPM3YxJk4TrJteW6Ul2fy9psN2p9IBUHqy9lqH+owisbOOlM&#10;9aCyEj/JvqLyVhMmNHmh0TdojNVQNbCaZfuHmsdBRaha2JwUZ5vS/6PVX497Erbv5I0UQXlu0WMm&#10;ZQ9DFjsMgQ1EEvzWQ9Ls21PgfjkboDg3xrRmgl3Y0+WU4p6KDZMhX74sUEzV7dPsNkxZaL68u729&#10;4RZKoa9vzQswUsqfAb0om07WjIVQHb+kzMk49BrCh1LIOXXd5ZODEuzCdzAsjpOtanfqWMHOkTgq&#10;HgilNYS8LFKYr0YXmLHOzcD2beAlvkChjtwMXr4NnhE1M4Y8g70NSH8jyNO1ZHOOvzpw1l0seMb+&#10;VJtSreHZqQovc16G8/dzhb/8jdtfAAAA//8DAFBLAwQUAAYACAAAACEAzdbHTdoAAAAJAQAADwAA&#10;AGRycy9kb3ducmV2LnhtbEyPzU7DMBCE70i8g7VI3KhNDqaEOBVCQuJIA4cenXjJD/Hast0mfXtc&#10;cYDjzKxmvq12q53ZCUMcHSm43whgSJ0zI/UKPj9e77bAYtJk9OwIFZwxwq6+vqp0adxCezw1qWe5&#10;hGKpFQwp+ZLz2A1oddw4j5SzLxesTlmGnpugl1xuZ14IIbnVI+WFQXt8GbD7bo5WwSG0U/F2Xnzh&#10;Jtk8Th6L9z0qdXuzPj8BS7imv2O44Gd0qDNT645kIpsVFNtMnhRI+QDskgspstP+Oryu+P8P6h8A&#10;AAD//wMAUEsBAi0AFAAGAAgAAAAhALaDOJL+AAAA4QEAABMAAAAAAAAAAAAAAAAAAAAAAFtDb250&#10;ZW50X1R5cGVzXS54bWxQSwECLQAUAAYACAAAACEAOP0h/9YAAACUAQAACwAAAAAAAAAAAAAAAAAv&#10;AQAAX3JlbHMvLnJlbHNQSwECLQAUAAYACAAAACEASpDqd8QBAADVAwAADgAAAAAAAAAAAAAAAAAu&#10;AgAAZHJzL2Uyb0RvYy54bWxQSwECLQAUAAYACAAAACEAzdbHTdoAAAAJAQAADwAAAAAAAAAAAAAA&#10;AAAeBAAAZHJzL2Rvd25yZXYueG1sUEsFBgAAAAAEAAQA8wAAACUFAAAAAA==&#10;" strokecolor="#4f81bd [3204]" strokeweight="2pt">
                <v:shadow on="t" color="black" opacity="24903f" origin=",.5" offset="0,.55556mm"/>
              </v:line>
            </w:pict>
          </mc:Fallback>
        </mc:AlternateContent>
      </w:r>
      <w:r w:rsidRPr="00027EC3">
        <w:rPr>
          <w:color w:val="000000" w:themeColor="text1"/>
        </w:rPr>
        <w:t xml:space="preserve"> </w:t>
      </w:r>
      <w:r w:rsidRPr="00027EC3">
        <w:rPr>
          <w:color w:val="000000" w:themeColor="text1"/>
          <w:sz w:val="48"/>
          <w:szCs w:val="48"/>
        </w:rPr>
        <w:t>What providers can expect from the Department</w:t>
      </w:r>
    </w:p>
    <w:p w14:paraId="6A7170A2" w14:textId="77777777" w:rsidR="00554C01" w:rsidRPr="00027EC3" w:rsidRDefault="00554C01" w:rsidP="00554C01">
      <w:pPr>
        <w:rPr>
          <w:color w:val="000000" w:themeColor="text1"/>
          <w:sz w:val="48"/>
          <w:szCs w:val="48"/>
        </w:rPr>
        <w:sectPr w:rsidR="00554C01" w:rsidRPr="00027EC3" w:rsidSect="00F462A5">
          <w:pgSz w:w="11906" w:h="16838"/>
          <w:pgMar w:top="425" w:right="567" w:bottom="425" w:left="567" w:header="284" w:footer="550" w:gutter="0"/>
          <w:cols w:space="708"/>
          <w:docGrid w:linePitch="360"/>
        </w:sectPr>
      </w:pPr>
    </w:p>
    <w:p w14:paraId="1CFAD962" w14:textId="77777777" w:rsidR="00554C01" w:rsidRPr="00027EC3" w:rsidRDefault="00554C01" w:rsidP="00554C01">
      <w:pPr>
        <w:ind w:left="142"/>
        <w:rPr>
          <w:color w:val="000000" w:themeColor="text1"/>
          <w:sz w:val="36"/>
          <w:szCs w:val="36"/>
        </w:rPr>
      </w:pPr>
      <w:bookmarkStart w:id="2083" w:name="_Toc463009073"/>
      <w:r w:rsidRPr="00027EC3">
        <w:rPr>
          <w:noProof/>
          <w:color w:val="000000" w:themeColor="text1"/>
          <w:lang w:eastAsia="en-AU"/>
        </w:rPr>
        <w:lastRenderedPageBreak/>
        <w:drawing>
          <wp:inline distT="0" distB="0" distL="0" distR="0" wp14:anchorId="338FD578" wp14:editId="7AD91B5D">
            <wp:extent cx="266700" cy="400050"/>
            <wp:effectExtent l="0" t="0" r="0" b="0"/>
            <wp:docPr id="1" name="Picture 1" descr="Numbe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266700" cy="400050"/>
                    </a:xfrm>
                    <a:prstGeom prst="rect">
                      <a:avLst/>
                    </a:prstGeom>
                  </pic:spPr>
                </pic:pic>
              </a:graphicData>
            </a:graphic>
          </wp:inline>
        </w:drawing>
      </w:r>
      <w:r w:rsidRPr="00027EC3">
        <w:rPr>
          <w:rStyle w:val="aPtHeadingChar"/>
          <w:color w:val="000000" w:themeColor="text1"/>
          <w:sz w:val="36"/>
          <w:szCs w:val="36"/>
        </w:rPr>
        <w:tab/>
        <w:t>Respect</w:t>
      </w:r>
      <w:bookmarkEnd w:id="2083"/>
      <w:r w:rsidRPr="00027EC3">
        <w:rPr>
          <w:color w:val="000000" w:themeColor="text1"/>
          <w:sz w:val="36"/>
          <w:szCs w:val="36"/>
        </w:rPr>
        <w:t xml:space="preserve"> </w:t>
      </w:r>
      <w:r w:rsidRPr="00027EC3">
        <w:rPr>
          <w:rStyle w:val="aPtHeadingChar"/>
          <w:color w:val="000000" w:themeColor="text1"/>
          <w:sz w:val="36"/>
          <w:szCs w:val="36"/>
        </w:rPr>
        <w:t>and</w:t>
      </w:r>
      <w:r w:rsidRPr="00027EC3">
        <w:rPr>
          <w:color w:val="000000" w:themeColor="text1"/>
          <w:sz w:val="36"/>
          <w:szCs w:val="36"/>
        </w:rPr>
        <w:t xml:space="preserve"> </w:t>
      </w:r>
      <w:r w:rsidRPr="00027EC3">
        <w:rPr>
          <w:rStyle w:val="aPtHeadingChar"/>
          <w:color w:val="000000" w:themeColor="text1"/>
          <w:sz w:val="36"/>
          <w:szCs w:val="36"/>
        </w:rPr>
        <w:t>support</w:t>
      </w:r>
    </w:p>
    <w:p w14:paraId="5E7258F8" w14:textId="77777777" w:rsidR="00554C01" w:rsidRPr="00027EC3" w:rsidRDefault="00554C01" w:rsidP="0007633D">
      <w:pPr>
        <w:ind w:left="0" w:firstLine="0"/>
        <w:rPr>
          <w:color w:val="000000" w:themeColor="text1"/>
          <w:sz w:val="22"/>
          <w:szCs w:val="22"/>
        </w:rPr>
      </w:pPr>
      <w:r w:rsidRPr="00027EC3">
        <w:rPr>
          <w:rFonts w:eastAsia="Arial Unicode MS"/>
          <w:color w:val="000000" w:themeColor="text1"/>
          <w:sz w:val="22"/>
          <w:szCs w:val="22"/>
        </w:rPr>
        <w:t>The Department will:</w:t>
      </w:r>
    </w:p>
    <w:p w14:paraId="63CC1029" w14:textId="77777777" w:rsidR="00554C01" w:rsidRPr="00027EC3" w:rsidRDefault="00554C01" w:rsidP="0007633D">
      <w:pPr>
        <w:pStyle w:val="ListParagraph"/>
        <w:numPr>
          <w:ilvl w:val="0"/>
          <w:numId w:val="31"/>
        </w:numPr>
        <w:ind w:left="1080"/>
        <w:rPr>
          <w:rFonts w:eastAsia="Arial Unicode MS"/>
          <w:color w:val="000000" w:themeColor="text1"/>
        </w:rPr>
      </w:pPr>
      <w:r w:rsidRPr="00027EC3">
        <w:rPr>
          <w:rFonts w:eastAsia="Arial Unicode MS"/>
          <w:color w:val="000000" w:themeColor="text1"/>
        </w:rPr>
        <w:t>respect providers’ role, experience and expertise</w:t>
      </w:r>
    </w:p>
    <w:p w14:paraId="2694EE94" w14:textId="77777777" w:rsidR="00554C01" w:rsidRPr="00027EC3" w:rsidRDefault="00554C01" w:rsidP="0007633D">
      <w:pPr>
        <w:pStyle w:val="ListParagraph"/>
        <w:numPr>
          <w:ilvl w:val="0"/>
          <w:numId w:val="31"/>
        </w:numPr>
        <w:ind w:left="1080"/>
        <w:rPr>
          <w:rFonts w:eastAsia="Arial Unicode MS"/>
          <w:color w:val="000000" w:themeColor="text1"/>
        </w:rPr>
      </w:pPr>
      <w:r w:rsidRPr="00027EC3">
        <w:rPr>
          <w:rFonts w:eastAsia="Arial Unicode MS"/>
          <w:color w:val="000000" w:themeColor="text1"/>
        </w:rPr>
        <w:t>treat each provider with courtesy and consideration</w:t>
      </w:r>
    </w:p>
    <w:p w14:paraId="3A917D02" w14:textId="77777777" w:rsidR="00554C01" w:rsidRPr="00027EC3" w:rsidRDefault="00554C01" w:rsidP="0007633D">
      <w:pPr>
        <w:pStyle w:val="ListParagraph"/>
        <w:numPr>
          <w:ilvl w:val="0"/>
          <w:numId w:val="31"/>
        </w:numPr>
        <w:ind w:left="1080"/>
        <w:rPr>
          <w:rFonts w:eastAsia="Arial Unicode MS"/>
          <w:color w:val="000000" w:themeColor="text1"/>
        </w:rPr>
      </w:pPr>
      <w:r w:rsidRPr="00027EC3">
        <w:rPr>
          <w:rFonts w:eastAsia="Arial Unicode MS"/>
          <w:color w:val="000000" w:themeColor="text1"/>
        </w:rPr>
        <w:t>meet regularly with providers</w:t>
      </w:r>
    </w:p>
    <w:p w14:paraId="7A757603" w14:textId="77777777" w:rsidR="00554C01" w:rsidRPr="00027EC3" w:rsidRDefault="00554C01" w:rsidP="0007633D">
      <w:pPr>
        <w:pStyle w:val="ListParagraph"/>
        <w:numPr>
          <w:ilvl w:val="0"/>
          <w:numId w:val="31"/>
        </w:numPr>
        <w:ind w:left="1080"/>
        <w:rPr>
          <w:rFonts w:eastAsia="Arial Unicode MS"/>
          <w:color w:val="000000" w:themeColor="text1"/>
        </w:rPr>
      </w:pPr>
      <w:r w:rsidRPr="00027EC3">
        <w:rPr>
          <w:rFonts w:eastAsia="Arial Unicode MS"/>
          <w:color w:val="000000" w:themeColor="text1"/>
        </w:rPr>
        <w:t xml:space="preserve">adhere to agreed communication protocols with providers </w:t>
      </w:r>
    </w:p>
    <w:p w14:paraId="073D4B74" w14:textId="77777777" w:rsidR="00554C01" w:rsidRPr="00027EC3" w:rsidRDefault="00554C01" w:rsidP="0007633D">
      <w:pPr>
        <w:pStyle w:val="ListParagraph"/>
        <w:numPr>
          <w:ilvl w:val="0"/>
          <w:numId w:val="31"/>
        </w:numPr>
        <w:ind w:left="1080"/>
        <w:rPr>
          <w:rFonts w:eastAsia="Arial Unicode MS"/>
          <w:color w:val="000000" w:themeColor="text1"/>
        </w:rPr>
      </w:pPr>
      <w:r w:rsidRPr="00027EC3">
        <w:rPr>
          <w:rFonts w:eastAsia="Arial Unicode MS"/>
          <w:color w:val="000000" w:themeColor="text1"/>
        </w:rPr>
        <w:t>respond to providers’ queries, generally within 10 business days</w:t>
      </w:r>
    </w:p>
    <w:p w14:paraId="55844614" w14:textId="77777777" w:rsidR="00554C01" w:rsidRPr="00027EC3" w:rsidRDefault="00554C01" w:rsidP="0007633D">
      <w:pPr>
        <w:pStyle w:val="ListParagraph"/>
        <w:numPr>
          <w:ilvl w:val="0"/>
          <w:numId w:val="31"/>
        </w:numPr>
        <w:ind w:left="1080"/>
        <w:rPr>
          <w:rFonts w:eastAsia="Arial Unicode MS"/>
          <w:color w:val="000000" w:themeColor="text1"/>
        </w:rPr>
      </w:pPr>
      <w:r w:rsidRPr="00027EC3">
        <w:rPr>
          <w:rFonts w:eastAsia="Arial Unicode MS"/>
          <w:color w:val="000000" w:themeColor="text1"/>
        </w:rPr>
        <w:t>work with providers to resolve complaints, disputes or problems, and consider the perspective of all parties—including employers and job seekers—when developing resolutions</w:t>
      </w:r>
    </w:p>
    <w:p w14:paraId="4E815C29" w14:textId="77777777" w:rsidR="00554C01" w:rsidRPr="00027EC3" w:rsidRDefault="00554C01" w:rsidP="0007633D">
      <w:pPr>
        <w:pStyle w:val="ListParagraph"/>
        <w:numPr>
          <w:ilvl w:val="0"/>
          <w:numId w:val="31"/>
        </w:numPr>
        <w:ind w:left="1080"/>
        <w:rPr>
          <w:rFonts w:eastAsia="Arial Unicode MS"/>
          <w:color w:val="000000" w:themeColor="text1"/>
        </w:rPr>
      </w:pPr>
      <w:r w:rsidRPr="00027EC3">
        <w:rPr>
          <w:rFonts w:eastAsia="Arial Unicode MS"/>
          <w:color w:val="000000" w:themeColor="text1"/>
        </w:rPr>
        <w:t xml:space="preserve">support providers to implement programme changes effectively </w:t>
      </w:r>
    </w:p>
    <w:p w14:paraId="53B96424" w14:textId="77777777" w:rsidR="00554C01" w:rsidRPr="00027EC3" w:rsidRDefault="00554C01" w:rsidP="0007633D">
      <w:pPr>
        <w:pStyle w:val="ListParagraph"/>
        <w:numPr>
          <w:ilvl w:val="0"/>
          <w:numId w:val="31"/>
        </w:numPr>
        <w:ind w:left="1080"/>
        <w:rPr>
          <w:rFonts w:eastAsia="Arial Unicode MS"/>
          <w:color w:val="000000" w:themeColor="text1"/>
        </w:rPr>
      </w:pPr>
      <w:r w:rsidRPr="00027EC3">
        <w:rPr>
          <w:rFonts w:eastAsia="Arial Unicode MS"/>
          <w:color w:val="000000" w:themeColor="text1"/>
        </w:rPr>
        <w:t xml:space="preserve">maintain the National Customer Service Line </w:t>
      </w:r>
    </w:p>
    <w:p w14:paraId="0A438B5A" w14:textId="77777777" w:rsidR="00554C01" w:rsidRPr="00027EC3" w:rsidRDefault="00554C01" w:rsidP="0007633D">
      <w:pPr>
        <w:pStyle w:val="ListParagraph"/>
        <w:numPr>
          <w:ilvl w:val="0"/>
          <w:numId w:val="31"/>
        </w:numPr>
        <w:ind w:left="1080"/>
        <w:rPr>
          <w:rFonts w:eastAsia="Arial Unicode MS"/>
          <w:color w:val="000000" w:themeColor="text1"/>
        </w:rPr>
      </w:pPr>
      <w:r w:rsidRPr="00027EC3">
        <w:rPr>
          <w:rFonts w:eastAsia="Arial Unicode MS"/>
          <w:color w:val="000000" w:themeColor="text1"/>
        </w:rPr>
        <w:t>maintain the Employer Hotline to facilitate connections between employers and providers.</w:t>
      </w:r>
    </w:p>
    <w:p w14:paraId="5C45C01A" w14:textId="77777777" w:rsidR="00554C01" w:rsidRPr="00027EC3" w:rsidRDefault="00554C01" w:rsidP="00554C01">
      <w:pPr>
        <w:ind w:left="142"/>
        <w:rPr>
          <w:color w:val="000000" w:themeColor="text1"/>
        </w:rPr>
      </w:pPr>
      <w:bookmarkStart w:id="2084" w:name="_Toc463009074"/>
      <w:r w:rsidRPr="00027EC3">
        <w:rPr>
          <w:noProof/>
          <w:color w:val="000000" w:themeColor="text1"/>
          <w:lang w:eastAsia="en-AU"/>
        </w:rPr>
        <w:drawing>
          <wp:inline distT="0" distB="0" distL="0" distR="0" wp14:anchorId="1F54DB0D" wp14:editId="49D5525E">
            <wp:extent cx="276225" cy="561975"/>
            <wp:effectExtent l="0" t="0" r="9525" b="9525"/>
            <wp:docPr id="11" name="Picture 11" descr="Numbe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276225" cy="561975"/>
                    </a:xfrm>
                    <a:prstGeom prst="rect">
                      <a:avLst/>
                    </a:prstGeom>
                  </pic:spPr>
                </pic:pic>
              </a:graphicData>
            </a:graphic>
          </wp:inline>
        </w:drawing>
      </w:r>
      <w:r w:rsidRPr="00027EC3">
        <w:rPr>
          <w:rStyle w:val="aPtHeadingChar"/>
          <w:color w:val="000000" w:themeColor="text1"/>
          <w:sz w:val="36"/>
          <w:szCs w:val="36"/>
        </w:rPr>
        <w:t xml:space="preserve"> </w:t>
      </w:r>
      <w:r w:rsidRPr="00027EC3">
        <w:rPr>
          <w:rStyle w:val="aPtHeadingChar"/>
          <w:color w:val="000000" w:themeColor="text1"/>
          <w:sz w:val="36"/>
          <w:szCs w:val="36"/>
        </w:rPr>
        <w:tab/>
        <w:t>Openness</w:t>
      </w:r>
      <w:bookmarkEnd w:id="2084"/>
      <w:r w:rsidRPr="00027EC3">
        <w:rPr>
          <w:color w:val="000000" w:themeColor="text1"/>
        </w:rPr>
        <w:t xml:space="preserve"> </w:t>
      </w:r>
      <w:r w:rsidRPr="00027EC3">
        <w:rPr>
          <w:rStyle w:val="aPtHeadingChar"/>
          <w:color w:val="000000" w:themeColor="text1"/>
          <w:sz w:val="36"/>
          <w:szCs w:val="36"/>
        </w:rPr>
        <w:t>and</w:t>
      </w:r>
      <w:r w:rsidRPr="00027EC3">
        <w:rPr>
          <w:color w:val="000000" w:themeColor="text1"/>
        </w:rPr>
        <w:t xml:space="preserve"> </w:t>
      </w:r>
      <w:r w:rsidRPr="00027EC3">
        <w:rPr>
          <w:rStyle w:val="aPtHeadingChar"/>
          <w:color w:val="000000" w:themeColor="text1"/>
          <w:sz w:val="36"/>
          <w:szCs w:val="36"/>
        </w:rPr>
        <w:t>transparency</w:t>
      </w:r>
    </w:p>
    <w:p w14:paraId="7AE79F6D" w14:textId="77777777" w:rsidR="00554C01" w:rsidRPr="00027EC3" w:rsidRDefault="00554C01" w:rsidP="0007633D">
      <w:pPr>
        <w:ind w:left="0" w:firstLine="0"/>
        <w:rPr>
          <w:rFonts w:eastAsia="Arial Unicode MS"/>
          <w:color w:val="000000" w:themeColor="text1"/>
          <w:sz w:val="22"/>
          <w:szCs w:val="22"/>
        </w:rPr>
      </w:pPr>
      <w:r w:rsidRPr="00027EC3">
        <w:rPr>
          <w:rFonts w:eastAsia="Arial Unicode MS"/>
          <w:color w:val="000000" w:themeColor="text1"/>
          <w:sz w:val="22"/>
          <w:szCs w:val="22"/>
        </w:rPr>
        <w:t>The Department will:</w:t>
      </w:r>
    </w:p>
    <w:p w14:paraId="22DC0DB6" w14:textId="77777777" w:rsidR="00554C01" w:rsidRPr="00027EC3" w:rsidRDefault="00554C01" w:rsidP="0007633D">
      <w:pPr>
        <w:pStyle w:val="ListParagraph"/>
        <w:numPr>
          <w:ilvl w:val="0"/>
          <w:numId w:val="31"/>
        </w:numPr>
        <w:ind w:left="1080"/>
        <w:rPr>
          <w:rFonts w:eastAsia="Arial Unicode MS"/>
          <w:color w:val="000000" w:themeColor="text1"/>
        </w:rPr>
      </w:pPr>
      <w:r w:rsidRPr="00027EC3">
        <w:rPr>
          <w:rFonts w:eastAsia="Arial Unicode MS"/>
          <w:color w:val="000000" w:themeColor="text1"/>
        </w:rPr>
        <w:t>be transparent in our business dealings</w:t>
      </w:r>
    </w:p>
    <w:p w14:paraId="6F06D55B" w14:textId="77777777" w:rsidR="00554C01" w:rsidRPr="00027EC3" w:rsidRDefault="00554C01" w:rsidP="0007633D">
      <w:pPr>
        <w:pStyle w:val="ListParagraph"/>
        <w:numPr>
          <w:ilvl w:val="0"/>
          <w:numId w:val="31"/>
        </w:numPr>
        <w:ind w:left="1080"/>
        <w:rPr>
          <w:rFonts w:eastAsia="Arial Unicode MS"/>
          <w:color w:val="000000" w:themeColor="text1"/>
        </w:rPr>
      </w:pPr>
      <w:r w:rsidRPr="00027EC3">
        <w:rPr>
          <w:rFonts w:eastAsia="Arial Unicode MS"/>
          <w:color w:val="000000" w:themeColor="text1"/>
        </w:rPr>
        <w:t xml:space="preserve">maintain honest and open communication </w:t>
      </w:r>
    </w:p>
    <w:p w14:paraId="743406E1" w14:textId="77777777" w:rsidR="00554C01" w:rsidRPr="00027EC3" w:rsidRDefault="00554C01" w:rsidP="0007633D">
      <w:pPr>
        <w:pStyle w:val="ListParagraph"/>
        <w:numPr>
          <w:ilvl w:val="0"/>
          <w:numId w:val="31"/>
        </w:numPr>
        <w:ind w:left="1080"/>
        <w:rPr>
          <w:rFonts w:eastAsia="Arial Unicode MS"/>
          <w:color w:val="000000" w:themeColor="text1"/>
        </w:rPr>
      </w:pPr>
      <w:r w:rsidRPr="00027EC3">
        <w:rPr>
          <w:rFonts w:eastAsia="Arial Unicode MS"/>
          <w:color w:val="000000" w:themeColor="text1"/>
        </w:rPr>
        <w:t xml:space="preserve">provide consistent, accurate and timely advice  </w:t>
      </w:r>
    </w:p>
    <w:p w14:paraId="0AF8EBA4" w14:textId="77777777" w:rsidR="00554C01" w:rsidRPr="00027EC3" w:rsidRDefault="00554C01" w:rsidP="0007633D">
      <w:pPr>
        <w:pStyle w:val="ListParagraph"/>
        <w:numPr>
          <w:ilvl w:val="0"/>
          <w:numId w:val="31"/>
        </w:numPr>
        <w:ind w:left="1080"/>
        <w:rPr>
          <w:rFonts w:eastAsia="Arial Unicode MS"/>
          <w:color w:val="000000" w:themeColor="text1"/>
        </w:rPr>
      </w:pPr>
      <w:r w:rsidRPr="00027EC3">
        <w:rPr>
          <w:rFonts w:eastAsia="Arial Unicode MS"/>
          <w:color w:val="000000" w:themeColor="text1"/>
        </w:rPr>
        <w:t>maintain feedback mechanisms to support formal and informal feedback from providers</w:t>
      </w:r>
    </w:p>
    <w:p w14:paraId="0A749679" w14:textId="77777777" w:rsidR="00554C01" w:rsidRPr="00027EC3" w:rsidRDefault="00554C01" w:rsidP="0007633D">
      <w:pPr>
        <w:pStyle w:val="ListParagraph"/>
        <w:numPr>
          <w:ilvl w:val="0"/>
          <w:numId w:val="31"/>
        </w:numPr>
        <w:ind w:left="1080"/>
        <w:rPr>
          <w:rFonts w:eastAsia="Arial Unicode MS"/>
          <w:color w:val="000000" w:themeColor="text1"/>
        </w:rPr>
      </w:pPr>
      <w:r w:rsidRPr="00027EC3">
        <w:rPr>
          <w:rFonts w:eastAsia="Arial Unicode MS"/>
          <w:color w:val="000000" w:themeColor="text1"/>
        </w:rPr>
        <w:t>consult providers wherever possible, generally through industry representatives—including on contract variations</w:t>
      </w:r>
    </w:p>
    <w:p w14:paraId="35BD53A9" w14:textId="77777777" w:rsidR="00554C01" w:rsidRPr="00027EC3" w:rsidRDefault="00554C01" w:rsidP="0007633D">
      <w:pPr>
        <w:pStyle w:val="ListParagraph"/>
        <w:numPr>
          <w:ilvl w:val="0"/>
          <w:numId w:val="31"/>
        </w:numPr>
        <w:ind w:left="1080"/>
        <w:rPr>
          <w:rFonts w:eastAsia="Arial Unicode MS"/>
          <w:color w:val="000000" w:themeColor="text1"/>
        </w:rPr>
      </w:pPr>
      <w:r w:rsidRPr="00027EC3">
        <w:rPr>
          <w:rFonts w:eastAsia="Arial Unicode MS"/>
          <w:color w:val="000000" w:themeColor="text1"/>
        </w:rPr>
        <w:t>provide reasonable notice for providers to implement new or amended guidelines.</w:t>
      </w:r>
    </w:p>
    <w:p w14:paraId="3B3F3A9C" w14:textId="77777777" w:rsidR="00554C01" w:rsidRPr="00027EC3" w:rsidRDefault="00554C01" w:rsidP="00554C01">
      <w:pPr>
        <w:ind w:left="0" w:firstLine="0"/>
        <w:rPr>
          <w:color w:val="000000" w:themeColor="text1"/>
        </w:rPr>
      </w:pPr>
      <w:bookmarkStart w:id="2085" w:name="_Toc463009075"/>
      <w:r w:rsidRPr="00027EC3">
        <w:rPr>
          <w:noProof/>
          <w:color w:val="000000" w:themeColor="text1"/>
          <w:lang w:eastAsia="en-AU"/>
        </w:rPr>
        <w:lastRenderedPageBreak/>
        <w:drawing>
          <wp:inline distT="0" distB="0" distL="0" distR="0" wp14:anchorId="43451593" wp14:editId="303A5AD4">
            <wp:extent cx="247650" cy="466725"/>
            <wp:effectExtent l="0" t="0" r="0" b="9525"/>
            <wp:docPr id="9" name="Picture 9" descr="Numbe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247650" cy="466725"/>
                    </a:xfrm>
                    <a:prstGeom prst="rect">
                      <a:avLst/>
                    </a:prstGeom>
                  </pic:spPr>
                </pic:pic>
              </a:graphicData>
            </a:graphic>
          </wp:inline>
        </w:drawing>
      </w:r>
      <w:r w:rsidRPr="00027EC3">
        <w:rPr>
          <w:rStyle w:val="aPtHeadingChar"/>
          <w:color w:val="000000" w:themeColor="text1"/>
          <w:sz w:val="36"/>
          <w:szCs w:val="36"/>
        </w:rPr>
        <w:t xml:space="preserve"> Integrity</w:t>
      </w:r>
      <w:bookmarkEnd w:id="2085"/>
      <w:r w:rsidRPr="00027EC3">
        <w:rPr>
          <w:color w:val="000000" w:themeColor="text1"/>
        </w:rPr>
        <w:t xml:space="preserve"> </w:t>
      </w:r>
      <w:r w:rsidRPr="00027EC3">
        <w:rPr>
          <w:rStyle w:val="aPtHeadingChar"/>
          <w:color w:val="000000" w:themeColor="text1"/>
          <w:sz w:val="36"/>
          <w:szCs w:val="36"/>
        </w:rPr>
        <w:t>and</w:t>
      </w:r>
      <w:r w:rsidRPr="00027EC3">
        <w:rPr>
          <w:color w:val="000000" w:themeColor="text1"/>
        </w:rPr>
        <w:t xml:space="preserve"> </w:t>
      </w:r>
      <w:r w:rsidRPr="00027EC3">
        <w:rPr>
          <w:rStyle w:val="aPtHeadingChar"/>
          <w:color w:val="000000" w:themeColor="text1"/>
          <w:sz w:val="36"/>
          <w:szCs w:val="36"/>
        </w:rPr>
        <w:t>accountability</w:t>
      </w:r>
    </w:p>
    <w:p w14:paraId="03B83FB4" w14:textId="77777777" w:rsidR="00554C01" w:rsidRPr="00027EC3" w:rsidRDefault="00554C01" w:rsidP="0007633D">
      <w:pPr>
        <w:ind w:left="0" w:firstLine="0"/>
        <w:rPr>
          <w:rFonts w:eastAsia="Arial Unicode MS"/>
          <w:color w:val="000000" w:themeColor="text1"/>
          <w:sz w:val="22"/>
          <w:szCs w:val="22"/>
        </w:rPr>
      </w:pPr>
      <w:r w:rsidRPr="00027EC3">
        <w:rPr>
          <w:rFonts w:eastAsia="Arial Unicode MS"/>
          <w:color w:val="000000" w:themeColor="text1"/>
          <w:sz w:val="22"/>
          <w:szCs w:val="22"/>
        </w:rPr>
        <w:t>The Department will:</w:t>
      </w:r>
    </w:p>
    <w:p w14:paraId="4E708560" w14:textId="77777777" w:rsidR="00554C01" w:rsidRPr="00027EC3" w:rsidRDefault="00554C01" w:rsidP="0007633D">
      <w:pPr>
        <w:pStyle w:val="ListParagraph"/>
        <w:numPr>
          <w:ilvl w:val="0"/>
          <w:numId w:val="31"/>
        </w:numPr>
        <w:ind w:left="1080"/>
        <w:rPr>
          <w:rFonts w:eastAsia="Arial Unicode MS"/>
          <w:color w:val="000000" w:themeColor="text1"/>
        </w:rPr>
      </w:pPr>
      <w:r w:rsidRPr="00027EC3">
        <w:rPr>
          <w:rFonts w:eastAsia="Arial Unicode MS"/>
          <w:color w:val="000000" w:themeColor="text1"/>
        </w:rPr>
        <w:t>observe the Australian Public Service (APS) Code of Conduct and APS Values</w:t>
      </w:r>
    </w:p>
    <w:p w14:paraId="4DB99B6D" w14:textId="77777777" w:rsidR="00554C01" w:rsidRPr="00027EC3" w:rsidRDefault="00554C01" w:rsidP="0007633D">
      <w:pPr>
        <w:pStyle w:val="ListParagraph"/>
        <w:numPr>
          <w:ilvl w:val="0"/>
          <w:numId w:val="31"/>
        </w:numPr>
        <w:ind w:left="1080"/>
        <w:rPr>
          <w:rFonts w:eastAsia="Arial Unicode MS"/>
          <w:color w:val="000000" w:themeColor="text1"/>
        </w:rPr>
      </w:pPr>
      <w:r w:rsidRPr="00027EC3">
        <w:rPr>
          <w:rFonts w:eastAsia="Arial Unicode MS"/>
          <w:color w:val="000000" w:themeColor="text1"/>
        </w:rPr>
        <w:t>adhere to the Commonwealth Procurement Rules, including on principles of probity and ethical and fair dealings</w:t>
      </w:r>
    </w:p>
    <w:p w14:paraId="648C7F7C" w14:textId="77777777" w:rsidR="00554C01" w:rsidRPr="00027EC3" w:rsidRDefault="00554C01" w:rsidP="0007633D">
      <w:pPr>
        <w:pStyle w:val="ListParagraph"/>
        <w:numPr>
          <w:ilvl w:val="0"/>
          <w:numId w:val="31"/>
        </w:numPr>
        <w:ind w:left="1080"/>
        <w:rPr>
          <w:rFonts w:eastAsia="Arial Unicode MS"/>
          <w:color w:val="000000" w:themeColor="text1"/>
        </w:rPr>
      </w:pPr>
      <w:r w:rsidRPr="00027EC3">
        <w:rPr>
          <w:rFonts w:eastAsia="Arial Unicode MS"/>
          <w:color w:val="000000" w:themeColor="text1"/>
        </w:rPr>
        <w:t>act honestly and in the best interests of the Government, the employment services industry, job seekers and the community</w:t>
      </w:r>
    </w:p>
    <w:p w14:paraId="7D039E8C" w14:textId="77777777" w:rsidR="00554C01" w:rsidRPr="00027EC3" w:rsidRDefault="00554C01" w:rsidP="0007633D">
      <w:pPr>
        <w:pStyle w:val="ListParagraph"/>
        <w:numPr>
          <w:ilvl w:val="0"/>
          <w:numId w:val="31"/>
        </w:numPr>
        <w:ind w:left="1080"/>
        <w:rPr>
          <w:rFonts w:eastAsia="Arial Unicode MS"/>
          <w:color w:val="000000" w:themeColor="text1"/>
        </w:rPr>
      </w:pPr>
      <w:r w:rsidRPr="00027EC3">
        <w:rPr>
          <w:rFonts w:eastAsia="Arial Unicode MS"/>
          <w:color w:val="000000" w:themeColor="text1"/>
        </w:rPr>
        <w:t>be accountable for our decisions and actions</w:t>
      </w:r>
    </w:p>
    <w:p w14:paraId="0EE64D49" w14:textId="77777777" w:rsidR="00554C01" w:rsidRPr="00027EC3" w:rsidRDefault="00554C01" w:rsidP="0007633D">
      <w:pPr>
        <w:pStyle w:val="ListParagraph"/>
        <w:numPr>
          <w:ilvl w:val="0"/>
          <w:numId w:val="31"/>
        </w:numPr>
        <w:ind w:left="1080"/>
        <w:rPr>
          <w:rFonts w:eastAsia="Arial Unicode MS"/>
          <w:color w:val="000000" w:themeColor="text1"/>
        </w:rPr>
      </w:pPr>
      <w:r w:rsidRPr="00027EC3">
        <w:rPr>
          <w:rFonts w:eastAsia="Arial Unicode MS"/>
          <w:color w:val="000000" w:themeColor="text1"/>
        </w:rPr>
        <w:t xml:space="preserve">support providers to comply with their deed requirements by: </w:t>
      </w:r>
    </w:p>
    <w:p w14:paraId="342F96B4" w14:textId="77777777" w:rsidR="00554C01" w:rsidRPr="00027EC3" w:rsidRDefault="00554C01" w:rsidP="0007633D">
      <w:pPr>
        <w:pStyle w:val="ListParagraph"/>
        <w:numPr>
          <w:ilvl w:val="1"/>
          <w:numId w:val="32"/>
        </w:numPr>
        <w:ind w:left="1800"/>
        <w:rPr>
          <w:rFonts w:eastAsia="Arial Unicode MS"/>
          <w:color w:val="000000" w:themeColor="text1"/>
        </w:rPr>
      </w:pPr>
      <w:r w:rsidRPr="00027EC3">
        <w:rPr>
          <w:rFonts w:eastAsia="Arial Unicode MS"/>
          <w:color w:val="000000" w:themeColor="text1"/>
        </w:rPr>
        <w:t>streamlining and simplifying guidelines</w:t>
      </w:r>
    </w:p>
    <w:p w14:paraId="20B53F2D" w14:textId="77777777" w:rsidR="00554C01" w:rsidRPr="00027EC3" w:rsidRDefault="00554C01" w:rsidP="0007633D">
      <w:pPr>
        <w:pStyle w:val="ListParagraph"/>
        <w:numPr>
          <w:ilvl w:val="1"/>
          <w:numId w:val="32"/>
        </w:numPr>
        <w:ind w:left="1800"/>
        <w:rPr>
          <w:rFonts w:eastAsia="Arial Unicode MS"/>
          <w:color w:val="000000" w:themeColor="text1"/>
        </w:rPr>
      </w:pPr>
      <w:r w:rsidRPr="00027EC3">
        <w:rPr>
          <w:rFonts w:eastAsia="Arial Unicode MS"/>
          <w:color w:val="000000" w:themeColor="text1"/>
        </w:rPr>
        <w:t>providing timely feedback from contract monitoring and programme assurance activities</w:t>
      </w:r>
    </w:p>
    <w:p w14:paraId="64455545" w14:textId="77777777" w:rsidR="00554C01" w:rsidRPr="00027EC3" w:rsidRDefault="00554C01" w:rsidP="00554C01">
      <w:pPr>
        <w:pStyle w:val="ListParagraph"/>
        <w:numPr>
          <w:ilvl w:val="0"/>
          <w:numId w:val="0"/>
        </w:numPr>
        <w:ind w:left="1080"/>
        <w:rPr>
          <w:rFonts w:eastAsia="Arial Unicode MS"/>
          <w:b/>
          <w:color w:val="000000" w:themeColor="text1"/>
        </w:rPr>
      </w:pPr>
      <w:r w:rsidRPr="00027EC3">
        <w:rPr>
          <w:rFonts w:eastAsia="Arial Unicode MS"/>
          <w:color w:val="000000" w:themeColor="text1"/>
        </w:rPr>
        <w:t xml:space="preserve">treat providers’ information confidentially (subject to relevant deed provisions) exercise its rights under the Deed in good faith. </w:t>
      </w:r>
    </w:p>
    <w:p w14:paraId="52E5338C" w14:textId="77777777" w:rsidR="00554C01" w:rsidRPr="00027EC3" w:rsidRDefault="00554C01" w:rsidP="00554C01">
      <w:pPr>
        <w:ind w:left="142"/>
        <w:rPr>
          <w:color w:val="000000" w:themeColor="text1"/>
        </w:rPr>
      </w:pPr>
      <w:bookmarkStart w:id="2086" w:name="_Toc463009076"/>
      <w:r w:rsidRPr="00027EC3">
        <w:rPr>
          <w:noProof/>
          <w:color w:val="000000" w:themeColor="text1"/>
          <w:lang w:eastAsia="en-AU"/>
        </w:rPr>
        <w:drawing>
          <wp:inline distT="0" distB="0" distL="0" distR="0" wp14:anchorId="213C9251" wp14:editId="1604FD9A">
            <wp:extent cx="304800" cy="457200"/>
            <wp:effectExtent l="0" t="0" r="0" b="0"/>
            <wp:docPr id="10" name="Picture 10" descr="Numbe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304800" cy="457200"/>
                    </a:xfrm>
                    <a:prstGeom prst="rect">
                      <a:avLst/>
                    </a:prstGeom>
                  </pic:spPr>
                </pic:pic>
              </a:graphicData>
            </a:graphic>
          </wp:inline>
        </w:drawing>
      </w:r>
      <w:r w:rsidRPr="00027EC3">
        <w:rPr>
          <w:rStyle w:val="aPtHeadingChar"/>
          <w:color w:val="000000" w:themeColor="text1"/>
          <w:sz w:val="36"/>
          <w:szCs w:val="36"/>
        </w:rPr>
        <w:t xml:space="preserve"> Continuous</w:t>
      </w:r>
      <w:bookmarkEnd w:id="2086"/>
      <w:r w:rsidRPr="00027EC3">
        <w:rPr>
          <w:color w:val="000000" w:themeColor="text1"/>
        </w:rPr>
        <w:t xml:space="preserve"> </w:t>
      </w:r>
      <w:r w:rsidRPr="00027EC3">
        <w:rPr>
          <w:rStyle w:val="aPtHeadingChar"/>
          <w:color w:val="000000" w:themeColor="text1"/>
          <w:sz w:val="36"/>
          <w:szCs w:val="36"/>
        </w:rPr>
        <w:t>improvement</w:t>
      </w:r>
      <w:r w:rsidRPr="00027EC3">
        <w:rPr>
          <w:color w:val="000000" w:themeColor="text1"/>
        </w:rPr>
        <w:t xml:space="preserve"> </w:t>
      </w:r>
    </w:p>
    <w:p w14:paraId="3DF768E3" w14:textId="77777777" w:rsidR="00554C01" w:rsidRPr="00027EC3" w:rsidRDefault="00554C01" w:rsidP="0007633D">
      <w:pPr>
        <w:ind w:left="0" w:firstLine="0"/>
        <w:rPr>
          <w:rFonts w:eastAsia="Arial Unicode MS"/>
          <w:color w:val="000000" w:themeColor="text1"/>
          <w:sz w:val="22"/>
          <w:szCs w:val="22"/>
        </w:rPr>
      </w:pPr>
      <w:r w:rsidRPr="00027EC3">
        <w:rPr>
          <w:rFonts w:eastAsia="Arial Unicode MS"/>
          <w:color w:val="000000" w:themeColor="text1"/>
          <w:sz w:val="22"/>
          <w:szCs w:val="22"/>
        </w:rPr>
        <w:t>The Department will:</w:t>
      </w:r>
    </w:p>
    <w:p w14:paraId="577F9CF0" w14:textId="77777777" w:rsidR="00554C01" w:rsidRPr="00027EC3" w:rsidRDefault="00554C01" w:rsidP="0007633D">
      <w:pPr>
        <w:pStyle w:val="ListParagraph"/>
        <w:numPr>
          <w:ilvl w:val="0"/>
          <w:numId w:val="31"/>
        </w:numPr>
        <w:ind w:left="1080"/>
        <w:rPr>
          <w:rFonts w:eastAsia="Arial Unicode MS"/>
          <w:color w:val="000000" w:themeColor="text1"/>
        </w:rPr>
      </w:pPr>
      <w:r w:rsidRPr="00027EC3">
        <w:rPr>
          <w:rFonts w:eastAsia="Arial Unicode MS"/>
          <w:color w:val="000000" w:themeColor="text1"/>
        </w:rPr>
        <w:t xml:space="preserve">work with the industry to promote better practice and innovation </w:t>
      </w:r>
    </w:p>
    <w:p w14:paraId="55B4802C" w14:textId="77777777" w:rsidR="00554C01" w:rsidRPr="00027EC3" w:rsidRDefault="00554C01" w:rsidP="0007633D">
      <w:pPr>
        <w:pStyle w:val="ListParagraph"/>
        <w:numPr>
          <w:ilvl w:val="0"/>
          <w:numId w:val="31"/>
        </w:numPr>
        <w:ind w:left="1080"/>
        <w:rPr>
          <w:rFonts w:eastAsia="Arial Unicode MS"/>
          <w:color w:val="000000" w:themeColor="text1"/>
        </w:rPr>
      </w:pPr>
      <w:r w:rsidRPr="00027EC3">
        <w:rPr>
          <w:rFonts w:eastAsia="Arial Unicode MS"/>
          <w:color w:val="000000" w:themeColor="text1"/>
        </w:rPr>
        <w:t>regularly review provider performance and deliver balanced and consistent feedback</w:t>
      </w:r>
    </w:p>
    <w:p w14:paraId="08A601C9" w14:textId="77777777" w:rsidR="00554C01" w:rsidRPr="00027EC3" w:rsidRDefault="00554C01" w:rsidP="0007633D">
      <w:pPr>
        <w:pStyle w:val="ListParagraph"/>
        <w:numPr>
          <w:ilvl w:val="0"/>
          <w:numId w:val="31"/>
        </w:numPr>
        <w:ind w:left="1080"/>
        <w:rPr>
          <w:rFonts w:eastAsia="Arial Unicode MS"/>
          <w:color w:val="000000" w:themeColor="text1"/>
        </w:rPr>
      </w:pPr>
      <w:r w:rsidRPr="00027EC3">
        <w:rPr>
          <w:rFonts w:eastAsia="Arial Unicode MS"/>
          <w:color w:val="000000" w:themeColor="text1"/>
        </w:rPr>
        <w:t>work with providers to help them meet the needs of employers and industry</w:t>
      </w:r>
    </w:p>
    <w:p w14:paraId="639F41C7" w14:textId="77777777" w:rsidR="00554C01" w:rsidRPr="00027EC3" w:rsidRDefault="00554C01" w:rsidP="0007633D">
      <w:pPr>
        <w:pStyle w:val="ListParagraph"/>
        <w:numPr>
          <w:ilvl w:val="0"/>
          <w:numId w:val="31"/>
        </w:numPr>
        <w:ind w:left="1080"/>
        <w:rPr>
          <w:rFonts w:eastAsia="Arial Unicode MS"/>
          <w:color w:val="000000" w:themeColor="text1"/>
        </w:rPr>
      </w:pPr>
      <w:r w:rsidRPr="00027EC3">
        <w:rPr>
          <w:rFonts w:eastAsia="Arial Unicode MS"/>
          <w:color w:val="000000" w:themeColor="text1"/>
        </w:rPr>
        <w:t>work with providers to reduce the administrative burden of managing and complying with deeds</w:t>
      </w:r>
    </w:p>
    <w:p w14:paraId="6FAB4D40" w14:textId="77777777" w:rsidR="00554C01" w:rsidRPr="00027EC3" w:rsidRDefault="00554C01" w:rsidP="0007633D">
      <w:pPr>
        <w:pStyle w:val="ListParagraph"/>
        <w:numPr>
          <w:ilvl w:val="0"/>
          <w:numId w:val="31"/>
        </w:numPr>
        <w:ind w:left="1080"/>
        <w:rPr>
          <w:rFonts w:eastAsia="Arial Unicode MS"/>
          <w:color w:val="000000" w:themeColor="text1"/>
        </w:rPr>
      </w:pPr>
      <w:r w:rsidRPr="00027EC3">
        <w:rPr>
          <w:rFonts w:eastAsia="Arial Unicode MS"/>
          <w:color w:val="000000" w:themeColor="text1"/>
        </w:rPr>
        <w:t>continually develop its contract management capability to make sure providers receive high quality support.</w:t>
      </w:r>
    </w:p>
    <w:p w14:paraId="19BF87EA" w14:textId="77777777" w:rsidR="00554C01" w:rsidRPr="00027EC3" w:rsidRDefault="00554C01" w:rsidP="00554C01">
      <w:pPr>
        <w:rPr>
          <w:rFonts w:eastAsia="Arial Unicode MS"/>
          <w:color w:val="000000" w:themeColor="text1"/>
        </w:rPr>
        <w:sectPr w:rsidR="00554C01" w:rsidRPr="00027EC3" w:rsidSect="00F462A5">
          <w:type w:val="continuous"/>
          <w:pgSz w:w="11906" w:h="16838"/>
          <w:pgMar w:top="425" w:right="991" w:bottom="568" w:left="567" w:header="284" w:footer="549" w:gutter="0"/>
          <w:cols w:num="2" w:space="708"/>
          <w:docGrid w:linePitch="360"/>
        </w:sectPr>
      </w:pPr>
    </w:p>
    <w:p w14:paraId="63CDD2A1" w14:textId="77777777" w:rsidR="00554C01" w:rsidRPr="00027EC3" w:rsidRDefault="00554C01" w:rsidP="00554C01">
      <w:pPr>
        <w:pStyle w:val="JointCharter1"/>
        <w:rPr>
          <w:color w:val="000000" w:themeColor="text1"/>
          <w:sz w:val="48"/>
          <w:szCs w:val="48"/>
        </w:rPr>
      </w:pPr>
      <w:r w:rsidRPr="00027EC3">
        <w:rPr>
          <w:noProof/>
          <w:color w:val="000000" w:themeColor="text1"/>
          <w:sz w:val="48"/>
          <w:szCs w:val="48"/>
          <w:lang w:eastAsia="en-AU"/>
        </w:rPr>
        <w:lastRenderedPageBreak/>
        <mc:AlternateContent>
          <mc:Choice Requires="wps">
            <w:drawing>
              <wp:anchor distT="0" distB="0" distL="114300" distR="114300" simplePos="0" relativeHeight="251660288" behindDoc="0" locked="0" layoutInCell="1" allowOverlap="1" wp14:anchorId="65B89CE4" wp14:editId="41A3AE59">
                <wp:simplePos x="0" y="0"/>
                <wp:positionH relativeFrom="column">
                  <wp:posOffset>278130</wp:posOffset>
                </wp:positionH>
                <wp:positionV relativeFrom="paragraph">
                  <wp:posOffset>442595</wp:posOffset>
                </wp:positionV>
                <wp:extent cx="6553200" cy="0"/>
                <wp:effectExtent l="38100" t="38100" r="57150" b="95250"/>
                <wp:wrapNone/>
                <wp:docPr id="2" name="Straight Connector 2" descr="Underline"/>
                <wp:cNvGraphicFramePr/>
                <a:graphic xmlns:a="http://schemas.openxmlformats.org/drawingml/2006/main">
                  <a:graphicData uri="http://schemas.microsoft.com/office/word/2010/wordprocessingShape">
                    <wps:wsp>
                      <wps:cNvCnPr/>
                      <wps:spPr>
                        <a:xfrm>
                          <a:off x="0" y="0"/>
                          <a:ext cx="655320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id="Straight Connector 2" o:spid="_x0000_s1026" alt="Underline"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9pt,34.85pt" to="537.9pt,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KSgxAEAANUDAAAOAAAAZHJzL2Uyb0RvYy54bWysU01v2zAMvQ/YfxB0X+xkaDEEcXpI0V6G&#10;LVjXH6DKVCxAEgVKi51/P0pJ3GEbUGDYRdYH3yPfI725m7wTR6BkMXRyuWilgKCxt+HQyefvDx8+&#10;SZGyCr1yGKCTJ0jybvv+3WaMa1jhgK4HEkwS0nqMnRxyjuumSXoAr9ICIwR+NEheZT7SoelJjczu&#10;XbNq29tmROojoYaU+Pb+/Ci3ld8Y0PmrMQmycJ3k2nJdqa4vZW22G7U+kIqD1Zcy1D9U4ZUNnHSm&#10;uldZiR9k/6DyVhMmNHmh0TdojNVQNbCaZfubmqdBRaha2JwUZ5vS/6PVX457Erbv5EqKoDy36CmT&#10;sochix2GwAYiCX7rIWn27Tlwv5wNUJwbY1ozwS7s6XJKcU/FhsmQL18WKKbq9ml2G6YsNF/e3tx8&#10;5BZKoa9vzSswUsqPgF6UTSdrxkKojp9T5mQceg3hQynknLru8slBCXbhGxgWx8lWtTt1rGDnSBwV&#10;D4TSGkJeFinMV6MLzFjnZmD7NvASX6BQR24GL98Gz4iaGUOewd4GpL8R5OlasjnHXx046y4WvGB/&#10;qk2p1vDsVIWXOS/D+eu5wl//xu1PAAAA//8DAFBLAwQUAAYACAAAACEAqzCXkNwAAAAJAQAADwAA&#10;AGRycy9kb3ducmV2LnhtbEyPzU7DMBCE70h9B2srcaMOAVIa4lRVJSSONHDg6MRLfojXlu026dvj&#10;igM9zsxq5ttiO+uRndD53pCA+1UCDKkxqqdWwOfH690zMB8kKTkaQgFn9LAtFzeFzJWZ6ICnKrQs&#10;lpDPpYAuBJtz7psOtfQrY5Fi9m2cliFK13Ll5BTL9cjTJMm4lj3FhU5a3HfY/FRHLeDL1UP6dp5s&#10;aoas2gwW0/cDCnG7nHcvwALO4f8YLvgRHcrIVJsjKc9GAY8PkTwIyDZrYJc8WT9Fp/5zeFnw6w/K&#10;XwAAAP//AwBQSwECLQAUAAYACAAAACEAtoM4kv4AAADhAQAAEwAAAAAAAAAAAAAAAAAAAAAAW0Nv&#10;bnRlbnRfVHlwZXNdLnhtbFBLAQItABQABgAIAAAAIQA4/SH/1gAAAJQBAAALAAAAAAAAAAAAAAAA&#10;AC8BAABfcmVscy8ucmVsc1BLAQItABQABgAIAAAAIQC2EKSgxAEAANUDAAAOAAAAAAAAAAAAAAAA&#10;AC4CAABkcnMvZTJvRG9jLnhtbFBLAQItABQABgAIAAAAIQCrMJeQ3AAAAAkBAAAPAAAAAAAAAAAA&#10;AAAAAB4EAABkcnMvZG93bnJldi54bWxQSwUGAAAAAAQABADzAAAAJwUAAAAA&#10;" strokecolor="#4f81bd [3204]" strokeweight="2pt">
                <v:shadow on="t" color="black" opacity="24903f" origin=",.5" offset="0,.55556mm"/>
              </v:line>
            </w:pict>
          </mc:Fallback>
        </mc:AlternateContent>
      </w:r>
      <w:r w:rsidRPr="00027EC3">
        <w:rPr>
          <w:color w:val="000000" w:themeColor="text1"/>
          <w:sz w:val="48"/>
          <w:szCs w:val="48"/>
        </w:rPr>
        <w:t>What the Department can expect from Providers</w:t>
      </w:r>
    </w:p>
    <w:p w14:paraId="6A165449" w14:textId="77777777" w:rsidR="00554C01" w:rsidRPr="00027EC3" w:rsidRDefault="00554C01" w:rsidP="00554C01">
      <w:pPr>
        <w:rPr>
          <w:color w:val="000000" w:themeColor="text1"/>
        </w:rPr>
        <w:sectPr w:rsidR="00554C01" w:rsidRPr="00027EC3" w:rsidSect="00F462A5">
          <w:headerReference w:type="even" r:id="rId53"/>
          <w:headerReference w:type="default" r:id="rId54"/>
          <w:pgSz w:w="11906" w:h="16838" w:code="9"/>
          <w:pgMar w:top="425" w:right="567" w:bottom="425" w:left="284" w:header="283" w:footer="510" w:gutter="0"/>
          <w:cols w:space="708"/>
          <w:docGrid w:linePitch="360"/>
        </w:sectPr>
      </w:pPr>
    </w:p>
    <w:p w14:paraId="75AC60A3" w14:textId="77777777" w:rsidR="00554C01" w:rsidRPr="00027EC3" w:rsidRDefault="00554C01" w:rsidP="00554C01">
      <w:pPr>
        <w:tabs>
          <w:tab w:val="left" w:pos="142"/>
        </w:tabs>
        <w:ind w:left="142"/>
        <w:rPr>
          <w:color w:val="000000" w:themeColor="text1"/>
          <w:sz w:val="36"/>
          <w:szCs w:val="36"/>
        </w:rPr>
      </w:pPr>
      <w:r w:rsidRPr="00027EC3">
        <w:rPr>
          <w:noProof/>
          <w:color w:val="000000" w:themeColor="text1"/>
          <w:lang w:eastAsia="en-AU"/>
        </w:rPr>
        <w:lastRenderedPageBreak/>
        <w:drawing>
          <wp:inline distT="0" distB="0" distL="0" distR="0" wp14:anchorId="07FEE79A" wp14:editId="782B01BE">
            <wp:extent cx="266700" cy="400050"/>
            <wp:effectExtent l="0" t="0" r="0" b="0"/>
            <wp:docPr id="13" name="Picture 13" descr="Numbe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266700" cy="400050"/>
                    </a:xfrm>
                    <a:prstGeom prst="rect">
                      <a:avLst/>
                    </a:prstGeom>
                  </pic:spPr>
                </pic:pic>
              </a:graphicData>
            </a:graphic>
          </wp:inline>
        </w:drawing>
      </w:r>
      <w:r w:rsidRPr="00027EC3">
        <w:rPr>
          <w:rStyle w:val="aPtHeadingChar"/>
          <w:color w:val="000000" w:themeColor="text1"/>
          <w:sz w:val="36"/>
          <w:szCs w:val="36"/>
        </w:rPr>
        <w:tab/>
      </w:r>
      <w:r w:rsidRPr="00027EC3">
        <w:rPr>
          <w:b/>
          <w:bCs/>
          <w:color w:val="000000" w:themeColor="text1"/>
          <w:sz w:val="36"/>
          <w:szCs w:val="36"/>
        </w:rPr>
        <w:t xml:space="preserve">Respect </w:t>
      </w:r>
    </w:p>
    <w:p w14:paraId="71045189" w14:textId="77777777" w:rsidR="00554C01" w:rsidRPr="00027EC3" w:rsidRDefault="00554C01" w:rsidP="0007633D">
      <w:pPr>
        <w:pStyle w:val="ListParagraph"/>
        <w:numPr>
          <w:ilvl w:val="0"/>
          <w:numId w:val="31"/>
        </w:numPr>
        <w:ind w:left="1080"/>
        <w:rPr>
          <w:rFonts w:eastAsia="Arial Unicode MS"/>
          <w:color w:val="000000" w:themeColor="text1"/>
        </w:rPr>
      </w:pPr>
      <w:r w:rsidRPr="00027EC3">
        <w:rPr>
          <w:rFonts w:eastAsia="Arial Unicode MS"/>
          <w:color w:val="000000" w:themeColor="text1"/>
        </w:rPr>
        <w:t xml:space="preserve">Providers will: respect the Department’s role, experience and expertise </w:t>
      </w:r>
    </w:p>
    <w:p w14:paraId="4DB8EC94" w14:textId="77777777" w:rsidR="00554C01" w:rsidRPr="00027EC3" w:rsidRDefault="00554C01" w:rsidP="0007633D">
      <w:pPr>
        <w:pStyle w:val="ListParagraph"/>
        <w:numPr>
          <w:ilvl w:val="0"/>
          <w:numId w:val="31"/>
        </w:numPr>
        <w:ind w:left="1080"/>
        <w:rPr>
          <w:rFonts w:eastAsia="Arial Unicode MS"/>
          <w:color w:val="000000" w:themeColor="text1"/>
        </w:rPr>
      </w:pPr>
      <w:r w:rsidRPr="00027EC3">
        <w:rPr>
          <w:rFonts w:eastAsia="Arial Unicode MS"/>
          <w:color w:val="000000" w:themeColor="text1"/>
        </w:rPr>
        <w:t xml:space="preserve">treat job seekers, the Department, other providers, Work for the Dole host organisations and industry stakeholders with courtesy and consideration </w:t>
      </w:r>
    </w:p>
    <w:p w14:paraId="4A58D4B0" w14:textId="77777777" w:rsidR="00554C01" w:rsidRPr="00027EC3" w:rsidRDefault="00554C01" w:rsidP="0007633D">
      <w:pPr>
        <w:pStyle w:val="ListParagraph"/>
        <w:numPr>
          <w:ilvl w:val="0"/>
          <w:numId w:val="31"/>
        </w:numPr>
        <w:ind w:left="1080"/>
        <w:rPr>
          <w:rFonts w:eastAsia="Arial Unicode MS"/>
          <w:color w:val="000000" w:themeColor="text1"/>
        </w:rPr>
      </w:pPr>
      <w:r w:rsidRPr="00027EC3">
        <w:rPr>
          <w:rFonts w:eastAsia="Arial Unicode MS"/>
          <w:color w:val="000000" w:themeColor="text1"/>
        </w:rPr>
        <w:t>respond to queries appropriately.</w:t>
      </w:r>
    </w:p>
    <w:p w14:paraId="4CE4457E" w14:textId="77777777" w:rsidR="00554C01" w:rsidRPr="00027EC3" w:rsidRDefault="00554C01" w:rsidP="00554C01">
      <w:pPr>
        <w:tabs>
          <w:tab w:val="left" w:pos="142"/>
        </w:tabs>
        <w:ind w:left="142"/>
        <w:rPr>
          <w:color w:val="000000" w:themeColor="text1"/>
        </w:rPr>
      </w:pPr>
      <w:bookmarkStart w:id="2087" w:name="_Toc463009077"/>
      <w:r w:rsidRPr="00027EC3">
        <w:rPr>
          <w:noProof/>
          <w:color w:val="000000" w:themeColor="text1"/>
          <w:lang w:eastAsia="en-AU"/>
        </w:rPr>
        <w:drawing>
          <wp:inline distT="0" distB="0" distL="0" distR="0" wp14:anchorId="154F4230" wp14:editId="4998FF16">
            <wp:extent cx="276225" cy="561975"/>
            <wp:effectExtent l="0" t="0" r="9525" b="9525"/>
            <wp:docPr id="14" name="Picture 14" descr="Numbe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276225" cy="561975"/>
                    </a:xfrm>
                    <a:prstGeom prst="rect">
                      <a:avLst/>
                    </a:prstGeom>
                  </pic:spPr>
                </pic:pic>
              </a:graphicData>
            </a:graphic>
          </wp:inline>
        </w:drawing>
      </w:r>
      <w:r w:rsidRPr="00027EC3">
        <w:rPr>
          <w:rStyle w:val="aPtHeadingChar"/>
          <w:color w:val="000000" w:themeColor="text1"/>
          <w:sz w:val="36"/>
          <w:szCs w:val="36"/>
        </w:rPr>
        <w:tab/>
        <w:t>Collaboration</w:t>
      </w:r>
      <w:bookmarkEnd w:id="2087"/>
    </w:p>
    <w:p w14:paraId="6C4ADFA4" w14:textId="77777777" w:rsidR="00554C01" w:rsidRPr="00027EC3" w:rsidRDefault="00554C01" w:rsidP="0007633D">
      <w:pPr>
        <w:pStyle w:val="ListParagraph"/>
        <w:numPr>
          <w:ilvl w:val="0"/>
          <w:numId w:val="31"/>
        </w:numPr>
        <w:ind w:left="1080"/>
        <w:rPr>
          <w:rFonts w:eastAsia="Arial Unicode MS"/>
          <w:color w:val="000000" w:themeColor="text1"/>
        </w:rPr>
      </w:pPr>
      <w:r w:rsidRPr="00027EC3">
        <w:rPr>
          <w:rFonts w:eastAsia="Arial Unicode MS"/>
          <w:color w:val="000000" w:themeColor="text1"/>
        </w:rPr>
        <w:t>develop and maintain effective relationships with the Department, employers, other providers, Work for the Dole host organisations and industry stakeholders</w:t>
      </w:r>
    </w:p>
    <w:p w14:paraId="0F7293DD" w14:textId="77777777" w:rsidR="00554C01" w:rsidRPr="00027EC3" w:rsidRDefault="00554C01" w:rsidP="0007633D">
      <w:pPr>
        <w:pStyle w:val="ListParagraph"/>
        <w:numPr>
          <w:ilvl w:val="0"/>
          <w:numId w:val="31"/>
        </w:numPr>
        <w:ind w:left="1080"/>
        <w:rPr>
          <w:rFonts w:eastAsia="Arial Unicode MS"/>
          <w:color w:val="000000" w:themeColor="text1"/>
        </w:rPr>
      </w:pPr>
      <w:r w:rsidRPr="00027EC3">
        <w:rPr>
          <w:rFonts w:eastAsia="Arial Unicode MS"/>
          <w:color w:val="000000" w:themeColor="text1"/>
        </w:rPr>
        <w:t>work with the Department to resolve complaints, disputes or problems, using the following informal dispute resolution process in the first instance (except for matters that are excluded under the relevant deeds):</w:t>
      </w:r>
    </w:p>
    <w:p w14:paraId="399F2D5F" w14:textId="77777777" w:rsidR="00554C01" w:rsidRPr="00027EC3" w:rsidRDefault="00554C01" w:rsidP="00A8053E">
      <w:pPr>
        <w:ind w:left="1440" w:hanging="360"/>
        <w:rPr>
          <w:rFonts w:eastAsia="Arial Unicode MS"/>
          <w:color w:val="000000" w:themeColor="text1"/>
          <w:sz w:val="22"/>
          <w:szCs w:val="22"/>
        </w:rPr>
      </w:pPr>
      <w:r w:rsidRPr="00027EC3">
        <w:rPr>
          <w:rFonts w:eastAsia="Arial Unicode MS"/>
          <w:color w:val="000000" w:themeColor="text1"/>
          <w:sz w:val="22"/>
          <w:szCs w:val="22"/>
        </w:rPr>
        <w:t xml:space="preserve">1. </w:t>
      </w:r>
      <w:r w:rsidRPr="00027EC3">
        <w:rPr>
          <w:rFonts w:eastAsia="Arial Unicode MS"/>
          <w:color w:val="000000" w:themeColor="text1"/>
          <w:sz w:val="22"/>
          <w:szCs w:val="22"/>
        </w:rPr>
        <w:tab/>
        <w:t>The provider initially discusses any issues or problems directly with a contract or account manager.</w:t>
      </w:r>
    </w:p>
    <w:p w14:paraId="2A9C762C" w14:textId="77777777" w:rsidR="00554C01" w:rsidRPr="00027EC3" w:rsidRDefault="00554C01" w:rsidP="00A8053E">
      <w:pPr>
        <w:ind w:left="1440" w:hanging="360"/>
        <w:rPr>
          <w:rFonts w:eastAsia="Arial Unicode MS"/>
          <w:color w:val="000000" w:themeColor="text1"/>
          <w:sz w:val="22"/>
          <w:szCs w:val="22"/>
        </w:rPr>
      </w:pPr>
      <w:r w:rsidRPr="00027EC3">
        <w:rPr>
          <w:rFonts w:eastAsia="Arial Unicode MS"/>
          <w:color w:val="000000" w:themeColor="text1"/>
          <w:sz w:val="22"/>
          <w:szCs w:val="22"/>
        </w:rPr>
        <w:t xml:space="preserve">2. </w:t>
      </w:r>
      <w:r w:rsidRPr="00027EC3">
        <w:rPr>
          <w:rFonts w:eastAsia="Arial Unicode MS"/>
          <w:color w:val="000000" w:themeColor="text1"/>
          <w:sz w:val="22"/>
          <w:szCs w:val="22"/>
        </w:rPr>
        <w:tab/>
        <w:t xml:space="preserve">If the dispute, complaint or problem can’t be resolved, the provider requests that it be raised with the relevant state manager. </w:t>
      </w:r>
    </w:p>
    <w:p w14:paraId="4F6E3599" w14:textId="77777777" w:rsidR="00554C01" w:rsidRPr="00027EC3" w:rsidRDefault="00554C01" w:rsidP="00A8053E">
      <w:pPr>
        <w:ind w:left="1440" w:hanging="360"/>
        <w:rPr>
          <w:rFonts w:eastAsia="Arial Unicode MS"/>
          <w:color w:val="000000" w:themeColor="text1"/>
          <w:sz w:val="22"/>
          <w:szCs w:val="22"/>
        </w:rPr>
      </w:pPr>
      <w:r w:rsidRPr="00027EC3">
        <w:rPr>
          <w:rFonts w:eastAsia="Arial Unicode MS"/>
          <w:color w:val="000000" w:themeColor="text1"/>
          <w:sz w:val="22"/>
          <w:szCs w:val="22"/>
        </w:rPr>
        <w:t xml:space="preserve">3. </w:t>
      </w:r>
      <w:r w:rsidRPr="00027EC3">
        <w:rPr>
          <w:rFonts w:eastAsia="Arial Unicode MS"/>
          <w:color w:val="000000" w:themeColor="text1"/>
          <w:sz w:val="22"/>
          <w:szCs w:val="22"/>
        </w:rPr>
        <w:tab/>
        <w:t>If this process does not resolve the issue, the National Contract Manager will attempt to facilitate a resolution.</w:t>
      </w:r>
    </w:p>
    <w:p w14:paraId="520B1096" w14:textId="77777777" w:rsidR="00554C01" w:rsidRPr="00027EC3" w:rsidRDefault="00554C01" w:rsidP="00A8053E">
      <w:pPr>
        <w:ind w:left="1440" w:hanging="360"/>
        <w:rPr>
          <w:rFonts w:eastAsia="Arial Unicode MS"/>
          <w:color w:val="000000" w:themeColor="text1"/>
          <w:sz w:val="22"/>
          <w:szCs w:val="22"/>
        </w:rPr>
      </w:pPr>
      <w:r w:rsidRPr="00027EC3">
        <w:rPr>
          <w:rFonts w:eastAsia="Arial Unicode MS"/>
          <w:color w:val="000000" w:themeColor="text1"/>
          <w:sz w:val="22"/>
          <w:szCs w:val="22"/>
        </w:rPr>
        <w:t xml:space="preserve">4. </w:t>
      </w:r>
      <w:r w:rsidRPr="00027EC3">
        <w:rPr>
          <w:rFonts w:eastAsia="Arial Unicode MS"/>
          <w:color w:val="000000" w:themeColor="text1"/>
          <w:sz w:val="22"/>
          <w:szCs w:val="22"/>
        </w:rPr>
        <w:tab/>
        <w:t>Any dispute or problem that cannot be resolved through this informal resolution process will be managed through the formal procedures set out in the relevant deed.</w:t>
      </w:r>
    </w:p>
    <w:p w14:paraId="0D883AD0" w14:textId="77777777" w:rsidR="00554C01" w:rsidRPr="00027EC3" w:rsidRDefault="00554C01" w:rsidP="00554C01">
      <w:pPr>
        <w:pStyle w:val="ListParagraph"/>
        <w:numPr>
          <w:ilvl w:val="0"/>
          <w:numId w:val="0"/>
        </w:numPr>
        <w:tabs>
          <w:tab w:val="left" w:pos="142"/>
        </w:tabs>
        <w:ind w:left="-284"/>
        <w:rPr>
          <w:color w:val="000000" w:themeColor="text1"/>
        </w:rPr>
      </w:pPr>
      <w:bookmarkStart w:id="2088" w:name="_Toc463009078"/>
      <w:r w:rsidRPr="00027EC3">
        <w:rPr>
          <w:noProof/>
          <w:color w:val="000000" w:themeColor="text1"/>
        </w:rPr>
        <w:drawing>
          <wp:inline distT="0" distB="0" distL="0" distR="0" wp14:anchorId="6413B336" wp14:editId="01E05A80">
            <wp:extent cx="247650" cy="466725"/>
            <wp:effectExtent l="0" t="0" r="0" b="9525"/>
            <wp:docPr id="15" name="Picture 15" descr="Numbe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247650" cy="466725"/>
                    </a:xfrm>
                    <a:prstGeom prst="rect">
                      <a:avLst/>
                    </a:prstGeom>
                  </pic:spPr>
                </pic:pic>
              </a:graphicData>
            </a:graphic>
          </wp:inline>
        </w:drawing>
      </w:r>
      <w:r w:rsidRPr="00027EC3">
        <w:rPr>
          <w:rStyle w:val="aPtHeadingChar"/>
          <w:color w:val="000000" w:themeColor="text1"/>
          <w:sz w:val="36"/>
          <w:szCs w:val="36"/>
        </w:rPr>
        <w:t xml:space="preserve"> Integrity</w:t>
      </w:r>
      <w:bookmarkEnd w:id="2088"/>
      <w:r w:rsidRPr="00027EC3">
        <w:rPr>
          <w:color w:val="000000" w:themeColor="text1"/>
        </w:rPr>
        <w:t xml:space="preserve"> </w:t>
      </w:r>
      <w:r w:rsidRPr="00027EC3">
        <w:rPr>
          <w:rStyle w:val="aPtHeadingChar"/>
          <w:color w:val="000000" w:themeColor="text1"/>
          <w:sz w:val="36"/>
          <w:szCs w:val="36"/>
        </w:rPr>
        <w:t>and</w:t>
      </w:r>
      <w:r w:rsidRPr="00027EC3">
        <w:rPr>
          <w:color w:val="000000" w:themeColor="text1"/>
        </w:rPr>
        <w:t xml:space="preserve"> </w:t>
      </w:r>
      <w:r w:rsidRPr="00027EC3">
        <w:rPr>
          <w:rStyle w:val="aPtHeadingChar"/>
          <w:color w:val="000000" w:themeColor="text1"/>
          <w:sz w:val="36"/>
          <w:szCs w:val="36"/>
        </w:rPr>
        <w:t>accountability</w:t>
      </w:r>
      <w:r w:rsidRPr="00027EC3">
        <w:rPr>
          <w:color w:val="000000" w:themeColor="text1"/>
        </w:rPr>
        <w:t xml:space="preserve"> </w:t>
      </w:r>
    </w:p>
    <w:p w14:paraId="3E44FBC1" w14:textId="77777777" w:rsidR="00554C01" w:rsidRPr="00027EC3" w:rsidRDefault="00554C01" w:rsidP="00554C01">
      <w:pPr>
        <w:ind w:left="142" w:firstLine="720"/>
        <w:rPr>
          <w:rFonts w:eastAsia="Arial Unicode MS"/>
          <w:color w:val="000000" w:themeColor="text1"/>
          <w:sz w:val="22"/>
          <w:szCs w:val="22"/>
        </w:rPr>
      </w:pPr>
      <w:r w:rsidRPr="00027EC3">
        <w:rPr>
          <w:rFonts w:eastAsia="Arial Unicode MS"/>
          <w:color w:val="000000" w:themeColor="text1"/>
          <w:sz w:val="22"/>
          <w:szCs w:val="22"/>
        </w:rPr>
        <w:t>Providers will:</w:t>
      </w:r>
    </w:p>
    <w:p w14:paraId="777AEBCF" w14:textId="77777777" w:rsidR="00554C01" w:rsidRPr="00027EC3" w:rsidRDefault="00554C01" w:rsidP="0007633D">
      <w:pPr>
        <w:pStyle w:val="ListParagraph"/>
        <w:numPr>
          <w:ilvl w:val="0"/>
          <w:numId w:val="31"/>
        </w:numPr>
        <w:ind w:left="1080"/>
        <w:rPr>
          <w:rFonts w:eastAsia="Arial Unicode MS"/>
          <w:color w:val="000000" w:themeColor="text1"/>
        </w:rPr>
      </w:pPr>
      <w:r w:rsidRPr="00027EC3">
        <w:rPr>
          <w:rFonts w:eastAsia="Arial Unicode MS"/>
          <w:color w:val="000000" w:themeColor="text1"/>
        </w:rPr>
        <w:t>maintain high standards of professional conduct</w:t>
      </w:r>
    </w:p>
    <w:p w14:paraId="41B55617" w14:textId="77777777" w:rsidR="00554C01" w:rsidRPr="00027EC3" w:rsidRDefault="00554C01" w:rsidP="0007633D">
      <w:pPr>
        <w:pStyle w:val="ListParagraph"/>
        <w:numPr>
          <w:ilvl w:val="0"/>
          <w:numId w:val="31"/>
        </w:numPr>
        <w:ind w:left="1080"/>
        <w:rPr>
          <w:rFonts w:eastAsia="Arial Unicode MS"/>
          <w:color w:val="000000" w:themeColor="text1"/>
        </w:rPr>
      </w:pPr>
      <w:r w:rsidRPr="00027EC3">
        <w:rPr>
          <w:rFonts w:eastAsia="Arial Unicode MS"/>
          <w:color w:val="000000" w:themeColor="text1"/>
        </w:rPr>
        <w:t>recognise and act on the Government’s employment services policies</w:t>
      </w:r>
    </w:p>
    <w:p w14:paraId="64B48DCA" w14:textId="77777777" w:rsidR="00554C01" w:rsidRPr="00027EC3" w:rsidRDefault="00554C01" w:rsidP="0007633D">
      <w:pPr>
        <w:pStyle w:val="ListParagraph"/>
        <w:numPr>
          <w:ilvl w:val="0"/>
          <w:numId w:val="31"/>
        </w:numPr>
        <w:ind w:left="1080"/>
        <w:rPr>
          <w:rFonts w:eastAsia="Arial Unicode MS"/>
          <w:color w:val="000000" w:themeColor="text1"/>
        </w:rPr>
      </w:pPr>
      <w:r w:rsidRPr="00027EC3">
        <w:rPr>
          <w:rFonts w:eastAsia="Arial Unicode MS"/>
          <w:color w:val="000000" w:themeColor="text1"/>
        </w:rPr>
        <w:t>implement programme changes in a timely way</w:t>
      </w:r>
    </w:p>
    <w:p w14:paraId="7DB06BA0" w14:textId="77777777" w:rsidR="00554C01" w:rsidRPr="00027EC3" w:rsidRDefault="00554C01" w:rsidP="0007633D">
      <w:pPr>
        <w:pStyle w:val="ListParagraph"/>
        <w:numPr>
          <w:ilvl w:val="0"/>
          <w:numId w:val="31"/>
        </w:numPr>
        <w:ind w:left="1080"/>
        <w:rPr>
          <w:rFonts w:eastAsia="Arial Unicode MS"/>
          <w:color w:val="000000" w:themeColor="text1"/>
        </w:rPr>
      </w:pPr>
      <w:r w:rsidRPr="00027EC3">
        <w:rPr>
          <w:rFonts w:eastAsia="Arial Unicode MS"/>
          <w:color w:val="000000" w:themeColor="text1"/>
        </w:rPr>
        <w:t>maintain effective governance and control frameworks to provide assurance of the quality of services and compliance with relevant deeds</w:t>
      </w:r>
    </w:p>
    <w:p w14:paraId="741DD2E1" w14:textId="77777777" w:rsidR="00554C01" w:rsidRPr="00027EC3" w:rsidRDefault="00554C01" w:rsidP="0007633D">
      <w:pPr>
        <w:pStyle w:val="ListParagraph"/>
        <w:numPr>
          <w:ilvl w:val="0"/>
          <w:numId w:val="31"/>
        </w:numPr>
        <w:ind w:left="1080"/>
        <w:rPr>
          <w:rFonts w:eastAsia="Arial Unicode MS"/>
          <w:color w:val="000000" w:themeColor="text1"/>
        </w:rPr>
      </w:pPr>
      <w:r w:rsidRPr="00027EC3">
        <w:rPr>
          <w:rFonts w:eastAsia="Arial Unicode MS"/>
          <w:color w:val="000000" w:themeColor="text1"/>
        </w:rPr>
        <w:t>act in accordance with the law and avoid any practice or activity which could bring employment services or the Department into disrepute</w:t>
      </w:r>
    </w:p>
    <w:p w14:paraId="37300863" w14:textId="77777777" w:rsidR="00554C01" w:rsidRPr="00027EC3" w:rsidRDefault="00554C01" w:rsidP="0007633D">
      <w:pPr>
        <w:pStyle w:val="ListParagraph"/>
        <w:numPr>
          <w:ilvl w:val="0"/>
          <w:numId w:val="31"/>
        </w:numPr>
        <w:ind w:left="1080"/>
        <w:rPr>
          <w:rFonts w:eastAsia="Arial Unicode MS"/>
          <w:color w:val="000000" w:themeColor="text1"/>
        </w:rPr>
      </w:pPr>
      <w:r w:rsidRPr="00027EC3">
        <w:rPr>
          <w:rFonts w:eastAsia="Arial Unicode MS"/>
          <w:color w:val="000000" w:themeColor="text1"/>
        </w:rPr>
        <w:t>manage feedback fairly, ethically and confidentially (subject to relevant deed provisions)</w:t>
      </w:r>
    </w:p>
    <w:p w14:paraId="48BE812D" w14:textId="77777777" w:rsidR="00554C01" w:rsidRPr="00027EC3" w:rsidRDefault="00554C01" w:rsidP="0007633D">
      <w:pPr>
        <w:pStyle w:val="ListParagraph"/>
        <w:numPr>
          <w:ilvl w:val="0"/>
          <w:numId w:val="31"/>
        </w:numPr>
        <w:ind w:left="1080"/>
        <w:rPr>
          <w:rFonts w:eastAsia="Arial Unicode MS"/>
          <w:color w:val="000000" w:themeColor="text1"/>
        </w:rPr>
      </w:pPr>
      <w:r w:rsidRPr="00027EC3">
        <w:rPr>
          <w:rFonts w:eastAsia="Arial Unicode MS"/>
          <w:color w:val="000000" w:themeColor="text1"/>
        </w:rPr>
        <w:t>make sure staff deliver accurate and consistent advice and information to job seekers, employers, Work for the Dole host organisations and other stakeholders</w:t>
      </w:r>
    </w:p>
    <w:p w14:paraId="4F6E7290" w14:textId="77777777" w:rsidR="00554C01" w:rsidRPr="00027EC3" w:rsidRDefault="00554C01" w:rsidP="0007633D">
      <w:pPr>
        <w:pStyle w:val="ListParagraph"/>
        <w:numPr>
          <w:ilvl w:val="0"/>
          <w:numId w:val="31"/>
        </w:numPr>
        <w:ind w:left="1080"/>
        <w:rPr>
          <w:rFonts w:eastAsia="Arial Unicode MS"/>
          <w:color w:val="000000" w:themeColor="text1"/>
        </w:rPr>
      </w:pPr>
      <w:r w:rsidRPr="00027EC3">
        <w:rPr>
          <w:rFonts w:eastAsia="Arial Unicode MS"/>
          <w:color w:val="000000" w:themeColor="text1"/>
        </w:rPr>
        <w:t xml:space="preserve">actively identify and manage risks. </w:t>
      </w:r>
    </w:p>
    <w:p w14:paraId="5B2DE8A2" w14:textId="77777777" w:rsidR="00554C01" w:rsidRPr="00027EC3" w:rsidRDefault="00554C01" w:rsidP="00554C01">
      <w:pPr>
        <w:tabs>
          <w:tab w:val="left" w:pos="142"/>
        </w:tabs>
        <w:ind w:left="142"/>
        <w:rPr>
          <w:color w:val="000000" w:themeColor="text1"/>
        </w:rPr>
      </w:pPr>
      <w:bookmarkStart w:id="2089" w:name="_Toc463009079"/>
      <w:r w:rsidRPr="00027EC3">
        <w:rPr>
          <w:noProof/>
          <w:color w:val="000000" w:themeColor="text1"/>
          <w:lang w:eastAsia="en-AU"/>
        </w:rPr>
        <w:drawing>
          <wp:inline distT="0" distB="0" distL="0" distR="0" wp14:anchorId="3A0467D5" wp14:editId="096D4E47">
            <wp:extent cx="304800" cy="457200"/>
            <wp:effectExtent l="0" t="0" r="0" b="0"/>
            <wp:docPr id="16" name="Picture 16" descr="Numbe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304800" cy="457200"/>
                    </a:xfrm>
                    <a:prstGeom prst="rect">
                      <a:avLst/>
                    </a:prstGeom>
                  </pic:spPr>
                </pic:pic>
              </a:graphicData>
            </a:graphic>
          </wp:inline>
        </w:drawing>
      </w:r>
      <w:r w:rsidRPr="00027EC3">
        <w:rPr>
          <w:rStyle w:val="aPtHeadingChar"/>
          <w:color w:val="000000" w:themeColor="text1"/>
          <w:sz w:val="36"/>
          <w:szCs w:val="36"/>
        </w:rPr>
        <w:t xml:space="preserve"> Continuous</w:t>
      </w:r>
      <w:bookmarkEnd w:id="2089"/>
      <w:r w:rsidRPr="00027EC3">
        <w:rPr>
          <w:color w:val="000000" w:themeColor="text1"/>
        </w:rPr>
        <w:t xml:space="preserve"> </w:t>
      </w:r>
      <w:r w:rsidRPr="00027EC3">
        <w:rPr>
          <w:rStyle w:val="aPtHeadingChar"/>
          <w:color w:val="000000" w:themeColor="text1"/>
          <w:sz w:val="36"/>
          <w:szCs w:val="36"/>
        </w:rPr>
        <w:t>Improvement</w:t>
      </w:r>
      <w:r w:rsidRPr="00027EC3">
        <w:rPr>
          <w:color w:val="000000" w:themeColor="text1"/>
        </w:rPr>
        <w:t xml:space="preserve"> </w:t>
      </w:r>
    </w:p>
    <w:p w14:paraId="0B428564" w14:textId="77777777" w:rsidR="00554C01" w:rsidRPr="00027EC3" w:rsidRDefault="00554C01" w:rsidP="00554C01">
      <w:pPr>
        <w:ind w:left="0" w:firstLine="720"/>
        <w:rPr>
          <w:rFonts w:eastAsia="Arial Unicode MS"/>
          <w:color w:val="000000" w:themeColor="text1"/>
          <w:sz w:val="22"/>
          <w:szCs w:val="22"/>
        </w:rPr>
      </w:pPr>
      <w:r w:rsidRPr="00027EC3">
        <w:rPr>
          <w:rFonts w:eastAsia="Arial Unicode MS"/>
          <w:color w:val="000000" w:themeColor="text1"/>
          <w:sz w:val="22"/>
          <w:szCs w:val="22"/>
        </w:rPr>
        <w:t>Providers will:</w:t>
      </w:r>
    </w:p>
    <w:p w14:paraId="12040E72" w14:textId="77777777" w:rsidR="00554C01" w:rsidRPr="00027EC3" w:rsidRDefault="00554C01" w:rsidP="0007633D">
      <w:pPr>
        <w:pStyle w:val="ListParagraph"/>
        <w:numPr>
          <w:ilvl w:val="0"/>
          <w:numId w:val="31"/>
        </w:numPr>
        <w:ind w:left="1080"/>
        <w:rPr>
          <w:rFonts w:eastAsia="Arial Unicode MS"/>
          <w:color w:val="000000" w:themeColor="text1"/>
        </w:rPr>
      </w:pPr>
      <w:r w:rsidRPr="00027EC3">
        <w:rPr>
          <w:rFonts w:eastAsia="Arial Unicode MS"/>
          <w:color w:val="000000" w:themeColor="text1"/>
        </w:rPr>
        <w:t xml:space="preserve">work to increase job outcomes for job seekers </w:t>
      </w:r>
    </w:p>
    <w:p w14:paraId="40AAD8F9" w14:textId="77777777" w:rsidR="00554C01" w:rsidRPr="00027EC3" w:rsidRDefault="00554C01" w:rsidP="0007633D">
      <w:pPr>
        <w:pStyle w:val="ListParagraph"/>
        <w:numPr>
          <w:ilvl w:val="0"/>
          <w:numId w:val="31"/>
        </w:numPr>
        <w:ind w:left="1080"/>
        <w:rPr>
          <w:rFonts w:eastAsia="Arial Unicode MS"/>
          <w:color w:val="000000" w:themeColor="text1"/>
        </w:rPr>
      </w:pPr>
      <w:r w:rsidRPr="00027EC3">
        <w:rPr>
          <w:rFonts w:eastAsia="Arial Unicode MS"/>
          <w:color w:val="000000" w:themeColor="text1"/>
        </w:rPr>
        <w:lastRenderedPageBreak/>
        <w:t xml:space="preserve">further develop service strategies that increase job outcomes for Indigenous job seekers </w:t>
      </w:r>
    </w:p>
    <w:p w14:paraId="75528CB7" w14:textId="77777777" w:rsidR="00554C01" w:rsidRPr="00027EC3" w:rsidRDefault="00554C01" w:rsidP="0007633D">
      <w:pPr>
        <w:pStyle w:val="ListParagraph"/>
        <w:numPr>
          <w:ilvl w:val="0"/>
          <w:numId w:val="31"/>
        </w:numPr>
        <w:ind w:left="1080"/>
        <w:rPr>
          <w:rFonts w:eastAsia="Arial Unicode MS"/>
          <w:color w:val="000000" w:themeColor="text1"/>
        </w:rPr>
      </w:pPr>
      <w:r w:rsidRPr="00027EC3">
        <w:rPr>
          <w:rFonts w:eastAsia="Arial Unicode MS"/>
          <w:color w:val="000000" w:themeColor="text1"/>
        </w:rPr>
        <w:t>develop tailored and effective services that meet employers’ needs</w:t>
      </w:r>
    </w:p>
    <w:p w14:paraId="7AED3486" w14:textId="77777777" w:rsidR="00554C01" w:rsidRPr="00027EC3" w:rsidRDefault="00554C01" w:rsidP="0007633D">
      <w:pPr>
        <w:pStyle w:val="ListParagraph"/>
        <w:numPr>
          <w:ilvl w:val="0"/>
          <w:numId w:val="31"/>
        </w:numPr>
        <w:ind w:left="1080"/>
        <w:rPr>
          <w:rFonts w:eastAsia="Arial Unicode MS"/>
          <w:color w:val="000000" w:themeColor="text1"/>
        </w:rPr>
      </w:pPr>
      <w:r w:rsidRPr="00027EC3">
        <w:rPr>
          <w:rFonts w:eastAsia="Arial Unicode MS"/>
          <w:color w:val="000000" w:themeColor="text1"/>
        </w:rPr>
        <w:t>regularly review performance and work to address performance management issues</w:t>
      </w:r>
    </w:p>
    <w:p w14:paraId="7904F62E" w14:textId="77777777" w:rsidR="00554C01" w:rsidRPr="00027EC3" w:rsidRDefault="00554C01" w:rsidP="0007633D">
      <w:pPr>
        <w:pStyle w:val="ListParagraph"/>
        <w:numPr>
          <w:ilvl w:val="0"/>
          <w:numId w:val="31"/>
        </w:numPr>
        <w:ind w:left="1080"/>
        <w:rPr>
          <w:rFonts w:eastAsia="Arial Unicode MS"/>
          <w:color w:val="000000" w:themeColor="text1"/>
        </w:rPr>
      </w:pPr>
      <w:r w:rsidRPr="00027EC3">
        <w:rPr>
          <w:rFonts w:eastAsia="Arial Unicode MS"/>
          <w:color w:val="000000" w:themeColor="text1"/>
        </w:rPr>
        <w:t xml:space="preserve">encourage and foster innovative approaches and better practice </w:t>
      </w:r>
    </w:p>
    <w:p w14:paraId="4E654C81" w14:textId="77777777" w:rsidR="00554C01" w:rsidRPr="00027EC3" w:rsidRDefault="00554C01" w:rsidP="0007633D">
      <w:pPr>
        <w:pStyle w:val="ListParagraph"/>
        <w:numPr>
          <w:ilvl w:val="0"/>
          <w:numId w:val="31"/>
        </w:numPr>
        <w:ind w:left="1080"/>
        <w:rPr>
          <w:rFonts w:eastAsia="Arial Unicode MS"/>
          <w:color w:val="000000" w:themeColor="text1"/>
        </w:rPr>
      </w:pPr>
      <w:r w:rsidRPr="00027EC3">
        <w:rPr>
          <w:rFonts w:eastAsia="Arial Unicode MS"/>
          <w:color w:val="000000" w:themeColor="text1"/>
        </w:rPr>
        <w:t>support efforts to streamline activities without compromising the integrity of employment services</w:t>
      </w:r>
    </w:p>
    <w:p w14:paraId="1F34CC34" w14:textId="77777777" w:rsidR="00554C01" w:rsidRPr="00027EC3" w:rsidRDefault="00554C01" w:rsidP="0007633D">
      <w:pPr>
        <w:pStyle w:val="ListParagraph"/>
        <w:numPr>
          <w:ilvl w:val="0"/>
          <w:numId w:val="31"/>
        </w:numPr>
        <w:ind w:left="1080"/>
        <w:rPr>
          <w:rFonts w:eastAsia="Arial Unicode MS"/>
          <w:color w:val="000000" w:themeColor="text1"/>
        </w:rPr>
      </w:pPr>
      <w:r w:rsidRPr="00027EC3">
        <w:rPr>
          <w:rFonts w:eastAsia="Arial Unicode MS"/>
          <w:color w:val="000000" w:themeColor="text1"/>
        </w:rPr>
        <w:t xml:space="preserve">maintain and strengthen the capability of staff. </w:t>
      </w:r>
    </w:p>
    <w:p w14:paraId="478AAA7A" w14:textId="77777777" w:rsidR="003734C3" w:rsidRPr="00027EC3" w:rsidRDefault="003734C3" w:rsidP="00FF7AAF">
      <w:pPr>
        <w:pStyle w:val="ScheduleESTDeed"/>
      </w:pPr>
    </w:p>
    <w:p w14:paraId="6D56B38B" w14:textId="0DE3117A" w:rsidR="000B65D1" w:rsidRDefault="00554C01" w:rsidP="005522D7">
      <w:pPr>
        <w:pStyle w:val="PartA"/>
        <w:ind w:left="0" w:firstLine="0"/>
      </w:pPr>
      <w:r w:rsidRPr="00027EC3">
        <w:br w:type="page"/>
      </w:r>
      <w:bookmarkStart w:id="2090" w:name="_Toc486939359"/>
      <w:bookmarkEnd w:id="2072"/>
      <w:r w:rsidR="000E35A1">
        <w:lastRenderedPageBreak/>
        <w:t xml:space="preserve">DEED </w:t>
      </w:r>
      <w:r w:rsidR="00516F76" w:rsidRPr="00FF7AAF">
        <w:t>V</w:t>
      </w:r>
      <w:r w:rsidR="005522D7">
        <w:t>ARIATION HISTORY</w:t>
      </w:r>
      <w:bookmarkEnd w:id="2090"/>
      <w:r w:rsidR="005522D7">
        <w:t xml:space="preserve"> </w:t>
      </w:r>
    </w:p>
    <w:p w14:paraId="619C70CC" w14:textId="77777777" w:rsidR="000B65D1" w:rsidRPr="000B65D1" w:rsidRDefault="000B65D1" w:rsidP="005522D7">
      <w:pPr>
        <w:pStyle w:val="PartA"/>
        <w:ind w:left="0" w:firstLine="0"/>
        <w:rPr>
          <w:sz w:val="16"/>
        </w:rPr>
      </w:pPr>
    </w:p>
    <w:tbl>
      <w:tblPr>
        <w:tblStyle w:val="TableGrid"/>
        <w:tblW w:w="540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Table of Deed Variation History"/>
      </w:tblPr>
      <w:tblGrid>
        <w:gridCol w:w="2542"/>
        <w:gridCol w:w="2862"/>
      </w:tblGrid>
      <w:tr w:rsidR="000B65D1" w:rsidRPr="00573EDE" w14:paraId="2F6D3947" w14:textId="77777777" w:rsidTr="000B65D1">
        <w:trPr>
          <w:trHeight w:val="107"/>
          <w:jc w:val="center"/>
        </w:trPr>
        <w:tc>
          <w:tcPr>
            <w:tcW w:w="2542" w:type="dxa"/>
          </w:tcPr>
          <w:p w14:paraId="5B80861C" w14:textId="77777777" w:rsidR="000B65D1" w:rsidRPr="00573EDE" w:rsidRDefault="000B65D1" w:rsidP="000B65D1">
            <w:pPr>
              <w:jc w:val="right"/>
              <w:rPr>
                <w:b/>
                <w:sz w:val="18"/>
                <w:szCs w:val="18"/>
              </w:rPr>
            </w:pPr>
            <w:r w:rsidRPr="00573EDE">
              <w:rPr>
                <w:b/>
                <w:sz w:val="18"/>
                <w:szCs w:val="18"/>
              </w:rPr>
              <w:t xml:space="preserve">Clause </w:t>
            </w:r>
          </w:p>
        </w:tc>
        <w:tc>
          <w:tcPr>
            <w:tcW w:w="2862" w:type="dxa"/>
          </w:tcPr>
          <w:p w14:paraId="6CA5CB18" w14:textId="77777777" w:rsidR="000B65D1" w:rsidRPr="00573EDE" w:rsidRDefault="000B65D1" w:rsidP="000B65D1">
            <w:pPr>
              <w:rPr>
                <w:b/>
                <w:sz w:val="18"/>
                <w:szCs w:val="18"/>
              </w:rPr>
            </w:pPr>
            <w:r w:rsidRPr="00573EDE">
              <w:rPr>
                <w:b/>
                <w:sz w:val="18"/>
                <w:szCs w:val="18"/>
              </w:rPr>
              <w:t xml:space="preserve">Variation, effective date </w:t>
            </w:r>
          </w:p>
        </w:tc>
      </w:tr>
      <w:tr w:rsidR="000B65D1" w:rsidRPr="00573EDE" w14:paraId="532CA3E3" w14:textId="77777777" w:rsidTr="000B65D1">
        <w:trPr>
          <w:trHeight w:val="145"/>
          <w:jc w:val="center"/>
        </w:trPr>
        <w:tc>
          <w:tcPr>
            <w:tcW w:w="5404" w:type="dxa"/>
            <w:gridSpan w:val="2"/>
          </w:tcPr>
          <w:p w14:paraId="0C3B1F4E" w14:textId="73FB9221" w:rsidR="000B65D1" w:rsidRPr="00EC3F2D" w:rsidRDefault="00895E0A" w:rsidP="00895E0A">
            <w:pPr>
              <w:ind w:left="0" w:firstLine="0"/>
              <w:rPr>
                <w:b/>
                <w:sz w:val="18"/>
                <w:szCs w:val="18"/>
              </w:rPr>
            </w:pPr>
            <w:r w:rsidRPr="00EC3F2D">
              <w:rPr>
                <w:b/>
                <w:sz w:val="18"/>
                <w:szCs w:val="18"/>
              </w:rPr>
              <w:t>Section 1 – Employability Skills Training Service</w:t>
            </w:r>
          </w:p>
        </w:tc>
      </w:tr>
      <w:tr w:rsidR="000B65D1" w:rsidRPr="00573EDE" w14:paraId="152EC5C2" w14:textId="77777777" w:rsidTr="000B65D1">
        <w:trPr>
          <w:trHeight w:val="145"/>
          <w:jc w:val="center"/>
        </w:trPr>
        <w:tc>
          <w:tcPr>
            <w:tcW w:w="2542" w:type="dxa"/>
          </w:tcPr>
          <w:p w14:paraId="72983046" w14:textId="10D6AD96" w:rsidR="000B65D1" w:rsidRPr="00EC3F2D" w:rsidRDefault="00895E0A" w:rsidP="00895E0A">
            <w:pPr>
              <w:jc w:val="right"/>
              <w:rPr>
                <w:sz w:val="18"/>
                <w:szCs w:val="18"/>
              </w:rPr>
            </w:pPr>
            <w:r w:rsidRPr="00EC3F2D">
              <w:rPr>
                <w:sz w:val="18"/>
                <w:szCs w:val="18"/>
              </w:rPr>
              <w:t>2.2(a)</w:t>
            </w:r>
          </w:p>
        </w:tc>
        <w:tc>
          <w:tcPr>
            <w:tcW w:w="2862" w:type="dxa"/>
          </w:tcPr>
          <w:p w14:paraId="5380F473" w14:textId="770B8ABF" w:rsidR="000B65D1" w:rsidRPr="00EC3F2D" w:rsidRDefault="000B65D1" w:rsidP="00895E0A">
            <w:pPr>
              <w:rPr>
                <w:sz w:val="18"/>
                <w:szCs w:val="18"/>
              </w:rPr>
            </w:pPr>
            <w:r w:rsidRPr="00EC3F2D">
              <w:rPr>
                <w:sz w:val="18"/>
                <w:szCs w:val="18"/>
              </w:rPr>
              <w:t xml:space="preserve">GDV 1, </w:t>
            </w:r>
            <w:r w:rsidR="00895E0A" w:rsidRPr="00EC3F2D">
              <w:rPr>
                <w:sz w:val="18"/>
                <w:szCs w:val="18"/>
              </w:rPr>
              <w:t>1 July 2017</w:t>
            </w:r>
            <w:r w:rsidRPr="00EC3F2D">
              <w:rPr>
                <w:sz w:val="18"/>
                <w:szCs w:val="18"/>
              </w:rPr>
              <w:t xml:space="preserve"> </w:t>
            </w:r>
          </w:p>
        </w:tc>
      </w:tr>
      <w:tr w:rsidR="000B65D1" w:rsidRPr="00573EDE" w14:paraId="3C9F0C89" w14:textId="77777777" w:rsidTr="000B65D1">
        <w:trPr>
          <w:trHeight w:val="145"/>
          <w:jc w:val="center"/>
        </w:trPr>
        <w:tc>
          <w:tcPr>
            <w:tcW w:w="2542" w:type="dxa"/>
          </w:tcPr>
          <w:p w14:paraId="3E655F1F" w14:textId="7A97969F" w:rsidR="000B65D1" w:rsidRPr="00EC3F2D" w:rsidRDefault="00895E0A" w:rsidP="000B65D1">
            <w:pPr>
              <w:jc w:val="right"/>
              <w:rPr>
                <w:sz w:val="18"/>
                <w:szCs w:val="18"/>
              </w:rPr>
            </w:pPr>
            <w:r w:rsidRPr="00EC3F2D">
              <w:rPr>
                <w:sz w:val="18"/>
                <w:szCs w:val="18"/>
              </w:rPr>
              <w:t>2.5(a)</w:t>
            </w:r>
          </w:p>
        </w:tc>
        <w:tc>
          <w:tcPr>
            <w:tcW w:w="2862" w:type="dxa"/>
          </w:tcPr>
          <w:p w14:paraId="51FEF237" w14:textId="042B7C88" w:rsidR="000B65D1" w:rsidRPr="00EC3F2D" w:rsidRDefault="00895E0A" w:rsidP="000B65D1">
            <w:pPr>
              <w:rPr>
                <w:sz w:val="18"/>
                <w:szCs w:val="18"/>
              </w:rPr>
            </w:pPr>
            <w:r w:rsidRPr="00EC3F2D">
              <w:rPr>
                <w:sz w:val="18"/>
                <w:szCs w:val="18"/>
              </w:rPr>
              <w:t>GDV 1, 1 July 2017</w:t>
            </w:r>
          </w:p>
        </w:tc>
      </w:tr>
      <w:tr w:rsidR="000B65D1" w:rsidRPr="00573EDE" w14:paraId="6E6B21B2" w14:textId="77777777" w:rsidTr="000B65D1">
        <w:trPr>
          <w:trHeight w:val="145"/>
          <w:jc w:val="center"/>
        </w:trPr>
        <w:tc>
          <w:tcPr>
            <w:tcW w:w="2542" w:type="dxa"/>
          </w:tcPr>
          <w:p w14:paraId="3CB0B478" w14:textId="35BE9D87" w:rsidR="000B65D1" w:rsidRPr="00EC3F2D" w:rsidRDefault="00895E0A" w:rsidP="000B65D1">
            <w:pPr>
              <w:jc w:val="right"/>
              <w:rPr>
                <w:sz w:val="18"/>
                <w:szCs w:val="18"/>
              </w:rPr>
            </w:pPr>
            <w:r w:rsidRPr="00EC3F2D">
              <w:rPr>
                <w:sz w:val="18"/>
                <w:szCs w:val="18"/>
              </w:rPr>
              <w:t>5.15, (a)</w:t>
            </w:r>
          </w:p>
        </w:tc>
        <w:tc>
          <w:tcPr>
            <w:tcW w:w="2862" w:type="dxa"/>
          </w:tcPr>
          <w:p w14:paraId="62082B1F" w14:textId="6DD18360" w:rsidR="000B65D1" w:rsidRPr="00EC3F2D" w:rsidRDefault="000B65D1" w:rsidP="00895E0A">
            <w:pPr>
              <w:rPr>
                <w:sz w:val="18"/>
                <w:szCs w:val="18"/>
              </w:rPr>
            </w:pPr>
            <w:r w:rsidRPr="00EC3F2D">
              <w:rPr>
                <w:sz w:val="18"/>
                <w:szCs w:val="18"/>
              </w:rPr>
              <w:t>GDV 1,</w:t>
            </w:r>
            <w:r w:rsidR="00895E0A" w:rsidRPr="00EC3F2D">
              <w:rPr>
                <w:sz w:val="18"/>
                <w:szCs w:val="18"/>
              </w:rPr>
              <w:t xml:space="preserve"> 1 July 2017</w:t>
            </w:r>
          </w:p>
        </w:tc>
      </w:tr>
      <w:tr w:rsidR="000B65D1" w:rsidRPr="00573EDE" w14:paraId="53862BD7" w14:textId="77777777" w:rsidTr="000B65D1">
        <w:trPr>
          <w:trHeight w:val="145"/>
          <w:jc w:val="center"/>
        </w:trPr>
        <w:tc>
          <w:tcPr>
            <w:tcW w:w="2542" w:type="dxa"/>
          </w:tcPr>
          <w:p w14:paraId="1EF896E9" w14:textId="6ED934BD" w:rsidR="000B65D1" w:rsidRPr="00EC3F2D" w:rsidRDefault="00895E0A" w:rsidP="000B65D1">
            <w:pPr>
              <w:jc w:val="right"/>
              <w:rPr>
                <w:sz w:val="18"/>
                <w:szCs w:val="18"/>
              </w:rPr>
            </w:pPr>
            <w:r w:rsidRPr="00EC3F2D">
              <w:rPr>
                <w:sz w:val="18"/>
                <w:szCs w:val="18"/>
              </w:rPr>
              <w:t>13(c), (d)</w:t>
            </w:r>
          </w:p>
        </w:tc>
        <w:tc>
          <w:tcPr>
            <w:tcW w:w="2862" w:type="dxa"/>
          </w:tcPr>
          <w:p w14:paraId="41C23C0A" w14:textId="491167A3" w:rsidR="000B65D1" w:rsidRPr="00EC3F2D" w:rsidRDefault="00895E0A" w:rsidP="000B65D1">
            <w:pPr>
              <w:rPr>
                <w:sz w:val="18"/>
                <w:szCs w:val="18"/>
              </w:rPr>
            </w:pPr>
            <w:r w:rsidRPr="00EC3F2D">
              <w:rPr>
                <w:sz w:val="18"/>
                <w:szCs w:val="18"/>
              </w:rPr>
              <w:t>GDV 1, 1 July 2017</w:t>
            </w:r>
          </w:p>
        </w:tc>
      </w:tr>
      <w:tr w:rsidR="00895E0A" w:rsidRPr="00573EDE" w14:paraId="6C242032" w14:textId="77777777" w:rsidTr="00895E0A">
        <w:trPr>
          <w:trHeight w:val="145"/>
          <w:jc w:val="center"/>
        </w:trPr>
        <w:tc>
          <w:tcPr>
            <w:tcW w:w="5404" w:type="dxa"/>
            <w:gridSpan w:val="2"/>
          </w:tcPr>
          <w:p w14:paraId="637A7695" w14:textId="421A7912" w:rsidR="00895E0A" w:rsidRPr="00EC3F2D" w:rsidRDefault="00895E0A" w:rsidP="00895E0A">
            <w:pPr>
              <w:ind w:left="0" w:firstLine="0"/>
              <w:rPr>
                <w:sz w:val="18"/>
                <w:szCs w:val="18"/>
              </w:rPr>
            </w:pPr>
            <w:r w:rsidRPr="00EC3F2D">
              <w:rPr>
                <w:b/>
                <w:sz w:val="18"/>
                <w:szCs w:val="18"/>
              </w:rPr>
              <w:t>Section 2 – General Terms and Conditions</w:t>
            </w:r>
            <w:r w:rsidR="00EC3F2D">
              <w:rPr>
                <w:b/>
                <w:sz w:val="18"/>
                <w:szCs w:val="18"/>
              </w:rPr>
              <w:t>Not</w:t>
            </w:r>
          </w:p>
        </w:tc>
      </w:tr>
      <w:tr w:rsidR="000B65D1" w:rsidRPr="00573EDE" w14:paraId="141FCE32" w14:textId="77777777" w:rsidTr="000B65D1">
        <w:trPr>
          <w:trHeight w:val="145"/>
          <w:jc w:val="center"/>
        </w:trPr>
        <w:tc>
          <w:tcPr>
            <w:tcW w:w="2542" w:type="dxa"/>
          </w:tcPr>
          <w:p w14:paraId="40F417D9" w14:textId="1A982A4F" w:rsidR="000B65D1" w:rsidRPr="00EC3F2D" w:rsidRDefault="007D1AC2" w:rsidP="007D1AC2">
            <w:pPr>
              <w:jc w:val="right"/>
              <w:rPr>
                <w:sz w:val="18"/>
                <w:szCs w:val="18"/>
              </w:rPr>
            </w:pPr>
            <w:r w:rsidRPr="00EC3F2D">
              <w:rPr>
                <w:sz w:val="18"/>
                <w:szCs w:val="18"/>
              </w:rPr>
              <w:t>30.3</w:t>
            </w:r>
          </w:p>
        </w:tc>
        <w:tc>
          <w:tcPr>
            <w:tcW w:w="2862" w:type="dxa"/>
          </w:tcPr>
          <w:p w14:paraId="6F43B912" w14:textId="76A646E2" w:rsidR="000B65D1" w:rsidRPr="00EC3F2D" w:rsidRDefault="007D1AC2" w:rsidP="000B65D1">
            <w:pPr>
              <w:rPr>
                <w:sz w:val="18"/>
                <w:szCs w:val="18"/>
              </w:rPr>
            </w:pPr>
            <w:r w:rsidRPr="00EC3F2D">
              <w:rPr>
                <w:sz w:val="18"/>
                <w:szCs w:val="18"/>
              </w:rPr>
              <w:t>GDV 1, 1 July 2017</w:t>
            </w:r>
          </w:p>
        </w:tc>
      </w:tr>
      <w:tr w:rsidR="000B65D1" w:rsidRPr="00573EDE" w14:paraId="2CCC5D2B" w14:textId="77777777" w:rsidTr="000B65D1">
        <w:trPr>
          <w:trHeight w:val="145"/>
          <w:jc w:val="center"/>
        </w:trPr>
        <w:tc>
          <w:tcPr>
            <w:tcW w:w="2542" w:type="dxa"/>
          </w:tcPr>
          <w:p w14:paraId="233601CC" w14:textId="10DBA5B7" w:rsidR="000B65D1" w:rsidRPr="00EC3F2D" w:rsidRDefault="007D1AC2" w:rsidP="000B65D1">
            <w:pPr>
              <w:jc w:val="right"/>
              <w:rPr>
                <w:sz w:val="18"/>
                <w:szCs w:val="18"/>
              </w:rPr>
            </w:pPr>
            <w:r w:rsidRPr="00EC3F2D">
              <w:rPr>
                <w:sz w:val="18"/>
                <w:szCs w:val="18"/>
              </w:rPr>
              <w:t>30.4</w:t>
            </w:r>
          </w:p>
        </w:tc>
        <w:tc>
          <w:tcPr>
            <w:tcW w:w="2862" w:type="dxa"/>
          </w:tcPr>
          <w:p w14:paraId="69EFBA56" w14:textId="147FA4F1" w:rsidR="000B65D1" w:rsidRPr="00EC3F2D" w:rsidRDefault="007D1AC2" w:rsidP="000B65D1">
            <w:pPr>
              <w:rPr>
                <w:sz w:val="18"/>
                <w:szCs w:val="18"/>
              </w:rPr>
            </w:pPr>
            <w:r w:rsidRPr="00EC3F2D">
              <w:rPr>
                <w:sz w:val="18"/>
                <w:szCs w:val="18"/>
              </w:rPr>
              <w:t>GDV 1, 1 July 2017</w:t>
            </w:r>
          </w:p>
        </w:tc>
      </w:tr>
      <w:tr w:rsidR="000B65D1" w:rsidRPr="00573EDE" w14:paraId="6A4D1521" w14:textId="77777777" w:rsidTr="000B65D1">
        <w:trPr>
          <w:trHeight w:val="145"/>
          <w:jc w:val="center"/>
        </w:trPr>
        <w:tc>
          <w:tcPr>
            <w:tcW w:w="2542" w:type="dxa"/>
          </w:tcPr>
          <w:p w14:paraId="371F11FD" w14:textId="6D737ADF" w:rsidR="000B65D1" w:rsidRPr="00EC3F2D" w:rsidRDefault="007D1AC2" w:rsidP="000B65D1">
            <w:pPr>
              <w:jc w:val="right"/>
              <w:rPr>
                <w:sz w:val="18"/>
                <w:szCs w:val="18"/>
              </w:rPr>
            </w:pPr>
            <w:r w:rsidRPr="00EC3F2D">
              <w:rPr>
                <w:sz w:val="18"/>
                <w:szCs w:val="18"/>
              </w:rPr>
              <w:t>34.1</w:t>
            </w:r>
          </w:p>
        </w:tc>
        <w:tc>
          <w:tcPr>
            <w:tcW w:w="2862" w:type="dxa"/>
          </w:tcPr>
          <w:p w14:paraId="3E01E8CF" w14:textId="6C38396A" w:rsidR="000B65D1" w:rsidRPr="00EC3F2D" w:rsidRDefault="007D1AC2" w:rsidP="000B65D1">
            <w:pPr>
              <w:rPr>
                <w:sz w:val="18"/>
                <w:szCs w:val="18"/>
              </w:rPr>
            </w:pPr>
            <w:r w:rsidRPr="00EC3F2D">
              <w:rPr>
                <w:sz w:val="18"/>
                <w:szCs w:val="18"/>
              </w:rPr>
              <w:t>GDV 1, 1 July 2017</w:t>
            </w:r>
          </w:p>
        </w:tc>
      </w:tr>
      <w:tr w:rsidR="000B65D1" w:rsidRPr="00573EDE" w14:paraId="412DEE56" w14:textId="77777777" w:rsidTr="000B65D1">
        <w:trPr>
          <w:trHeight w:val="145"/>
          <w:jc w:val="center"/>
        </w:trPr>
        <w:tc>
          <w:tcPr>
            <w:tcW w:w="2542" w:type="dxa"/>
          </w:tcPr>
          <w:p w14:paraId="2A307B37" w14:textId="3A58AD52" w:rsidR="000B65D1" w:rsidRPr="00EC3F2D" w:rsidRDefault="007D1AC2" w:rsidP="000B65D1">
            <w:pPr>
              <w:jc w:val="right"/>
              <w:rPr>
                <w:sz w:val="18"/>
                <w:szCs w:val="18"/>
              </w:rPr>
            </w:pPr>
            <w:r w:rsidRPr="00EC3F2D">
              <w:rPr>
                <w:sz w:val="18"/>
                <w:szCs w:val="18"/>
              </w:rPr>
              <w:t>35.1(b)</w:t>
            </w:r>
          </w:p>
        </w:tc>
        <w:tc>
          <w:tcPr>
            <w:tcW w:w="2862" w:type="dxa"/>
          </w:tcPr>
          <w:p w14:paraId="20F3B9DC" w14:textId="073C3066" w:rsidR="000B65D1" w:rsidRPr="00EC3F2D" w:rsidRDefault="007D1AC2" w:rsidP="000B65D1">
            <w:pPr>
              <w:rPr>
                <w:sz w:val="18"/>
                <w:szCs w:val="18"/>
              </w:rPr>
            </w:pPr>
            <w:r w:rsidRPr="00EC3F2D">
              <w:rPr>
                <w:sz w:val="18"/>
                <w:szCs w:val="18"/>
              </w:rPr>
              <w:t>GDV 1, 1 July 2017</w:t>
            </w:r>
          </w:p>
        </w:tc>
      </w:tr>
      <w:tr w:rsidR="000B65D1" w:rsidRPr="00573EDE" w14:paraId="14E6934F" w14:textId="77777777" w:rsidTr="000B65D1">
        <w:trPr>
          <w:trHeight w:val="145"/>
          <w:jc w:val="center"/>
        </w:trPr>
        <w:tc>
          <w:tcPr>
            <w:tcW w:w="2542" w:type="dxa"/>
          </w:tcPr>
          <w:p w14:paraId="1A1D22AD" w14:textId="0A2EA607" w:rsidR="000B65D1" w:rsidRPr="00EC3F2D" w:rsidRDefault="007D1AC2" w:rsidP="000B65D1">
            <w:pPr>
              <w:jc w:val="right"/>
              <w:rPr>
                <w:sz w:val="18"/>
                <w:szCs w:val="18"/>
              </w:rPr>
            </w:pPr>
            <w:r w:rsidRPr="00EC3F2D">
              <w:rPr>
                <w:sz w:val="18"/>
                <w:szCs w:val="18"/>
              </w:rPr>
              <w:t>46.6</w:t>
            </w:r>
          </w:p>
        </w:tc>
        <w:tc>
          <w:tcPr>
            <w:tcW w:w="2862" w:type="dxa"/>
          </w:tcPr>
          <w:p w14:paraId="6AC7FA9F" w14:textId="456C8873" w:rsidR="000B65D1" w:rsidRPr="00EC3F2D" w:rsidRDefault="007D1AC2" w:rsidP="000B65D1">
            <w:pPr>
              <w:rPr>
                <w:sz w:val="18"/>
                <w:szCs w:val="18"/>
              </w:rPr>
            </w:pPr>
            <w:r w:rsidRPr="00EC3F2D">
              <w:rPr>
                <w:sz w:val="18"/>
                <w:szCs w:val="18"/>
              </w:rPr>
              <w:t>GDV 1, 1 July 2017</w:t>
            </w:r>
          </w:p>
        </w:tc>
      </w:tr>
      <w:tr w:rsidR="000B65D1" w:rsidRPr="00573EDE" w14:paraId="19B26EF0" w14:textId="77777777" w:rsidTr="000B65D1">
        <w:trPr>
          <w:trHeight w:val="145"/>
          <w:jc w:val="center"/>
        </w:trPr>
        <w:tc>
          <w:tcPr>
            <w:tcW w:w="2542" w:type="dxa"/>
          </w:tcPr>
          <w:p w14:paraId="6CAE069A" w14:textId="07FF9A5E" w:rsidR="000B65D1" w:rsidRPr="00EC3F2D" w:rsidRDefault="007D1AC2" w:rsidP="000B65D1">
            <w:pPr>
              <w:jc w:val="right"/>
              <w:rPr>
                <w:sz w:val="18"/>
                <w:szCs w:val="18"/>
              </w:rPr>
            </w:pPr>
            <w:r w:rsidRPr="00EC3F2D">
              <w:rPr>
                <w:sz w:val="18"/>
                <w:szCs w:val="18"/>
              </w:rPr>
              <w:t>46.8</w:t>
            </w:r>
          </w:p>
        </w:tc>
        <w:tc>
          <w:tcPr>
            <w:tcW w:w="2862" w:type="dxa"/>
          </w:tcPr>
          <w:p w14:paraId="6B403808" w14:textId="77F0BC19" w:rsidR="000B65D1" w:rsidRPr="00EC3F2D" w:rsidRDefault="007D1AC2" w:rsidP="000B65D1">
            <w:pPr>
              <w:rPr>
                <w:sz w:val="18"/>
                <w:szCs w:val="18"/>
              </w:rPr>
            </w:pPr>
            <w:r w:rsidRPr="00EC3F2D">
              <w:rPr>
                <w:sz w:val="18"/>
                <w:szCs w:val="18"/>
              </w:rPr>
              <w:t>GDV 1, 1 July 2017</w:t>
            </w:r>
          </w:p>
        </w:tc>
      </w:tr>
      <w:tr w:rsidR="007D1AC2" w:rsidRPr="00573EDE" w14:paraId="654F75CD" w14:textId="77777777" w:rsidTr="000B65D1">
        <w:trPr>
          <w:trHeight w:val="145"/>
          <w:jc w:val="center"/>
        </w:trPr>
        <w:tc>
          <w:tcPr>
            <w:tcW w:w="2542" w:type="dxa"/>
          </w:tcPr>
          <w:p w14:paraId="569BC9F8" w14:textId="34673209" w:rsidR="007D1AC2" w:rsidRPr="00EC3F2D" w:rsidRDefault="007D1AC2" w:rsidP="000B65D1">
            <w:pPr>
              <w:jc w:val="right"/>
              <w:rPr>
                <w:sz w:val="18"/>
                <w:szCs w:val="18"/>
              </w:rPr>
            </w:pPr>
            <w:r w:rsidRPr="00EC3F2D">
              <w:rPr>
                <w:sz w:val="18"/>
                <w:szCs w:val="18"/>
              </w:rPr>
              <w:t>46.9</w:t>
            </w:r>
          </w:p>
        </w:tc>
        <w:tc>
          <w:tcPr>
            <w:tcW w:w="2862" w:type="dxa"/>
          </w:tcPr>
          <w:p w14:paraId="31A014EC" w14:textId="75F740B5" w:rsidR="007D1AC2" w:rsidRPr="00EC3F2D" w:rsidRDefault="007D1AC2" w:rsidP="000B65D1">
            <w:pPr>
              <w:rPr>
                <w:sz w:val="18"/>
                <w:szCs w:val="18"/>
              </w:rPr>
            </w:pPr>
            <w:r w:rsidRPr="00EC3F2D">
              <w:rPr>
                <w:sz w:val="18"/>
                <w:szCs w:val="18"/>
              </w:rPr>
              <w:t>GDV 1, 1 July 2017</w:t>
            </w:r>
          </w:p>
        </w:tc>
      </w:tr>
      <w:tr w:rsidR="007D1AC2" w:rsidRPr="00573EDE" w14:paraId="74ACFA96" w14:textId="77777777" w:rsidTr="000B65D1">
        <w:trPr>
          <w:trHeight w:val="145"/>
          <w:jc w:val="center"/>
        </w:trPr>
        <w:tc>
          <w:tcPr>
            <w:tcW w:w="2542" w:type="dxa"/>
          </w:tcPr>
          <w:p w14:paraId="10DC102C" w14:textId="4538D60C" w:rsidR="007D1AC2" w:rsidRPr="00EC3F2D" w:rsidRDefault="00EE014B" w:rsidP="000B65D1">
            <w:pPr>
              <w:jc w:val="right"/>
              <w:rPr>
                <w:sz w:val="18"/>
                <w:szCs w:val="18"/>
              </w:rPr>
            </w:pPr>
            <w:r w:rsidRPr="00EC3F2D">
              <w:rPr>
                <w:sz w:val="18"/>
                <w:szCs w:val="18"/>
              </w:rPr>
              <w:t>56.1(f)</w:t>
            </w:r>
          </w:p>
        </w:tc>
        <w:tc>
          <w:tcPr>
            <w:tcW w:w="2862" w:type="dxa"/>
          </w:tcPr>
          <w:p w14:paraId="65652799" w14:textId="15865738" w:rsidR="007D1AC2" w:rsidRPr="00EC3F2D" w:rsidRDefault="00EE014B" w:rsidP="000B65D1">
            <w:pPr>
              <w:rPr>
                <w:sz w:val="18"/>
                <w:szCs w:val="18"/>
              </w:rPr>
            </w:pPr>
            <w:r w:rsidRPr="00EC3F2D">
              <w:rPr>
                <w:sz w:val="18"/>
                <w:szCs w:val="18"/>
              </w:rPr>
              <w:t>GDV 1, 1 July 2017</w:t>
            </w:r>
          </w:p>
        </w:tc>
      </w:tr>
      <w:tr w:rsidR="00EE014B" w:rsidRPr="00573EDE" w14:paraId="6BA23C0E" w14:textId="77777777" w:rsidTr="000B65D1">
        <w:trPr>
          <w:trHeight w:val="145"/>
          <w:jc w:val="center"/>
        </w:trPr>
        <w:tc>
          <w:tcPr>
            <w:tcW w:w="2542" w:type="dxa"/>
          </w:tcPr>
          <w:p w14:paraId="33E077EE" w14:textId="49E6DF25" w:rsidR="00EE014B" w:rsidRPr="00EC3F2D" w:rsidRDefault="00EE014B" w:rsidP="000B65D1">
            <w:pPr>
              <w:jc w:val="right"/>
              <w:rPr>
                <w:sz w:val="18"/>
                <w:szCs w:val="18"/>
              </w:rPr>
            </w:pPr>
            <w:r w:rsidRPr="00EC3F2D">
              <w:rPr>
                <w:sz w:val="18"/>
                <w:szCs w:val="18"/>
              </w:rPr>
              <w:t>56.5</w:t>
            </w:r>
          </w:p>
        </w:tc>
        <w:tc>
          <w:tcPr>
            <w:tcW w:w="2862" w:type="dxa"/>
          </w:tcPr>
          <w:p w14:paraId="4565C0CC" w14:textId="390B643C" w:rsidR="00EE014B" w:rsidRPr="00EC3F2D" w:rsidRDefault="00EE014B" w:rsidP="000B65D1">
            <w:pPr>
              <w:rPr>
                <w:sz w:val="18"/>
                <w:szCs w:val="18"/>
              </w:rPr>
            </w:pPr>
            <w:r w:rsidRPr="00EC3F2D">
              <w:rPr>
                <w:sz w:val="18"/>
                <w:szCs w:val="18"/>
              </w:rPr>
              <w:t>GDV 1, 1 July 2017</w:t>
            </w:r>
          </w:p>
        </w:tc>
      </w:tr>
      <w:tr w:rsidR="00EE014B" w:rsidRPr="00573EDE" w14:paraId="70E40287" w14:textId="77777777" w:rsidTr="000B65D1">
        <w:trPr>
          <w:trHeight w:val="145"/>
          <w:jc w:val="center"/>
        </w:trPr>
        <w:tc>
          <w:tcPr>
            <w:tcW w:w="2542" w:type="dxa"/>
          </w:tcPr>
          <w:p w14:paraId="7E1D9A0E" w14:textId="7641E296" w:rsidR="00EE014B" w:rsidRPr="00EC3F2D" w:rsidRDefault="00EE014B" w:rsidP="000B65D1">
            <w:pPr>
              <w:jc w:val="right"/>
              <w:rPr>
                <w:sz w:val="18"/>
                <w:szCs w:val="18"/>
              </w:rPr>
            </w:pPr>
            <w:r w:rsidRPr="00EC3F2D">
              <w:rPr>
                <w:sz w:val="18"/>
                <w:szCs w:val="18"/>
              </w:rPr>
              <w:t>82.6(c)</w:t>
            </w:r>
          </w:p>
        </w:tc>
        <w:tc>
          <w:tcPr>
            <w:tcW w:w="2862" w:type="dxa"/>
          </w:tcPr>
          <w:p w14:paraId="50ABFBB4" w14:textId="3A7F0F97" w:rsidR="00EE014B" w:rsidRPr="00EC3F2D" w:rsidRDefault="00EE014B" w:rsidP="000B65D1">
            <w:pPr>
              <w:rPr>
                <w:sz w:val="18"/>
                <w:szCs w:val="18"/>
              </w:rPr>
            </w:pPr>
            <w:r w:rsidRPr="00EC3F2D">
              <w:rPr>
                <w:sz w:val="18"/>
                <w:szCs w:val="18"/>
              </w:rPr>
              <w:t>GDV 1, 1 July 2017</w:t>
            </w:r>
          </w:p>
        </w:tc>
      </w:tr>
      <w:tr w:rsidR="00EE014B" w:rsidRPr="00573EDE" w14:paraId="4B23EA91" w14:textId="77777777" w:rsidTr="000B65D1">
        <w:trPr>
          <w:trHeight w:val="145"/>
          <w:jc w:val="center"/>
        </w:trPr>
        <w:tc>
          <w:tcPr>
            <w:tcW w:w="2542" w:type="dxa"/>
          </w:tcPr>
          <w:p w14:paraId="1685E91A" w14:textId="7411D98C" w:rsidR="00EE014B" w:rsidRPr="00EC3F2D" w:rsidRDefault="00EE014B" w:rsidP="000B65D1">
            <w:pPr>
              <w:jc w:val="right"/>
              <w:rPr>
                <w:sz w:val="18"/>
                <w:szCs w:val="18"/>
              </w:rPr>
            </w:pPr>
            <w:r w:rsidRPr="00EC3F2D">
              <w:rPr>
                <w:sz w:val="18"/>
                <w:szCs w:val="18"/>
              </w:rPr>
              <w:t>82.6(e)(i)</w:t>
            </w:r>
          </w:p>
        </w:tc>
        <w:tc>
          <w:tcPr>
            <w:tcW w:w="2862" w:type="dxa"/>
          </w:tcPr>
          <w:p w14:paraId="2A4C45F1" w14:textId="6BD3CDE3" w:rsidR="00EE014B" w:rsidRPr="00EC3F2D" w:rsidRDefault="00EE014B" w:rsidP="000B65D1">
            <w:pPr>
              <w:rPr>
                <w:sz w:val="18"/>
                <w:szCs w:val="18"/>
              </w:rPr>
            </w:pPr>
            <w:r w:rsidRPr="00EC3F2D">
              <w:rPr>
                <w:sz w:val="18"/>
                <w:szCs w:val="18"/>
              </w:rPr>
              <w:t>GDV 1, 1 July 2017</w:t>
            </w:r>
          </w:p>
        </w:tc>
      </w:tr>
      <w:tr w:rsidR="00EE014B" w:rsidRPr="00573EDE" w14:paraId="151D7E37" w14:textId="77777777" w:rsidTr="005822F2">
        <w:trPr>
          <w:trHeight w:val="145"/>
          <w:jc w:val="center"/>
        </w:trPr>
        <w:tc>
          <w:tcPr>
            <w:tcW w:w="5404" w:type="dxa"/>
            <w:gridSpan w:val="2"/>
          </w:tcPr>
          <w:p w14:paraId="1F9E4082" w14:textId="0D36E1B1" w:rsidR="00EE014B" w:rsidRPr="00EE014B" w:rsidRDefault="00EE014B" w:rsidP="00EE014B">
            <w:pPr>
              <w:ind w:left="0" w:firstLine="0"/>
              <w:rPr>
                <w:b/>
                <w:sz w:val="18"/>
                <w:szCs w:val="18"/>
              </w:rPr>
            </w:pPr>
            <w:r w:rsidRPr="00EE014B">
              <w:rPr>
                <w:b/>
                <w:sz w:val="18"/>
                <w:szCs w:val="18"/>
              </w:rPr>
              <w:t>Section 3 - Glossary</w:t>
            </w:r>
          </w:p>
        </w:tc>
      </w:tr>
      <w:tr w:rsidR="00EE014B" w14:paraId="7681BF0F" w14:textId="77777777" w:rsidTr="005822F2">
        <w:trPr>
          <w:trHeight w:val="145"/>
          <w:jc w:val="center"/>
        </w:trPr>
        <w:tc>
          <w:tcPr>
            <w:tcW w:w="2542" w:type="dxa"/>
          </w:tcPr>
          <w:p w14:paraId="4D2C00E1" w14:textId="2A849C90" w:rsidR="00EE014B" w:rsidRDefault="00EE014B" w:rsidP="005822F2">
            <w:pPr>
              <w:jc w:val="right"/>
              <w:rPr>
                <w:sz w:val="18"/>
                <w:szCs w:val="18"/>
              </w:rPr>
            </w:pPr>
            <w:r>
              <w:rPr>
                <w:sz w:val="18"/>
                <w:szCs w:val="18"/>
              </w:rPr>
              <w:t>‘Harmful Code’</w:t>
            </w:r>
          </w:p>
        </w:tc>
        <w:tc>
          <w:tcPr>
            <w:tcW w:w="2862" w:type="dxa"/>
          </w:tcPr>
          <w:p w14:paraId="2C2A86CA" w14:textId="77777777" w:rsidR="00EE014B" w:rsidRDefault="00EE014B" w:rsidP="005822F2">
            <w:pPr>
              <w:rPr>
                <w:sz w:val="18"/>
                <w:szCs w:val="18"/>
              </w:rPr>
            </w:pPr>
            <w:r>
              <w:rPr>
                <w:sz w:val="18"/>
                <w:szCs w:val="18"/>
              </w:rPr>
              <w:t>GDV 1, 1 July 2017</w:t>
            </w:r>
          </w:p>
        </w:tc>
      </w:tr>
      <w:tr w:rsidR="00EE014B" w14:paraId="55230807" w14:textId="77777777" w:rsidTr="005822F2">
        <w:trPr>
          <w:trHeight w:val="145"/>
          <w:jc w:val="center"/>
        </w:trPr>
        <w:tc>
          <w:tcPr>
            <w:tcW w:w="2542" w:type="dxa"/>
          </w:tcPr>
          <w:p w14:paraId="3CF8A52A" w14:textId="483BE012" w:rsidR="00EE014B" w:rsidRDefault="00EE014B" w:rsidP="005822F2">
            <w:pPr>
              <w:jc w:val="right"/>
              <w:rPr>
                <w:sz w:val="18"/>
                <w:szCs w:val="18"/>
              </w:rPr>
            </w:pPr>
            <w:r>
              <w:rPr>
                <w:sz w:val="18"/>
                <w:szCs w:val="18"/>
              </w:rPr>
              <w:t>‘Maxiumum Participant Number’</w:t>
            </w:r>
          </w:p>
        </w:tc>
        <w:tc>
          <w:tcPr>
            <w:tcW w:w="2862" w:type="dxa"/>
          </w:tcPr>
          <w:p w14:paraId="29E519FF" w14:textId="3C0FFB97" w:rsidR="00EE014B" w:rsidRDefault="00EE014B" w:rsidP="005822F2">
            <w:pPr>
              <w:rPr>
                <w:sz w:val="18"/>
                <w:szCs w:val="18"/>
              </w:rPr>
            </w:pPr>
            <w:r>
              <w:rPr>
                <w:sz w:val="18"/>
                <w:szCs w:val="18"/>
              </w:rPr>
              <w:t>GDV 1, 1 July 2017</w:t>
            </w:r>
          </w:p>
        </w:tc>
      </w:tr>
      <w:tr w:rsidR="00EE014B" w14:paraId="5DB8F4C2" w14:textId="77777777" w:rsidTr="005822F2">
        <w:trPr>
          <w:trHeight w:val="145"/>
          <w:jc w:val="center"/>
        </w:trPr>
        <w:tc>
          <w:tcPr>
            <w:tcW w:w="2542" w:type="dxa"/>
          </w:tcPr>
          <w:p w14:paraId="709F3AA7" w14:textId="323AFD04" w:rsidR="00EE014B" w:rsidRDefault="00EC3F2D" w:rsidP="005822F2">
            <w:pPr>
              <w:jc w:val="right"/>
              <w:rPr>
                <w:sz w:val="18"/>
                <w:szCs w:val="18"/>
              </w:rPr>
            </w:pPr>
            <w:r>
              <w:rPr>
                <w:sz w:val="18"/>
                <w:szCs w:val="18"/>
              </w:rPr>
              <w:t>‘</w:t>
            </w:r>
            <w:r w:rsidR="00EE014B">
              <w:rPr>
                <w:sz w:val="18"/>
                <w:szCs w:val="18"/>
              </w:rPr>
              <w:t>Objective</w:t>
            </w:r>
            <w:r>
              <w:rPr>
                <w:sz w:val="18"/>
                <w:szCs w:val="18"/>
              </w:rPr>
              <w:t>’</w:t>
            </w:r>
          </w:p>
        </w:tc>
        <w:tc>
          <w:tcPr>
            <w:tcW w:w="2862" w:type="dxa"/>
          </w:tcPr>
          <w:p w14:paraId="279A18DF" w14:textId="61B159D8" w:rsidR="00EE014B" w:rsidRDefault="00EE014B" w:rsidP="005822F2">
            <w:pPr>
              <w:rPr>
                <w:sz w:val="18"/>
                <w:szCs w:val="18"/>
              </w:rPr>
            </w:pPr>
            <w:r>
              <w:rPr>
                <w:sz w:val="18"/>
                <w:szCs w:val="18"/>
              </w:rPr>
              <w:t>GDV 1, 1 July 2017</w:t>
            </w:r>
          </w:p>
        </w:tc>
      </w:tr>
    </w:tbl>
    <w:p w14:paraId="791CA8B1" w14:textId="77777777" w:rsidR="000B65D1" w:rsidRPr="00027EC3" w:rsidRDefault="000B65D1" w:rsidP="005522D7">
      <w:pPr>
        <w:pStyle w:val="PartA"/>
        <w:ind w:left="0" w:firstLine="0"/>
      </w:pPr>
    </w:p>
    <w:sectPr w:rsidR="000B65D1" w:rsidRPr="00027EC3" w:rsidSect="00F462A5">
      <w:headerReference w:type="even" r:id="rId55"/>
      <w:headerReference w:type="default" r:id="rId56"/>
      <w:footerReference w:type="even" r:id="rId57"/>
      <w:headerReference w:type="first" r:id="rId58"/>
      <w:footerReference w:type="first" r:id="rId59"/>
      <w:type w:val="continuous"/>
      <w:pgSz w:w="11906" w:h="16838" w:code="9"/>
      <w:pgMar w:top="425" w:right="567" w:bottom="425" w:left="567" w:header="567" w:footer="567"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244">
      <wne:acd wne:acdName="acd0"/>
    </wne:keymap>
    <wne:keymap wne:kcmPrimary="02BE">
      <wne:acd wne:acdName="acd2"/>
    </wne:keymap>
    <wne:keymap wne:kcmPrimary="02BF">
      <wne:acd wne:acdName="acd1"/>
    </wne:keymap>
  </wne:keymaps>
  <wne:toolbars>
    <wne:acdManifest>
      <wne:acdEntry wne:acdName="acd0"/>
      <wne:acdEntry wne:acdName="acd1"/>
      <wne:acdEntry wne:acdName="acd2"/>
    </wne:acdManifest>
  </wne:toolbars>
  <wne:acds>
    <wne:acd wne:argValue="AgBiAGwAYQBjAGsAIABzAHQAcgBpAGsAZQAgAC0AIABkAGUAbABlAHQAZQBkACAAdABlAHgAdAA=" wne:acdName="acd0" wne:fciIndexBasedOn="0065"/>
    <wne:acd wne:argValue="AgBCAGwAdQBlACAAKABHAEQAVgAgADEAIABjAGgAYQBuAGcAZQApAA==" wne:acdName="acd1" wne:fciIndexBasedOn="0065"/>
    <wne:acd wne:argValue="AgAoAEcARABWACAAMgApACAARwByAGUAZQBuAA==" wne:acdName="acd2"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8267CD" w14:textId="77777777" w:rsidR="00B91D5F" w:rsidRDefault="00B91D5F" w:rsidP="00EE3BC2">
      <w:r>
        <w:separator/>
      </w:r>
    </w:p>
    <w:p w14:paraId="51D4DBF8" w14:textId="77777777" w:rsidR="00B91D5F" w:rsidRDefault="00B91D5F"/>
    <w:p w14:paraId="6E079148" w14:textId="77777777" w:rsidR="00B91D5F" w:rsidRDefault="00B91D5F"/>
  </w:endnote>
  <w:endnote w:type="continuationSeparator" w:id="0">
    <w:p w14:paraId="228543EF" w14:textId="77777777" w:rsidR="00B91D5F" w:rsidRDefault="00B91D5F" w:rsidP="00EE3BC2">
      <w:r>
        <w:continuationSeparator/>
      </w:r>
    </w:p>
    <w:p w14:paraId="6D8BEDCE" w14:textId="77777777" w:rsidR="00B91D5F" w:rsidRDefault="00B91D5F"/>
    <w:p w14:paraId="2C2EEAB4" w14:textId="77777777" w:rsidR="00B91D5F" w:rsidRDefault="00B91D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yriad Pro Light">
    <w:panose1 w:val="00000000000000000000"/>
    <w:charset w:val="00"/>
    <w:family w:val="swiss"/>
    <w:notTrueType/>
    <w:pitch w:val="variable"/>
    <w:sig w:usb0="00000003" w:usb1="00000000" w:usb2="00000000" w:usb3="00000000" w:csb0="00000001" w:csb1="00000000"/>
  </w:font>
  <w:font w:name="Angsana New">
    <w:panose1 w:val="02020603050405020304"/>
    <w:charset w:val="00"/>
    <w:family w:val="roman"/>
    <w:pitch w:val="variable"/>
    <w:sig w:usb0="81000003" w:usb1="00000000" w:usb2="00000000" w:usb3="00000000" w:csb0="00010001"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ITC Franklin Gothic Book">
    <w:panose1 w:val="00000000000000000000"/>
    <w:charset w:val="00"/>
    <w:family w:val="swiss"/>
    <w:notTrueType/>
    <w:pitch w:val="variable"/>
    <w:sig w:usb0="00000003" w:usb1="00000000" w:usb2="00000000" w:usb3="00000000" w:csb0="00000001" w:csb1="00000000"/>
  </w:font>
  <w:font w:name="Gautami">
    <w:panose1 w:val="020B0502040204020203"/>
    <w:charset w:val="00"/>
    <w:family w:val="swiss"/>
    <w:pitch w:val="variable"/>
    <w:sig w:usb0="002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MRC Modena">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C99975" w14:textId="77777777" w:rsidR="00B91D5F" w:rsidRDefault="00B91D5F">
    <w:pPr>
      <w:pStyle w:val="Footer"/>
    </w:pPr>
  </w:p>
  <w:p w14:paraId="7810EEDF" w14:textId="67D846D9" w:rsidR="00B91D5F" w:rsidRPr="00526ABF" w:rsidRDefault="00B91D5F">
    <w:pPr>
      <w:pStyle w:val="Footer"/>
      <w:rPr>
        <w:rFonts w:ascii="Arial" w:hAnsi="Arial" w:cs="Arial"/>
        <w:sz w:val="14"/>
      </w:rPr>
    </w:pPr>
    <w:r w:rsidRPr="000E4947">
      <w:rPr>
        <w:rFonts w:ascii="Arial" w:hAnsi="Arial" w:cs="Arial"/>
        <w:sz w:val="14"/>
      </w:rPr>
      <w:t>[7195665: 19459364_1]</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D48A4D" w14:textId="5F6EA9F7" w:rsidR="00B91D5F" w:rsidRDefault="00B91D5F" w:rsidP="003E2B7B">
    <w:pPr>
      <w:pStyle w:val="Footer"/>
      <w:tabs>
        <w:tab w:val="right" w:pos="3402"/>
      </w:tabs>
      <w:jc w:val="right"/>
      <w:rPr>
        <w:rStyle w:val="PageNumber"/>
        <w:b w:val="0"/>
        <w:sz w:val="22"/>
        <w:szCs w:val="22"/>
      </w:rPr>
    </w:pPr>
    <w:r w:rsidRPr="000B65D1">
      <w:rPr>
        <w:rStyle w:val="PageNumber"/>
        <w:b w:val="0"/>
        <w:sz w:val="20"/>
        <w:szCs w:val="22"/>
      </w:rPr>
      <w:fldChar w:fldCharType="begin"/>
    </w:r>
    <w:r w:rsidRPr="000B65D1">
      <w:rPr>
        <w:rStyle w:val="PageNumber"/>
        <w:b w:val="0"/>
        <w:sz w:val="20"/>
        <w:szCs w:val="22"/>
      </w:rPr>
      <w:instrText xml:space="preserve"> PAGE   \* MERGEFORMAT </w:instrText>
    </w:r>
    <w:r w:rsidRPr="000B65D1">
      <w:rPr>
        <w:rStyle w:val="PageNumber"/>
        <w:b w:val="0"/>
        <w:sz w:val="20"/>
        <w:szCs w:val="22"/>
      </w:rPr>
      <w:fldChar w:fldCharType="separate"/>
    </w:r>
    <w:r w:rsidR="00515E01">
      <w:rPr>
        <w:rStyle w:val="PageNumber"/>
        <w:b w:val="0"/>
        <w:noProof/>
        <w:sz w:val="20"/>
        <w:szCs w:val="22"/>
      </w:rPr>
      <w:t>76</w:t>
    </w:r>
    <w:r w:rsidRPr="000B65D1">
      <w:rPr>
        <w:rStyle w:val="PageNumber"/>
        <w:b w:val="0"/>
        <w:sz w:val="20"/>
        <w:szCs w:val="22"/>
      </w:rPr>
      <w:fldChar w:fldCharType="end"/>
    </w:r>
    <w:r w:rsidRPr="000B65D1">
      <w:rPr>
        <w:rStyle w:val="PageNumber"/>
        <w:b w:val="0"/>
        <w:sz w:val="20"/>
        <w:szCs w:val="22"/>
      </w:rPr>
      <w:t xml:space="preserve"> </w:t>
    </w:r>
  </w:p>
  <w:p w14:paraId="00CAA85C" w14:textId="490FF113" w:rsidR="00B91D5F" w:rsidRPr="00526ABF" w:rsidRDefault="00B91D5F" w:rsidP="003E2B7B">
    <w:pPr>
      <w:pStyle w:val="Footer"/>
      <w:tabs>
        <w:tab w:val="right" w:pos="3402"/>
      </w:tabs>
      <w:jc w:val="right"/>
      <w:rPr>
        <w:rStyle w:val="PageNumber"/>
        <w:rFonts w:ascii="Arial" w:hAnsi="Arial" w:cs="Arial"/>
        <w:b w:val="0"/>
        <w:sz w:val="14"/>
        <w:szCs w:val="22"/>
      </w:rPr>
    </w:pPr>
    <w:r w:rsidRPr="000E4947">
      <w:rPr>
        <w:rStyle w:val="PageNumber"/>
        <w:rFonts w:ascii="Arial" w:hAnsi="Arial" w:cs="Arial"/>
        <w:b w:val="0"/>
        <w:sz w:val="14"/>
        <w:szCs w:val="22"/>
      </w:rPr>
      <w:t>[7195665: 19459364_1]</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69F3F9" w14:textId="77777777" w:rsidR="00B91D5F" w:rsidRDefault="00B91D5F">
    <w:pPr>
      <w:pStyle w:val="Footer"/>
    </w:pPr>
  </w:p>
  <w:p w14:paraId="78C16860" w14:textId="333EEA47" w:rsidR="00B91D5F" w:rsidRPr="00526ABF" w:rsidRDefault="00B91D5F">
    <w:pPr>
      <w:pStyle w:val="Footer"/>
      <w:rPr>
        <w:rFonts w:ascii="Arial" w:hAnsi="Arial" w:cs="Arial"/>
        <w:sz w:val="14"/>
      </w:rPr>
    </w:pPr>
    <w:r w:rsidRPr="000E4947">
      <w:rPr>
        <w:rFonts w:ascii="Arial" w:hAnsi="Arial" w:cs="Arial"/>
        <w:sz w:val="14"/>
      </w:rPr>
      <w:t>[7195665: 19459364_1]</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D9AEB9" w14:textId="77777777" w:rsidR="00B91D5F" w:rsidRDefault="00B91D5F">
    <w:pPr>
      <w:pStyle w:val="Footer"/>
    </w:pPr>
  </w:p>
  <w:p w14:paraId="6110DEB3" w14:textId="03A02F30" w:rsidR="00B91D5F" w:rsidRPr="00526ABF" w:rsidRDefault="00B91D5F">
    <w:pPr>
      <w:pStyle w:val="Footer"/>
      <w:rPr>
        <w:rFonts w:ascii="Arial" w:hAnsi="Arial" w:cs="Arial"/>
        <w:sz w:val="14"/>
      </w:rPr>
    </w:pPr>
    <w:r w:rsidRPr="000E4947">
      <w:rPr>
        <w:rFonts w:ascii="Arial" w:hAnsi="Arial" w:cs="Arial"/>
        <w:sz w:val="14"/>
      </w:rPr>
      <w:t>[7195665: 19459364_1]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9A4946" w14:textId="20D92115" w:rsidR="00B91D5F" w:rsidRPr="00F75F2B" w:rsidRDefault="00B91D5F" w:rsidP="00F75F2B">
    <w:pPr>
      <w:pStyle w:val="Footer"/>
      <w:ind w:left="0" w:firstLine="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AE5952" w14:textId="77777777" w:rsidR="00B91D5F" w:rsidRDefault="00B91D5F">
    <w:pPr>
      <w:pStyle w:val="Footer"/>
    </w:pPr>
  </w:p>
  <w:p w14:paraId="01A595A1" w14:textId="25667D0E" w:rsidR="00B91D5F" w:rsidRPr="00526ABF" w:rsidRDefault="00B91D5F">
    <w:pPr>
      <w:pStyle w:val="Footer"/>
      <w:rPr>
        <w:rFonts w:ascii="Arial" w:hAnsi="Arial" w:cs="Arial"/>
        <w:sz w:val="14"/>
      </w:rPr>
    </w:pPr>
    <w:r w:rsidRPr="000E4947">
      <w:rPr>
        <w:rFonts w:ascii="Arial" w:hAnsi="Arial" w:cs="Arial"/>
        <w:sz w:val="14"/>
      </w:rPr>
      <w:t>[7195665: 19459364_1]</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7508663"/>
      <w:docPartObj>
        <w:docPartGallery w:val="Page Numbers (Bottom of Page)"/>
        <w:docPartUnique/>
      </w:docPartObj>
    </w:sdtPr>
    <w:sdtEndPr>
      <w:rPr>
        <w:noProof/>
      </w:rPr>
    </w:sdtEndPr>
    <w:sdtContent>
      <w:p w14:paraId="28C9F89D" w14:textId="6FB65958" w:rsidR="00B91D5F" w:rsidRDefault="00B91D5F">
        <w:pPr>
          <w:pStyle w:val="Footer"/>
          <w:jc w:val="right"/>
        </w:pPr>
        <w:r>
          <w:fldChar w:fldCharType="begin"/>
        </w:r>
        <w:r>
          <w:instrText xml:space="preserve"> PAGE   \* MERGEFORMAT </w:instrText>
        </w:r>
        <w:r>
          <w:fldChar w:fldCharType="separate"/>
        </w:r>
        <w:r w:rsidR="00515E01">
          <w:rPr>
            <w:noProof/>
          </w:rPr>
          <w:t>71</w:t>
        </w:r>
        <w:r>
          <w:rPr>
            <w:noProof/>
          </w:rPr>
          <w:fldChar w:fldCharType="end"/>
        </w:r>
      </w:p>
    </w:sdtContent>
  </w:sdt>
  <w:p w14:paraId="2E7EFAEF" w14:textId="50ECC76C" w:rsidR="00B91D5F" w:rsidRPr="00771188" w:rsidRDefault="00B91D5F" w:rsidP="00771188">
    <w:pPr>
      <w:pStyle w:val="Footer"/>
      <w:tabs>
        <w:tab w:val="right" w:pos="3402"/>
      </w:tabs>
      <w:jc w:val="right"/>
      <w:rPr>
        <w:b/>
        <w:sz w:val="22"/>
        <w:szCs w:val="2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7FCC82" w14:textId="77777777" w:rsidR="00B91D5F" w:rsidRPr="009C685F" w:rsidRDefault="00B91D5F">
    <w:pPr>
      <w:rPr>
        <w:rFonts w:ascii="Arial" w:hAnsi="Arial" w:cs="Arial"/>
        <w:sz w:val="14"/>
      </w:rPr>
    </w:pPr>
    <w:r>
      <w:cr/>
    </w:r>
  </w:p>
  <w:p w14:paraId="36D5842C" w14:textId="0A6E119C" w:rsidR="00B91D5F" w:rsidRPr="00526ABF" w:rsidRDefault="00B91D5F">
    <w:pPr>
      <w:rPr>
        <w:rFonts w:ascii="Arial" w:hAnsi="Arial" w:cs="Arial"/>
        <w:sz w:val="14"/>
      </w:rPr>
    </w:pPr>
    <w:r w:rsidRPr="000E4947">
      <w:rPr>
        <w:rFonts w:ascii="Arial" w:hAnsi="Arial" w:cs="Arial"/>
        <w:sz w:val="14"/>
      </w:rPr>
      <w:t>[7195665: 19459364_1]</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8D9C51" w14:textId="77777777" w:rsidR="00B91D5F" w:rsidRPr="009C685F" w:rsidRDefault="00B91D5F">
    <w:pPr>
      <w:pStyle w:val="Footer"/>
      <w:rPr>
        <w:rFonts w:ascii="Arial" w:hAnsi="Arial" w:cs="Arial"/>
        <w:sz w:val="14"/>
      </w:rPr>
    </w:pPr>
  </w:p>
  <w:p w14:paraId="1BB2BBC6" w14:textId="6682B8B5" w:rsidR="00B91D5F" w:rsidRPr="00526ABF" w:rsidRDefault="00B91D5F">
    <w:pPr>
      <w:pStyle w:val="Footer"/>
      <w:rPr>
        <w:rFonts w:ascii="Arial" w:hAnsi="Arial" w:cs="Arial"/>
        <w:sz w:val="14"/>
      </w:rPr>
    </w:pPr>
    <w:r w:rsidRPr="000E4947">
      <w:rPr>
        <w:rFonts w:ascii="Arial" w:hAnsi="Arial" w:cs="Arial"/>
        <w:sz w:val="14"/>
      </w:rPr>
      <w:t>[7195665: 19459364_1]</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FAA76F" w14:textId="77777777" w:rsidR="00B91D5F" w:rsidRPr="009C685F" w:rsidRDefault="00B91D5F">
    <w:pPr>
      <w:pStyle w:val="Footer"/>
      <w:rPr>
        <w:rFonts w:ascii="Arial" w:hAnsi="Arial" w:cs="Arial"/>
        <w:sz w:val="14"/>
      </w:rPr>
    </w:pPr>
  </w:p>
  <w:p w14:paraId="60F606B8" w14:textId="2F5838AB" w:rsidR="00B91D5F" w:rsidRPr="00526ABF" w:rsidRDefault="00B91D5F">
    <w:pPr>
      <w:pStyle w:val="Footer"/>
      <w:rPr>
        <w:rFonts w:ascii="Arial" w:hAnsi="Arial" w:cs="Arial"/>
        <w:sz w:val="14"/>
      </w:rPr>
    </w:pPr>
    <w:r w:rsidRPr="000E4947">
      <w:rPr>
        <w:rFonts w:ascii="Arial" w:hAnsi="Arial" w:cs="Arial"/>
        <w:sz w:val="14"/>
      </w:rPr>
      <w:t>[7195665: 19459364_1]</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77F023" w14:textId="77777777" w:rsidR="00B91D5F" w:rsidRPr="009C685F" w:rsidRDefault="00B91D5F">
    <w:pPr>
      <w:pStyle w:val="Footer"/>
      <w:rPr>
        <w:rFonts w:ascii="Arial" w:hAnsi="Arial" w:cs="Arial"/>
        <w:sz w:val="14"/>
      </w:rPr>
    </w:pPr>
  </w:p>
  <w:p w14:paraId="64442EA1" w14:textId="31669FDF" w:rsidR="00B91D5F" w:rsidRPr="00526ABF" w:rsidRDefault="00B91D5F">
    <w:pPr>
      <w:pStyle w:val="Footer"/>
      <w:rPr>
        <w:rFonts w:ascii="Arial" w:hAnsi="Arial" w:cs="Arial"/>
        <w:sz w:val="14"/>
      </w:rPr>
    </w:pPr>
    <w:r w:rsidRPr="000E4947">
      <w:rPr>
        <w:rFonts w:ascii="Arial" w:hAnsi="Arial" w:cs="Arial"/>
        <w:sz w:val="14"/>
      </w:rPr>
      <w:t>[7195665: 19459364_1]</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C07923" w14:textId="77777777" w:rsidR="00B91D5F" w:rsidRPr="009C685F" w:rsidRDefault="00B91D5F">
    <w:pPr>
      <w:pStyle w:val="Footer"/>
      <w:rPr>
        <w:rFonts w:ascii="Arial" w:hAnsi="Arial" w:cs="Arial"/>
        <w:sz w:val="14"/>
      </w:rPr>
    </w:pPr>
  </w:p>
  <w:p w14:paraId="11F3F5E1" w14:textId="3FF4E79F" w:rsidR="00B91D5F" w:rsidRPr="00526ABF" w:rsidRDefault="00B91D5F">
    <w:pPr>
      <w:pStyle w:val="Footer"/>
      <w:rPr>
        <w:rFonts w:ascii="Arial" w:hAnsi="Arial" w:cs="Arial"/>
        <w:sz w:val="14"/>
      </w:rPr>
    </w:pPr>
    <w:r w:rsidRPr="000E4947">
      <w:rPr>
        <w:rFonts w:ascii="Arial" w:hAnsi="Arial" w:cs="Arial"/>
        <w:sz w:val="14"/>
      </w:rPr>
      <w:t>[7195665: 19459364_1]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AC6728" w14:textId="77777777" w:rsidR="00B91D5F" w:rsidRDefault="00B91D5F" w:rsidP="00EE3BC2">
      <w:r>
        <w:separator/>
      </w:r>
    </w:p>
    <w:p w14:paraId="14FE6AA3" w14:textId="77777777" w:rsidR="00B91D5F" w:rsidRDefault="00B91D5F"/>
    <w:p w14:paraId="7F4DA17D" w14:textId="77777777" w:rsidR="00B91D5F" w:rsidRDefault="00B91D5F"/>
  </w:footnote>
  <w:footnote w:type="continuationSeparator" w:id="0">
    <w:p w14:paraId="0D8E58C0" w14:textId="77777777" w:rsidR="00B91D5F" w:rsidRDefault="00B91D5F" w:rsidP="00EE3BC2">
      <w:r>
        <w:continuationSeparator/>
      </w:r>
    </w:p>
    <w:p w14:paraId="28EF6D8E" w14:textId="77777777" w:rsidR="00B91D5F" w:rsidRDefault="00B91D5F"/>
    <w:p w14:paraId="044AB615" w14:textId="77777777" w:rsidR="00B91D5F" w:rsidRDefault="00B91D5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E383D4" w14:textId="77777777" w:rsidR="00B91D5F" w:rsidRPr="00B6090E" w:rsidRDefault="00B91D5F" w:rsidP="00A24DBD">
    <w:pPr>
      <w:tabs>
        <w:tab w:val="left" w:pos="1980"/>
        <w:tab w:val="right" w:pos="9360"/>
      </w:tabs>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82784E" w14:textId="77777777" w:rsidR="00B91D5F" w:rsidRDefault="00B91D5F"/>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7C51EA" w14:textId="77777777" w:rsidR="00B91D5F" w:rsidRDefault="00B91D5F"/>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3DA907" w14:textId="77777777" w:rsidR="00B91D5F" w:rsidRPr="00593A19" w:rsidRDefault="00B91D5F" w:rsidP="00974004"/>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9EDCC8" w14:textId="77777777" w:rsidR="00B91D5F" w:rsidRDefault="00B91D5F"/>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E0BEC6" w14:textId="77777777" w:rsidR="00B91D5F" w:rsidRDefault="00B91D5F">
    <w:r>
      <w:cr/>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EFC9E2" w14:textId="77777777" w:rsidR="00B91D5F" w:rsidRDefault="00B91D5F"/>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0F53FE" w14:textId="77777777" w:rsidR="00B91D5F" w:rsidRDefault="00B91D5F"/>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32AB71" w14:textId="77777777" w:rsidR="00B91D5F" w:rsidRPr="00A360C7" w:rsidRDefault="00B91D5F" w:rsidP="00B81D2A">
    <w:pPr>
      <w:rPr>
        <w:rFonts w:asciiTheme="minorHAnsi" w:hAnsiTheme="minorHAnsi" w:cstheme="minorHAnsi"/>
        <w:b/>
        <w:color w:val="7F7F7F" w:themeColor="text1" w:themeTint="80"/>
        <w:sz w:val="22"/>
        <w:szCs w:val="22"/>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5464A2" w14:textId="77777777" w:rsidR="00B91D5F" w:rsidRDefault="00B91D5F" w:rsidP="00B81D2A">
    <w:r>
      <w:rPr>
        <w:noProof/>
        <w:lang w:eastAsia="en-AU"/>
      </w:rPr>
      <w:drawing>
        <wp:inline distT="0" distB="0" distL="0" distR="0" wp14:anchorId="7B246D12" wp14:editId="3F79570E">
          <wp:extent cx="6645910" cy="1537653"/>
          <wp:effectExtent l="0" t="0" r="2540" b="5715"/>
          <wp:docPr id="4" name="Picture 4" descr="Australian Government Department of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14_0001 EMP Word Template navy_01-1.jpg"/>
                  <pic:cNvPicPr/>
                </pic:nvPicPr>
                <pic:blipFill rotWithShape="1">
                  <a:blip r:embed="rId1" cstate="print">
                    <a:extLst>
                      <a:ext uri="{28A0092B-C50C-407E-A947-70E740481C1C}">
                        <a14:useLocalDpi xmlns:a14="http://schemas.microsoft.com/office/drawing/2010/main" val="0"/>
                      </a:ext>
                    </a:extLst>
                  </a:blip>
                  <a:srcRect b="27179"/>
                  <a:stretch/>
                </pic:blipFill>
                <pic:spPr bwMode="auto">
                  <a:xfrm>
                    <a:off x="0" y="0"/>
                    <a:ext cx="6645910" cy="1537653"/>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65F3B7" w14:textId="77777777" w:rsidR="00B91D5F" w:rsidRDefault="00B91D5F">
    <w:r>
      <w:cr/>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BC1A16" w14:textId="77777777" w:rsidR="00B91D5F" w:rsidRDefault="00B91D5F"/>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829C14" w14:textId="77777777" w:rsidR="00B91D5F" w:rsidRPr="00A360C7" w:rsidRDefault="00B91D5F" w:rsidP="00B81D2A">
    <w:pPr>
      <w:rPr>
        <w:rFonts w:asciiTheme="minorHAnsi" w:hAnsiTheme="minorHAnsi" w:cstheme="minorHAnsi"/>
        <w:b/>
        <w:color w:val="7F7F7F" w:themeColor="text1" w:themeTint="80"/>
        <w:sz w:val="22"/>
        <w:szCs w:val="2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BED241" w14:textId="77777777" w:rsidR="00B91D5F" w:rsidRDefault="00B91D5F" w:rsidP="00B81D2A">
    <w:r>
      <w:rPr>
        <w:noProof/>
        <w:lang w:eastAsia="en-AU"/>
      </w:rPr>
      <w:drawing>
        <wp:inline distT="0" distB="0" distL="0" distR="0" wp14:anchorId="09CCFEB7" wp14:editId="185457A6">
          <wp:extent cx="6645910" cy="1537653"/>
          <wp:effectExtent l="0" t="0" r="2540" b="5715"/>
          <wp:docPr id="5" name="Picture 5" descr="Australian Government Department of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14_0001 EMP Word Template navy_01-1.jpg"/>
                  <pic:cNvPicPr/>
                </pic:nvPicPr>
                <pic:blipFill rotWithShape="1">
                  <a:blip r:embed="rId1" cstate="print">
                    <a:extLst>
                      <a:ext uri="{28A0092B-C50C-407E-A947-70E740481C1C}">
                        <a14:useLocalDpi xmlns:a14="http://schemas.microsoft.com/office/drawing/2010/main" val="0"/>
                      </a:ext>
                    </a:extLst>
                  </a:blip>
                  <a:srcRect b="27179"/>
                  <a:stretch/>
                </pic:blipFill>
                <pic:spPr bwMode="auto">
                  <a:xfrm>
                    <a:off x="0" y="0"/>
                    <a:ext cx="6645910" cy="1537653"/>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403432" w14:textId="77777777" w:rsidR="00B91D5F" w:rsidRDefault="00B91D5F">
    <w:r>
      <w:cr/>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3FE737" w14:textId="77777777" w:rsidR="00B91D5F" w:rsidRDefault="00B91D5F"/>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64CB68" w14:textId="77777777" w:rsidR="00B91D5F" w:rsidRDefault="00B91D5F"/>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432374" w14:textId="77777777" w:rsidR="00B91D5F" w:rsidRDefault="00B91D5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DE5E"/>
    <w:lvl w:ilvl="0">
      <w:start w:val="1"/>
      <w:numFmt w:val="decimal"/>
      <w:pStyle w:val="ListNumber5"/>
      <w:lvlText w:val="%1."/>
      <w:lvlJc w:val="left"/>
      <w:pPr>
        <w:tabs>
          <w:tab w:val="num" w:pos="1800"/>
        </w:tabs>
        <w:ind w:left="1800" w:hanging="360"/>
      </w:pPr>
    </w:lvl>
  </w:abstractNum>
  <w:abstractNum w:abstractNumId="1">
    <w:nsid w:val="FFFFFF89"/>
    <w:multiLevelType w:val="singleLevel"/>
    <w:tmpl w:val="14C0578A"/>
    <w:lvl w:ilvl="0">
      <w:start w:val="1"/>
      <w:numFmt w:val="bullet"/>
      <w:pStyle w:val="TableListBullet2Indent1"/>
      <w:lvlText w:val="–"/>
      <w:lvlJc w:val="left"/>
      <w:pPr>
        <w:tabs>
          <w:tab w:val="num" w:pos="1191"/>
        </w:tabs>
        <w:ind w:left="1191" w:hanging="397"/>
      </w:pPr>
      <w:rPr>
        <w:rFonts w:ascii="Calibri" w:hAnsi="Calibri" w:hint="default"/>
        <w:color w:val="auto"/>
        <w:sz w:val="20"/>
      </w:rPr>
    </w:lvl>
  </w:abstractNum>
  <w:abstractNum w:abstractNumId="2">
    <w:nsid w:val="03295D99"/>
    <w:multiLevelType w:val="hybridMultilevel"/>
    <w:tmpl w:val="BE647A36"/>
    <w:lvl w:ilvl="0" w:tplc="6FF6A1C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088E5D15"/>
    <w:multiLevelType w:val="hybridMultilevel"/>
    <w:tmpl w:val="F8C09074"/>
    <w:lvl w:ilvl="0" w:tplc="6CDA7708">
      <w:start w:val="1"/>
      <w:numFmt w:val="bullet"/>
      <w:pStyle w:val="ListBullet2Indent1"/>
      <w:lvlText w:val="–"/>
      <w:lvlJc w:val="left"/>
      <w:pPr>
        <w:tabs>
          <w:tab w:val="num" w:pos="1191"/>
        </w:tabs>
        <w:ind w:left="1191" w:hanging="397"/>
      </w:pPr>
      <w:rPr>
        <w:rFonts w:ascii="Calibri" w:hAnsi="Calibri" w:cs="Times New Roman" w:hint="default"/>
        <w:color w:val="auto"/>
        <w:sz w:val="20"/>
      </w:rPr>
    </w:lvl>
    <w:lvl w:ilvl="1" w:tplc="0C090019">
      <w:start w:val="1"/>
      <w:numFmt w:val="bullet"/>
      <w:pStyle w:val="ListBullet2Indent1"/>
      <w:lvlText w:val="-"/>
      <w:lvlJc w:val="left"/>
      <w:pPr>
        <w:tabs>
          <w:tab w:val="num" w:pos="1440"/>
        </w:tabs>
        <w:ind w:left="1440" w:hanging="360"/>
      </w:pPr>
      <w:rPr>
        <w:rFonts w:ascii="Times New Roman" w:hAnsi="Times New Roman" w:cs="Times New Roman"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4">
    <w:nsid w:val="09024D1F"/>
    <w:multiLevelType w:val="hybridMultilevel"/>
    <w:tmpl w:val="A6689378"/>
    <w:lvl w:ilvl="0" w:tplc="040E0408">
      <w:start w:val="1"/>
      <w:numFmt w:val="lowerLetter"/>
      <w:lvlText w:val="(%1)"/>
      <w:lvlJc w:val="left"/>
      <w:pPr>
        <w:ind w:left="1572" w:hanging="360"/>
      </w:pPr>
      <w:rPr>
        <w:rFonts w:hint="default"/>
        <w:b w:val="0"/>
        <w:bCs w:val="0"/>
        <w:i w:val="0"/>
        <w:iCs w:val="0"/>
        <w:caps w:val="0"/>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pStyle w:val="Styleclausetext11xxxxxAuto"/>
      <w:lvlText w:val="%2."/>
      <w:lvlJc w:val="left"/>
      <w:pPr>
        <w:ind w:left="2292" w:hanging="360"/>
      </w:pPr>
    </w:lvl>
    <w:lvl w:ilvl="2" w:tplc="0C09001B" w:tentative="1">
      <w:start w:val="1"/>
      <w:numFmt w:val="lowerRoman"/>
      <w:lvlText w:val="%3."/>
      <w:lvlJc w:val="right"/>
      <w:pPr>
        <w:ind w:left="3012" w:hanging="180"/>
      </w:pPr>
    </w:lvl>
    <w:lvl w:ilvl="3" w:tplc="0C09000F" w:tentative="1">
      <w:start w:val="1"/>
      <w:numFmt w:val="decimal"/>
      <w:lvlText w:val="%4."/>
      <w:lvlJc w:val="left"/>
      <w:pPr>
        <w:ind w:left="3732" w:hanging="360"/>
      </w:pPr>
    </w:lvl>
    <w:lvl w:ilvl="4" w:tplc="0C090019" w:tentative="1">
      <w:start w:val="1"/>
      <w:numFmt w:val="lowerLetter"/>
      <w:lvlText w:val="%5."/>
      <w:lvlJc w:val="left"/>
      <w:pPr>
        <w:ind w:left="4452" w:hanging="360"/>
      </w:pPr>
    </w:lvl>
    <w:lvl w:ilvl="5" w:tplc="0C09001B" w:tentative="1">
      <w:start w:val="1"/>
      <w:numFmt w:val="lowerRoman"/>
      <w:lvlText w:val="%6."/>
      <w:lvlJc w:val="right"/>
      <w:pPr>
        <w:ind w:left="5172" w:hanging="180"/>
      </w:pPr>
    </w:lvl>
    <w:lvl w:ilvl="6" w:tplc="0C09000F" w:tentative="1">
      <w:start w:val="1"/>
      <w:numFmt w:val="decimal"/>
      <w:lvlText w:val="%7."/>
      <w:lvlJc w:val="left"/>
      <w:pPr>
        <w:ind w:left="5892" w:hanging="360"/>
      </w:pPr>
    </w:lvl>
    <w:lvl w:ilvl="7" w:tplc="0C090019" w:tentative="1">
      <w:start w:val="1"/>
      <w:numFmt w:val="lowerLetter"/>
      <w:lvlText w:val="%8."/>
      <w:lvlJc w:val="left"/>
      <w:pPr>
        <w:ind w:left="6612" w:hanging="360"/>
      </w:pPr>
    </w:lvl>
    <w:lvl w:ilvl="8" w:tplc="0C09001B" w:tentative="1">
      <w:start w:val="1"/>
      <w:numFmt w:val="lowerRoman"/>
      <w:lvlText w:val="%9."/>
      <w:lvlJc w:val="right"/>
      <w:pPr>
        <w:ind w:left="7332" w:hanging="180"/>
      </w:pPr>
    </w:lvl>
  </w:abstractNum>
  <w:abstractNum w:abstractNumId="5">
    <w:nsid w:val="0C856D8D"/>
    <w:multiLevelType w:val="multilevel"/>
    <w:tmpl w:val="4284308C"/>
    <w:lvl w:ilvl="0">
      <w:start w:val="1"/>
      <w:numFmt w:val="decimal"/>
      <w:pStyle w:val="G-Clauselevel1"/>
      <w:lvlText w:val="%1."/>
      <w:lvlJc w:val="left"/>
      <w:pPr>
        <w:ind w:left="720" w:hanging="720"/>
      </w:pPr>
      <w:rPr>
        <w:rFonts w:ascii="Calibri" w:hAnsi="Calibri" w:cstheme="minorHAnsi" w:hint="default"/>
        <w:b/>
        <w:i w:val="0"/>
        <w:sz w:val="22"/>
      </w:rPr>
    </w:lvl>
    <w:lvl w:ilvl="1">
      <w:start w:val="1"/>
      <w:numFmt w:val="decimal"/>
      <w:pStyle w:val="G-Clauselevel2"/>
      <w:lvlText w:val="%1.%2"/>
      <w:lvlJc w:val="left"/>
      <w:pPr>
        <w:ind w:left="720" w:hanging="720"/>
      </w:pPr>
      <w:rPr>
        <w:rFonts w:ascii="Calibri" w:hAnsi="Calibri" w:hint="default"/>
        <w:b/>
        <w:i w:val="0"/>
        <w:sz w:val="22"/>
      </w:rPr>
    </w:lvl>
    <w:lvl w:ilvl="2">
      <w:start w:val="1"/>
      <w:numFmt w:val="decimal"/>
      <w:pStyle w:val="G-Clauselevel3"/>
      <w:lvlText w:val="%1.%2.%3"/>
      <w:lvlJc w:val="left"/>
      <w:pPr>
        <w:ind w:left="1440" w:hanging="720"/>
      </w:pPr>
      <w:rPr>
        <w:rFonts w:ascii="Calibri" w:hAnsi="Calibri" w:hint="default"/>
        <w:b w:val="0"/>
        <w:i w:val="0"/>
        <w:sz w:val="22"/>
      </w:rPr>
    </w:lvl>
    <w:lvl w:ilvl="3">
      <w:start w:val="1"/>
      <w:numFmt w:val="lowerLetter"/>
      <w:pStyle w:val="G-Clauselevel4"/>
      <w:lvlText w:val="%4."/>
      <w:lvlJc w:val="left"/>
      <w:pPr>
        <w:ind w:left="2160" w:hanging="720"/>
      </w:pPr>
      <w:rPr>
        <w:rFonts w:ascii="Calibri" w:hAnsi="Calibri" w:cstheme="minorHAnsi" w:hint="default"/>
        <w:b w:val="0"/>
        <w:i w:val="0"/>
        <w:sz w:val="22"/>
      </w:rPr>
    </w:lvl>
    <w:lvl w:ilvl="4">
      <w:start w:val="1"/>
      <w:numFmt w:val="lowerRoman"/>
      <w:pStyle w:val="G-Clauselevel5"/>
      <w:lvlText w:val="%5."/>
      <w:lvlJc w:val="left"/>
      <w:pPr>
        <w:ind w:left="2880" w:hanging="720"/>
      </w:pPr>
      <w:rPr>
        <w:rFonts w:ascii="Calibri" w:hAnsi="Calibri" w:cstheme="minorHAnsi" w:hint="default"/>
        <w:b w:val="0"/>
        <w:i w:val="0"/>
        <w:sz w:val="22"/>
      </w:rPr>
    </w:lvl>
    <w:lvl w:ilvl="5">
      <w:start w:val="1"/>
      <w:numFmt w:val="upperLetter"/>
      <w:lvlText w:val="%6."/>
      <w:lvlJc w:val="left"/>
      <w:pPr>
        <w:tabs>
          <w:tab w:val="num" w:pos="-31680"/>
        </w:tabs>
        <w:ind w:left="360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6">
    <w:nsid w:val="0F8061BC"/>
    <w:multiLevelType w:val="multilevel"/>
    <w:tmpl w:val="46A6E3D0"/>
    <w:lvl w:ilvl="0">
      <w:start w:val="1"/>
      <w:numFmt w:val="decimal"/>
      <w:pStyle w:val="MELegal1"/>
      <w:lvlText w:val="%1."/>
      <w:lvlJc w:val="left"/>
      <w:pPr>
        <w:tabs>
          <w:tab w:val="num" w:pos="680"/>
        </w:tabs>
        <w:ind w:left="680" w:hanging="680"/>
      </w:pPr>
      <w:rPr>
        <w:rFonts w:cs="Times New Roman" w:hint="default"/>
      </w:rPr>
    </w:lvl>
    <w:lvl w:ilvl="1">
      <w:start w:val="1"/>
      <w:numFmt w:val="decimal"/>
      <w:pStyle w:val="MELegal2"/>
      <w:lvlText w:val="%1.%2"/>
      <w:lvlJc w:val="left"/>
      <w:pPr>
        <w:tabs>
          <w:tab w:val="num" w:pos="680"/>
        </w:tabs>
        <w:ind w:left="680" w:hanging="680"/>
      </w:pPr>
      <w:rPr>
        <w:rFonts w:cs="Times New Roman" w:hint="default"/>
      </w:rPr>
    </w:lvl>
    <w:lvl w:ilvl="2">
      <w:start w:val="1"/>
      <w:numFmt w:val="lowerLetter"/>
      <w:pStyle w:val="MELegal3"/>
      <w:lvlText w:val="(%3)"/>
      <w:lvlJc w:val="left"/>
      <w:pPr>
        <w:tabs>
          <w:tab w:val="num" w:pos="1361"/>
        </w:tabs>
        <w:ind w:left="1361" w:hanging="681"/>
      </w:pPr>
      <w:rPr>
        <w:rFonts w:cs="Times New Roman" w:hint="default"/>
      </w:rPr>
    </w:lvl>
    <w:lvl w:ilvl="3">
      <w:start w:val="1"/>
      <w:numFmt w:val="lowerRoman"/>
      <w:pStyle w:val="MELegal4"/>
      <w:lvlText w:val="(%4)"/>
      <w:lvlJc w:val="left"/>
      <w:pPr>
        <w:tabs>
          <w:tab w:val="num" w:pos="2041"/>
        </w:tabs>
        <w:ind w:left="2041" w:hanging="680"/>
      </w:pPr>
      <w:rPr>
        <w:rFonts w:cs="Times New Roman" w:hint="default"/>
      </w:rPr>
    </w:lvl>
    <w:lvl w:ilvl="4">
      <w:start w:val="1"/>
      <w:numFmt w:val="upperLetter"/>
      <w:pStyle w:val="MELegal5"/>
      <w:lvlText w:val="(%5)"/>
      <w:lvlJc w:val="left"/>
      <w:pPr>
        <w:tabs>
          <w:tab w:val="num" w:pos="2722"/>
        </w:tabs>
        <w:ind w:left="2722" w:hanging="681"/>
      </w:pPr>
      <w:rPr>
        <w:rFonts w:cs="Times New Roman" w:hint="default"/>
      </w:rPr>
    </w:lvl>
    <w:lvl w:ilvl="5">
      <w:start w:val="1"/>
      <w:numFmt w:val="upperRoman"/>
      <w:pStyle w:val="MELegal6"/>
      <w:lvlText w:val="(%6)"/>
      <w:lvlJc w:val="left"/>
      <w:pPr>
        <w:tabs>
          <w:tab w:val="num" w:pos="3402"/>
        </w:tabs>
        <w:ind w:left="3402" w:hanging="680"/>
      </w:pPr>
      <w:rPr>
        <w:rFonts w:cs="Times New Roman" w:hint="default"/>
      </w:rPr>
    </w:lvl>
    <w:lvl w:ilvl="6">
      <w:start w:val="1"/>
      <w:numFmt w:val="none"/>
      <w:lvlText w:val=""/>
      <w:lvlJc w:val="left"/>
      <w:pPr>
        <w:tabs>
          <w:tab w:val="num" w:pos="0"/>
        </w:tabs>
      </w:pPr>
      <w:rPr>
        <w:rFonts w:cs="Times New Roman" w:hint="default"/>
      </w:rPr>
    </w:lvl>
    <w:lvl w:ilvl="7">
      <w:start w:val="1"/>
      <w:numFmt w:val="none"/>
      <w:lvlText w:val=""/>
      <w:lvlJc w:val="left"/>
      <w:pPr>
        <w:tabs>
          <w:tab w:val="num" w:pos="0"/>
        </w:tabs>
      </w:pPr>
      <w:rPr>
        <w:rFonts w:cs="Times New Roman" w:hint="default"/>
      </w:rPr>
    </w:lvl>
    <w:lvl w:ilvl="8">
      <w:start w:val="1"/>
      <w:numFmt w:val="none"/>
      <w:lvlText w:val=""/>
      <w:lvlJc w:val="left"/>
      <w:pPr>
        <w:tabs>
          <w:tab w:val="num" w:pos="0"/>
        </w:tabs>
      </w:pPr>
      <w:rPr>
        <w:rFonts w:cs="Times New Roman" w:hint="default"/>
      </w:rPr>
    </w:lvl>
  </w:abstractNum>
  <w:abstractNum w:abstractNumId="7">
    <w:nsid w:val="13B42478"/>
    <w:multiLevelType w:val="hybridMultilevel"/>
    <w:tmpl w:val="DAF468D0"/>
    <w:lvl w:ilvl="0" w:tplc="7AC8D534">
      <w:start w:val="1"/>
      <w:numFmt w:val="lowerLetter"/>
      <w:pStyle w:val="ListAlpha"/>
      <w:lvlText w:val="(%1)"/>
      <w:lvlJc w:val="left"/>
      <w:pPr>
        <w:tabs>
          <w:tab w:val="num" w:pos="397"/>
        </w:tabs>
        <w:ind w:left="397" w:hanging="397"/>
      </w:pPr>
      <w:rPr>
        <w:rFonts w:ascii="Calibri" w:hAnsi="Calibri" w:cs="Impact" w:hint="default"/>
        <w:b w:val="0"/>
        <w:bCs w:val="0"/>
        <w:i w:val="0"/>
        <w:iCs w:val="0"/>
        <w:caps w:val="0"/>
        <w:strike w:val="0"/>
        <w:dstrike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CE5ACD36" w:tentative="1">
      <w:start w:val="1"/>
      <w:numFmt w:val="lowerLetter"/>
      <w:lvlText w:val="%2."/>
      <w:lvlJc w:val="left"/>
      <w:pPr>
        <w:tabs>
          <w:tab w:val="num" w:pos="1440"/>
        </w:tabs>
        <w:ind w:left="1440" w:hanging="360"/>
      </w:pPr>
    </w:lvl>
    <w:lvl w:ilvl="2" w:tplc="1E760C06" w:tentative="1">
      <w:start w:val="1"/>
      <w:numFmt w:val="lowerRoman"/>
      <w:lvlText w:val="%3."/>
      <w:lvlJc w:val="right"/>
      <w:pPr>
        <w:tabs>
          <w:tab w:val="num" w:pos="2160"/>
        </w:tabs>
        <w:ind w:left="2160" w:hanging="180"/>
      </w:pPr>
    </w:lvl>
    <w:lvl w:ilvl="3" w:tplc="BB181D78" w:tentative="1">
      <w:start w:val="1"/>
      <w:numFmt w:val="decimal"/>
      <w:lvlText w:val="%4."/>
      <w:lvlJc w:val="left"/>
      <w:pPr>
        <w:tabs>
          <w:tab w:val="num" w:pos="2880"/>
        </w:tabs>
        <w:ind w:left="2880" w:hanging="360"/>
      </w:pPr>
    </w:lvl>
    <w:lvl w:ilvl="4" w:tplc="FDC27DCC" w:tentative="1">
      <w:start w:val="1"/>
      <w:numFmt w:val="lowerLetter"/>
      <w:lvlText w:val="%5."/>
      <w:lvlJc w:val="left"/>
      <w:pPr>
        <w:tabs>
          <w:tab w:val="num" w:pos="3600"/>
        </w:tabs>
        <w:ind w:left="3600" w:hanging="360"/>
      </w:pPr>
    </w:lvl>
    <w:lvl w:ilvl="5" w:tplc="70D6610E" w:tentative="1">
      <w:start w:val="1"/>
      <w:numFmt w:val="lowerRoman"/>
      <w:lvlText w:val="%6."/>
      <w:lvlJc w:val="right"/>
      <w:pPr>
        <w:tabs>
          <w:tab w:val="num" w:pos="4320"/>
        </w:tabs>
        <w:ind w:left="4320" w:hanging="180"/>
      </w:pPr>
    </w:lvl>
    <w:lvl w:ilvl="6" w:tplc="EB525B14" w:tentative="1">
      <w:start w:val="1"/>
      <w:numFmt w:val="decimal"/>
      <w:lvlText w:val="%7."/>
      <w:lvlJc w:val="left"/>
      <w:pPr>
        <w:tabs>
          <w:tab w:val="num" w:pos="5040"/>
        </w:tabs>
        <w:ind w:left="5040" w:hanging="360"/>
      </w:pPr>
    </w:lvl>
    <w:lvl w:ilvl="7" w:tplc="74403D3C" w:tentative="1">
      <w:start w:val="1"/>
      <w:numFmt w:val="lowerLetter"/>
      <w:lvlText w:val="%8."/>
      <w:lvlJc w:val="left"/>
      <w:pPr>
        <w:tabs>
          <w:tab w:val="num" w:pos="5760"/>
        </w:tabs>
        <w:ind w:left="5760" w:hanging="360"/>
      </w:pPr>
    </w:lvl>
    <w:lvl w:ilvl="8" w:tplc="726ADBB2" w:tentative="1">
      <w:start w:val="1"/>
      <w:numFmt w:val="lowerRoman"/>
      <w:lvlText w:val="%9."/>
      <w:lvlJc w:val="right"/>
      <w:pPr>
        <w:tabs>
          <w:tab w:val="num" w:pos="6480"/>
        </w:tabs>
        <w:ind w:left="6480" w:hanging="180"/>
      </w:pPr>
    </w:lvl>
  </w:abstractNum>
  <w:abstractNum w:abstractNumId="8">
    <w:nsid w:val="13C65281"/>
    <w:multiLevelType w:val="hybridMultilevel"/>
    <w:tmpl w:val="EFE6081A"/>
    <w:lvl w:ilvl="0" w:tplc="A4A4A86C">
      <w:start w:val="1"/>
      <w:numFmt w:val="bullet"/>
      <w:pStyle w:val="ListBullet1Indent0"/>
      <w:lvlText w:val=""/>
      <w:lvlJc w:val="left"/>
      <w:pPr>
        <w:tabs>
          <w:tab w:val="num" w:pos="397"/>
        </w:tabs>
        <w:ind w:left="397" w:hanging="397"/>
      </w:pPr>
      <w:rPr>
        <w:rFonts w:ascii="Symbol" w:hAnsi="Symbol" w:hint="default"/>
        <w:b w:val="0"/>
        <w:i w:val="0"/>
        <w:color w:val="000000"/>
        <w:sz w:val="20"/>
        <w:szCs w:val="24"/>
      </w:rPr>
    </w:lvl>
    <w:lvl w:ilvl="1" w:tplc="A39C1DEC" w:tentative="1">
      <w:start w:val="1"/>
      <w:numFmt w:val="bullet"/>
      <w:lvlText w:val="o"/>
      <w:lvlJc w:val="left"/>
      <w:pPr>
        <w:tabs>
          <w:tab w:val="num" w:pos="1440"/>
        </w:tabs>
        <w:ind w:left="1440" w:hanging="360"/>
      </w:pPr>
      <w:rPr>
        <w:rFonts w:ascii="Courier New" w:hAnsi="Courier New" w:cs="Courier New" w:hint="default"/>
      </w:rPr>
    </w:lvl>
    <w:lvl w:ilvl="2" w:tplc="2BD4B054" w:tentative="1">
      <w:start w:val="1"/>
      <w:numFmt w:val="bullet"/>
      <w:lvlText w:val=""/>
      <w:lvlJc w:val="left"/>
      <w:pPr>
        <w:tabs>
          <w:tab w:val="num" w:pos="2160"/>
        </w:tabs>
        <w:ind w:left="2160" w:hanging="360"/>
      </w:pPr>
      <w:rPr>
        <w:rFonts w:ascii="Wingdings" w:hAnsi="Wingdings" w:hint="default"/>
      </w:rPr>
    </w:lvl>
    <w:lvl w:ilvl="3" w:tplc="33C4504E" w:tentative="1">
      <w:start w:val="1"/>
      <w:numFmt w:val="bullet"/>
      <w:lvlText w:val=""/>
      <w:lvlJc w:val="left"/>
      <w:pPr>
        <w:tabs>
          <w:tab w:val="num" w:pos="2880"/>
        </w:tabs>
        <w:ind w:left="2880" w:hanging="360"/>
      </w:pPr>
      <w:rPr>
        <w:rFonts w:ascii="Symbol" w:hAnsi="Symbol" w:hint="default"/>
      </w:rPr>
    </w:lvl>
    <w:lvl w:ilvl="4" w:tplc="29563758" w:tentative="1">
      <w:start w:val="1"/>
      <w:numFmt w:val="bullet"/>
      <w:lvlText w:val="o"/>
      <w:lvlJc w:val="left"/>
      <w:pPr>
        <w:tabs>
          <w:tab w:val="num" w:pos="3600"/>
        </w:tabs>
        <w:ind w:left="3600" w:hanging="360"/>
      </w:pPr>
      <w:rPr>
        <w:rFonts w:ascii="Courier New" w:hAnsi="Courier New" w:cs="Courier New" w:hint="default"/>
      </w:rPr>
    </w:lvl>
    <w:lvl w:ilvl="5" w:tplc="8ECCA8CC" w:tentative="1">
      <w:start w:val="1"/>
      <w:numFmt w:val="bullet"/>
      <w:lvlText w:val=""/>
      <w:lvlJc w:val="left"/>
      <w:pPr>
        <w:tabs>
          <w:tab w:val="num" w:pos="4320"/>
        </w:tabs>
        <w:ind w:left="4320" w:hanging="360"/>
      </w:pPr>
      <w:rPr>
        <w:rFonts w:ascii="Wingdings" w:hAnsi="Wingdings" w:hint="default"/>
      </w:rPr>
    </w:lvl>
    <w:lvl w:ilvl="6" w:tplc="47D653A2" w:tentative="1">
      <w:start w:val="1"/>
      <w:numFmt w:val="bullet"/>
      <w:lvlText w:val=""/>
      <w:lvlJc w:val="left"/>
      <w:pPr>
        <w:tabs>
          <w:tab w:val="num" w:pos="5040"/>
        </w:tabs>
        <w:ind w:left="5040" w:hanging="360"/>
      </w:pPr>
      <w:rPr>
        <w:rFonts w:ascii="Symbol" w:hAnsi="Symbol" w:hint="default"/>
      </w:rPr>
    </w:lvl>
    <w:lvl w:ilvl="7" w:tplc="BE0A0FE0" w:tentative="1">
      <w:start w:val="1"/>
      <w:numFmt w:val="bullet"/>
      <w:lvlText w:val="o"/>
      <w:lvlJc w:val="left"/>
      <w:pPr>
        <w:tabs>
          <w:tab w:val="num" w:pos="5760"/>
        </w:tabs>
        <w:ind w:left="5760" w:hanging="360"/>
      </w:pPr>
      <w:rPr>
        <w:rFonts w:ascii="Courier New" w:hAnsi="Courier New" w:cs="Courier New" w:hint="default"/>
      </w:rPr>
    </w:lvl>
    <w:lvl w:ilvl="8" w:tplc="86EEFBC0" w:tentative="1">
      <w:start w:val="1"/>
      <w:numFmt w:val="bullet"/>
      <w:lvlText w:val=""/>
      <w:lvlJc w:val="left"/>
      <w:pPr>
        <w:tabs>
          <w:tab w:val="num" w:pos="6480"/>
        </w:tabs>
        <w:ind w:left="6480" w:hanging="360"/>
      </w:pPr>
      <w:rPr>
        <w:rFonts w:ascii="Wingdings" w:hAnsi="Wingdings" w:hint="default"/>
      </w:rPr>
    </w:lvl>
  </w:abstractNum>
  <w:abstractNum w:abstractNumId="9">
    <w:nsid w:val="142B57F2"/>
    <w:multiLevelType w:val="multilevel"/>
    <w:tmpl w:val="1298A286"/>
    <w:lvl w:ilvl="0">
      <w:start w:val="1"/>
      <w:numFmt w:val="decimal"/>
      <w:pStyle w:val="AnnexClauseHdg"/>
      <w:lvlText w:val="%1."/>
      <w:lvlJc w:val="left"/>
      <w:pPr>
        <w:tabs>
          <w:tab w:val="num" w:pos="737"/>
        </w:tabs>
        <w:ind w:left="737" w:hanging="737"/>
      </w:pPr>
      <w:rPr>
        <w:rFonts w:ascii="Calibri" w:hAnsi="Calibri" w:hint="default"/>
        <w:b/>
        <w:i w:val="0"/>
        <w:sz w:val="20"/>
      </w:rPr>
    </w:lvl>
    <w:lvl w:ilvl="1">
      <w:start w:val="1"/>
      <w:numFmt w:val="decimal"/>
      <w:pStyle w:val="AnnexSubclause"/>
      <w:lvlText w:val="%1.%2."/>
      <w:lvlJc w:val="left"/>
      <w:pPr>
        <w:tabs>
          <w:tab w:val="num" w:pos="737"/>
        </w:tabs>
        <w:ind w:left="737" w:hanging="737"/>
      </w:pPr>
      <w:rPr>
        <w:rFonts w:ascii="Calibri" w:hAnsi="Calibri" w:hint="default"/>
        <w:b w:val="0"/>
        <w:i w:val="0"/>
        <w:sz w:val="20"/>
      </w:rPr>
    </w:lvl>
    <w:lvl w:ilvl="2">
      <w:start w:val="1"/>
      <w:numFmt w:val="lowerLetter"/>
      <w:pStyle w:val="AnnexPara"/>
      <w:lvlText w:val="(%3)"/>
      <w:lvlJc w:val="left"/>
      <w:pPr>
        <w:tabs>
          <w:tab w:val="num" w:pos="1304"/>
        </w:tabs>
        <w:ind w:left="1304" w:hanging="567"/>
      </w:pPr>
      <w:rPr>
        <w:rFonts w:ascii="Calibri" w:hAnsi="Calibri" w:hint="default"/>
        <w:b w:val="0"/>
        <w:i w:val="0"/>
        <w:sz w:val="2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nsid w:val="19917F2D"/>
    <w:multiLevelType w:val="hybridMultilevel"/>
    <w:tmpl w:val="2CDEB240"/>
    <w:lvl w:ilvl="0" w:tplc="E9FE5CCE">
      <w:start w:val="1"/>
      <w:numFmt w:val="bullet"/>
      <w:pStyle w:val="ListParagraph"/>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nsid w:val="1B3F6BF7"/>
    <w:multiLevelType w:val="hybridMultilevel"/>
    <w:tmpl w:val="C8A86CDE"/>
    <w:lvl w:ilvl="0" w:tplc="7B6E8DF8">
      <w:start w:val="1"/>
      <w:numFmt w:val="lowerRoman"/>
      <w:pStyle w:val="testingipurple"/>
      <w:lvlText w:val="(%1)"/>
      <w:lvlJc w:val="left"/>
      <w:pPr>
        <w:ind w:left="2024" w:hanging="360"/>
      </w:pPr>
      <w:rPr>
        <w:rFonts w:ascii="Calibri" w:hAnsi="Calibri" w:hint="default"/>
        <w:b w:val="0"/>
        <w:i w:val="0"/>
        <w:strike w:val="0"/>
        <w:dstrike w:val="0"/>
        <w:color w:val="7030A0"/>
        <w:sz w:val="22"/>
        <w:u w:val="none"/>
      </w:rPr>
    </w:lvl>
    <w:lvl w:ilvl="1" w:tplc="0C090019" w:tentative="1">
      <w:start w:val="1"/>
      <w:numFmt w:val="lowerLetter"/>
      <w:lvlText w:val="%2."/>
      <w:lvlJc w:val="left"/>
      <w:pPr>
        <w:ind w:left="2744" w:hanging="360"/>
      </w:pPr>
    </w:lvl>
    <w:lvl w:ilvl="2" w:tplc="0C09001B" w:tentative="1">
      <w:start w:val="1"/>
      <w:numFmt w:val="lowerRoman"/>
      <w:lvlText w:val="%3."/>
      <w:lvlJc w:val="right"/>
      <w:pPr>
        <w:ind w:left="3464" w:hanging="180"/>
      </w:pPr>
    </w:lvl>
    <w:lvl w:ilvl="3" w:tplc="0C09000F" w:tentative="1">
      <w:start w:val="1"/>
      <w:numFmt w:val="decimal"/>
      <w:lvlText w:val="%4."/>
      <w:lvlJc w:val="left"/>
      <w:pPr>
        <w:ind w:left="4184" w:hanging="360"/>
      </w:pPr>
    </w:lvl>
    <w:lvl w:ilvl="4" w:tplc="0C090019" w:tentative="1">
      <w:start w:val="1"/>
      <w:numFmt w:val="lowerLetter"/>
      <w:lvlText w:val="%5."/>
      <w:lvlJc w:val="left"/>
      <w:pPr>
        <w:ind w:left="4904" w:hanging="360"/>
      </w:pPr>
    </w:lvl>
    <w:lvl w:ilvl="5" w:tplc="0C09001B" w:tentative="1">
      <w:start w:val="1"/>
      <w:numFmt w:val="lowerRoman"/>
      <w:lvlText w:val="%6."/>
      <w:lvlJc w:val="right"/>
      <w:pPr>
        <w:ind w:left="5624" w:hanging="180"/>
      </w:pPr>
    </w:lvl>
    <w:lvl w:ilvl="6" w:tplc="0C09000F" w:tentative="1">
      <w:start w:val="1"/>
      <w:numFmt w:val="decimal"/>
      <w:lvlText w:val="%7."/>
      <w:lvlJc w:val="left"/>
      <w:pPr>
        <w:ind w:left="6344" w:hanging="360"/>
      </w:pPr>
    </w:lvl>
    <w:lvl w:ilvl="7" w:tplc="0C090019" w:tentative="1">
      <w:start w:val="1"/>
      <w:numFmt w:val="lowerLetter"/>
      <w:lvlText w:val="%8."/>
      <w:lvlJc w:val="left"/>
      <w:pPr>
        <w:ind w:left="7064" w:hanging="360"/>
      </w:pPr>
    </w:lvl>
    <w:lvl w:ilvl="8" w:tplc="0C09001B" w:tentative="1">
      <w:start w:val="1"/>
      <w:numFmt w:val="lowerRoman"/>
      <w:lvlText w:val="%9."/>
      <w:lvlJc w:val="right"/>
      <w:pPr>
        <w:ind w:left="7784" w:hanging="180"/>
      </w:pPr>
    </w:lvl>
  </w:abstractNum>
  <w:abstractNum w:abstractNumId="12">
    <w:nsid w:val="1C132D8B"/>
    <w:multiLevelType w:val="hybridMultilevel"/>
    <w:tmpl w:val="1138E0A2"/>
    <w:lvl w:ilvl="0" w:tplc="6A6E697A">
      <w:start w:val="4"/>
      <w:numFmt w:val="lowerLetter"/>
      <w:pStyle w:val="testingaorange"/>
      <w:lvlText w:val="(%1)"/>
      <w:lvlJc w:val="left"/>
      <w:pPr>
        <w:ind w:left="1571" w:hanging="360"/>
      </w:pPr>
      <w:rPr>
        <w:rFonts w:ascii="Calibri" w:hAnsi="Calibri" w:hint="default"/>
        <w:b w:val="0"/>
        <w:i w:val="0"/>
        <w:strike w:val="0"/>
        <w:dstrike w:val="0"/>
        <w:color w:val="E36C0A" w:themeColor="accent6" w:themeShade="BF"/>
        <w:sz w:val="22"/>
        <w:u w:val="none"/>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13">
    <w:nsid w:val="1C547D57"/>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1EF24F0D"/>
    <w:multiLevelType w:val="hybridMultilevel"/>
    <w:tmpl w:val="F2D8EB7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nsid w:val="1F441F16"/>
    <w:multiLevelType w:val="hybridMultilevel"/>
    <w:tmpl w:val="B122E468"/>
    <w:lvl w:ilvl="0" w:tplc="FFFFFFFF">
      <w:start w:val="1"/>
      <w:numFmt w:val="bullet"/>
      <w:pStyle w:val="TableListBullet1Indent0"/>
      <w:lvlText w:val=""/>
      <w:lvlJc w:val="left"/>
      <w:pPr>
        <w:tabs>
          <w:tab w:val="num" w:pos="397"/>
        </w:tabs>
        <w:ind w:left="397" w:hanging="397"/>
      </w:pPr>
      <w:rPr>
        <w:rFonts w:ascii="Symbol" w:hAnsi="Symbol" w:hint="default"/>
        <w:b w:val="0"/>
        <w:i w:val="0"/>
        <w:color w:val="000000"/>
        <w:sz w:val="20"/>
        <w:szCs w:val="24"/>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nsid w:val="23855A78"/>
    <w:multiLevelType w:val="hybridMultilevel"/>
    <w:tmpl w:val="6EE4B5F2"/>
    <w:lvl w:ilvl="0" w:tplc="2B82A466">
      <w:start w:val="1"/>
      <w:numFmt w:val="lowerRoman"/>
      <w:pStyle w:val="testingiorange"/>
      <w:lvlText w:val="(%1)"/>
      <w:lvlJc w:val="left"/>
      <w:pPr>
        <w:ind w:left="1664" w:hanging="360"/>
      </w:pPr>
      <w:rPr>
        <w:rFonts w:ascii="Calibri" w:hAnsi="Calibri" w:hint="default"/>
        <w:b w:val="0"/>
        <w:i w:val="0"/>
        <w:strike w:val="0"/>
        <w:dstrike w:val="0"/>
        <w:color w:val="E36C0A" w:themeColor="accent6" w:themeShade="BF"/>
        <w:sz w:val="22"/>
        <w:u w:val="none"/>
      </w:rPr>
    </w:lvl>
    <w:lvl w:ilvl="1" w:tplc="0C090019" w:tentative="1">
      <w:start w:val="1"/>
      <w:numFmt w:val="lowerLetter"/>
      <w:lvlText w:val="%2."/>
      <w:lvlJc w:val="left"/>
      <w:pPr>
        <w:ind w:left="2744" w:hanging="360"/>
      </w:pPr>
    </w:lvl>
    <w:lvl w:ilvl="2" w:tplc="0C09001B" w:tentative="1">
      <w:start w:val="1"/>
      <w:numFmt w:val="lowerRoman"/>
      <w:lvlText w:val="%3."/>
      <w:lvlJc w:val="right"/>
      <w:pPr>
        <w:ind w:left="3464" w:hanging="180"/>
      </w:pPr>
    </w:lvl>
    <w:lvl w:ilvl="3" w:tplc="0C09000F" w:tentative="1">
      <w:start w:val="1"/>
      <w:numFmt w:val="decimal"/>
      <w:lvlText w:val="%4."/>
      <w:lvlJc w:val="left"/>
      <w:pPr>
        <w:ind w:left="4184" w:hanging="360"/>
      </w:pPr>
    </w:lvl>
    <w:lvl w:ilvl="4" w:tplc="0C090019" w:tentative="1">
      <w:start w:val="1"/>
      <w:numFmt w:val="lowerLetter"/>
      <w:lvlText w:val="%5."/>
      <w:lvlJc w:val="left"/>
      <w:pPr>
        <w:ind w:left="4904" w:hanging="360"/>
      </w:pPr>
    </w:lvl>
    <w:lvl w:ilvl="5" w:tplc="0C09001B" w:tentative="1">
      <w:start w:val="1"/>
      <w:numFmt w:val="lowerRoman"/>
      <w:lvlText w:val="%6."/>
      <w:lvlJc w:val="right"/>
      <w:pPr>
        <w:ind w:left="5624" w:hanging="180"/>
      </w:pPr>
    </w:lvl>
    <w:lvl w:ilvl="6" w:tplc="0C09000F" w:tentative="1">
      <w:start w:val="1"/>
      <w:numFmt w:val="decimal"/>
      <w:lvlText w:val="%7."/>
      <w:lvlJc w:val="left"/>
      <w:pPr>
        <w:ind w:left="6344" w:hanging="360"/>
      </w:pPr>
    </w:lvl>
    <w:lvl w:ilvl="7" w:tplc="0C090019" w:tentative="1">
      <w:start w:val="1"/>
      <w:numFmt w:val="lowerLetter"/>
      <w:lvlText w:val="%8."/>
      <w:lvlJc w:val="left"/>
      <w:pPr>
        <w:ind w:left="7064" w:hanging="360"/>
      </w:pPr>
    </w:lvl>
    <w:lvl w:ilvl="8" w:tplc="0C09001B" w:tentative="1">
      <w:start w:val="1"/>
      <w:numFmt w:val="lowerRoman"/>
      <w:lvlText w:val="%9."/>
      <w:lvlJc w:val="right"/>
      <w:pPr>
        <w:ind w:left="7784" w:hanging="180"/>
      </w:pPr>
    </w:lvl>
  </w:abstractNum>
  <w:abstractNum w:abstractNumId="17">
    <w:nsid w:val="29D6372A"/>
    <w:multiLevelType w:val="hybridMultilevel"/>
    <w:tmpl w:val="D126323C"/>
    <w:lvl w:ilvl="0" w:tplc="B918753A">
      <w:start w:val="1"/>
      <w:numFmt w:val="bullet"/>
      <w:lvlText w:val="–"/>
      <w:lvlJc w:val="left"/>
      <w:pPr>
        <w:tabs>
          <w:tab w:val="num" w:pos="567"/>
        </w:tabs>
        <w:ind w:left="567" w:hanging="283"/>
      </w:pPr>
      <w:rPr>
        <w:rFonts w:ascii="Calibri" w:hAnsi="Calibri" w:hint="default"/>
        <w:color w:val="auto"/>
        <w:sz w:val="22"/>
      </w:rPr>
    </w:lvl>
    <w:lvl w:ilvl="1" w:tplc="0C090019">
      <w:start w:val="1"/>
      <w:numFmt w:val="bullet"/>
      <w:lvlText w:val=""/>
      <w:lvlJc w:val="left"/>
      <w:pPr>
        <w:tabs>
          <w:tab w:val="num" w:pos="1440"/>
        </w:tabs>
        <w:ind w:left="1440" w:hanging="360"/>
      </w:pPr>
      <w:rPr>
        <w:rFonts w:ascii="Symbol" w:hAnsi="Symbol" w:hint="default"/>
      </w:rPr>
    </w:lvl>
    <w:lvl w:ilvl="2" w:tplc="0C09001B">
      <w:start w:val="1"/>
      <w:numFmt w:val="bullet"/>
      <w:pStyle w:val="ListBullet3Indent0"/>
      <w:lvlText w:val="o"/>
      <w:lvlJc w:val="left"/>
      <w:pPr>
        <w:tabs>
          <w:tab w:val="num" w:pos="1980"/>
        </w:tabs>
        <w:ind w:left="2264" w:hanging="284"/>
      </w:pPr>
      <w:rPr>
        <w:rFonts w:ascii="Courier New" w:hAnsi="Courier New" w:hint="default"/>
        <w:sz w:val="22"/>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8">
    <w:nsid w:val="2A4C5DB6"/>
    <w:multiLevelType w:val="multilevel"/>
    <w:tmpl w:val="0C09001D"/>
    <w:styleLink w:val="ArticleSection"/>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FCC4FEE"/>
    <w:multiLevelType w:val="multilevel"/>
    <w:tmpl w:val="73725460"/>
    <w:lvl w:ilvl="0">
      <w:start w:val="1"/>
      <w:numFmt w:val="decimal"/>
      <w:pStyle w:val="ClauseLevel1"/>
      <w:lvlText w:val="%1."/>
      <w:lvlJc w:val="left"/>
      <w:pPr>
        <w:tabs>
          <w:tab w:val="num" w:pos="0"/>
        </w:tabs>
        <w:ind w:hanging="1134"/>
      </w:pPr>
      <w:rPr>
        <w:rFonts w:ascii="Times New Roman" w:hAnsi="Times New Roman" w:cs="Times New Roman" w:hint="default"/>
        <w:b/>
        <w:bCs/>
        <w:i w:val="0"/>
        <w:iCs w:val="0"/>
        <w:sz w:val="24"/>
        <w:szCs w:val="24"/>
      </w:rPr>
    </w:lvl>
    <w:lvl w:ilvl="1">
      <w:start w:val="1"/>
      <w:numFmt w:val="decimal"/>
      <w:pStyle w:val="ClauseLevel2"/>
      <w:lvlText w:val="%1.%2"/>
      <w:lvlJc w:val="left"/>
      <w:pPr>
        <w:tabs>
          <w:tab w:val="num" w:pos="2754"/>
        </w:tabs>
        <w:ind w:left="2754" w:hanging="1134"/>
      </w:pPr>
      <w:rPr>
        <w:rFonts w:ascii="Times New Roman" w:hAnsi="Times New Roman" w:cs="Times New Roman" w:hint="default"/>
        <w:b w:val="0"/>
        <w:bCs w:val="0"/>
        <w:i w:val="0"/>
        <w:iCs w:val="0"/>
        <w:sz w:val="24"/>
        <w:szCs w:val="24"/>
      </w:rPr>
    </w:lvl>
    <w:lvl w:ilvl="2">
      <w:start w:val="1"/>
      <w:numFmt w:val="decimal"/>
      <w:pStyle w:val="ClauseLevel5"/>
      <w:lvlText w:val="%1.%2.%3."/>
      <w:lvlJc w:val="left"/>
      <w:pPr>
        <w:tabs>
          <w:tab w:val="num" w:pos="0"/>
        </w:tabs>
        <w:ind w:hanging="1134"/>
      </w:pPr>
      <w:rPr>
        <w:rFonts w:cs="Times New Roman" w:hint="default"/>
        <w:sz w:val="20"/>
        <w:szCs w:val="20"/>
      </w:rPr>
    </w:lvl>
    <w:lvl w:ilvl="3">
      <w:start w:val="1"/>
      <w:numFmt w:val="lowerLetter"/>
      <w:pStyle w:val="ClauseLevel4"/>
      <w:lvlText w:val="(%4)"/>
      <w:lvlJc w:val="left"/>
      <w:pPr>
        <w:tabs>
          <w:tab w:val="num" w:pos="425"/>
        </w:tabs>
        <w:ind w:left="425" w:hanging="425"/>
      </w:pPr>
      <w:rPr>
        <w:rFonts w:ascii="Times New Roman" w:hAnsi="Times New Roman" w:cs="Times New Roman" w:hint="default"/>
      </w:rPr>
    </w:lvl>
    <w:lvl w:ilvl="4">
      <w:start w:val="1"/>
      <w:numFmt w:val="lowerRoman"/>
      <w:pStyle w:val="ClauseLevel5"/>
      <w:lvlText w:val="(%5)"/>
      <w:lvlJc w:val="left"/>
      <w:pPr>
        <w:tabs>
          <w:tab w:val="num" w:pos="850"/>
        </w:tabs>
        <w:ind w:left="850" w:hanging="425"/>
      </w:pPr>
      <w:rPr>
        <w:rFonts w:ascii="Times New Roman" w:eastAsia="Times New Roman" w:hAnsi="Times New Roman" w:cs="Times New Roman"/>
      </w:rPr>
    </w:lvl>
    <w:lvl w:ilvl="5">
      <w:start w:val="1"/>
      <w:numFmt w:val="upperLetter"/>
      <w:pStyle w:val="ClauseLevel8"/>
      <w:lvlText w:val="%5."/>
      <w:lvlJc w:val="left"/>
      <w:pPr>
        <w:tabs>
          <w:tab w:val="num" w:pos="850"/>
        </w:tabs>
        <w:ind w:left="850" w:hanging="425"/>
      </w:pPr>
      <w:rPr>
        <w:rFonts w:cs="Times New Roman" w:hint="default"/>
      </w:rPr>
    </w:lvl>
    <w:lvl w:ilvl="6">
      <w:start w:val="1"/>
      <w:numFmt w:val="upperLetter"/>
      <w:pStyle w:val="ClauseLevel9"/>
      <w:lvlText w:val="%5."/>
      <w:lvlJc w:val="left"/>
      <w:pPr>
        <w:tabs>
          <w:tab w:val="num" w:pos="850"/>
        </w:tabs>
        <w:ind w:left="850" w:hanging="425"/>
      </w:pPr>
      <w:rPr>
        <w:rFonts w:cs="Times New Roman" w:hint="default"/>
      </w:rPr>
    </w:lvl>
    <w:lvl w:ilvl="7">
      <w:start w:val="1"/>
      <w:numFmt w:val="upperLetter"/>
      <w:lvlText w:val="%5."/>
      <w:lvlJc w:val="left"/>
      <w:pPr>
        <w:tabs>
          <w:tab w:val="num" w:pos="850"/>
        </w:tabs>
        <w:ind w:left="850" w:hanging="425"/>
      </w:pPr>
      <w:rPr>
        <w:rFonts w:cs="Times New Roman" w:hint="default"/>
      </w:rPr>
    </w:lvl>
    <w:lvl w:ilvl="8">
      <w:start w:val="1"/>
      <w:numFmt w:val="upperLetter"/>
      <w:pStyle w:val="ScheduleLevel1"/>
      <w:lvlText w:val="%5."/>
      <w:lvlJc w:val="left"/>
      <w:pPr>
        <w:tabs>
          <w:tab w:val="num" w:pos="850"/>
        </w:tabs>
        <w:ind w:left="850" w:hanging="425"/>
      </w:pPr>
      <w:rPr>
        <w:rFonts w:cs="Times New Roman" w:hint="default"/>
      </w:rPr>
    </w:lvl>
  </w:abstractNum>
  <w:abstractNum w:abstractNumId="20">
    <w:nsid w:val="34D8107E"/>
    <w:multiLevelType w:val="hybridMultilevel"/>
    <w:tmpl w:val="B5E81888"/>
    <w:lvl w:ilvl="0" w:tplc="89560B2E">
      <w:start w:val="1"/>
      <w:numFmt w:val="lowerLetter"/>
      <w:pStyle w:val="testingapurple"/>
      <w:lvlText w:val="(%1)"/>
      <w:lvlJc w:val="left"/>
      <w:pPr>
        <w:ind w:left="1571" w:hanging="360"/>
      </w:pPr>
      <w:rPr>
        <w:rFonts w:ascii="Calibri" w:hAnsi="Calibri" w:hint="default"/>
        <w:b w:val="0"/>
        <w:i w:val="0"/>
        <w:strike w:val="0"/>
        <w:dstrike w:val="0"/>
        <w:color w:val="7030A0"/>
        <w:sz w:val="22"/>
        <w:u w:val="none"/>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21">
    <w:nsid w:val="3D9D5FA7"/>
    <w:multiLevelType w:val="hybridMultilevel"/>
    <w:tmpl w:val="CF72F044"/>
    <w:lvl w:ilvl="0" w:tplc="9F920C14">
      <w:start w:val="1"/>
      <w:numFmt w:val="bullet"/>
      <w:pStyle w:val="TableListBullet1Indent1"/>
      <w:lvlText w:val=""/>
      <w:lvlJc w:val="left"/>
      <w:pPr>
        <w:tabs>
          <w:tab w:val="num" w:pos="794"/>
        </w:tabs>
        <w:ind w:left="794" w:hanging="397"/>
      </w:pPr>
      <w:rPr>
        <w:rFonts w:ascii="Symbol" w:hAnsi="Symbol" w:hint="default"/>
        <w:color w:val="000000"/>
        <w:sz w:val="20"/>
      </w:rPr>
    </w:lvl>
    <w:lvl w:ilvl="1" w:tplc="0C090019" w:tentative="1">
      <w:start w:val="1"/>
      <w:numFmt w:val="bullet"/>
      <w:lvlText w:val="o"/>
      <w:lvlJc w:val="left"/>
      <w:pPr>
        <w:tabs>
          <w:tab w:val="num" w:pos="1440"/>
        </w:tabs>
        <w:ind w:left="1440" w:hanging="360"/>
      </w:pPr>
      <w:rPr>
        <w:rFonts w:ascii="Courier New" w:hAnsi="Courier New" w:cs="Courier New"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22">
    <w:nsid w:val="3F30671C"/>
    <w:multiLevelType w:val="hybridMultilevel"/>
    <w:tmpl w:val="E0024EAE"/>
    <w:lvl w:ilvl="0" w:tplc="84C28562">
      <w:start w:val="1"/>
      <w:numFmt w:val="upperLetter"/>
      <w:pStyle w:val="jSubA"/>
      <w:lvlText w:val="(%1)"/>
      <w:lvlJc w:val="righ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nsid w:val="41173ED0"/>
    <w:multiLevelType w:val="multilevel"/>
    <w:tmpl w:val="B302D562"/>
    <w:lvl w:ilvl="0">
      <w:start w:val="1"/>
      <w:numFmt w:val="decimal"/>
      <w:pStyle w:val="Level1"/>
      <w:lvlText w:val="%1."/>
      <w:lvlJc w:val="left"/>
      <w:pPr>
        <w:tabs>
          <w:tab w:val="num" w:pos="720"/>
        </w:tabs>
        <w:ind w:left="720" w:hanging="720"/>
      </w:pPr>
      <w:rPr>
        <w:rFonts w:cs="Times New Roman" w:hint="default"/>
        <w:b w:val="0"/>
      </w:rPr>
    </w:lvl>
    <w:lvl w:ilvl="1">
      <w:start w:val="1"/>
      <w:numFmt w:val="decimal"/>
      <w:pStyle w:val="Level11"/>
      <w:lvlText w:val="%1.%2"/>
      <w:lvlJc w:val="left"/>
      <w:pPr>
        <w:tabs>
          <w:tab w:val="num" w:pos="1440"/>
        </w:tabs>
        <w:ind w:left="1440" w:hanging="720"/>
      </w:pPr>
      <w:rPr>
        <w:rFonts w:cs="Times New Roman" w:hint="default"/>
      </w:rPr>
    </w:lvl>
    <w:lvl w:ilvl="2">
      <w:start w:val="1"/>
      <w:numFmt w:val="lowerLetter"/>
      <w:pStyle w:val="Levela"/>
      <w:lvlText w:val="(%3)"/>
      <w:lvlJc w:val="left"/>
      <w:pPr>
        <w:tabs>
          <w:tab w:val="num" w:pos="1440"/>
        </w:tabs>
        <w:ind w:left="1440" w:hanging="720"/>
      </w:pPr>
      <w:rPr>
        <w:rFonts w:cs="Times New Roman" w:hint="default"/>
      </w:rPr>
    </w:lvl>
    <w:lvl w:ilvl="3">
      <w:start w:val="1"/>
      <w:numFmt w:val="lowerRoman"/>
      <w:pStyle w:val="Leveli"/>
      <w:lvlText w:val="(%4)"/>
      <w:lvlJc w:val="left"/>
      <w:pPr>
        <w:tabs>
          <w:tab w:val="num" w:pos="2160"/>
        </w:tabs>
        <w:ind w:left="2160" w:hanging="720"/>
      </w:pPr>
      <w:rPr>
        <w:rFonts w:cs="Times New Roman" w:hint="default"/>
        <w:b w:val="0"/>
      </w:rPr>
    </w:lvl>
    <w:lvl w:ilvl="4">
      <w:start w:val="1"/>
      <w:numFmt w:val="upperLetter"/>
      <w:pStyle w:val="LevelA0"/>
      <w:lvlText w:val="(%5)"/>
      <w:lvlJc w:val="left"/>
      <w:pPr>
        <w:tabs>
          <w:tab w:val="num" w:pos="2880"/>
        </w:tabs>
        <w:ind w:left="2880" w:hanging="720"/>
      </w:pPr>
      <w:rPr>
        <w:rFonts w:cs="Times New Roman" w:hint="default"/>
      </w:rPr>
    </w:lvl>
    <w:lvl w:ilvl="5">
      <w:start w:val="1"/>
      <w:numFmt w:val="upperRoman"/>
      <w:pStyle w:val="LevelI0"/>
      <w:lvlText w:val="(%6)"/>
      <w:lvlJc w:val="left"/>
      <w:pPr>
        <w:tabs>
          <w:tab w:val="num" w:pos="3600"/>
        </w:tabs>
        <w:ind w:left="3600" w:hanging="720"/>
      </w:pPr>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24">
    <w:nsid w:val="45D54458"/>
    <w:multiLevelType w:val="multilevel"/>
    <w:tmpl w:val="08DE9510"/>
    <w:styleLink w:val="Style2"/>
    <w:lvl w:ilvl="0">
      <w:start w:val="1"/>
      <w:numFmt w:val="lowerLetter"/>
      <w:lvlText w:val="(%1)"/>
      <w:lvlJc w:val="left"/>
      <w:pPr>
        <w:ind w:left="360" w:hanging="360"/>
      </w:pPr>
      <w:rPr>
        <w:rFonts w:ascii="Calibri" w:hAnsi="Calibri" w:hint="default"/>
        <w:b w:val="0"/>
        <w:i w:val="0"/>
        <w:sz w:val="20"/>
      </w:rPr>
    </w:lvl>
    <w:lvl w:ilvl="1">
      <w:start w:val="1"/>
      <w:numFmt w:val="lowerRoman"/>
      <w:lvlText w:val="(%2)"/>
      <w:lvlJc w:val="left"/>
      <w:pPr>
        <w:ind w:left="720" w:hanging="360"/>
      </w:pPr>
      <w:rPr>
        <w:rFonts w:ascii="Calibri" w:hAnsi="Calibri" w:hint="default"/>
        <w:b w:val="0"/>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46F84EDC"/>
    <w:multiLevelType w:val="hybridMultilevel"/>
    <w:tmpl w:val="4798174C"/>
    <w:lvl w:ilvl="0" w:tplc="72DCD360">
      <w:start w:val="1"/>
      <w:numFmt w:val="lowerRoman"/>
      <w:pStyle w:val="testingigreen"/>
      <w:lvlText w:val="(%1)"/>
      <w:lvlJc w:val="left"/>
      <w:pPr>
        <w:ind w:left="2024" w:hanging="360"/>
      </w:pPr>
      <w:rPr>
        <w:rFonts w:ascii="Calibri" w:hAnsi="Calibri" w:hint="default"/>
        <w:b w:val="0"/>
        <w:i w:val="0"/>
        <w:strike w:val="0"/>
        <w:dstrike w:val="0"/>
        <w:color w:val="76923C" w:themeColor="accent3" w:themeShade="BF"/>
        <w:sz w:val="22"/>
        <w:u w:val="none"/>
      </w:rPr>
    </w:lvl>
    <w:lvl w:ilvl="1" w:tplc="0C090019" w:tentative="1">
      <w:start w:val="1"/>
      <w:numFmt w:val="lowerLetter"/>
      <w:lvlText w:val="%2."/>
      <w:lvlJc w:val="left"/>
      <w:pPr>
        <w:ind w:left="2744" w:hanging="360"/>
      </w:pPr>
    </w:lvl>
    <w:lvl w:ilvl="2" w:tplc="0C09001B" w:tentative="1">
      <w:start w:val="1"/>
      <w:numFmt w:val="lowerRoman"/>
      <w:lvlText w:val="%3."/>
      <w:lvlJc w:val="right"/>
      <w:pPr>
        <w:ind w:left="3464" w:hanging="180"/>
      </w:pPr>
    </w:lvl>
    <w:lvl w:ilvl="3" w:tplc="0C09000F" w:tentative="1">
      <w:start w:val="1"/>
      <w:numFmt w:val="decimal"/>
      <w:lvlText w:val="%4."/>
      <w:lvlJc w:val="left"/>
      <w:pPr>
        <w:ind w:left="4184" w:hanging="360"/>
      </w:pPr>
    </w:lvl>
    <w:lvl w:ilvl="4" w:tplc="0C090019" w:tentative="1">
      <w:start w:val="1"/>
      <w:numFmt w:val="lowerLetter"/>
      <w:lvlText w:val="%5."/>
      <w:lvlJc w:val="left"/>
      <w:pPr>
        <w:ind w:left="4904" w:hanging="360"/>
      </w:pPr>
    </w:lvl>
    <w:lvl w:ilvl="5" w:tplc="0C09001B" w:tentative="1">
      <w:start w:val="1"/>
      <w:numFmt w:val="lowerRoman"/>
      <w:lvlText w:val="%6."/>
      <w:lvlJc w:val="right"/>
      <w:pPr>
        <w:ind w:left="5624" w:hanging="180"/>
      </w:pPr>
    </w:lvl>
    <w:lvl w:ilvl="6" w:tplc="0C09000F" w:tentative="1">
      <w:start w:val="1"/>
      <w:numFmt w:val="decimal"/>
      <w:lvlText w:val="%7."/>
      <w:lvlJc w:val="left"/>
      <w:pPr>
        <w:ind w:left="6344" w:hanging="360"/>
      </w:pPr>
    </w:lvl>
    <w:lvl w:ilvl="7" w:tplc="0C090019" w:tentative="1">
      <w:start w:val="1"/>
      <w:numFmt w:val="lowerLetter"/>
      <w:lvlText w:val="%8."/>
      <w:lvlJc w:val="left"/>
      <w:pPr>
        <w:ind w:left="7064" w:hanging="360"/>
      </w:pPr>
    </w:lvl>
    <w:lvl w:ilvl="8" w:tplc="0C09001B" w:tentative="1">
      <w:start w:val="1"/>
      <w:numFmt w:val="lowerRoman"/>
      <w:lvlText w:val="%9."/>
      <w:lvlJc w:val="right"/>
      <w:pPr>
        <w:ind w:left="7784" w:hanging="180"/>
      </w:pPr>
    </w:lvl>
  </w:abstractNum>
  <w:abstractNum w:abstractNumId="26">
    <w:nsid w:val="4A1A09BD"/>
    <w:multiLevelType w:val="hybridMultilevel"/>
    <w:tmpl w:val="9984EA0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nsid w:val="4F512B78"/>
    <w:multiLevelType w:val="multilevel"/>
    <w:tmpl w:val="6FBE33DC"/>
    <w:lvl w:ilvl="0">
      <w:start w:val="1"/>
      <w:numFmt w:val="decimal"/>
      <w:lvlText w:val="%1."/>
      <w:lvlJc w:val="left"/>
      <w:pPr>
        <w:tabs>
          <w:tab w:val="num" w:pos="1097"/>
        </w:tabs>
        <w:ind w:left="1097" w:hanging="737"/>
      </w:pPr>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ClauseLevel2ESTDeed"/>
      <w:lvlText w:val="%1.%2"/>
      <w:lvlJc w:val="left"/>
      <w:pPr>
        <w:tabs>
          <w:tab w:val="num" w:pos="1523"/>
        </w:tabs>
        <w:ind w:left="1523" w:hanging="737"/>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hsubcla"/>
      <w:lvlText w:val="(%3)"/>
      <w:lvlJc w:val="left"/>
      <w:pPr>
        <w:tabs>
          <w:tab w:val="num" w:pos="1523"/>
        </w:tabs>
        <w:ind w:left="2005" w:hanging="51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Roman"/>
      <w:pStyle w:val="isubcli"/>
      <w:lvlText w:val="(%4)"/>
      <w:lvlJc w:val="left"/>
      <w:pPr>
        <w:tabs>
          <w:tab w:val="num" w:pos="1778"/>
        </w:tabs>
        <w:ind w:left="2232" w:hanging="454"/>
      </w:pPr>
      <w:rPr>
        <w:rFonts w:cs="Times New Roman"/>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upperLetter"/>
      <w:lvlText w:val="(%5)"/>
      <w:lvlJc w:val="left"/>
      <w:pPr>
        <w:tabs>
          <w:tab w:val="num" w:pos="3649"/>
        </w:tabs>
        <w:ind w:left="3649" w:hanging="737"/>
      </w:pPr>
      <w:rPr>
        <w:rFonts w:ascii="Calibri" w:eastAsia="Times New Roman" w:hAnsi="Calibri" w:cs="Times New Roman" w:hint="default"/>
        <w:color w:val="auto"/>
      </w:rPr>
    </w:lvl>
    <w:lvl w:ilvl="5">
      <w:start w:val="1"/>
      <w:numFmt w:val="decimal"/>
      <w:lvlText w:val="%1.%2.%3.%4.%5.%6."/>
      <w:lvlJc w:val="left"/>
      <w:pPr>
        <w:tabs>
          <w:tab w:val="num" w:pos="1097"/>
        </w:tabs>
        <w:ind w:left="1097" w:hanging="737"/>
      </w:pPr>
      <w:rPr>
        <w:rFonts w:hint="default"/>
      </w:rPr>
    </w:lvl>
    <w:lvl w:ilvl="6">
      <w:start w:val="1"/>
      <w:numFmt w:val="decimal"/>
      <w:lvlText w:val="%1.%2.%3.%4.%5.%6.%7."/>
      <w:lvlJc w:val="left"/>
      <w:pPr>
        <w:tabs>
          <w:tab w:val="num" w:pos="1097"/>
        </w:tabs>
        <w:ind w:left="1097" w:hanging="737"/>
      </w:pPr>
      <w:rPr>
        <w:rFonts w:hint="default"/>
      </w:rPr>
    </w:lvl>
    <w:lvl w:ilvl="7">
      <w:start w:val="1"/>
      <w:numFmt w:val="decimal"/>
      <w:lvlText w:val="%1.%2.%3.%4.%5.%6.%7.%8."/>
      <w:lvlJc w:val="left"/>
      <w:pPr>
        <w:tabs>
          <w:tab w:val="num" w:pos="1097"/>
        </w:tabs>
        <w:ind w:left="1097" w:hanging="737"/>
      </w:pPr>
      <w:rPr>
        <w:rFonts w:hint="default"/>
      </w:rPr>
    </w:lvl>
    <w:lvl w:ilvl="8">
      <w:start w:val="1"/>
      <w:numFmt w:val="decimal"/>
      <w:lvlText w:val="%1.%2.%3.%4.%5.%6.%7.%8.%9."/>
      <w:lvlJc w:val="left"/>
      <w:pPr>
        <w:tabs>
          <w:tab w:val="num" w:pos="1097"/>
        </w:tabs>
        <w:ind w:left="1097" w:hanging="737"/>
      </w:pPr>
      <w:rPr>
        <w:rFonts w:hint="default"/>
      </w:rPr>
    </w:lvl>
  </w:abstractNum>
  <w:abstractNum w:abstractNumId="28">
    <w:nsid w:val="52821350"/>
    <w:multiLevelType w:val="hybridMultilevel"/>
    <w:tmpl w:val="F108486C"/>
    <w:lvl w:ilvl="0" w:tplc="568CC65A">
      <w:start w:val="6"/>
      <w:numFmt w:val="lowerLetter"/>
      <w:pStyle w:val="testingagreen"/>
      <w:lvlText w:val="(%1)"/>
      <w:lvlJc w:val="left"/>
      <w:pPr>
        <w:ind w:left="1211"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29">
    <w:nsid w:val="52B5367E"/>
    <w:multiLevelType w:val="hybridMultilevel"/>
    <w:tmpl w:val="7F3EF6CA"/>
    <w:lvl w:ilvl="0" w:tplc="6FF6A1C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nsid w:val="559631EC"/>
    <w:multiLevelType w:val="multilevel"/>
    <w:tmpl w:val="D85CD39C"/>
    <w:lvl w:ilvl="0">
      <w:start w:val="1"/>
      <w:numFmt w:val="decimal"/>
      <w:pStyle w:val="ListBullet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nsid w:val="56DF73E7"/>
    <w:multiLevelType w:val="multilevel"/>
    <w:tmpl w:val="250A59B8"/>
    <w:lvl w:ilvl="0">
      <w:start w:val="1"/>
      <w:numFmt w:val="decimal"/>
      <w:pStyle w:val="Heading3"/>
      <w:suff w:val="nothing"/>
      <w:lvlText w:val="%1."/>
      <w:lvlJc w:val="left"/>
      <w:pPr>
        <w:ind w:left="144" w:hanging="144"/>
      </w:pPr>
      <w:rPr>
        <w:rFonts w:hint="default"/>
      </w:rPr>
    </w:lvl>
    <w:lvl w:ilvl="1">
      <w:start w:val="1"/>
      <w:numFmt w:val="decimal"/>
      <w:lvlRestart w:val="0"/>
      <w:lvlText w:val="%1.%2"/>
      <w:lvlJc w:val="left"/>
      <w:pPr>
        <w:tabs>
          <w:tab w:val="num" w:pos="284"/>
        </w:tabs>
        <w:ind w:left="284" w:firstLine="0"/>
      </w:pPr>
      <w:rPr>
        <w:rFonts w:hint="default"/>
      </w:rPr>
    </w:lvl>
    <w:lvl w:ilvl="2">
      <w:start w:val="1"/>
      <w:numFmt w:val="decimal"/>
      <w:lvlText w:val="%1.%2.%3"/>
      <w:lvlJc w:val="left"/>
      <w:pPr>
        <w:tabs>
          <w:tab w:val="num" w:pos="432"/>
        </w:tabs>
        <w:ind w:left="432" w:hanging="720"/>
      </w:pPr>
      <w:rPr>
        <w:rFonts w:hint="default"/>
      </w:rPr>
    </w:lvl>
    <w:lvl w:ilvl="3">
      <w:start w:val="1"/>
      <w:numFmt w:val="decimal"/>
      <w:lvlText w:val="%1.%2.%3.%4"/>
      <w:lvlJc w:val="left"/>
      <w:pPr>
        <w:tabs>
          <w:tab w:val="num" w:pos="576"/>
        </w:tabs>
        <w:ind w:left="576" w:hanging="864"/>
      </w:pPr>
      <w:rPr>
        <w:rFonts w:hint="default"/>
      </w:rPr>
    </w:lvl>
    <w:lvl w:ilvl="4">
      <w:start w:val="1"/>
      <w:numFmt w:val="decimal"/>
      <w:lvlText w:val="%1.%2.%3.%4.%5"/>
      <w:lvlJc w:val="left"/>
      <w:pPr>
        <w:tabs>
          <w:tab w:val="num" w:pos="720"/>
        </w:tabs>
        <w:ind w:left="720" w:hanging="1008"/>
      </w:pPr>
      <w:rPr>
        <w:rFonts w:hint="default"/>
      </w:rPr>
    </w:lvl>
    <w:lvl w:ilvl="5">
      <w:start w:val="1"/>
      <w:numFmt w:val="decimal"/>
      <w:lvlText w:val="%1.%2.%3.%4.%5.%6"/>
      <w:lvlJc w:val="left"/>
      <w:pPr>
        <w:tabs>
          <w:tab w:val="num" w:pos="864"/>
        </w:tabs>
        <w:ind w:left="864" w:hanging="1152"/>
      </w:pPr>
      <w:rPr>
        <w:rFonts w:hint="default"/>
      </w:rPr>
    </w:lvl>
    <w:lvl w:ilvl="6">
      <w:start w:val="1"/>
      <w:numFmt w:val="decimal"/>
      <w:lvlText w:val="%1.%2.%3.%4.%5.%6.%7"/>
      <w:lvlJc w:val="left"/>
      <w:pPr>
        <w:tabs>
          <w:tab w:val="num" w:pos="1008"/>
        </w:tabs>
        <w:ind w:left="1008" w:hanging="1296"/>
      </w:pPr>
      <w:rPr>
        <w:rFonts w:hint="default"/>
      </w:rPr>
    </w:lvl>
    <w:lvl w:ilvl="7">
      <w:start w:val="1"/>
      <w:numFmt w:val="decimal"/>
      <w:lvlText w:val="%1.%2.%3.%4.%5.%6.%7.%8"/>
      <w:lvlJc w:val="left"/>
      <w:pPr>
        <w:tabs>
          <w:tab w:val="num" w:pos="1152"/>
        </w:tabs>
        <w:ind w:left="1152" w:hanging="1440"/>
      </w:pPr>
      <w:rPr>
        <w:rFonts w:hint="default"/>
      </w:rPr>
    </w:lvl>
    <w:lvl w:ilvl="8">
      <w:start w:val="1"/>
      <w:numFmt w:val="decimal"/>
      <w:lvlText w:val="%1.%2.%3.%4.%5.%6.%7.%8.%9"/>
      <w:lvlJc w:val="left"/>
      <w:pPr>
        <w:tabs>
          <w:tab w:val="num" w:pos="1296"/>
        </w:tabs>
        <w:ind w:left="1296" w:hanging="1584"/>
      </w:pPr>
      <w:rPr>
        <w:rFonts w:hint="default"/>
      </w:rPr>
    </w:lvl>
  </w:abstractNum>
  <w:abstractNum w:abstractNumId="32">
    <w:nsid w:val="5A483678"/>
    <w:multiLevelType w:val="hybridMultilevel"/>
    <w:tmpl w:val="528E7392"/>
    <w:lvl w:ilvl="0" w:tplc="890E74C4">
      <w:start w:val="1"/>
      <w:numFmt w:val="bullet"/>
      <w:pStyle w:val="InfoTableBulletList"/>
      <w:lvlText w:val=""/>
      <w:lvlJc w:val="left"/>
      <w:pPr>
        <w:tabs>
          <w:tab w:val="num" w:pos="833"/>
        </w:tabs>
        <w:ind w:left="833" w:hanging="323"/>
      </w:pPr>
      <w:rPr>
        <w:rFonts w:ascii="Symbol" w:hAnsi="Symbol" w:hint="default"/>
        <w:color w:val="000000"/>
        <w:sz w:val="22"/>
      </w:rPr>
    </w:lvl>
    <w:lvl w:ilvl="1" w:tplc="0C090019" w:tentative="1">
      <w:start w:val="1"/>
      <w:numFmt w:val="bullet"/>
      <w:lvlText w:val="o"/>
      <w:lvlJc w:val="left"/>
      <w:pPr>
        <w:tabs>
          <w:tab w:val="num" w:pos="1440"/>
        </w:tabs>
        <w:ind w:left="1440" w:hanging="360"/>
      </w:pPr>
      <w:rPr>
        <w:rFonts w:ascii="Courier New" w:hAnsi="Courier New" w:cs="Courier New"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33">
    <w:nsid w:val="5B604C1F"/>
    <w:multiLevelType w:val="hybridMultilevel"/>
    <w:tmpl w:val="0D7232FE"/>
    <w:lvl w:ilvl="0" w:tplc="0B24A2A8">
      <w:start w:val="1"/>
      <w:numFmt w:val="bullet"/>
      <w:pStyle w:val="TableListBullet2Indent0"/>
      <w:lvlText w:val="–"/>
      <w:lvlJc w:val="left"/>
      <w:pPr>
        <w:tabs>
          <w:tab w:val="num" w:pos="794"/>
        </w:tabs>
        <w:ind w:left="794" w:hanging="397"/>
      </w:pPr>
      <w:rPr>
        <w:rFonts w:ascii="Calibri" w:hAnsi="Calibri" w:hint="default"/>
        <w:b w:val="0"/>
        <w:i w:val="0"/>
        <w:color w:val="auto"/>
        <w:sz w:val="20"/>
        <w:szCs w:val="24"/>
      </w:rPr>
    </w:lvl>
    <w:lvl w:ilvl="1" w:tplc="9D623144">
      <w:start w:val="1"/>
      <w:numFmt w:val="decimal"/>
      <w:lvlText w:val="%2."/>
      <w:lvlJc w:val="left"/>
      <w:pPr>
        <w:tabs>
          <w:tab w:val="num" w:pos="1440"/>
        </w:tabs>
        <w:ind w:left="1440" w:hanging="360"/>
      </w:pPr>
    </w:lvl>
    <w:lvl w:ilvl="2" w:tplc="886E6EC2">
      <w:start w:val="1"/>
      <w:numFmt w:val="decimal"/>
      <w:lvlText w:val="%3."/>
      <w:lvlJc w:val="left"/>
      <w:pPr>
        <w:tabs>
          <w:tab w:val="num" w:pos="2160"/>
        </w:tabs>
        <w:ind w:left="2160" w:hanging="360"/>
      </w:pPr>
    </w:lvl>
    <w:lvl w:ilvl="3" w:tplc="764C9BB4">
      <w:start w:val="1"/>
      <w:numFmt w:val="decimal"/>
      <w:lvlText w:val="%4."/>
      <w:lvlJc w:val="left"/>
      <w:pPr>
        <w:tabs>
          <w:tab w:val="num" w:pos="2880"/>
        </w:tabs>
        <w:ind w:left="2880" w:hanging="360"/>
      </w:pPr>
    </w:lvl>
    <w:lvl w:ilvl="4" w:tplc="B860BFA0">
      <w:start w:val="1"/>
      <w:numFmt w:val="decimal"/>
      <w:lvlText w:val="%5."/>
      <w:lvlJc w:val="left"/>
      <w:pPr>
        <w:tabs>
          <w:tab w:val="num" w:pos="3600"/>
        </w:tabs>
        <w:ind w:left="3600" w:hanging="360"/>
      </w:pPr>
    </w:lvl>
    <w:lvl w:ilvl="5" w:tplc="02060830">
      <w:start w:val="1"/>
      <w:numFmt w:val="decimal"/>
      <w:lvlText w:val="%6."/>
      <w:lvlJc w:val="left"/>
      <w:pPr>
        <w:tabs>
          <w:tab w:val="num" w:pos="4320"/>
        </w:tabs>
        <w:ind w:left="4320" w:hanging="360"/>
      </w:pPr>
    </w:lvl>
    <w:lvl w:ilvl="6" w:tplc="834A170C">
      <w:start w:val="1"/>
      <w:numFmt w:val="decimal"/>
      <w:lvlText w:val="%7."/>
      <w:lvlJc w:val="left"/>
      <w:pPr>
        <w:tabs>
          <w:tab w:val="num" w:pos="5040"/>
        </w:tabs>
        <w:ind w:left="5040" w:hanging="360"/>
      </w:pPr>
    </w:lvl>
    <w:lvl w:ilvl="7" w:tplc="850CBCEC">
      <w:start w:val="1"/>
      <w:numFmt w:val="decimal"/>
      <w:lvlText w:val="%8."/>
      <w:lvlJc w:val="left"/>
      <w:pPr>
        <w:tabs>
          <w:tab w:val="num" w:pos="5760"/>
        </w:tabs>
        <w:ind w:left="5760" w:hanging="360"/>
      </w:pPr>
    </w:lvl>
    <w:lvl w:ilvl="8" w:tplc="5C467DB8">
      <w:start w:val="1"/>
      <w:numFmt w:val="decimal"/>
      <w:lvlText w:val="%9."/>
      <w:lvlJc w:val="left"/>
      <w:pPr>
        <w:tabs>
          <w:tab w:val="num" w:pos="6480"/>
        </w:tabs>
        <w:ind w:left="6480" w:hanging="360"/>
      </w:pPr>
    </w:lvl>
  </w:abstractNum>
  <w:abstractNum w:abstractNumId="34">
    <w:nsid w:val="5BA219C5"/>
    <w:multiLevelType w:val="multilevel"/>
    <w:tmpl w:val="A1A6C896"/>
    <w:styleLink w:val="Style1"/>
    <w:lvl w:ilvl="0">
      <w:start w:val="1"/>
      <w:numFmt w:val="lowerLetter"/>
      <w:lvlText w:val="(%1)"/>
      <w:lvlJc w:val="left"/>
      <w:pPr>
        <w:ind w:left="360" w:hanging="360"/>
      </w:pPr>
      <w:rPr>
        <w:rFonts w:ascii="Calibri" w:hAnsi="Calibri" w:hint="default"/>
        <w:b w:val="0"/>
        <w:i w:val="0"/>
        <w:sz w:val="20"/>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nsid w:val="5C335DDD"/>
    <w:multiLevelType w:val="hybridMultilevel"/>
    <w:tmpl w:val="7F3EF6CA"/>
    <w:lvl w:ilvl="0" w:tplc="6FF6A1C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nsid w:val="60461F5E"/>
    <w:multiLevelType w:val="multilevel"/>
    <w:tmpl w:val="CC32171C"/>
    <w:name w:val="AGSConfDash2"/>
    <w:lvl w:ilvl="0">
      <w:start w:val="1"/>
      <w:numFmt w:val="decimal"/>
      <w:pStyle w:val="Parties"/>
      <w:lvlText w:val="%1."/>
      <w:lvlJc w:val="left"/>
      <w:pPr>
        <w:tabs>
          <w:tab w:val="num" w:pos="2268"/>
        </w:tabs>
        <w:ind w:left="2268" w:hanging="1134"/>
      </w:pPr>
      <w:rPr>
        <w:rFonts w:asciiTheme="minorHAnsi" w:hAnsiTheme="minorHAnsi" w:hint="default"/>
        <w:b w:val="0"/>
        <w:color w:val="000000" w:themeColor="text1"/>
        <w:sz w:val="22"/>
        <w:szCs w:val="22"/>
      </w:rPr>
    </w:lvl>
    <w:lvl w:ilvl="1">
      <w:start w:val="1"/>
      <w:numFmt w:val="lowerLetter"/>
      <w:lvlText w:val="%2)"/>
      <w:lvlJc w:val="left"/>
      <w:pPr>
        <w:tabs>
          <w:tab w:val="num" w:pos="1854"/>
        </w:tabs>
        <w:ind w:left="1854" w:hanging="360"/>
      </w:pPr>
      <w:rPr>
        <w:rFonts w:hint="default"/>
      </w:rPr>
    </w:lvl>
    <w:lvl w:ilvl="2">
      <w:start w:val="1"/>
      <w:numFmt w:val="lowerRoman"/>
      <w:lvlText w:val="%3)"/>
      <w:lvlJc w:val="left"/>
      <w:pPr>
        <w:tabs>
          <w:tab w:val="num" w:pos="2214"/>
        </w:tabs>
        <w:ind w:left="2214" w:hanging="360"/>
      </w:pPr>
      <w:rPr>
        <w:rFonts w:hint="default"/>
      </w:rPr>
    </w:lvl>
    <w:lvl w:ilvl="3">
      <w:start w:val="1"/>
      <w:numFmt w:val="decimal"/>
      <w:lvlText w:val="(%4)"/>
      <w:lvlJc w:val="left"/>
      <w:pPr>
        <w:tabs>
          <w:tab w:val="num" w:pos="2574"/>
        </w:tabs>
        <w:ind w:left="2574" w:hanging="360"/>
      </w:pPr>
      <w:rPr>
        <w:rFonts w:hint="default"/>
      </w:rPr>
    </w:lvl>
    <w:lvl w:ilvl="4">
      <w:start w:val="1"/>
      <w:numFmt w:val="lowerLetter"/>
      <w:lvlText w:val="(%5)"/>
      <w:lvlJc w:val="left"/>
      <w:pPr>
        <w:tabs>
          <w:tab w:val="num" w:pos="2934"/>
        </w:tabs>
        <w:ind w:left="2934" w:hanging="360"/>
      </w:pPr>
      <w:rPr>
        <w:rFonts w:hint="default"/>
      </w:rPr>
    </w:lvl>
    <w:lvl w:ilvl="5">
      <w:start w:val="1"/>
      <w:numFmt w:val="lowerRoman"/>
      <w:lvlText w:val="(%6)"/>
      <w:lvlJc w:val="left"/>
      <w:pPr>
        <w:tabs>
          <w:tab w:val="num" w:pos="3294"/>
        </w:tabs>
        <w:ind w:left="3294" w:hanging="360"/>
      </w:pPr>
      <w:rPr>
        <w:rFonts w:hint="default"/>
      </w:rPr>
    </w:lvl>
    <w:lvl w:ilvl="6">
      <w:start w:val="1"/>
      <w:numFmt w:val="decimal"/>
      <w:lvlText w:val="%7."/>
      <w:lvlJc w:val="left"/>
      <w:pPr>
        <w:tabs>
          <w:tab w:val="num" w:pos="3654"/>
        </w:tabs>
        <w:ind w:left="3654" w:hanging="360"/>
      </w:pPr>
      <w:rPr>
        <w:rFonts w:hint="default"/>
      </w:rPr>
    </w:lvl>
    <w:lvl w:ilvl="7">
      <w:start w:val="1"/>
      <w:numFmt w:val="lowerLetter"/>
      <w:lvlText w:val="%8."/>
      <w:lvlJc w:val="left"/>
      <w:pPr>
        <w:tabs>
          <w:tab w:val="num" w:pos="4014"/>
        </w:tabs>
        <w:ind w:left="4014" w:hanging="360"/>
      </w:pPr>
      <w:rPr>
        <w:rFonts w:hint="default"/>
      </w:rPr>
    </w:lvl>
    <w:lvl w:ilvl="8">
      <w:start w:val="1"/>
      <w:numFmt w:val="lowerRoman"/>
      <w:lvlText w:val="%9."/>
      <w:lvlJc w:val="left"/>
      <w:pPr>
        <w:tabs>
          <w:tab w:val="num" w:pos="4374"/>
        </w:tabs>
        <w:ind w:left="4374" w:hanging="360"/>
      </w:pPr>
      <w:rPr>
        <w:rFonts w:hint="default"/>
      </w:rPr>
    </w:lvl>
  </w:abstractNum>
  <w:abstractNum w:abstractNumId="37">
    <w:nsid w:val="60631411"/>
    <w:multiLevelType w:val="hybridMultilevel"/>
    <w:tmpl w:val="3BB87A86"/>
    <w:lvl w:ilvl="0" w:tplc="6FF6A1C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8">
    <w:nsid w:val="62A355F0"/>
    <w:multiLevelType w:val="hybridMultilevel"/>
    <w:tmpl w:val="EF042E32"/>
    <w:lvl w:ilvl="0" w:tplc="476A0926">
      <w:start w:val="1"/>
      <w:numFmt w:val="lowerLetter"/>
      <w:pStyle w:val="Sub-parax"/>
      <w:lvlText w:val="(%1)"/>
      <w:lvlJc w:val="left"/>
      <w:pPr>
        <w:tabs>
          <w:tab w:val="num" w:pos="1887"/>
        </w:tabs>
        <w:ind w:left="1887" w:hanging="567"/>
      </w:pPr>
      <w:rPr>
        <w:rFonts w:cs="Times New Roman" w:hint="default"/>
        <w:b w:val="0"/>
        <w:bCs w:val="0"/>
        <w:i w:val="0"/>
        <w:iCs w:val="0"/>
        <w:color w:val="000000"/>
      </w:rPr>
    </w:lvl>
    <w:lvl w:ilvl="1" w:tplc="0C090003">
      <w:start w:val="1"/>
      <w:numFmt w:val="decimal"/>
      <w:lvlText w:val="Schedule %2."/>
      <w:lvlJc w:val="left"/>
      <w:pPr>
        <w:tabs>
          <w:tab w:val="num" w:pos="1440"/>
        </w:tabs>
        <w:ind w:left="1440" w:hanging="360"/>
      </w:pPr>
      <w:rPr>
        <w:rFonts w:cs="Times New Roman" w:hint="default"/>
        <w:b w:val="0"/>
        <w:bCs w:val="0"/>
        <w:i w:val="0"/>
        <w:iCs w:val="0"/>
        <w:color w:val="000000"/>
      </w:rPr>
    </w:lvl>
    <w:lvl w:ilvl="2" w:tplc="0C090005">
      <w:start w:val="1"/>
      <w:numFmt w:val="lowerRoman"/>
      <w:lvlText w:val="%3."/>
      <w:lvlJc w:val="right"/>
      <w:pPr>
        <w:tabs>
          <w:tab w:val="num" w:pos="2160"/>
        </w:tabs>
        <w:ind w:left="2160" w:hanging="18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lowerLetter"/>
      <w:lvlText w:val="%5."/>
      <w:lvlJc w:val="left"/>
      <w:pPr>
        <w:tabs>
          <w:tab w:val="num" w:pos="3600"/>
        </w:tabs>
        <w:ind w:left="3600" w:hanging="360"/>
      </w:pPr>
      <w:rPr>
        <w:rFonts w:cs="Times New Roman"/>
      </w:rPr>
    </w:lvl>
    <w:lvl w:ilvl="5" w:tplc="0C090005">
      <w:start w:val="1"/>
      <w:numFmt w:val="lowerRoman"/>
      <w:lvlText w:val="%6."/>
      <w:lvlJc w:val="right"/>
      <w:pPr>
        <w:tabs>
          <w:tab w:val="num" w:pos="4320"/>
        </w:tabs>
        <w:ind w:left="4320" w:hanging="18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lowerLetter"/>
      <w:lvlText w:val="%8."/>
      <w:lvlJc w:val="left"/>
      <w:pPr>
        <w:tabs>
          <w:tab w:val="num" w:pos="5760"/>
        </w:tabs>
        <w:ind w:left="5760" w:hanging="360"/>
      </w:pPr>
      <w:rPr>
        <w:rFonts w:cs="Times New Roman"/>
      </w:rPr>
    </w:lvl>
    <w:lvl w:ilvl="8" w:tplc="0C090005">
      <w:start w:val="1"/>
      <w:numFmt w:val="lowerRoman"/>
      <w:lvlText w:val="%9."/>
      <w:lvlJc w:val="right"/>
      <w:pPr>
        <w:tabs>
          <w:tab w:val="num" w:pos="6480"/>
        </w:tabs>
        <w:ind w:left="6480" w:hanging="180"/>
      </w:pPr>
      <w:rPr>
        <w:rFonts w:cs="Times New Roman"/>
      </w:rPr>
    </w:lvl>
  </w:abstractNum>
  <w:abstractNum w:abstractNumId="39">
    <w:nsid w:val="6AAC2103"/>
    <w:multiLevelType w:val="hybridMultilevel"/>
    <w:tmpl w:val="425C33B6"/>
    <w:lvl w:ilvl="0" w:tplc="62C22866">
      <w:start w:val="1"/>
      <w:numFmt w:val="lowerLetter"/>
      <w:pStyle w:val="BodyText2"/>
      <w:lvlText w:val="(%1)"/>
      <w:lvlJc w:val="left"/>
      <w:pPr>
        <w:tabs>
          <w:tab w:val="num" w:pos="2340"/>
        </w:tabs>
        <w:ind w:left="2340" w:hanging="900"/>
      </w:pPr>
      <w:rPr>
        <w:rFonts w:cs="Times New Roman" w:hint="default"/>
      </w:rPr>
    </w:lvl>
    <w:lvl w:ilvl="1" w:tplc="0C090019">
      <w:start w:val="1"/>
      <w:numFmt w:val="lowerLetter"/>
      <w:lvlText w:val="%2."/>
      <w:lvlJc w:val="left"/>
      <w:pPr>
        <w:tabs>
          <w:tab w:val="num" w:pos="900"/>
        </w:tabs>
        <w:ind w:left="900" w:hanging="360"/>
      </w:pPr>
      <w:rPr>
        <w:rFonts w:cs="Times New Roman"/>
      </w:rPr>
    </w:lvl>
    <w:lvl w:ilvl="2" w:tplc="0C09001B">
      <w:start w:val="1"/>
      <w:numFmt w:val="lowerRoman"/>
      <w:lvlText w:val="%3."/>
      <w:lvlJc w:val="right"/>
      <w:pPr>
        <w:tabs>
          <w:tab w:val="num" w:pos="1620"/>
        </w:tabs>
        <w:ind w:left="1620" w:hanging="180"/>
      </w:pPr>
      <w:rPr>
        <w:rFonts w:cs="Times New Roman"/>
      </w:rPr>
    </w:lvl>
    <w:lvl w:ilvl="3" w:tplc="0C09000F" w:tentative="1">
      <w:start w:val="1"/>
      <w:numFmt w:val="decimal"/>
      <w:lvlText w:val="%4."/>
      <w:lvlJc w:val="left"/>
      <w:pPr>
        <w:tabs>
          <w:tab w:val="num" w:pos="2340"/>
        </w:tabs>
        <w:ind w:left="2340" w:hanging="360"/>
      </w:pPr>
      <w:rPr>
        <w:rFonts w:cs="Times New Roman"/>
      </w:rPr>
    </w:lvl>
    <w:lvl w:ilvl="4" w:tplc="0C090019" w:tentative="1">
      <w:start w:val="1"/>
      <w:numFmt w:val="lowerLetter"/>
      <w:lvlText w:val="%5."/>
      <w:lvlJc w:val="left"/>
      <w:pPr>
        <w:tabs>
          <w:tab w:val="num" w:pos="3060"/>
        </w:tabs>
        <w:ind w:left="3060" w:hanging="360"/>
      </w:pPr>
      <w:rPr>
        <w:rFonts w:cs="Times New Roman"/>
      </w:rPr>
    </w:lvl>
    <w:lvl w:ilvl="5" w:tplc="0C09001B" w:tentative="1">
      <w:start w:val="1"/>
      <w:numFmt w:val="lowerRoman"/>
      <w:lvlText w:val="%6."/>
      <w:lvlJc w:val="right"/>
      <w:pPr>
        <w:tabs>
          <w:tab w:val="num" w:pos="3780"/>
        </w:tabs>
        <w:ind w:left="3780" w:hanging="180"/>
      </w:pPr>
      <w:rPr>
        <w:rFonts w:cs="Times New Roman"/>
      </w:rPr>
    </w:lvl>
    <w:lvl w:ilvl="6" w:tplc="0C09000F" w:tentative="1">
      <w:start w:val="1"/>
      <w:numFmt w:val="decimal"/>
      <w:lvlText w:val="%7."/>
      <w:lvlJc w:val="left"/>
      <w:pPr>
        <w:tabs>
          <w:tab w:val="num" w:pos="4500"/>
        </w:tabs>
        <w:ind w:left="4500" w:hanging="360"/>
      </w:pPr>
      <w:rPr>
        <w:rFonts w:cs="Times New Roman"/>
      </w:rPr>
    </w:lvl>
    <w:lvl w:ilvl="7" w:tplc="0C090019" w:tentative="1">
      <w:start w:val="1"/>
      <w:numFmt w:val="lowerLetter"/>
      <w:lvlText w:val="%8."/>
      <w:lvlJc w:val="left"/>
      <w:pPr>
        <w:tabs>
          <w:tab w:val="num" w:pos="5220"/>
        </w:tabs>
        <w:ind w:left="5220" w:hanging="360"/>
      </w:pPr>
      <w:rPr>
        <w:rFonts w:cs="Times New Roman"/>
      </w:rPr>
    </w:lvl>
    <w:lvl w:ilvl="8" w:tplc="0C09001B" w:tentative="1">
      <w:start w:val="1"/>
      <w:numFmt w:val="lowerRoman"/>
      <w:lvlText w:val="%9."/>
      <w:lvlJc w:val="right"/>
      <w:pPr>
        <w:tabs>
          <w:tab w:val="num" w:pos="5940"/>
        </w:tabs>
        <w:ind w:left="5940" w:hanging="180"/>
      </w:pPr>
      <w:rPr>
        <w:rFonts w:cs="Times New Roman"/>
      </w:rPr>
    </w:lvl>
  </w:abstractNum>
  <w:abstractNum w:abstractNumId="40">
    <w:nsid w:val="6BEF71F6"/>
    <w:multiLevelType w:val="multilevel"/>
    <w:tmpl w:val="72DAA562"/>
    <w:lvl w:ilvl="0">
      <w:start w:val="1"/>
      <w:numFmt w:val="decimal"/>
      <w:pStyle w:val="SchedH1"/>
      <w:lvlText w:val="%1"/>
      <w:lvlJc w:val="left"/>
      <w:pPr>
        <w:tabs>
          <w:tab w:val="num" w:pos="737"/>
        </w:tabs>
        <w:ind w:left="737" w:hanging="737"/>
      </w:pPr>
      <w:rPr>
        <w:rFonts w:hint="default"/>
      </w:rPr>
    </w:lvl>
    <w:lvl w:ilvl="1">
      <w:start w:val="1"/>
      <w:numFmt w:val="decimal"/>
      <w:pStyle w:val="SchedH2"/>
      <w:lvlText w:val="%1.%2"/>
      <w:lvlJc w:val="left"/>
      <w:pPr>
        <w:tabs>
          <w:tab w:val="num" w:pos="737"/>
        </w:tabs>
        <w:ind w:left="737" w:hanging="737"/>
      </w:pPr>
      <w:rPr>
        <w:rFonts w:ascii="Arial" w:hAnsi="Arial" w:cs="Arial" w:hint="default"/>
      </w:rPr>
    </w:lvl>
    <w:lvl w:ilvl="2">
      <w:start w:val="1"/>
      <w:numFmt w:val="lowerLetter"/>
      <w:pStyle w:val="SchedH3"/>
      <w:lvlText w:val="(%3)"/>
      <w:lvlJc w:val="left"/>
      <w:pPr>
        <w:tabs>
          <w:tab w:val="num" w:pos="1475"/>
        </w:tabs>
        <w:ind w:left="1475" w:hanging="48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chedH4"/>
      <w:lvlText w:val="(%4)"/>
      <w:lvlJc w:val="left"/>
      <w:pPr>
        <w:tabs>
          <w:tab w:val="num" w:pos="2211"/>
        </w:tabs>
        <w:ind w:left="2211" w:hanging="737"/>
      </w:pPr>
      <w:rPr>
        <w:rFonts w:hint="default"/>
      </w:rPr>
    </w:lvl>
    <w:lvl w:ilvl="4">
      <w:start w:val="1"/>
      <w:numFmt w:val="upperLetter"/>
      <w:pStyle w:val="SchedH5"/>
      <w:lvlText w:val="(%5)"/>
      <w:lvlJc w:val="left"/>
      <w:pPr>
        <w:tabs>
          <w:tab w:val="num" w:pos="2948"/>
        </w:tabs>
        <w:ind w:left="2948" w:hanging="737"/>
      </w:pPr>
      <w:rPr>
        <w:rFonts w:hint="default"/>
      </w:rPr>
    </w:lvl>
    <w:lvl w:ilvl="5">
      <w:start w:val="1"/>
      <w:numFmt w:val="lowerLetter"/>
      <w:lvlText w:val="(a%6)"/>
      <w:lvlJc w:val="left"/>
      <w:pPr>
        <w:tabs>
          <w:tab w:val="num" w:pos="3686"/>
        </w:tabs>
        <w:ind w:left="3686" w:hanging="738"/>
      </w:pPr>
      <w:rPr>
        <w:rFonts w:hint="default"/>
      </w:rPr>
    </w:lvl>
    <w:lvl w:ilvl="6">
      <w:start w:val="1"/>
      <w:numFmt w:val="none"/>
      <w:suff w:val="nothing"/>
      <w:lvlText w:val=""/>
      <w:lvlJc w:val="left"/>
      <w:pPr>
        <w:ind w:left="737" w:firstLine="0"/>
      </w:pPr>
      <w:rPr>
        <w:rFonts w:hint="default"/>
      </w:rPr>
    </w:lvl>
    <w:lvl w:ilvl="7">
      <w:start w:val="1"/>
      <w:numFmt w:val="lowerLetter"/>
      <w:lvlText w:val="(%8)"/>
      <w:lvlJc w:val="left"/>
      <w:pPr>
        <w:tabs>
          <w:tab w:val="num" w:pos="3459"/>
        </w:tabs>
        <w:ind w:left="3459" w:hanging="737"/>
      </w:pPr>
      <w:rPr>
        <w:rFonts w:hint="default"/>
      </w:rPr>
    </w:lvl>
    <w:lvl w:ilvl="8">
      <w:start w:val="1"/>
      <w:numFmt w:val="lowerRoman"/>
      <w:lvlText w:val="(%9)"/>
      <w:lvlJc w:val="left"/>
      <w:pPr>
        <w:tabs>
          <w:tab w:val="num" w:pos="4196"/>
        </w:tabs>
        <w:ind w:left="4196" w:hanging="737"/>
      </w:pPr>
      <w:rPr>
        <w:rFonts w:hint="default"/>
      </w:rPr>
    </w:lvl>
  </w:abstractNum>
  <w:abstractNum w:abstractNumId="41">
    <w:nsid w:val="6E882354"/>
    <w:multiLevelType w:val="hybridMultilevel"/>
    <w:tmpl w:val="B566A46E"/>
    <w:lvl w:ilvl="0" w:tplc="42CCFA1A">
      <w:start w:val="1"/>
      <w:numFmt w:val="lowerLetter"/>
      <w:lvlText w:val="(%1)"/>
      <w:lvlJc w:val="left"/>
      <w:pPr>
        <w:tabs>
          <w:tab w:val="num" w:pos="1080"/>
        </w:tabs>
        <w:ind w:left="1080" w:hanging="360"/>
      </w:pPr>
      <w:rPr>
        <w:rFonts w:cs="Times New Roman" w:hint="default"/>
      </w:rPr>
    </w:lvl>
    <w:lvl w:ilvl="1" w:tplc="3BF4887A">
      <w:start w:val="17"/>
      <w:numFmt w:val="decimal"/>
      <w:pStyle w:val="StyleClauseLevel2TimesNewRomanAfter0ptLinespacing"/>
      <w:lvlText w:val="%2."/>
      <w:lvlJc w:val="left"/>
      <w:pPr>
        <w:tabs>
          <w:tab w:val="num" w:pos="1440"/>
        </w:tabs>
        <w:ind w:left="1440" w:hanging="360"/>
      </w:pPr>
      <w:rPr>
        <w:rFonts w:cs="Times New Roman" w:hint="default"/>
      </w:rPr>
    </w:lvl>
    <w:lvl w:ilvl="2" w:tplc="49408052" w:tentative="1">
      <w:start w:val="1"/>
      <w:numFmt w:val="lowerRoman"/>
      <w:lvlText w:val="%3."/>
      <w:lvlJc w:val="right"/>
      <w:pPr>
        <w:tabs>
          <w:tab w:val="num" w:pos="2160"/>
        </w:tabs>
        <w:ind w:left="2160" w:hanging="180"/>
      </w:pPr>
      <w:rPr>
        <w:rFonts w:cs="Times New Roman"/>
      </w:rPr>
    </w:lvl>
    <w:lvl w:ilvl="3" w:tplc="4218F828" w:tentative="1">
      <w:start w:val="1"/>
      <w:numFmt w:val="decimal"/>
      <w:lvlText w:val="%4."/>
      <w:lvlJc w:val="left"/>
      <w:pPr>
        <w:tabs>
          <w:tab w:val="num" w:pos="2880"/>
        </w:tabs>
        <w:ind w:left="2880" w:hanging="360"/>
      </w:pPr>
      <w:rPr>
        <w:rFonts w:cs="Times New Roman"/>
      </w:rPr>
    </w:lvl>
    <w:lvl w:ilvl="4" w:tplc="B352F9BE" w:tentative="1">
      <w:start w:val="1"/>
      <w:numFmt w:val="lowerLetter"/>
      <w:lvlText w:val="%5."/>
      <w:lvlJc w:val="left"/>
      <w:pPr>
        <w:tabs>
          <w:tab w:val="num" w:pos="3600"/>
        </w:tabs>
        <w:ind w:left="3600" w:hanging="360"/>
      </w:pPr>
      <w:rPr>
        <w:rFonts w:cs="Times New Roman"/>
      </w:rPr>
    </w:lvl>
    <w:lvl w:ilvl="5" w:tplc="7E0E73C0" w:tentative="1">
      <w:start w:val="1"/>
      <w:numFmt w:val="lowerRoman"/>
      <w:lvlText w:val="%6."/>
      <w:lvlJc w:val="right"/>
      <w:pPr>
        <w:tabs>
          <w:tab w:val="num" w:pos="4320"/>
        </w:tabs>
        <w:ind w:left="4320" w:hanging="180"/>
      </w:pPr>
      <w:rPr>
        <w:rFonts w:cs="Times New Roman"/>
      </w:rPr>
    </w:lvl>
    <w:lvl w:ilvl="6" w:tplc="F6F2243E" w:tentative="1">
      <w:start w:val="1"/>
      <w:numFmt w:val="decimal"/>
      <w:lvlText w:val="%7."/>
      <w:lvlJc w:val="left"/>
      <w:pPr>
        <w:tabs>
          <w:tab w:val="num" w:pos="5040"/>
        </w:tabs>
        <w:ind w:left="5040" w:hanging="360"/>
      </w:pPr>
      <w:rPr>
        <w:rFonts w:cs="Times New Roman"/>
      </w:rPr>
    </w:lvl>
    <w:lvl w:ilvl="7" w:tplc="C19AA592" w:tentative="1">
      <w:start w:val="1"/>
      <w:numFmt w:val="lowerLetter"/>
      <w:lvlText w:val="%8."/>
      <w:lvlJc w:val="left"/>
      <w:pPr>
        <w:tabs>
          <w:tab w:val="num" w:pos="5760"/>
        </w:tabs>
        <w:ind w:left="5760" w:hanging="360"/>
      </w:pPr>
      <w:rPr>
        <w:rFonts w:cs="Times New Roman"/>
      </w:rPr>
    </w:lvl>
    <w:lvl w:ilvl="8" w:tplc="4D483602" w:tentative="1">
      <w:start w:val="1"/>
      <w:numFmt w:val="lowerRoman"/>
      <w:lvlText w:val="%9."/>
      <w:lvlJc w:val="right"/>
      <w:pPr>
        <w:tabs>
          <w:tab w:val="num" w:pos="6480"/>
        </w:tabs>
        <w:ind w:left="6480" w:hanging="180"/>
      </w:pPr>
      <w:rPr>
        <w:rFonts w:cs="Times New Roman"/>
      </w:rPr>
    </w:lvl>
  </w:abstractNum>
  <w:abstractNum w:abstractNumId="42">
    <w:nsid w:val="704566E1"/>
    <w:multiLevelType w:val="multilevel"/>
    <w:tmpl w:val="0C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3">
    <w:nsid w:val="76AF6343"/>
    <w:multiLevelType w:val="hybridMultilevel"/>
    <w:tmpl w:val="6E820226"/>
    <w:lvl w:ilvl="0" w:tplc="A5761FCA">
      <w:start w:val="3"/>
      <w:numFmt w:val="lowerLetter"/>
      <w:pStyle w:val="testingablue"/>
      <w:lvlText w:val="(%1)"/>
      <w:lvlJc w:val="left"/>
      <w:pPr>
        <w:ind w:left="1572" w:hanging="360"/>
      </w:pPr>
      <w:rPr>
        <w:rFonts w:hint="default"/>
        <w:b w:val="0"/>
        <w:bCs w:val="0"/>
        <w:i w:val="0"/>
        <w:iCs w:val="0"/>
        <w:caps w:val="0"/>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2292" w:hanging="360"/>
      </w:pPr>
    </w:lvl>
    <w:lvl w:ilvl="2" w:tplc="0C09001B" w:tentative="1">
      <w:start w:val="1"/>
      <w:numFmt w:val="lowerRoman"/>
      <w:lvlText w:val="%3."/>
      <w:lvlJc w:val="right"/>
      <w:pPr>
        <w:ind w:left="3012" w:hanging="180"/>
      </w:pPr>
    </w:lvl>
    <w:lvl w:ilvl="3" w:tplc="0C09000F" w:tentative="1">
      <w:start w:val="1"/>
      <w:numFmt w:val="decimal"/>
      <w:lvlText w:val="%4."/>
      <w:lvlJc w:val="left"/>
      <w:pPr>
        <w:ind w:left="3732" w:hanging="360"/>
      </w:pPr>
    </w:lvl>
    <w:lvl w:ilvl="4" w:tplc="0C090019" w:tentative="1">
      <w:start w:val="1"/>
      <w:numFmt w:val="lowerLetter"/>
      <w:lvlText w:val="%5."/>
      <w:lvlJc w:val="left"/>
      <w:pPr>
        <w:ind w:left="4452" w:hanging="360"/>
      </w:pPr>
    </w:lvl>
    <w:lvl w:ilvl="5" w:tplc="0C09001B" w:tentative="1">
      <w:start w:val="1"/>
      <w:numFmt w:val="lowerRoman"/>
      <w:lvlText w:val="%6."/>
      <w:lvlJc w:val="right"/>
      <w:pPr>
        <w:ind w:left="5172" w:hanging="180"/>
      </w:pPr>
    </w:lvl>
    <w:lvl w:ilvl="6" w:tplc="0C09000F" w:tentative="1">
      <w:start w:val="1"/>
      <w:numFmt w:val="decimal"/>
      <w:lvlText w:val="%7."/>
      <w:lvlJc w:val="left"/>
      <w:pPr>
        <w:ind w:left="5892" w:hanging="360"/>
      </w:pPr>
    </w:lvl>
    <w:lvl w:ilvl="7" w:tplc="0C090019" w:tentative="1">
      <w:start w:val="1"/>
      <w:numFmt w:val="lowerLetter"/>
      <w:lvlText w:val="%8."/>
      <w:lvlJc w:val="left"/>
      <w:pPr>
        <w:ind w:left="6612" w:hanging="360"/>
      </w:pPr>
    </w:lvl>
    <w:lvl w:ilvl="8" w:tplc="0C09001B" w:tentative="1">
      <w:start w:val="1"/>
      <w:numFmt w:val="lowerRoman"/>
      <w:lvlText w:val="%9."/>
      <w:lvlJc w:val="right"/>
      <w:pPr>
        <w:ind w:left="7332" w:hanging="180"/>
      </w:pPr>
    </w:lvl>
  </w:abstractNum>
  <w:abstractNum w:abstractNumId="44">
    <w:nsid w:val="77C5003C"/>
    <w:multiLevelType w:val="multilevel"/>
    <w:tmpl w:val="A92A1BEE"/>
    <w:lvl w:ilvl="0">
      <w:start w:val="1"/>
      <w:numFmt w:val="decimal"/>
      <w:lvlText w:val="%1."/>
      <w:lvlJc w:val="left"/>
      <w:pPr>
        <w:tabs>
          <w:tab w:val="num" w:pos="360"/>
        </w:tabs>
        <w:ind w:left="0" w:firstLine="0"/>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pStyle w:val="Heading5"/>
      <w:lvlText w:val="(%5)"/>
      <w:lvlJc w:val="left"/>
      <w:pPr>
        <w:tabs>
          <w:tab w:val="num" w:pos="324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abstractNum w:abstractNumId="45">
    <w:nsid w:val="7A2834AD"/>
    <w:multiLevelType w:val="multilevel"/>
    <w:tmpl w:val="5176946C"/>
    <w:styleLink w:val="NumberedList"/>
    <w:lvl w:ilvl="0">
      <w:start w:val="1"/>
      <w:numFmt w:val="decimal"/>
      <w:lvlText w:val="%1."/>
      <w:lvlJc w:val="left"/>
      <w:pPr>
        <w:tabs>
          <w:tab w:val="num" w:pos="720"/>
        </w:tabs>
        <w:ind w:left="720" w:hanging="360"/>
      </w:pPr>
      <w:rPr>
        <w:rFonts w:ascii="Calibri" w:hAnsi="Calibri"/>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7BBF31B1"/>
    <w:multiLevelType w:val="hybridMultilevel"/>
    <w:tmpl w:val="A252D2D6"/>
    <w:lvl w:ilvl="0" w:tplc="D3A622E2">
      <w:start w:val="1"/>
      <w:numFmt w:val="bullet"/>
      <w:pStyle w:val="ListBullet2Indent0"/>
      <w:lvlText w:val="–"/>
      <w:lvlJc w:val="left"/>
      <w:pPr>
        <w:tabs>
          <w:tab w:val="num" w:pos="794"/>
        </w:tabs>
        <w:ind w:left="794" w:hanging="397"/>
      </w:pPr>
      <w:rPr>
        <w:rFonts w:ascii="Calibri" w:hAnsi="Calibri" w:hint="default"/>
        <w:color w:val="auto"/>
        <w:sz w:val="20"/>
      </w:rPr>
    </w:lvl>
    <w:lvl w:ilvl="1" w:tplc="0C090019" w:tentative="1">
      <w:start w:val="1"/>
      <w:numFmt w:val="bullet"/>
      <w:lvlText w:val="o"/>
      <w:lvlJc w:val="left"/>
      <w:pPr>
        <w:tabs>
          <w:tab w:val="num" w:pos="1780"/>
        </w:tabs>
        <w:ind w:left="1780" w:hanging="360"/>
      </w:pPr>
      <w:rPr>
        <w:rFonts w:ascii="Courier New" w:hAnsi="Courier New" w:cs="Courier New" w:hint="default"/>
      </w:rPr>
    </w:lvl>
    <w:lvl w:ilvl="2" w:tplc="0C09001B" w:tentative="1">
      <w:start w:val="1"/>
      <w:numFmt w:val="bullet"/>
      <w:lvlText w:val=""/>
      <w:lvlJc w:val="left"/>
      <w:pPr>
        <w:tabs>
          <w:tab w:val="num" w:pos="2500"/>
        </w:tabs>
        <w:ind w:left="2500" w:hanging="360"/>
      </w:pPr>
      <w:rPr>
        <w:rFonts w:ascii="Wingdings" w:hAnsi="Wingdings" w:hint="default"/>
      </w:rPr>
    </w:lvl>
    <w:lvl w:ilvl="3" w:tplc="0C09000F" w:tentative="1">
      <w:start w:val="1"/>
      <w:numFmt w:val="bullet"/>
      <w:lvlText w:val=""/>
      <w:lvlJc w:val="left"/>
      <w:pPr>
        <w:tabs>
          <w:tab w:val="num" w:pos="3220"/>
        </w:tabs>
        <w:ind w:left="3220" w:hanging="360"/>
      </w:pPr>
      <w:rPr>
        <w:rFonts w:ascii="Symbol" w:hAnsi="Symbol" w:hint="default"/>
      </w:rPr>
    </w:lvl>
    <w:lvl w:ilvl="4" w:tplc="0C090019" w:tentative="1">
      <w:start w:val="1"/>
      <w:numFmt w:val="bullet"/>
      <w:lvlText w:val="o"/>
      <w:lvlJc w:val="left"/>
      <w:pPr>
        <w:tabs>
          <w:tab w:val="num" w:pos="3940"/>
        </w:tabs>
        <w:ind w:left="3940" w:hanging="360"/>
      </w:pPr>
      <w:rPr>
        <w:rFonts w:ascii="Courier New" w:hAnsi="Courier New" w:cs="Courier New" w:hint="default"/>
      </w:rPr>
    </w:lvl>
    <w:lvl w:ilvl="5" w:tplc="0C09001B" w:tentative="1">
      <w:start w:val="1"/>
      <w:numFmt w:val="bullet"/>
      <w:lvlText w:val=""/>
      <w:lvlJc w:val="left"/>
      <w:pPr>
        <w:tabs>
          <w:tab w:val="num" w:pos="4660"/>
        </w:tabs>
        <w:ind w:left="4660" w:hanging="360"/>
      </w:pPr>
      <w:rPr>
        <w:rFonts w:ascii="Wingdings" w:hAnsi="Wingdings" w:hint="default"/>
      </w:rPr>
    </w:lvl>
    <w:lvl w:ilvl="6" w:tplc="0C09000F" w:tentative="1">
      <w:start w:val="1"/>
      <w:numFmt w:val="bullet"/>
      <w:lvlText w:val=""/>
      <w:lvlJc w:val="left"/>
      <w:pPr>
        <w:tabs>
          <w:tab w:val="num" w:pos="5380"/>
        </w:tabs>
        <w:ind w:left="5380" w:hanging="360"/>
      </w:pPr>
      <w:rPr>
        <w:rFonts w:ascii="Symbol" w:hAnsi="Symbol" w:hint="default"/>
      </w:rPr>
    </w:lvl>
    <w:lvl w:ilvl="7" w:tplc="0C090019" w:tentative="1">
      <w:start w:val="1"/>
      <w:numFmt w:val="bullet"/>
      <w:lvlText w:val="o"/>
      <w:lvlJc w:val="left"/>
      <w:pPr>
        <w:tabs>
          <w:tab w:val="num" w:pos="6100"/>
        </w:tabs>
        <w:ind w:left="6100" w:hanging="360"/>
      </w:pPr>
      <w:rPr>
        <w:rFonts w:ascii="Courier New" w:hAnsi="Courier New" w:cs="Courier New" w:hint="default"/>
      </w:rPr>
    </w:lvl>
    <w:lvl w:ilvl="8" w:tplc="0C09001B" w:tentative="1">
      <w:start w:val="1"/>
      <w:numFmt w:val="bullet"/>
      <w:lvlText w:val=""/>
      <w:lvlJc w:val="left"/>
      <w:pPr>
        <w:tabs>
          <w:tab w:val="num" w:pos="6820"/>
        </w:tabs>
        <w:ind w:left="6820" w:hanging="360"/>
      </w:pPr>
      <w:rPr>
        <w:rFonts w:ascii="Wingdings" w:hAnsi="Wingdings" w:hint="default"/>
      </w:rPr>
    </w:lvl>
  </w:abstractNum>
  <w:abstractNum w:abstractNumId="47">
    <w:nsid w:val="7C727836"/>
    <w:multiLevelType w:val="hybridMultilevel"/>
    <w:tmpl w:val="CDD87F6C"/>
    <w:lvl w:ilvl="0" w:tplc="29EEE73C">
      <w:start w:val="1"/>
      <w:numFmt w:val="bullet"/>
      <w:pStyle w:val="guidelinebullet"/>
      <w:lvlText w:val=""/>
      <w:lvlJc w:val="left"/>
      <w:pPr>
        <w:ind w:left="1800" w:hanging="360"/>
      </w:pPr>
      <w:rPr>
        <w:rFonts w:ascii="Symbol" w:hAnsi="Symbol" w:hint="default"/>
      </w:rPr>
    </w:lvl>
    <w:lvl w:ilvl="1" w:tplc="EBB8AED6">
      <w:numFmt w:val="bullet"/>
      <w:lvlText w:val="-"/>
      <w:lvlJc w:val="left"/>
      <w:pPr>
        <w:ind w:left="2520" w:hanging="360"/>
      </w:pPr>
      <w:rPr>
        <w:rFonts w:ascii="Garamond" w:eastAsiaTheme="minorHAnsi" w:hAnsi="Garamond" w:cs="Garamond" w:hint="default"/>
      </w:rPr>
    </w:lvl>
    <w:lvl w:ilvl="2" w:tplc="0C090005">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num w:numId="1">
    <w:abstractNumId w:val="1"/>
  </w:num>
  <w:num w:numId="2">
    <w:abstractNumId w:val="44"/>
  </w:num>
  <w:num w:numId="3">
    <w:abstractNumId w:val="31"/>
  </w:num>
  <w:num w:numId="4">
    <w:abstractNumId w:val="46"/>
  </w:num>
  <w:num w:numId="5">
    <w:abstractNumId w:val="3"/>
  </w:num>
  <w:num w:numId="6">
    <w:abstractNumId w:val="17"/>
  </w:num>
  <w:num w:numId="7">
    <w:abstractNumId w:val="8"/>
  </w:num>
  <w:num w:numId="8">
    <w:abstractNumId w:val="21"/>
  </w:num>
  <w:num w:numId="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9"/>
  </w:num>
  <w:num w:numId="13">
    <w:abstractNumId w:val="32"/>
  </w:num>
  <w:num w:numId="14">
    <w:abstractNumId w:val="0"/>
  </w:num>
  <w:num w:numId="15">
    <w:abstractNumId w:val="13"/>
  </w:num>
  <w:num w:numId="16">
    <w:abstractNumId w:val="18"/>
  </w:num>
  <w:num w:numId="17">
    <w:abstractNumId w:val="41"/>
  </w:num>
  <w:num w:numId="18">
    <w:abstractNumId w:val="19"/>
  </w:num>
  <w:num w:numId="19">
    <w:abstractNumId w:val="30"/>
  </w:num>
  <w:num w:numId="20">
    <w:abstractNumId w:val="6"/>
  </w:num>
  <w:num w:numId="21">
    <w:abstractNumId w:val="40"/>
  </w:num>
  <w:num w:numId="22">
    <w:abstractNumId w:val="34"/>
  </w:num>
  <w:num w:numId="23">
    <w:abstractNumId w:val="24"/>
  </w:num>
  <w:num w:numId="24">
    <w:abstractNumId w:val="42"/>
  </w:num>
  <w:num w:numId="25">
    <w:abstractNumId w:val="38"/>
  </w:num>
  <w:num w:numId="26">
    <w:abstractNumId w:val="23"/>
  </w:num>
  <w:num w:numId="27">
    <w:abstractNumId w:val="39"/>
  </w:num>
  <w:num w:numId="28">
    <w:abstractNumId w:val="27"/>
  </w:num>
  <w:num w:numId="29">
    <w:abstractNumId w:val="45"/>
  </w:num>
  <w:num w:numId="30">
    <w:abstractNumId w:val="10"/>
  </w:num>
  <w:num w:numId="31">
    <w:abstractNumId w:val="26"/>
  </w:num>
  <w:num w:numId="32">
    <w:abstractNumId w:val="14"/>
  </w:num>
  <w:num w:numId="33">
    <w:abstractNumId w:val="12"/>
  </w:num>
  <w:num w:numId="34">
    <w:abstractNumId w:val="20"/>
  </w:num>
  <w:num w:numId="35">
    <w:abstractNumId w:val="16"/>
  </w:num>
  <w:num w:numId="36">
    <w:abstractNumId w:val="11"/>
  </w:num>
  <w:num w:numId="37">
    <w:abstractNumId w:val="4"/>
    <w:lvlOverride w:ilvl="0">
      <w:startOverride w:val="1"/>
    </w:lvlOverride>
  </w:num>
  <w:num w:numId="38">
    <w:abstractNumId w:val="22"/>
  </w:num>
  <w:num w:numId="39">
    <w:abstractNumId w:val="43"/>
  </w:num>
  <w:num w:numId="4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5"/>
  </w:num>
  <w:num w:numId="42">
    <w:abstractNumId w:val="28"/>
  </w:num>
  <w:num w:numId="43">
    <w:abstractNumId w:val="5"/>
  </w:num>
  <w:num w:numId="44">
    <w:abstractNumId w:val="37"/>
  </w:num>
  <w:num w:numId="45">
    <w:abstractNumId w:val="36"/>
  </w:num>
  <w:num w:numId="4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7"/>
  </w:num>
  <w:num w:numId="48">
    <w:abstractNumId w:val="35"/>
  </w:num>
  <w:num w:numId="49">
    <w:abstractNumId w:val="29"/>
  </w:num>
  <w:num w:numId="50">
    <w:abstractNumId w:val="2"/>
  </w:num>
  <w:num w:numId="51">
    <w:abstractNumId w:val="27"/>
  </w:num>
  <w:num w:numId="52">
    <w:abstractNumId w:val="27"/>
  </w:num>
  <w:num w:numId="53">
    <w:abstractNumId w:val="27"/>
  </w:num>
  <w:num w:numId="54">
    <w:abstractNumId w:val="27"/>
  </w:num>
  <w:num w:numId="55">
    <w:abstractNumId w:val="27"/>
  </w:num>
  <w:num w:numId="56">
    <w:abstractNumId w:val="27"/>
  </w:num>
  <w:numIdMacAtCleanup w:val="5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ddocks">
    <w15:presenceInfo w15:providerId="None" w15:userId="Maddock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activeWritingStyle w:appName="MSWord" w:lang="en-AU" w:vendorID="64" w:dllVersion="131078" w:nlCheck="1" w:checkStyle="0"/>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drawingGridHorizontalSpacing w:val="100"/>
  <w:displayHorizont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ReportControlsVisible" w:val="Empty"/>
    <w:docVar w:name="_AMO_UniqueIdentifier" w:val="Empty"/>
    <w:docVar w:name="_AMO_XmlVersion" w:val="Empty"/>
  </w:docVars>
  <w:rsids>
    <w:rsidRoot w:val="00EE3BC2"/>
    <w:rsid w:val="000001B2"/>
    <w:rsid w:val="0000040B"/>
    <w:rsid w:val="00000520"/>
    <w:rsid w:val="00000872"/>
    <w:rsid w:val="00000CA0"/>
    <w:rsid w:val="00000DCC"/>
    <w:rsid w:val="00000F0B"/>
    <w:rsid w:val="000014E6"/>
    <w:rsid w:val="000016AE"/>
    <w:rsid w:val="000018E2"/>
    <w:rsid w:val="00001CF2"/>
    <w:rsid w:val="00001FB4"/>
    <w:rsid w:val="0000202E"/>
    <w:rsid w:val="00002233"/>
    <w:rsid w:val="000022B2"/>
    <w:rsid w:val="00002325"/>
    <w:rsid w:val="00002432"/>
    <w:rsid w:val="00002648"/>
    <w:rsid w:val="00002A30"/>
    <w:rsid w:val="00002CDE"/>
    <w:rsid w:val="00002F33"/>
    <w:rsid w:val="0000316D"/>
    <w:rsid w:val="000031AF"/>
    <w:rsid w:val="00003905"/>
    <w:rsid w:val="000039C4"/>
    <w:rsid w:val="00003EEC"/>
    <w:rsid w:val="00003F41"/>
    <w:rsid w:val="00003F45"/>
    <w:rsid w:val="000043A8"/>
    <w:rsid w:val="000045E0"/>
    <w:rsid w:val="0000491F"/>
    <w:rsid w:val="000049F9"/>
    <w:rsid w:val="00004A2C"/>
    <w:rsid w:val="00004C9E"/>
    <w:rsid w:val="00004D20"/>
    <w:rsid w:val="00005575"/>
    <w:rsid w:val="000059C5"/>
    <w:rsid w:val="00005C4C"/>
    <w:rsid w:val="00005D88"/>
    <w:rsid w:val="00005F84"/>
    <w:rsid w:val="00005FA7"/>
    <w:rsid w:val="000066B2"/>
    <w:rsid w:val="00006A08"/>
    <w:rsid w:val="00006BB9"/>
    <w:rsid w:val="0000709A"/>
    <w:rsid w:val="000073B0"/>
    <w:rsid w:val="00007425"/>
    <w:rsid w:val="0000752F"/>
    <w:rsid w:val="00007628"/>
    <w:rsid w:val="00007C0C"/>
    <w:rsid w:val="000102E0"/>
    <w:rsid w:val="00010638"/>
    <w:rsid w:val="0001074E"/>
    <w:rsid w:val="00011357"/>
    <w:rsid w:val="00011CD1"/>
    <w:rsid w:val="00011D50"/>
    <w:rsid w:val="00011E05"/>
    <w:rsid w:val="00011F42"/>
    <w:rsid w:val="00012191"/>
    <w:rsid w:val="00012451"/>
    <w:rsid w:val="0001245F"/>
    <w:rsid w:val="00012569"/>
    <w:rsid w:val="000125FF"/>
    <w:rsid w:val="00012D0D"/>
    <w:rsid w:val="00012D9F"/>
    <w:rsid w:val="00012E29"/>
    <w:rsid w:val="00012FDA"/>
    <w:rsid w:val="000132D6"/>
    <w:rsid w:val="0001341D"/>
    <w:rsid w:val="0001355F"/>
    <w:rsid w:val="000135BF"/>
    <w:rsid w:val="000139B3"/>
    <w:rsid w:val="00013A0F"/>
    <w:rsid w:val="00013B9E"/>
    <w:rsid w:val="00013E8E"/>
    <w:rsid w:val="00013F3B"/>
    <w:rsid w:val="0001428C"/>
    <w:rsid w:val="00014A02"/>
    <w:rsid w:val="00014D3C"/>
    <w:rsid w:val="00014DF1"/>
    <w:rsid w:val="00014E7B"/>
    <w:rsid w:val="00014EAE"/>
    <w:rsid w:val="00015329"/>
    <w:rsid w:val="0001538B"/>
    <w:rsid w:val="000153A4"/>
    <w:rsid w:val="000153CB"/>
    <w:rsid w:val="000155B7"/>
    <w:rsid w:val="00015959"/>
    <w:rsid w:val="00015965"/>
    <w:rsid w:val="00015D93"/>
    <w:rsid w:val="0001600B"/>
    <w:rsid w:val="00016359"/>
    <w:rsid w:val="00016895"/>
    <w:rsid w:val="00016A37"/>
    <w:rsid w:val="00016CF2"/>
    <w:rsid w:val="00017319"/>
    <w:rsid w:val="0001778A"/>
    <w:rsid w:val="000179BB"/>
    <w:rsid w:val="00020439"/>
    <w:rsid w:val="000204FB"/>
    <w:rsid w:val="00020644"/>
    <w:rsid w:val="00020689"/>
    <w:rsid w:val="0002074E"/>
    <w:rsid w:val="0002084B"/>
    <w:rsid w:val="000209AA"/>
    <w:rsid w:val="00020B46"/>
    <w:rsid w:val="00020C46"/>
    <w:rsid w:val="00020CAA"/>
    <w:rsid w:val="00021064"/>
    <w:rsid w:val="000210A4"/>
    <w:rsid w:val="000211E9"/>
    <w:rsid w:val="00021C07"/>
    <w:rsid w:val="00021DC6"/>
    <w:rsid w:val="00021E3C"/>
    <w:rsid w:val="00021EFF"/>
    <w:rsid w:val="00021F43"/>
    <w:rsid w:val="000220EC"/>
    <w:rsid w:val="00022160"/>
    <w:rsid w:val="000223D9"/>
    <w:rsid w:val="00022585"/>
    <w:rsid w:val="00022E63"/>
    <w:rsid w:val="00023259"/>
    <w:rsid w:val="00023282"/>
    <w:rsid w:val="00023520"/>
    <w:rsid w:val="000235AA"/>
    <w:rsid w:val="00023796"/>
    <w:rsid w:val="000239BD"/>
    <w:rsid w:val="00023AD1"/>
    <w:rsid w:val="00023C11"/>
    <w:rsid w:val="00023D20"/>
    <w:rsid w:val="00023E1E"/>
    <w:rsid w:val="00023E38"/>
    <w:rsid w:val="00023E48"/>
    <w:rsid w:val="000240A5"/>
    <w:rsid w:val="00024673"/>
    <w:rsid w:val="00024678"/>
    <w:rsid w:val="00024B40"/>
    <w:rsid w:val="00024EF8"/>
    <w:rsid w:val="00024F66"/>
    <w:rsid w:val="000252E8"/>
    <w:rsid w:val="0002537A"/>
    <w:rsid w:val="00025B0B"/>
    <w:rsid w:val="00026118"/>
    <w:rsid w:val="00026238"/>
    <w:rsid w:val="000263F7"/>
    <w:rsid w:val="00026928"/>
    <w:rsid w:val="00026A39"/>
    <w:rsid w:val="00026B1D"/>
    <w:rsid w:val="00026E38"/>
    <w:rsid w:val="00027282"/>
    <w:rsid w:val="0002735C"/>
    <w:rsid w:val="000273EE"/>
    <w:rsid w:val="00027482"/>
    <w:rsid w:val="00027519"/>
    <w:rsid w:val="00027A60"/>
    <w:rsid w:val="00027EC3"/>
    <w:rsid w:val="00027F16"/>
    <w:rsid w:val="0003061C"/>
    <w:rsid w:val="0003061F"/>
    <w:rsid w:val="00030870"/>
    <w:rsid w:val="0003090F"/>
    <w:rsid w:val="00030955"/>
    <w:rsid w:val="00030B63"/>
    <w:rsid w:val="00030FD0"/>
    <w:rsid w:val="00030FFB"/>
    <w:rsid w:val="00031380"/>
    <w:rsid w:val="000313FC"/>
    <w:rsid w:val="0003176D"/>
    <w:rsid w:val="000318C9"/>
    <w:rsid w:val="0003198A"/>
    <w:rsid w:val="00031A7A"/>
    <w:rsid w:val="00031D16"/>
    <w:rsid w:val="00031DC5"/>
    <w:rsid w:val="00031EE4"/>
    <w:rsid w:val="0003295C"/>
    <w:rsid w:val="00032D82"/>
    <w:rsid w:val="000335B7"/>
    <w:rsid w:val="000339D0"/>
    <w:rsid w:val="00033C14"/>
    <w:rsid w:val="000340E9"/>
    <w:rsid w:val="0003460C"/>
    <w:rsid w:val="00034A15"/>
    <w:rsid w:val="0003505F"/>
    <w:rsid w:val="0003530F"/>
    <w:rsid w:val="00035415"/>
    <w:rsid w:val="00035D51"/>
    <w:rsid w:val="00035D5A"/>
    <w:rsid w:val="00035F18"/>
    <w:rsid w:val="00035FFB"/>
    <w:rsid w:val="00036463"/>
    <w:rsid w:val="00036520"/>
    <w:rsid w:val="000365A6"/>
    <w:rsid w:val="0003688D"/>
    <w:rsid w:val="00036BC4"/>
    <w:rsid w:val="00036D2B"/>
    <w:rsid w:val="000373D8"/>
    <w:rsid w:val="0003754C"/>
    <w:rsid w:val="0003754E"/>
    <w:rsid w:val="00037A59"/>
    <w:rsid w:val="00037CA8"/>
    <w:rsid w:val="00037DFE"/>
    <w:rsid w:val="00040119"/>
    <w:rsid w:val="00040131"/>
    <w:rsid w:val="00040451"/>
    <w:rsid w:val="000406A1"/>
    <w:rsid w:val="00040BF1"/>
    <w:rsid w:val="00041747"/>
    <w:rsid w:val="0004184D"/>
    <w:rsid w:val="00041AC6"/>
    <w:rsid w:val="00041C6B"/>
    <w:rsid w:val="00041CF2"/>
    <w:rsid w:val="00041EA3"/>
    <w:rsid w:val="000421BD"/>
    <w:rsid w:val="0004231C"/>
    <w:rsid w:val="0004231E"/>
    <w:rsid w:val="0004263E"/>
    <w:rsid w:val="0004271C"/>
    <w:rsid w:val="00042878"/>
    <w:rsid w:val="000428EC"/>
    <w:rsid w:val="00042A8E"/>
    <w:rsid w:val="00042DF2"/>
    <w:rsid w:val="00042F1C"/>
    <w:rsid w:val="00043427"/>
    <w:rsid w:val="00043964"/>
    <w:rsid w:val="00043E6C"/>
    <w:rsid w:val="00044175"/>
    <w:rsid w:val="00044232"/>
    <w:rsid w:val="000442BA"/>
    <w:rsid w:val="000442E3"/>
    <w:rsid w:val="00044308"/>
    <w:rsid w:val="00044465"/>
    <w:rsid w:val="0004448D"/>
    <w:rsid w:val="000444D2"/>
    <w:rsid w:val="00044E3E"/>
    <w:rsid w:val="00045289"/>
    <w:rsid w:val="000455A5"/>
    <w:rsid w:val="00045661"/>
    <w:rsid w:val="0004570D"/>
    <w:rsid w:val="00045739"/>
    <w:rsid w:val="00045872"/>
    <w:rsid w:val="00045DA9"/>
    <w:rsid w:val="00045DD6"/>
    <w:rsid w:val="0004609C"/>
    <w:rsid w:val="0004656F"/>
    <w:rsid w:val="00046AE8"/>
    <w:rsid w:val="00046CDC"/>
    <w:rsid w:val="00046DB5"/>
    <w:rsid w:val="00047234"/>
    <w:rsid w:val="00047243"/>
    <w:rsid w:val="000473E1"/>
    <w:rsid w:val="00047651"/>
    <w:rsid w:val="000476C9"/>
    <w:rsid w:val="000476CB"/>
    <w:rsid w:val="00047BA1"/>
    <w:rsid w:val="00047C4E"/>
    <w:rsid w:val="000500D5"/>
    <w:rsid w:val="00050111"/>
    <w:rsid w:val="0005014E"/>
    <w:rsid w:val="000503B4"/>
    <w:rsid w:val="0005077F"/>
    <w:rsid w:val="00050A14"/>
    <w:rsid w:val="00050AE7"/>
    <w:rsid w:val="00050EF5"/>
    <w:rsid w:val="000511CC"/>
    <w:rsid w:val="000516A1"/>
    <w:rsid w:val="00051C80"/>
    <w:rsid w:val="00051E2F"/>
    <w:rsid w:val="00052166"/>
    <w:rsid w:val="00052250"/>
    <w:rsid w:val="00052559"/>
    <w:rsid w:val="0005265B"/>
    <w:rsid w:val="000532D2"/>
    <w:rsid w:val="0005369E"/>
    <w:rsid w:val="000538DC"/>
    <w:rsid w:val="00053BC0"/>
    <w:rsid w:val="000544A6"/>
    <w:rsid w:val="000545A7"/>
    <w:rsid w:val="000546C5"/>
    <w:rsid w:val="00054927"/>
    <w:rsid w:val="00054973"/>
    <w:rsid w:val="00054D72"/>
    <w:rsid w:val="00054E4A"/>
    <w:rsid w:val="00054F48"/>
    <w:rsid w:val="00055888"/>
    <w:rsid w:val="000560A0"/>
    <w:rsid w:val="0005651B"/>
    <w:rsid w:val="00056908"/>
    <w:rsid w:val="0005697C"/>
    <w:rsid w:val="00056AB0"/>
    <w:rsid w:val="00056BE0"/>
    <w:rsid w:val="00056D68"/>
    <w:rsid w:val="00057039"/>
    <w:rsid w:val="000570E5"/>
    <w:rsid w:val="000571F0"/>
    <w:rsid w:val="00057998"/>
    <w:rsid w:val="00057B40"/>
    <w:rsid w:val="0006012D"/>
    <w:rsid w:val="000603A2"/>
    <w:rsid w:val="00060494"/>
    <w:rsid w:val="0006091A"/>
    <w:rsid w:val="00060A3E"/>
    <w:rsid w:val="000613FD"/>
    <w:rsid w:val="000616F3"/>
    <w:rsid w:val="00061F0F"/>
    <w:rsid w:val="00061FC2"/>
    <w:rsid w:val="0006228E"/>
    <w:rsid w:val="00062361"/>
    <w:rsid w:val="0006264C"/>
    <w:rsid w:val="00062A5D"/>
    <w:rsid w:val="00062A64"/>
    <w:rsid w:val="00062DC2"/>
    <w:rsid w:val="0006362B"/>
    <w:rsid w:val="00063BEB"/>
    <w:rsid w:val="00063C13"/>
    <w:rsid w:val="00063DD3"/>
    <w:rsid w:val="00063F2E"/>
    <w:rsid w:val="000640B8"/>
    <w:rsid w:val="000647D2"/>
    <w:rsid w:val="00064B65"/>
    <w:rsid w:val="00064D2C"/>
    <w:rsid w:val="00064D74"/>
    <w:rsid w:val="00064F27"/>
    <w:rsid w:val="0006521E"/>
    <w:rsid w:val="000655C3"/>
    <w:rsid w:val="0006563A"/>
    <w:rsid w:val="000657B8"/>
    <w:rsid w:val="000657E0"/>
    <w:rsid w:val="00065DDD"/>
    <w:rsid w:val="00065F38"/>
    <w:rsid w:val="000665CB"/>
    <w:rsid w:val="00066D6F"/>
    <w:rsid w:val="00067016"/>
    <w:rsid w:val="00067044"/>
    <w:rsid w:val="00067184"/>
    <w:rsid w:val="00067251"/>
    <w:rsid w:val="00067389"/>
    <w:rsid w:val="000676FB"/>
    <w:rsid w:val="00067B37"/>
    <w:rsid w:val="00067C99"/>
    <w:rsid w:val="00067E4B"/>
    <w:rsid w:val="00067F93"/>
    <w:rsid w:val="000701D7"/>
    <w:rsid w:val="0007023B"/>
    <w:rsid w:val="0007050A"/>
    <w:rsid w:val="000705E3"/>
    <w:rsid w:val="0007085E"/>
    <w:rsid w:val="000708B4"/>
    <w:rsid w:val="00070971"/>
    <w:rsid w:val="000709EF"/>
    <w:rsid w:val="00070A5A"/>
    <w:rsid w:val="00070A5B"/>
    <w:rsid w:val="00070BBE"/>
    <w:rsid w:val="00070CF1"/>
    <w:rsid w:val="000711BB"/>
    <w:rsid w:val="0007138C"/>
    <w:rsid w:val="000713F5"/>
    <w:rsid w:val="00071539"/>
    <w:rsid w:val="0007173A"/>
    <w:rsid w:val="00071AB1"/>
    <w:rsid w:val="00071CC9"/>
    <w:rsid w:val="00072089"/>
    <w:rsid w:val="000724C6"/>
    <w:rsid w:val="000725C8"/>
    <w:rsid w:val="000728EE"/>
    <w:rsid w:val="000728F9"/>
    <w:rsid w:val="00072A96"/>
    <w:rsid w:val="00072E68"/>
    <w:rsid w:val="0007320B"/>
    <w:rsid w:val="000736B8"/>
    <w:rsid w:val="0007385D"/>
    <w:rsid w:val="00073920"/>
    <w:rsid w:val="00073DCF"/>
    <w:rsid w:val="000740C1"/>
    <w:rsid w:val="0007465C"/>
    <w:rsid w:val="00074786"/>
    <w:rsid w:val="00074B13"/>
    <w:rsid w:val="00074E66"/>
    <w:rsid w:val="0007519A"/>
    <w:rsid w:val="000754D4"/>
    <w:rsid w:val="00075B05"/>
    <w:rsid w:val="00075B26"/>
    <w:rsid w:val="00075B7B"/>
    <w:rsid w:val="00075C66"/>
    <w:rsid w:val="00075E9A"/>
    <w:rsid w:val="00075FAB"/>
    <w:rsid w:val="000760A1"/>
    <w:rsid w:val="0007633D"/>
    <w:rsid w:val="0007660D"/>
    <w:rsid w:val="00076A41"/>
    <w:rsid w:val="00076BD5"/>
    <w:rsid w:val="00076CF8"/>
    <w:rsid w:val="00076CFE"/>
    <w:rsid w:val="00076E8C"/>
    <w:rsid w:val="00076F1B"/>
    <w:rsid w:val="0007745F"/>
    <w:rsid w:val="00077CEA"/>
    <w:rsid w:val="00077EFE"/>
    <w:rsid w:val="000806E7"/>
    <w:rsid w:val="00080965"/>
    <w:rsid w:val="000809C7"/>
    <w:rsid w:val="00080A23"/>
    <w:rsid w:val="00080C4D"/>
    <w:rsid w:val="00081058"/>
    <w:rsid w:val="00081D45"/>
    <w:rsid w:val="00081F46"/>
    <w:rsid w:val="00081FC4"/>
    <w:rsid w:val="00082318"/>
    <w:rsid w:val="00082345"/>
    <w:rsid w:val="00082409"/>
    <w:rsid w:val="00082685"/>
    <w:rsid w:val="00082884"/>
    <w:rsid w:val="000828E7"/>
    <w:rsid w:val="0008297D"/>
    <w:rsid w:val="000831CF"/>
    <w:rsid w:val="000832F5"/>
    <w:rsid w:val="000838D5"/>
    <w:rsid w:val="00083CB5"/>
    <w:rsid w:val="000840DB"/>
    <w:rsid w:val="000842CC"/>
    <w:rsid w:val="000842F1"/>
    <w:rsid w:val="00084927"/>
    <w:rsid w:val="00084D90"/>
    <w:rsid w:val="00084E2C"/>
    <w:rsid w:val="00084E39"/>
    <w:rsid w:val="000854AA"/>
    <w:rsid w:val="0008555D"/>
    <w:rsid w:val="000855CF"/>
    <w:rsid w:val="000856CE"/>
    <w:rsid w:val="00085886"/>
    <w:rsid w:val="00085F09"/>
    <w:rsid w:val="00086650"/>
    <w:rsid w:val="000868E0"/>
    <w:rsid w:val="00086ADA"/>
    <w:rsid w:val="00086B61"/>
    <w:rsid w:val="00086E13"/>
    <w:rsid w:val="00086F0C"/>
    <w:rsid w:val="00086FDA"/>
    <w:rsid w:val="0008726D"/>
    <w:rsid w:val="0008750D"/>
    <w:rsid w:val="00087810"/>
    <w:rsid w:val="0008793B"/>
    <w:rsid w:val="00087F2D"/>
    <w:rsid w:val="000900EA"/>
    <w:rsid w:val="000902F6"/>
    <w:rsid w:val="000903E8"/>
    <w:rsid w:val="000908A7"/>
    <w:rsid w:val="00090B3D"/>
    <w:rsid w:val="00090C47"/>
    <w:rsid w:val="00090D83"/>
    <w:rsid w:val="00090FAF"/>
    <w:rsid w:val="00090FC6"/>
    <w:rsid w:val="00091398"/>
    <w:rsid w:val="00091464"/>
    <w:rsid w:val="000916D2"/>
    <w:rsid w:val="00091B7C"/>
    <w:rsid w:val="00091CD7"/>
    <w:rsid w:val="000926A1"/>
    <w:rsid w:val="000928A8"/>
    <w:rsid w:val="0009298E"/>
    <w:rsid w:val="00092A8F"/>
    <w:rsid w:val="00092B60"/>
    <w:rsid w:val="00092D3D"/>
    <w:rsid w:val="000932EC"/>
    <w:rsid w:val="00093377"/>
    <w:rsid w:val="00093723"/>
    <w:rsid w:val="00093AFD"/>
    <w:rsid w:val="00093B6B"/>
    <w:rsid w:val="00093F1C"/>
    <w:rsid w:val="00094116"/>
    <w:rsid w:val="000950E8"/>
    <w:rsid w:val="000950F0"/>
    <w:rsid w:val="00095396"/>
    <w:rsid w:val="000957CE"/>
    <w:rsid w:val="00095A0B"/>
    <w:rsid w:val="00095CCF"/>
    <w:rsid w:val="00096035"/>
    <w:rsid w:val="000961D3"/>
    <w:rsid w:val="0009628D"/>
    <w:rsid w:val="000963F9"/>
    <w:rsid w:val="000969E6"/>
    <w:rsid w:val="0009703A"/>
    <w:rsid w:val="00097175"/>
    <w:rsid w:val="000975A5"/>
    <w:rsid w:val="000976E1"/>
    <w:rsid w:val="00097809"/>
    <w:rsid w:val="00097879"/>
    <w:rsid w:val="000978CB"/>
    <w:rsid w:val="0009792A"/>
    <w:rsid w:val="00097B12"/>
    <w:rsid w:val="00097C5F"/>
    <w:rsid w:val="000A046A"/>
    <w:rsid w:val="000A04CD"/>
    <w:rsid w:val="000A05CE"/>
    <w:rsid w:val="000A074B"/>
    <w:rsid w:val="000A0EA2"/>
    <w:rsid w:val="000A1185"/>
    <w:rsid w:val="000A18D6"/>
    <w:rsid w:val="000A1B5B"/>
    <w:rsid w:val="000A1BEC"/>
    <w:rsid w:val="000A21BA"/>
    <w:rsid w:val="000A224B"/>
    <w:rsid w:val="000A227D"/>
    <w:rsid w:val="000A2C73"/>
    <w:rsid w:val="000A2CC8"/>
    <w:rsid w:val="000A2D35"/>
    <w:rsid w:val="000A374F"/>
    <w:rsid w:val="000A3980"/>
    <w:rsid w:val="000A3CD0"/>
    <w:rsid w:val="000A3F30"/>
    <w:rsid w:val="000A3F6C"/>
    <w:rsid w:val="000A46AD"/>
    <w:rsid w:val="000A4A33"/>
    <w:rsid w:val="000A4B18"/>
    <w:rsid w:val="000A4D50"/>
    <w:rsid w:val="000A4ED1"/>
    <w:rsid w:val="000A5142"/>
    <w:rsid w:val="000A519B"/>
    <w:rsid w:val="000A524C"/>
    <w:rsid w:val="000A5263"/>
    <w:rsid w:val="000A546C"/>
    <w:rsid w:val="000A5620"/>
    <w:rsid w:val="000A5D02"/>
    <w:rsid w:val="000A6140"/>
    <w:rsid w:val="000A6234"/>
    <w:rsid w:val="000A67ED"/>
    <w:rsid w:val="000A69BA"/>
    <w:rsid w:val="000A6D8A"/>
    <w:rsid w:val="000A6EA7"/>
    <w:rsid w:val="000A7ACE"/>
    <w:rsid w:val="000A7B17"/>
    <w:rsid w:val="000A7CB1"/>
    <w:rsid w:val="000B000B"/>
    <w:rsid w:val="000B089A"/>
    <w:rsid w:val="000B0968"/>
    <w:rsid w:val="000B096F"/>
    <w:rsid w:val="000B0ECE"/>
    <w:rsid w:val="000B0F96"/>
    <w:rsid w:val="000B1018"/>
    <w:rsid w:val="000B10DD"/>
    <w:rsid w:val="000B13B5"/>
    <w:rsid w:val="000B168B"/>
    <w:rsid w:val="000B190B"/>
    <w:rsid w:val="000B1BE0"/>
    <w:rsid w:val="000B1F6C"/>
    <w:rsid w:val="000B22D1"/>
    <w:rsid w:val="000B2416"/>
    <w:rsid w:val="000B27C6"/>
    <w:rsid w:val="000B2AA3"/>
    <w:rsid w:val="000B2B0B"/>
    <w:rsid w:val="000B2B0C"/>
    <w:rsid w:val="000B2F82"/>
    <w:rsid w:val="000B30A6"/>
    <w:rsid w:val="000B32E9"/>
    <w:rsid w:val="000B332D"/>
    <w:rsid w:val="000B359A"/>
    <w:rsid w:val="000B37C8"/>
    <w:rsid w:val="000B3DAA"/>
    <w:rsid w:val="000B4066"/>
    <w:rsid w:val="000B409F"/>
    <w:rsid w:val="000B40C1"/>
    <w:rsid w:val="000B42D9"/>
    <w:rsid w:val="000B42FB"/>
    <w:rsid w:val="000B4392"/>
    <w:rsid w:val="000B4753"/>
    <w:rsid w:val="000B47FE"/>
    <w:rsid w:val="000B48C6"/>
    <w:rsid w:val="000B490A"/>
    <w:rsid w:val="000B490B"/>
    <w:rsid w:val="000B4BEF"/>
    <w:rsid w:val="000B51CC"/>
    <w:rsid w:val="000B5352"/>
    <w:rsid w:val="000B58A6"/>
    <w:rsid w:val="000B5B99"/>
    <w:rsid w:val="000B5C26"/>
    <w:rsid w:val="000B5C73"/>
    <w:rsid w:val="000B5F97"/>
    <w:rsid w:val="000B614C"/>
    <w:rsid w:val="000B65D1"/>
    <w:rsid w:val="000B6927"/>
    <w:rsid w:val="000B6BF6"/>
    <w:rsid w:val="000B6C3A"/>
    <w:rsid w:val="000B70FB"/>
    <w:rsid w:val="000B760A"/>
    <w:rsid w:val="000B79A6"/>
    <w:rsid w:val="000B7CDD"/>
    <w:rsid w:val="000B7F43"/>
    <w:rsid w:val="000C00D7"/>
    <w:rsid w:val="000C01DC"/>
    <w:rsid w:val="000C0F7A"/>
    <w:rsid w:val="000C111A"/>
    <w:rsid w:val="000C150F"/>
    <w:rsid w:val="000C173B"/>
    <w:rsid w:val="000C1986"/>
    <w:rsid w:val="000C1DB4"/>
    <w:rsid w:val="000C1E25"/>
    <w:rsid w:val="000C20BD"/>
    <w:rsid w:val="000C24E7"/>
    <w:rsid w:val="000C25E3"/>
    <w:rsid w:val="000C262C"/>
    <w:rsid w:val="000C2659"/>
    <w:rsid w:val="000C26AB"/>
    <w:rsid w:val="000C2CDE"/>
    <w:rsid w:val="000C38AA"/>
    <w:rsid w:val="000C3F6F"/>
    <w:rsid w:val="000C416E"/>
    <w:rsid w:val="000C4348"/>
    <w:rsid w:val="000C466D"/>
    <w:rsid w:val="000C4B38"/>
    <w:rsid w:val="000C4FFD"/>
    <w:rsid w:val="000C5046"/>
    <w:rsid w:val="000C576D"/>
    <w:rsid w:val="000C5890"/>
    <w:rsid w:val="000C59EA"/>
    <w:rsid w:val="000C5A38"/>
    <w:rsid w:val="000C5D05"/>
    <w:rsid w:val="000C6231"/>
    <w:rsid w:val="000C62B7"/>
    <w:rsid w:val="000C635E"/>
    <w:rsid w:val="000C63E9"/>
    <w:rsid w:val="000C65E4"/>
    <w:rsid w:val="000C6A69"/>
    <w:rsid w:val="000C6E09"/>
    <w:rsid w:val="000C70D1"/>
    <w:rsid w:val="000C74C7"/>
    <w:rsid w:val="000C75E0"/>
    <w:rsid w:val="000C777C"/>
    <w:rsid w:val="000C7877"/>
    <w:rsid w:val="000C7932"/>
    <w:rsid w:val="000C7C3B"/>
    <w:rsid w:val="000C7F4D"/>
    <w:rsid w:val="000D076F"/>
    <w:rsid w:val="000D0919"/>
    <w:rsid w:val="000D0981"/>
    <w:rsid w:val="000D0A94"/>
    <w:rsid w:val="000D16BE"/>
    <w:rsid w:val="000D1DD7"/>
    <w:rsid w:val="000D1FC1"/>
    <w:rsid w:val="000D223D"/>
    <w:rsid w:val="000D22BE"/>
    <w:rsid w:val="000D259A"/>
    <w:rsid w:val="000D266B"/>
    <w:rsid w:val="000D2712"/>
    <w:rsid w:val="000D287F"/>
    <w:rsid w:val="000D2950"/>
    <w:rsid w:val="000D2956"/>
    <w:rsid w:val="000D2B30"/>
    <w:rsid w:val="000D2E95"/>
    <w:rsid w:val="000D2EC1"/>
    <w:rsid w:val="000D2F42"/>
    <w:rsid w:val="000D2FF6"/>
    <w:rsid w:val="000D312E"/>
    <w:rsid w:val="000D342A"/>
    <w:rsid w:val="000D36DF"/>
    <w:rsid w:val="000D38CD"/>
    <w:rsid w:val="000D3AD4"/>
    <w:rsid w:val="000D4611"/>
    <w:rsid w:val="000D46C4"/>
    <w:rsid w:val="000D4C68"/>
    <w:rsid w:val="000D4ECE"/>
    <w:rsid w:val="000D5BB8"/>
    <w:rsid w:val="000D626F"/>
    <w:rsid w:val="000D6293"/>
    <w:rsid w:val="000D64DF"/>
    <w:rsid w:val="000D65BA"/>
    <w:rsid w:val="000D6710"/>
    <w:rsid w:val="000D6878"/>
    <w:rsid w:val="000D6F35"/>
    <w:rsid w:val="000D6FE8"/>
    <w:rsid w:val="000D7327"/>
    <w:rsid w:val="000D743E"/>
    <w:rsid w:val="000D7472"/>
    <w:rsid w:val="000D7522"/>
    <w:rsid w:val="000D7808"/>
    <w:rsid w:val="000D7880"/>
    <w:rsid w:val="000D7BC1"/>
    <w:rsid w:val="000D7C32"/>
    <w:rsid w:val="000D7D5F"/>
    <w:rsid w:val="000D7E29"/>
    <w:rsid w:val="000D7FE1"/>
    <w:rsid w:val="000E0123"/>
    <w:rsid w:val="000E03F6"/>
    <w:rsid w:val="000E087F"/>
    <w:rsid w:val="000E0ABD"/>
    <w:rsid w:val="000E14CA"/>
    <w:rsid w:val="000E15F6"/>
    <w:rsid w:val="000E1614"/>
    <w:rsid w:val="000E178A"/>
    <w:rsid w:val="000E19D2"/>
    <w:rsid w:val="000E1D1D"/>
    <w:rsid w:val="000E1E73"/>
    <w:rsid w:val="000E2259"/>
    <w:rsid w:val="000E27FF"/>
    <w:rsid w:val="000E2896"/>
    <w:rsid w:val="000E28AF"/>
    <w:rsid w:val="000E29C0"/>
    <w:rsid w:val="000E2CC0"/>
    <w:rsid w:val="000E3244"/>
    <w:rsid w:val="000E33C1"/>
    <w:rsid w:val="000E35A1"/>
    <w:rsid w:val="000E37F0"/>
    <w:rsid w:val="000E380B"/>
    <w:rsid w:val="000E3C97"/>
    <w:rsid w:val="000E3D23"/>
    <w:rsid w:val="000E3D79"/>
    <w:rsid w:val="000E43F6"/>
    <w:rsid w:val="000E456C"/>
    <w:rsid w:val="000E4947"/>
    <w:rsid w:val="000E4AD3"/>
    <w:rsid w:val="000E4E10"/>
    <w:rsid w:val="000E4E3A"/>
    <w:rsid w:val="000E58CF"/>
    <w:rsid w:val="000E5FE4"/>
    <w:rsid w:val="000E60F0"/>
    <w:rsid w:val="000E6199"/>
    <w:rsid w:val="000E63C9"/>
    <w:rsid w:val="000E6672"/>
    <w:rsid w:val="000E69BB"/>
    <w:rsid w:val="000E6C0A"/>
    <w:rsid w:val="000E6CD5"/>
    <w:rsid w:val="000E7C18"/>
    <w:rsid w:val="000E7E08"/>
    <w:rsid w:val="000E7E8A"/>
    <w:rsid w:val="000E7ECA"/>
    <w:rsid w:val="000F0AC4"/>
    <w:rsid w:val="000F0B25"/>
    <w:rsid w:val="000F129D"/>
    <w:rsid w:val="000F15C7"/>
    <w:rsid w:val="000F18A4"/>
    <w:rsid w:val="000F2097"/>
    <w:rsid w:val="000F2355"/>
    <w:rsid w:val="000F2425"/>
    <w:rsid w:val="000F250A"/>
    <w:rsid w:val="000F25B8"/>
    <w:rsid w:val="000F2A63"/>
    <w:rsid w:val="000F2A72"/>
    <w:rsid w:val="000F2A82"/>
    <w:rsid w:val="000F2CCF"/>
    <w:rsid w:val="000F307E"/>
    <w:rsid w:val="000F3226"/>
    <w:rsid w:val="000F3537"/>
    <w:rsid w:val="000F36A5"/>
    <w:rsid w:val="000F36C5"/>
    <w:rsid w:val="000F36C9"/>
    <w:rsid w:val="000F36E9"/>
    <w:rsid w:val="000F37A2"/>
    <w:rsid w:val="000F3CE4"/>
    <w:rsid w:val="000F3D22"/>
    <w:rsid w:val="000F46F0"/>
    <w:rsid w:val="000F4890"/>
    <w:rsid w:val="000F4C28"/>
    <w:rsid w:val="000F5262"/>
    <w:rsid w:val="000F54A5"/>
    <w:rsid w:val="000F5813"/>
    <w:rsid w:val="000F5830"/>
    <w:rsid w:val="000F5D68"/>
    <w:rsid w:val="000F5F0F"/>
    <w:rsid w:val="000F60F6"/>
    <w:rsid w:val="000F6562"/>
    <w:rsid w:val="000F6B90"/>
    <w:rsid w:val="000F6B9F"/>
    <w:rsid w:val="000F6BD5"/>
    <w:rsid w:val="000F6E0E"/>
    <w:rsid w:val="000F6E73"/>
    <w:rsid w:val="000F7094"/>
    <w:rsid w:val="000F7349"/>
    <w:rsid w:val="000F74EF"/>
    <w:rsid w:val="000F75EF"/>
    <w:rsid w:val="000F778E"/>
    <w:rsid w:val="000F78AD"/>
    <w:rsid w:val="000F7BFB"/>
    <w:rsid w:val="00100230"/>
    <w:rsid w:val="001002A3"/>
    <w:rsid w:val="001004BD"/>
    <w:rsid w:val="00100622"/>
    <w:rsid w:val="0010065F"/>
    <w:rsid w:val="00100723"/>
    <w:rsid w:val="00100798"/>
    <w:rsid w:val="00101012"/>
    <w:rsid w:val="001011B1"/>
    <w:rsid w:val="0010158D"/>
    <w:rsid w:val="001018B9"/>
    <w:rsid w:val="00101A80"/>
    <w:rsid w:val="00101B26"/>
    <w:rsid w:val="00101B6F"/>
    <w:rsid w:val="00101C22"/>
    <w:rsid w:val="00101CBA"/>
    <w:rsid w:val="00101CC7"/>
    <w:rsid w:val="00101CE6"/>
    <w:rsid w:val="00102436"/>
    <w:rsid w:val="001028AC"/>
    <w:rsid w:val="00102A63"/>
    <w:rsid w:val="00102BB2"/>
    <w:rsid w:val="00102C82"/>
    <w:rsid w:val="00102FAC"/>
    <w:rsid w:val="0010348A"/>
    <w:rsid w:val="00103A64"/>
    <w:rsid w:val="00103C5C"/>
    <w:rsid w:val="00104366"/>
    <w:rsid w:val="00104384"/>
    <w:rsid w:val="0010448D"/>
    <w:rsid w:val="00104701"/>
    <w:rsid w:val="001047A0"/>
    <w:rsid w:val="00104910"/>
    <w:rsid w:val="00104A84"/>
    <w:rsid w:val="00104B64"/>
    <w:rsid w:val="00104DD9"/>
    <w:rsid w:val="00104E10"/>
    <w:rsid w:val="00104E30"/>
    <w:rsid w:val="00105584"/>
    <w:rsid w:val="0010596A"/>
    <w:rsid w:val="00105D34"/>
    <w:rsid w:val="00106329"/>
    <w:rsid w:val="0010669B"/>
    <w:rsid w:val="00106958"/>
    <w:rsid w:val="00107114"/>
    <w:rsid w:val="00107458"/>
    <w:rsid w:val="0010781B"/>
    <w:rsid w:val="001079FB"/>
    <w:rsid w:val="00110044"/>
    <w:rsid w:val="0011007C"/>
    <w:rsid w:val="001100A1"/>
    <w:rsid w:val="001102C6"/>
    <w:rsid w:val="00110638"/>
    <w:rsid w:val="00110956"/>
    <w:rsid w:val="00110B20"/>
    <w:rsid w:val="00110C94"/>
    <w:rsid w:val="00110D9E"/>
    <w:rsid w:val="0011111B"/>
    <w:rsid w:val="00111AB2"/>
    <w:rsid w:val="00111E0E"/>
    <w:rsid w:val="00111FB8"/>
    <w:rsid w:val="0011259B"/>
    <w:rsid w:val="001126D6"/>
    <w:rsid w:val="00112868"/>
    <w:rsid w:val="001129D0"/>
    <w:rsid w:val="00112A69"/>
    <w:rsid w:val="00112EB2"/>
    <w:rsid w:val="00113097"/>
    <w:rsid w:val="0011356B"/>
    <w:rsid w:val="00113D97"/>
    <w:rsid w:val="00113E95"/>
    <w:rsid w:val="00113EA0"/>
    <w:rsid w:val="00113F31"/>
    <w:rsid w:val="00114033"/>
    <w:rsid w:val="001140BA"/>
    <w:rsid w:val="00114219"/>
    <w:rsid w:val="001147D6"/>
    <w:rsid w:val="00114823"/>
    <w:rsid w:val="00114893"/>
    <w:rsid w:val="001148CD"/>
    <w:rsid w:val="00114C1A"/>
    <w:rsid w:val="001150E4"/>
    <w:rsid w:val="0011522B"/>
    <w:rsid w:val="00115683"/>
    <w:rsid w:val="00115A97"/>
    <w:rsid w:val="00115E95"/>
    <w:rsid w:val="00115FB0"/>
    <w:rsid w:val="00115FB5"/>
    <w:rsid w:val="00116188"/>
    <w:rsid w:val="001161B8"/>
    <w:rsid w:val="001163A0"/>
    <w:rsid w:val="00116461"/>
    <w:rsid w:val="0011682D"/>
    <w:rsid w:val="0011686E"/>
    <w:rsid w:val="00116DDE"/>
    <w:rsid w:val="00117310"/>
    <w:rsid w:val="001173D7"/>
    <w:rsid w:val="00117447"/>
    <w:rsid w:val="00117580"/>
    <w:rsid w:val="001175D5"/>
    <w:rsid w:val="00117B1A"/>
    <w:rsid w:val="00117B40"/>
    <w:rsid w:val="00117C44"/>
    <w:rsid w:val="00117EA0"/>
    <w:rsid w:val="0012072A"/>
    <w:rsid w:val="0012073D"/>
    <w:rsid w:val="001209F7"/>
    <w:rsid w:val="00120D4C"/>
    <w:rsid w:val="00120EE6"/>
    <w:rsid w:val="00120F7E"/>
    <w:rsid w:val="0012106B"/>
    <w:rsid w:val="001212AA"/>
    <w:rsid w:val="001212CC"/>
    <w:rsid w:val="00121566"/>
    <w:rsid w:val="001215B0"/>
    <w:rsid w:val="001215FD"/>
    <w:rsid w:val="0012197A"/>
    <w:rsid w:val="00121A58"/>
    <w:rsid w:val="00121D2C"/>
    <w:rsid w:val="00121F38"/>
    <w:rsid w:val="0012239E"/>
    <w:rsid w:val="001229EA"/>
    <w:rsid w:val="00122B79"/>
    <w:rsid w:val="00122E3B"/>
    <w:rsid w:val="00122F79"/>
    <w:rsid w:val="00123123"/>
    <w:rsid w:val="00123369"/>
    <w:rsid w:val="00123B7C"/>
    <w:rsid w:val="00123D7E"/>
    <w:rsid w:val="00124243"/>
    <w:rsid w:val="00124516"/>
    <w:rsid w:val="00124800"/>
    <w:rsid w:val="00124845"/>
    <w:rsid w:val="00124EEF"/>
    <w:rsid w:val="00124EF9"/>
    <w:rsid w:val="00125040"/>
    <w:rsid w:val="001251A3"/>
    <w:rsid w:val="00125473"/>
    <w:rsid w:val="0012588B"/>
    <w:rsid w:val="001258A4"/>
    <w:rsid w:val="00125965"/>
    <w:rsid w:val="00125969"/>
    <w:rsid w:val="001263D4"/>
    <w:rsid w:val="001267C3"/>
    <w:rsid w:val="001267E9"/>
    <w:rsid w:val="0012692C"/>
    <w:rsid w:val="00126C47"/>
    <w:rsid w:val="00126FB2"/>
    <w:rsid w:val="00127430"/>
    <w:rsid w:val="00127513"/>
    <w:rsid w:val="001275EF"/>
    <w:rsid w:val="00127AAA"/>
    <w:rsid w:val="00127ACD"/>
    <w:rsid w:val="00127BE8"/>
    <w:rsid w:val="00127D9C"/>
    <w:rsid w:val="00127F54"/>
    <w:rsid w:val="00127FA6"/>
    <w:rsid w:val="00130003"/>
    <w:rsid w:val="001300A9"/>
    <w:rsid w:val="00130198"/>
    <w:rsid w:val="0013039E"/>
    <w:rsid w:val="001304CB"/>
    <w:rsid w:val="0013070F"/>
    <w:rsid w:val="00130A80"/>
    <w:rsid w:val="00130F5F"/>
    <w:rsid w:val="0013106D"/>
    <w:rsid w:val="00131110"/>
    <w:rsid w:val="0013143B"/>
    <w:rsid w:val="001319A2"/>
    <w:rsid w:val="001319DB"/>
    <w:rsid w:val="00131BAF"/>
    <w:rsid w:val="00131E20"/>
    <w:rsid w:val="00131EC6"/>
    <w:rsid w:val="00132159"/>
    <w:rsid w:val="00132B5B"/>
    <w:rsid w:val="00132FA7"/>
    <w:rsid w:val="0013326E"/>
    <w:rsid w:val="001336FC"/>
    <w:rsid w:val="001338C0"/>
    <w:rsid w:val="00133D44"/>
    <w:rsid w:val="00133D8C"/>
    <w:rsid w:val="00134183"/>
    <w:rsid w:val="001342B7"/>
    <w:rsid w:val="00134472"/>
    <w:rsid w:val="00134872"/>
    <w:rsid w:val="00134B1E"/>
    <w:rsid w:val="00134E19"/>
    <w:rsid w:val="001350F8"/>
    <w:rsid w:val="00135264"/>
    <w:rsid w:val="00135817"/>
    <w:rsid w:val="001358B0"/>
    <w:rsid w:val="00135C0E"/>
    <w:rsid w:val="00135CB7"/>
    <w:rsid w:val="001361B3"/>
    <w:rsid w:val="001365E6"/>
    <w:rsid w:val="0013661D"/>
    <w:rsid w:val="0013683B"/>
    <w:rsid w:val="00136D39"/>
    <w:rsid w:val="00136E4F"/>
    <w:rsid w:val="00136EE4"/>
    <w:rsid w:val="00137051"/>
    <w:rsid w:val="0013785F"/>
    <w:rsid w:val="00137BDE"/>
    <w:rsid w:val="0014038D"/>
    <w:rsid w:val="00140673"/>
    <w:rsid w:val="00140710"/>
    <w:rsid w:val="00140855"/>
    <w:rsid w:val="00140CDB"/>
    <w:rsid w:val="00141514"/>
    <w:rsid w:val="00141C6A"/>
    <w:rsid w:val="00141FC1"/>
    <w:rsid w:val="00141FD6"/>
    <w:rsid w:val="001421B3"/>
    <w:rsid w:val="00142497"/>
    <w:rsid w:val="001424F9"/>
    <w:rsid w:val="00142A45"/>
    <w:rsid w:val="00142D80"/>
    <w:rsid w:val="001437DB"/>
    <w:rsid w:val="00143F87"/>
    <w:rsid w:val="00143FFC"/>
    <w:rsid w:val="00144437"/>
    <w:rsid w:val="0014447D"/>
    <w:rsid w:val="0014451A"/>
    <w:rsid w:val="0014482D"/>
    <w:rsid w:val="00144902"/>
    <w:rsid w:val="0014494E"/>
    <w:rsid w:val="00144EAA"/>
    <w:rsid w:val="001452B9"/>
    <w:rsid w:val="001452F1"/>
    <w:rsid w:val="0014558A"/>
    <w:rsid w:val="001455A2"/>
    <w:rsid w:val="00145B5E"/>
    <w:rsid w:val="00145DC3"/>
    <w:rsid w:val="00145F96"/>
    <w:rsid w:val="00146030"/>
    <w:rsid w:val="00146879"/>
    <w:rsid w:val="00146D71"/>
    <w:rsid w:val="00147845"/>
    <w:rsid w:val="00147B33"/>
    <w:rsid w:val="00147F1B"/>
    <w:rsid w:val="00147FB5"/>
    <w:rsid w:val="00150363"/>
    <w:rsid w:val="001504A2"/>
    <w:rsid w:val="001505B0"/>
    <w:rsid w:val="001509CD"/>
    <w:rsid w:val="00150B25"/>
    <w:rsid w:val="00150DE7"/>
    <w:rsid w:val="00150F15"/>
    <w:rsid w:val="00151602"/>
    <w:rsid w:val="0015191D"/>
    <w:rsid w:val="00151E24"/>
    <w:rsid w:val="00151F2F"/>
    <w:rsid w:val="00151F5C"/>
    <w:rsid w:val="00152184"/>
    <w:rsid w:val="001521A3"/>
    <w:rsid w:val="0015220E"/>
    <w:rsid w:val="00152474"/>
    <w:rsid w:val="0015268B"/>
    <w:rsid w:val="001528BE"/>
    <w:rsid w:val="001529E1"/>
    <w:rsid w:val="00152C40"/>
    <w:rsid w:val="00152E8F"/>
    <w:rsid w:val="00153093"/>
    <w:rsid w:val="001532EF"/>
    <w:rsid w:val="00153486"/>
    <w:rsid w:val="001534F9"/>
    <w:rsid w:val="0015367D"/>
    <w:rsid w:val="001537C6"/>
    <w:rsid w:val="00154B50"/>
    <w:rsid w:val="0015516C"/>
    <w:rsid w:val="0015558D"/>
    <w:rsid w:val="001558C4"/>
    <w:rsid w:val="001558F0"/>
    <w:rsid w:val="00155A88"/>
    <w:rsid w:val="00155D6F"/>
    <w:rsid w:val="00155D9B"/>
    <w:rsid w:val="00155E45"/>
    <w:rsid w:val="00155EEC"/>
    <w:rsid w:val="00156187"/>
    <w:rsid w:val="0015644D"/>
    <w:rsid w:val="001564E1"/>
    <w:rsid w:val="00156B04"/>
    <w:rsid w:val="00156B0B"/>
    <w:rsid w:val="00156B2A"/>
    <w:rsid w:val="00156B71"/>
    <w:rsid w:val="00157177"/>
    <w:rsid w:val="001572C1"/>
    <w:rsid w:val="001573D9"/>
    <w:rsid w:val="00157423"/>
    <w:rsid w:val="001604EA"/>
    <w:rsid w:val="001605C6"/>
    <w:rsid w:val="00160724"/>
    <w:rsid w:val="001608BE"/>
    <w:rsid w:val="00160ACF"/>
    <w:rsid w:val="00160DB2"/>
    <w:rsid w:val="00160EFE"/>
    <w:rsid w:val="00161569"/>
    <w:rsid w:val="00161A11"/>
    <w:rsid w:val="00161B74"/>
    <w:rsid w:val="00162033"/>
    <w:rsid w:val="001622F8"/>
    <w:rsid w:val="00162396"/>
    <w:rsid w:val="00162675"/>
    <w:rsid w:val="001629C6"/>
    <w:rsid w:val="00162C06"/>
    <w:rsid w:val="00163441"/>
    <w:rsid w:val="00163552"/>
    <w:rsid w:val="001636C2"/>
    <w:rsid w:val="00163859"/>
    <w:rsid w:val="00163959"/>
    <w:rsid w:val="00163DE4"/>
    <w:rsid w:val="00164067"/>
    <w:rsid w:val="00164158"/>
    <w:rsid w:val="001641FC"/>
    <w:rsid w:val="00164451"/>
    <w:rsid w:val="00164471"/>
    <w:rsid w:val="00164513"/>
    <w:rsid w:val="00164A7B"/>
    <w:rsid w:val="00165313"/>
    <w:rsid w:val="001653A6"/>
    <w:rsid w:val="001655DC"/>
    <w:rsid w:val="001656E5"/>
    <w:rsid w:val="00165B0D"/>
    <w:rsid w:val="00165B8B"/>
    <w:rsid w:val="00165DD6"/>
    <w:rsid w:val="00165E3F"/>
    <w:rsid w:val="00165EC6"/>
    <w:rsid w:val="0016604E"/>
    <w:rsid w:val="00166380"/>
    <w:rsid w:val="001666DA"/>
    <w:rsid w:val="001668F9"/>
    <w:rsid w:val="001672B6"/>
    <w:rsid w:val="001672E3"/>
    <w:rsid w:val="00167648"/>
    <w:rsid w:val="001700C1"/>
    <w:rsid w:val="00170130"/>
    <w:rsid w:val="0017019F"/>
    <w:rsid w:val="001701B7"/>
    <w:rsid w:val="001706A9"/>
    <w:rsid w:val="00171663"/>
    <w:rsid w:val="00171792"/>
    <w:rsid w:val="00171D00"/>
    <w:rsid w:val="0017203F"/>
    <w:rsid w:val="001721C1"/>
    <w:rsid w:val="0017234F"/>
    <w:rsid w:val="00172672"/>
    <w:rsid w:val="001726A3"/>
    <w:rsid w:val="00172A4A"/>
    <w:rsid w:val="00172FC7"/>
    <w:rsid w:val="00173252"/>
    <w:rsid w:val="00173385"/>
    <w:rsid w:val="0017358A"/>
    <w:rsid w:val="001736DB"/>
    <w:rsid w:val="00173AAD"/>
    <w:rsid w:val="00173D06"/>
    <w:rsid w:val="00173ED5"/>
    <w:rsid w:val="0017409B"/>
    <w:rsid w:val="001744DD"/>
    <w:rsid w:val="00174618"/>
    <w:rsid w:val="001749A6"/>
    <w:rsid w:val="00174A8D"/>
    <w:rsid w:val="00174CEE"/>
    <w:rsid w:val="00174F9F"/>
    <w:rsid w:val="0017509F"/>
    <w:rsid w:val="0017523F"/>
    <w:rsid w:val="00175342"/>
    <w:rsid w:val="0017591F"/>
    <w:rsid w:val="00175A32"/>
    <w:rsid w:val="00175B1E"/>
    <w:rsid w:val="00175D71"/>
    <w:rsid w:val="00175D85"/>
    <w:rsid w:val="00176017"/>
    <w:rsid w:val="0017642E"/>
    <w:rsid w:val="00176461"/>
    <w:rsid w:val="00176912"/>
    <w:rsid w:val="00176A02"/>
    <w:rsid w:val="00176B98"/>
    <w:rsid w:val="00176CD1"/>
    <w:rsid w:val="001774A6"/>
    <w:rsid w:val="001776D2"/>
    <w:rsid w:val="00177873"/>
    <w:rsid w:val="0017791E"/>
    <w:rsid w:val="001779D6"/>
    <w:rsid w:val="00177ADA"/>
    <w:rsid w:val="00177BBB"/>
    <w:rsid w:val="00177DC2"/>
    <w:rsid w:val="001801DF"/>
    <w:rsid w:val="00180386"/>
    <w:rsid w:val="00180505"/>
    <w:rsid w:val="00180600"/>
    <w:rsid w:val="00180820"/>
    <w:rsid w:val="00180918"/>
    <w:rsid w:val="00180931"/>
    <w:rsid w:val="00180A0F"/>
    <w:rsid w:val="00180AEF"/>
    <w:rsid w:val="00180EAB"/>
    <w:rsid w:val="00180EC2"/>
    <w:rsid w:val="00180F1D"/>
    <w:rsid w:val="001810D6"/>
    <w:rsid w:val="001811FE"/>
    <w:rsid w:val="001814E2"/>
    <w:rsid w:val="001816E0"/>
    <w:rsid w:val="001816F1"/>
    <w:rsid w:val="0018173F"/>
    <w:rsid w:val="00181832"/>
    <w:rsid w:val="00181AAD"/>
    <w:rsid w:val="00181B67"/>
    <w:rsid w:val="00181BEA"/>
    <w:rsid w:val="00181D2D"/>
    <w:rsid w:val="00181D49"/>
    <w:rsid w:val="00181E89"/>
    <w:rsid w:val="00182277"/>
    <w:rsid w:val="0018255E"/>
    <w:rsid w:val="0018275A"/>
    <w:rsid w:val="001827FF"/>
    <w:rsid w:val="00182F00"/>
    <w:rsid w:val="0018359D"/>
    <w:rsid w:val="00183904"/>
    <w:rsid w:val="00183D02"/>
    <w:rsid w:val="00184112"/>
    <w:rsid w:val="001841CD"/>
    <w:rsid w:val="00184216"/>
    <w:rsid w:val="001842F1"/>
    <w:rsid w:val="00184304"/>
    <w:rsid w:val="001845F6"/>
    <w:rsid w:val="00184BB9"/>
    <w:rsid w:val="00184C2C"/>
    <w:rsid w:val="00184CFB"/>
    <w:rsid w:val="001851B3"/>
    <w:rsid w:val="0018541B"/>
    <w:rsid w:val="00185C5A"/>
    <w:rsid w:val="00185D2A"/>
    <w:rsid w:val="00186034"/>
    <w:rsid w:val="0018641E"/>
    <w:rsid w:val="00186485"/>
    <w:rsid w:val="001865AB"/>
    <w:rsid w:val="001865BD"/>
    <w:rsid w:val="00186679"/>
    <w:rsid w:val="00186884"/>
    <w:rsid w:val="00186E19"/>
    <w:rsid w:val="001872ED"/>
    <w:rsid w:val="0018771D"/>
    <w:rsid w:val="00187741"/>
    <w:rsid w:val="00187BF6"/>
    <w:rsid w:val="001900C6"/>
    <w:rsid w:val="0019018D"/>
    <w:rsid w:val="00190391"/>
    <w:rsid w:val="00190738"/>
    <w:rsid w:val="0019087A"/>
    <w:rsid w:val="00190939"/>
    <w:rsid w:val="00190AD7"/>
    <w:rsid w:val="00190B75"/>
    <w:rsid w:val="00190BD5"/>
    <w:rsid w:val="00190E86"/>
    <w:rsid w:val="00190F3A"/>
    <w:rsid w:val="0019128E"/>
    <w:rsid w:val="00191E7F"/>
    <w:rsid w:val="00191E95"/>
    <w:rsid w:val="001920B2"/>
    <w:rsid w:val="00192BA2"/>
    <w:rsid w:val="00192BCE"/>
    <w:rsid w:val="00192FC2"/>
    <w:rsid w:val="0019305F"/>
    <w:rsid w:val="00193263"/>
    <w:rsid w:val="00193B9C"/>
    <w:rsid w:val="00193C89"/>
    <w:rsid w:val="00193D51"/>
    <w:rsid w:val="00193DBC"/>
    <w:rsid w:val="00193DDD"/>
    <w:rsid w:val="00193F6A"/>
    <w:rsid w:val="001941B3"/>
    <w:rsid w:val="001941D1"/>
    <w:rsid w:val="00194354"/>
    <w:rsid w:val="00194372"/>
    <w:rsid w:val="001946DE"/>
    <w:rsid w:val="001953E8"/>
    <w:rsid w:val="0019541B"/>
    <w:rsid w:val="0019550A"/>
    <w:rsid w:val="001957A1"/>
    <w:rsid w:val="001957CF"/>
    <w:rsid w:val="0019589B"/>
    <w:rsid w:val="00195901"/>
    <w:rsid w:val="001959CB"/>
    <w:rsid w:val="00195A10"/>
    <w:rsid w:val="00195BFF"/>
    <w:rsid w:val="00195DD3"/>
    <w:rsid w:val="001961EF"/>
    <w:rsid w:val="00196CE2"/>
    <w:rsid w:val="00196DEC"/>
    <w:rsid w:val="00196E21"/>
    <w:rsid w:val="001976A1"/>
    <w:rsid w:val="0019779B"/>
    <w:rsid w:val="001978D3"/>
    <w:rsid w:val="00197922"/>
    <w:rsid w:val="001A020D"/>
    <w:rsid w:val="001A0568"/>
    <w:rsid w:val="001A0797"/>
    <w:rsid w:val="001A09EA"/>
    <w:rsid w:val="001A0A47"/>
    <w:rsid w:val="001A0B84"/>
    <w:rsid w:val="001A0D45"/>
    <w:rsid w:val="001A1C38"/>
    <w:rsid w:val="001A1CCD"/>
    <w:rsid w:val="001A1EB9"/>
    <w:rsid w:val="001A1F73"/>
    <w:rsid w:val="001A204F"/>
    <w:rsid w:val="001A2183"/>
    <w:rsid w:val="001A22CB"/>
    <w:rsid w:val="001A28E0"/>
    <w:rsid w:val="001A2B6F"/>
    <w:rsid w:val="001A2E75"/>
    <w:rsid w:val="001A3174"/>
    <w:rsid w:val="001A31A2"/>
    <w:rsid w:val="001A3838"/>
    <w:rsid w:val="001A3AD6"/>
    <w:rsid w:val="001A401A"/>
    <w:rsid w:val="001A44C9"/>
    <w:rsid w:val="001A4744"/>
    <w:rsid w:val="001A4766"/>
    <w:rsid w:val="001A49D2"/>
    <w:rsid w:val="001A4B93"/>
    <w:rsid w:val="001A501B"/>
    <w:rsid w:val="001A5CA3"/>
    <w:rsid w:val="001A5D89"/>
    <w:rsid w:val="001A5D96"/>
    <w:rsid w:val="001A5DB5"/>
    <w:rsid w:val="001A655D"/>
    <w:rsid w:val="001A6EAD"/>
    <w:rsid w:val="001A6EB4"/>
    <w:rsid w:val="001A6FC4"/>
    <w:rsid w:val="001A7018"/>
    <w:rsid w:val="001A7325"/>
    <w:rsid w:val="001A73B0"/>
    <w:rsid w:val="001A7849"/>
    <w:rsid w:val="001A78BA"/>
    <w:rsid w:val="001B024A"/>
    <w:rsid w:val="001B0266"/>
    <w:rsid w:val="001B02F8"/>
    <w:rsid w:val="001B0435"/>
    <w:rsid w:val="001B07D8"/>
    <w:rsid w:val="001B0AE1"/>
    <w:rsid w:val="001B0C1A"/>
    <w:rsid w:val="001B0DE6"/>
    <w:rsid w:val="001B0F0B"/>
    <w:rsid w:val="001B15CE"/>
    <w:rsid w:val="001B1910"/>
    <w:rsid w:val="001B1A1B"/>
    <w:rsid w:val="001B1A5A"/>
    <w:rsid w:val="001B1AFD"/>
    <w:rsid w:val="001B1C32"/>
    <w:rsid w:val="001B1DA2"/>
    <w:rsid w:val="001B1E30"/>
    <w:rsid w:val="001B1E70"/>
    <w:rsid w:val="001B207D"/>
    <w:rsid w:val="001B21BC"/>
    <w:rsid w:val="001B2215"/>
    <w:rsid w:val="001B2500"/>
    <w:rsid w:val="001B2721"/>
    <w:rsid w:val="001B2C96"/>
    <w:rsid w:val="001B3C4A"/>
    <w:rsid w:val="001B3E13"/>
    <w:rsid w:val="001B42F2"/>
    <w:rsid w:val="001B431A"/>
    <w:rsid w:val="001B4634"/>
    <w:rsid w:val="001B4779"/>
    <w:rsid w:val="001B492C"/>
    <w:rsid w:val="001B5055"/>
    <w:rsid w:val="001B50F6"/>
    <w:rsid w:val="001B51BC"/>
    <w:rsid w:val="001B539F"/>
    <w:rsid w:val="001B55D8"/>
    <w:rsid w:val="001B57A0"/>
    <w:rsid w:val="001B58FA"/>
    <w:rsid w:val="001B5973"/>
    <w:rsid w:val="001B5A1D"/>
    <w:rsid w:val="001B5C05"/>
    <w:rsid w:val="001B5E4A"/>
    <w:rsid w:val="001B5F5B"/>
    <w:rsid w:val="001B60E6"/>
    <w:rsid w:val="001B66B7"/>
    <w:rsid w:val="001B682C"/>
    <w:rsid w:val="001B6B8B"/>
    <w:rsid w:val="001B6C8A"/>
    <w:rsid w:val="001B6E70"/>
    <w:rsid w:val="001B75FD"/>
    <w:rsid w:val="001B7984"/>
    <w:rsid w:val="001B7C52"/>
    <w:rsid w:val="001B7D43"/>
    <w:rsid w:val="001B7EC8"/>
    <w:rsid w:val="001C00D2"/>
    <w:rsid w:val="001C0C3A"/>
    <w:rsid w:val="001C1390"/>
    <w:rsid w:val="001C1697"/>
    <w:rsid w:val="001C172F"/>
    <w:rsid w:val="001C19DB"/>
    <w:rsid w:val="001C19E9"/>
    <w:rsid w:val="001C1A40"/>
    <w:rsid w:val="001C1ABD"/>
    <w:rsid w:val="001C1DEF"/>
    <w:rsid w:val="001C1FEE"/>
    <w:rsid w:val="001C2167"/>
    <w:rsid w:val="001C2848"/>
    <w:rsid w:val="001C2BFC"/>
    <w:rsid w:val="001C2DA2"/>
    <w:rsid w:val="001C2FA5"/>
    <w:rsid w:val="001C3205"/>
    <w:rsid w:val="001C37B3"/>
    <w:rsid w:val="001C39D0"/>
    <w:rsid w:val="001C3A54"/>
    <w:rsid w:val="001C48FF"/>
    <w:rsid w:val="001C4925"/>
    <w:rsid w:val="001C4A4C"/>
    <w:rsid w:val="001C4BDB"/>
    <w:rsid w:val="001C4C4E"/>
    <w:rsid w:val="001C4E39"/>
    <w:rsid w:val="001C4EA5"/>
    <w:rsid w:val="001C4FA5"/>
    <w:rsid w:val="001C5056"/>
    <w:rsid w:val="001C50C2"/>
    <w:rsid w:val="001C537A"/>
    <w:rsid w:val="001C57ED"/>
    <w:rsid w:val="001C58F7"/>
    <w:rsid w:val="001C5B6E"/>
    <w:rsid w:val="001C5E0A"/>
    <w:rsid w:val="001C60A9"/>
    <w:rsid w:val="001C61CA"/>
    <w:rsid w:val="001C6599"/>
    <w:rsid w:val="001C66E6"/>
    <w:rsid w:val="001C6C99"/>
    <w:rsid w:val="001C6D47"/>
    <w:rsid w:val="001C6D97"/>
    <w:rsid w:val="001C6E21"/>
    <w:rsid w:val="001C713E"/>
    <w:rsid w:val="001C75E2"/>
    <w:rsid w:val="001C76A0"/>
    <w:rsid w:val="001C7FED"/>
    <w:rsid w:val="001D009F"/>
    <w:rsid w:val="001D03DD"/>
    <w:rsid w:val="001D040E"/>
    <w:rsid w:val="001D0469"/>
    <w:rsid w:val="001D09F1"/>
    <w:rsid w:val="001D0BA1"/>
    <w:rsid w:val="001D0BE4"/>
    <w:rsid w:val="001D0CF5"/>
    <w:rsid w:val="001D0FCB"/>
    <w:rsid w:val="001D1509"/>
    <w:rsid w:val="001D1A7D"/>
    <w:rsid w:val="001D2124"/>
    <w:rsid w:val="001D2232"/>
    <w:rsid w:val="001D266F"/>
    <w:rsid w:val="001D279B"/>
    <w:rsid w:val="001D2B09"/>
    <w:rsid w:val="001D2B12"/>
    <w:rsid w:val="001D2B53"/>
    <w:rsid w:val="001D2BE1"/>
    <w:rsid w:val="001D2D5C"/>
    <w:rsid w:val="001D2E81"/>
    <w:rsid w:val="001D2EF3"/>
    <w:rsid w:val="001D3286"/>
    <w:rsid w:val="001D32BE"/>
    <w:rsid w:val="001D3746"/>
    <w:rsid w:val="001D3AEA"/>
    <w:rsid w:val="001D3F69"/>
    <w:rsid w:val="001D4110"/>
    <w:rsid w:val="001D424B"/>
    <w:rsid w:val="001D439C"/>
    <w:rsid w:val="001D467C"/>
    <w:rsid w:val="001D49EF"/>
    <w:rsid w:val="001D5231"/>
    <w:rsid w:val="001D5306"/>
    <w:rsid w:val="001D5D0F"/>
    <w:rsid w:val="001D622C"/>
    <w:rsid w:val="001D62CC"/>
    <w:rsid w:val="001D6446"/>
    <w:rsid w:val="001D6591"/>
    <w:rsid w:val="001D65BD"/>
    <w:rsid w:val="001D6806"/>
    <w:rsid w:val="001D6A11"/>
    <w:rsid w:val="001D6CE5"/>
    <w:rsid w:val="001D6D26"/>
    <w:rsid w:val="001D6DB1"/>
    <w:rsid w:val="001D7F37"/>
    <w:rsid w:val="001E002C"/>
    <w:rsid w:val="001E0162"/>
    <w:rsid w:val="001E0165"/>
    <w:rsid w:val="001E0756"/>
    <w:rsid w:val="001E0B8E"/>
    <w:rsid w:val="001E136B"/>
    <w:rsid w:val="001E1756"/>
    <w:rsid w:val="001E1C28"/>
    <w:rsid w:val="001E2747"/>
    <w:rsid w:val="001E28C3"/>
    <w:rsid w:val="001E2DAA"/>
    <w:rsid w:val="001E2EAD"/>
    <w:rsid w:val="001E3185"/>
    <w:rsid w:val="001E323D"/>
    <w:rsid w:val="001E33DF"/>
    <w:rsid w:val="001E37B6"/>
    <w:rsid w:val="001E401B"/>
    <w:rsid w:val="001E40FE"/>
    <w:rsid w:val="001E42DB"/>
    <w:rsid w:val="001E456F"/>
    <w:rsid w:val="001E45EF"/>
    <w:rsid w:val="001E4F10"/>
    <w:rsid w:val="001E525C"/>
    <w:rsid w:val="001E58A1"/>
    <w:rsid w:val="001E594E"/>
    <w:rsid w:val="001E5BBD"/>
    <w:rsid w:val="001E60A6"/>
    <w:rsid w:val="001E60B0"/>
    <w:rsid w:val="001E6591"/>
    <w:rsid w:val="001E665F"/>
    <w:rsid w:val="001E682A"/>
    <w:rsid w:val="001E69E2"/>
    <w:rsid w:val="001E6B57"/>
    <w:rsid w:val="001E6F70"/>
    <w:rsid w:val="001E7279"/>
    <w:rsid w:val="001E7615"/>
    <w:rsid w:val="001E7AB5"/>
    <w:rsid w:val="001E7BC3"/>
    <w:rsid w:val="001E7CD3"/>
    <w:rsid w:val="001E7CFB"/>
    <w:rsid w:val="001E7DA9"/>
    <w:rsid w:val="001E7FB8"/>
    <w:rsid w:val="001F0332"/>
    <w:rsid w:val="001F03E7"/>
    <w:rsid w:val="001F086F"/>
    <w:rsid w:val="001F0AE5"/>
    <w:rsid w:val="001F0B72"/>
    <w:rsid w:val="001F0E16"/>
    <w:rsid w:val="001F153B"/>
    <w:rsid w:val="001F15FF"/>
    <w:rsid w:val="001F1892"/>
    <w:rsid w:val="001F1FF5"/>
    <w:rsid w:val="001F22D3"/>
    <w:rsid w:val="001F2546"/>
    <w:rsid w:val="001F2674"/>
    <w:rsid w:val="001F27E8"/>
    <w:rsid w:val="001F2938"/>
    <w:rsid w:val="001F2ECC"/>
    <w:rsid w:val="001F2EFA"/>
    <w:rsid w:val="001F3603"/>
    <w:rsid w:val="001F36B1"/>
    <w:rsid w:val="001F3B4F"/>
    <w:rsid w:val="001F3BED"/>
    <w:rsid w:val="001F3C94"/>
    <w:rsid w:val="001F3D2C"/>
    <w:rsid w:val="001F3F64"/>
    <w:rsid w:val="001F4559"/>
    <w:rsid w:val="001F45F7"/>
    <w:rsid w:val="001F4705"/>
    <w:rsid w:val="001F4A81"/>
    <w:rsid w:val="001F4ACE"/>
    <w:rsid w:val="001F4AED"/>
    <w:rsid w:val="001F4C4F"/>
    <w:rsid w:val="001F4DA6"/>
    <w:rsid w:val="001F503F"/>
    <w:rsid w:val="001F50D4"/>
    <w:rsid w:val="001F5445"/>
    <w:rsid w:val="001F56D0"/>
    <w:rsid w:val="001F5B23"/>
    <w:rsid w:val="001F64D1"/>
    <w:rsid w:val="001F6640"/>
    <w:rsid w:val="001F6A54"/>
    <w:rsid w:val="001F7155"/>
    <w:rsid w:val="001F7311"/>
    <w:rsid w:val="001F73FB"/>
    <w:rsid w:val="001F75A8"/>
    <w:rsid w:val="001F7D8A"/>
    <w:rsid w:val="001F7E4A"/>
    <w:rsid w:val="0020000F"/>
    <w:rsid w:val="00200062"/>
    <w:rsid w:val="002005B2"/>
    <w:rsid w:val="002006E9"/>
    <w:rsid w:val="0020077F"/>
    <w:rsid w:val="002008FE"/>
    <w:rsid w:val="00200AAA"/>
    <w:rsid w:val="00200D9B"/>
    <w:rsid w:val="002013EB"/>
    <w:rsid w:val="002018BD"/>
    <w:rsid w:val="00201B5B"/>
    <w:rsid w:val="00201E04"/>
    <w:rsid w:val="00202361"/>
    <w:rsid w:val="00202457"/>
    <w:rsid w:val="002027DA"/>
    <w:rsid w:val="00202AF8"/>
    <w:rsid w:val="00203137"/>
    <w:rsid w:val="0020330A"/>
    <w:rsid w:val="002038AB"/>
    <w:rsid w:val="00203903"/>
    <w:rsid w:val="00203CE2"/>
    <w:rsid w:val="002040ED"/>
    <w:rsid w:val="002042A8"/>
    <w:rsid w:val="00204359"/>
    <w:rsid w:val="00204D98"/>
    <w:rsid w:val="00205382"/>
    <w:rsid w:val="0020544A"/>
    <w:rsid w:val="00205D90"/>
    <w:rsid w:val="00205DEB"/>
    <w:rsid w:val="00205E1E"/>
    <w:rsid w:val="00205E2B"/>
    <w:rsid w:val="002061CB"/>
    <w:rsid w:val="00206296"/>
    <w:rsid w:val="002062DA"/>
    <w:rsid w:val="00206359"/>
    <w:rsid w:val="0020674D"/>
    <w:rsid w:val="0020686A"/>
    <w:rsid w:val="00206A99"/>
    <w:rsid w:val="00206A9A"/>
    <w:rsid w:val="00206D6E"/>
    <w:rsid w:val="00206DB5"/>
    <w:rsid w:val="0020736C"/>
    <w:rsid w:val="0020743B"/>
    <w:rsid w:val="00207488"/>
    <w:rsid w:val="00207536"/>
    <w:rsid w:val="0020792A"/>
    <w:rsid w:val="00207AD1"/>
    <w:rsid w:val="00207BAD"/>
    <w:rsid w:val="00207DEB"/>
    <w:rsid w:val="00210119"/>
    <w:rsid w:val="002102B4"/>
    <w:rsid w:val="002108C2"/>
    <w:rsid w:val="00211134"/>
    <w:rsid w:val="00211516"/>
    <w:rsid w:val="0021189D"/>
    <w:rsid w:val="002118AA"/>
    <w:rsid w:val="00211C5B"/>
    <w:rsid w:val="00211CA4"/>
    <w:rsid w:val="00211E24"/>
    <w:rsid w:val="002121BA"/>
    <w:rsid w:val="002128F1"/>
    <w:rsid w:val="00212A7A"/>
    <w:rsid w:val="00212BE7"/>
    <w:rsid w:val="00212ED7"/>
    <w:rsid w:val="00213115"/>
    <w:rsid w:val="0021319E"/>
    <w:rsid w:val="002133FE"/>
    <w:rsid w:val="0021342D"/>
    <w:rsid w:val="002136E0"/>
    <w:rsid w:val="002141C0"/>
    <w:rsid w:val="0021431D"/>
    <w:rsid w:val="00214BEF"/>
    <w:rsid w:val="00215395"/>
    <w:rsid w:val="0021567B"/>
    <w:rsid w:val="002156C3"/>
    <w:rsid w:val="002159AE"/>
    <w:rsid w:val="00215B75"/>
    <w:rsid w:val="00215BB9"/>
    <w:rsid w:val="00215FE2"/>
    <w:rsid w:val="00216010"/>
    <w:rsid w:val="00216119"/>
    <w:rsid w:val="0021633E"/>
    <w:rsid w:val="00216A1B"/>
    <w:rsid w:val="00216F6D"/>
    <w:rsid w:val="00217B3A"/>
    <w:rsid w:val="00217B71"/>
    <w:rsid w:val="00217C41"/>
    <w:rsid w:val="00220418"/>
    <w:rsid w:val="00220889"/>
    <w:rsid w:val="002208C4"/>
    <w:rsid w:val="00220934"/>
    <w:rsid w:val="00220AA9"/>
    <w:rsid w:val="00220B84"/>
    <w:rsid w:val="00220E3F"/>
    <w:rsid w:val="002216BC"/>
    <w:rsid w:val="0022174F"/>
    <w:rsid w:val="002217CB"/>
    <w:rsid w:val="00221936"/>
    <w:rsid w:val="00221B1C"/>
    <w:rsid w:val="00221B64"/>
    <w:rsid w:val="00221BC6"/>
    <w:rsid w:val="00221BFC"/>
    <w:rsid w:val="00221CF4"/>
    <w:rsid w:val="00221ED3"/>
    <w:rsid w:val="00221FBE"/>
    <w:rsid w:val="00222DA7"/>
    <w:rsid w:val="002230DD"/>
    <w:rsid w:val="002235D1"/>
    <w:rsid w:val="002239EE"/>
    <w:rsid w:val="00224100"/>
    <w:rsid w:val="00224D2A"/>
    <w:rsid w:val="0022523A"/>
    <w:rsid w:val="00225EDC"/>
    <w:rsid w:val="002261CB"/>
    <w:rsid w:val="002262E1"/>
    <w:rsid w:val="00226BE5"/>
    <w:rsid w:val="00226C55"/>
    <w:rsid w:val="00226F5D"/>
    <w:rsid w:val="00227288"/>
    <w:rsid w:val="0022768F"/>
    <w:rsid w:val="00227833"/>
    <w:rsid w:val="00227E4F"/>
    <w:rsid w:val="00227FC7"/>
    <w:rsid w:val="00230826"/>
    <w:rsid w:val="002308AC"/>
    <w:rsid w:val="002308DF"/>
    <w:rsid w:val="00230FA8"/>
    <w:rsid w:val="0023106D"/>
    <w:rsid w:val="00231073"/>
    <w:rsid w:val="00231124"/>
    <w:rsid w:val="00231442"/>
    <w:rsid w:val="00231882"/>
    <w:rsid w:val="00231B68"/>
    <w:rsid w:val="00231BC8"/>
    <w:rsid w:val="00231F66"/>
    <w:rsid w:val="0023213A"/>
    <w:rsid w:val="002322D8"/>
    <w:rsid w:val="002324CC"/>
    <w:rsid w:val="00232CD3"/>
    <w:rsid w:val="00232DC9"/>
    <w:rsid w:val="00232DE5"/>
    <w:rsid w:val="00232E34"/>
    <w:rsid w:val="0023328B"/>
    <w:rsid w:val="00233783"/>
    <w:rsid w:val="002338E5"/>
    <w:rsid w:val="002339B4"/>
    <w:rsid w:val="00233F46"/>
    <w:rsid w:val="00234500"/>
    <w:rsid w:val="00234DCA"/>
    <w:rsid w:val="00235043"/>
    <w:rsid w:val="002352C2"/>
    <w:rsid w:val="002357B6"/>
    <w:rsid w:val="00235A81"/>
    <w:rsid w:val="002360CF"/>
    <w:rsid w:val="00236AD3"/>
    <w:rsid w:val="00236B92"/>
    <w:rsid w:val="00236BDF"/>
    <w:rsid w:val="0023738D"/>
    <w:rsid w:val="002377A5"/>
    <w:rsid w:val="0023799C"/>
    <w:rsid w:val="00237A00"/>
    <w:rsid w:val="00237A2E"/>
    <w:rsid w:val="00237B05"/>
    <w:rsid w:val="00237E3F"/>
    <w:rsid w:val="00237F2E"/>
    <w:rsid w:val="00240183"/>
    <w:rsid w:val="002406C2"/>
    <w:rsid w:val="00240935"/>
    <w:rsid w:val="0024096F"/>
    <w:rsid w:val="002409CD"/>
    <w:rsid w:val="00240E92"/>
    <w:rsid w:val="0024129B"/>
    <w:rsid w:val="00241333"/>
    <w:rsid w:val="002413C7"/>
    <w:rsid w:val="002413E7"/>
    <w:rsid w:val="0024171E"/>
    <w:rsid w:val="002419DD"/>
    <w:rsid w:val="00241CAD"/>
    <w:rsid w:val="00241CE3"/>
    <w:rsid w:val="00242243"/>
    <w:rsid w:val="0024232B"/>
    <w:rsid w:val="00242931"/>
    <w:rsid w:val="00242AB7"/>
    <w:rsid w:val="00242E11"/>
    <w:rsid w:val="0024348D"/>
    <w:rsid w:val="0024375A"/>
    <w:rsid w:val="002437F2"/>
    <w:rsid w:val="00243B13"/>
    <w:rsid w:val="00243C54"/>
    <w:rsid w:val="00243CCB"/>
    <w:rsid w:val="00243D1B"/>
    <w:rsid w:val="0024405C"/>
    <w:rsid w:val="00244925"/>
    <w:rsid w:val="0024499C"/>
    <w:rsid w:val="002449B0"/>
    <w:rsid w:val="00244B59"/>
    <w:rsid w:val="00244B81"/>
    <w:rsid w:val="00244D04"/>
    <w:rsid w:val="00244D63"/>
    <w:rsid w:val="0024516F"/>
    <w:rsid w:val="00245457"/>
    <w:rsid w:val="00245693"/>
    <w:rsid w:val="00245AD8"/>
    <w:rsid w:val="00245D96"/>
    <w:rsid w:val="00245F38"/>
    <w:rsid w:val="002460CC"/>
    <w:rsid w:val="00246271"/>
    <w:rsid w:val="002463EF"/>
    <w:rsid w:val="00246420"/>
    <w:rsid w:val="00246BEB"/>
    <w:rsid w:val="00246E6C"/>
    <w:rsid w:val="00246EC9"/>
    <w:rsid w:val="00247035"/>
    <w:rsid w:val="00247708"/>
    <w:rsid w:val="00247FD5"/>
    <w:rsid w:val="002502CC"/>
    <w:rsid w:val="00250349"/>
    <w:rsid w:val="002504F1"/>
    <w:rsid w:val="00250769"/>
    <w:rsid w:val="00250A0F"/>
    <w:rsid w:val="002517A9"/>
    <w:rsid w:val="00251B8F"/>
    <w:rsid w:val="00252086"/>
    <w:rsid w:val="00252158"/>
    <w:rsid w:val="00252467"/>
    <w:rsid w:val="002528D8"/>
    <w:rsid w:val="0025290B"/>
    <w:rsid w:val="00252999"/>
    <w:rsid w:val="002533D8"/>
    <w:rsid w:val="0025365B"/>
    <w:rsid w:val="0025383E"/>
    <w:rsid w:val="00253CC3"/>
    <w:rsid w:val="002541C1"/>
    <w:rsid w:val="002542B7"/>
    <w:rsid w:val="0025445F"/>
    <w:rsid w:val="00254667"/>
    <w:rsid w:val="002547A1"/>
    <w:rsid w:val="00254DEA"/>
    <w:rsid w:val="00254E34"/>
    <w:rsid w:val="00254ECF"/>
    <w:rsid w:val="0025503E"/>
    <w:rsid w:val="00255385"/>
    <w:rsid w:val="002553C8"/>
    <w:rsid w:val="00255566"/>
    <w:rsid w:val="00255943"/>
    <w:rsid w:val="00255E90"/>
    <w:rsid w:val="00255FF4"/>
    <w:rsid w:val="00256017"/>
    <w:rsid w:val="0025628B"/>
    <w:rsid w:val="002565F4"/>
    <w:rsid w:val="00256AFF"/>
    <w:rsid w:val="00256C72"/>
    <w:rsid w:val="002570C7"/>
    <w:rsid w:val="0025724C"/>
    <w:rsid w:val="00257539"/>
    <w:rsid w:val="00257790"/>
    <w:rsid w:val="00257842"/>
    <w:rsid w:val="00257A5E"/>
    <w:rsid w:val="00257CDB"/>
    <w:rsid w:val="0026038F"/>
    <w:rsid w:val="00260420"/>
    <w:rsid w:val="0026049A"/>
    <w:rsid w:val="002607F1"/>
    <w:rsid w:val="00260974"/>
    <w:rsid w:val="00260A80"/>
    <w:rsid w:val="00261076"/>
    <w:rsid w:val="00261292"/>
    <w:rsid w:val="0026131C"/>
    <w:rsid w:val="002613CE"/>
    <w:rsid w:val="00261D49"/>
    <w:rsid w:val="0026202F"/>
    <w:rsid w:val="0026205A"/>
    <w:rsid w:val="002626C8"/>
    <w:rsid w:val="0026279F"/>
    <w:rsid w:val="002628B4"/>
    <w:rsid w:val="00262AED"/>
    <w:rsid w:val="00262C7C"/>
    <w:rsid w:val="00262D02"/>
    <w:rsid w:val="002632F9"/>
    <w:rsid w:val="002633AC"/>
    <w:rsid w:val="002634EC"/>
    <w:rsid w:val="00263A72"/>
    <w:rsid w:val="00263D64"/>
    <w:rsid w:val="00264300"/>
    <w:rsid w:val="002647DE"/>
    <w:rsid w:val="002648B3"/>
    <w:rsid w:val="00264BC3"/>
    <w:rsid w:val="00264C4C"/>
    <w:rsid w:val="00264D03"/>
    <w:rsid w:val="00265193"/>
    <w:rsid w:val="00265375"/>
    <w:rsid w:val="00265424"/>
    <w:rsid w:val="00265498"/>
    <w:rsid w:val="002654F3"/>
    <w:rsid w:val="002658A2"/>
    <w:rsid w:val="00265B77"/>
    <w:rsid w:val="00265C5F"/>
    <w:rsid w:val="00265E89"/>
    <w:rsid w:val="00266186"/>
    <w:rsid w:val="00266666"/>
    <w:rsid w:val="00266975"/>
    <w:rsid w:val="00266C6A"/>
    <w:rsid w:val="00266EE3"/>
    <w:rsid w:val="00267154"/>
    <w:rsid w:val="002678B0"/>
    <w:rsid w:val="00267956"/>
    <w:rsid w:val="00267AA5"/>
    <w:rsid w:val="00267D79"/>
    <w:rsid w:val="00267EC5"/>
    <w:rsid w:val="00267F63"/>
    <w:rsid w:val="002700CC"/>
    <w:rsid w:val="00270140"/>
    <w:rsid w:val="00270411"/>
    <w:rsid w:val="0027089F"/>
    <w:rsid w:val="00270B7E"/>
    <w:rsid w:val="00270CA3"/>
    <w:rsid w:val="002711D2"/>
    <w:rsid w:val="002714CC"/>
    <w:rsid w:val="0027165C"/>
    <w:rsid w:val="00271930"/>
    <w:rsid w:val="00271B54"/>
    <w:rsid w:val="00271C4F"/>
    <w:rsid w:val="00271EF7"/>
    <w:rsid w:val="00271F7C"/>
    <w:rsid w:val="002726CF"/>
    <w:rsid w:val="00272B14"/>
    <w:rsid w:val="00272D4D"/>
    <w:rsid w:val="00272F03"/>
    <w:rsid w:val="0027305A"/>
    <w:rsid w:val="00273A17"/>
    <w:rsid w:val="00273D0C"/>
    <w:rsid w:val="00273F62"/>
    <w:rsid w:val="002741C6"/>
    <w:rsid w:val="002743D1"/>
    <w:rsid w:val="00274D1E"/>
    <w:rsid w:val="00274D94"/>
    <w:rsid w:val="00274FD4"/>
    <w:rsid w:val="00275030"/>
    <w:rsid w:val="002752A9"/>
    <w:rsid w:val="002752D6"/>
    <w:rsid w:val="0027588B"/>
    <w:rsid w:val="0027588E"/>
    <w:rsid w:val="00275A23"/>
    <w:rsid w:val="00275EE0"/>
    <w:rsid w:val="00275FB9"/>
    <w:rsid w:val="00275FC9"/>
    <w:rsid w:val="002760B2"/>
    <w:rsid w:val="002763F5"/>
    <w:rsid w:val="002767C1"/>
    <w:rsid w:val="00276862"/>
    <w:rsid w:val="00276CBC"/>
    <w:rsid w:val="00277118"/>
    <w:rsid w:val="0027745D"/>
    <w:rsid w:val="00277AF3"/>
    <w:rsid w:val="00277CE8"/>
    <w:rsid w:val="00277E60"/>
    <w:rsid w:val="00280780"/>
    <w:rsid w:val="00280998"/>
    <w:rsid w:val="00281705"/>
    <w:rsid w:val="0028176C"/>
    <w:rsid w:val="00281796"/>
    <w:rsid w:val="002819DC"/>
    <w:rsid w:val="00281D7E"/>
    <w:rsid w:val="00281DDA"/>
    <w:rsid w:val="00281E6B"/>
    <w:rsid w:val="0028217C"/>
    <w:rsid w:val="002822AB"/>
    <w:rsid w:val="00282700"/>
    <w:rsid w:val="002829B3"/>
    <w:rsid w:val="00282B0D"/>
    <w:rsid w:val="00282CCD"/>
    <w:rsid w:val="00282D00"/>
    <w:rsid w:val="00282F78"/>
    <w:rsid w:val="0028357D"/>
    <w:rsid w:val="00283586"/>
    <w:rsid w:val="00283833"/>
    <w:rsid w:val="00283925"/>
    <w:rsid w:val="00283931"/>
    <w:rsid w:val="002839D8"/>
    <w:rsid w:val="00284305"/>
    <w:rsid w:val="002845EF"/>
    <w:rsid w:val="00285211"/>
    <w:rsid w:val="002854EF"/>
    <w:rsid w:val="00285AFD"/>
    <w:rsid w:val="00285C7B"/>
    <w:rsid w:val="00285CE5"/>
    <w:rsid w:val="00286451"/>
    <w:rsid w:val="00286A15"/>
    <w:rsid w:val="00287394"/>
    <w:rsid w:val="00287AEB"/>
    <w:rsid w:val="00287B5E"/>
    <w:rsid w:val="00287EEE"/>
    <w:rsid w:val="00291146"/>
    <w:rsid w:val="0029116C"/>
    <w:rsid w:val="002914EC"/>
    <w:rsid w:val="00291828"/>
    <w:rsid w:val="002921B8"/>
    <w:rsid w:val="00292355"/>
    <w:rsid w:val="0029274D"/>
    <w:rsid w:val="00292B9C"/>
    <w:rsid w:val="00292BA3"/>
    <w:rsid w:val="00292BD2"/>
    <w:rsid w:val="00292C2A"/>
    <w:rsid w:val="00292EA7"/>
    <w:rsid w:val="00292F32"/>
    <w:rsid w:val="00292FC0"/>
    <w:rsid w:val="00293157"/>
    <w:rsid w:val="0029328D"/>
    <w:rsid w:val="00293466"/>
    <w:rsid w:val="002934F1"/>
    <w:rsid w:val="00293A73"/>
    <w:rsid w:val="00293AF3"/>
    <w:rsid w:val="00293BBD"/>
    <w:rsid w:val="00293C97"/>
    <w:rsid w:val="00293FA4"/>
    <w:rsid w:val="00294031"/>
    <w:rsid w:val="00294637"/>
    <w:rsid w:val="00294836"/>
    <w:rsid w:val="00294CA4"/>
    <w:rsid w:val="00294EA9"/>
    <w:rsid w:val="00294FEA"/>
    <w:rsid w:val="002954B1"/>
    <w:rsid w:val="002954BD"/>
    <w:rsid w:val="00295F47"/>
    <w:rsid w:val="002961E8"/>
    <w:rsid w:val="00296579"/>
    <w:rsid w:val="00296803"/>
    <w:rsid w:val="0029680F"/>
    <w:rsid w:val="00296A73"/>
    <w:rsid w:val="0029716E"/>
    <w:rsid w:val="002971E5"/>
    <w:rsid w:val="00297216"/>
    <w:rsid w:val="002A031C"/>
    <w:rsid w:val="002A065F"/>
    <w:rsid w:val="002A0A9A"/>
    <w:rsid w:val="002A0AA5"/>
    <w:rsid w:val="002A0C3B"/>
    <w:rsid w:val="002A110A"/>
    <w:rsid w:val="002A14AB"/>
    <w:rsid w:val="002A20EE"/>
    <w:rsid w:val="002A236B"/>
    <w:rsid w:val="002A23D9"/>
    <w:rsid w:val="002A250C"/>
    <w:rsid w:val="002A2604"/>
    <w:rsid w:val="002A2891"/>
    <w:rsid w:val="002A2960"/>
    <w:rsid w:val="002A2C1E"/>
    <w:rsid w:val="002A2CC1"/>
    <w:rsid w:val="002A2DBC"/>
    <w:rsid w:val="002A2F69"/>
    <w:rsid w:val="002A30AF"/>
    <w:rsid w:val="002A3116"/>
    <w:rsid w:val="002A3132"/>
    <w:rsid w:val="002A3211"/>
    <w:rsid w:val="002A34FF"/>
    <w:rsid w:val="002A3910"/>
    <w:rsid w:val="002A3ABB"/>
    <w:rsid w:val="002A3B24"/>
    <w:rsid w:val="002A3EFF"/>
    <w:rsid w:val="002A4467"/>
    <w:rsid w:val="002A4494"/>
    <w:rsid w:val="002A459C"/>
    <w:rsid w:val="002A4753"/>
    <w:rsid w:val="002A47E9"/>
    <w:rsid w:val="002A4987"/>
    <w:rsid w:val="002A4A3F"/>
    <w:rsid w:val="002A4DEA"/>
    <w:rsid w:val="002A51D3"/>
    <w:rsid w:val="002A5B06"/>
    <w:rsid w:val="002A5B56"/>
    <w:rsid w:val="002A5C6B"/>
    <w:rsid w:val="002A6513"/>
    <w:rsid w:val="002A654D"/>
    <w:rsid w:val="002A6D57"/>
    <w:rsid w:val="002A6F0B"/>
    <w:rsid w:val="002A722C"/>
    <w:rsid w:val="002A763D"/>
    <w:rsid w:val="002A7B5A"/>
    <w:rsid w:val="002B0009"/>
    <w:rsid w:val="002B0238"/>
    <w:rsid w:val="002B06ED"/>
    <w:rsid w:val="002B0908"/>
    <w:rsid w:val="002B0ADA"/>
    <w:rsid w:val="002B0DFE"/>
    <w:rsid w:val="002B126F"/>
    <w:rsid w:val="002B168C"/>
    <w:rsid w:val="002B1912"/>
    <w:rsid w:val="002B1FDA"/>
    <w:rsid w:val="002B2164"/>
    <w:rsid w:val="002B2592"/>
    <w:rsid w:val="002B281D"/>
    <w:rsid w:val="002B287D"/>
    <w:rsid w:val="002B2C81"/>
    <w:rsid w:val="002B2C87"/>
    <w:rsid w:val="002B2D25"/>
    <w:rsid w:val="002B2D67"/>
    <w:rsid w:val="002B2E68"/>
    <w:rsid w:val="002B3244"/>
    <w:rsid w:val="002B32BD"/>
    <w:rsid w:val="002B34D9"/>
    <w:rsid w:val="002B3936"/>
    <w:rsid w:val="002B3DEC"/>
    <w:rsid w:val="002B3FD6"/>
    <w:rsid w:val="002B4151"/>
    <w:rsid w:val="002B4347"/>
    <w:rsid w:val="002B44F0"/>
    <w:rsid w:val="002B45FF"/>
    <w:rsid w:val="002B46BD"/>
    <w:rsid w:val="002B4C95"/>
    <w:rsid w:val="002B5324"/>
    <w:rsid w:val="002B54AC"/>
    <w:rsid w:val="002B5603"/>
    <w:rsid w:val="002B59A5"/>
    <w:rsid w:val="002B5C0B"/>
    <w:rsid w:val="002B6191"/>
    <w:rsid w:val="002B6199"/>
    <w:rsid w:val="002B66EA"/>
    <w:rsid w:val="002B67BD"/>
    <w:rsid w:val="002B69F8"/>
    <w:rsid w:val="002B6BCD"/>
    <w:rsid w:val="002B6EDD"/>
    <w:rsid w:val="002B6F27"/>
    <w:rsid w:val="002B6FFD"/>
    <w:rsid w:val="002B7239"/>
    <w:rsid w:val="002B784B"/>
    <w:rsid w:val="002B7A0A"/>
    <w:rsid w:val="002B7A42"/>
    <w:rsid w:val="002B7F0E"/>
    <w:rsid w:val="002C04D8"/>
    <w:rsid w:val="002C070D"/>
    <w:rsid w:val="002C0BA0"/>
    <w:rsid w:val="002C0C8E"/>
    <w:rsid w:val="002C0E3F"/>
    <w:rsid w:val="002C0F39"/>
    <w:rsid w:val="002C139A"/>
    <w:rsid w:val="002C1410"/>
    <w:rsid w:val="002C150F"/>
    <w:rsid w:val="002C161F"/>
    <w:rsid w:val="002C1B38"/>
    <w:rsid w:val="002C1B8C"/>
    <w:rsid w:val="002C1B8E"/>
    <w:rsid w:val="002C1D3E"/>
    <w:rsid w:val="002C2082"/>
    <w:rsid w:val="002C21F8"/>
    <w:rsid w:val="002C2AF2"/>
    <w:rsid w:val="002C2BF3"/>
    <w:rsid w:val="002C2D5F"/>
    <w:rsid w:val="002C2F25"/>
    <w:rsid w:val="002C30D5"/>
    <w:rsid w:val="002C31B6"/>
    <w:rsid w:val="002C32F4"/>
    <w:rsid w:val="002C33CA"/>
    <w:rsid w:val="002C39F9"/>
    <w:rsid w:val="002C3AA0"/>
    <w:rsid w:val="002C3B96"/>
    <w:rsid w:val="002C402E"/>
    <w:rsid w:val="002C4053"/>
    <w:rsid w:val="002C4734"/>
    <w:rsid w:val="002C4AB2"/>
    <w:rsid w:val="002C4E63"/>
    <w:rsid w:val="002C4E9A"/>
    <w:rsid w:val="002C501B"/>
    <w:rsid w:val="002C5893"/>
    <w:rsid w:val="002C592D"/>
    <w:rsid w:val="002C59FA"/>
    <w:rsid w:val="002C5DEC"/>
    <w:rsid w:val="002C5F7B"/>
    <w:rsid w:val="002C62C9"/>
    <w:rsid w:val="002C657F"/>
    <w:rsid w:val="002C6623"/>
    <w:rsid w:val="002C6737"/>
    <w:rsid w:val="002C6A25"/>
    <w:rsid w:val="002C6B70"/>
    <w:rsid w:val="002C6F3B"/>
    <w:rsid w:val="002C6FFD"/>
    <w:rsid w:val="002C7557"/>
    <w:rsid w:val="002C7DA5"/>
    <w:rsid w:val="002C7E34"/>
    <w:rsid w:val="002D08D7"/>
    <w:rsid w:val="002D0A2E"/>
    <w:rsid w:val="002D0DBE"/>
    <w:rsid w:val="002D0ED5"/>
    <w:rsid w:val="002D0F1C"/>
    <w:rsid w:val="002D148A"/>
    <w:rsid w:val="002D1670"/>
    <w:rsid w:val="002D16F0"/>
    <w:rsid w:val="002D174E"/>
    <w:rsid w:val="002D1BB2"/>
    <w:rsid w:val="002D1D5A"/>
    <w:rsid w:val="002D2158"/>
    <w:rsid w:val="002D2745"/>
    <w:rsid w:val="002D3D13"/>
    <w:rsid w:val="002D4638"/>
    <w:rsid w:val="002D46AB"/>
    <w:rsid w:val="002D546E"/>
    <w:rsid w:val="002D5E0B"/>
    <w:rsid w:val="002D5E26"/>
    <w:rsid w:val="002D63F6"/>
    <w:rsid w:val="002D673B"/>
    <w:rsid w:val="002D6766"/>
    <w:rsid w:val="002D6772"/>
    <w:rsid w:val="002D67DA"/>
    <w:rsid w:val="002D6912"/>
    <w:rsid w:val="002D72CB"/>
    <w:rsid w:val="002D72F8"/>
    <w:rsid w:val="002D790C"/>
    <w:rsid w:val="002D7CBE"/>
    <w:rsid w:val="002D7DE3"/>
    <w:rsid w:val="002D7E52"/>
    <w:rsid w:val="002D7EDE"/>
    <w:rsid w:val="002D7F93"/>
    <w:rsid w:val="002E0148"/>
    <w:rsid w:val="002E0468"/>
    <w:rsid w:val="002E087B"/>
    <w:rsid w:val="002E0E79"/>
    <w:rsid w:val="002E1078"/>
    <w:rsid w:val="002E10D5"/>
    <w:rsid w:val="002E13A8"/>
    <w:rsid w:val="002E1660"/>
    <w:rsid w:val="002E1936"/>
    <w:rsid w:val="002E1A36"/>
    <w:rsid w:val="002E1AE6"/>
    <w:rsid w:val="002E1F20"/>
    <w:rsid w:val="002E2361"/>
    <w:rsid w:val="002E263E"/>
    <w:rsid w:val="002E320F"/>
    <w:rsid w:val="002E3349"/>
    <w:rsid w:val="002E3367"/>
    <w:rsid w:val="002E36A1"/>
    <w:rsid w:val="002E3C15"/>
    <w:rsid w:val="002E3C77"/>
    <w:rsid w:val="002E40AC"/>
    <w:rsid w:val="002E43D5"/>
    <w:rsid w:val="002E4403"/>
    <w:rsid w:val="002E452B"/>
    <w:rsid w:val="002E4986"/>
    <w:rsid w:val="002E4B07"/>
    <w:rsid w:val="002E4CC5"/>
    <w:rsid w:val="002E4D0C"/>
    <w:rsid w:val="002E4DA3"/>
    <w:rsid w:val="002E4ECB"/>
    <w:rsid w:val="002E4F28"/>
    <w:rsid w:val="002E4FCA"/>
    <w:rsid w:val="002E507A"/>
    <w:rsid w:val="002E5119"/>
    <w:rsid w:val="002E5EE8"/>
    <w:rsid w:val="002E618E"/>
    <w:rsid w:val="002E68E1"/>
    <w:rsid w:val="002E6900"/>
    <w:rsid w:val="002E6D2C"/>
    <w:rsid w:val="002E6DC6"/>
    <w:rsid w:val="002E6F9B"/>
    <w:rsid w:val="002E7379"/>
    <w:rsid w:val="002E740B"/>
    <w:rsid w:val="002E7869"/>
    <w:rsid w:val="002E7A5D"/>
    <w:rsid w:val="002E7A83"/>
    <w:rsid w:val="002E7D14"/>
    <w:rsid w:val="002E7E8A"/>
    <w:rsid w:val="002F005D"/>
    <w:rsid w:val="002F0250"/>
    <w:rsid w:val="002F04A6"/>
    <w:rsid w:val="002F0928"/>
    <w:rsid w:val="002F1197"/>
    <w:rsid w:val="002F1701"/>
    <w:rsid w:val="002F1794"/>
    <w:rsid w:val="002F1FD5"/>
    <w:rsid w:val="002F1FD9"/>
    <w:rsid w:val="002F2485"/>
    <w:rsid w:val="002F2724"/>
    <w:rsid w:val="002F2813"/>
    <w:rsid w:val="002F2D2E"/>
    <w:rsid w:val="002F2D32"/>
    <w:rsid w:val="002F2DAF"/>
    <w:rsid w:val="002F2E1F"/>
    <w:rsid w:val="002F3064"/>
    <w:rsid w:val="002F32C7"/>
    <w:rsid w:val="002F37EE"/>
    <w:rsid w:val="002F41B8"/>
    <w:rsid w:val="002F474A"/>
    <w:rsid w:val="002F4BC4"/>
    <w:rsid w:val="002F4D41"/>
    <w:rsid w:val="002F4F18"/>
    <w:rsid w:val="002F51F9"/>
    <w:rsid w:val="002F578F"/>
    <w:rsid w:val="002F5946"/>
    <w:rsid w:val="002F5971"/>
    <w:rsid w:val="002F59B2"/>
    <w:rsid w:val="002F5ABF"/>
    <w:rsid w:val="002F6640"/>
    <w:rsid w:val="002F67B0"/>
    <w:rsid w:val="002F6B65"/>
    <w:rsid w:val="002F6B9D"/>
    <w:rsid w:val="002F6BC1"/>
    <w:rsid w:val="002F6DCD"/>
    <w:rsid w:val="002F725C"/>
    <w:rsid w:val="002F79A3"/>
    <w:rsid w:val="002F7CAD"/>
    <w:rsid w:val="002F7D8A"/>
    <w:rsid w:val="00300230"/>
    <w:rsid w:val="003006F2"/>
    <w:rsid w:val="00300A30"/>
    <w:rsid w:val="00300E51"/>
    <w:rsid w:val="00300F97"/>
    <w:rsid w:val="003012B3"/>
    <w:rsid w:val="0030137D"/>
    <w:rsid w:val="003014CE"/>
    <w:rsid w:val="00301615"/>
    <w:rsid w:val="003018EB"/>
    <w:rsid w:val="00301CEF"/>
    <w:rsid w:val="00301CF8"/>
    <w:rsid w:val="003023A5"/>
    <w:rsid w:val="0030268C"/>
    <w:rsid w:val="00302BE4"/>
    <w:rsid w:val="00302C95"/>
    <w:rsid w:val="00302EE4"/>
    <w:rsid w:val="00303111"/>
    <w:rsid w:val="00303433"/>
    <w:rsid w:val="0030370E"/>
    <w:rsid w:val="003039F1"/>
    <w:rsid w:val="00303B8E"/>
    <w:rsid w:val="00303D9D"/>
    <w:rsid w:val="00304296"/>
    <w:rsid w:val="003042BF"/>
    <w:rsid w:val="00304477"/>
    <w:rsid w:val="0030455D"/>
    <w:rsid w:val="00304632"/>
    <w:rsid w:val="00304BDC"/>
    <w:rsid w:val="00304D49"/>
    <w:rsid w:val="00304E37"/>
    <w:rsid w:val="00305169"/>
    <w:rsid w:val="00305211"/>
    <w:rsid w:val="0030557C"/>
    <w:rsid w:val="003057FA"/>
    <w:rsid w:val="00305951"/>
    <w:rsid w:val="003059C5"/>
    <w:rsid w:val="00305D8E"/>
    <w:rsid w:val="00305DC9"/>
    <w:rsid w:val="00305DD4"/>
    <w:rsid w:val="0030660C"/>
    <w:rsid w:val="0030673C"/>
    <w:rsid w:val="003068C4"/>
    <w:rsid w:val="00306BA4"/>
    <w:rsid w:val="00306C04"/>
    <w:rsid w:val="00306CA9"/>
    <w:rsid w:val="00307267"/>
    <w:rsid w:val="003072E9"/>
    <w:rsid w:val="00307464"/>
    <w:rsid w:val="00307C96"/>
    <w:rsid w:val="00307F31"/>
    <w:rsid w:val="0031020B"/>
    <w:rsid w:val="003102A8"/>
    <w:rsid w:val="00310312"/>
    <w:rsid w:val="003105AB"/>
    <w:rsid w:val="003109B8"/>
    <w:rsid w:val="00310AD1"/>
    <w:rsid w:val="0031105A"/>
    <w:rsid w:val="0031149A"/>
    <w:rsid w:val="00311F8F"/>
    <w:rsid w:val="003126C0"/>
    <w:rsid w:val="00312872"/>
    <w:rsid w:val="0031287E"/>
    <w:rsid w:val="00312BD8"/>
    <w:rsid w:val="00312E3C"/>
    <w:rsid w:val="00313159"/>
    <w:rsid w:val="00313292"/>
    <w:rsid w:val="00313466"/>
    <w:rsid w:val="003137F7"/>
    <w:rsid w:val="003139A6"/>
    <w:rsid w:val="00313A1D"/>
    <w:rsid w:val="00313B37"/>
    <w:rsid w:val="00313B46"/>
    <w:rsid w:val="00313CF9"/>
    <w:rsid w:val="00313F9D"/>
    <w:rsid w:val="0031450F"/>
    <w:rsid w:val="00314628"/>
    <w:rsid w:val="00314ADD"/>
    <w:rsid w:val="0031504E"/>
    <w:rsid w:val="0031519D"/>
    <w:rsid w:val="0031540C"/>
    <w:rsid w:val="003156CF"/>
    <w:rsid w:val="00315BA0"/>
    <w:rsid w:val="00315E7B"/>
    <w:rsid w:val="00316186"/>
    <w:rsid w:val="0031626F"/>
    <w:rsid w:val="0031650F"/>
    <w:rsid w:val="00316536"/>
    <w:rsid w:val="00316748"/>
    <w:rsid w:val="003167FD"/>
    <w:rsid w:val="0031688F"/>
    <w:rsid w:val="003168F0"/>
    <w:rsid w:val="0031693C"/>
    <w:rsid w:val="00316AE3"/>
    <w:rsid w:val="00316BD5"/>
    <w:rsid w:val="00316F1D"/>
    <w:rsid w:val="0031707E"/>
    <w:rsid w:val="0031748F"/>
    <w:rsid w:val="003175C6"/>
    <w:rsid w:val="0031775F"/>
    <w:rsid w:val="0031778B"/>
    <w:rsid w:val="00317994"/>
    <w:rsid w:val="00317999"/>
    <w:rsid w:val="003179A0"/>
    <w:rsid w:val="00317C1D"/>
    <w:rsid w:val="003200A8"/>
    <w:rsid w:val="003200E9"/>
    <w:rsid w:val="003206A7"/>
    <w:rsid w:val="0032075D"/>
    <w:rsid w:val="00320EE9"/>
    <w:rsid w:val="00321030"/>
    <w:rsid w:val="003213BB"/>
    <w:rsid w:val="003218C1"/>
    <w:rsid w:val="00321991"/>
    <w:rsid w:val="003221C0"/>
    <w:rsid w:val="00323871"/>
    <w:rsid w:val="003238D3"/>
    <w:rsid w:val="00323A1F"/>
    <w:rsid w:val="00323C16"/>
    <w:rsid w:val="003241C2"/>
    <w:rsid w:val="00324329"/>
    <w:rsid w:val="00324B30"/>
    <w:rsid w:val="00324F76"/>
    <w:rsid w:val="00324FE7"/>
    <w:rsid w:val="00325723"/>
    <w:rsid w:val="0032591A"/>
    <w:rsid w:val="00325E16"/>
    <w:rsid w:val="0032607D"/>
    <w:rsid w:val="003260E3"/>
    <w:rsid w:val="00326496"/>
    <w:rsid w:val="00326499"/>
    <w:rsid w:val="00326526"/>
    <w:rsid w:val="00326AF2"/>
    <w:rsid w:val="00326B4B"/>
    <w:rsid w:val="00326BD4"/>
    <w:rsid w:val="00326D9E"/>
    <w:rsid w:val="00326E6D"/>
    <w:rsid w:val="00327613"/>
    <w:rsid w:val="003277C6"/>
    <w:rsid w:val="00327CB1"/>
    <w:rsid w:val="00327D38"/>
    <w:rsid w:val="00327D4B"/>
    <w:rsid w:val="00327D69"/>
    <w:rsid w:val="00327F66"/>
    <w:rsid w:val="00327F6D"/>
    <w:rsid w:val="00330161"/>
    <w:rsid w:val="003301CF"/>
    <w:rsid w:val="0033037D"/>
    <w:rsid w:val="003307BA"/>
    <w:rsid w:val="00330B26"/>
    <w:rsid w:val="00331630"/>
    <w:rsid w:val="00331975"/>
    <w:rsid w:val="00331BA9"/>
    <w:rsid w:val="00331C22"/>
    <w:rsid w:val="00332262"/>
    <w:rsid w:val="00332387"/>
    <w:rsid w:val="003323F5"/>
    <w:rsid w:val="003328E8"/>
    <w:rsid w:val="0033291E"/>
    <w:rsid w:val="00332AFB"/>
    <w:rsid w:val="00332BBC"/>
    <w:rsid w:val="003330EB"/>
    <w:rsid w:val="003330F4"/>
    <w:rsid w:val="0033322A"/>
    <w:rsid w:val="00333A9B"/>
    <w:rsid w:val="00333CEE"/>
    <w:rsid w:val="00333F1E"/>
    <w:rsid w:val="00334502"/>
    <w:rsid w:val="0033476C"/>
    <w:rsid w:val="003349B6"/>
    <w:rsid w:val="00334A4A"/>
    <w:rsid w:val="00334CF6"/>
    <w:rsid w:val="00334DF8"/>
    <w:rsid w:val="00334FEB"/>
    <w:rsid w:val="003352C4"/>
    <w:rsid w:val="00335445"/>
    <w:rsid w:val="00335463"/>
    <w:rsid w:val="003355C7"/>
    <w:rsid w:val="00335654"/>
    <w:rsid w:val="00335BA2"/>
    <w:rsid w:val="00336364"/>
    <w:rsid w:val="00336640"/>
    <w:rsid w:val="00336658"/>
    <w:rsid w:val="00336747"/>
    <w:rsid w:val="00336A4F"/>
    <w:rsid w:val="00336C13"/>
    <w:rsid w:val="00336CDE"/>
    <w:rsid w:val="003373DB"/>
    <w:rsid w:val="003377B1"/>
    <w:rsid w:val="00337BC8"/>
    <w:rsid w:val="00337E17"/>
    <w:rsid w:val="003401EB"/>
    <w:rsid w:val="00340341"/>
    <w:rsid w:val="00340496"/>
    <w:rsid w:val="003414FA"/>
    <w:rsid w:val="003418BF"/>
    <w:rsid w:val="00341A59"/>
    <w:rsid w:val="00341EE8"/>
    <w:rsid w:val="0034222F"/>
    <w:rsid w:val="0034299F"/>
    <w:rsid w:val="00342A87"/>
    <w:rsid w:val="00342B72"/>
    <w:rsid w:val="00343266"/>
    <w:rsid w:val="003436CE"/>
    <w:rsid w:val="003436EA"/>
    <w:rsid w:val="003437CC"/>
    <w:rsid w:val="00343AB7"/>
    <w:rsid w:val="00343B9A"/>
    <w:rsid w:val="00343D47"/>
    <w:rsid w:val="00344239"/>
    <w:rsid w:val="003445CC"/>
    <w:rsid w:val="00344678"/>
    <w:rsid w:val="003446E6"/>
    <w:rsid w:val="0034486F"/>
    <w:rsid w:val="003448A9"/>
    <w:rsid w:val="00344A74"/>
    <w:rsid w:val="00344D41"/>
    <w:rsid w:val="00344F0D"/>
    <w:rsid w:val="00344FD6"/>
    <w:rsid w:val="003452D4"/>
    <w:rsid w:val="00345494"/>
    <w:rsid w:val="00345A62"/>
    <w:rsid w:val="00345A85"/>
    <w:rsid w:val="00345E68"/>
    <w:rsid w:val="003465BC"/>
    <w:rsid w:val="00346656"/>
    <w:rsid w:val="00347583"/>
    <w:rsid w:val="003479E7"/>
    <w:rsid w:val="00347A22"/>
    <w:rsid w:val="00347C6F"/>
    <w:rsid w:val="00347DB4"/>
    <w:rsid w:val="00347E6D"/>
    <w:rsid w:val="00350198"/>
    <w:rsid w:val="0035048A"/>
    <w:rsid w:val="00350603"/>
    <w:rsid w:val="00350931"/>
    <w:rsid w:val="00350A8F"/>
    <w:rsid w:val="00350F57"/>
    <w:rsid w:val="003511D7"/>
    <w:rsid w:val="00351250"/>
    <w:rsid w:val="0035191E"/>
    <w:rsid w:val="00351D64"/>
    <w:rsid w:val="00352F58"/>
    <w:rsid w:val="00352F96"/>
    <w:rsid w:val="00352FE9"/>
    <w:rsid w:val="003530A0"/>
    <w:rsid w:val="00353847"/>
    <w:rsid w:val="00353868"/>
    <w:rsid w:val="003538DD"/>
    <w:rsid w:val="00354253"/>
    <w:rsid w:val="003542DE"/>
    <w:rsid w:val="00354462"/>
    <w:rsid w:val="00354468"/>
    <w:rsid w:val="00354516"/>
    <w:rsid w:val="003546E1"/>
    <w:rsid w:val="00354A62"/>
    <w:rsid w:val="00354BED"/>
    <w:rsid w:val="00354DD8"/>
    <w:rsid w:val="00354EF6"/>
    <w:rsid w:val="0035502B"/>
    <w:rsid w:val="00355356"/>
    <w:rsid w:val="00355651"/>
    <w:rsid w:val="00355980"/>
    <w:rsid w:val="00355B63"/>
    <w:rsid w:val="00355D0D"/>
    <w:rsid w:val="00355DCE"/>
    <w:rsid w:val="003560AD"/>
    <w:rsid w:val="00356CB9"/>
    <w:rsid w:val="00356F92"/>
    <w:rsid w:val="00356FF2"/>
    <w:rsid w:val="00357212"/>
    <w:rsid w:val="003573C6"/>
    <w:rsid w:val="003576B1"/>
    <w:rsid w:val="00357A86"/>
    <w:rsid w:val="00357B9D"/>
    <w:rsid w:val="00357CC8"/>
    <w:rsid w:val="00360094"/>
    <w:rsid w:val="00360737"/>
    <w:rsid w:val="00360D15"/>
    <w:rsid w:val="00360E18"/>
    <w:rsid w:val="00360ED7"/>
    <w:rsid w:val="0036100F"/>
    <w:rsid w:val="00361280"/>
    <w:rsid w:val="003613BD"/>
    <w:rsid w:val="00361A38"/>
    <w:rsid w:val="00361BDD"/>
    <w:rsid w:val="00361C94"/>
    <w:rsid w:val="00362224"/>
    <w:rsid w:val="003626D7"/>
    <w:rsid w:val="00362D5C"/>
    <w:rsid w:val="00362F25"/>
    <w:rsid w:val="00362FA4"/>
    <w:rsid w:val="003634B8"/>
    <w:rsid w:val="003637EB"/>
    <w:rsid w:val="00363823"/>
    <w:rsid w:val="003638A0"/>
    <w:rsid w:val="00363997"/>
    <w:rsid w:val="00363C75"/>
    <w:rsid w:val="00363ED4"/>
    <w:rsid w:val="00364221"/>
    <w:rsid w:val="00364671"/>
    <w:rsid w:val="00364857"/>
    <w:rsid w:val="003649C9"/>
    <w:rsid w:val="00364A07"/>
    <w:rsid w:val="00364AE9"/>
    <w:rsid w:val="0036561D"/>
    <w:rsid w:val="0036594F"/>
    <w:rsid w:val="00365B3F"/>
    <w:rsid w:val="00365CC5"/>
    <w:rsid w:val="00366973"/>
    <w:rsid w:val="00366AF9"/>
    <w:rsid w:val="00366E66"/>
    <w:rsid w:val="003675A0"/>
    <w:rsid w:val="0036789B"/>
    <w:rsid w:val="003704C5"/>
    <w:rsid w:val="00370B89"/>
    <w:rsid w:val="00370C1E"/>
    <w:rsid w:val="00370CB6"/>
    <w:rsid w:val="00370EB1"/>
    <w:rsid w:val="003710FC"/>
    <w:rsid w:val="003715B4"/>
    <w:rsid w:val="00371B75"/>
    <w:rsid w:val="00371B98"/>
    <w:rsid w:val="00371DA3"/>
    <w:rsid w:val="003725F1"/>
    <w:rsid w:val="003726E4"/>
    <w:rsid w:val="003728B1"/>
    <w:rsid w:val="00372DC2"/>
    <w:rsid w:val="003730BE"/>
    <w:rsid w:val="0037346B"/>
    <w:rsid w:val="0037349A"/>
    <w:rsid w:val="003734C3"/>
    <w:rsid w:val="003738E1"/>
    <w:rsid w:val="00373D2D"/>
    <w:rsid w:val="00373F61"/>
    <w:rsid w:val="0037437B"/>
    <w:rsid w:val="00374EBF"/>
    <w:rsid w:val="003750BB"/>
    <w:rsid w:val="00375215"/>
    <w:rsid w:val="00375367"/>
    <w:rsid w:val="00375C51"/>
    <w:rsid w:val="00375CA6"/>
    <w:rsid w:val="00375D1D"/>
    <w:rsid w:val="00376257"/>
    <w:rsid w:val="00376486"/>
    <w:rsid w:val="0037675C"/>
    <w:rsid w:val="00376BAC"/>
    <w:rsid w:val="00376EE1"/>
    <w:rsid w:val="00376FE7"/>
    <w:rsid w:val="003770AB"/>
    <w:rsid w:val="003770E5"/>
    <w:rsid w:val="0037723F"/>
    <w:rsid w:val="0037740C"/>
    <w:rsid w:val="00377458"/>
    <w:rsid w:val="00377725"/>
    <w:rsid w:val="00377A76"/>
    <w:rsid w:val="00377D2B"/>
    <w:rsid w:val="0038008A"/>
    <w:rsid w:val="003802C0"/>
    <w:rsid w:val="00380842"/>
    <w:rsid w:val="0038094D"/>
    <w:rsid w:val="00380A69"/>
    <w:rsid w:val="00380EAD"/>
    <w:rsid w:val="0038100E"/>
    <w:rsid w:val="00381160"/>
    <w:rsid w:val="00381275"/>
    <w:rsid w:val="00381351"/>
    <w:rsid w:val="003816BC"/>
    <w:rsid w:val="0038174D"/>
    <w:rsid w:val="0038195A"/>
    <w:rsid w:val="00381D13"/>
    <w:rsid w:val="0038230D"/>
    <w:rsid w:val="00382492"/>
    <w:rsid w:val="003827A6"/>
    <w:rsid w:val="0038290C"/>
    <w:rsid w:val="00382DD4"/>
    <w:rsid w:val="00382E06"/>
    <w:rsid w:val="003831C8"/>
    <w:rsid w:val="0038339A"/>
    <w:rsid w:val="003834C2"/>
    <w:rsid w:val="0038351F"/>
    <w:rsid w:val="0038369F"/>
    <w:rsid w:val="003839D1"/>
    <w:rsid w:val="00383A3B"/>
    <w:rsid w:val="00383B8D"/>
    <w:rsid w:val="00383CB4"/>
    <w:rsid w:val="00384439"/>
    <w:rsid w:val="003846D5"/>
    <w:rsid w:val="00384817"/>
    <w:rsid w:val="00384BF2"/>
    <w:rsid w:val="00384FBA"/>
    <w:rsid w:val="0038516A"/>
    <w:rsid w:val="0038527D"/>
    <w:rsid w:val="003854D1"/>
    <w:rsid w:val="00385747"/>
    <w:rsid w:val="00385DCC"/>
    <w:rsid w:val="00385E80"/>
    <w:rsid w:val="00385EB4"/>
    <w:rsid w:val="003866CD"/>
    <w:rsid w:val="003868DB"/>
    <w:rsid w:val="00387876"/>
    <w:rsid w:val="00387B27"/>
    <w:rsid w:val="00387E4F"/>
    <w:rsid w:val="00387FF0"/>
    <w:rsid w:val="003900EB"/>
    <w:rsid w:val="0039075C"/>
    <w:rsid w:val="00390849"/>
    <w:rsid w:val="0039088B"/>
    <w:rsid w:val="003909A3"/>
    <w:rsid w:val="00390FF0"/>
    <w:rsid w:val="003910A9"/>
    <w:rsid w:val="003914B2"/>
    <w:rsid w:val="00391590"/>
    <w:rsid w:val="00391BA5"/>
    <w:rsid w:val="00391E69"/>
    <w:rsid w:val="003920D2"/>
    <w:rsid w:val="003929DD"/>
    <w:rsid w:val="00392A69"/>
    <w:rsid w:val="00392C6A"/>
    <w:rsid w:val="00392E22"/>
    <w:rsid w:val="00392F9C"/>
    <w:rsid w:val="00393002"/>
    <w:rsid w:val="003930B8"/>
    <w:rsid w:val="00393572"/>
    <w:rsid w:val="0039358D"/>
    <w:rsid w:val="00393C5A"/>
    <w:rsid w:val="0039422B"/>
    <w:rsid w:val="00394C24"/>
    <w:rsid w:val="00394D92"/>
    <w:rsid w:val="00394DDB"/>
    <w:rsid w:val="00395123"/>
    <w:rsid w:val="003959A1"/>
    <w:rsid w:val="003959FC"/>
    <w:rsid w:val="00395DB3"/>
    <w:rsid w:val="00395DD2"/>
    <w:rsid w:val="00395EB6"/>
    <w:rsid w:val="00395EF5"/>
    <w:rsid w:val="00396030"/>
    <w:rsid w:val="0039684A"/>
    <w:rsid w:val="00396C0E"/>
    <w:rsid w:val="00396D3F"/>
    <w:rsid w:val="003975A6"/>
    <w:rsid w:val="00397625"/>
    <w:rsid w:val="00397B84"/>
    <w:rsid w:val="003A01A3"/>
    <w:rsid w:val="003A01AE"/>
    <w:rsid w:val="003A0619"/>
    <w:rsid w:val="003A10E6"/>
    <w:rsid w:val="003A12DD"/>
    <w:rsid w:val="003A168A"/>
    <w:rsid w:val="003A1989"/>
    <w:rsid w:val="003A1E21"/>
    <w:rsid w:val="003A1F35"/>
    <w:rsid w:val="003A2479"/>
    <w:rsid w:val="003A24E2"/>
    <w:rsid w:val="003A250D"/>
    <w:rsid w:val="003A29F4"/>
    <w:rsid w:val="003A2B1A"/>
    <w:rsid w:val="003A310F"/>
    <w:rsid w:val="003A321D"/>
    <w:rsid w:val="003A34C8"/>
    <w:rsid w:val="003A3608"/>
    <w:rsid w:val="003A3844"/>
    <w:rsid w:val="003A3AB2"/>
    <w:rsid w:val="003A3D9B"/>
    <w:rsid w:val="003A3E99"/>
    <w:rsid w:val="003A3EC0"/>
    <w:rsid w:val="003A404A"/>
    <w:rsid w:val="003A40EB"/>
    <w:rsid w:val="003A41F6"/>
    <w:rsid w:val="003A4280"/>
    <w:rsid w:val="003A48D3"/>
    <w:rsid w:val="003A48FF"/>
    <w:rsid w:val="003A4928"/>
    <w:rsid w:val="003A4AED"/>
    <w:rsid w:val="003A4BD9"/>
    <w:rsid w:val="003A50F1"/>
    <w:rsid w:val="003A5350"/>
    <w:rsid w:val="003A5488"/>
    <w:rsid w:val="003A5BC3"/>
    <w:rsid w:val="003A5F18"/>
    <w:rsid w:val="003A6205"/>
    <w:rsid w:val="003A6367"/>
    <w:rsid w:val="003A65FF"/>
    <w:rsid w:val="003A669B"/>
    <w:rsid w:val="003A6C60"/>
    <w:rsid w:val="003A72F4"/>
    <w:rsid w:val="003A7783"/>
    <w:rsid w:val="003A77C6"/>
    <w:rsid w:val="003A7E39"/>
    <w:rsid w:val="003B0042"/>
    <w:rsid w:val="003B0068"/>
    <w:rsid w:val="003B00AE"/>
    <w:rsid w:val="003B01CC"/>
    <w:rsid w:val="003B03A1"/>
    <w:rsid w:val="003B045E"/>
    <w:rsid w:val="003B0C88"/>
    <w:rsid w:val="003B0D3D"/>
    <w:rsid w:val="003B0DFD"/>
    <w:rsid w:val="003B1861"/>
    <w:rsid w:val="003B199A"/>
    <w:rsid w:val="003B1A3C"/>
    <w:rsid w:val="003B1AC4"/>
    <w:rsid w:val="003B1B4C"/>
    <w:rsid w:val="003B1DB3"/>
    <w:rsid w:val="003B1E7C"/>
    <w:rsid w:val="003B2552"/>
    <w:rsid w:val="003B266E"/>
    <w:rsid w:val="003B2B2E"/>
    <w:rsid w:val="003B2F52"/>
    <w:rsid w:val="003B307C"/>
    <w:rsid w:val="003B3955"/>
    <w:rsid w:val="003B3B2C"/>
    <w:rsid w:val="003B3F6E"/>
    <w:rsid w:val="003B3F99"/>
    <w:rsid w:val="003B4359"/>
    <w:rsid w:val="003B44EB"/>
    <w:rsid w:val="003B4577"/>
    <w:rsid w:val="003B45E8"/>
    <w:rsid w:val="003B46BD"/>
    <w:rsid w:val="003B4CEB"/>
    <w:rsid w:val="003B4D12"/>
    <w:rsid w:val="003B4E30"/>
    <w:rsid w:val="003B5574"/>
    <w:rsid w:val="003B5967"/>
    <w:rsid w:val="003B5AFD"/>
    <w:rsid w:val="003B5FDA"/>
    <w:rsid w:val="003B64A3"/>
    <w:rsid w:val="003B66BB"/>
    <w:rsid w:val="003B6732"/>
    <w:rsid w:val="003B6918"/>
    <w:rsid w:val="003B6A50"/>
    <w:rsid w:val="003B6D2B"/>
    <w:rsid w:val="003B7132"/>
    <w:rsid w:val="003B73B8"/>
    <w:rsid w:val="003B77AC"/>
    <w:rsid w:val="003B7988"/>
    <w:rsid w:val="003B7AE8"/>
    <w:rsid w:val="003B7E0A"/>
    <w:rsid w:val="003B7FEC"/>
    <w:rsid w:val="003C009D"/>
    <w:rsid w:val="003C01B6"/>
    <w:rsid w:val="003C031E"/>
    <w:rsid w:val="003C0365"/>
    <w:rsid w:val="003C03EF"/>
    <w:rsid w:val="003C0651"/>
    <w:rsid w:val="003C067B"/>
    <w:rsid w:val="003C0AAA"/>
    <w:rsid w:val="003C0ACC"/>
    <w:rsid w:val="003C0F70"/>
    <w:rsid w:val="003C1017"/>
    <w:rsid w:val="003C1186"/>
    <w:rsid w:val="003C18B9"/>
    <w:rsid w:val="003C1D59"/>
    <w:rsid w:val="003C1F75"/>
    <w:rsid w:val="003C22D1"/>
    <w:rsid w:val="003C239F"/>
    <w:rsid w:val="003C25A2"/>
    <w:rsid w:val="003C26C4"/>
    <w:rsid w:val="003C2710"/>
    <w:rsid w:val="003C2BD2"/>
    <w:rsid w:val="003C2DBA"/>
    <w:rsid w:val="003C2DE6"/>
    <w:rsid w:val="003C2E15"/>
    <w:rsid w:val="003C3014"/>
    <w:rsid w:val="003C3571"/>
    <w:rsid w:val="003C35CC"/>
    <w:rsid w:val="003C363C"/>
    <w:rsid w:val="003C3D34"/>
    <w:rsid w:val="003C3F6C"/>
    <w:rsid w:val="003C4105"/>
    <w:rsid w:val="003C43CB"/>
    <w:rsid w:val="003C474B"/>
    <w:rsid w:val="003C4A70"/>
    <w:rsid w:val="003C4B6D"/>
    <w:rsid w:val="003C4E75"/>
    <w:rsid w:val="003C4E7D"/>
    <w:rsid w:val="003C503C"/>
    <w:rsid w:val="003C53AF"/>
    <w:rsid w:val="003C54B0"/>
    <w:rsid w:val="003C5523"/>
    <w:rsid w:val="003C5C8B"/>
    <w:rsid w:val="003C5ECE"/>
    <w:rsid w:val="003C6149"/>
    <w:rsid w:val="003C6A63"/>
    <w:rsid w:val="003C6C60"/>
    <w:rsid w:val="003C6DC9"/>
    <w:rsid w:val="003C6F29"/>
    <w:rsid w:val="003C72FA"/>
    <w:rsid w:val="003C759A"/>
    <w:rsid w:val="003C75DC"/>
    <w:rsid w:val="003C77A8"/>
    <w:rsid w:val="003D020E"/>
    <w:rsid w:val="003D0273"/>
    <w:rsid w:val="003D0295"/>
    <w:rsid w:val="003D0FED"/>
    <w:rsid w:val="003D14F8"/>
    <w:rsid w:val="003D1571"/>
    <w:rsid w:val="003D1669"/>
    <w:rsid w:val="003D16CF"/>
    <w:rsid w:val="003D182D"/>
    <w:rsid w:val="003D1897"/>
    <w:rsid w:val="003D1B20"/>
    <w:rsid w:val="003D1EDA"/>
    <w:rsid w:val="003D2A87"/>
    <w:rsid w:val="003D2D49"/>
    <w:rsid w:val="003D2E1A"/>
    <w:rsid w:val="003D2EF4"/>
    <w:rsid w:val="003D32CE"/>
    <w:rsid w:val="003D3421"/>
    <w:rsid w:val="003D38A1"/>
    <w:rsid w:val="003D3FAB"/>
    <w:rsid w:val="003D410E"/>
    <w:rsid w:val="003D4E27"/>
    <w:rsid w:val="003D54E5"/>
    <w:rsid w:val="003D56B1"/>
    <w:rsid w:val="003D5C47"/>
    <w:rsid w:val="003D5CDB"/>
    <w:rsid w:val="003D5D9D"/>
    <w:rsid w:val="003D5DB4"/>
    <w:rsid w:val="003D6390"/>
    <w:rsid w:val="003D63DF"/>
    <w:rsid w:val="003D6441"/>
    <w:rsid w:val="003D6486"/>
    <w:rsid w:val="003D66BE"/>
    <w:rsid w:val="003D680D"/>
    <w:rsid w:val="003D68D7"/>
    <w:rsid w:val="003D6DD5"/>
    <w:rsid w:val="003D7508"/>
    <w:rsid w:val="003D7737"/>
    <w:rsid w:val="003D7DD1"/>
    <w:rsid w:val="003E095F"/>
    <w:rsid w:val="003E0FED"/>
    <w:rsid w:val="003E1283"/>
    <w:rsid w:val="003E1528"/>
    <w:rsid w:val="003E1608"/>
    <w:rsid w:val="003E1745"/>
    <w:rsid w:val="003E19B4"/>
    <w:rsid w:val="003E19DA"/>
    <w:rsid w:val="003E1C97"/>
    <w:rsid w:val="003E21CF"/>
    <w:rsid w:val="003E27E5"/>
    <w:rsid w:val="003E29E6"/>
    <w:rsid w:val="003E2B7B"/>
    <w:rsid w:val="003E2C0D"/>
    <w:rsid w:val="003E2C93"/>
    <w:rsid w:val="003E2FBD"/>
    <w:rsid w:val="003E308C"/>
    <w:rsid w:val="003E3109"/>
    <w:rsid w:val="003E364D"/>
    <w:rsid w:val="003E3E43"/>
    <w:rsid w:val="003E3FCA"/>
    <w:rsid w:val="003E40B5"/>
    <w:rsid w:val="003E4463"/>
    <w:rsid w:val="003E473B"/>
    <w:rsid w:val="003E4893"/>
    <w:rsid w:val="003E49E1"/>
    <w:rsid w:val="003E4BDF"/>
    <w:rsid w:val="003E4D82"/>
    <w:rsid w:val="003E53B5"/>
    <w:rsid w:val="003E56E1"/>
    <w:rsid w:val="003E579C"/>
    <w:rsid w:val="003E5829"/>
    <w:rsid w:val="003E598C"/>
    <w:rsid w:val="003E5BB2"/>
    <w:rsid w:val="003E6078"/>
    <w:rsid w:val="003E624E"/>
    <w:rsid w:val="003E6795"/>
    <w:rsid w:val="003E6A45"/>
    <w:rsid w:val="003E6BF6"/>
    <w:rsid w:val="003E6D20"/>
    <w:rsid w:val="003E7083"/>
    <w:rsid w:val="003E72C3"/>
    <w:rsid w:val="003E7AAD"/>
    <w:rsid w:val="003F0101"/>
    <w:rsid w:val="003F01D5"/>
    <w:rsid w:val="003F0456"/>
    <w:rsid w:val="003F0614"/>
    <w:rsid w:val="003F0CAF"/>
    <w:rsid w:val="003F1212"/>
    <w:rsid w:val="003F13AB"/>
    <w:rsid w:val="003F1AB1"/>
    <w:rsid w:val="003F1F88"/>
    <w:rsid w:val="003F2496"/>
    <w:rsid w:val="003F25EC"/>
    <w:rsid w:val="003F2D3D"/>
    <w:rsid w:val="003F2EC9"/>
    <w:rsid w:val="003F2F8C"/>
    <w:rsid w:val="003F34F6"/>
    <w:rsid w:val="003F37EF"/>
    <w:rsid w:val="003F38C0"/>
    <w:rsid w:val="003F3C40"/>
    <w:rsid w:val="003F4559"/>
    <w:rsid w:val="003F5069"/>
    <w:rsid w:val="003F50CE"/>
    <w:rsid w:val="003F527A"/>
    <w:rsid w:val="003F5477"/>
    <w:rsid w:val="003F552B"/>
    <w:rsid w:val="003F5694"/>
    <w:rsid w:val="003F5D25"/>
    <w:rsid w:val="003F61AC"/>
    <w:rsid w:val="003F64CC"/>
    <w:rsid w:val="003F6903"/>
    <w:rsid w:val="003F69F0"/>
    <w:rsid w:val="003F69F5"/>
    <w:rsid w:val="003F6A45"/>
    <w:rsid w:val="003F6C7E"/>
    <w:rsid w:val="003F740F"/>
    <w:rsid w:val="003F74EB"/>
    <w:rsid w:val="003F78F2"/>
    <w:rsid w:val="003F7AB6"/>
    <w:rsid w:val="003F7C3F"/>
    <w:rsid w:val="003F7C94"/>
    <w:rsid w:val="003F7DD5"/>
    <w:rsid w:val="003F7F0F"/>
    <w:rsid w:val="0040044F"/>
    <w:rsid w:val="00400705"/>
    <w:rsid w:val="00400709"/>
    <w:rsid w:val="0040070C"/>
    <w:rsid w:val="00400C5E"/>
    <w:rsid w:val="00400CA3"/>
    <w:rsid w:val="00400FDD"/>
    <w:rsid w:val="0040155E"/>
    <w:rsid w:val="004017BD"/>
    <w:rsid w:val="004017F5"/>
    <w:rsid w:val="00401AF6"/>
    <w:rsid w:val="00401BD6"/>
    <w:rsid w:val="00401C49"/>
    <w:rsid w:val="00401DC1"/>
    <w:rsid w:val="00401E2E"/>
    <w:rsid w:val="00401F4C"/>
    <w:rsid w:val="00402476"/>
    <w:rsid w:val="004025CF"/>
    <w:rsid w:val="00402631"/>
    <w:rsid w:val="00402A97"/>
    <w:rsid w:val="00402E43"/>
    <w:rsid w:val="004038B8"/>
    <w:rsid w:val="00404308"/>
    <w:rsid w:val="00404375"/>
    <w:rsid w:val="00404818"/>
    <w:rsid w:val="004048F2"/>
    <w:rsid w:val="00404B09"/>
    <w:rsid w:val="00404B13"/>
    <w:rsid w:val="00404DD3"/>
    <w:rsid w:val="00404F2E"/>
    <w:rsid w:val="00405533"/>
    <w:rsid w:val="0040598F"/>
    <w:rsid w:val="0040605D"/>
    <w:rsid w:val="0040647C"/>
    <w:rsid w:val="00406670"/>
    <w:rsid w:val="00406D8B"/>
    <w:rsid w:val="004070F9"/>
    <w:rsid w:val="00407392"/>
    <w:rsid w:val="004075A7"/>
    <w:rsid w:val="00407865"/>
    <w:rsid w:val="0041004A"/>
    <w:rsid w:val="0041008C"/>
    <w:rsid w:val="0041060C"/>
    <w:rsid w:val="00410BAD"/>
    <w:rsid w:val="00410F72"/>
    <w:rsid w:val="004112E2"/>
    <w:rsid w:val="00411532"/>
    <w:rsid w:val="00411588"/>
    <w:rsid w:val="00411589"/>
    <w:rsid w:val="0041179C"/>
    <w:rsid w:val="00411CF4"/>
    <w:rsid w:val="00411D64"/>
    <w:rsid w:val="00411E36"/>
    <w:rsid w:val="00411EDD"/>
    <w:rsid w:val="00411F9C"/>
    <w:rsid w:val="004129C2"/>
    <w:rsid w:val="00412C25"/>
    <w:rsid w:val="004130C5"/>
    <w:rsid w:val="004136B7"/>
    <w:rsid w:val="00413875"/>
    <w:rsid w:val="00413990"/>
    <w:rsid w:val="00413C03"/>
    <w:rsid w:val="00413E41"/>
    <w:rsid w:val="004140D8"/>
    <w:rsid w:val="004143EF"/>
    <w:rsid w:val="00414482"/>
    <w:rsid w:val="004144D6"/>
    <w:rsid w:val="00414914"/>
    <w:rsid w:val="00415032"/>
    <w:rsid w:val="00415094"/>
    <w:rsid w:val="00415622"/>
    <w:rsid w:val="00416BC0"/>
    <w:rsid w:val="00416C9C"/>
    <w:rsid w:val="00416DAA"/>
    <w:rsid w:val="00416F83"/>
    <w:rsid w:val="00417122"/>
    <w:rsid w:val="00417134"/>
    <w:rsid w:val="004172DE"/>
    <w:rsid w:val="0041735D"/>
    <w:rsid w:val="00417445"/>
    <w:rsid w:val="00417591"/>
    <w:rsid w:val="00417761"/>
    <w:rsid w:val="00417A6A"/>
    <w:rsid w:val="00417B53"/>
    <w:rsid w:val="00417CDB"/>
    <w:rsid w:val="00420056"/>
    <w:rsid w:val="00420C42"/>
    <w:rsid w:val="0042119B"/>
    <w:rsid w:val="00421218"/>
    <w:rsid w:val="00421469"/>
    <w:rsid w:val="00421A00"/>
    <w:rsid w:val="00421AC5"/>
    <w:rsid w:val="00421B47"/>
    <w:rsid w:val="00421BCF"/>
    <w:rsid w:val="004222BA"/>
    <w:rsid w:val="004224F7"/>
    <w:rsid w:val="004226C6"/>
    <w:rsid w:val="004228BE"/>
    <w:rsid w:val="00422F43"/>
    <w:rsid w:val="00423507"/>
    <w:rsid w:val="0042351C"/>
    <w:rsid w:val="004235A8"/>
    <w:rsid w:val="0042369A"/>
    <w:rsid w:val="00423B60"/>
    <w:rsid w:val="00423BC0"/>
    <w:rsid w:val="00423F5D"/>
    <w:rsid w:val="00424324"/>
    <w:rsid w:val="00424639"/>
    <w:rsid w:val="00424A1E"/>
    <w:rsid w:val="004251F8"/>
    <w:rsid w:val="0042530D"/>
    <w:rsid w:val="0042530E"/>
    <w:rsid w:val="0042542B"/>
    <w:rsid w:val="0042556D"/>
    <w:rsid w:val="0042571C"/>
    <w:rsid w:val="00425912"/>
    <w:rsid w:val="00425938"/>
    <w:rsid w:val="004260E2"/>
    <w:rsid w:val="004262E5"/>
    <w:rsid w:val="00426491"/>
    <w:rsid w:val="004264FC"/>
    <w:rsid w:val="004267D5"/>
    <w:rsid w:val="0042694E"/>
    <w:rsid w:val="004269BA"/>
    <w:rsid w:val="004269DA"/>
    <w:rsid w:val="00426B56"/>
    <w:rsid w:val="00426CE3"/>
    <w:rsid w:val="00426EE1"/>
    <w:rsid w:val="00427205"/>
    <w:rsid w:val="00427419"/>
    <w:rsid w:val="00427776"/>
    <w:rsid w:val="00427E86"/>
    <w:rsid w:val="00427FD3"/>
    <w:rsid w:val="004304A0"/>
    <w:rsid w:val="00430570"/>
    <w:rsid w:val="00430C3D"/>
    <w:rsid w:val="00431427"/>
    <w:rsid w:val="0043146E"/>
    <w:rsid w:val="004314B5"/>
    <w:rsid w:val="00431582"/>
    <w:rsid w:val="004315A3"/>
    <w:rsid w:val="0043196F"/>
    <w:rsid w:val="00431A1C"/>
    <w:rsid w:val="00431A63"/>
    <w:rsid w:val="00431FC7"/>
    <w:rsid w:val="004321AF"/>
    <w:rsid w:val="004322D2"/>
    <w:rsid w:val="0043245A"/>
    <w:rsid w:val="00432BE2"/>
    <w:rsid w:val="00432E52"/>
    <w:rsid w:val="004331A7"/>
    <w:rsid w:val="0043321B"/>
    <w:rsid w:val="0043330E"/>
    <w:rsid w:val="004334B0"/>
    <w:rsid w:val="00433598"/>
    <w:rsid w:val="00433D7F"/>
    <w:rsid w:val="00433FA6"/>
    <w:rsid w:val="00434479"/>
    <w:rsid w:val="0043486B"/>
    <w:rsid w:val="00434E6C"/>
    <w:rsid w:val="00434F83"/>
    <w:rsid w:val="0043503A"/>
    <w:rsid w:val="0043521C"/>
    <w:rsid w:val="0043550A"/>
    <w:rsid w:val="004356EC"/>
    <w:rsid w:val="0043574A"/>
    <w:rsid w:val="00435B2F"/>
    <w:rsid w:val="00435CCE"/>
    <w:rsid w:val="00435F3B"/>
    <w:rsid w:val="004365CA"/>
    <w:rsid w:val="00436651"/>
    <w:rsid w:val="004368F1"/>
    <w:rsid w:val="00436A7A"/>
    <w:rsid w:val="00436AF3"/>
    <w:rsid w:val="00436F77"/>
    <w:rsid w:val="00437110"/>
    <w:rsid w:val="00437495"/>
    <w:rsid w:val="00437527"/>
    <w:rsid w:val="00437604"/>
    <w:rsid w:val="004377AE"/>
    <w:rsid w:val="00437ABE"/>
    <w:rsid w:val="00437FA4"/>
    <w:rsid w:val="004404BB"/>
    <w:rsid w:val="004406D5"/>
    <w:rsid w:val="004406EB"/>
    <w:rsid w:val="004409ED"/>
    <w:rsid w:val="00440DB5"/>
    <w:rsid w:val="0044118D"/>
    <w:rsid w:val="004411B8"/>
    <w:rsid w:val="00441715"/>
    <w:rsid w:val="004418E1"/>
    <w:rsid w:val="004419FF"/>
    <w:rsid w:val="0044203F"/>
    <w:rsid w:val="004420D4"/>
    <w:rsid w:val="00442ADE"/>
    <w:rsid w:val="00442E55"/>
    <w:rsid w:val="00442FA3"/>
    <w:rsid w:val="00443013"/>
    <w:rsid w:val="004431F7"/>
    <w:rsid w:val="004432BC"/>
    <w:rsid w:val="0044357B"/>
    <w:rsid w:val="004439F5"/>
    <w:rsid w:val="00443A06"/>
    <w:rsid w:val="00444535"/>
    <w:rsid w:val="00444547"/>
    <w:rsid w:val="00444A17"/>
    <w:rsid w:val="00444B45"/>
    <w:rsid w:val="0044508A"/>
    <w:rsid w:val="004453D6"/>
    <w:rsid w:val="00445A6F"/>
    <w:rsid w:val="00445BA0"/>
    <w:rsid w:val="00445E2D"/>
    <w:rsid w:val="00446009"/>
    <w:rsid w:val="004460D3"/>
    <w:rsid w:val="0044610F"/>
    <w:rsid w:val="00446291"/>
    <w:rsid w:val="00446493"/>
    <w:rsid w:val="004465CE"/>
    <w:rsid w:val="00446879"/>
    <w:rsid w:val="00446BE6"/>
    <w:rsid w:val="00446C6A"/>
    <w:rsid w:val="004471FF"/>
    <w:rsid w:val="00447261"/>
    <w:rsid w:val="00447860"/>
    <w:rsid w:val="004479DA"/>
    <w:rsid w:val="00447BAA"/>
    <w:rsid w:val="00447CB6"/>
    <w:rsid w:val="004502B6"/>
    <w:rsid w:val="0045046B"/>
    <w:rsid w:val="004507FE"/>
    <w:rsid w:val="00451721"/>
    <w:rsid w:val="00451870"/>
    <w:rsid w:val="00451B55"/>
    <w:rsid w:val="00452EC2"/>
    <w:rsid w:val="0045387F"/>
    <w:rsid w:val="004538E9"/>
    <w:rsid w:val="00453B9A"/>
    <w:rsid w:val="00453D29"/>
    <w:rsid w:val="00453FBA"/>
    <w:rsid w:val="00454055"/>
    <w:rsid w:val="0045415D"/>
    <w:rsid w:val="00454269"/>
    <w:rsid w:val="0045430D"/>
    <w:rsid w:val="0045451C"/>
    <w:rsid w:val="00454562"/>
    <w:rsid w:val="004545D5"/>
    <w:rsid w:val="0045460E"/>
    <w:rsid w:val="00454EAF"/>
    <w:rsid w:val="00455040"/>
    <w:rsid w:val="004551F3"/>
    <w:rsid w:val="00455329"/>
    <w:rsid w:val="00455489"/>
    <w:rsid w:val="0045565B"/>
    <w:rsid w:val="0045588F"/>
    <w:rsid w:val="00455B57"/>
    <w:rsid w:val="00455C47"/>
    <w:rsid w:val="00455F33"/>
    <w:rsid w:val="00455F4D"/>
    <w:rsid w:val="004563E0"/>
    <w:rsid w:val="004564E5"/>
    <w:rsid w:val="00456568"/>
    <w:rsid w:val="0045679B"/>
    <w:rsid w:val="00456BC2"/>
    <w:rsid w:val="00456C50"/>
    <w:rsid w:val="00456C51"/>
    <w:rsid w:val="00456F32"/>
    <w:rsid w:val="00456FF1"/>
    <w:rsid w:val="0045762D"/>
    <w:rsid w:val="00457632"/>
    <w:rsid w:val="004578F3"/>
    <w:rsid w:val="00457A0A"/>
    <w:rsid w:val="00457AA9"/>
    <w:rsid w:val="00457B0C"/>
    <w:rsid w:val="00460221"/>
    <w:rsid w:val="00460254"/>
    <w:rsid w:val="004603E1"/>
    <w:rsid w:val="004604AB"/>
    <w:rsid w:val="0046073B"/>
    <w:rsid w:val="004607A8"/>
    <w:rsid w:val="00460AD6"/>
    <w:rsid w:val="00460B23"/>
    <w:rsid w:val="00461041"/>
    <w:rsid w:val="00461A0F"/>
    <w:rsid w:val="00461A5C"/>
    <w:rsid w:val="00461CE2"/>
    <w:rsid w:val="0046202D"/>
    <w:rsid w:val="0046219F"/>
    <w:rsid w:val="00462255"/>
    <w:rsid w:val="0046227B"/>
    <w:rsid w:val="004627C5"/>
    <w:rsid w:val="0046311C"/>
    <w:rsid w:val="0046315B"/>
    <w:rsid w:val="004631D1"/>
    <w:rsid w:val="004631FD"/>
    <w:rsid w:val="00463356"/>
    <w:rsid w:val="00463464"/>
    <w:rsid w:val="00463477"/>
    <w:rsid w:val="00463B53"/>
    <w:rsid w:val="00463D8A"/>
    <w:rsid w:val="00463E63"/>
    <w:rsid w:val="0046452F"/>
    <w:rsid w:val="00464737"/>
    <w:rsid w:val="00464898"/>
    <w:rsid w:val="004648A2"/>
    <w:rsid w:val="00464E8B"/>
    <w:rsid w:val="00464EDB"/>
    <w:rsid w:val="00464F01"/>
    <w:rsid w:val="00465036"/>
    <w:rsid w:val="004652A8"/>
    <w:rsid w:val="0046551A"/>
    <w:rsid w:val="00465BEC"/>
    <w:rsid w:val="00465C4E"/>
    <w:rsid w:val="00465D35"/>
    <w:rsid w:val="00465E82"/>
    <w:rsid w:val="0046629C"/>
    <w:rsid w:val="00466A15"/>
    <w:rsid w:val="00466DC2"/>
    <w:rsid w:val="00466F94"/>
    <w:rsid w:val="00467353"/>
    <w:rsid w:val="004674CF"/>
    <w:rsid w:val="00467624"/>
    <w:rsid w:val="00467D9A"/>
    <w:rsid w:val="00467F1E"/>
    <w:rsid w:val="00470033"/>
    <w:rsid w:val="004700BA"/>
    <w:rsid w:val="004704AA"/>
    <w:rsid w:val="004705BB"/>
    <w:rsid w:val="004705C8"/>
    <w:rsid w:val="004705DB"/>
    <w:rsid w:val="00470645"/>
    <w:rsid w:val="00470844"/>
    <w:rsid w:val="00470E12"/>
    <w:rsid w:val="004715C5"/>
    <w:rsid w:val="004716FD"/>
    <w:rsid w:val="004718FB"/>
    <w:rsid w:val="004720C6"/>
    <w:rsid w:val="00472624"/>
    <w:rsid w:val="00472B41"/>
    <w:rsid w:val="00472B58"/>
    <w:rsid w:val="00472C1E"/>
    <w:rsid w:val="00472CE2"/>
    <w:rsid w:val="00472D61"/>
    <w:rsid w:val="00473156"/>
    <w:rsid w:val="004737ED"/>
    <w:rsid w:val="0047380D"/>
    <w:rsid w:val="00473A53"/>
    <w:rsid w:val="00473E92"/>
    <w:rsid w:val="0047409E"/>
    <w:rsid w:val="004744AE"/>
    <w:rsid w:val="0047454E"/>
    <w:rsid w:val="0047455A"/>
    <w:rsid w:val="004745A2"/>
    <w:rsid w:val="004745DD"/>
    <w:rsid w:val="00474664"/>
    <w:rsid w:val="00474667"/>
    <w:rsid w:val="00474878"/>
    <w:rsid w:val="00474AA4"/>
    <w:rsid w:val="00474C9C"/>
    <w:rsid w:val="0047516D"/>
    <w:rsid w:val="004757EB"/>
    <w:rsid w:val="004758DA"/>
    <w:rsid w:val="00475C34"/>
    <w:rsid w:val="00475FC5"/>
    <w:rsid w:val="00476626"/>
    <w:rsid w:val="00476D69"/>
    <w:rsid w:val="00476DB6"/>
    <w:rsid w:val="00476F3D"/>
    <w:rsid w:val="00476FB1"/>
    <w:rsid w:val="00477C82"/>
    <w:rsid w:val="0048010C"/>
    <w:rsid w:val="004802B3"/>
    <w:rsid w:val="004809CB"/>
    <w:rsid w:val="004809CC"/>
    <w:rsid w:val="00480E3D"/>
    <w:rsid w:val="0048102E"/>
    <w:rsid w:val="004815A4"/>
    <w:rsid w:val="00481902"/>
    <w:rsid w:val="0048198C"/>
    <w:rsid w:val="00481A96"/>
    <w:rsid w:val="00481C82"/>
    <w:rsid w:val="0048230E"/>
    <w:rsid w:val="00482383"/>
    <w:rsid w:val="00482669"/>
    <w:rsid w:val="004827E4"/>
    <w:rsid w:val="00482E02"/>
    <w:rsid w:val="00482F55"/>
    <w:rsid w:val="0048301A"/>
    <w:rsid w:val="00483199"/>
    <w:rsid w:val="0048333F"/>
    <w:rsid w:val="004834D9"/>
    <w:rsid w:val="004835EE"/>
    <w:rsid w:val="00483705"/>
    <w:rsid w:val="004839CB"/>
    <w:rsid w:val="00483A78"/>
    <w:rsid w:val="00483EE2"/>
    <w:rsid w:val="00484071"/>
    <w:rsid w:val="00484510"/>
    <w:rsid w:val="0048478E"/>
    <w:rsid w:val="004849F8"/>
    <w:rsid w:val="00484A4D"/>
    <w:rsid w:val="00484B7B"/>
    <w:rsid w:val="00484BAB"/>
    <w:rsid w:val="004850DD"/>
    <w:rsid w:val="00485255"/>
    <w:rsid w:val="0048548B"/>
    <w:rsid w:val="004855A0"/>
    <w:rsid w:val="004855DB"/>
    <w:rsid w:val="00485936"/>
    <w:rsid w:val="00485F78"/>
    <w:rsid w:val="0048632D"/>
    <w:rsid w:val="00486637"/>
    <w:rsid w:val="00486A32"/>
    <w:rsid w:val="00486B67"/>
    <w:rsid w:val="00486D7E"/>
    <w:rsid w:val="00486F93"/>
    <w:rsid w:val="004871B9"/>
    <w:rsid w:val="00487493"/>
    <w:rsid w:val="0048750E"/>
    <w:rsid w:val="00487664"/>
    <w:rsid w:val="0048782F"/>
    <w:rsid w:val="00487DBC"/>
    <w:rsid w:val="004902DE"/>
    <w:rsid w:val="00490439"/>
    <w:rsid w:val="00490788"/>
    <w:rsid w:val="0049081B"/>
    <w:rsid w:val="0049098E"/>
    <w:rsid w:val="00490D2C"/>
    <w:rsid w:val="00490E79"/>
    <w:rsid w:val="004911E9"/>
    <w:rsid w:val="00491347"/>
    <w:rsid w:val="00491437"/>
    <w:rsid w:val="004914A6"/>
    <w:rsid w:val="00491826"/>
    <w:rsid w:val="00491A0E"/>
    <w:rsid w:val="00491C00"/>
    <w:rsid w:val="00491D79"/>
    <w:rsid w:val="00491ECD"/>
    <w:rsid w:val="00491FC0"/>
    <w:rsid w:val="004927C3"/>
    <w:rsid w:val="0049285A"/>
    <w:rsid w:val="00492D3B"/>
    <w:rsid w:val="004932F2"/>
    <w:rsid w:val="00493527"/>
    <w:rsid w:val="004937EA"/>
    <w:rsid w:val="00493B50"/>
    <w:rsid w:val="00493C4C"/>
    <w:rsid w:val="00493D14"/>
    <w:rsid w:val="0049456E"/>
    <w:rsid w:val="00494683"/>
    <w:rsid w:val="00494711"/>
    <w:rsid w:val="00494A0F"/>
    <w:rsid w:val="00494FF7"/>
    <w:rsid w:val="004950CD"/>
    <w:rsid w:val="00495170"/>
    <w:rsid w:val="00495705"/>
    <w:rsid w:val="004959C2"/>
    <w:rsid w:val="00495A18"/>
    <w:rsid w:val="00495D20"/>
    <w:rsid w:val="0049606C"/>
    <w:rsid w:val="004963B6"/>
    <w:rsid w:val="004964AF"/>
    <w:rsid w:val="0049691A"/>
    <w:rsid w:val="00496980"/>
    <w:rsid w:val="004969E5"/>
    <w:rsid w:val="00496B4C"/>
    <w:rsid w:val="00496BF2"/>
    <w:rsid w:val="00496C5C"/>
    <w:rsid w:val="00496F76"/>
    <w:rsid w:val="004974F1"/>
    <w:rsid w:val="004977F8"/>
    <w:rsid w:val="00497E3A"/>
    <w:rsid w:val="004A0033"/>
    <w:rsid w:val="004A0B03"/>
    <w:rsid w:val="004A0BD5"/>
    <w:rsid w:val="004A0D03"/>
    <w:rsid w:val="004A10F5"/>
    <w:rsid w:val="004A132E"/>
    <w:rsid w:val="004A1772"/>
    <w:rsid w:val="004A18EB"/>
    <w:rsid w:val="004A199B"/>
    <w:rsid w:val="004A1DC5"/>
    <w:rsid w:val="004A1EA8"/>
    <w:rsid w:val="004A1F8C"/>
    <w:rsid w:val="004A1FA1"/>
    <w:rsid w:val="004A2152"/>
    <w:rsid w:val="004A2366"/>
    <w:rsid w:val="004A2410"/>
    <w:rsid w:val="004A2795"/>
    <w:rsid w:val="004A2AB8"/>
    <w:rsid w:val="004A2B61"/>
    <w:rsid w:val="004A2D08"/>
    <w:rsid w:val="004A3584"/>
    <w:rsid w:val="004A35A6"/>
    <w:rsid w:val="004A35C1"/>
    <w:rsid w:val="004A3773"/>
    <w:rsid w:val="004A38E4"/>
    <w:rsid w:val="004A3C92"/>
    <w:rsid w:val="004A437D"/>
    <w:rsid w:val="004A477B"/>
    <w:rsid w:val="004A4C7A"/>
    <w:rsid w:val="004A5018"/>
    <w:rsid w:val="004A509E"/>
    <w:rsid w:val="004A5331"/>
    <w:rsid w:val="004A542D"/>
    <w:rsid w:val="004A549D"/>
    <w:rsid w:val="004A55CA"/>
    <w:rsid w:val="004A5B02"/>
    <w:rsid w:val="004A638E"/>
    <w:rsid w:val="004A66D0"/>
    <w:rsid w:val="004A72A8"/>
    <w:rsid w:val="004A7337"/>
    <w:rsid w:val="004A771F"/>
    <w:rsid w:val="004A7AB8"/>
    <w:rsid w:val="004B014D"/>
    <w:rsid w:val="004B018D"/>
    <w:rsid w:val="004B0348"/>
    <w:rsid w:val="004B04BE"/>
    <w:rsid w:val="004B063A"/>
    <w:rsid w:val="004B0B3C"/>
    <w:rsid w:val="004B0D56"/>
    <w:rsid w:val="004B0E25"/>
    <w:rsid w:val="004B0F1F"/>
    <w:rsid w:val="004B0FAD"/>
    <w:rsid w:val="004B1502"/>
    <w:rsid w:val="004B1650"/>
    <w:rsid w:val="004B1ECC"/>
    <w:rsid w:val="004B2827"/>
    <w:rsid w:val="004B296E"/>
    <w:rsid w:val="004B2BFB"/>
    <w:rsid w:val="004B2EA4"/>
    <w:rsid w:val="004B3121"/>
    <w:rsid w:val="004B32BB"/>
    <w:rsid w:val="004B39D4"/>
    <w:rsid w:val="004B3AE3"/>
    <w:rsid w:val="004B3B42"/>
    <w:rsid w:val="004B3D29"/>
    <w:rsid w:val="004B3E45"/>
    <w:rsid w:val="004B40E7"/>
    <w:rsid w:val="004B4A4E"/>
    <w:rsid w:val="004B4DB4"/>
    <w:rsid w:val="004B501C"/>
    <w:rsid w:val="004B53BA"/>
    <w:rsid w:val="004B5685"/>
    <w:rsid w:val="004B5B27"/>
    <w:rsid w:val="004B5F7F"/>
    <w:rsid w:val="004B62FA"/>
    <w:rsid w:val="004B6A36"/>
    <w:rsid w:val="004B6A67"/>
    <w:rsid w:val="004B6AAA"/>
    <w:rsid w:val="004B7313"/>
    <w:rsid w:val="004B7398"/>
    <w:rsid w:val="004B7A2A"/>
    <w:rsid w:val="004C0487"/>
    <w:rsid w:val="004C049F"/>
    <w:rsid w:val="004C066A"/>
    <w:rsid w:val="004C06E5"/>
    <w:rsid w:val="004C089E"/>
    <w:rsid w:val="004C09D1"/>
    <w:rsid w:val="004C0BAA"/>
    <w:rsid w:val="004C13BC"/>
    <w:rsid w:val="004C1698"/>
    <w:rsid w:val="004C186D"/>
    <w:rsid w:val="004C1937"/>
    <w:rsid w:val="004C1F30"/>
    <w:rsid w:val="004C2E9B"/>
    <w:rsid w:val="004C3194"/>
    <w:rsid w:val="004C31B7"/>
    <w:rsid w:val="004C31D2"/>
    <w:rsid w:val="004C3567"/>
    <w:rsid w:val="004C3D51"/>
    <w:rsid w:val="004C3E4C"/>
    <w:rsid w:val="004C3EF5"/>
    <w:rsid w:val="004C4476"/>
    <w:rsid w:val="004C4724"/>
    <w:rsid w:val="004C49AC"/>
    <w:rsid w:val="004C49F1"/>
    <w:rsid w:val="004C4C91"/>
    <w:rsid w:val="004C4D3A"/>
    <w:rsid w:val="004C4FE4"/>
    <w:rsid w:val="004C5629"/>
    <w:rsid w:val="004C5763"/>
    <w:rsid w:val="004C5939"/>
    <w:rsid w:val="004C5B1B"/>
    <w:rsid w:val="004C5FAD"/>
    <w:rsid w:val="004C6026"/>
    <w:rsid w:val="004C66F9"/>
    <w:rsid w:val="004C68D9"/>
    <w:rsid w:val="004C6FE0"/>
    <w:rsid w:val="004D01EB"/>
    <w:rsid w:val="004D089B"/>
    <w:rsid w:val="004D08A8"/>
    <w:rsid w:val="004D094E"/>
    <w:rsid w:val="004D0D47"/>
    <w:rsid w:val="004D11DC"/>
    <w:rsid w:val="004D13C7"/>
    <w:rsid w:val="004D15D3"/>
    <w:rsid w:val="004D1743"/>
    <w:rsid w:val="004D1A93"/>
    <w:rsid w:val="004D1FBF"/>
    <w:rsid w:val="004D21A8"/>
    <w:rsid w:val="004D250E"/>
    <w:rsid w:val="004D26A5"/>
    <w:rsid w:val="004D2DF5"/>
    <w:rsid w:val="004D332F"/>
    <w:rsid w:val="004D3A0F"/>
    <w:rsid w:val="004D3A32"/>
    <w:rsid w:val="004D3AAF"/>
    <w:rsid w:val="004D3B6D"/>
    <w:rsid w:val="004D3C2A"/>
    <w:rsid w:val="004D3C82"/>
    <w:rsid w:val="004D3DF2"/>
    <w:rsid w:val="004D4483"/>
    <w:rsid w:val="004D460E"/>
    <w:rsid w:val="004D49B6"/>
    <w:rsid w:val="004D4EF1"/>
    <w:rsid w:val="004D5022"/>
    <w:rsid w:val="004D573C"/>
    <w:rsid w:val="004D5871"/>
    <w:rsid w:val="004D5D32"/>
    <w:rsid w:val="004D5DF8"/>
    <w:rsid w:val="004D5F14"/>
    <w:rsid w:val="004D6754"/>
    <w:rsid w:val="004D6927"/>
    <w:rsid w:val="004D6995"/>
    <w:rsid w:val="004D6EBC"/>
    <w:rsid w:val="004D7106"/>
    <w:rsid w:val="004D755D"/>
    <w:rsid w:val="004D75BC"/>
    <w:rsid w:val="004D7699"/>
    <w:rsid w:val="004D7706"/>
    <w:rsid w:val="004D7A95"/>
    <w:rsid w:val="004D7BF5"/>
    <w:rsid w:val="004D7F8A"/>
    <w:rsid w:val="004E0B0A"/>
    <w:rsid w:val="004E0B17"/>
    <w:rsid w:val="004E0C0F"/>
    <w:rsid w:val="004E113A"/>
    <w:rsid w:val="004E1AE3"/>
    <w:rsid w:val="004E2060"/>
    <w:rsid w:val="004E225A"/>
    <w:rsid w:val="004E2D40"/>
    <w:rsid w:val="004E3618"/>
    <w:rsid w:val="004E36AE"/>
    <w:rsid w:val="004E3744"/>
    <w:rsid w:val="004E3793"/>
    <w:rsid w:val="004E38D8"/>
    <w:rsid w:val="004E3A2C"/>
    <w:rsid w:val="004E3A4A"/>
    <w:rsid w:val="004E3CCB"/>
    <w:rsid w:val="004E3D7E"/>
    <w:rsid w:val="004E4138"/>
    <w:rsid w:val="004E43B4"/>
    <w:rsid w:val="004E448F"/>
    <w:rsid w:val="004E45A4"/>
    <w:rsid w:val="004E46F2"/>
    <w:rsid w:val="004E477F"/>
    <w:rsid w:val="004E4920"/>
    <w:rsid w:val="004E4A95"/>
    <w:rsid w:val="004E4F5C"/>
    <w:rsid w:val="004E4F86"/>
    <w:rsid w:val="004E5217"/>
    <w:rsid w:val="004E52C4"/>
    <w:rsid w:val="004E58E4"/>
    <w:rsid w:val="004E58FD"/>
    <w:rsid w:val="004E5910"/>
    <w:rsid w:val="004E5B08"/>
    <w:rsid w:val="004E5EB7"/>
    <w:rsid w:val="004E60AD"/>
    <w:rsid w:val="004E64A0"/>
    <w:rsid w:val="004E6635"/>
    <w:rsid w:val="004E727E"/>
    <w:rsid w:val="004E7EBE"/>
    <w:rsid w:val="004F000A"/>
    <w:rsid w:val="004F0030"/>
    <w:rsid w:val="004F0390"/>
    <w:rsid w:val="004F1046"/>
    <w:rsid w:val="004F14BF"/>
    <w:rsid w:val="004F193B"/>
    <w:rsid w:val="004F1A1D"/>
    <w:rsid w:val="004F1DB4"/>
    <w:rsid w:val="004F2290"/>
    <w:rsid w:val="004F22B7"/>
    <w:rsid w:val="004F246F"/>
    <w:rsid w:val="004F2587"/>
    <w:rsid w:val="004F2C81"/>
    <w:rsid w:val="004F311D"/>
    <w:rsid w:val="004F31DE"/>
    <w:rsid w:val="004F33A3"/>
    <w:rsid w:val="004F3767"/>
    <w:rsid w:val="004F3B5C"/>
    <w:rsid w:val="004F3FBA"/>
    <w:rsid w:val="004F46D1"/>
    <w:rsid w:val="004F489F"/>
    <w:rsid w:val="004F4CB0"/>
    <w:rsid w:val="004F508C"/>
    <w:rsid w:val="004F511C"/>
    <w:rsid w:val="004F5182"/>
    <w:rsid w:val="004F5375"/>
    <w:rsid w:val="004F54D8"/>
    <w:rsid w:val="004F5726"/>
    <w:rsid w:val="004F575B"/>
    <w:rsid w:val="004F5B0B"/>
    <w:rsid w:val="004F5D27"/>
    <w:rsid w:val="004F5F81"/>
    <w:rsid w:val="004F6878"/>
    <w:rsid w:val="004F6E29"/>
    <w:rsid w:val="004F6F99"/>
    <w:rsid w:val="004F6FB0"/>
    <w:rsid w:val="004F71FB"/>
    <w:rsid w:val="004F762E"/>
    <w:rsid w:val="004F7FFD"/>
    <w:rsid w:val="0050027A"/>
    <w:rsid w:val="005002C1"/>
    <w:rsid w:val="00500509"/>
    <w:rsid w:val="00500601"/>
    <w:rsid w:val="005006E3"/>
    <w:rsid w:val="0050098F"/>
    <w:rsid w:val="00500C61"/>
    <w:rsid w:val="00500DA8"/>
    <w:rsid w:val="00500E47"/>
    <w:rsid w:val="00500E94"/>
    <w:rsid w:val="00501116"/>
    <w:rsid w:val="00501417"/>
    <w:rsid w:val="005018E8"/>
    <w:rsid w:val="005019C7"/>
    <w:rsid w:val="00501B84"/>
    <w:rsid w:val="00501EAA"/>
    <w:rsid w:val="00501F12"/>
    <w:rsid w:val="00502024"/>
    <w:rsid w:val="005021A8"/>
    <w:rsid w:val="005021DB"/>
    <w:rsid w:val="00502267"/>
    <w:rsid w:val="0050284D"/>
    <w:rsid w:val="00502AD0"/>
    <w:rsid w:val="0050308E"/>
    <w:rsid w:val="00503422"/>
    <w:rsid w:val="00503461"/>
    <w:rsid w:val="00503B52"/>
    <w:rsid w:val="00503D47"/>
    <w:rsid w:val="00504247"/>
    <w:rsid w:val="0050431A"/>
    <w:rsid w:val="005045F2"/>
    <w:rsid w:val="0050469F"/>
    <w:rsid w:val="005047E8"/>
    <w:rsid w:val="0050480B"/>
    <w:rsid w:val="00504FC9"/>
    <w:rsid w:val="005052D5"/>
    <w:rsid w:val="00505468"/>
    <w:rsid w:val="0050549B"/>
    <w:rsid w:val="005056D8"/>
    <w:rsid w:val="00505778"/>
    <w:rsid w:val="0050584E"/>
    <w:rsid w:val="00505AA0"/>
    <w:rsid w:val="00505E3C"/>
    <w:rsid w:val="00506180"/>
    <w:rsid w:val="005061B8"/>
    <w:rsid w:val="00506232"/>
    <w:rsid w:val="00506245"/>
    <w:rsid w:val="005068E9"/>
    <w:rsid w:val="00506BC0"/>
    <w:rsid w:val="005070AA"/>
    <w:rsid w:val="00507375"/>
    <w:rsid w:val="005076C8"/>
    <w:rsid w:val="005077A5"/>
    <w:rsid w:val="00507AE8"/>
    <w:rsid w:val="00507AFD"/>
    <w:rsid w:val="00510248"/>
    <w:rsid w:val="00510319"/>
    <w:rsid w:val="0051048E"/>
    <w:rsid w:val="005106D1"/>
    <w:rsid w:val="00510903"/>
    <w:rsid w:val="005109E7"/>
    <w:rsid w:val="00510B34"/>
    <w:rsid w:val="00510B62"/>
    <w:rsid w:val="00510C9E"/>
    <w:rsid w:val="005110D3"/>
    <w:rsid w:val="0051161C"/>
    <w:rsid w:val="00511821"/>
    <w:rsid w:val="00511CC0"/>
    <w:rsid w:val="00511D45"/>
    <w:rsid w:val="00512060"/>
    <w:rsid w:val="0051215A"/>
    <w:rsid w:val="00512224"/>
    <w:rsid w:val="00512389"/>
    <w:rsid w:val="005123C1"/>
    <w:rsid w:val="00512437"/>
    <w:rsid w:val="005126B3"/>
    <w:rsid w:val="0051286D"/>
    <w:rsid w:val="00512E1E"/>
    <w:rsid w:val="00512EBF"/>
    <w:rsid w:val="00512F40"/>
    <w:rsid w:val="0051324C"/>
    <w:rsid w:val="00513271"/>
    <w:rsid w:val="005132F6"/>
    <w:rsid w:val="00513980"/>
    <w:rsid w:val="00513B86"/>
    <w:rsid w:val="00513EF7"/>
    <w:rsid w:val="00513F58"/>
    <w:rsid w:val="005140A4"/>
    <w:rsid w:val="00514252"/>
    <w:rsid w:val="0051448A"/>
    <w:rsid w:val="00514632"/>
    <w:rsid w:val="00514BCC"/>
    <w:rsid w:val="00514C47"/>
    <w:rsid w:val="00514CF4"/>
    <w:rsid w:val="00514E50"/>
    <w:rsid w:val="00514F52"/>
    <w:rsid w:val="00515E01"/>
    <w:rsid w:val="00515F77"/>
    <w:rsid w:val="005160B4"/>
    <w:rsid w:val="0051661D"/>
    <w:rsid w:val="00516867"/>
    <w:rsid w:val="0051696A"/>
    <w:rsid w:val="00516F76"/>
    <w:rsid w:val="00517284"/>
    <w:rsid w:val="00517303"/>
    <w:rsid w:val="00517310"/>
    <w:rsid w:val="00517367"/>
    <w:rsid w:val="00517D7F"/>
    <w:rsid w:val="00517FAF"/>
    <w:rsid w:val="00520317"/>
    <w:rsid w:val="0052087E"/>
    <w:rsid w:val="00520D8B"/>
    <w:rsid w:val="00520F96"/>
    <w:rsid w:val="00521039"/>
    <w:rsid w:val="00521119"/>
    <w:rsid w:val="0052122B"/>
    <w:rsid w:val="0052124D"/>
    <w:rsid w:val="0052183F"/>
    <w:rsid w:val="00521991"/>
    <w:rsid w:val="00521B22"/>
    <w:rsid w:val="00522003"/>
    <w:rsid w:val="005220DC"/>
    <w:rsid w:val="0052224A"/>
    <w:rsid w:val="0052261B"/>
    <w:rsid w:val="005226A7"/>
    <w:rsid w:val="0052274F"/>
    <w:rsid w:val="005228C1"/>
    <w:rsid w:val="00522B73"/>
    <w:rsid w:val="005230AC"/>
    <w:rsid w:val="00523123"/>
    <w:rsid w:val="00523D5F"/>
    <w:rsid w:val="00523E99"/>
    <w:rsid w:val="00523F76"/>
    <w:rsid w:val="00524715"/>
    <w:rsid w:val="00524C1C"/>
    <w:rsid w:val="00524FC0"/>
    <w:rsid w:val="0052563E"/>
    <w:rsid w:val="005258D7"/>
    <w:rsid w:val="00525CB9"/>
    <w:rsid w:val="00525D6B"/>
    <w:rsid w:val="00525F91"/>
    <w:rsid w:val="00525FF1"/>
    <w:rsid w:val="00526159"/>
    <w:rsid w:val="005262BA"/>
    <w:rsid w:val="00526ABF"/>
    <w:rsid w:val="00526AD5"/>
    <w:rsid w:val="00526E0C"/>
    <w:rsid w:val="00526FF6"/>
    <w:rsid w:val="00527064"/>
    <w:rsid w:val="00527100"/>
    <w:rsid w:val="005272C9"/>
    <w:rsid w:val="00527480"/>
    <w:rsid w:val="00527845"/>
    <w:rsid w:val="00527A88"/>
    <w:rsid w:val="00530114"/>
    <w:rsid w:val="00530400"/>
    <w:rsid w:val="00530518"/>
    <w:rsid w:val="00530530"/>
    <w:rsid w:val="00530DA0"/>
    <w:rsid w:val="0053118D"/>
    <w:rsid w:val="005315C6"/>
    <w:rsid w:val="00531AB2"/>
    <w:rsid w:val="00531BA0"/>
    <w:rsid w:val="00531D8E"/>
    <w:rsid w:val="0053255B"/>
    <w:rsid w:val="00532954"/>
    <w:rsid w:val="00532FB6"/>
    <w:rsid w:val="00533289"/>
    <w:rsid w:val="005334F2"/>
    <w:rsid w:val="00533596"/>
    <w:rsid w:val="0053362A"/>
    <w:rsid w:val="00533729"/>
    <w:rsid w:val="005338A2"/>
    <w:rsid w:val="005338FA"/>
    <w:rsid w:val="00533AB4"/>
    <w:rsid w:val="00533D04"/>
    <w:rsid w:val="00533DFF"/>
    <w:rsid w:val="00533ED4"/>
    <w:rsid w:val="00533F19"/>
    <w:rsid w:val="00534073"/>
    <w:rsid w:val="005341F8"/>
    <w:rsid w:val="00534341"/>
    <w:rsid w:val="00534418"/>
    <w:rsid w:val="00534559"/>
    <w:rsid w:val="00534919"/>
    <w:rsid w:val="005349ED"/>
    <w:rsid w:val="00534E1A"/>
    <w:rsid w:val="00534FD0"/>
    <w:rsid w:val="0053508A"/>
    <w:rsid w:val="0053509F"/>
    <w:rsid w:val="005354BE"/>
    <w:rsid w:val="00535512"/>
    <w:rsid w:val="0053567D"/>
    <w:rsid w:val="005356AD"/>
    <w:rsid w:val="005357A2"/>
    <w:rsid w:val="005367A5"/>
    <w:rsid w:val="005367B8"/>
    <w:rsid w:val="0053686E"/>
    <w:rsid w:val="00536A20"/>
    <w:rsid w:val="00536E39"/>
    <w:rsid w:val="00537021"/>
    <w:rsid w:val="0053708A"/>
    <w:rsid w:val="0053708E"/>
    <w:rsid w:val="0053736C"/>
    <w:rsid w:val="005377BD"/>
    <w:rsid w:val="00537967"/>
    <w:rsid w:val="00537D57"/>
    <w:rsid w:val="00537D94"/>
    <w:rsid w:val="00540005"/>
    <w:rsid w:val="005402EE"/>
    <w:rsid w:val="005403BB"/>
    <w:rsid w:val="0054046D"/>
    <w:rsid w:val="005406C8"/>
    <w:rsid w:val="005408F3"/>
    <w:rsid w:val="00540C1B"/>
    <w:rsid w:val="00540F59"/>
    <w:rsid w:val="0054148B"/>
    <w:rsid w:val="0054165C"/>
    <w:rsid w:val="005419FC"/>
    <w:rsid w:val="00541A14"/>
    <w:rsid w:val="00541CCE"/>
    <w:rsid w:val="00541DA9"/>
    <w:rsid w:val="00541FEE"/>
    <w:rsid w:val="0054286D"/>
    <w:rsid w:val="005429F5"/>
    <w:rsid w:val="00542B51"/>
    <w:rsid w:val="00542BE6"/>
    <w:rsid w:val="00542F6E"/>
    <w:rsid w:val="005433A8"/>
    <w:rsid w:val="0054387A"/>
    <w:rsid w:val="005438E9"/>
    <w:rsid w:val="0054395A"/>
    <w:rsid w:val="00543966"/>
    <w:rsid w:val="00543C52"/>
    <w:rsid w:val="0054444E"/>
    <w:rsid w:val="0054457D"/>
    <w:rsid w:val="0054480D"/>
    <w:rsid w:val="005448D4"/>
    <w:rsid w:val="00544D55"/>
    <w:rsid w:val="005457FB"/>
    <w:rsid w:val="005458C2"/>
    <w:rsid w:val="00545A3B"/>
    <w:rsid w:val="00545A79"/>
    <w:rsid w:val="00545AAD"/>
    <w:rsid w:val="00545EB3"/>
    <w:rsid w:val="00545F06"/>
    <w:rsid w:val="00546615"/>
    <w:rsid w:val="005469A9"/>
    <w:rsid w:val="00546CF7"/>
    <w:rsid w:val="00546D56"/>
    <w:rsid w:val="00546F6E"/>
    <w:rsid w:val="005470FB"/>
    <w:rsid w:val="00547357"/>
    <w:rsid w:val="00547483"/>
    <w:rsid w:val="00547498"/>
    <w:rsid w:val="0054751A"/>
    <w:rsid w:val="00547CFB"/>
    <w:rsid w:val="00550818"/>
    <w:rsid w:val="00550A6A"/>
    <w:rsid w:val="005515D5"/>
    <w:rsid w:val="00551CDD"/>
    <w:rsid w:val="00552013"/>
    <w:rsid w:val="0055229A"/>
    <w:rsid w:val="005522D7"/>
    <w:rsid w:val="0055297D"/>
    <w:rsid w:val="005529A2"/>
    <w:rsid w:val="00552AF8"/>
    <w:rsid w:val="0055341F"/>
    <w:rsid w:val="00553947"/>
    <w:rsid w:val="00553C7C"/>
    <w:rsid w:val="0055405A"/>
    <w:rsid w:val="00554562"/>
    <w:rsid w:val="005547A0"/>
    <w:rsid w:val="00554A3C"/>
    <w:rsid w:val="00554A3E"/>
    <w:rsid w:val="00554C01"/>
    <w:rsid w:val="00554C8E"/>
    <w:rsid w:val="00554CD0"/>
    <w:rsid w:val="00555514"/>
    <w:rsid w:val="00555689"/>
    <w:rsid w:val="005558AA"/>
    <w:rsid w:val="00555DAA"/>
    <w:rsid w:val="00555DF5"/>
    <w:rsid w:val="00556055"/>
    <w:rsid w:val="00556625"/>
    <w:rsid w:val="005566F5"/>
    <w:rsid w:val="00556C3F"/>
    <w:rsid w:val="00556DB3"/>
    <w:rsid w:val="00556DE4"/>
    <w:rsid w:val="00556E6E"/>
    <w:rsid w:val="00557369"/>
    <w:rsid w:val="005573E2"/>
    <w:rsid w:val="005576CD"/>
    <w:rsid w:val="0056036B"/>
    <w:rsid w:val="0056048A"/>
    <w:rsid w:val="00560710"/>
    <w:rsid w:val="00560913"/>
    <w:rsid w:val="00560C46"/>
    <w:rsid w:val="00560ED4"/>
    <w:rsid w:val="00560F1F"/>
    <w:rsid w:val="00560FDD"/>
    <w:rsid w:val="00561515"/>
    <w:rsid w:val="00561560"/>
    <w:rsid w:val="005617DF"/>
    <w:rsid w:val="00561BE8"/>
    <w:rsid w:val="00561CA6"/>
    <w:rsid w:val="0056205F"/>
    <w:rsid w:val="0056247A"/>
    <w:rsid w:val="00562705"/>
    <w:rsid w:val="00563A60"/>
    <w:rsid w:val="00563E53"/>
    <w:rsid w:val="0056409A"/>
    <w:rsid w:val="00564540"/>
    <w:rsid w:val="005647A4"/>
    <w:rsid w:val="005649B2"/>
    <w:rsid w:val="005649EE"/>
    <w:rsid w:val="00564A20"/>
    <w:rsid w:val="005657B2"/>
    <w:rsid w:val="00565902"/>
    <w:rsid w:val="00565B61"/>
    <w:rsid w:val="00565FDF"/>
    <w:rsid w:val="005662AE"/>
    <w:rsid w:val="005665DE"/>
    <w:rsid w:val="00566826"/>
    <w:rsid w:val="005668C0"/>
    <w:rsid w:val="00566CEA"/>
    <w:rsid w:val="00567124"/>
    <w:rsid w:val="00567261"/>
    <w:rsid w:val="00567474"/>
    <w:rsid w:val="00567582"/>
    <w:rsid w:val="0056761D"/>
    <w:rsid w:val="005677F7"/>
    <w:rsid w:val="0056788B"/>
    <w:rsid w:val="005701CE"/>
    <w:rsid w:val="005706B5"/>
    <w:rsid w:val="005706C7"/>
    <w:rsid w:val="0057086D"/>
    <w:rsid w:val="00570D67"/>
    <w:rsid w:val="00570E41"/>
    <w:rsid w:val="00570E7C"/>
    <w:rsid w:val="005719D3"/>
    <w:rsid w:val="00571AB4"/>
    <w:rsid w:val="00571AEF"/>
    <w:rsid w:val="00572022"/>
    <w:rsid w:val="005720A4"/>
    <w:rsid w:val="005721FC"/>
    <w:rsid w:val="0057225E"/>
    <w:rsid w:val="00572281"/>
    <w:rsid w:val="0057281F"/>
    <w:rsid w:val="00572B30"/>
    <w:rsid w:val="00572C31"/>
    <w:rsid w:val="00572CDA"/>
    <w:rsid w:val="00572EF0"/>
    <w:rsid w:val="005733BD"/>
    <w:rsid w:val="00573BF1"/>
    <w:rsid w:val="00573C21"/>
    <w:rsid w:val="00573DB3"/>
    <w:rsid w:val="00573E43"/>
    <w:rsid w:val="00573FB4"/>
    <w:rsid w:val="00574039"/>
    <w:rsid w:val="0057438E"/>
    <w:rsid w:val="00574945"/>
    <w:rsid w:val="00574B9A"/>
    <w:rsid w:val="00574C2C"/>
    <w:rsid w:val="00575532"/>
    <w:rsid w:val="00575582"/>
    <w:rsid w:val="005755B4"/>
    <w:rsid w:val="00575BC9"/>
    <w:rsid w:val="0057601E"/>
    <w:rsid w:val="00576425"/>
    <w:rsid w:val="0057648F"/>
    <w:rsid w:val="0057660D"/>
    <w:rsid w:val="005767AC"/>
    <w:rsid w:val="0057682C"/>
    <w:rsid w:val="005768C3"/>
    <w:rsid w:val="00576D88"/>
    <w:rsid w:val="00576E5E"/>
    <w:rsid w:val="00577081"/>
    <w:rsid w:val="00577106"/>
    <w:rsid w:val="005771DE"/>
    <w:rsid w:val="005774C2"/>
    <w:rsid w:val="00577846"/>
    <w:rsid w:val="00577C92"/>
    <w:rsid w:val="00577EAA"/>
    <w:rsid w:val="00577ECF"/>
    <w:rsid w:val="00580622"/>
    <w:rsid w:val="005809EA"/>
    <w:rsid w:val="00580A33"/>
    <w:rsid w:val="00580A5A"/>
    <w:rsid w:val="00580D4B"/>
    <w:rsid w:val="00580E64"/>
    <w:rsid w:val="0058123F"/>
    <w:rsid w:val="005812FE"/>
    <w:rsid w:val="0058131C"/>
    <w:rsid w:val="0058159D"/>
    <w:rsid w:val="00581693"/>
    <w:rsid w:val="00582130"/>
    <w:rsid w:val="005822F2"/>
    <w:rsid w:val="00582328"/>
    <w:rsid w:val="00583344"/>
    <w:rsid w:val="005833C1"/>
    <w:rsid w:val="005834D9"/>
    <w:rsid w:val="00583595"/>
    <w:rsid w:val="00583756"/>
    <w:rsid w:val="00583A38"/>
    <w:rsid w:val="00583B01"/>
    <w:rsid w:val="00583D41"/>
    <w:rsid w:val="0058427A"/>
    <w:rsid w:val="0058460B"/>
    <w:rsid w:val="00584A05"/>
    <w:rsid w:val="00584E2C"/>
    <w:rsid w:val="005852E5"/>
    <w:rsid w:val="00585630"/>
    <w:rsid w:val="0058577B"/>
    <w:rsid w:val="0058577F"/>
    <w:rsid w:val="005858D6"/>
    <w:rsid w:val="005859C5"/>
    <w:rsid w:val="00585A6E"/>
    <w:rsid w:val="00585FF1"/>
    <w:rsid w:val="0058607A"/>
    <w:rsid w:val="0058628A"/>
    <w:rsid w:val="0058641C"/>
    <w:rsid w:val="0058642F"/>
    <w:rsid w:val="005867EB"/>
    <w:rsid w:val="00586934"/>
    <w:rsid w:val="005900C5"/>
    <w:rsid w:val="0059019D"/>
    <w:rsid w:val="005905DE"/>
    <w:rsid w:val="005906C0"/>
    <w:rsid w:val="00590A3B"/>
    <w:rsid w:val="00590C38"/>
    <w:rsid w:val="00590E51"/>
    <w:rsid w:val="005915D6"/>
    <w:rsid w:val="0059221A"/>
    <w:rsid w:val="005922A0"/>
    <w:rsid w:val="005922ED"/>
    <w:rsid w:val="00592345"/>
    <w:rsid w:val="00592518"/>
    <w:rsid w:val="00592990"/>
    <w:rsid w:val="00592B2C"/>
    <w:rsid w:val="00592BB2"/>
    <w:rsid w:val="00592CF8"/>
    <w:rsid w:val="005931EF"/>
    <w:rsid w:val="00593409"/>
    <w:rsid w:val="00593631"/>
    <w:rsid w:val="0059392D"/>
    <w:rsid w:val="00593A41"/>
    <w:rsid w:val="00593C73"/>
    <w:rsid w:val="00594691"/>
    <w:rsid w:val="005948EA"/>
    <w:rsid w:val="00594976"/>
    <w:rsid w:val="00594A95"/>
    <w:rsid w:val="00594D51"/>
    <w:rsid w:val="00594DBD"/>
    <w:rsid w:val="00594E6A"/>
    <w:rsid w:val="005967E8"/>
    <w:rsid w:val="0059698B"/>
    <w:rsid w:val="00596B53"/>
    <w:rsid w:val="00596DF2"/>
    <w:rsid w:val="00596DF6"/>
    <w:rsid w:val="005972A9"/>
    <w:rsid w:val="0059780D"/>
    <w:rsid w:val="00597F65"/>
    <w:rsid w:val="005A006D"/>
    <w:rsid w:val="005A0112"/>
    <w:rsid w:val="005A02D2"/>
    <w:rsid w:val="005A0447"/>
    <w:rsid w:val="005A0596"/>
    <w:rsid w:val="005A0663"/>
    <w:rsid w:val="005A06C2"/>
    <w:rsid w:val="005A071F"/>
    <w:rsid w:val="005A0B97"/>
    <w:rsid w:val="005A10F1"/>
    <w:rsid w:val="005A1299"/>
    <w:rsid w:val="005A1A73"/>
    <w:rsid w:val="005A1B7C"/>
    <w:rsid w:val="005A1B7E"/>
    <w:rsid w:val="005A1C63"/>
    <w:rsid w:val="005A1E8B"/>
    <w:rsid w:val="005A1FFB"/>
    <w:rsid w:val="005A240E"/>
    <w:rsid w:val="005A275E"/>
    <w:rsid w:val="005A2C63"/>
    <w:rsid w:val="005A2FE4"/>
    <w:rsid w:val="005A3010"/>
    <w:rsid w:val="005A31CE"/>
    <w:rsid w:val="005A32B3"/>
    <w:rsid w:val="005A3365"/>
    <w:rsid w:val="005A3A18"/>
    <w:rsid w:val="005A3A32"/>
    <w:rsid w:val="005A3B59"/>
    <w:rsid w:val="005A40C0"/>
    <w:rsid w:val="005A42AF"/>
    <w:rsid w:val="005A434F"/>
    <w:rsid w:val="005A4802"/>
    <w:rsid w:val="005A483A"/>
    <w:rsid w:val="005A4DCB"/>
    <w:rsid w:val="005A4E1B"/>
    <w:rsid w:val="005A4F70"/>
    <w:rsid w:val="005A4FB5"/>
    <w:rsid w:val="005A52C2"/>
    <w:rsid w:val="005A5797"/>
    <w:rsid w:val="005A59B5"/>
    <w:rsid w:val="005A5A72"/>
    <w:rsid w:val="005A5AEB"/>
    <w:rsid w:val="005A5E5C"/>
    <w:rsid w:val="005A5FBC"/>
    <w:rsid w:val="005A60C2"/>
    <w:rsid w:val="005A68B8"/>
    <w:rsid w:val="005A6942"/>
    <w:rsid w:val="005A698D"/>
    <w:rsid w:val="005A6D11"/>
    <w:rsid w:val="005A6DF9"/>
    <w:rsid w:val="005A6E6E"/>
    <w:rsid w:val="005A6FCD"/>
    <w:rsid w:val="005A703A"/>
    <w:rsid w:val="005A748B"/>
    <w:rsid w:val="005A7A37"/>
    <w:rsid w:val="005A7CCA"/>
    <w:rsid w:val="005B019E"/>
    <w:rsid w:val="005B0200"/>
    <w:rsid w:val="005B0436"/>
    <w:rsid w:val="005B07DD"/>
    <w:rsid w:val="005B09CB"/>
    <w:rsid w:val="005B0D68"/>
    <w:rsid w:val="005B1262"/>
    <w:rsid w:val="005B152A"/>
    <w:rsid w:val="005B1794"/>
    <w:rsid w:val="005B1863"/>
    <w:rsid w:val="005B1CE3"/>
    <w:rsid w:val="005B243D"/>
    <w:rsid w:val="005B2494"/>
    <w:rsid w:val="005B24B8"/>
    <w:rsid w:val="005B28CC"/>
    <w:rsid w:val="005B2AFD"/>
    <w:rsid w:val="005B2C16"/>
    <w:rsid w:val="005B2FE0"/>
    <w:rsid w:val="005B31DD"/>
    <w:rsid w:val="005B33EB"/>
    <w:rsid w:val="005B363D"/>
    <w:rsid w:val="005B3C5F"/>
    <w:rsid w:val="005B3CC7"/>
    <w:rsid w:val="005B3E96"/>
    <w:rsid w:val="005B476A"/>
    <w:rsid w:val="005B476C"/>
    <w:rsid w:val="005B47B7"/>
    <w:rsid w:val="005B4B74"/>
    <w:rsid w:val="005B4CBF"/>
    <w:rsid w:val="005B4F36"/>
    <w:rsid w:val="005B502B"/>
    <w:rsid w:val="005B5393"/>
    <w:rsid w:val="005B5945"/>
    <w:rsid w:val="005B5A1E"/>
    <w:rsid w:val="005B5F0F"/>
    <w:rsid w:val="005B6011"/>
    <w:rsid w:val="005B6419"/>
    <w:rsid w:val="005B6F4C"/>
    <w:rsid w:val="005B6F55"/>
    <w:rsid w:val="005B717D"/>
    <w:rsid w:val="005B7AA9"/>
    <w:rsid w:val="005B7CB4"/>
    <w:rsid w:val="005C0229"/>
    <w:rsid w:val="005C0751"/>
    <w:rsid w:val="005C0A49"/>
    <w:rsid w:val="005C0CDA"/>
    <w:rsid w:val="005C0ECE"/>
    <w:rsid w:val="005C10B9"/>
    <w:rsid w:val="005C1159"/>
    <w:rsid w:val="005C123B"/>
    <w:rsid w:val="005C1590"/>
    <w:rsid w:val="005C15EF"/>
    <w:rsid w:val="005C1950"/>
    <w:rsid w:val="005C19BA"/>
    <w:rsid w:val="005C1B58"/>
    <w:rsid w:val="005C1C43"/>
    <w:rsid w:val="005C1F81"/>
    <w:rsid w:val="005C2051"/>
    <w:rsid w:val="005C250B"/>
    <w:rsid w:val="005C2605"/>
    <w:rsid w:val="005C2764"/>
    <w:rsid w:val="005C28A7"/>
    <w:rsid w:val="005C2A49"/>
    <w:rsid w:val="005C2E42"/>
    <w:rsid w:val="005C3443"/>
    <w:rsid w:val="005C3522"/>
    <w:rsid w:val="005C3D19"/>
    <w:rsid w:val="005C3DAE"/>
    <w:rsid w:val="005C3E1F"/>
    <w:rsid w:val="005C4107"/>
    <w:rsid w:val="005C4455"/>
    <w:rsid w:val="005C44B7"/>
    <w:rsid w:val="005C4975"/>
    <w:rsid w:val="005C4D3B"/>
    <w:rsid w:val="005C5000"/>
    <w:rsid w:val="005C52DC"/>
    <w:rsid w:val="005C575E"/>
    <w:rsid w:val="005C5842"/>
    <w:rsid w:val="005C5A91"/>
    <w:rsid w:val="005C5FE1"/>
    <w:rsid w:val="005C5FF3"/>
    <w:rsid w:val="005C60AC"/>
    <w:rsid w:val="005C61C6"/>
    <w:rsid w:val="005C6FD7"/>
    <w:rsid w:val="005C71A5"/>
    <w:rsid w:val="005C7341"/>
    <w:rsid w:val="005C7707"/>
    <w:rsid w:val="005C7CBA"/>
    <w:rsid w:val="005C7D9D"/>
    <w:rsid w:val="005D00E4"/>
    <w:rsid w:val="005D0347"/>
    <w:rsid w:val="005D03AD"/>
    <w:rsid w:val="005D07C2"/>
    <w:rsid w:val="005D0CC6"/>
    <w:rsid w:val="005D1252"/>
    <w:rsid w:val="005D149D"/>
    <w:rsid w:val="005D155A"/>
    <w:rsid w:val="005D166F"/>
    <w:rsid w:val="005D1EEE"/>
    <w:rsid w:val="005D1F41"/>
    <w:rsid w:val="005D20B0"/>
    <w:rsid w:val="005D255F"/>
    <w:rsid w:val="005D2933"/>
    <w:rsid w:val="005D3E6C"/>
    <w:rsid w:val="005D3EE3"/>
    <w:rsid w:val="005D3FDC"/>
    <w:rsid w:val="005D3FF3"/>
    <w:rsid w:val="005D406D"/>
    <w:rsid w:val="005D40CB"/>
    <w:rsid w:val="005D4108"/>
    <w:rsid w:val="005D4194"/>
    <w:rsid w:val="005D4200"/>
    <w:rsid w:val="005D426D"/>
    <w:rsid w:val="005D4321"/>
    <w:rsid w:val="005D494D"/>
    <w:rsid w:val="005D4AF9"/>
    <w:rsid w:val="005D4C30"/>
    <w:rsid w:val="005D4D8B"/>
    <w:rsid w:val="005D513B"/>
    <w:rsid w:val="005D518B"/>
    <w:rsid w:val="005D529E"/>
    <w:rsid w:val="005D5330"/>
    <w:rsid w:val="005D5505"/>
    <w:rsid w:val="005D554A"/>
    <w:rsid w:val="005D574F"/>
    <w:rsid w:val="005D57AD"/>
    <w:rsid w:val="005D58C4"/>
    <w:rsid w:val="005D59CD"/>
    <w:rsid w:val="005D5D07"/>
    <w:rsid w:val="005D668F"/>
    <w:rsid w:val="005D6C69"/>
    <w:rsid w:val="005D6DA4"/>
    <w:rsid w:val="005D7145"/>
    <w:rsid w:val="005D71CC"/>
    <w:rsid w:val="005D724A"/>
    <w:rsid w:val="005D7782"/>
    <w:rsid w:val="005D7AB5"/>
    <w:rsid w:val="005D7DD3"/>
    <w:rsid w:val="005E03F8"/>
    <w:rsid w:val="005E0651"/>
    <w:rsid w:val="005E07B7"/>
    <w:rsid w:val="005E0995"/>
    <w:rsid w:val="005E0AFD"/>
    <w:rsid w:val="005E0BC8"/>
    <w:rsid w:val="005E0DA5"/>
    <w:rsid w:val="005E0FBF"/>
    <w:rsid w:val="005E1071"/>
    <w:rsid w:val="005E149A"/>
    <w:rsid w:val="005E1A80"/>
    <w:rsid w:val="005E1FFC"/>
    <w:rsid w:val="005E2082"/>
    <w:rsid w:val="005E2483"/>
    <w:rsid w:val="005E2862"/>
    <w:rsid w:val="005E2884"/>
    <w:rsid w:val="005E2A14"/>
    <w:rsid w:val="005E32F9"/>
    <w:rsid w:val="005E3502"/>
    <w:rsid w:val="005E36CB"/>
    <w:rsid w:val="005E3B37"/>
    <w:rsid w:val="005E3D13"/>
    <w:rsid w:val="005E3EAF"/>
    <w:rsid w:val="005E40FB"/>
    <w:rsid w:val="005E4226"/>
    <w:rsid w:val="005E443D"/>
    <w:rsid w:val="005E4A07"/>
    <w:rsid w:val="005E4CED"/>
    <w:rsid w:val="005E4E39"/>
    <w:rsid w:val="005E5014"/>
    <w:rsid w:val="005E56AA"/>
    <w:rsid w:val="005E5AF9"/>
    <w:rsid w:val="005E5B5B"/>
    <w:rsid w:val="005E5B8C"/>
    <w:rsid w:val="005E5BCA"/>
    <w:rsid w:val="005E5ECF"/>
    <w:rsid w:val="005E6033"/>
    <w:rsid w:val="005E64A7"/>
    <w:rsid w:val="005E65A8"/>
    <w:rsid w:val="005E68FA"/>
    <w:rsid w:val="005E6BB3"/>
    <w:rsid w:val="005E6C7F"/>
    <w:rsid w:val="005E6D84"/>
    <w:rsid w:val="005E6DED"/>
    <w:rsid w:val="005E6E4C"/>
    <w:rsid w:val="005E7189"/>
    <w:rsid w:val="005E72DD"/>
    <w:rsid w:val="005E7531"/>
    <w:rsid w:val="005E78D4"/>
    <w:rsid w:val="005E7D35"/>
    <w:rsid w:val="005E7D3F"/>
    <w:rsid w:val="005E7FC0"/>
    <w:rsid w:val="005F000C"/>
    <w:rsid w:val="005F0534"/>
    <w:rsid w:val="005F07E9"/>
    <w:rsid w:val="005F0920"/>
    <w:rsid w:val="005F0A97"/>
    <w:rsid w:val="005F126D"/>
    <w:rsid w:val="005F13D4"/>
    <w:rsid w:val="005F1FE2"/>
    <w:rsid w:val="005F2197"/>
    <w:rsid w:val="005F268E"/>
    <w:rsid w:val="005F2747"/>
    <w:rsid w:val="005F27A3"/>
    <w:rsid w:val="005F2AE3"/>
    <w:rsid w:val="005F2BC9"/>
    <w:rsid w:val="005F2BF7"/>
    <w:rsid w:val="005F2D08"/>
    <w:rsid w:val="005F2E84"/>
    <w:rsid w:val="005F376D"/>
    <w:rsid w:val="005F39EE"/>
    <w:rsid w:val="005F458D"/>
    <w:rsid w:val="005F45C2"/>
    <w:rsid w:val="005F4746"/>
    <w:rsid w:val="005F4ECD"/>
    <w:rsid w:val="005F5208"/>
    <w:rsid w:val="005F53E2"/>
    <w:rsid w:val="005F56AE"/>
    <w:rsid w:val="005F5CB7"/>
    <w:rsid w:val="005F60AB"/>
    <w:rsid w:val="005F61F6"/>
    <w:rsid w:val="005F6543"/>
    <w:rsid w:val="005F68E4"/>
    <w:rsid w:val="005F691F"/>
    <w:rsid w:val="005F6E04"/>
    <w:rsid w:val="005F6ED4"/>
    <w:rsid w:val="005F732C"/>
    <w:rsid w:val="005F738F"/>
    <w:rsid w:val="005F78FE"/>
    <w:rsid w:val="005F7CB0"/>
    <w:rsid w:val="00600045"/>
    <w:rsid w:val="006002D6"/>
    <w:rsid w:val="00600754"/>
    <w:rsid w:val="0060077D"/>
    <w:rsid w:val="00600BF6"/>
    <w:rsid w:val="00601216"/>
    <w:rsid w:val="006012E9"/>
    <w:rsid w:val="0060159D"/>
    <w:rsid w:val="0060236D"/>
    <w:rsid w:val="006023A1"/>
    <w:rsid w:val="006026AA"/>
    <w:rsid w:val="00602CCC"/>
    <w:rsid w:val="006030B2"/>
    <w:rsid w:val="006031FA"/>
    <w:rsid w:val="006032C4"/>
    <w:rsid w:val="00603783"/>
    <w:rsid w:val="00603BBF"/>
    <w:rsid w:val="00603C56"/>
    <w:rsid w:val="00603DA8"/>
    <w:rsid w:val="00603FA0"/>
    <w:rsid w:val="006042F6"/>
    <w:rsid w:val="00604443"/>
    <w:rsid w:val="0060445E"/>
    <w:rsid w:val="00604CE7"/>
    <w:rsid w:val="00604FDC"/>
    <w:rsid w:val="0060556F"/>
    <w:rsid w:val="006056B5"/>
    <w:rsid w:val="006057D6"/>
    <w:rsid w:val="006058BB"/>
    <w:rsid w:val="006058DD"/>
    <w:rsid w:val="00605C55"/>
    <w:rsid w:val="00605CEF"/>
    <w:rsid w:val="00605D7E"/>
    <w:rsid w:val="00605EA4"/>
    <w:rsid w:val="006060A2"/>
    <w:rsid w:val="0060612B"/>
    <w:rsid w:val="00606180"/>
    <w:rsid w:val="006061B9"/>
    <w:rsid w:val="006066EF"/>
    <w:rsid w:val="006069C0"/>
    <w:rsid w:val="00606E8E"/>
    <w:rsid w:val="00607498"/>
    <w:rsid w:val="00607636"/>
    <w:rsid w:val="00607BC5"/>
    <w:rsid w:val="00607BFC"/>
    <w:rsid w:val="00607C2F"/>
    <w:rsid w:val="00607D30"/>
    <w:rsid w:val="00607E02"/>
    <w:rsid w:val="00607F06"/>
    <w:rsid w:val="006100FB"/>
    <w:rsid w:val="00610627"/>
    <w:rsid w:val="0061093F"/>
    <w:rsid w:val="00610941"/>
    <w:rsid w:val="00610B89"/>
    <w:rsid w:val="00610D31"/>
    <w:rsid w:val="00610F63"/>
    <w:rsid w:val="00611330"/>
    <w:rsid w:val="006113B9"/>
    <w:rsid w:val="00611616"/>
    <w:rsid w:val="00611710"/>
    <w:rsid w:val="00611883"/>
    <w:rsid w:val="006119CA"/>
    <w:rsid w:val="006119FF"/>
    <w:rsid w:val="00611B0A"/>
    <w:rsid w:val="00611CF6"/>
    <w:rsid w:val="00611F5B"/>
    <w:rsid w:val="00612036"/>
    <w:rsid w:val="00612249"/>
    <w:rsid w:val="006127D1"/>
    <w:rsid w:val="00612B15"/>
    <w:rsid w:val="00612E4B"/>
    <w:rsid w:val="0061337E"/>
    <w:rsid w:val="006134CA"/>
    <w:rsid w:val="00613F45"/>
    <w:rsid w:val="00614866"/>
    <w:rsid w:val="00614C2D"/>
    <w:rsid w:val="00614CD0"/>
    <w:rsid w:val="00614EB5"/>
    <w:rsid w:val="00615127"/>
    <w:rsid w:val="006154E7"/>
    <w:rsid w:val="00615A1C"/>
    <w:rsid w:val="00615A93"/>
    <w:rsid w:val="006161C0"/>
    <w:rsid w:val="006163BF"/>
    <w:rsid w:val="006167D2"/>
    <w:rsid w:val="006167F9"/>
    <w:rsid w:val="0061696F"/>
    <w:rsid w:val="00616A32"/>
    <w:rsid w:val="00616AA7"/>
    <w:rsid w:val="00616C2E"/>
    <w:rsid w:val="00616F1E"/>
    <w:rsid w:val="006176C0"/>
    <w:rsid w:val="006176D8"/>
    <w:rsid w:val="00617815"/>
    <w:rsid w:val="006179BC"/>
    <w:rsid w:val="00617DE2"/>
    <w:rsid w:val="00620193"/>
    <w:rsid w:val="00620858"/>
    <w:rsid w:val="00620959"/>
    <w:rsid w:val="00620C49"/>
    <w:rsid w:val="00620DDA"/>
    <w:rsid w:val="006212D2"/>
    <w:rsid w:val="0062167A"/>
    <w:rsid w:val="006216A8"/>
    <w:rsid w:val="006217A4"/>
    <w:rsid w:val="00622613"/>
    <w:rsid w:val="0062261B"/>
    <w:rsid w:val="00622646"/>
    <w:rsid w:val="00622A1F"/>
    <w:rsid w:val="00622CF4"/>
    <w:rsid w:val="006236D1"/>
    <w:rsid w:val="0062376C"/>
    <w:rsid w:val="00623A1C"/>
    <w:rsid w:val="00623A6A"/>
    <w:rsid w:val="00623DD1"/>
    <w:rsid w:val="00624699"/>
    <w:rsid w:val="00624ABC"/>
    <w:rsid w:val="00624E63"/>
    <w:rsid w:val="00624EDE"/>
    <w:rsid w:val="006250FE"/>
    <w:rsid w:val="00625120"/>
    <w:rsid w:val="006251AA"/>
    <w:rsid w:val="00625449"/>
    <w:rsid w:val="00625975"/>
    <w:rsid w:val="00625BEE"/>
    <w:rsid w:val="00625EDE"/>
    <w:rsid w:val="00625F7A"/>
    <w:rsid w:val="00625FCC"/>
    <w:rsid w:val="006260E5"/>
    <w:rsid w:val="00626272"/>
    <w:rsid w:val="00626355"/>
    <w:rsid w:val="00626617"/>
    <w:rsid w:val="00626B93"/>
    <w:rsid w:val="00626E05"/>
    <w:rsid w:val="0062704A"/>
    <w:rsid w:val="00627281"/>
    <w:rsid w:val="0062753C"/>
    <w:rsid w:val="006278BC"/>
    <w:rsid w:val="00627EDC"/>
    <w:rsid w:val="00630001"/>
    <w:rsid w:val="00630830"/>
    <w:rsid w:val="00630BC9"/>
    <w:rsid w:val="00630C25"/>
    <w:rsid w:val="00630F92"/>
    <w:rsid w:val="00631AB2"/>
    <w:rsid w:val="00631DCB"/>
    <w:rsid w:val="00631F16"/>
    <w:rsid w:val="006324A8"/>
    <w:rsid w:val="0063269D"/>
    <w:rsid w:val="006328C0"/>
    <w:rsid w:val="00632A70"/>
    <w:rsid w:val="00632EEB"/>
    <w:rsid w:val="0063369B"/>
    <w:rsid w:val="00633A34"/>
    <w:rsid w:val="00633C1D"/>
    <w:rsid w:val="00633C3A"/>
    <w:rsid w:val="00633DDE"/>
    <w:rsid w:val="00633DE4"/>
    <w:rsid w:val="00634077"/>
    <w:rsid w:val="00634086"/>
    <w:rsid w:val="00634314"/>
    <w:rsid w:val="00634505"/>
    <w:rsid w:val="0063522B"/>
    <w:rsid w:val="006358E8"/>
    <w:rsid w:val="00635CBB"/>
    <w:rsid w:val="00635EEA"/>
    <w:rsid w:val="00636394"/>
    <w:rsid w:val="0063646E"/>
    <w:rsid w:val="00636580"/>
    <w:rsid w:val="006365F2"/>
    <w:rsid w:val="00636B58"/>
    <w:rsid w:val="00636FE4"/>
    <w:rsid w:val="006371B6"/>
    <w:rsid w:val="00637555"/>
    <w:rsid w:val="0063757D"/>
    <w:rsid w:val="00637741"/>
    <w:rsid w:val="00637FDA"/>
    <w:rsid w:val="00637FEC"/>
    <w:rsid w:val="00640323"/>
    <w:rsid w:val="0064039B"/>
    <w:rsid w:val="00640900"/>
    <w:rsid w:val="00640BDA"/>
    <w:rsid w:val="00640C70"/>
    <w:rsid w:val="00640F2F"/>
    <w:rsid w:val="00641297"/>
    <w:rsid w:val="0064158A"/>
    <w:rsid w:val="00641609"/>
    <w:rsid w:val="006416CB"/>
    <w:rsid w:val="006419FE"/>
    <w:rsid w:val="006420CC"/>
    <w:rsid w:val="00642ADD"/>
    <w:rsid w:val="00642BA8"/>
    <w:rsid w:val="00642BC6"/>
    <w:rsid w:val="00642CC1"/>
    <w:rsid w:val="00642F09"/>
    <w:rsid w:val="006433E6"/>
    <w:rsid w:val="006435A2"/>
    <w:rsid w:val="00643605"/>
    <w:rsid w:val="00643946"/>
    <w:rsid w:val="0064434B"/>
    <w:rsid w:val="0064472C"/>
    <w:rsid w:val="006450C4"/>
    <w:rsid w:val="00645340"/>
    <w:rsid w:val="006455AC"/>
    <w:rsid w:val="00646DF8"/>
    <w:rsid w:val="00646E62"/>
    <w:rsid w:val="00646FED"/>
    <w:rsid w:val="0064767A"/>
    <w:rsid w:val="00647D97"/>
    <w:rsid w:val="00647F95"/>
    <w:rsid w:val="006500D5"/>
    <w:rsid w:val="0065036D"/>
    <w:rsid w:val="00650685"/>
    <w:rsid w:val="006507AD"/>
    <w:rsid w:val="00650AF0"/>
    <w:rsid w:val="00651311"/>
    <w:rsid w:val="00651749"/>
    <w:rsid w:val="00651DA8"/>
    <w:rsid w:val="00652472"/>
    <w:rsid w:val="006526DA"/>
    <w:rsid w:val="00652890"/>
    <w:rsid w:val="00652B7C"/>
    <w:rsid w:val="00652B86"/>
    <w:rsid w:val="00652C86"/>
    <w:rsid w:val="00652D27"/>
    <w:rsid w:val="00652E49"/>
    <w:rsid w:val="00652F3A"/>
    <w:rsid w:val="00653112"/>
    <w:rsid w:val="006537D6"/>
    <w:rsid w:val="00653CD1"/>
    <w:rsid w:val="00653CE3"/>
    <w:rsid w:val="00653DE0"/>
    <w:rsid w:val="006544E0"/>
    <w:rsid w:val="0065455D"/>
    <w:rsid w:val="00654A47"/>
    <w:rsid w:val="00654BE2"/>
    <w:rsid w:val="00654D81"/>
    <w:rsid w:val="00654EF3"/>
    <w:rsid w:val="006565C6"/>
    <w:rsid w:val="00656BD0"/>
    <w:rsid w:val="00656E84"/>
    <w:rsid w:val="006574A8"/>
    <w:rsid w:val="0065775B"/>
    <w:rsid w:val="00657A47"/>
    <w:rsid w:val="00657A9B"/>
    <w:rsid w:val="00657AD4"/>
    <w:rsid w:val="00660083"/>
    <w:rsid w:val="0066018E"/>
    <w:rsid w:val="006601E9"/>
    <w:rsid w:val="00660303"/>
    <w:rsid w:val="006609E3"/>
    <w:rsid w:val="00661CF2"/>
    <w:rsid w:val="00661EDC"/>
    <w:rsid w:val="006623D5"/>
    <w:rsid w:val="00663498"/>
    <w:rsid w:val="006635FA"/>
    <w:rsid w:val="0066375E"/>
    <w:rsid w:val="006637FC"/>
    <w:rsid w:val="00663890"/>
    <w:rsid w:val="00663D2F"/>
    <w:rsid w:val="00664163"/>
    <w:rsid w:val="0066432E"/>
    <w:rsid w:val="006647F4"/>
    <w:rsid w:val="00664814"/>
    <w:rsid w:val="0066490A"/>
    <w:rsid w:val="00664AD5"/>
    <w:rsid w:val="00664D09"/>
    <w:rsid w:val="00665287"/>
    <w:rsid w:val="00665547"/>
    <w:rsid w:val="0066558B"/>
    <w:rsid w:val="00665789"/>
    <w:rsid w:val="00665933"/>
    <w:rsid w:val="0066594C"/>
    <w:rsid w:val="006659FA"/>
    <w:rsid w:val="00665B2F"/>
    <w:rsid w:val="00665E2D"/>
    <w:rsid w:val="00666343"/>
    <w:rsid w:val="006666B1"/>
    <w:rsid w:val="00666E62"/>
    <w:rsid w:val="00666F98"/>
    <w:rsid w:val="006670C7"/>
    <w:rsid w:val="006676BD"/>
    <w:rsid w:val="00667984"/>
    <w:rsid w:val="00667CF5"/>
    <w:rsid w:val="00670297"/>
    <w:rsid w:val="00670317"/>
    <w:rsid w:val="006703FB"/>
    <w:rsid w:val="00670CB0"/>
    <w:rsid w:val="00671516"/>
    <w:rsid w:val="00671986"/>
    <w:rsid w:val="00671E8D"/>
    <w:rsid w:val="00671EBC"/>
    <w:rsid w:val="00671FCB"/>
    <w:rsid w:val="006721BF"/>
    <w:rsid w:val="00672339"/>
    <w:rsid w:val="00672346"/>
    <w:rsid w:val="00672A50"/>
    <w:rsid w:val="00672F7E"/>
    <w:rsid w:val="006730E8"/>
    <w:rsid w:val="00673573"/>
    <w:rsid w:val="00673625"/>
    <w:rsid w:val="00673A4F"/>
    <w:rsid w:val="00673C88"/>
    <w:rsid w:val="006740A7"/>
    <w:rsid w:val="00674CBE"/>
    <w:rsid w:val="00674F5F"/>
    <w:rsid w:val="00675454"/>
    <w:rsid w:val="006758E4"/>
    <w:rsid w:val="00675A98"/>
    <w:rsid w:val="00676255"/>
    <w:rsid w:val="0067625D"/>
    <w:rsid w:val="00676294"/>
    <w:rsid w:val="0067649C"/>
    <w:rsid w:val="006764F8"/>
    <w:rsid w:val="00676AF4"/>
    <w:rsid w:val="00676BC7"/>
    <w:rsid w:val="00676F67"/>
    <w:rsid w:val="00677174"/>
    <w:rsid w:val="00677375"/>
    <w:rsid w:val="0067758F"/>
    <w:rsid w:val="00677700"/>
    <w:rsid w:val="006779AA"/>
    <w:rsid w:val="00677D41"/>
    <w:rsid w:val="00677DFF"/>
    <w:rsid w:val="00680202"/>
    <w:rsid w:val="00680265"/>
    <w:rsid w:val="0068081B"/>
    <w:rsid w:val="006808B6"/>
    <w:rsid w:val="00680989"/>
    <w:rsid w:val="00680B1B"/>
    <w:rsid w:val="00680D88"/>
    <w:rsid w:val="00681078"/>
    <w:rsid w:val="006812DD"/>
    <w:rsid w:val="006814A7"/>
    <w:rsid w:val="006814E7"/>
    <w:rsid w:val="0068166D"/>
    <w:rsid w:val="006818A4"/>
    <w:rsid w:val="00681D89"/>
    <w:rsid w:val="00681FDD"/>
    <w:rsid w:val="00682043"/>
    <w:rsid w:val="00682075"/>
    <w:rsid w:val="00682271"/>
    <w:rsid w:val="00682473"/>
    <w:rsid w:val="00682510"/>
    <w:rsid w:val="0068264B"/>
    <w:rsid w:val="00682751"/>
    <w:rsid w:val="00682961"/>
    <w:rsid w:val="00682D73"/>
    <w:rsid w:val="00682FA6"/>
    <w:rsid w:val="00683064"/>
    <w:rsid w:val="006832C4"/>
    <w:rsid w:val="00683399"/>
    <w:rsid w:val="006835AC"/>
    <w:rsid w:val="00683809"/>
    <w:rsid w:val="00683901"/>
    <w:rsid w:val="00683B5C"/>
    <w:rsid w:val="006840E0"/>
    <w:rsid w:val="00684218"/>
    <w:rsid w:val="00684516"/>
    <w:rsid w:val="006848F9"/>
    <w:rsid w:val="00684A09"/>
    <w:rsid w:val="0068506A"/>
    <w:rsid w:val="00685164"/>
    <w:rsid w:val="00685669"/>
    <w:rsid w:val="00685E6E"/>
    <w:rsid w:val="00686171"/>
    <w:rsid w:val="00686302"/>
    <w:rsid w:val="006867BD"/>
    <w:rsid w:val="0068686F"/>
    <w:rsid w:val="00687295"/>
    <w:rsid w:val="006873EC"/>
    <w:rsid w:val="00687B85"/>
    <w:rsid w:val="0069068C"/>
    <w:rsid w:val="00690A63"/>
    <w:rsid w:val="00690AB8"/>
    <w:rsid w:val="00690D72"/>
    <w:rsid w:val="00691E70"/>
    <w:rsid w:val="00692037"/>
    <w:rsid w:val="006920D5"/>
    <w:rsid w:val="006924E8"/>
    <w:rsid w:val="00692CF7"/>
    <w:rsid w:val="00692DC2"/>
    <w:rsid w:val="00692E79"/>
    <w:rsid w:val="00692F10"/>
    <w:rsid w:val="00692F42"/>
    <w:rsid w:val="00693234"/>
    <w:rsid w:val="00693348"/>
    <w:rsid w:val="006933E1"/>
    <w:rsid w:val="006934CA"/>
    <w:rsid w:val="006934EE"/>
    <w:rsid w:val="00693507"/>
    <w:rsid w:val="00693510"/>
    <w:rsid w:val="00693873"/>
    <w:rsid w:val="0069397A"/>
    <w:rsid w:val="00693D54"/>
    <w:rsid w:val="00693F07"/>
    <w:rsid w:val="0069438B"/>
    <w:rsid w:val="006943B6"/>
    <w:rsid w:val="006943E3"/>
    <w:rsid w:val="0069479E"/>
    <w:rsid w:val="00694CB4"/>
    <w:rsid w:val="00694DD6"/>
    <w:rsid w:val="006951C2"/>
    <w:rsid w:val="006953EE"/>
    <w:rsid w:val="00695441"/>
    <w:rsid w:val="00695574"/>
    <w:rsid w:val="00695AA8"/>
    <w:rsid w:val="00695F05"/>
    <w:rsid w:val="00695F80"/>
    <w:rsid w:val="0069605D"/>
    <w:rsid w:val="00696219"/>
    <w:rsid w:val="006967E6"/>
    <w:rsid w:val="006968C3"/>
    <w:rsid w:val="00696CBA"/>
    <w:rsid w:val="00696E57"/>
    <w:rsid w:val="00696E9A"/>
    <w:rsid w:val="00697916"/>
    <w:rsid w:val="00697977"/>
    <w:rsid w:val="00697A59"/>
    <w:rsid w:val="00697D97"/>
    <w:rsid w:val="00697E8C"/>
    <w:rsid w:val="00697F5A"/>
    <w:rsid w:val="006A0010"/>
    <w:rsid w:val="006A004B"/>
    <w:rsid w:val="006A04F1"/>
    <w:rsid w:val="006A093B"/>
    <w:rsid w:val="006A0973"/>
    <w:rsid w:val="006A0A8E"/>
    <w:rsid w:val="006A0D04"/>
    <w:rsid w:val="006A117C"/>
    <w:rsid w:val="006A13C6"/>
    <w:rsid w:val="006A16C5"/>
    <w:rsid w:val="006A187E"/>
    <w:rsid w:val="006A1DAF"/>
    <w:rsid w:val="006A2123"/>
    <w:rsid w:val="006A28B1"/>
    <w:rsid w:val="006A2B57"/>
    <w:rsid w:val="006A2E80"/>
    <w:rsid w:val="006A303F"/>
    <w:rsid w:val="006A30BB"/>
    <w:rsid w:val="006A3273"/>
    <w:rsid w:val="006A3572"/>
    <w:rsid w:val="006A3640"/>
    <w:rsid w:val="006A3A60"/>
    <w:rsid w:val="006A3C40"/>
    <w:rsid w:val="006A3CEE"/>
    <w:rsid w:val="006A3F0A"/>
    <w:rsid w:val="006A4073"/>
    <w:rsid w:val="006A419C"/>
    <w:rsid w:val="006A4444"/>
    <w:rsid w:val="006A4447"/>
    <w:rsid w:val="006A4CF6"/>
    <w:rsid w:val="006A55F9"/>
    <w:rsid w:val="006A5619"/>
    <w:rsid w:val="006A60CC"/>
    <w:rsid w:val="006A626E"/>
    <w:rsid w:val="006A6285"/>
    <w:rsid w:val="006A62C4"/>
    <w:rsid w:val="006A654A"/>
    <w:rsid w:val="006A67E9"/>
    <w:rsid w:val="006A688F"/>
    <w:rsid w:val="006A691E"/>
    <w:rsid w:val="006A6B40"/>
    <w:rsid w:val="006A7644"/>
    <w:rsid w:val="006A7720"/>
    <w:rsid w:val="006A797B"/>
    <w:rsid w:val="006A7A94"/>
    <w:rsid w:val="006A7AA1"/>
    <w:rsid w:val="006B0218"/>
    <w:rsid w:val="006B055F"/>
    <w:rsid w:val="006B061A"/>
    <w:rsid w:val="006B0818"/>
    <w:rsid w:val="006B0EDA"/>
    <w:rsid w:val="006B11B5"/>
    <w:rsid w:val="006B144D"/>
    <w:rsid w:val="006B19C1"/>
    <w:rsid w:val="006B1A1C"/>
    <w:rsid w:val="006B1B80"/>
    <w:rsid w:val="006B1C0F"/>
    <w:rsid w:val="006B22F7"/>
    <w:rsid w:val="006B24AC"/>
    <w:rsid w:val="006B2559"/>
    <w:rsid w:val="006B26AC"/>
    <w:rsid w:val="006B29BE"/>
    <w:rsid w:val="006B2BF7"/>
    <w:rsid w:val="006B2E6B"/>
    <w:rsid w:val="006B3259"/>
    <w:rsid w:val="006B36AE"/>
    <w:rsid w:val="006B45A3"/>
    <w:rsid w:val="006B4878"/>
    <w:rsid w:val="006B49C4"/>
    <w:rsid w:val="006B4F48"/>
    <w:rsid w:val="006B5025"/>
    <w:rsid w:val="006B5129"/>
    <w:rsid w:val="006B5488"/>
    <w:rsid w:val="006B580E"/>
    <w:rsid w:val="006B587B"/>
    <w:rsid w:val="006B58B9"/>
    <w:rsid w:val="006B595D"/>
    <w:rsid w:val="006B5BAF"/>
    <w:rsid w:val="006B5D25"/>
    <w:rsid w:val="006B6252"/>
    <w:rsid w:val="006B6274"/>
    <w:rsid w:val="006B63CC"/>
    <w:rsid w:val="006B6567"/>
    <w:rsid w:val="006B6878"/>
    <w:rsid w:val="006B6A93"/>
    <w:rsid w:val="006B6B88"/>
    <w:rsid w:val="006B703D"/>
    <w:rsid w:val="006B720E"/>
    <w:rsid w:val="006B760C"/>
    <w:rsid w:val="006B783C"/>
    <w:rsid w:val="006B7D89"/>
    <w:rsid w:val="006B7E31"/>
    <w:rsid w:val="006B7EF5"/>
    <w:rsid w:val="006C00B6"/>
    <w:rsid w:val="006C03D1"/>
    <w:rsid w:val="006C056E"/>
    <w:rsid w:val="006C08CD"/>
    <w:rsid w:val="006C0A46"/>
    <w:rsid w:val="006C0B86"/>
    <w:rsid w:val="006C0D5E"/>
    <w:rsid w:val="006C160F"/>
    <w:rsid w:val="006C17B7"/>
    <w:rsid w:val="006C1884"/>
    <w:rsid w:val="006C1979"/>
    <w:rsid w:val="006C1AF2"/>
    <w:rsid w:val="006C1C66"/>
    <w:rsid w:val="006C1CF1"/>
    <w:rsid w:val="006C2068"/>
    <w:rsid w:val="006C22AE"/>
    <w:rsid w:val="006C27CC"/>
    <w:rsid w:val="006C28A3"/>
    <w:rsid w:val="006C33BB"/>
    <w:rsid w:val="006C365E"/>
    <w:rsid w:val="006C3694"/>
    <w:rsid w:val="006C39CD"/>
    <w:rsid w:val="006C3EE9"/>
    <w:rsid w:val="006C4055"/>
    <w:rsid w:val="006C40D2"/>
    <w:rsid w:val="006C427C"/>
    <w:rsid w:val="006C45DD"/>
    <w:rsid w:val="006C477A"/>
    <w:rsid w:val="006C4E00"/>
    <w:rsid w:val="006C4E66"/>
    <w:rsid w:val="006C518E"/>
    <w:rsid w:val="006C55F1"/>
    <w:rsid w:val="006C57D2"/>
    <w:rsid w:val="006C5804"/>
    <w:rsid w:val="006C5D27"/>
    <w:rsid w:val="006C5E53"/>
    <w:rsid w:val="006C5F98"/>
    <w:rsid w:val="006C66CB"/>
    <w:rsid w:val="006C66CE"/>
    <w:rsid w:val="006C6B03"/>
    <w:rsid w:val="006C6C02"/>
    <w:rsid w:val="006C6DF1"/>
    <w:rsid w:val="006C71CA"/>
    <w:rsid w:val="006C7244"/>
    <w:rsid w:val="006C752E"/>
    <w:rsid w:val="006C780B"/>
    <w:rsid w:val="006C7AEC"/>
    <w:rsid w:val="006C7D81"/>
    <w:rsid w:val="006D0295"/>
    <w:rsid w:val="006D0D95"/>
    <w:rsid w:val="006D13FF"/>
    <w:rsid w:val="006D1625"/>
    <w:rsid w:val="006D172A"/>
    <w:rsid w:val="006D1983"/>
    <w:rsid w:val="006D1BE1"/>
    <w:rsid w:val="006D1D15"/>
    <w:rsid w:val="006D21A0"/>
    <w:rsid w:val="006D2381"/>
    <w:rsid w:val="006D2840"/>
    <w:rsid w:val="006D29CE"/>
    <w:rsid w:val="006D2AAF"/>
    <w:rsid w:val="006D2AFC"/>
    <w:rsid w:val="006D2B92"/>
    <w:rsid w:val="006D2C3B"/>
    <w:rsid w:val="006D314B"/>
    <w:rsid w:val="006D32AA"/>
    <w:rsid w:val="006D353B"/>
    <w:rsid w:val="006D357B"/>
    <w:rsid w:val="006D3E87"/>
    <w:rsid w:val="006D4045"/>
    <w:rsid w:val="006D42E6"/>
    <w:rsid w:val="006D44CB"/>
    <w:rsid w:val="006D4685"/>
    <w:rsid w:val="006D47E2"/>
    <w:rsid w:val="006D5293"/>
    <w:rsid w:val="006D57F3"/>
    <w:rsid w:val="006D5A74"/>
    <w:rsid w:val="006D5AD7"/>
    <w:rsid w:val="006D6171"/>
    <w:rsid w:val="006D6306"/>
    <w:rsid w:val="006D6435"/>
    <w:rsid w:val="006D648C"/>
    <w:rsid w:val="006D652F"/>
    <w:rsid w:val="006D65C8"/>
    <w:rsid w:val="006D661C"/>
    <w:rsid w:val="006D678E"/>
    <w:rsid w:val="006D6BE0"/>
    <w:rsid w:val="006D6EA3"/>
    <w:rsid w:val="006D7007"/>
    <w:rsid w:val="006D717B"/>
    <w:rsid w:val="006D71D5"/>
    <w:rsid w:val="006D7A4F"/>
    <w:rsid w:val="006D7A7A"/>
    <w:rsid w:val="006D7F2F"/>
    <w:rsid w:val="006D7F8B"/>
    <w:rsid w:val="006D7FCC"/>
    <w:rsid w:val="006E009F"/>
    <w:rsid w:val="006E0154"/>
    <w:rsid w:val="006E0561"/>
    <w:rsid w:val="006E05BA"/>
    <w:rsid w:val="006E0637"/>
    <w:rsid w:val="006E0DAD"/>
    <w:rsid w:val="006E1473"/>
    <w:rsid w:val="006E1B5D"/>
    <w:rsid w:val="006E1B9A"/>
    <w:rsid w:val="006E2349"/>
    <w:rsid w:val="006E2372"/>
    <w:rsid w:val="006E23C9"/>
    <w:rsid w:val="006E2798"/>
    <w:rsid w:val="006E2B8C"/>
    <w:rsid w:val="006E2F3C"/>
    <w:rsid w:val="006E2F58"/>
    <w:rsid w:val="006E334B"/>
    <w:rsid w:val="006E35E4"/>
    <w:rsid w:val="006E361F"/>
    <w:rsid w:val="006E395E"/>
    <w:rsid w:val="006E39F7"/>
    <w:rsid w:val="006E3FA1"/>
    <w:rsid w:val="006E40DC"/>
    <w:rsid w:val="006E4734"/>
    <w:rsid w:val="006E4812"/>
    <w:rsid w:val="006E484F"/>
    <w:rsid w:val="006E4C8C"/>
    <w:rsid w:val="006E4CC2"/>
    <w:rsid w:val="006E4ED6"/>
    <w:rsid w:val="006E5151"/>
    <w:rsid w:val="006E52C5"/>
    <w:rsid w:val="006E54DA"/>
    <w:rsid w:val="006E55EC"/>
    <w:rsid w:val="006E5A6F"/>
    <w:rsid w:val="006E5EE6"/>
    <w:rsid w:val="006E621E"/>
    <w:rsid w:val="006E62AC"/>
    <w:rsid w:val="006E6B9C"/>
    <w:rsid w:val="006E72C0"/>
    <w:rsid w:val="006E73BC"/>
    <w:rsid w:val="006E7538"/>
    <w:rsid w:val="006E7744"/>
    <w:rsid w:val="006E7FA5"/>
    <w:rsid w:val="006E7FBC"/>
    <w:rsid w:val="006F038E"/>
    <w:rsid w:val="006F0ACE"/>
    <w:rsid w:val="006F0C40"/>
    <w:rsid w:val="006F0EE7"/>
    <w:rsid w:val="006F0F2A"/>
    <w:rsid w:val="006F118B"/>
    <w:rsid w:val="006F1397"/>
    <w:rsid w:val="006F1B76"/>
    <w:rsid w:val="006F1B96"/>
    <w:rsid w:val="006F207D"/>
    <w:rsid w:val="006F23F9"/>
    <w:rsid w:val="006F2438"/>
    <w:rsid w:val="006F2483"/>
    <w:rsid w:val="006F25F5"/>
    <w:rsid w:val="006F2847"/>
    <w:rsid w:val="006F2BDF"/>
    <w:rsid w:val="006F2CE8"/>
    <w:rsid w:val="006F2D4C"/>
    <w:rsid w:val="006F2DC2"/>
    <w:rsid w:val="006F2F12"/>
    <w:rsid w:val="006F333C"/>
    <w:rsid w:val="006F405E"/>
    <w:rsid w:val="006F4A3C"/>
    <w:rsid w:val="006F4E17"/>
    <w:rsid w:val="006F4FC8"/>
    <w:rsid w:val="006F5C72"/>
    <w:rsid w:val="006F5FC5"/>
    <w:rsid w:val="006F6166"/>
    <w:rsid w:val="006F61AB"/>
    <w:rsid w:val="006F6648"/>
    <w:rsid w:val="006F6761"/>
    <w:rsid w:val="006F69E4"/>
    <w:rsid w:val="006F6E9E"/>
    <w:rsid w:val="006F71F1"/>
    <w:rsid w:val="006F799F"/>
    <w:rsid w:val="006F79F6"/>
    <w:rsid w:val="006F7A27"/>
    <w:rsid w:val="006F7E53"/>
    <w:rsid w:val="00700039"/>
    <w:rsid w:val="00700396"/>
    <w:rsid w:val="007003BA"/>
    <w:rsid w:val="0070067A"/>
    <w:rsid w:val="0070067D"/>
    <w:rsid w:val="0070074D"/>
    <w:rsid w:val="007007EF"/>
    <w:rsid w:val="007009EC"/>
    <w:rsid w:val="00700B03"/>
    <w:rsid w:val="00700D44"/>
    <w:rsid w:val="007010B0"/>
    <w:rsid w:val="00701304"/>
    <w:rsid w:val="00701349"/>
    <w:rsid w:val="007015BA"/>
    <w:rsid w:val="0070168A"/>
    <w:rsid w:val="00701E3E"/>
    <w:rsid w:val="0070224C"/>
    <w:rsid w:val="0070229A"/>
    <w:rsid w:val="00702C24"/>
    <w:rsid w:val="007031B4"/>
    <w:rsid w:val="007033CD"/>
    <w:rsid w:val="007034A2"/>
    <w:rsid w:val="0070391D"/>
    <w:rsid w:val="00703F05"/>
    <w:rsid w:val="00704024"/>
    <w:rsid w:val="00704242"/>
    <w:rsid w:val="00704477"/>
    <w:rsid w:val="0070462B"/>
    <w:rsid w:val="007049E4"/>
    <w:rsid w:val="00704D8F"/>
    <w:rsid w:val="0070519C"/>
    <w:rsid w:val="0070531C"/>
    <w:rsid w:val="007053EC"/>
    <w:rsid w:val="00705462"/>
    <w:rsid w:val="00705949"/>
    <w:rsid w:val="00705B75"/>
    <w:rsid w:val="00705D10"/>
    <w:rsid w:val="00706055"/>
    <w:rsid w:val="00706197"/>
    <w:rsid w:val="007063C4"/>
    <w:rsid w:val="00706D91"/>
    <w:rsid w:val="00707536"/>
    <w:rsid w:val="00707D2E"/>
    <w:rsid w:val="00707DAE"/>
    <w:rsid w:val="00710124"/>
    <w:rsid w:val="00710304"/>
    <w:rsid w:val="007108E2"/>
    <w:rsid w:val="00710A11"/>
    <w:rsid w:val="00710ABD"/>
    <w:rsid w:val="00710B35"/>
    <w:rsid w:val="00710BEF"/>
    <w:rsid w:val="00710D88"/>
    <w:rsid w:val="00710E8B"/>
    <w:rsid w:val="00710F35"/>
    <w:rsid w:val="00711145"/>
    <w:rsid w:val="007112E5"/>
    <w:rsid w:val="00712347"/>
    <w:rsid w:val="007123A1"/>
    <w:rsid w:val="00712406"/>
    <w:rsid w:val="0071289D"/>
    <w:rsid w:val="00712FB3"/>
    <w:rsid w:val="0071305A"/>
    <w:rsid w:val="00713145"/>
    <w:rsid w:val="007135A8"/>
    <w:rsid w:val="007135AB"/>
    <w:rsid w:val="007137B3"/>
    <w:rsid w:val="0071386D"/>
    <w:rsid w:val="00713F78"/>
    <w:rsid w:val="007141AE"/>
    <w:rsid w:val="007142FB"/>
    <w:rsid w:val="007147C1"/>
    <w:rsid w:val="00714991"/>
    <w:rsid w:val="00714B12"/>
    <w:rsid w:val="00714E54"/>
    <w:rsid w:val="00714E93"/>
    <w:rsid w:val="0071505F"/>
    <w:rsid w:val="007150D6"/>
    <w:rsid w:val="007156FC"/>
    <w:rsid w:val="0071583C"/>
    <w:rsid w:val="00715961"/>
    <w:rsid w:val="00715BEB"/>
    <w:rsid w:val="00715DAF"/>
    <w:rsid w:val="00716364"/>
    <w:rsid w:val="00716395"/>
    <w:rsid w:val="00716870"/>
    <w:rsid w:val="007169FD"/>
    <w:rsid w:val="00716BBB"/>
    <w:rsid w:val="00716CB8"/>
    <w:rsid w:val="00716CD1"/>
    <w:rsid w:val="00716DE0"/>
    <w:rsid w:val="0071763E"/>
    <w:rsid w:val="0071774C"/>
    <w:rsid w:val="00717790"/>
    <w:rsid w:val="00720068"/>
    <w:rsid w:val="007200F1"/>
    <w:rsid w:val="0072025B"/>
    <w:rsid w:val="00720360"/>
    <w:rsid w:val="007203D8"/>
    <w:rsid w:val="00720F7F"/>
    <w:rsid w:val="007211CE"/>
    <w:rsid w:val="00721231"/>
    <w:rsid w:val="007212D1"/>
    <w:rsid w:val="007218A9"/>
    <w:rsid w:val="00721AE8"/>
    <w:rsid w:val="00721DA4"/>
    <w:rsid w:val="007220BB"/>
    <w:rsid w:val="007221C0"/>
    <w:rsid w:val="007221C1"/>
    <w:rsid w:val="007224EC"/>
    <w:rsid w:val="00722871"/>
    <w:rsid w:val="00722907"/>
    <w:rsid w:val="00722A6F"/>
    <w:rsid w:val="00722F83"/>
    <w:rsid w:val="0072395D"/>
    <w:rsid w:val="00723A55"/>
    <w:rsid w:val="00723F56"/>
    <w:rsid w:val="00723FAD"/>
    <w:rsid w:val="007242E4"/>
    <w:rsid w:val="00724530"/>
    <w:rsid w:val="00724F50"/>
    <w:rsid w:val="00725257"/>
    <w:rsid w:val="00725B70"/>
    <w:rsid w:val="00725BA9"/>
    <w:rsid w:val="00725BF0"/>
    <w:rsid w:val="00725FFE"/>
    <w:rsid w:val="007262D4"/>
    <w:rsid w:val="00726CE0"/>
    <w:rsid w:val="0072707A"/>
    <w:rsid w:val="00727267"/>
    <w:rsid w:val="00727491"/>
    <w:rsid w:val="007277F6"/>
    <w:rsid w:val="00727A47"/>
    <w:rsid w:val="00727F2F"/>
    <w:rsid w:val="0073051B"/>
    <w:rsid w:val="007308A5"/>
    <w:rsid w:val="007308F1"/>
    <w:rsid w:val="00730ABB"/>
    <w:rsid w:val="00731591"/>
    <w:rsid w:val="007318D3"/>
    <w:rsid w:val="00731A63"/>
    <w:rsid w:val="00731ACB"/>
    <w:rsid w:val="00731C5B"/>
    <w:rsid w:val="00731EF8"/>
    <w:rsid w:val="007329B5"/>
    <w:rsid w:val="007329D7"/>
    <w:rsid w:val="007329EA"/>
    <w:rsid w:val="00732C06"/>
    <w:rsid w:val="00732D12"/>
    <w:rsid w:val="00732D55"/>
    <w:rsid w:val="00733336"/>
    <w:rsid w:val="0073333E"/>
    <w:rsid w:val="0073338B"/>
    <w:rsid w:val="0073340C"/>
    <w:rsid w:val="007335C6"/>
    <w:rsid w:val="00733976"/>
    <w:rsid w:val="007339FE"/>
    <w:rsid w:val="00733F51"/>
    <w:rsid w:val="00734406"/>
    <w:rsid w:val="00734519"/>
    <w:rsid w:val="0073462F"/>
    <w:rsid w:val="0073480A"/>
    <w:rsid w:val="00734A62"/>
    <w:rsid w:val="00734B84"/>
    <w:rsid w:val="00734D44"/>
    <w:rsid w:val="00734DEF"/>
    <w:rsid w:val="0073503B"/>
    <w:rsid w:val="00735230"/>
    <w:rsid w:val="00735503"/>
    <w:rsid w:val="00735AF6"/>
    <w:rsid w:val="00735D34"/>
    <w:rsid w:val="00735D92"/>
    <w:rsid w:val="00735F73"/>
    <w:rsid w:val="00736134"/>
    <w:rsid w:val="00736345"/>
    <w:rsid w:val="007364E4"/>
    <w:rsid w:val="00736740"/>
    <w:rsid w:val="00736B6C"/>
    <w:rsid w:val="00737100"/>
    <w:rsid w:val="007371A1"/>
    <w:rsid w:val="0073730D"/>
    <w:rsid w:val="00737414"/>
    <w:rsid w:val="007374B2"/>
    <w:rsid w:val="007378D5"/>
    <w:rsid w:val="00737F54"/>
    <w:rsid w:val="00740017"/>
    <w:rsid w:val="007400BF"/>
    <w:rsid w:val="007400FB"/>
    <w:rsid w:val="00740632"/>
    <w:rsid w:val="00740B57"/>
    <w:rsid w:val="00740F7E"/>
    <w:rsid w:val="007411CB"/>
    <w:rsid w:val="007413F7"/>
    <w:rsid w:val="007414F2"/>
    <w:rsid w:val="0074174B"/>
    <w:rsid w:val="00741ACD"/>
    <w:rsid w:val="00741C0B"/>
    <w:rsid w:val="00741D8B"/>
    <w:rsid w:val="00741D8D"/>
    <w:rsid w:val="00741E80"/>
    <w:rsid w:val="00741FCF"/>
    <w:rsid w:val="00741FE7"/>
    <w:rsid w:val="007424EF"/>
    <w:rsid w:val="00742C4C"/>
    <w:rsid w:val="00742CCF"/>
    <w:rsid w:val="007431E6"/>
    <w:rsid w:val="007432DB"/>
    <w:rsid w:val="007433B6"/>
    <w:rsid w:val="007436F8"/>
    <w:rsid w:val="007437B9"/>
    <w:rsid w:val="007437C9"/>
    <w:rsid w:val="00743D32"/>
    <w:rsid w:val="00744235"/>
    <w:rsid w:val="007444B1"/>
    <w:rsid w:val="00744BA0"/>
    <w:rsid w:val="00744ED5"/>
    <w:rsid w:val="00744F9D"/>
    <w:rsid w:val="007450BF"/>
    <w:rsid w:val="00745822"/>
    <w:rsid w:val="00745B33"/>
    <w:rsid w:val="00746035"/>
    <w:rsid w:val="0074611C"/>
    <w:rsid w:val="0074658E"/>
    <w:rsid w:val="007468D0"/>
    <w:rsid w:val="00746983"/>
    <w:rsid w:val="007469A1"/>
    <w:rsid w:val="00746AAB"/>
    <w:rsid w:val="00746AD2"/>
    <w:rsid w:val="00746B83"/>
    <w:rsid w:val="00746F1F"/>
    <w:rsid w:val="00747431"/>
    <w:rsid w:val="00747454"/>
    <w:rsid w:val="0074788F"/>
    <w:rsid w:val="00747949"/>
    <w:rsid w:val="007501D5"/>
    <w:rsid w:val="0075072C"/>
    <w:rsid w:val="007508CF"/>
    <w:rsid w:val="007516E9"/>
    <w:rsid w:val="00751835"/>
    <w:rsid w:val="0075195C"/>
    <w:rsid w:val="00751C19"/>
    <w:rsid w:val="00751CB0"/>
    <w:rsid w:val="0075208A"/>
    <w:rsid w:val="00752121"/>
    <w:rsid w:val="00752459"/>
    <w:rsid w:val="00752478"/>
    <w:rsid w:val="00752885"/>
    <w:rsid w:val="007533B8"/>
    <w:rsid w:val="00753679"/>
    <w:rsid w:val="00753772"/>
    <w:rsid w:val="007538B5"/>
    <w:rsid w:val="00753B62"/>
    <w:rsid w:val="00753BCF"/>
    <w:rsid w:val="00753BFD"/>
    <w:rsid w:val="00753DC3"/>
    <w:rsid w:val="007541ED"/>
    <w:rsid w:val="0075457C"/>
    <w:rsid w:val="00754740"/>
    <w:rsid w:val="00754CA8"/>
    <w:rsid w:val="00754DA8"/>
    <w:rsid w:val="007553B6"/>
    <w:rsid w:val="007554AE"/>
    <w:rsid w:val="00755909"/>
    <w:rsid w:val="00755971"/>
    <w:rsid w:val="00755BBE"/>
    <w:rsid w:val="00755DD5"/>
    <w:rsid w:val="00755E47"/>
    <w:rsid w:val="007560F6"/>
    <w:rsid w:val="00756492"/>
    <w:rsid w:val="00756C81"/>
    <w:rsid w:val="00756E63"/>
    <w:rsid w:val="00756F3B"/>
    <w:rsid w:val="0075708F"/>
    <w:rsid w:val="00757199"/>
    <w:rsid w:val="007578E5"/>
    <w:rsid w:val="00757EEE"/>
    <w:rsid w:val="00757F5B"/>
    <w:rsid w:val="00760537"/>
    <w:rsid w:val="00760617"/>
    <w:rsid w:val="00760BC7"/>
    <w:rsid w:val="007617C3"/>
    <w:rsid w:val="00761DD8"/>
    <w:rsid w:val="00761EB5"/>
    <w:rsid w:val="00761FE3"/>
    <w:rsid w:val="0076238F"/>
    <w:rsid w:val="00762546"/>
    <w:rsid w:val="007625D3"/>
    <w:rsid w:val="007628CA"/>
    <w:rsid w:val="007629F4"/>
    <w:rsid w:val="007630DA"/>
    <w:rsid w:val="00763137"/>
    <w:rsid w:val="007634D2"/>
    <w:rsid w:val="00763677"/>
    <w:rsid w:val="00763A43"/>
    <w:rsid w:val="00763AC7"/>
    <w:rsid w:val="0076404B"/>
    <w:rsid w:val="00764075"/>
    <w:rsid w:val="00764B42"/>
    <w:rsid w:val="00764B77"/>
    <w:rsid w:val="00764D23"/>
    <w:rsid w:val="00764D39"/>
    <w:rsid w:val="00765017"/>
    <w:rsid w:val="00765080"/>
    <w:rsid w:val="00765275"/>
    <w:rsid w:val="00765397"/>
    <w:rsid w:val="00765540"/>
    <w:rsid w:val="007655E0"/>
    <w:rsid w:val="007655F5"/>
    <w:rsid w:val="0076581F"/>
    <w:rsid w:val="00765B71"/>
    <w:rsid w:val="00765DB5"/>
    <w:rsid w:val="00765EE6"/>
    <w:rsid w:val="00765F06"/>
    <w:rsid w:val="00765FAD"/>
    <w:rsid w:val="00766112"/>
    <w:rsid w:val="00766247"/>
    <w:rsid w:val="00766C56"/>
    <w:rsid w:val="00766D77"/>
    <w:rsid w:val="00766ED9"/>
    <w:rsid w:val="00766F2B"/>
    <w:rsid w:val="007670C6"/>
    <w:rsid w:val="00767225"/>
    <w:rsid w:val="00767696"/>
    <w:rsid w:val="0076775C"/>
    <w:rsid w:val="00767D18"/>
    <w:rsid w:val="00770445"/>
    <w:rsid w:val="00770458"/>
    <w:rsid w:val="00770EF9"/>
    <w:rsid w:val="00771188"/>
    <w:rsid w:val="00771249"/>
    <w:rsid w:val="0077128C"/>
    <w:rsid w:val="00771626"/>
    <w:rsid w:val="007717F1"/>
    <w:rsid w:val="00771C9B"/>
    <w:rsid w:val="00772120"/>
    <w:rsid w:val="007728BC"/>
    <w:rsid w:val="00772976"/>
    <w:rsid w:val="00772993"/>
    <w:rsid w:val="00772A22"/>
    <w:rsid w:val="007733A6"/>
    <w:rsid w:val="0077347E"/>
    <w:rsid w:val="00773964"/>
    <w:rsid w:val="00773EC7"/>
    <w:rsid w:val="0077452C"/>
    <w:rsid w:val="00774B4B"/>
    <w:rsid w:val="00775759"/>
    <w:rsid w:val="00775B21"/>
    <w:rsid w:val="00775C6C"/>
    <w:rsid w:val="00775CDC"/>
    <w:rsid w:val="00775D2D"/>
    <w:rsid w:val="00775FA1"/>
    <w:rsid w:val="00775FD1"/>
    <w:rsid w:val="007763EA"/>
    <w:rsid w:val="007764E7"/>
    <w:rsid w:val="00776A17"/>
    <w:rsid w:val="00776B9F"/>
    <w:rsid w:val="007772B3"/>
    <w:rsid w:val="007773B3"/>
    <w:rsid w:val="00777712"/>
    <w:rsid w:val="0077771F"/>
    <w:rsid w:val="007778AA"/>
    <w:rsid w:val="00777903"/>
    <w:rsid w:val="00777BF0"/>
    <w:rsid w:val="00777D64"/>
    <w:rsid w:val="0078012C"/>
    <w:rsid w:val="00780336"/>
    <w:rsid w:val="007804E0"/>
    <w:rsid w:val="00780542"/>
    <w:rsid w:val="007805CD"/>
    <w:rsid w:val="00780638"/>
    <w:rsid w:val="0078080D"/>
    <w:rsid w:val="00780B4F"/>
    <w:rsid w:val="00780E2D"/>
    <w:rsid w:val="007811AD"/>
    <w:rsid w:val="00781363"/>
    <w:rsid w:val="007813A5"/>
    <w:rsid w:val="00781763"/>
    <w:rsid w:val="007819C9"/>
    <w:rsid w:val="00781C3A"/>
    <w:rsid w:val="00781EEE"/>
    <w:rsid w:val="00781F87"/>
    <w:rsid w:val="00781FF2"/>
    <w:rsid w:val="0078201F"/>
    <w:rsid w:val="00782BF1"/>
    <w:rsid w:val="00783056"/>
    <w:rsid w:val="007835F1"/>
    <w:rsid w:val="007836B6"/>
    <w:rsid w:val="0078377D"/>
    <w:rsid w:val="007841CB"/>
    <w:rsid w:val="007842C6"/>
    <w:rsid w:val="007843A9"/>
    <w:rsid w:val="007849B7"/>
    <w:rsid w:val="00784C7C"/>
    <w:rsid w:val="00784E24"/>
    <w:rsid w:val="00785076"/>
    <w:rsid w:val="0078508E"/>
    <w:rsid w:val="007850AD"/>
    <w:rsid w:val="007850B9"/>
    <w:rsid w:val="00785343"/>
    <w:rsid w:val="00785510"/>
    <w:rsid w:val="007858E7"/>
    <w:rsid w:val="00785A1B"/>
    <w:rsid w:val="00785B6A"/>
    <w:rsid w:val="00785C2E"/>
    <w:rsid w:val="0078608A"/>
    <w:rsid w:val="0078659A"/>
    <w:rsid w:val="007865B0"/>
    <w:rsid w:val="0078682B"/>
    <w:rsid w:val="007874E2"/>
    <w:rsid w:val="0078752B"/>
    <w:rsid w:val="00787792"/>
    <w:rsid w:val="007901CC"/>
    <w:rsid w:val="0079028D"/>
    <w:rsid w:val="007908FF"/>
    <w:rsid w:val="00790C16"/>
    <w:rsid w:val="00790F93"/>
    <w:rsid w:val="00790FD5"/>
    <w:rsid w:val="007914C0"/>
    <w:rsid w:val="007915EC"/>
    <w:rsid w:val="007918E8"/>
    <w:rsid w:val="00791908"/>
    <w:rsid w:val="00791A43"/>
    <w:rsid w:val="00791BD2"/>
    <w:rsid w:val="0079217F"/>
    <w:rsid w:val="007924B0"/>
    <w:rsid w:val="0079259E"/>
    <w:rsid w:val="0079288E"/>
    <w:rsid w:val="007928E8"/>
    <w:rsid w:val="00792A8B"/>
    <w:rsid w:val="0079303C"/>
    <w:rsid w:val="00793155"/>
    <w:rsid w:val="007931A8"/>
    <w:rsid w:val="00793507"/>
    <w:rsid w:val="0079353F"/>
    <w:rsid w:val="007935EE"/>
    <w:rsid w:val="007935F1"/>
    <w:rsid w:val="00793696"/>
    <w:rsid w:val="00793732"/>
    <w:rsid w:val="007938D3"/>
    <w:rsid w:val="00793BD9"/>
    <w:rsid w:val="007949B1"/>
    <w:rsid w:val="00794D27"/>
    <w:rsid w:val="00794FB7"/>
    <w:rsid w:val="007950CE"/>
    <w:rsid w:val="00795199"/>
    <w:rsid w:val="00795359"/>
    <w:rsid w:val="0079547B"/>
    <w:rsid w:val="007954B5"/>
    <w:rsid w:val="00795520"/>
    <w:rsid w:val="0079574F"/>
    <w:rsid w:val="007957CF"/>
    <w:rsid w:val="00795BD1"/>
    <w:rsid w:val="00795C8D"/>
    <w:rsid w:val="00795CCA"/>
    <w:rsid w:val="007960BC"/>
    <w:rsid w:val="007963DA"/>
    <w:rsid w:val="007967D7"/>
    <w:rsid w:val="007967E8"/>
    <w:rsid w:val="00796CC7"/>
    <w:rsid w:val="00796F45"/>
    <w:rsid w:val="00796F66"/>
    <w:rsid w:val="00797011"/>
    <w:rsid w:val="007970E9"/>
    <w:rsid w:val="007972E7"/>
    <w:rsid w:val="00797361"/>
    <w:rsid w:val="007976FE"/>
    <w:rsid w:val="007979CB"/>
    <w:rsid w:val="00797A4F"/>
    <w:rsid w:val="007A05A2"/>
    <w:rsid w:val="007A0715"/>
    <w:rsid w:val="007A0F89"/>
    <w:rsid w:val="007A15CC"/>
    <w:rsid w:val="007A1ADE"/>
    <w:rsid w:val="007A1B4F"/>
    <w:rsid w:val="007A1FA1"/>
    <w:rsid w:val="007A2553"/>
    <w:rsid w:val="007A2696"/>
    <w:rsid w:val="007A2976"/>
    <w:rsid w:val="007A2BE5"/>
    <w:rsid w:val="007A2DC8"/>
    <w:rsid w:val="007A2ECB"/>
    <w:rsid w:val="007A3405"/>
    <w:rsid w:val="007A3837"/>
    <w:rsid w:val="007A3CEF"/>
    <w:rsid w:val="007A411B"/>
    <w:rsid w:val="007A43D0"/>
    <w:rsid w:val="007A45EC"/>
    <w:rsid w:val="007A4641"/>
    <w:rsid w:val="007A46EA"/>
    <w:rsid w:val="007A4A7C"/>
    <w:rsid w:val="007A4FBD"/>
    <w:rsid w:val="007A51F9"/>
    <w:rsid w:val="007A564F"/>
    <w:rsid w:val="007A57AF"/>
    <w:rsid w:val="007A584B"/>
    <w:rsid w:val="007A58D2"/>
    <w:rsid w:val="007A5ACC"/>
    <w:rsid w:val="007A5B35"/>
    <w:rsid w:val="007A6094"/>
    <w:rsid w:val="007A626A"/>
    <w:rsid w:val="007A64EC"/>
    <w:rsid w:val="007A6A0F"/>
    <w:rsid w:val="007A6AEB"/>
    <w:rsid w:val="007A6DCC"/>
    <w:rsid w:val="007A7019"/>
    <w:rsid w:val="007A7449"/>
    <w:rsid w:val="007A7A5D"/>
    <w:rsid w:val="007A7CD3"/>
    <w:rsid w:val="007A7DDB"/>
    <w:rsid w:val="007A7EB1"/>
    <w:rsid w:val="007A7FDF"/>
    <w:rsid w:val="007B01E3"/>
    <w:rsid w:val="007B05C9"/>
    <w:rsid w:val="007B07A8"/>
    <w:rsid w:val="007B0B92"/>
    <w:rsid w:val="007B0E98"/>
    <w:rsid w:val="007B1875"/>
    <w:rsid w:val="007B1929"/>
    <w:rsid w:val="007B2163"/>
    <w:rsid w:val="007B2663"/>
    <w:rsid w:val="007B2700"/>
    <w:rsid w:val="007B2744"/>
    <w:rsid w:val="007B29B3"/>
    <w:rsid w:val="007B3080"/>
    <w:rsid w:val="007B31EB"/>
    <w:rsid w:val="007B32DC"/>
    <w:rsid w:val="007B3559"/>
    <w:rsid w:val="007B35D2"/>
    <w:rsid w:val="007B391C"/>
    <w:rsid w:val="007B399E"/>
    <w:rsid w:val="007B39A7"/>
    <w:rsid w:val="007B3C55"/>
    <w:rsid w:val="007B3D4B"/>
    <w:rsid w:val="007B3EF7"/>
    <w:rsid w:val="007B3F86"/>
    <w:rsid w:val="007B3F8B"/>
    <w:rsid w:val="007B4009"/>
    <w:rsid w:val="007B40F4"/>
    <w:rsid w:val="007B4633"/>
    <w:rsid w:val="007B47CC"/>
    <w:rsid w:val="007B4821"/>
    <w:rsid w:val="007B4B5C"/>
    <w:rsid w:val="007B4BEE"/>
    <w:rsid w:val="007B514E"/>
    <w:rsid w:val="007B5707"/>
    <w:rsid w:val="007B57F8"/>
    <w:rsid w:val="007B59D5"/>
    <w:rsid w:val="007B5A9B"/>
    <w:rsid w:val="007B5EC0"/>
    <w:rsid w:val="007B6B98"/>
    <w:rsid w:val="007B6BFB"/>
    <w:rsid w:val="007B71C3"/>
    <w:rsid w:val="007B7225"/>
    <w:rsid w:val="007B72C5"/>
    <w:rsid w:val="007B75A4"/>
    <w:rsid w:val="007B7956"/>
    <w:rsid w:val="007C05B1"/>
    <w:rsid w:val="007C0626"/>
    <w:rsid w:val="007C0C97"/>
    <w:rsid w:val="007C0D93"/>
    <w:rsid w:val="007C0F1C"/>
    <w:rsid w:val="007C10CB"/>
    <w:rsid w:val="007C11BC"/>
    <w:rsid w:val="007C174C"/>
    <w:rsid w:val="007C191D"/>
    <w:rsid w:val="007C1E4D"/>
    <w:rsid w:val="007C20A5"/>
    <w:rsid w:val="007C22F0"/>
    <w:rsid w:val="007C2498"/>
    <w:rsid w:val="007C24F5"/>
    <w:rsid w:val="007C261F"/>
    <w:rsid w:val="007C29C5"/>
    <w:rsid w:val="007C2A1A"/>
    <w:rsid w:val="007C2BB1"/>
    <w:rsid w:val="007C2C15"/>
    <w:rsid w:val="007C30AA"/>
    <w:rsid w:val="007C3965"/>
    <w:rsid w:val="007C3CCC"/>
    <w:rsid w:val="007C3D1D"/>
    <w:rsid w:val="007C41EF"/>
    <w:rsid w:val="007C45F3"/>
    <w:rsid w:val="007C4895"/>
    <w:rsid w:val="007C48CB"/>
    <w:rsid w:val="007C49E9"/>
    <w:rsid w:val="007C4ADE"/>
    <w:rsid w:val="007C4CF0"/>
    <w:rsid w:val="007C500F"/>
    <w:rsid w:val="007C5577"/>
    <w:rsid w:val="007C5973"/>
    <w:rsid w:val="007C5A86"/>
    <w:rsid w:val="007C5B2C"/>
    <w:rsid w:val="007C5EFD"/>
    <w:rsid w:val="007C64B8"/>
    <w:rsid w:val="007C6545"/>
    <w:rsid w:val="007C696B"/>
    <w:rsid w:val="007C6B55"/>
    <w:rsid w:val="007C6DEB"/>
    <w:rsid w:val="007C6E5B"/>
    <w:rsid w:val="007C71D8"/>
    <w:rsid w:val="007D03F4"/>
    <w:rsid w:val="007D0A63"/>
    <w:rsid w:val="007D0B7B"/>
    <w:rsid w:val="007D0C7E"/>
    <w:rsid w:val="007D0F6F"/>
    <w:rsid w:val="007D1741"/>
    <w:rsid w:val="007D183D"/>
    <w:rsid w:val="007D18C2"/>
    <w:rsid w:val="007D1AC2"/>
    <w:rsid w:val="007D1BA7"/>
    <w:rsid w:val="007D1F77"/>
    <w:rsid w:val="007D2109"/>
    <w:rsid w:val="007D213C"/>
    <w:rsid w:val="007D248B"/>
    <w:rsid w:val="007D25C1"/>
    <w:rsid w:val="007D2741"/>
    <w:rsid w:val="007D2AF5"/>
    <w:rsid w:val="007D3689"/>
    <w:rsid w:val="007D38E5"/>
    <w:rsid w:val="007D3A5A"/>
    <w:rsid w:val="007D3ADE"/>
    <w:rsid w:val="007D45C6"/>
    <w:rsid w:val="007D465A"/>
    <w:rsid w:val="007D46B7"/>
    <w:rsid w:val="007D4D28"/>
    <w:rsid w:val="007D5375"/>
    <w:rsid w:val="007D548F"/>
    <w:rsid w:val="007D558B"/>
    <w:rsid w:val="007D56C3"/>
    <w:rsid w:val="007D5B28"/>
    <w:rsid w:val="007D5B4F"/>
    <w:rsid w:val="007D5C62"/>
    <w:rsid w:val="007D674E"/>
    <w:rsid w:val="007D6BD4"/>
    <w:rsid w:val="007D70A9"/>
    <w:rsid w:val="007D713B"/>
    <w:rsid w:val="007D72CE"/>
    <w:rsid w:val="007D7489"/>
    <w:rsid w:val="007D74DF"/>
    <w:rsid w:val="007D7635"/>
    <w:rsid w:val="007D79CF"/>
    <w:rsid w:val="007D7D0F"/>
    <w:rsid w:val="007D7DB1"/>
    <w:rsid w:val="007E069A"/>
    <w:rsid w:val="007E07C4"/>
    <w:rsid w:val="007E10B6"/>
    <w:rsid w:val="007E12DB"/>
    <w:rsid w:val="007E154F"/>
    <w:rsid w:val="007E1667"/>
    <w:rsid w:val="007E1A6B"/>
    <w:rsid w:val="007E1D8E"/>
    <w:rsid w:val="007E26F8"/>
    <w:rsid w:val="007E2764"/>
    <w:rsid w:val="007E28A8"/>
    <w:rsid w:val="007E2BE1"/>
    <w:rsid w:val="007E3C71"/>
    <w:rsid w:val="007E3EB3"/>
    <w:rsid w:val="007E3FE4"/>
    <w:rsid w:val="007E4104"/>
    <w:rsid w:val="007E4966"/>
    <w:rsid w:val="007E49A5"/>
    <w:rsid w:val="007E4E5D"/>
    <w:rsid w:val="007E4E76"/>
    <w:rsid w:val="007E5478"/>
    <w:rsid w:val="007E5725"/>
    <w:rsid w:val="007E5E74"/>
    <w:rsid w:val="007E5EED"/>
    <w:rsid w:val="007E5FC1"/>
    <w:rsid w:val="007E62D4"/>
    <w:rsid w:val="007E62D8"/>
    <w:rsid w:val="007E6421"/>
    <w:rsid w:val="007E6876"/>
    <w:rsid w:val="007E6B16"/>
    <w:rsid w:val="007E708C"/>
    <w:rsid w:val="007E70A5"/>
    <w:rsid w:val="007E7232"/>
    <w:rsid w:val="007E730F"/>
    <w:rsid w:val="007E738D"/>
    <w:rsid w:val="007E764A"/>
    <w:rsid w:val="007E788C"/>
    <w:rsid w:val="007E78C0"/>
    <w:rsid w:val="007E7D26"/>
    <w:rsid w:val="007E7D2D"/>
    <w:rsid w:val="007E7EAF"/>
    <w:rsid w:val="007E7ED3"/>
    <w:rsid w:val="007F0078"/>
    <w:rsid w:val="007F02B6"/>
    <w:rsid w:val="007F072F"/>
    <w:rsid w:val="007F099D"/>
    <w:rsid w:val="007F0A80"/>
    <w:rsid w:val="007F0B18"/>
    <w:rsid w:val="007F0BBF"/>
    <w:rsid w:val="007F0BD8"/>
    <w:rsid w:val="007F0E6C"/>
    <w:rsid w:val="007F161E"/>
    <w:rsid w:val="007F192E"/>
    <w:rsid w:val="007F240C"/>
    <w:rsid w:val="007F241A"/>
    <w:rsid w:val="007F26AA"/>
    <w:rsid w:val="007F27A6"/>
    <w:rsid w:val="007F2F40"/>
    <w:rsid w:val="007F2F80"/>
    <w:rsid w:val="007F33D1"/>
    <w:rsid w:val="007F3458"/>
    <w:rsid w:val="007F354A"/>
    <w:rsid w:val="007F358B"/>
    <w:rsid w:val="007F36C4"/>
    <w:rsid w:val="007F3868"/>
    <w:rsid w:val="007F3A25"/>
    <w:rsid w:val="007F3C73"/>
    <w:rsid w:val="007F3C98"/>
    <w:rsid w:val="007F3FB5"/>
    <w:rsid w:val="007F4684"/>
    <w:rsid w:val="007F4742"/>
    <w:rsid w:val="007F4A1B"/>
    <w:rsid w:val="007F4D70"/>
    <w:rsid w:val="007F4FB7"/>
    <w:rsid w:val="007F4FC6"/>
    <w:rsid w:val="007F50D6"/>
    <w:rsid w:val="007F52B3"/>
    <w:rsid w:val="007F52FD"/>
    <w:rsid w:val="007F58E5"/>
    <w:rsid w:val="007F5A6D"/>
    <w:rsid w:val="007F5B16"/>
    <w:rsid w:val="007F5BB6"/>
    <w:rsid w:val="007F5BD2"/>
    <w:rsid w:val="007F5C93"/>
    <w:rsid w:val="007F5D39"/>
    <w:rsid w:val="007F5E98"/>
    <w:rsid w:val="007F6664"/>
    <w:rsid w:val="007F6B2F"/>
    <w:rsid w:val="007F6B43"/>
    <w:rsid w:val="007F6C71"/>
    <w:rsid w:val="007F7530"/>
    <w:rsid w:val="007F753D"/>
    <w:rsid w:val="007F75E7"/>
    <w:rsid w:val="007F7A6F"/>
    <w:rsid w:val="007F7D6C"/>
    <w:rsid w:val="007F7D7E"/>
    <w:rsid w:val="007F7F7F"/>
    <w:rsid w:val="007F7FFE"/>
    <w:rsid w:val="008000AD"/>
    <w:rsid w:val="0080025B"/>
    <w:rsid w:val="00800757"/>
    <w:rsid w:val="00800D8F"/>
    <w:rsid w:val="00800F2A"/>
    <w:rsid w:val="0080113F"/>
    <w:rsid w:val="0080134B"/>
    <w:rsid w:val="008013CC"/>
    <w:rsid w:val="008014E0"/>
    <w:rsid w:val="00801710"/>
    <w:rsid w:val="00801967"/>
    <w:rsid w:val="008019F0"/>
    <w:rsid w:val="00801CEE"/>
    <w:rsid w:val="00801FA5"/>
    <w:rsid w:val="008023EE"/>
    <w:rsid w:val="00802402"/>
    <w:rsid w:val="00802D67"/>
    <w:rsid w:val="008032F7"/>
    <w:rsid w:val="008034A8"/>
    <w:rsid w:val="008034B9"/>
    <w:rsid w:val="00803EA6"/>
    <w:rsid w:val="0080456C"/>
    <w:rsid w:val="00804874"/>
    <w:rsid w:val="00804988"/>
    <w:rsid w:val="00804BF6"/>
    <w:rsid w:val="008050B8"/>
    <w:rsid w:val="008053C6"/>
    <w:rsid w:val="00805AC9"/>
    <w:rsid w:val="00805C36"/>
    <w:rsid w:val="00805E1A"/>
    <w:rsid w:val="00805E81"/>
    <w:rsid w:val="00806000"/>
    <w:rsid w:val="00806367"/>
    <w:rsid w:val="00806447"/>
    <w:rsid w:val="00806839"/>
    <w:rsid w:val="00806B28"/>
    <w:rsid w:val="00806DBF"/>
    <w:rsid w:val="0080733D"/>
    <w:rsid w:val="00807696"/>
    <w:rsid w:val="00807829"/>
    <w:rsid w:val="00807BF9"/>
    <w:rsid w:val="00807E87"/>
    <w:rsid w:val="00807E97"/>
    <w:rsid w:val="008100B7"/>
    <w:rsid w:val="008100CC"/>
    <w:rsid w:val="0081023B"/>
    <w:rsid w:val="008102EE"/>
    <w:rsid w:val="00810DCF"/>
    <w:rsid w:val="00810DD1"/>
    <w:rsid w:val="00810F7F"/>
    <w:rsid w:val="0081151A"/>
    <w:rsid w:val="00811621"/>
    <w:rsid w:val="0081180B"/>
    <w:rsid w:val="008119F0"/>
    <w:rsid w:val="00811A3D"/>
    <w:rsid w:val="00811B06"/>
    <w:rsid w:val="008129AC"/>
    <w:rsid w:val="00812DF1"/>
    <w:rsid w:val="00812FC5"/>
    <w:rsid w:val="0081329A"/>
    <w:rsid w:val="00813447"/>
    <w:rsid w:val="00813485"/>
    <w:rsid w:val="008135C1"/>
    <w:rsid w:val="008136FA"/>
    <w:rsid w:val="0081374C"/>
    <w:rsid w:val="008147CE"/>
    <w:rsid w:val="00814B2C"/>
    <w:rsid w:val="00814DD9"/>
    <w:rsid w:val="0081557B"/>
    <w:rsid w:val="0081592E"/>
    <w:rsid w:val="008164EF"/>
    <w:rsid w:val="0081651B"/>
    <w:rsid w:val="00816532"/>
    <w:rsid w:val="0081658F"/>
    <w:rsid w:val="008167A7"/>
    <w:rsid w:val="008167E4"/>
    <w:rsid w:val="00816953"/>
    <w:rsid w:val="00816CC8"/>
    <w:rsid w:val="00816DB4"/>
    <w:rsid w:val="008171AE"/>
    <w:rsid w:val="008173AC"/>
    <w:rsid w:val="00817590"/>
    <w:rsid w:val="00817616"/>
    <w:rsid w:val="008176E2"/>
    <w:rsid w:val="00817741"/>
    <w:rsid w:val="00817762"/>
    <w:rsid w:val="0081790D"/>
    <w:rsid w:val="00817CCC"/>
    <w:rsid w:val="00817E3B"/>
    <w:rsid w:val="00817ED5"/>
    <w:rsid w:val="00820027"/>
    <w:rsid w:val="00820283"/>
    <w:rsid w:val="00821424"/>
    <w:rsid w:val="0082167F"/>
    <w:rsid w:val="008216C9"/>
    <w:rsid w:val="0082171B"/>
    <w:rsid w:val="008218C7"/>
    <w:rsid w:val="00821C94"/>
    <w:rsid w:val="00822288"/>
    <w:rsid w:val="00822BB5"/>
    <w:rsid w:val="0082334A"/>
    <w:rsid w:val="00823736"/>
    <w:rsid w:val="00823B7E"/>
    <w:rsid w:val="00823C09"/>
    <w:rsid w:val="00823EF9"/>
    <w:rsid w:val="008246AF"/>
    <w:rsid w:val="00824705"/>
    <w:rsid w:val="0082498B"/>
    <w:rsid w:val="008249D5"/>
    <w:rsid w:val="00824B74"/>
    <w:rsid w:val="00824EB5"/>
    <w:rsid w:val="0082536A"/>
    <w:rsid w:val="00825DC5"/>
    <w:rsid w:val="00825DD7"/>
    <w:rsid w:val="008263BA"/>
    <w:rsid w:val="008266A8"/>
    <w:rsid w:val="008269A9"/>
    <w:rsid w:val="008271D8"/>
    <w:rsid w:val="00827354"/>
    <w:rsid w:val="00827974"/>
    <w:rsid w:val="008279D6"/>
    <w:rsid w:val="00827E50"/>
    <w:rsid w:val="00827FF4"/>
    <w:rsid w:val="00830191"/>
    <w:rsid w:val="008301F5"/>
    <w:rsid w:val="00830667"/>
    <w:rsid w:val="008306AB"/>
    <w:rsid w:val="00830B4F"/>
    <w:rsid w:val="00830BF0"/>
    <w:rsid w:val="00831222"/>
    <w:rsid w:val="00831313"/>
    <w:rsid w:val="008319D7"/>
    <w:rsid w:val="00831A70"/>
    <w:rsid w:val="00831A87"/>
    <w:rsid w:val="00831C70"/>
    <w:rsid w:val="00831C74"/>
    <w:rsid w:val="00831D56"/>
    <w:rsid w:val="00831F11"/>
    <w:rsid w:val="00832665"/>
    <w:rsid w:val="008328CC"/>
    <w:rsid w:val="0083293F"/>
    <w:rsid w:val="00832BFD"/>
    <w:rsid w:val="00832D95"/>
    <w:rsid w:val="00832EEB"/>
    <w:rsid w:val="008335C3"/>
    <w:rsid w:val="00833645"/>
    <w:rsid w:val="008337AD"/>
    <w:rsid w:val="00833964"/>
    <w:rsid w:val="00833C44"/>
    <w:rsid w:val="00833C60"/>
    <w:rsid w:val="00833DC4"/>
    <w:rsid w:val="00834274"/>
    <w:rsid w:val="008344A9"/>
    <w:rsid w:val="008347A6"/>
    <w:rsid w:val="00834A4C"/>
    <w:rsid w:val="00834D32"/>
    <w:rsid w:val="00835415"/>
    <w:rsid w:val="00835559"/>
    <w:rsid w:val="00835E8C"/>
    <w:rsid w:val="00835EBF"/>
    <w:rsid w:val="00835FB0"/>
    <w:rsid w:val="0083601F"/>
    <w:rsid w:val="00836B23"/>
    <w:rsid w:val="00836BC0"/>
    <w:rsid w:val="008373A2"/>
    <w:rsid w:val="0083771C"/>
    <w:rsid w:val="0083779F"/>
    <w:rsid w:val="008406C4"/>
    <w:rsid w:val="00840807"/>
    <w:rsid w:val="00840869"/>
    <w:rsid w:val="00840B67"/>
    <w:rsid w:val="00840CB7"/>
    <w:rsid w:val="00840E62"/>
    <w:rsid w:val="00841C1E"/>
    <w:rsid w:val="00842047"/>
    <w:rsid w:val="0084206D"/>
    <w:rsid w:val="00842430"/>
    <w:rsid w:val="008424FB"/>
    <w:rsid w:val="008426AF"/>
    <w:rsid w:val="00842845"/>
    <w:rsid w:val="0084288C"/>
    <w:rsid w:val="00842ADB"/>
    <w:rsid w:val="00842B46"/>
    <w:rsid w:val="00842B54"/>
    <w:rsid w:val="00842DA3"/>
    <w:rsid w:val="00842F3B"/>
    <w:rsid w:val="0084302B"/>
    <w:rsid w:val="008433EF"/>
    <w:rsid w:val="0084343D"/>
    <w:rsid w:val="0084366D"/>
    <w:rsid w:val="00843753"/>
    <w:rsid w:val="00843787"/>
    <w:rsid w:val="00843A11"/>
    <w:rsid w:val="00843CBF"/>
    <w:rsid w:val="00843D8E"/>
    <w:rsid w:val="008441F6"/>
    <w:rsid w:val="00844921"/>
    <w:rsid w:val="00844D66"/>
    <w:rsid w:val="00844EB7"/>
    <w:rsid w:val="008453BE"/>
    <w:rsid w:val="0084597E"/>
    <w:rsid w:val="00845BB9"/>
    <w:rsid w:val="00845DBE"/>
    <w:rsid w:val="00845F91"/>
    <w:rsid w:val="0084621A"/>
    <w:rsid w:val="0084633F"/>
    <w:rsid w:val="00846507"/>
    <w:rsid w:val="0084659D"/>
    <w:rsid w:val="008469D7"/>
    <w:rsid w:val="00846A36"/>
    <w:rsid w:val="00846B18"/>
    <w:rsid w:val="00846BA6"/>
    <w:rsid w:val="00846CB4"/>
    <w:rsid w:val="00846FF4"/>
    <w:rsid w:val="008471AC"/>
    <w:rsid w:val="0084760D"/>
    <w:rsid w:val="00847921"/>
    <w:rsid w:val="00847A0B"/>
    <w:rsid w:val="00847AD3"/>
    <w:rsid w:val="00847BA7"/>
    <w:rsid w:val="00847D70"/>
    <w:rsid w:val="008502C3"/>
    <w:rsid w:val="008505D1"/>
    <w:rsid w:val="008505E8"/>
    <w:rsid w:val="00850953"/>
    <w:rsid w:val="00850AC9"/>
    <w:rsid w:val="00850B20"/>
    <w:rsid w:val="00850B50"/>
    <w:rsid w:val="00850CD0"/>
    <w:rsid w:val="00850FBA"/>
    <w:rsid w:val="00851006"/>
    <w:rsid w:val="008511F2"/>
    <w:rsid w:val="008517DE"/>
    <w:rsid w:val="0085198C"/>
    <w:rsid w:val="00851A45"/>
    <w:rsid w:val="00851D39"/>
    <w:rsid w:val="00851E56"/>
    <w:rsid w:val="00852533"/>
    <w:rsid w:val="00852555"/>
    <w:rsid w:val="008525F9"/>
    <w:rsid w:val="0085263A"/>
    <w:rsid w:val="0085264B"/>
    <w:rsid w:val="00852767"/>
    <w:rsid w:val="008527DC"/>
    <w:rsid w:val="00852C83"/>
    <w:rsid w:val="00852CEA"/>
    <w:rsid w:val="00852EEB"/>
    <w:rsid w:val="0085335F"/>
    <w:rsid w:val="00853500"/>
    <w:rsid w:val="00853531"/>
    <w:rsid w:val="00853709"/>
    <w:rsid w:val="00853B32"/>
    <w:rsid w:val="00854162"/>
    <w:rsid w:val="008542D2"/>
    <w:rsid w:val="0085444D"/>
    <w:rsid w:val="0085460A"/>
    <w:rsid w:val="00854CE6"/>
    <w:rsid w:val="0085550F"/>
    <w:rsid w:val="008559A6"/>
    <w:rsid w:val="00855B50"/>
    <w:rsid w:val="00855DB8"/>
    <w:rsid w:val="00856073"/>
    <w:rsid w:val="0085665E"/>
    <w:rsid w:val="00856834"/>
    <w:rsid w:val="00856C79"/>
    <w:rsid w:val="00856D76"/>
    <w:rsid w:val="00856F65"/>
    <w:rsid w:val="008570FE"/>
    <w:rsid w:val="00857892"/>
    <w:rsid w:val="00857B3A"/>
    <w:rsid w:val="00857DDD"/>
    <w:rsid w:val="008602A7"/>
    <w:rsid w:val="00860321"/>
    <w:rsid w:val="00860433"/>
    <w:rsid w:val="008604E0"/>
    <w:rsid w:val="00860E95"/>
    <w:rsid w:val="00860EF4"/>
    <w:rsid w:val="0086107D"/>
    <w:rsid w:val="00861279"/>
    <w:rsid w:val="008612C7"/>
    <w:rsid w:val="0086160C"/>
    <w:rsid w:val="0086171D"/>
    <w:rsid w:val="00861BF5"/>
    <w:rsid w:val="00861CFA"/>
    <w:rsid w:val="00861F57"/>
    <w:rsid w:val="00861F83"/>
    <w:rsid w:val="00862198"/>
    <w:rsid w:val="00862390"/>
    <w:rsid w:val="008629CB"/>
    <w:rsid w:val="008629F2"/>
    <w:rsid w:val="00863261"/>
    <w:rsid w:val="008638F5"/>
    <w:rsid w:val="00863C12"/>
    <w:rsid w:val="00863C3E"/>
    <w:rsid w:val="00864304"/>
    <w:rsid w:val="008643CF"/>
    <w:rsid w:val="00864554"/>
    <w:rsid w:val="008649DE"/>
    <w:rsid w:val="00864B2D"/>
    <w:rsid w:val="0086511A"/>
    <w:rsid w:val="008651CC"/>
    <w:rsid w:val="008653DA"/>
    <w:rsid w:val="00865778"/>
    <w:rsid w:val="00865AD8"/>
    <w:rsid w:val="00865B63"/>
    <w:rsid w:val="008660DD"/>
    <w:rsid w:val="00866411"/>
    <w:rsid w:val="008665A6"/>
    <w:rsid w:val="00866E14"/>
    <w:rsid w:val="008670B4"/>
    <w:rsid w:val="008670BE"/>
    <w:rsid w:val="0086733B"/>
    <w:rsid w:val="008677C8"/>
    <w:rsid w:val="008677FE"/>
    <w:rsid w:val="0086782E"/>
    <w:rsid w:val="00867855"/>
    <w:rsid w:val="00867B95"/>
    <w:rsid w:val="00867CF7"/>
    <w:rsid w:val="008700D3"/>
    <w:rsid w:val="008700FC"/>
    <w:rsid w:val="0087024B"/>
    <w:rsid w:val="00870539"/>
    <w:rsid w:val="00870648"/>
    <w:rsid w:val="0087075A"/>
    <w:rsid w:val="00870809"/>
    <w:rsid w:val="0087098A"/>
    <w:rsid w:val="00870D6A"/>
    <w:rsid w:val="00870E97"/>
    <w:rsid w:val="00870F1C"/>
    <w:rsid w:val="00870FA3"/>
    <w:rsid w:val="00870FC1"/>
    <w:rsid w:val="0087124D"/>
    <w:rsid w:val="0087126B"/>
    <w:rsid w:val="008713C4"/>
    <w:rsid w:val="0087140F"/>
    <w:rsid w:val="008719A1"/>
    <w:rsid w:val="008719A2"/>
    <w:rsid w:val="00871A2D"/>
    <w:rsid w:val="00871BBD"/>
    <w:rsid w:val="00871C60"/>
    <w:rsid w:val="00871CB3"/>
    <w:rsid w:val="0087326B"/>
    <w:rsid w:val="008733A5"/>
    <w:rsid w:val="00873CD1"/>
    <w:rsid w:val="00873CDF"/>
    <w:rsid w:val="00873F8E"/>
    <w:rsid w:val="00874004"/>
    <w:rsid w:val="00874172"/>
    <w:rsid w:val="008743C2"/>
    <w:rsid w:val="00874BAC"/>
    <w:rsid w:val="00874E8C"/>
    <w:rsid w:val="00874F0D"/>
    <w:rsid w:val="00875350"/>
    <w:rsid w:val="008753CE"/>
    <w:rsid w:val="00875B64"/>
    <w:rsid w:val="00875F8B"/>
    <w:rsid w:val="00876140"/>
    <w:rsid w:val="008762EA"/>
    <w:rsid w:val="00876637"/>
    <w:rsid w:val="00876708"/>
    <w:rsid w:val="00876971"/>
    <w:rsid w:val="00876D32"/>
    <w:rsid w:val="00876D45"/>
    <w:rsid w:val="00876DA4"/>
    <w:rsid w:val="00876F49"/>
    <w:rsid w:val="00877575"/>
    <w:rsid w:val="00877720"/>
    <w:rsid w:val="0088016F"/>
    <w:rsid w:val="008801A1"/>
    <w:rsid w:val="008801A3"/>
    <w:rsid w:val="00880753"/>
    <w:rsid w:val="00880BFD"/>
    <w:rsid w:val="00881565"/>
    <w:rsid w:val="00881608"/>
    <w:rsid w:val="008817EB"/>
    <w:rsid w:val="00881CEB"/>
    <w:rsid w:val="00881D0F"/>
    <w:rsid w:val="00881F24"/>
    <w:rsid w:val="00882240"/>
    <w:rsid w:val="008827DC"/>
    <w:rsid w:val="008828B7"/>
    <w:rsid w:val="00882A91"/>
    <w:rsid w:val="00882D0D"/>
    <w:rsid w:val="00882D1C"/>
    <w:rsid w:val="00883533"/>
    <w:rsid w:val="0088383E"/>
    <w:rsid w:val="00883A9C"/>
    <w:rsid w:val="00883E54"/>
    <w:rsid w:val="008843E5"/>
    <w:rsid w:val="008846E3"/>
    <w:rsid w:val="0088473C"/>
    <w:rsid w:val="00884820"/>
    <w:rsid w:val="00884835"/>
    <w:rsid w:val="00884BFA"/>
    <w:rsid w:val="00885169"/>
    <w:rsid w:val="0088537B"/>
    <w:rsid w:val="00885874"/>
    <w:rsid w:val="0088589D"/>
    <w:rsid w:val="00885B15"/>
    <w:rsid w:val="00885E28"/>
    <w:rsid w:val="00885EC8"/>
    <w:rsid w:val="008861AA"/>
    <w:rsid w:val="008867AC"/>
    <w:rsid w:val="008868AD"/>
    <w:rsid w:val="00886D26"/>
    <w:rsid w:val="00886E23"/>
    <w:rsid w:val="00886E2F"/>
    <w:rsid w:val="00886E60"/>
    <w:rsid w:val="00887357"/>
    <w:rsid w:val="008874E6"/>
    <w:rsid w:val="00887BF3"/>
    <w:rsid w:val="00887C68"/>
    <w:rsid w:val="00887D75"/>
    <w:rsid w:val="00887D84"/>
    <w:rsid w:val="00887E05"/>
    <w:rsid w:val="00890031"/>
    <w:rsid w:val="0089042C"/>
    <w:rsid w:val="00890647"/>
    <w:rsid w:val="00890736"/>
    <w:rsid w:val="0089091F"/>
    <w:rsid w:val="00890A03"/>
    <w:rsid w:val="00890ACB"/>
    <w:rsid w:val="0089141F"/>
    <w:rsid w:val="0089157E"/>
    <w:rsid w:val="00891E8E"/>
    <w:rsid w:val="008920E9"/>
    <w:rsid w:val="008923AD"/>
    <w:rsid w:val="008925C2"/>
    <w:rsid w:val="0089278C"/>
    <w:rsid w:val="00892A08"/>
    <w:rsid w:val="00892E22"/>
    <w:rsid w:val="00892F95"/>
    <w:rsid w:val="00893195"/>
    <w:rsid w:val="008936BE"/>
    <w:rsid w:val="00893808"/>
    <w:rsid w:val="00893866"/>
    <w:rsid w:val="00893CB0"/>
    <w:rsid w:val="00893F17"/>
    <w:rsid w:val="008942C8"/>
    <w:rsid w:val="008946A8"/>
    <w:rsid w:val="00894ABF"/>
    <w:rsid w:val="00894C85"/>
    <w:rsid w:val="00894D7E"/>
    <w:rsid w:val="0089584E"/>
    <w:rsid w:val="00895DD4"/>
    <w:rsid w:val="00895E0A"/>
    <w:rsid w:val="00895ECB"/>
    <w:rsid w:val="00895F6F"/>
    <w:rsid w:val="00896514"/>
    <w:rsid w:val="008970A6"/>
    <w:rsid w:val="0089716A"/>
    <w:rsid w:val="00897379"/>
    <w:rsid w:val="00897414"/>
    <w:rsid w:val="00897512"/>
    <w:rsid w:val="00897525"/>
    <w:rsid w:val="00897527"/>
    <w:rsid w:val="008979A7"/>
    <w:rsid w:val="00897B08"/>
    <w:rsid w:val="00897F2F"/>
    <w:rsid w:val="008A0222"/>
    <w:rsid w:val="008A033E"/>
    <w:rsid w:val="008A0769"/>
    <w:rsid w:val="008A092C"/>
    <w:rsid w:val="008A0B1A"/>
    <w:rsid w:val="008A11BF"/>
    <w:rsid w:val="008A146C"/>
    <w:rsid w:val="008A1930"/>
    <w:rsid w:val="008A1D9C"/>
    <w:rsid w:val="008A1DE9"/>
    <w:rsid w:val="008A1E52"/>
    <w:rsid w:val="008A248F"/>
    <w:rsid w:val="008A27DB"/>
    <w:rsid w:val="008A284F"/>
    <w:rsid w:val="008A2875"/>
    <w:rsid w:val="008A2F8D"/>
    <w:rsid w:val="008A36F7"/>
    <w:rsid w:val="008A37C0"/>
    <w:rsid w:val="008A3D49"/>
    <w:rsid w:val="008A3EE9"/>
    <w:rsid w:val="008A3F93"/>
    <w:rsid w:val="008A431A"/>
    <w:rsid w:val="008A4418"/>
    <w:rsid w:val="008A44C2"/>
    <w:rsid w:val="008A4526"/>
    <w:rsid w:val="008A4871"/>
    <w:rsid w:val="008A4ADD"/>
    <w:rsid w:val="008A51B7"/>
    <w:rsid w:val="008A51F9"/>
    <w:rsid w:val="008A5C61"/>
    <w:rsid w:val="008A5CAF"/>
    <w:rsid w:val="008A5EF1"/>
    <w:rsid w:val="008A63EA"/>
    <w:rsid w:val="008A64DB"/>
    <w:rsid w:val="008A651A"/>
    <w:rsid w:val="008A6CC5"/>
    <w:rsid w:val="008A7495"/>
    <w:rsid w:val="008A760B"/>
    <w:rsid w:val="008A7777"/>
    <w:rsid w:val="008A7824"/>
    <w:rsid w:val="008A79EF"/>
    <w:rsid w:val="008A7A19"/>
    <w:rsid w:val="008A7BA3"/>
    <w:rsid w:val="008A7DE2"/>
    <w:rsid w:val="008B0178"/>
    <w:rsid w:val="008B036B"/>
    <w:rsid w:val="008B058D"/>
    <w:rsid w:val="008B0642"/>
    <w:rsid w:val="008B07BC"/>
    <w:rsid w:val="008B093F"/>
    <w:rsid w:val="008B09A6"/>
    <w:rsid w:val="008B0CEE"/>
    <w:rsid w:val="008B10A3"/>
    <w:rsid w:val="008B176C"/>
    <w:rsid w:val="008B1DEF"/>
    <w:rsid w:val="008B1E93"/>
    <w:rsid w:val="008B21F3"/>
    <w:rsid w:val="008B22B8"/>
    <w:rsid w:val="008B230F"/>
    <w:rsid w:val="008B28AC"/>
    <w:rsid w:val="008B2BB6"/>
    <w:rsid w:val="008B2C9D"/>
    <w:rsid w:val="008B3634"/>
    <w:rsid w:val="008B39DE"/>
    <w:rsid w:val="008B3D22"/>
    <w:rsid w:val="008B49F8"/>
    <w:rsid w:val="008B4F7A"/>
    <w:rsid w:val="008B50FD"/>
    <w:rsid w:val="008B52BC"/>
    <w:rsid w:val="008B531B"/>
    <w:rsid w:val="008B536A"/>
    <w:rsid w:val="008B566C"/>
    <w:rsid w:val="008B6951"/>
    <w:rsid w:val="008B6C0E"/>
    <w:rsid w:val="008B6C39"/>
    <w:rsid w:val="008B6CE1"/>
    <w:rsid w:val="008B6D3C"/>
    <w:rsid w:val="008B6E39"/>
    <w:rsid w:val="008B70B0"/>
    <w:rsid w:val="008B7657"/>
    <w:rsid w:val="008B7937"/>
    <w:rsid w:val="008B7B44"/>
    <w:rsid w:val="008B7E6F"/>
    <w:rsid w:val="008C0043"/>
    <w:rsid w:val="008C07CC"/>
    <w:rsid w:val="008C0860"/>
    <w:rsid w:val="008C0896"/>
    <w:rsid w:val="008C0AC9"/>
    <w:rsid w:val="008C0DF6"/>
    <w:rsid w:val="008C0E6B"/>
    <w:rsid w:val="008C0FF8"/>
    <w:rsid w:val="008C10E1"/>
    <w:rsid w:val="008C14AF"/>
    <w:rsid w:val="008C1E60"/>
    <w:rsid w:val="008C1FB1"/>
    <w:rsid w:val="008C23F7"/>
    <w:rsid w:val="008C248E"/>
    <w:rsid w:val="008C26A4"/>
    <w:rsid w:val="008C293B"/>
    <w:rsid w:val="008C29DF"/>
    <w:rsid w:val="008C2A9B"/>
    <w:rsid w:val="008C2AE2"/>
    <w:rsid w:val="008C2F0D"/>
    <w:rsid w:val="008C32FA"/>
    <w:rsid w:val="008C3469"/>
    <w:rsid w:val="008C37F0"/>
    <w:rsid w:val="008C3D1B"/>
    <w:rsid w:val="008C3F98"/>
    <w:rsid w:val="008C442A"/>
    <w:rsid w:val="008C45B6"/>
    <w:rsid w:val="008C48B1"/>
    <w:rsid w:val="008C4C28"/>
    <w:rsid w:val="008C4D47"/>
    <w:rsid w:val="008C57E1"/>
    <w:rsid w:val="008C5834"/>
    <w:rsid w:val="008C58FB"/>
    <w:rsid w:val="008C5B6B"/>
    <w:rsid w:val="008C5B84"/>
    <w:rsid w:val="008C5C3F"/>
    <w:rsid w:val="008C5E1B"/>
    <w:rsid w:val="008C60FB"/>
    <w:rsid w:val="008C631D"/>
    <w:rsid w:val="008C64E6"/>
    <w:rsid w:val="008C69E4"/>
    <w:rsid w:val="008C6A27"/>
    <w:rsid w:val="008C7383"/>
    <w:rsid w:val="008C7642"/>
    <w:rsid w:val="008C77F5"/>
    <w:rsid w:val="008C7942"/>
    <w:rsid w:val="008C7AF0"/>
    <w:rsid w:val="008D017D"/>
    <w:rsid w:val="008D01EC"/>
    <w:rsid w:val="008D037C"/>
    <w:rsid w:val="008D0534"/>
    <w:rsid w:val="008D0D56"/>
    <w:rsid w:val="008D0DAF"/>
    <w:rsid w:val="008D1337"/>
    <w:rsid w:val="008D1339"/>
    <w:rsid w:val="008D153B"/>
    <w:rsid w:val="008D18C8"/>
    <w:rsid w:val="008D1C6B"/>
    <w:rsid w:val="008D2065"/>
    <w:rsid w:val="008D2353"/>
    <w:rsid w:val="008D27FE"/>
    <w:rsid w:val="008D2925"/>
    <w:rsid w:val="008D2BC3"/>
    <w:rsid w:val="008D311B"/>
    <w:rsid w:val="008D352A"/>
    <w:rsid w:val="008D3588"/>
    <w:rsid w:val="008D4382"/>
    <w:rsid w:val="008D45E8"/>
    <w:rsid w:val="008D4713"/>
    <w:rsid w:val="008D4B29"/>
    <w:rsid w:val="008D509B"/>
    <w:rsid w:val="008D50C4"/>
    <w:rsid w:val="008D524D"/>
    <w:rsid w:val="008D5770"/>
    <w:rsid w:val="008D595E"/>
    <w:rsid w:val="008D5BE0"/>
    <w:rsid w:val="008D5C6D"/>
    <w:rsid w:val="008D5F2D"/>
    <w:rsid w:val="008D5FA8"/>
    <w:rsid w:val="008D61EA"/>
    <w:rsid w:val="008D6288"/>
    <w:rsid w:val="008D62F2"/>
    <w:rsid w:val="008D6333"/>
    <w:rsid w:val="008D6677"/>
    <w:rsid w:val="008D68B2"/>
    <w:rsid w:val="008D6A15"/>
    <w:rsid w:val="008D71DB"/>
    <w:rsid w:val="008D79BF"/>
    <w:rsid w:val="008D7FBF"/>
    <w:rsid w:val="008E02F3"/>
    <w:rsid w:val="008E03ED"/>
    <w:rsid w:val="008E0AE3"/>
    <w:rsid w:val="008E0E57"/>
    <w:rsid w:val="008E0E6C"/>
    <w:rsid w:val="008E1102"/>
    <w:rsid w:val="008E135A"/>
    <w:rsid w:val="008E1978"/>
    <w:rsid w:val="008E22CC"/>
    <w:rsid w:val="008E2492"/>
    <w:rsid w:val="008E284F"/>
    <w:rsid w:val="008E28A8"/>
    <w:rsid w:val="008E2BDD"/>
    <w:rsid w:val="008E2C18"/>
    <w:rsid w:val="008E2F94"/>
    <w:rsid w:val="008E34D6"/>
    <w:rsid w:val="008E3620"/>
    <w:rsid w:val="008E396B"/>
    <w:rsid w:val="008E3B49"/>
    <w:rsid w:val="008E3E98"/>
    <w:rsid w:val="008E45AA"/>
    <w:rsid w:val="008E46DF"/>
    <w:rsid w:val="008E4EBE"/>
    <w:rsid w:val="008E52FC"/>
    <w:rsid w:val="008E5949"/>
    <w:rsid w:val="008E5B40"/>
    <w:rsid w:val="008E5C80"/>
    <w:rsid w:val="008E631E"/>
    <w:rsid w:val="008E6441"/>
    <w:rsid w:val="008E687D"/>
    <w:rsid w:val="008E6914"/>
    <w:rsid w:val="008E6D27"/>
    <w:rsid w:val="008E6DB0"/>
    <w:rsid w:val="008E7546"/>
    <w:rsid w:val="008E7A22"/>
    <w:rsid w:val="008E7C11"/>
    <w:rsid w:val="008E7E09"/>
    <w:rsid w:val="008F004C"/>
    <w:rsid w:val="008F0616"/>
    <w:rsid w:val="008F0623"/>
    <w:rsid w:val="008F0AAF"/>
    <w:rsid w:val="008F0AC3"/>
    <w:rsid w:val="008F0C29"/>
    <w:rsid w:val="008F13EA"/>
    <w:rsid w:val="008F1542"/>
    <w:rsid w:val="008F1896"/>
    <w:rsid w:val="008F19C2"/>
    <w:rsid w:val="008F1A3E"/>
    <w:rsid w:val="008F1BFE"/>
    <w:rsid w:val="008F2365"/>
    <w:rsid w:val="008F23C6"/>
    <w:rsid w:val="008F2AF3"/>
    <w:rsid w:val="008F2B80"/>
    <w:rsid w:val="008F2CF6"/>
    <w:rsid w:val="008F2D09"/>
    <w:rsid w:val="008F2F3F"/>
    <w:rsid w:val="008F2FD6"/>
    <w:rsid w:val="008F30DB"/>
    <w:rsid w:val="008F3595"/>
    <w:rsid w:val="008F3813"/>
    <w:rsid w:val="008F3826"/>
    <w:rsid w:val="008F3D58"/>
    <w:rsid w:val="008F3D6E"/>
    <w:rsid w:val="008F3F99"/>
    <w:rsid w:val="008F40FD"/>
    <w:rsid w:val="008F44DA"/>
    <w:rsid w:val="008F4574"/>
    <w:rsid w:val="008F45ED"/>
    <w:rsid w:val="008F4618"/>
    <w:rsid w:val="008F5001"/>
    <w:rsid w:val="008F520B"/>
    <w:rsid w:val="008F547E"/>
    <w:rsid w:val="008F5797"/>
    <w:rsid w:val="008F597D"/>
    <w:rsid w:val="008F5A41"/>
    <w:rsid w:val="008F5AEC"/>
    <w:rsid w:val="008F5B35"/>
    <w:rsid w:val="008F603D"/>
    <w:rsid w:val="008F60AB"/>
    <w:rsid w:val="008F6573"/>
    <w:rsid w:val="008F65C1"/>
    <w:rsid w:val="008F664B"/>
    <w:rsid w:val="008F66AA"/>
    <w:rsid w:val="008F6CB9"/>
    <w:rsid w:val="008F6F2F"/>
    <w:rsid w:val="008F70B2"/>
    <w:rsid w:val="008F723D"/>
    <w:rsid w:val="008F7905"/>
    <w:rsid w:val="008F79C9"/>
    <w:rsid w:val="008F7D36"/>
    <w:rsid w:val="008F7E1F"/>
    <w:rsid w:val="008F7F2B"/>
    <w:rsid w:val="008F7F36"/>
    <w:rsid w:val="0090001F"/>
    <w:rsid w:val="00900D4B"/>
    <w:rsid w:val="00900E9B"/>
    <w:rsid w:val="00900FCA"/>
    <w:rsid w:val="009019B7"/>
    <w:rsid w:val="00901BB9"/>
    <w:rsid w:val="00901C6D"/>
    <w:rsid w:val="00901F3A"/>
    <w:rsid w:val="00901FC9"/>
    <w:rsid w:val="0090232E"/>
    <w:rsid w:val="00902477"/>
    <w:rsid w:val="0090263D"/>
    <w:rsid w:val="00902854"/>
    <w:rsid w:val="00902C63"/>
    <w:rsid w:val="00902D6C"/>
    <w:rsid w:val="009034B5"/>
    <w:rsid w:val="00903D46"/>
    <w:rsid w:val="00903E2F"/>
    <w:rsid w:val="0090405F"/>
    <w:rsid w:val="009041B1"/>
    <w:rsid w:val="00904203"/>
    <w:rsid w:val="00904341"/>
    <w:rsid w:val="009046EB"/>
    <w:rsid w:val="00904AB6"/>
    <w:rsid w:val="00904D5D"/>
    <w:rsid w:val="00904EB0"/>
    <w:rsid w:val="00904F4A"/>
    <w:rsid w:val="00905173"/>
    <w:rsid w:val="009052CF"/>
    <w:rsid w:val="00905310"/>
    <w:rsid w:val="009053CD"/>
    <w:rsid w:val="00905AA5"/>
    <w:rsid w:val="00905BF9"/>
    <w:rsid w:val="00905D29"/>
    <w:rsid w:val="00905EC5"/>
    <w:rsid w:val="00905ECC"/>
    <w:rsid w:val="00906082"/>
    <w:rsid w:val="0090610B"/>
    <w:rsid w:val="009061C3"/>
    <w:rsid w:val="0090658B"/>
    <w:rsid w:val="00906688"/>
    <w:rsid w:val="0090687C"/>
    <w:rsid w:val="00906A0C"/>
    <w:rsid w:val="00906C23"/>
    <w:rsid w:val="00906CED"/>
    <w:rsid w:val="00906F5F"/>
    <w:rsid w:val="00907122"/>
    <w:rsid w:val="00907555"/>
    <w:rsid w:val="00907587"/>
    <w:rsid w:val="0090764F"/>
    <w:rsid w:val="0090775D"/>
    <w:rsid w:val="00907908"/>
    <w:rsid w:val="00907E9E"/>
    <w:rsid w:val="00910097"/>
    <w:rsid w:val="00910496"/>
    <w:rsid w:val="009104C1"/>
    <w:rsid w:val="00910653"/>
    <w:rsid w:val="00910F0D"/>
    <w:rsid w:val="009111BB"/>
    <w:rsid w:val="00911722"/>
    <w:rsid w:val="009117AD"/>
    <w:rsid w:val="00912241"/>
    <w:rsid w:val="00912249"/>
    <w:rsid w:val="009123B8"/>
    <w:rsid w:val="009124EA"/>
    <w:rsid w:val="0091291D"/>
    <w:rsid w:val="0091297B"/>
    <w:rsid w:val="009129D4"/>
    <w:rsid w:val="00912F48"/>
    <w:rsid w:val="009131B3"/>
    <w:rsid w:val="00913815"/>
    <w:rsid w:val="009140CE"/>
    <w:rsid w:val="0091412C"/>
    <w:rsid w:val="00914153"/>
    <w:rsid w:val="0091431B"/>
    <w:rsid w:val="009143BA"/>
    <w:rsid w:val="00914407"/>
    <w:rsid w:val="009149CF"/>
    <w:rsid w:val="00914AA0"/>
    <w:rsid w:val="00915318"/>
    <w:rsid w:val="009153F1"/>
    <w:rsid w:val="0091580A"/>
    <w:rsid w:val="0091588C"/>
    <w:rsid w:val="00916547"/>
    <w:rsid w:val="00916705"/>
    <w:rsid w:val="009168BF"/>
    <w:rsid w:val="00916D58"/>
    <w:rsid w:val="00916E4C"/>
    <w:rsid w:val="009177BB"/>
    <w:rsid w:val="0091793F"/>
    <w:rsid w:val="00917CE2"/>
    <w:rsid w:val="0092029E"/>
    <w:rsid w:val="0092048D"/>
    <w:rsid w:val="00920497"/>
    <w:rsid w:val="0092079E"/>
    <w:rsid w:val="009208EA"/>
    <w:rsid w:val="009209F2"/>
    <w:rsid w:val="009211EA"/>
    <w:rsid w:val="0092133E"/>
    <w:rsid w:val="009216C7"/>
    <w:rsid w:val="009218CF"/>
    <w:rsid w:val="009219BD"/>
    <w:rsid w:val="00921EBD"/>
    <w:rsid w:val="00922287"/>
    <w:rsid w:val="00922319"/>
    <w:rsid w:val="009224EC"/>
    <w:rsid w:val="00922889"/>
    <w:rsid w:val="0092293F"/>
    <w:rsid w:val="00922AC7"/>
    <w:rsid w:val="00923413"/>
    <w:rsid w:val="00923603"/>
    <w:rsid w:val="00923BDE"/>
    <w:rsid w:val="009241FB"/>
    <w:rsid w:val="0092422A"/>
    <w:rsid w:val="00924376"/>
    <w:rsid w:val="00924B22"/>
    <w:rsid w:val="00924B3C"/>
    <w:rsid w:val="00924E26"/>
    <w:rsid w:val="00924EDA"/>
    <w:rsid w:val="00924F3F"/>
    <w:rsid w:val="00924FC1"/>
    <w:rsid w:val="00925867"/>
    <w:rsid w:val="00926A70"/>
    <w:rsid w:val="009270C3"/>
    <w:rsid w:val="00927620"/>
    <w:rsid w:val="009276DF"/>
    <w:rsid w:val="00927752"/>
    <w:rsid w:val="00927812"/>
    <w:rsid w:val="00930278"/>
    <w:rsid w:val="0093028F"/>
    <w:rsid w:val="00930550"/>
    <w:rsid w:val="009306EA"/>
    <w:rsid w:val="009307E0"/>
    <w:rsid w:val="0093095C"/>
    <w:rsid w:val="00930A01"/>
    <w:rsid w:val="00930A5E"/>
    <w:rsid w:val="00930F86"/>
    <w:rsid w:val="00931027"/>
    <w:rsid w:val="00931123"/>
    <w:rsid w:val="00931177"/>
    <w:rsid w:val="0093156E"/>
    <w:rsid w:val="009316C8"/>
    <w:rsid w:val="009316D3"/>
    <w:rsid w:val="009317D5"/>
    <w:rsid w:val="00931834"/>
    <w:rsid w:val="00931BC0"/>
    <w:rsid w:val="00931FB3"/>
    <w:rsid w:val="00932767"/>
    <w:rsid w:val="00932877"/>
    <w:rsid w:val="00932D60"/>
    <w:rsid w:val="00932DB7"/>
    <w:rsid w:val="00932FCA"/>
    <w:rsid w:val="009330FE"/>
    <w:rsid w:val="00933869"/>
    <w:rsid w:val="00933B3A"/>
    <w:rsid w:val="00933F05"/>
    <w:rsid w:val="00934107"/>
    <w:rsid w:val="0093417F"/>
    <w:rsid w:val="009344DF"/>
    <w:rsid w:val="00934566"/>
    <w:rsid w:val="009345B0"/>
    <w:rsid w:val="00934908"/>
    <w:rsid w:val="00934BF1"/>
    <w:rsid w:val="00934D82"/>
    <w:rsid w:val="00935717"/>
    <w:rsid w:val="0093582B"/>
    <w:rsid w:val="009359BB"/>
    <w:rsid w:val="00935A6A"/>
    <w:rsid w:val="00936037"/>
    <w:rsid w:val="00936AED"/>
    <w:rsid w:val="00936C60"/>
    <w:rsid w:val="00937210"/>
    <w:rsid w:val="00937510"/>
    <w:rsid w:val="0093755B"/>
    <w:rsid w:val="009377EE"/>
    <w:rsid w:val="009378E3"/>
    <w:rsid w:val="00937D64"/>
    <w:rsid w:val="00937EB7"/>
    <w:rsid w:val="009403F0"/>
    <w:rsid w:val="009404D1"/>
    <w:rsid w:val="009407BA"/>
    <w:rsid w:val="0094084E"/>
    <w:rsid w:val="00940877"/>
    <w:rsid w:val="009409C7"/>
    <w:rsid w:val="00940B86"/>
    <w:rsid w:val="00940FA0"/>
    <w:rsid w:val="00940FE4"/>
    <w:rsid w:val="00941111"/>
    <w:rsid w:val="00941AA8"/>
    <w:rsid w:val="00941C43"/>
    <w:rsid w:val="00941D2A"/>
    <w:rsid w:val="00941D2B"/>
    <w:rsid w:val="00941E98"/>
    <w:rsid w:val="00941F8D"/>
    <w:rsid w:val="00942587"/>
    <w:rsid w:val="00942614"/>
    <w:rsid w:val="00942619"/>
    <w:rsid w:val="009426F9"/>
    <w:rsid w:val="009427C7"/>
    <w:rsid w:val="00942994"/>
    <w:rsid w:val="00943198"/>
    <w:rsid w:val="0094339A"/>
    <w:rsid w:val="0094375A"/>
    <w:rsid w:val="00943BFD"/>
    <w:rsid w:val="00943C5E"/>
    <w:rsid w:val="00943C5F"/>
    <w:rsid w:val="00944039"/>
    <w:rsid w:val="009440CF"/>
    <w:rsid w:val="009443DD"/>
    <w:rsid w:val="00944D44"/>
    <w:rsid w:val="009451C7"/>
    <w:rsid w:val="009456B8"/>
    <w:rsid w:val="00945981"/>
    <w:rsid w:val="0094641D"/>
    <w:rsid w:val="009467FD"/>
    <w:rsid w:val="0094707E"/>
    <w:rsid w:val="0094731E"/>
    <w:rsid w:val="00947619"/>
    <w:rsid w:val="00947A11"/>
    <w:rsid w:val="00947A70"/>
    <w:rsid w:val="00947AAC"/>
    <w:rsid w:val="00947BC6"/>
    <w:rsid w:val="00947F80"/>
    <w:rsid w:val="0095029A"/>
    <w:rsid w:val="00950E49"/>
    <w:rsid w:val="0095111C"/>
    <w:rsid w:val="009512C5"/>
    <w:rsid w:val="0095148A"/>
    <w:rsid w:val="0095155F"/>
    <w:rsid w:val="00951617"/>
    <w:rsid w:val="009516C6"/>
    <w:rsid w:val="00951855"/>
    <w:rsid w:val="00951A0D"/>
    <w:rsid w:val="00951A47"/>
    <w:rsid w:val="00951DA5"/>
    <w:rsid w:val="00951ECE"/>
    <w:rsid w:val="00952052"/>
    <w:rsid w:val="00952552"/>
    <w:rsid w:val="0095275E"/>
    <w:rsid w:val="009528BD"/>
    <w:rsid w:val="00952AB8"/>
    <w:rsid w:val="00952FAB"/>
    <w:rsid w:val="00952FE4"/>
    <w:rsid w:val="009530BE"/>
    <w:rsid w:val="00953148"/>
    <w:rsid w:val="00953267"/>
    <w:rsid w:val="009532B5"/>
    <w:rsid w:val="009536BE"/>
    <w:rsid w:val="00953771"/>
    <w:rsid w:val="00953853"/>
    <w:rsid w:val="00953983"/>
    <w:rsid w:val="009542E7"/>
    <w:rsid w:val="009543CC"/>
    <w:rsid w:val="009544D7"/>
    <w:rsid w:val="00954D69"/>
    <w:rsid w:val="00955949"/>
    <w:rsid w:val="00955BFF"/>
    <w:rsid w:val="00955DA2"/>
    <w:rsid w:val="00955DFD"/>
    <w:rsid w:val="00955F78"/>
    <w:rsid w:val="0095699F"/>
    <w:rsid w:val="0095768B"/>
    <w:rsid w:val="00957A0B"/>
    <w:rsid w:val="00957FD0"/>
    <w:rsid w:val="00960256"/>
    <w:rsid w:val="0096060D"/>
    <w:rsid w:val="0096066D"/>
    <w:rsid w:val="00961060"/>
    <w:rsid w:val="009610EC"/>
    <w:rsid w:val="0096117C"/>
    <w:rsid w:val="009614EE"/>
    <w:rsid w:val="00961554"/>
    <w:rsid w:val="00961898"/>
    <w:rsid w:val="00961AD8"/>
    <w:rsid w:val="00961C36"/>
    <w:rsid w:val="00961CED"/>
    <w:rsid w:val="00961D88"/>
    <w:rsid w:val="00961DA0"/>
    <w:rsid w:val="00961F68"/>
    <w:rsid w:val="00962316"/>
    <w:rsid w:val="00962545"/>
    <w:rsid w:val="009629A0"/>
    <w:rsid w:val="00962AF8"/>
    <w:rsid w:val="00962B2C"/>
    <w:rsid w:val="00962B3E"/>
    <w:rsid w:val="00962C18"/>
    <w:rsid w:val="00962C22"/>
    <w:rsid w:val="00963503"/>
    <w:rsid w:val="00963C3B"/>
    <w:rsid w:val="00964367"/>
    <w:rsid w:val="00964454"/>
    <w:rsid w:val="00964668"/>
    <w:rsid w:val="00964695"/>
    <w:rsid w:val="00964A9D"/>
    <w:rsid w:val="00964D1B"/>
    <w:rsid w:val="009653D8"/>
    <w:rsid w:val="009659DF"/>
    <w:rsid w:val="00965DBF"/>
    <w:rsid w:val="00966466"/>
    <w:rsid w:val="00966590"/>
    <w:rsid w:val="00966874"/>
    <w:rsid w:val="009671B1"/>
    <w:rsid w:val="009676E2"/>
    <w:rsid w:val="009677C8"/>
    <w:rsid w:val="00967F28"/>
    <w:rsid w:val="00970770"/>
    <w:rsid w:val="00970AC0"/>
    <w:rsid w:val="00970B2D"/>
    <w:rsid w:val="00971513"/>
    <w:rsid w:val="00971927"/>
    <w:rsid w:val="009720D7"/>
    <w:rsid w:val="009721A8"/>
    <w:rsid w:val="009721C3"/>
    <w:rsid w:val="009723CF"/>
    <w:rsid w:val="00972BEC"/>
    <w:rsid w:val="00972FAE"/>
    <w:rsid w:val="00973153"/>
    <w:rsid w:val="009732AE"/>
    <w:rsid w:val="00973925"/>
    <w:rsid w:val="00974004"/>
    <w:rsid w:val="00974224"/>
    <w:rsid w:val="009743F8"/>
    <w:rsid w:val="00974563"/>
    <w:rsid w:val="009745CF"/>
    <w:rsid w:val="009746F2"/>
    <w:rsid w:val="00974760"/>
    <w:rsid w:val="00974B3B"/>
    <w:rsid w:val="00974F00"/>
    <w:rsid w:val="00974F25"/>
    <w:rsid w:val="00975102"/>
    <w:rsid w:val="0097511E"/>
    <w:rsid w:val="0097516C"/>
    <w:rsid w:val="009755AF"/>
    <w:rsid w:val="0097569B"/>
    <w:rsid w:val="00975787"/>
    <w:rsid w:val="00975A46"/>
    <w:rsid w:val="00975DD5"/>
    <w:rsid w:val="009760FE"/>
    <w:rsid w:val="00976283"/>
    <w:rsid w:val="00976390"/>
    <w:rsid w:val="009769EB"/>
    <w:rsid w:val="00976D74"/>
    <w:rsid w:val="00976FCF"/>
    <w:rsid w:val="00976FF3"/>
    <w:rsid w:val="0097740A"/>
    <w:rsid w:val="00977C12"/>
    <w:rsid w:val="00977D30"/>
    <w:rsid w:val="0098028E"/>
    <w:rsid w:val="009802F3"/>
    <w:rsid w:val="00980AAA"/>
    <w:rsid w:val="009812E2"/>
    <w:rsid w:val="0098186D"/>
    <w:rsid w:val="00981895"/>
    <w:rsid w:val="0098195A"/>
    <w:rsid w:val="00981D13"/>
    <w:rsid w:val="00981F3F"/>
    <w:rsid w:val="009822B5"/>
    <w:rsid w:val="009824C4"/>
    <w:rsid w:val="00982518"/>
    <w:rsid w:val="009825DF"/>
    <w:rsid w:val="0098285F"/>
    <w:rsid w:val="009830E4"/>
    <w:rsid w:val="0098332B"/>
    <w:rsid w:val="009833F5"/>
    <w:rsid w:val="00983498"/>
    <w:rsid w:val="00983582"/>
    <w:rsid w:val="00983A40"/>
    <w:rsid w:val="00983EAA"/>
    <w:rsid w:val="009845E9"/>
    <w:rsid w:val="00984651"/>
    <w:rsid w:val="0098467A"/>
    <w:rsid w:val="00984829"/>
    <w:rsid w:val="0098491D"/>
    <w:rsid w:val="00984C2C"/>
    <w:rsid w:val="00984CFA"/>
    <w:rsid w:val="00985326"/>
    <w:rsid w:val="00985BFA"/>
    <w:rsid w:val="00985E0F"/>
    <w:rsid w:val="00985F5E"/>
    <w:rsid w:val="009862EA"/>
    <w:rsid w:val="009864A4"/>
    <w:rsid w:val="009864E1"/>
    <w:rsid w:val="009865EA"/>
    <w:rsid w:val="009867F5"/>
    <w:rsid w:val="00986937"/>
    <w:rsid w:val="00986E1F"/>
    <w:rsid w:val="009870DC"/>
    <w:rsid w:val="00987109"/>
    <w:rsid w:val="009872FD"/>
    <w:rsid w:val="00987A8F"/>
    <w:rsid w:val="00987AFE"/>
    <w:rsid w:val="00990323"/>
    <w:rsid w:val="009906EA"/>
    <w:rsid w:val="0099076E"/>
    <w:rsid w:val="00990981"/>
    <w:rsid w:val="00990C5E"/>
    <w:rsid w:val="00990E5E"/>
    <w:rsid w:val="0099103E"/>
    <w:rsid w:val="00991317"/>
    <w:rsid w:val="0099140E"/>
    <w:rsid w:val="009919C5"/>
    <w:rsid w:val="00991B65"/>
    <w:rsid w:val="00991F96"/>
    <w:rsid w:val="00992899"/>
    <w:rsid w:val="009929F3"/>
    <w:rsid w:val="00992A37"/>
    <w:rsid w:val="00992A91"/>
    <w:rsid w:val="00992B98"/>
    <w:rsid w:val="00992D86"/>
    <w:rsid w:val="00992E58"/>
    <w:rsid w:val="009933EF"/>
    <w:rsid w:val="00993561"/>
    <w:rsid w:val="00993650"/>
    <w:rsid w:val="00993C41"/>
    <w:rsid w:val="00993D64"/>
    <w:rsid w:val="00994192"/>
    <w:rsid w:val="009942B8"/>
    <w:rsid w:val="0099432E"/>
    <w:rsid w:val="0099436B"/>
    <w:rsid w:val="009945AA"/>
    <w:rsid w:val="009948B2"/>
    <w:rsid w:val="00994D21"/>
    <w:rsid w:val="00994DBE"/>
    <w:rsid w:val="00994E7C"/>
    <w:rsid w:val="009955A8"/>
    <w:rsid w:val="00995B57"/>
    <w:rsid w:val="00995D83"/>
    <w:rsid w:val="00995E13"/>
    <w:rsid w:val="00995EFC"/>
    <w:rsid w:val="00996166"/>
    <w:rsid w:val="00996256"/>
    <w:rsid w:val="00996B36"/>
    <w:rsid w:val="009970F3"/>
    <w:rsid w:val="0099729C"/>
    <w:rsid w:val="00997619"/>
    <w:rsid w:val="00997638"/>
    <w:rsid w:val="00997675"/>
    <w:rsid w:val="00997EE9"/>
    <w:rsid w:val="009A01A9"/>
    <w:rsid w:val="009A01F2"/>
    <w:rsid w:val="009A0481"/>
    <w:rsid w:val="009A06B8"/>
    <w:rsid w:val="009A0FFB"/>
    <w:rsid w:val="009A1511"/>
    <w:rsid w:val="009A1951"/>
    <w:rsid w:val="009A1A76"/>
    <w:rsid w:val="009A1F5F"/>
    <w:rsid w:val="009A220D"/>
    <w:rsid w:val="009A2681"/>
    <w:rsid w:val="009A29A3"/>
    <w:rsid w:val="009A2C43"/>
    <w:rsid w:val="009A2E32"/>
    <w:rsid w:val="009A30D9"/>
    <w:rsid w:val="009A3353"/>
    <w:rsid w:val="009A3475"/>
    <w:rsid w:val="009A34AA"/>
    <w:rsid w:val="009A3521"/>
    <w:rsid w:val="009A38C1"/>
    <w:rsid w:val="009A38CE"/>
    <w:rsid w:val="009A3A25"/>
    <w:rsid w:val="009A3ED1"/>
    <w:rsid w:val="009A40C6"/>
    <w:rsid w:val="009A449D"/>
    <w:rsid w:val="009A49E8"/>
    <w:rsid w:val="009A4C4C"/>
    <w:rsid w:val="009A4C82"/>
    <w:rsid w:val="009A4EC1"/>
    <w:rsid w:val="009A54CC"/>
    <w:rsid w:val="009A55CD"/>
    <w:rsid w:val="009A5684"/>
    <w:rsid w:val="009A5AB1"/>
    <w:rsid w:val="009A5C88"/>
    <w:rsid w:val="009A5FE3"/>
    <w:rsid w:val="009A6410"/>
    <w:rsid w:val="009A6535"/>
    <w:rsid w:val="009A69D0"/>
    <w:rsid w:val="009A6C03"/>
    <w:rsid w:val="009A6C86"/>
    <w:rsid w:val="009A76B1"/>
    <w:rsid w:val="009A77BF"/>
    <w:rsid w:val="009B0289"/>
    <w:rsid w:val="009B04B9"/>
    <w:rsid w:val="009B04FA"/>
    <w:rsid w:val="009B0581"/>
    <w:rsid w:val="009B0997"/>
    <w:rsid w:val="009B0B3E"/>
    <w:rsid w:val="009B0E44"/>
    <w:rsid w:val="009B10D6"/>
    <w:rsid w:val="009B1445"/>
    <w:rsid w:val="009B1BCD"/>
    <w:rsid w:val="009B1E6A"/>
    <w:rsid w:val="009B1FA7"/>
    <w:rsid w:val="009B1FE2"/>
    <w:rsid w:val="009B21DF"/>
    <w:rsid w:val="009B23E4"/>
    <w:rsid w:val="009B2A45"/>
    <w:rsid w:val="009B2B55"/>
    <w:rsid w:val="009B2B96"/>
    <w:rsid w:val="009B2D21"/>
    <w:rsid w:val="009B2DA7"/>
    <w:rsid w:val="009B2ED5"/>
    <w:rsid w:val="009B301A"/>
    <w:rsid w:val="009B3406"/>
    <w:rsid w:val="009B3499"/>
    <w:rsid w:val="009B3E90"/>
    <w:rsid w:val="009B4119"/>
    <w:rsid w:val="009B4287"/>
    <w:rsid w:val="009B43AD"/>
    <w:rsid w:val="009B44A2"/>
    <w:rsid w:val="009B4B46"/>
    <w:rsid w:val="009B4D23"/>
    <w:rsid w:val="009B525A"/>
    <w:rsid w:val="009B5402"/>
    <w:rsid w:val="009B587F"/>
    <w:rsid w:val="009B5E9C"/>
    <w:rsid w:val="009B670E"/>
    <w:rsid w:val="009B67AC"/>
    <w:rsid w:val="009B69C6"/>
    <w:rsid w:val="009B6A55"/>
    <w:rsid w:val="009B6A88"/>
    <w:rsid w:val="009B6B0E"/>
    <w:rsid w:val="009B6C96"/>
    <w:rsid w:val="009B6D97"/>
    <w:rsid w:val="009B6FD4"/>
    <w:rsid w:val="009B7792"/>
    <w:rsid w:val="009B78D7"/>
    <w:rsid w:val="009B79A1"/>
    <w:rsid w:val="009B7E13"/>
    <w:rsid w:val="009B7E2D"/>
    <w:rsid w:val="009C0761"/>
    <w:rsid w:val="009C0B20"/>
    <w:rsid w:val="009C0CAA"/>
    <w:rsid w:val="009C0F12"/>
    <w:rsid w:val="009C1282"/>
    <w:rsid w:val="009C19A2"/>
    <w:rsid w:val="009C1B1D"/>
    <w:rsid w:val="009C1B49"/>
    <w:rsid w:val="009C1D64"/>
    <w:rsid w:val="009C1E09"/>
    <w:rsid w:val="009C2213"/>
    <w:rsid w:val="009C2261"/>
    <w:rsid w:val="009C2556"/>
    <w:rsid w:val="009C25AB"/>
    <w:rsid w:val="009C2A8F"/>
    <w:rsid w:val="009C2F6C"/>
    <w:rsid w:val="009C34DD"/>
    <w:rsid w:val="009C3804"/>
    <w:rsid w:val="009C3DA6"/>
    <w:rsid w:val="009C4240"/>
    <w:rsid w:val="009C47B1"/>
    <w:rsid w:val="009C4837"/>
    <w:rsid w:val="009C4C7E"/>
    <w:rsid w:val="009C4FEA"/>
    <w:rsid w:val="009C51AE"/>
    <w:rsid w:val="009C5489"/>
    <w:rsid w:val="009C5615"/>
    <w:rsid w:val="009C5841"/>
    <w:rsid w:val="009C5BB6"/>
    <w:rsid w:val="009C5CD8"/>
    <w:rsid w:val="009C5EB3"/>
    <w:rsid w:val="009C63CE"/>
    <w:rsid w:val="009C6508"/>
    <w:rsid w:val="009C6576"/>
    <w:rsid w:val="009C682B"/>
    <w:rsid w:val="009C685F"/>
    <w:rsid w:val="009C6FA7"/>
    <w:rsid w:val="009C767C"/>
    <w:rsid w:val="009C77DD"/>
    <w:rsid w:val="009C7996"/>
    <w:rsid w:val="009C7B54"/>
    <w:rsid w:val="009D0438"/>
    <w:rsid w:val="009D05C9"/>
    <w:rsid w:val="009D063D"/>
    <w:rsid w:val="009D0BD9"/>
    <w:rsid w:val="009D0C3D"/>
    <w:rsid w:val="009D0CEC"/>
    <w:rsid w:val="009D0EE7"/>
    <w:rsid w:val="009D0EF2"/>
    <w:rsid w:val="009D1038"/>
    <w:rsid w:val="009D11D0"/>
    <w:rsid w:val="009D1DBD"/>
    <w:rsid w:val="009D1E19"/>
    <w:rsid w:val="009D1EBA"/>
    <w:rsid w:val="009D219B"/>
    <w:rsid w:val="009D2249"/>
    <w:rsid w:val="009D224F"/>
    <w:rsid w:val="009D23B3"/>
    <w:rsid w:val="009D2917"/>
    <w:rsid w:val="009D308A"/>
    <w:rsid w:val="009D3117"/>
    <w:rsid w:val="009D31EC"/>
    <w:rsid w:val="009D3491"/>
    <w:rsid w:val="009D3998"/>
    <w:rsid w:val="009D3C6C"/>
    <w:rsid w:val="009D3E73"/>
    <w:rsid w:val="009D420F"/>
    <w:rsid w:val="009D4355"/>
    <w:rsid w:val="009D4415"/>
    <w:rsid w:val="009D44B0"/>
    <w:rsid w:val="009D45C7"/>
    <w:rsid w:val="009D46C8"/>
    <w:rsid w:val="009D48FD"/>
    <w:rsid w:val="009D4AB7"/>
    <w:rsid w:val="009D528F"/>
    <w:rsid w:val="009D6104"/>
    <w:rsid w:val="009D6510"/>
    <w:rsid w:val="009D657A"/>
    <w:rsid w:val="009D66E0"/>
    <w:rsid w:val="009D6936"/>
    <w:rsid w:val="009D755E"/>
    <w:rsid w:val="009D79EC"/>
    <w:rsid w:val="009D7A53"/>
    <w:rsid w:val="009D7D11"/>
    <w:rsid w:val="009D7E4F"/>
    <w:rsid w:val="009E05CA"/>
    <w:rsid w:val="009E06B6"/>
    <w:rsid w:val="009E0F7E"/>
    <w:rsid w:val="009E101C"/>
    <w:rsid w:val="009E118C"/>
    <w:rsid w:val="009E12E0"/>
    <w:rsid w:val="009E1605"/>
    <w:rsid w:val="009E1B69"/>
    <w:rsid w:val="009E1D73"/>
    <w:rsid w:val="009E1E09"/>
    <w:rsid w:val="009E20DB"/>
    <w:rsid w:val="009E2274"/>
    <w:rsid w:val="009E25A6"/>
    <w:rsid w:val="009E287F"/>
    <w:rsid w:val="009E28EA"/>
    <w:rsid w:val="009E2C88"/>
    <w:rsid w:val="009E2CAB"/>
    <w:rsid w:val="009E300D"/>
    <w:rsid w:val="009E31CA"/>
    <w:rsid w:val="009E4051"/>
    <w:rsid w:val="009E4535"/>
    <w:rsid w:val="009E4569"/>
    <w:rsid w:val="009E47EB"/>
    <w:rsid w:val="009E483A"/>
    <w:rsid w:val="009E492A"/>
    <w:rsid w:val="009E51EB"/>
    <w:rsid w:val="009E53C1"/>
    <w:rsid w:val="009E5544"/>
    <w:rsid w:val="009E5743"/>
    <w:rsid w:val="009E594E"/>
    <w:rsid w:val="009E5B97"/>
    <w:rsid w:val="009E5EEE"/>
    <w:rsid w:val="009E61D1"/>
    <w:rsid w:val="009E6395"/>
    <w:rsid w:val="009E6422"/>
    <w:rsid w:val="009E6743"/>
    <w:rsid w:val="009E6772"/>
    <w:rsid w:val="009E68D6"/>
    <w:rsid w:val="009E6AB0"/>
    <w:rsid w:val="009E6B82"/>
    <w:rsid w:val="009E6C0A"/>
    <w:rsid w:val="009E716C"/>
    <w:rsid w:val="009E779C"/>
    <w:rsid w:val="009E7CC0"/>
    <w:rsid w:val="009E7E71"/>
    <w:rsid w:val="009F01A1"/>
    <w:rsid w:val="009F01FF"/>
    <w:rsid w:val="009F04A9"/>
    <w:rsid w:val="009F0B89"/>
    <w:rsid w:val="009F0D90"/>
    <w:rsid w:val="009F0EED"/>
    <w:rsid w:val="009F14DF"/>
    <w:rsid w:val="009F1717"/>
    <w:rsid w:val="009F171E"/>
    <w:rsid w:val="009F176C"/>
    <w:rsid w:val="009F1772"/>
    <w:rsid w:val="009F17DB"/>
    <w:rsid w:val="009F19EC"/>
    <w:rsid w:val="009F2051"/>
    <w:rsid w:val="009F20F2"/>
    <w:rsid w:val="009F264D"/>
    <w:rsid w:val="009F296C"/>
    <w:rsid w:val="009F2984"/>
    <w:rsid w:val="009F2AF5"/>
    <w:rsid w:val="009F2B5E"/>
    <w:rsid w:val="009F2D4F"/>
    <w:rsid w:val="009F33CB"/>
    <w:rsid w:val="009F34C0"/>
    <w:rsid w:val="009F34CF"/>
    <w:rsid w:val="009F384D"/>
    <w:rsid w:val="009F395E"/>
    <w:rsid w:val="009F3D16"/>
    <w:rsid w:val="009F3E13"/>
    <w:rsid w:val="009F3ECA"/>
    <w:rsid w:val="009F3EFF"/>
    <w:rsid w:val="009F4090"/>
    <w:rsid w:val="009F409E"/>
    <w:rsid w:val="009F4577"/>
    <w:rsid w:val="009F4B7A"/>
    <w:rsid w:val="009F508A"/>
    <w:rsid w:val="009F526C"/>
    <w:rsid w:val="009F5632"/>
    <w:rsid w:val="009F5846"/>
    <w:rsid w:val="009F5DFB"/>
    <w:rsid w:val="009F5E23"/>
    <w:rsid w:val="009F5E87"/>
    <w:rsid w:val="009F612E"/>
    <w:rsid w:val="009F62F8"/>
    <w:rsid w:val="009F638B"/>
    <w:rsid w:val="009F658B"/>
    <w:rsid w:val="009F6AF4"/>
    <w:rsid w:val="009F7316"/>
    <w:rsid w:val="009F7857"/>
    <w:rsid w:val="009F7985"/>
    <w:rsid w:val="009F7BD8"/>
    <w:rsid w:val="009F7CF9"/>
    <w:rsid w:val="009F7E5A"/>
    <w:rsid w:val="009F7F25"/>
    <w:rsid w:val="009F7F58"/>
    <w:rsid w:val="00A000AE"/>
    <w:rsid w:val="00A00484"/>
    <w:rsid w:val="00A006BF"/>
    <w:rsid w:val="00A00C2B"/>
    <w:rsid w:val="00A00C45"/>
    <w:rsid w:val="00A013A9"/>
    <w:rsid w:val="00A015F5"/>
    <w:rsid w:val="00A01753"/>
    <w:rsid w:val="00A01D34"/>
    <w:rsid w:val="00A0200D"/>
    <w:rsid w:val="00A020C7"/>
    <w:rsid w:val="00A024C8"/>
    <w:rsid w:val="00A025A1"/>
    <w:rsid w:val="00A02911"/>
    <w:rsid w:val="00A02B14"/>
    <w:rsid w:val="00A02CF5"/>
    <w:rsid w:val="00A02E85"/>
    <w:rsid w:val="00A02F70"/>
    <w:rsid w:val="00A03A60"/>
    <w:rsid w:val="00A03BD7"/>
    <w:rsid w:val="00A03CE0"/>
    <w:rsid w:val="00A03DC9"/>
    <w:rsid w:val="00A03E37"/>
    <w:rsid w:val="00A040B6"/>
    <w:rsid w:val="00A040E1"/>
    <w:rsid w:val="00A047E8"/>
    <w:rsid w:val="00A04BCB"/>
    <w:rsid w:val="00A04F0F"/>
    <w:rsid w:val="00A0535F"/>
    <w:rsid w:val="00A053BC"/>
    <w:rsid w:val="00A05B23"/>
    <w:rsid w:val="00A05E14"/>
    <w:rsid w:val="00A05E2F"/>
    <w:rsid w:val="00A062D1"/>
    <w:rsid w:val="00A062E3"/>
    <w:rsid w:val="00A0639D"/>
    <w:rsid w:val="00A06676"/>
    <w:rsid w:val="00A06C95"/>
    <w:rsid w:val="00A06D99"/>
    <w:rsid w:val="00A06DE4"/>
    <w:rsid w:val="00A072CA"/>
    <w:rsid w:val="00A075E7"/>
    <w:rsid w:val="00A0789B"/>
    <w:rsid w:val="00A078FC"/>
    <w:rsid w:val="00A07DF9"/>
    <w:rsid w:val="00A1010D"/>
    <w:rsid w:val="00A10450"/>
    <w:rsid w:val="00A10725"/>
    <w:rsid w:val="00A111E0"/>
    <w:rsid w:val="00A119D9"/>
    <w:rsid w:val="00A11A28"/>
    <w:rsid w:val="00A1241C"/>
    <w:rsid w:val="00A12625"/>
    <w:rsid w:val="00A126FF"/>
    <w:rsid w:val="00A1279C"/>
    <w:rsid w:val="00A128D0"/>
    <w:rsid w:val="00A12A23"/>
    <w:rsid w:val="00A12DDC"/>
    <w:rsid w:val="00A131A5"/>
    <w:rsid w:val="00A134F6"/>
    <w:rsid w:val="00A138CB"/>
    <w:rsid w:val="00A13A1A"/>
    <w:rsid w:val="00A13C4C"/>
    <w:rsid w:val="00A13E96"/>
    <w:rsid w:val="00A13F27"/>
    <w:rsid w:val="00A14AD4"/>
    <w:rsid w:val="00A1512F"/>
    <w:rsid w:val="00A15280"/>
    <w:rsid w:val="00A15810"/>
    <w:rsid w:val="00A160F4"/>
    <w:rsid w:val="00A165FA"/>
    <w:rsid w:val="00A166F3"/>
    <w:rsid w:val="00A167A6"/>
    <w:rsid w:val="00A16B5F"/>
    <w:rsid w:val="00A16B9C"/>
    <w:rsid w:val="00A16C28"/>
    <w:rsid w:val="00A17171"/>
    <w:rsid w:val="00A1729C"/>
    <w:rsid w:val="00A17382"/>
    <w:rsid w:val="00A17557"/>
    <w:rsid w:val="00A17C24"/>
    <w:rsid w:val="00A20324"/>
    <w:rsid w:val="00A20463"/>
    <w:rsid w:val="00A20907"/>
    <w:rsid w:val="00A20A33"/>
    <w:rsid w:val="00A20E2F"/>
    <w:rsid w:val="00A20F0D"/>
    <w:rsid w:val="00A21521"/>
    <w:rsid w:val="00A21580"/>
    <w:rsid w:val="00A21A09"/>
    <w:rsid w:val="00A21F14"/>
    <w:rsid w:val="00A2257D"/>
    <w:rsid w:val="00A22AF2"/>
    <w:rsid w:val="00A22E16"/>
    <w:rsid w:val="00A22F33"/>
    <w:rsid w:val="00A233C8"/>
    <w:rsid w:val="00A23430"/>
    <w:rsid w:val="00A23971"/>
    <w:rsid w:val="00A23A17"/>
    <w:rsid w:val="00A23A6A"/>
    <w:rsid w:val="00A23CE8"/>
    <w:rsid w:val="00A23FE0"/>
    <w:rsid w:val="00A23FE4"/>
    <w:rsid w:val="00A24C2C"/>
    <w:rsid w:val="00A24C6C"/>
    <w:rsid w:val="00A24D76"/>
    <w:rsid w:val="00A24DBD"/>
    <w:rsid w:val="00A2565D"/>
    <w:rsid w:val="00A259D2"/>
    <w:rsid w:val="00A25C03"/>
    <w:rsid w:val="00A25C5B"/>
    <w:rsid w:val="00A25D8C"/>
    <w:rsid w:val="00A25DFD"/>
    <w:rsid w:val="00A25F48"/>
    <w:rsid w:val="00A26703"/>
    <w:rsid w:val="00A26B0D"/>
    <w:rsid w:val="00A26F2E"/>
    <w:rsid w:val="00A27045"/>
    <w:rsid w:val="00A2714D"/>
    <w:rsid w:val="00A27223"/>
    <w:rsid w:val="00A274E9"/>
    <w:rsid w:val="00A27528"/>
    <w:rsid w:val="00A27BCC"/>
    <w:rsid w:val="00A27DC7"/>
    <w:rsid w:val="00A27E26"/>
    <w:rsid w:val="00A30052"/>
    <w:rsid w:val="00A302EB"/>
    <w:rsid w:val="00A30B12"/>
    <w:rsid w:val="00A30CA8"/>
    <w:rsid w:val="00A30D09"/>
    <w:rsid w:val="00A30E3B"/>
    <w:rsid w:val="00A3149B"/>
    <w:rsid w:val="00A31F6F"/>
    <w:rsid w:val="00A31F8F"/>
    <w:rsid w:val="00A32389"/>
    <w:rsid w:val="00A327E5"/>
    <w:rsid w:val="00A32FC9"/>
    <w:rsid w:val="00A33239"/>
    <w:rsid w:val="00A3358B"/>
    <w:rsid w:val="00A33653"/>
    <w:rsid w:val="00A337A2"/>
    <w:rsid w:val="00A33AF4"/>
    <w:rsid w:val="00A33B23"/>
    <w:rsid w:val="00A33BCF"/>
    <w:rsid w:val="00A33BF6"/>
    <w:rsid w:val="00A33C20"/>
    <w:rsid w:val="00A33F3B"/>
    <w:rsid w:val="00A34019"/>
    <w:rsid w:val="00A340AD"/>
    <w:rsid w:val="00A346B2"/>
    <w:rsid w:val="00A346B5"/>
    <w:rsid w:val="00A34A4A"/>
    <w:rsid w:val="00A34E3C"/>
    <w:rsid w:val="00A35092"/>
    <w:rsid w:val="00A3539E"/>
    <w:rsid w:val="00A35D2B"/>
    <w:rsid w:val="00A35E6B"/>
    <w:rsid w:val="00A361DB"/>
    <w:rsid w:val="00A36318"/>
    <w:rsid w:val="00A3637F"/>
    <w:rsid w:val="00A36AB5"/>
    <w:rsid w:val="00A36B77"/>
    <w:rsid w:val="00A371A6"/>
    <w:rsid w:val="00A37452"/>
    <w:rsid w:val="00A377B4"/>
    <w:rsid w:val="00A3793B"/>
    <w:rsid w:val="00A37E50"/>
    <w:rsid w:val="00A37ED6"/>
    <w:rsid w:val="00A4008E"/>
    <w:rsid w:val="00A4009B"/>
    <w:rsid w:val="00A4022B"/>
    <w:rsid w:val="00A405E5"/>
    <w:rsid w:val="00A409D1"/>
    <w:rsid w:val="00A40A7F"/>
    <w:rsid w:val="00A40B0E"/>
    <w:rsid w:val="00A410F5"/>
    <w:rsid w:val="00A410F6"/>
    <w:rsid w:val="00A412E7"/>
    <w:rsid w:val="00A41527"/>
    <w:rsid w:val="00A41919"/>
    <w:rsid w:val="00A41D5D"/>
    <w:rsid w:val="00A422F6"/>
    <w:rsid w:val="00A42523"/>
    <w:rsid w:val="00A42572"/>
    <w:rsid w:val="00A42718"/>
    <w:rsid w:val="00A42858"/>
    <w:rsid w:val="00A42D35"/>
    <w:rsid w:val="00A4329E"/>
    <w:rsid w:val="00A4335F"/>
    <w:rsid w:val="00A43457"/>
    <w:rsid w:val="00A436D7"/>
    <w:rsid w:val="00A43949"/>
    <w:rsid w:val="00A43CC4"/>
    <w:rsid w:val="00A43EC7"/>
    <w:rsid w:val="00A44458"/>
    <w:rsid w:val="00A444DF"/>
    <w:rsid w:val="00A445D6"/>
    <w:rsid w:val="00A446A0"/>
    <w:rsid w:val="00A44789"/>
    <w:rsid w:val="00A449FE"/>
    <w:rsid w:val="00A4571F"/>
    <w:rsid w:val="00A459B5"/>
    <w:rsid w:val="00A45D03"/>
    <w:rsid w:val="00A460FD"/>
    <w:rsid w:val="00A46202"/>
    <w:rsid w:val="00A462AB"/>
    <w:rsid w:val="00A46460"/>
    <w:rsid w:val="00A464D2"/>
    <w:rsid w:val="00A4675E"/>
    <w:rsid w:val="00A46902"/>
    <w:rsid w:val="00A46940"/>
    <w:rsid w:val="00A46A37"/>
    <w:rsid w:val="00A46B7F"/>
    <w:rsid w:val="00A46CA2"/>
    <w:rsid w:val="00A46D77"/>
    <w:rsid w:val="00A46F9B"/>
    <w:rsid w:val="00A472EE"/>
    <w:rsid w:val="00A47504"/>
    <w:rsid w:val="00A47569"/>
    <w:rsid w:val="00A47655"/>
    <w:rsid w:val="00A476C1"/>
    <w:rsid w:val="00A477B3"/>
    <w:rsid w:val="00A478FC"/>
    <w:rsid w:val="00A4794C"/>
    <w:rsid w:val="00A47A14"/>
    <w:rsid w:val="00A505ED"/>
    <w:rsid w:val="00A506EE"/>
    <w:rsid w:val="00A50A05"/>
    <w:rsid w:val="00A50AA2"/>
    <w:rsid w:val="00A51A2A"/>
    <w:rsid w:val="00A51A41"/>
    <w:rsid w:val="00A51D00"/>
    <w:rsid w:val="00A51D11"/>
    <w:rsid w:val="00A5211B"/>
    <w:rsid w:val="00A52142"/>
    <w:rsid w:val="00A5215D"/>
    <w:rsid w:val="00A52465"/>
    <w:rsid w:val="00A52483"/>
    <w:rsid w:val="00A52495"/>
    <w:rsid w:val="00A52946"/>
    <w:rsid w:val="00A52D4D"/>
    <w:rsid w:val="00A53185"/>
    <w:rsid w:val="00A53328"/>
    <w:rsid w:val="00A5396C"/>
    <w:rsid w:val="00A54297"/>
    <w:rsid w:val="00A54855"/>
    <w:rsid w:val="00A54880"/>
    <w:rsid w:val="00A54CDF"/>
    <w:rsid w:val="00A54E5A"/>
    <w:rsid w:val="00A55A2F"/>
    <w:rsid w:val="00A55CA6"/>
    <w:rsid w:val="00A55FE3"/>
    <w:rsid w:val="00A56193"/>
    <w:rsid w:val="00A5694A"/>
    <w:rsid w:val="00A56959"/>
    <w:rsid w:val="00A56B1A"/>
    <w:rsid w:val="00A56C7E"/>
    <w:rsid w:val="00A56E94"/>
    <w:rsid w:val="00A57086"/>
    <w:rsid w:val="00A570B3"/>
    <w:rsid w:val="00A57683"/>
    <w:rsid w:val="00A57DBF"/>
    <w:rsid w:val="00A60208"/>
    <w:rsid w:val="00A6020B"/>
    <w:rsid w:val="00A6049C"/>
    <w:rsid w:val="00A60D34"/>
    <w:rsid w:val="00A60EE9"/>
    <w:rsid w:val="00A60F20"/>
    <w:rsid w:val="00A610D8"/>
    <w:rsid w:val="00A61120"/>
    <w:rsid w:val="00A61248"/>
    <w:rsid w:val="00A612F6"/>
    <w:rsid w:val="00A615CB"/>
    <w:rsid w:val="00A61F47"/>
    <w:rsid w:val="00A6248D"/>
    <w:rsid w:val="00A62582"/>
    <w:rsid w:val="00A62643"/>
    <w:rsid w:val="00A6272E"/>
    <w:rsid w:val="00A63271"/>
    <w:rsid w:val="00A6371D"/>
    <w:rsid w:val="00A639CD"/>
    <w:rsid w:val="00A63CB6"/>
    <w:rsid w:val="00A63EE1"/>
    <w:rsid w:val="00A64246"/>
    <w:rsid w:val="00A643B3"/>
    <w:rsid w:val="00A6475C"/>
    <w:rsid w:val="00A64B37"/>
    <w:rsid w:val="00A64FCA"/>
    <w:rsid w:val="00A65064"/>
    <w:rsid w:val="00A65315"/>
    <w:rsid w:val="00A65B48"/>
    <w:rsid w:val="00A6618C"/>
    <w:rsid w:val="00A66261"/>
    <w:rsid w:val="00A66348"/>
    <w:rsid w:val="00A66954"/>
    <w:rsid w:val="00A66A27"/>
    <w:rsid w:val="00A66B5D"/>
    <w:rsid w:val="00A66D90"/>
    <w:rsid w:val="00A66D94"/>
    <w:rsid w:val="00A66DCE"/>
    <w:rsid w:val="00A66E34"/>
    <w:rsid w:val="00A67099"/>
    <w:rsid w:val="00A676B3"/>
    <w:rsid w:val="00A701BF"/>
    <w:rsid w:val="00A70E73"/>
    <w:rsid w:val="00A7130B"/>
    <w:rsid w:val="00A71626"/>
    <w:rsid w:val="00A71772"/>
    <w:rsid w:val="00A71A8A"/>
    <w:rsid w:val="00A71B1B"/>
    <w:rsid w:val="00A71E82"/>
    <w:rsid w:val="00A721D7"/>
    <w:rsid w:val="00A723A8"/>
    <w:rsid w:val="00A726F4"/>
    <w:rsid w:val="00A728A2"/>
    <w:rsid w:val="00A72B03"/>
    <w:rsid w:val="00A72B46"/>
    <w:rsid w:val="00A72C9E"/>
    <w:rsid w:val="00A730C0"/>
    <w:rsid w:val="00A73195"/>
    <w:rsid w:val="00A7320A"/>
    <w:rsid w:val="00A73FBF"/>
    <w:rsid w:val="00A7418B"/>
    <w:rsid w:val="00A74418"/>
    <w:rsid w:val="00A744B4"/>
    <w:rsid w:val="00A747A7"/>
    <w:rsid w:val="00A74979"/>
    <w:rsid w:val="00A74B71"/>
    <w:rsid w:val="00A74C3C"/>
    <w:rsid w:val="00A753C6"/>
    <w:rsid w:val="00A75640"/>
    <w:rsid w:val="00A757D3"/>
    <w:rsid w:val="00A75A7C"/>
    <w:rsid w:val="00A75A8C"/>
    <w:rsid w:val="00A75BE6"/>
    <w:rsid w:val="00A7605B"/>
    <w:rsid w:val="00A764BE"/>
    <w:rsid w:val="00A76919"/>
    <w:rsid w:val="00A76CEF"/>
    <w:rsid w:val="00A77715"/>
    <w:rsid w:val="00A77A98"/>
    <w:rsid w:val="00A77B2B"/>
    <w:rsid w:val="00A77E95"/>
    <w:rsid w:val="00A800C2"/>
    <w:rsid w:val="00A8053E"/>
    <w:rsid w:val="00A809D9"/>
    <w:rsid w:val="00A8152A"/>
    <w:rsid w:val="00A8197D"/>
    <w:rsid w:val="00A81C53"/>
    <w:rsid w:val="00A81CB0"/>
    <w:rsid w:val="00A81F7F"/>
    <w:rsid w:val="00A822D6"/>
    <w:rsid w:val="00A82538"/>
    <w:rsid w:val="00A8272D"/>
    <w:rsid w:val="00A828F6"/>
    <w:rsid w:val="00A8296C"/>
    <w:rsid w:val="00A82AB0"/>
    <w:rsid w:val="00A82B77"/>
    <w:rsid w:val="00A82D58"/>
    <w:rsid w:val="00A82DEB"/>
    <w:rsid w:val="00A8337A"/>
    <w:rsid w:val="00A83531"/>
    <w:rsid w:val="00A836B0"/>
    <w:rsid w:val="00A837D6"/>
    <w:rsid w:val="00A837DD"/>
    <w:rsid w:val="00A83A3C"/>
    <w:rsid w:val="00A83BAA"/>
    <w:rsid w:val="00A83C25"/>
    <w:rsid w:val="00A83D8D"/>
    <w:rsid w:val="00A83E2D"/>
    <w:rsid w:val="00A8400B"/>
    <w:rsid w:val="00A84251"/>
    <w:rsid w:val="00A84346"/>
    <w:rsid w:val="00A844BE"/>
    <w:rsid w:val="00A844E9"/>
    <w:rsid w:val="00A84864"/>
    <w:rsid w:val="00A84EAD"/>
    <w:rsid w:val="00A84EC1"/>
    <w:rsid w:val="00A84FC1"/>
    <w:rsid w:val="00A851C3"/>
    <w:rsid w:val="00A85290"/>
    <w:rsid w:val="00A85334"/>
    <w:rsid w:val="00A85869"/>
    <w:rsid w:val="00A85ABB"/>
    <w:rsid w:val="00A85E38"/>
    <w:rsid w:val="00A86242"/>
    <w:rsid w:val="00A864EC"/>
    <w:rsid w:val="00A8776A"/>
    <w:rsid w:val="00A87844"/>
    <w:rsid w:val="00A87FCA"/>
    <w:rsid w:val="00A87FD3"/>
    <w:rsid w:val="00A9008A"/>
    <w:rsid w:val="00A90712"/>
    <w:rsid w:val="00A90939"/>
    <w:rsid w:val="00A90F84"/>
    <w:rsid w:val="00A914E9"/>
    <w:rsid w:val="00A9160F"/>
    <w:rsid w:val="00A91DD3"/>
    <w:rsid w:val="00A91E4B"/>
    <w:rsid w:val="00A91F33"/>
    <w:rsid w:val="00A922C3"/>
    <w:rsid w:val="00A9231C"/>
    <w:rsid w:val="00A92C03"/>
    <w:rsid w:val="00A92C17"/>
    <w:rsid w:val="00A92CDC"/>
    <w:rsid w:val="00A93617"/>
    <w:rsid w:val="00A93F66"/>
    <w:rsid w:val="00A9401F"/>
    <w:rsid w:val="00A94219"/>
    <w:rsid w:val="00A9422B"/>
    <w:rsid w:val="00A945CC"/>
    <w:rsid w:val="00A94867"/>
    <w:rsid w:val="00A94906"/>
    <w:rsid w:val="00A94977"/>
    <w:rsid w:val="00A94C1F"/>
    <w:rsid w:val="00A95271"/>
    <w:rsid w:val="00A952E6"/>
    <w:rsid w:val="00A9581B"/>
    <w:rsid w:val="00A95AB9"/>
    <w:rsid w:val="00A95AC2"/>
    <w:rsid w:val="00A95D6A"/>
    <w:rsid w:val="00A9621F"/>
    <w:rsid w:val="00A96395"/>
    <w:rsid w:val="00A963F4"/>
    <w:rsid w:val="00A964BC"/>
    <w:rsid w:val="00A965B5"/>
    <w:rsid w:val="00A9663F"/>
    <w:rsid w:val="00A966A2"/>
    <w:rsid w:val="00A966D1"/>
    <w:rsid w:val="00A96896"/>
    <w:rsid w:val="00A96ACE"/>
    <w:rsid w:val="00A96AEB"/>
    <w:rsid w:val="00A97326"/>
    <w:rsid w:val="00A976DC"/>
    <w:rsid w:val="00A97AEB"/>
    <w:rsid w:val="00A97B0A"/>
    <w:rsid w:val="00A97CD1"/>
    <w:rsid w:val="00A97E97"/>
    <w:rsid w:val="00AA090E"/>
    <w:rsid w:val="00AA096C"/>
    <w:rsid w:val="00AA0ABA"/>
    <w:rsid w:val="00AA0BC7"/>
    <w:rsid w:val="00AA0BF7"/>
    <w:rsid w:val="00AA0D74"/>
    <w:rsid w:val="00AA0DD4"/>
    <w:rsid w:val="00AA0E2B"/>
    <w:rsid w:val="00AA0EF1"/>
    <w:rsid w:val="00AA0F4F"/>
    <w:rsid w:val="00AA0F7B"/>
    <w:rsid w:val="00AA1310"/>
    <w:rsid w:val="00AA141B"/>
    <w:rsid w:val="00AA1423"/>
    <w:rsid w:val="00AA14A9"/>
    <w:rsid w:val="00AA1754"/>
    <w:rsid w:val="00AA18CC"/>
    <w:rsid w:val="00AA1AB4"/>
    <w:rsid w:val="00AA1AD3"/>
    <w:rsid w:val="00AA1D71"/>
    <w:rsid w:val="00AA1ECF"/>
    <w:rsid w:val="00AA219C"/>
    <w:rsid w:val="00AA2C2F"/>
    <w:rsid w:val="00AA2F0A"/>
    <w:rsid w:val="00AA3381"/>
    <w:rsid w:val="00AA3618"/>
    <w:rsid w:val="00AA38A8"/>
    <w:rsid w:val="00AA3A0F"/>
    <w:rsid w:val="00AA3AB2"/>
    <w:rsid w:val="00AA446E"/>
    <w:rsid w:val="00AA4505"/>
    <w:rsid w:val="00AA452B"/>
    <w:rsid w:val="00AA48A2"/>
    <w:rsid w:val="00AA4A3A"/>
    <w:rsid w:val="00AA4D0B"/>
    <w:rsid w:val="00AA4F8B"/>
    <w:rsid w:val="00AA5405"/>
    <w:rsid w:val="00AA554F"/>
    <w:rsid w:val="00AA56E6"/>
    <w:rsid w:val="00AA5A0F"/>
    <w:rsid w:val="00AA62CA"/>
    <w:rsid w:val="00AA684E"/>
    <w:rsid w:val="00AA6FE1"/>
    <w:rsid w:val="00AA773E"/>
    <w:rsid w:val="00AA79DA"/>
    <w:rsid w:val="00AB00FA"/>
    <w:rsid w:val="00AB062E"/>
    <w:rsid w:val="00AB0DDA"/>
    <w:rsid w:val="00AB0E28"/>
    <w:rsid w:val="00AB0E93"/>
    <w:rsid w:val="00AB0E9D"/>
    <w:rsid w:val="00AB0EF0"/>
    <w:rsid w:val="00AB0FEB"/>
    <w:rsid w:val="00AB0FF5"/>
    <w:rsid w:val="00AB1248"/>
    <w:rsid w:val="00AB1288"/>
    <w:rsid w:val="00AB18C0"/>
    <w:rsid w:val="00AB1999"/>
    <w:rsid w:val="00AB1A3E"/>
    <w:rsid w:val="00AB1DAE"/>
    <w:rsid w:val="00AB2007"/>
    <w:rsid w:val="00AB2250"/>
    <w:rsid w:val="00AB2C73"/>
    <w:rsid w:val="00AB2EC7"/>
    <w:rsid w:val="00AB2F19"/>
    <w:rsid w:val="00AB3616"/>
    <w:rsid w:val="00AB3903"/>
    <w:rsid w:val="00AB39C9"/>
    <w:rsid w:val="00AB3A76"/>
    <w:rsid w:val="00AB3B07"/>
    <w:rsid w:val="00AB3E00"/>
    <w:rsid w:val="00AB3F63"/>
    <w:rsid w:val="00AB4427"/>
    <w:rsid w:val="00AB453F"/>
    <w:rsid w:val="00AB4589"/>
    <w:rsid w:val="00AB45A2"/>
    <w:rsid w:val="00AB474D"/>
    <w:rsid w:val="00AB481A"/>
    <w:rsid w:val="00AB48CA"/>
    <w:rsid w:val="00AB4A31"/>
    <w:rsid w:val="00AB4DB1"/>
    <w:rsid w:val="00AB5624"/>
    <w:rsid w:val="00AB5701"/>
    <w:rsid w:val="00AB591F"/>
    <w:rsid w:val="00AB5A6B"/>
    <w:rsid w:val="00AB5D47"/>
    <w:rsid w:val="00AB5DB1"/>
    <w:rsid w:val="00AB5F47"/>
    <w:rsid w:val="00AB63A9"/>
    <w:rsid w:val="00AB65EC"/>
    <w:rsid w:val="00AB6693"/>
    <w:rsid w:val="00AB66D2"/>
    <w:rsid w:val="00AB6760"/>
    <w:rsid w:val="00AB685D"/>
    <w:rsid w:val="00AB6A06"/>
    <w:rsid w:val="00AB6A2D"/>
    <w:rsid w:val="00AB6C9F"/>
    <w:rsid w:val="00AB6F4E"/>
    <w:rsid w:val="00AB72F6"/>
    <w:rsid w:val="00AB733D"/>
    <w:rsid w:val="00AB750C"/>
    <w:rsid w:val="00AB75F2"/>
    <w:rsid w:val="00AB773D"/>
    <w:rsid w:val="00AB7A3E"/>
    <w:rsid w:val="00AB7E10"/>
    <w:rsid w:val="00AC0000"/>
    <w:rsid w:val="00AC07E3"/>
    <w:rsid w:val="00AC0CFF"/>
    <w:rsid w:val="00AC0E88"/>
    <w:rsid w:val="00AC12F3"/>
    <w:rsid w:val="00AC167C"/>
    <w:rsid w:val="00AC1879"/>
    <w:rsid w:val="00AC1CE9"/>
    <w:rsid w:val="00AC1DF2"/>
    <w:rsid w:val="00AC2208"/>
    <w:rsid w:val="00AC2751"/>
    <w:rsid w:val="00AC2ACA"/>
    <w:rsid w:val="00AC2B33"/>
    <w:rsid w:val="00AC2BB0"/>
    <w:rsid w:val="00AC2DF4"/>
    <w:rsid w:val="00AC2E4A"/>
    <w:rsid w:val="00AC327F"/>
    <w:rsid w:val="00AC3316"/>
    <w:rsid w:val="00AC3754"/>
    <w:rsid w:val="00AC4D44"/>
    <w:rsid w:val="00AC611B"/>
    <w:rsid w:val="00AC6154"/>
    <w:rsid w:val="00AC65FB"/>
    <w:rsid w:val="00AC6862"/>
    <w:rsid w:val="00AC6B39"/>
    <w:rsid w:val="00AC70B7"/>
    <w:rsid w:val="00AC76A3"/>
    <w:rsid w:val="00AC7856"/>
    <w:rsid w:val="00AC7882"/>
    <w:rsid w:val="00AC7982"/>
    <w:rsid w:val="00AC7A22"/>
    <w:rsid w:val="00AC7F3E"/>
    <w:rsid w:val="00AD03BA"/>
    <w:rsid w:val="00AD03FB"/>
    <w:rsid w:val="00AD0518"/>
    <w:rsid w:val="00AD07D0"/>
    <w:rsid w:val="00AD080A"/>
    <w:rsid w:val="00AD09A2"/>
    <w:rsid w:val="00AD0A5D"/>
    <w:rsid w:val="00AD0AE6"/>
    <w:rsid w:val="00AD0FE8"/>
    <w:rsid w:val="00AD1035"/>
    <w:rsid w:val="00AD1858"/>
    <w:rsid w:val="00AD1F62"/>
    <w:rsid w:val="00AD2909"/>
    <w:rsid w:val="00AD3154"/>
    <w:rsid w:val="00AD315E"/>
    <w:rsid w:val="00AD3276"/>
    <w:rsid w:val="00AD34C3"/>
    <w:rsid w:val="00AD35EF"/>
    <w:rsid w:val="00AD3848"/>
    <w:rsid w:val="00AD3D02"/>
    <w:rsid w:val="00AD3D29"/>
    <w:rsid w:val="00AD3F82"/>
    <w:rsid w:val="00AD4414"/>
    <w:rsid w:val="00AD48DD"/>
    <w:rsid w:val="00AD48E5"/>
    <w:rsid w:val="00AD5120"/>
    <w:rsid w:val="00AD5294"/>
    <w:rsid w:val="00AD5385"/>
    <w:rsid w:val="00AD5667"/>
    <w:rsid w:val="00AD5669"/>
    <w:rsid w:val="00AD57CC"/>
    <w:rsid w:val="00AD5A3B"/>
    <w:rsid w:val="00AD5F8F"/>
    <w:rsid w:val="00AD5FCC"/>
    <w:rsid w:val="00AD6160"/>
    <w:rsid w:val="00AD643F"/>
    <w:rsid w:val="00AD649B"/>
    <w:rsid w:val="00AD658E"/>
    <w:rsid w:val="00AD66E6"/>
    <w:rsid w:val="00AD6948"/>
    <w:rsid w:val="00AD6C04"/>
    <w:rsid w:val="00AD7205"/>
    <w:rsid w:val="00AD721F"/>
    <w:rsid w:val="00AD75DB"/>
    <w:rsid w:val="00AD77E3"/>
    <w:rsid w:val="00AD78AE"/>
    <w:rsid w:val="00AD7C76"/>
    <w:rsid w:val="00AE012F"/>
    <w:rsid w:val="00AE0144"/>
    <w:rsid w:val="00AE0333"/>
    <w:rsid w:val="00AE0980"/>
    <w:rsid w:val="00AE0B95"/>
    <w:rsid w:val="00AE1198"/>
    <w:rsid w:val="00AE180E"/>
    <w:rsid w:val="00AE18B2"/>
    <w:rsid w:val="00AE19E5"/>
    <w:rsid w:val="00AE1CD7"/>
    <w:rsid w:val="00AE1FE3"/>
    <w:rsid w:val="00AE2AFE"/>
    <w:rsid w:val="00AE2C9A"/>
    <w:rsid w:val="00AE2D5E"/>
    <w:rsid w:val="00AE2FCE"/>
    <w:rsid w:val="00AE31E4"/>
    <w:rsid w:val="00AE36EC"/>
    <w:rsid w:val="00AE389A"/>
    <w:rsid w:val="00AE3A1B"/>
    <w:rsid w:val="00AE3E49"/>
    <w:rsid w:val="00AE3F98"/>
    <w:rsid w:val="00AE407A"/>
    <w:rsid w:val="00AE424A"/>
    <w:rsid w:val="00AE4427"/>
    <w:rsid w:val="00AE4622"/>
    <w:rsid w:val="00AE48E3"/>
    <w:rsid w:val="00AE4B3B"/>
    <w:rsid w:val="00AE4CD1"/>
    <w:rsid w:val="00AE4CDC"/>
    <w:rsid w:val="00AE4F8D"/>
    <w:rsid w:val="00AE559A"/>
    <w:rsid w:val="00AE562A"/>
    <w:rsid w:val="00AE5817"/>
    <w:rsid w:val="00AE59EB"/>
    <w:rsid w:val="00AE5F20"/>
    <w:rsid w:val="00AE6021"/>
    <w:rsid w:val="00AE66B8"/>
    <w:rsid w:val="00AE6837"/>
    <w:rsid w:val="00AE6AFE"/>
    <w:rsid w:val="00AE6B8A"/>
    <w:rsid w:val="00AE6F49"/>
    <w:rsid w:val="00AE71BE"/>
    <w:rsid w:val="00AE7323"/>
    <w:rsid w:val="00AE76AF"/>
    <w:rsid w:val="00AE7725"/>
    <w:rsid w:val="00AE7A49"/>
    <w:rsid w:val="00AE7A6E"/>
    <w:rsid w:val="00AF03EC"/>
    <w:rsid w:val="00AF04CB"/>
    <w:rsid w:val="00AF0515"/>
    <w:rsid w:val="00AF0536"/>
    <w:rsid w:val="00AF09D4"/>
    <w:rsid w:val="00AF0F66"/>
    <w:rsid w:val="00AF11CF"/>
    <w:rsid w:val="00AF123D"/>
    <w:rsid w:val="00AF1947"/>
    <w:rsid w:val="00AF19FF"/>
    <w:rsid w:val="00AF1A61"/>
    <w:rsid w:val="00AF1F4C"/>
    <w:rsid w:val="00AF2071"/>
    <w:rsid w:val="00AF2493"/>
    <w:rsid w:val="00AF26D6"/>
    <w:rsid w:val="00AF28D0"/>
    <w:rsid w:val="00AF28E3"/>
    <w:rsid w:val="00AF3422"/>
    <w:rsid w:val="00AF34E2"/>
    <w:rsid w:val="00AF36A9"/>
    <w:rsid w:val="00AF3964"/>
    <w:rsid w:val="00AF3B22"/>
    <w:rsid w:val="00AF3BA3"/>
    <w:rsid w:val="00AF3CCA"/>
    <w:rsid w:val="00AF3F28"/>
    <w:rsid w:val="00AF40B2"/>
    <w:rsid w:val="00AF4757"/>
    <w:rsid w:val="00AF47B9"/>
    <w:rsid w:val="00AF4CDD"/>
    <w:rsid w:val="00AF5525"/>
    <w:rsid w:val="00AF5849"/>
    <w:rsid w:val="00AF5A40"/>
    <w:rsid w:val="00AF5D6A"/>
    <w:rsid w:val="00AF63A6"/>
    <w:rsid w:val="00AF68A5"/>
    <w:rsid w:val="00AF68B9"/>
    <w:rsid w:val="00AF70B4"/>
    <w:rsid w:val="00AF7121"/>
    <w:rsid w:val="00AF71BE"/>
    <w:rsid w:val="00AF71CF"/>
    <w:rsid w:val="00AF74F2"/>
    <w:rsid w:val="00AF7668"/>
    <w:rsid w:val="00AF792F"/>
    <w:rsid w:val="00AF7CB4"/>
    <w:rsid w:val="00AF7D11"/>
    <w:rsid w:val="00AF7FD6"/>
    <w:rsid w:val="00B000C8"/>
    <w:rsid w:val="00B00292"/>
    <w:rsid w:val="00B00482"/>
    <w:rsid w:val="00B00527"/>
    <w:rsid w:val="00B005C6"/>
    <w:rsid w:val="00B0064D"/>
    <w:rsid w:val="00B00718"/>
    <w:rsid w:val="00B00DEE"/>
    <w:rsid w:val="00B0110A"/>
    <w:rsid w:val="00B014E7"/>
    <w:rsid w:val="00B01950"/>
    <w:rsid w:val="00B01A64"/>
    <w:rsid w:val="00B01BFF"/>
    <w:rsid w:val="00B01DE9"/>
    <w:rsid w:val="00B01EE8"/>
    <w:rsid w:val="00B025D9"/>
    <w:rsid w:val="00B0291F"/>
    <w:rsid w:val="00B02AA1"/>
    <w:rsid w:val="00B02CAE"/>
    <w:rsid w:val="00B02D09"/>
    <w:rsid w:val="00B02D24"/>
    <w:rsid w:val="00B02D6A"/>
    <w:rsid w:val="00B02EF2"/>
    <w:rsid w:val="00B03070"/>
    <w:rsid w:val="00B03C49"/>
    <w:rsid w:val="00B04187"/>
    <w:rsid w:val="00B043FF"/>
    <w:rsid w:val="00B04449"/>
    <w:rsid w:val="00B049BB"/>
    <w:rsid w:val="00B04B9A"/>
    <w:rsid w:val="00B04BBB"/>
    <w:rsid w:val="00B04C50"/>
    <w:rsid w:val="00B0520E"/>
    <w:rsid w:val="00B0553B"/>
    <w:rsid w:val="00B0554C"/>
    <w:rsid w:val="00B05A93"/>
    <w:rsid w:val="00B05AB7"/>
    <w:rsid w:val="00B05B25"/>
    <w:rsid w:val="00B05BCC"/>
    <w:rsid w:val="00B05E0D"/>
    <w:rsid w:val="00B05F84"/>
    <w:rsid w:val="00B061BD"/>
    <w:rsid w:val="00B066E7"/>
    <w:rsid w:val="00B06A25"/>
    <w:rsid w:val="00B06ACD"/>
    <w:rsid w:val="00B06C4B"/>
    <w:rsid w:val="00B06CCE"/>
    <w:rsid w:val="00B071D4"/>
    <w:rsid w:val="00B073B1"/>
    <w:rsid w:val="00B07505"/>
    <w:rsid w:val="00B07681"/>
    <w:rsid w:val="00B076A8"/>
    <w:rsid w:val="00B077EA"/>
    <w:rsid w:val="00B07B2F"/>
    <w:rsid w:val="00B07C17"/>
    <w:rsid w:val="00B10038"/>
    <w:rsid w:val="00B102D1"/>
    <w:rsid w:val="00B104E8"/>
    <w:rsid w:val="00B108BA"/>
    <w:rsid w:val="00B1102F"/>
    <w:rsid w:val="00B110D6"/>
    <w:rsid w:val="00B11992"/>
    <w:rsid w:val="00B11CD6"/>
    <w:rsid w:val="00B11FF5"/>
    <w:rsid w:val="00B12089"/>
    <w:rsid w:val="00B121C8"/>
    <w:rsid w:val="00B12463"/>
    <w:rsid w:val="00B12746"/>
    <w:rsid w:val="00B12A8F"/>
    <w:rsid w:val="00B12DAD"/>
    <w:rsid w:val="00B12F05"/>
    <w:rsid w:val="00B13217"/>
    <w:rsid w:val="00B132F4"/>
    <w:rsid w:val="00B13601"/>
    <w:rsid w:val="00B136AA"/>
    <w:rsid w:val="00B136F8"/>
    <w:rsid w:val="00B1386B"/>
    <w:rsid w:val="00B13D7A"/>
    <w:rsid w:val="00B140BA"/>
    <w:rsid w:val="00B142E4"/>
    <w:rsid w:val="00B14302"/>
    <w:rsid w:val="00B14BD1"/>
    <w:rsid w:val="00B14EA2"/>
    <w:rsid w:val="00B14EDD"/>
    <w:rsid w:val="00B15398"/>
    <w:rsid w:val="00B153D2"/>
    <w:rsid w:val="00B158E0"/>
    <w:rsid w:val="00B15CCE"/>
    <w:rsid w:val="00B164D6"/>
    <w:rsid w:val="00B16956"/>
    <w:rsid w:val="00B16CFC"/>
    <w:rsid w:val="00B17032"/>
    <w:rsid w:val="00B170A2"/>
    <w:rsid w:val="00B17499"/>
    <w:rsid w:val="00B179F2"/>
    <w:rsid w:val="00B20300"/>
    <w:rsid w:val="00B2067C"/>
    <w:rsid w:val="00B20A10"/>
    <w:rsid w:val="00B20B72"/>
    <w:rsid w:val="00B20B91"/>
    <w:rsid w:val="00B20DA8"/>
    <w:rsid w:val="00B210E6"/>
    <w:rsid w:val="00B2130B"/>
    <w:rsid w:val="00B215E7"/>
    <w:rsid w:val="00B217E1"/>
    <w:rsid w:val="00B21E5F"/>
    <w:rsid w:val="00B21E77"/>
    <w:rsid w:val="00B21EBD"/>
    <w:rsid w:val="00B221D4"/>
    <w:rsid w:val="00B222CB"/>
    <w:rsid w:val="00B225CE"/>
    <w:rsid w:val="00B226A5"/>
    <w:rsid w:val="00B226DD"/>
    <w:rsid w:val="00B22723"/>
    <w:rsid w:val="00B22963"/>
    <w:rsid w:val="00B22B1C"/>
    <w:rsid w:val="00B22E2E"/>
    <w:rsid w:val="00B22EEE"/>
    <w:rsid w:val="00B233B2"/>
    <w:rsid w:val="00B234BE"/>
    <w:rsid w:val="00B238EB"/>
    <w:rsid w:val="00B2409D"/>
    <w:rsid w:val="00B2412E"/>
    <w:rsid w:val="00B2415A"/>
    <w:rsid w:val="00B241DB"/>
    <w:rsid w:val="00B24299"/>
    <w:rsid w:val="00B245D1"/>
    <w:rsid w:val="00B2460B"/>
    <w:rsid w:val="00B24745"/>
    <w:rsid w:val="00B24A01"/>
    <w:rsid w:val="00B24B74"/>
    <w:rsid w:val="00B24C9C"/>
    <w:rsid w:val="00B25263"/>
    <w:rsid w:val="00B25940"/>
    <w:rsid w:val="00B25AB5"/>
    <w:rsid w:val="00B25C6C"/>
    <w:rsid w:val="00B25D29"/>
    <w:rsid w:val="00B25F15"/>
    <w:rsid w:val="00B26125"/>
    <w:rsid w:val="00B26131"/>
    <w:rsid w:val="00B261DB"/>
    <w:rsid w:val="00B26550"/>
    <w:rsid w:val="00B2688E"/>
    <w:rsid w:val="00B268D6"/>
    <w:rsid w:val="00B2692A"/>
    <w:rsid w:val="00B26C82"/>
    <w:rsid w:val="00B26CB5"/>
    <w:rsid w:val="00B271AF"/>
    <w:rsid w:val="00B27327"/>
    <w:rsid w:val="00B2762B"/>
    <w:rsid w:val="00B276FC"/>
    <w:rsid w:val="00B27A4B"/>
    <w:rsid w:val="00B27CDA"/>
    <w:rsid w:val="00B300A2"/>
    <w:rsid w:val="00B300D9"/>
    <w:rsid w:val="00B3040A"/>
    <w:rsid w:val="00B306BB"/>
    <w:rsid w:val="00B30B93"/>
    <w:rsid w:val="00B30DD9"/>
    <w:rsid w:val="00B30E40"/>
    <w:rsid w:val="00B30E72"/>
    <w:rsid w:val="00B30F7C"/>
    <w:rsid w:val="00B31422"/>
    <w:rsid w:val="00B31AF8"/>
    <w:rsid w:val="00B31B97"/>
    <w:rsid w:val="00B31D25"/>
    <w:rsid w:val="00B31E13"/>
    <w:rsid w:val="00B31FE4"/>
    <w:rsid w:val="00B3208A"/>
    <w:rsid w:val="00B32A4C"/>
    <w:rsid w:val="00B32C54"/>
    <w:rsid w:val="00B33381"/>
    <w:rsid w:val="00B33959"/>
    <w:rsid w:val="00B33C00"/>
    <w:rsid w:val="00B33C07"/>
    <w:rsid w:val="00B33FEF"/>
    <w:rsid w:val="00B340A3"/>
    <w:rsid w:val="00B3421D"/>
    <w:rsid w:val="00B344C7"/>
    <w:rsid w:val="00B349EB"/>
    <w:rsid w:val="00B34A2D"/>
    <w:rsid w:val="00B34DBF"/>
    <w:rsid w:val="00B34E5F"/>
    <w:rsid w:val="00B34FDD"/>
    <w:rsid w:val="00B3524D"/>
    <w:rsid w:val="00B3560E"/>
    <w:rsid w:val="00B35C59"/>
    <w:rsid w:val="00B3601B"/>
    <w:rsid w:val="00B360CB"/>
    <w:rsid w:val="00B364A5"/>
    <w:rsid w:val="00B364AE"/>
    <w:rsid w:val="00B36725"/>
    <w:rsid w:val="00B367CB"/>
    <w:rsid w:val="00B36E03"/>
    <w:rsid w:val="00B37120"/>
    <w:rsid w:val="00B37178"/>
    <w:rsid w:val="00B40077"/>
    <w:rsid w:val="00B400EA"/>
    <w:rsid w:val="00B40299"/>
    <w:rsid w:val="00B4048D"/>
    <w:rsid w:val="00B40506"/>
    <w:rsid w:val="00B40672"/>
    <w:rsid w:val="00B4109B"/>
    <w:rsid w:val="00B41214"/>
    <w:rsid w:val="00B4131F"/>
    <w:rsid w:val="00B41654"/>
    <w:rsid w:val="00B416A2"/>
    <w:rsid w:val="00B416A5"/>
    <w:rsid w:val="00B41853"/>
    <w:rsid w:val="00B4185B"/>
    <w:rsid w:val="00B41902"/>
    <w:rsid w:val="00B41BDD"/>
    <w:rsid w:val="00B41CF6"/>
    <w:rsid w:val="00B42158"/>
    <w:rsid w:val="00B4239B"/>
    <w:rsid w:val="00B4267B"/>
    <w:rsid w:val="00B42852"/>
    <w:rsid w:val="00B42E1F"/>
    <w:rsid w:val="00B42E5C"/>
    <w:rsid w:val="00B432EB"/>
    <w:rsid w:val="00B4395B"/>
    <w:rsid w:val="00B4396F"/>
    <w:rsid w:val="00B43C00"/>
    <w:rsid w:val="00B43C79"/>
    <w:rsid w:val="00B43D2C"/>
    <w:rsid w:val="00B43D71"/>
    <w:rsid w:val="00B43FE9"/>
    <w:rsid w:val="00B44304"/>
    <w:rsid w:val="00B443A5"/>
    <w:rsid w:val="00B44482"/>
    <w:rsid w:val="00B44BC0"/>
    <w:rsid w:val="00B44C34"/>
    <w:rsid w:val="00B44C4D"/>
    <w:rsid w:val="00B450EC"/>
    <w:rsid w:val="00B45183"/>
    <w:rsid w:val="00B4577F"/>
    <w:rsid w:val="00B4605B"/>
    <w:rsid w:val="00B460F1"/>
    <w:rsid w:val="00B4640D"/>
    <w:rsid w:val="00B46757"/>
    <w:rsid w:val="00B4698D"/>
    <w:rsid w:val="00B46BC9"/>
    <w:rsid w:val="00B46F07"/>
    <w:rsid w:val="00B47280"/>
    <w:rsid w:val="00B4759D"/>
    <w:rsid w:val="00B47D4E"/>
    <w:rsid w:val="00B47DCC"/>
    <w:rsid w:val="00B5015C"/>
    <w:rsid w:val="00B5058E"/>
    <w:rsid w:val="00B50952"/>
    <w:rsid w:val="00B50CF0"/>
    <w:rsid w:val="00B50DD7"/>
    <w:rsid w:val="00B50E9B"/>
    <w:rsid w:val="00B50FA3"/>
    <w:rsid w:val="00B51169"/>
    <w:rsid w:val="00B513F3"/>
    <w:rsid w:val="00B5172E"/>
    <w:rsid w:val="00B51852"/>
    <w:rsid w:val="00B51A32"/>
    <w:rsid w:val="00B51A41"/>
    <w:rsid w:val="00B51CEA"/>
    <w:rsid w:val="00B51FA2"/>
    <w:rsid w:val="00B5203A"/>
    <w:rsid w:val="00B5203B"/>
    <w:rsid w:val="00B520D4"/>
    <w:rsid w:val="00B52212"/>
    <w:rsid w:val="00B52229"/>
    <w:rsid w:val="00B5228D"/>
    <w:rsid w:val="00B52454"/>
    <w:rsid w:val="00B5251D"/>
    <w:rsid w:val="00B5281A"/>
    <w:rsid w:val="00B528E0"/>
    <w:rsid w:val="00B529E3"/>
    <w:rsid w:val="00B530D7"/>
    <w:rsid w:val="00B532A5"/>
    <w:rsid w:val="00B538EB"/>
    <w:rsid w:val="00B542B9"/>
    <w:rsid w:val="00B54980"/>
    <w:rsid w:val="00B54D08"/>
    <w:rsid w:val="00B54E9B"/>
    <w:rsid w:val="00B551F2"/>
    <w:rsid w:val="00B55480"/>
    <w:rsid w:val="00B55962"/>
    <w:rsid w:val="00B559F1"/>
    <w:rsid w:val="00B559FE"/>
    <w:rsid w:val="00B55AE3"/>
    <w:rsid w:val="00B55B2E"/>
    <w:rsid w:val="00B55BBB"/>
    <w:rsid w:val="00B56058"/>
    <w:rsid w:val="00B562C4"/>
    <w:rsid w:val="00B56A2B"/>
    <w:rsid w:val="00B56D3F"/>
    <w:rsid w:val="00B57743"/>
    <w:rsid w:val="00B579EA"/>
    <w:rsid w:val="00B57FC3"/>
    <w:rsid w:val="00B60846"/>
    <w:rsid w:val="00B60BF5"/>
    <w:rsid w:val="00B61679"/>
    <w:rsid w:val="00B6173B"/>
    <w:rsid w:val="00B61D3A"/>
    <w:rsid w:val="00B61E35"/>
    <w:rsid w:val="00B61E42"/>
    <w:rsid w:val="00B61E9B"/>
    <w:rsid w:val="00B61FDB"/>
    <w:rsid w:val="00B621D9"/>
    <w:rsid w:val="00B62CAE"/>
    <w:rsid w:val="00B63051"/>
    <w:rsid w:val="00B63551"/>
    <w:rsid w:val="00B6396C"/>
    <w:rsid w:val="00B63B4F"/>
    <w:rsid w:val="00B64618"/>
    <w:rsid w:val="00B64654"/>
    <w:rsid w:val="00B64789"/>
    <w:rsid w:val="00B64B5C"/>
    <w:rsid w:val="00B64C1D"/>
    <w:rsid w:val="00B6564D"/>
    <w:rsid w:val="00B65AE8"/>
    <w:rsid w:val="00B65B75"/>
    <w:rsid w:val="00B660C2"/>
    <w:rsid w:val="00B66918"/>
    <w:rsid w:val="00B66E36"/>
    <w:rsid w:val="00B67875"/>
    <w:rsid w:val="00B67A00"/>
    <w:rsid w:val="00B70140"/>
    <w:rsid w:val="00B70442"/>
    <w:rsid w:val="00B70663"/>
    <w:rsid w:val="00B70AEE"/>
    <w:rsid w:val="00B70EC2"/>
    <w:rsid w:val="00B711AD"/>
    <w:rsid w:val="00B71714"/>
    <w:rsid w:val="00B71718"/>
    <w:rsid w:val="00B71FDB"/>
    <w:rsid w:val="00B721AC"/>
    <w:rsid w:val="00B7223D"/>
    <w:rsid w:val="00B724DA"/>
    <w:rsid w:val="00B726F9"/>
    <w:rsid w:val="00B72811"/>
    <w:rsid w:val="00B72D9D"/>
    <w:rsid w:val="00B730D2"/>
    <w:rsid w:val="00B73417"/>
    <w:rsid w:val="00B735AA"/>
    <w:rsid w:val="00B738EB"/>
    <w:rsid w:val="00B73B64"/>
    <w:rsid w:val="00B73D64"/>
    <w:rsid w:val="00B73FCA"/>
    <w:rsid w:val="00B742AB"/>
    <w:rsid w:val="00B748AC"/>
    <w:rsid w:val="00B74AF7"/>
    <w:rsid w:val="00B74EDE"/>
    <w:rsid w:val="00B74EEA"/>
    <w:rsid w:val="00B75030"/>
    <w:rsid w:val="00B751C7"/>
    <w:rsid w:val="00B754BA"/>
    <w:rsid w:val="00B75957"/>
    <w:rsid w:val="00B7597D"/>
    <w:rsid w:val="00B75F23"/>
    <w:rsid w:val="00B76290"/>
    <w:rsid w:val="00B764B7"/>
    <w:rsid w:val="00B76552"/>
    <w:rsid w:val="00B7675A"/>
    <w:rsid w:val="00B76AE7"/>
    <w:rsid w:val="00B76E75"/>
    <w:rsid w:val="00B77374"/>
    <w:rsid w:val="00B77628"/>
    <w:rsid w:val="00B777A2"/>
    <w:rsid w:val="00B77A42"/>
    <w:rsid w:val="00B77BE3"/>
    <w:rsid w:val="00B77E3B"/>
    <w:rsid w:val="00B77EEF"/>
    <w:rsid w:val="00B8039C"/>
    <w:rsid w:val="00B807E7"/>
    <w:rsid w:val="00B809EC"/>
    <w:rsid w:val="00B80CCD"/>
    <w:rsid w:val="00B80DEB"/>
    <w:rsid w:val="00B80FDD"/>
    <w:rsid w:val="00B8116A"/>
    <w:rsid w:val="00B817AE"/>
    <w:rsid w:val="00B81912"/>
    <w:rsid w:val="00B81A4B"/>
    <w:rsid w:val="00B81C8A"/>
    <w:rsid w:val="00B81D2A"/>
    <w:rsid w:val="00B81EC1"/>
    <w:rsid w:val="00B8223F"/>
    <w:rsid w:val="00B822C6"/>
    <w:rsid w:val="00B825FC"/>
    <w:rsid w:val="00B82E2C"/>
    <w:rsid w:val="00B8319D"/>
    <w:rsid w:val="00B83283"/>
    <w:rsid w:val="00B8371E"/>
    <w:rsid w:val="00B8372E"/>
    <w:rsid w:val="00B8382E"/>
    <w:rsid w:val="00B84518"/>
    <w:rsid w:val="00B84DEB"/>
    <w:rsid w:val="00B84F2C"/>
    <w:rsid w:val="00B85184"/>
    <w:rsid w:val="00B85220"/>
    <w:rsid w:val="00B8563F"/>
    <w:rsid w:val="00B8595E"/>
    <w:rsid w:val="00B85C4A"/>
    <w:rsid w:val="00B85F62"/>
    <w:rsid w:val="00B861AE"/>
    <w:rsid w:val="00B862FD"/>
    <w:rsid w:val="00B86458"/>
    <w:rsid w:val="00B8695D"/>
    <w:rsid w:val="00B86A45"/>
    <w:rsid w:val="00B86DE7"/>
    <w:rsid w:val="00B86ED2"/>
    <w:rsid w:val="00B871A1"/>
    <w:rsid w:val="00B871A2"/>
    <w:rsid w:val="00B874B1"/>
    <w:rsid w:val="00B875CE"/>
    <w:rsid w:val="00B87636"/>
    <w:rsid w:val="00B87962"/>
    <w:rsid w:val="00B87E94"/>
    <w:rsid w:val="00B90611"/>
    <w:rsid w:val="00B9082F"/>
    <w:rsid w:val="00B90B87"/>
    <w:rsid w:val="00B9142D"/>
    <w:rsid w:val="00B91691"/>
    <w:rsid w:val="00B918C9"/>
    <w:rsid w:val="00B919A0"/>
    <w:rsid w:val="00B919C2"/>
    <w:rsid w:val="00B91D5F"/>
    <w:rsid w:val="00B91DC6"/>
    <w:rsid w:val="00B92134"/>
    <w:rsid w:val="00B92237"/>
    <w:rsid w:val="00B922F9"/>
    <w:rsid w:val="00B924B5"/>
    <w:rsid w:val="00B928E5"/>
    <w:rsid w:val="00B92A3B"/>
    <w:rsid w:val="00B92A46"/>
    <w:rsid w:val="00B92E0D"/>
    <w:rsid w:val="00B92E9A"/>
    <w:rsid w:val="00B93245"/>
    <w:rsid w:val="00B93368"/>
    <w:rsid w:val="00B933D0"/>
    <w:rsid w:val="00B9373D"/>
    <w:rsid w:val="00B93B41"/>
    <w:rsid w:val="00B93EE2"/>
    <w:rsid w:val="00B9438F"/>
    <w:rsid w:val="00B947B9"/>
    <w:rsid w:val="00B948E4"/>
    <w:rsid w:val="00B94C51"/>
    <w:rsid w:val="00B94DBB"/>
    <w:rsid w:val="00B94DC0"/>
    <w:rsid w:val="00B95329"/>
    <w:rsid w:val="00B955A8"/>
    <w:rsid w:val="00B95695"/>
    <w:rsid w:val="00B9571A"/>
    <w:rsid w:val="00B958D9"/>
    <w:rsid w:val="00B95BAF"/>
    <w:rsid w:val="00B96068"/>
    <w:rsid w:val="00B96281"/>
    <w:rsid w:val="00B9668E"/>
    <w:rsid w:val="00B9685B"/>
    <w:rsid w:val="00B969ED"/>
    <w:rsid w:val="00B96BB0"/>
    <w:rsid w:val="00B96D1B"/>
    <w:rsid w:val="00B9709C"/>
    <w:rsid w:val="00B9709F"/>
    <w:rsid w:val="00B9751E"/>
    <w:rsid w:val="00B9773C"/>
    <w:rsid w:val="00B97DCF"/>
    <w:rsid w:val="00B97F38"/>
    <w:rsid w:val="00B97F63"/>
    <w:rsid w:val="00BA0538"/>
    <w:rsid w:val="00BA0790"/>
    <w:rsid w:val="00BA0AA9"/>
    <w:rsid w:val="00BA1086"/>
    <w:rsid w:val="00BA13BA"/>
    <w:rsid w:val="00BA161D"/>
    <w:rsid w:val="00BA1819"/>
    <w:rsid w:val="00BA1B84"/>
    <w:rsid w:val="00BA1E94"/>
    <w:rsid w:val="00BA20DD"/>
    <w:rsid w:val="00BA21A6"/>
    <w:rsid w:val="00BA2608"/>
    <w:rsid w:val="00BA262A"/>
    <w:rsid w:val="00BA27F2"/>
    <w:rsid w:val="00BA30CE"/>
    <w:rsid w:val="00BA3442"/>
    <w:rsid w:val="00BA3834"/>
    <w:rsid w:val="00BA3886"/>
    <w:rsid w:val="00BA3B13"/>
    <w:rsid w:val="00BA43AE"/>
    <w:rsid w:val="00BA4574"/>
    <w:rsid w:val="00BA4609"/>
    <w:rsid w:val="00BA482D"/>
    <w:rsid w:val="00BA4B85"/>
    <w:rsid w:val="00BA4D87"/>
    <w:rsid w:val="00BA4EF8"/>
    <w:rsid w:val="00BA502F"/>
    <w:rsid w:val="00BA522C"/>
    <w:rsid w:val="00BA52F6"/>
    <w:rsid w:val="00BA596A"/>
    <w:rsid w:val="00BA5B9D"/>
    <w:rsid w:val="00BA5BB9"/>
    <w:rsid w:val="00BA5CC7"/>
    <w:rsid w:val="00BA619B"/>
    <w:rsid w:val="00BA62A9"/>
    <w:rsid w:val="00BA6477"/>
    <w:rsid w:val="00BA650B"/>
    <w:rsid w:val="00BA6939"/>
    <w:rsid w:val="00BA6948"/>
    <w:rsid w:val="00BA6ADF"/>
    <w:rsid w:val="00BA6DC8"/>
    <w:rsid w:val="00BA7409"/>
    <w:rsid w:val="00BA74E7"/>
    <w:rsid w:val="00BA7520"/>
    <w:rsid w:val="00BA76E9"/>
    <w:rsid w:val="00BA77AA"/>
    <w:rsid w:val="00BA782A"/>
    <w:rsid w:val="00BA7A29"/>
    <w:rsid w:val="00BA7B73"/>
    <w:rsid w:val="00BA7BC6"/>
    <w:rsid w:val="00BA7D46"/>
    <w:rsid w:val="00BA7F06"/>
    <w:rsid w:val="00BB041C"/>
    <w:rsid w:val="00BB065F"/>
    <w:rsid w:val="00BB06F5"/>
    <w:rsid w:val="00BB0A3F"/>
    <w:rsid w:val="00BB0DD5"/>
    <w:rsid w:val="00BB0DE3"/>
    <w:rsid w:val="00BB0F73"/>
    <w:rsid w:val="00BB146E"/>
    <w:rsid w:val="00BB1968"/>
    <w:rsid w:val="00BB1ACB"/>
    <w:rsid w:val="00BB213D"/>
    <w:rsid w:val="00BB26BE"/>
    <w:rsid w:val="00BB2965"/>
    <w:rsid w:val="00BB2ED7"/>
    <w:rsid w:val="00BB302D"/>
    <w:rsid w:val="00BB315F"/>
    <w:rsid w:val="00BB3262"/>
    <w:rsid w:val="00BB32A2"/>
    <w:rsid w:val="00BB3335"/>
    <w:rsid w:val="00BB360C"/>
    <w:rsid w:val="00BB3973"/>
    <w:rsid w:val="00BB39B0"/>
    <w:rsid w:val="00BB3A8E"/>
    <w:rsid w:val="00BB3BCD"/>
    <w:rsid w:val="00BB3EF8"/>
    <w:rsid w:val="00BB4182"/>
    <w:rsid w:val="00BB4259"/>
    <w:rsid w:val="00BB47BD"/>
    <w:rsid w:val="00BB480A"/>
    <w:rsid w:val="00BB4BD9"/>
    <w:rsid w:val="00BB4CA3"/>
    <w:rsid w:val="00BB5B11"/>
    <w:rsid w:val="00BB61FE"/>
    <w:rsid w:val="00BB6796"/>
    <w:rsid w:val="00BB67CD"/>
    <w:rsid w:val="00BB6857"/>
    <w:rsid w:val="00BB69E3"/>
    <w:rsid w:val="00BB6DF0"/>
    <w:rsid w:val="00BB6E3E"/>
    <w:rsid w:val="00BB6ED3"/>
    <w:rsid w:val="00BB74A0"/>
    <w:rsid w:val="00BB75B7"/>
    <w:rsid w:val="00BB77E6"/>
    <w:rsid w:val="00BB7C9B"/>
    <w:rsid w:val="00BB7C9C"/>
    <w:rsid w:val="00BB7CFA"/>
    <w:rsid w:val="00BB7D6A"/>
    <w:rsid w:val="00BB7E66"/>
    <w:rsid w:val="00BC0413"/>
    <w:rsid w:val="00BC063B"/>
    <w:rsid w:val="00BC0F2D"/>
    <w:rsid w:val="00BC13C3"/>
    <w:rsid w:val="00BC1A7A"/>
    <w:rsid w:val="00BC1AB5"/>
    <w:rsid w:val="00BC1BA4"/>
    <w:rsid w:val="00BC1BD6"/>
    <w:rsid w:val="00BC1D2B"/>
    <w:rsid w:val="00BC216A"/>
    <w:rsid w:val="00BC21D5"/>
    <w:rsid w:val="00BC2269"/>
    <w:rsid w:val="00BC2A7A"/>
    <w:rsid w:val="00BC3044"/>
    <w:rsid w:val="00BC318F"/>
    <w:rsid w:val="00BC32D8"/>
    <w:rsid w:val="00BC388B"/>
    <w:rsid w:val="00BC3A09"/>
    <w:rsid w:val="00BC3B65"/>
    <w:rsid w:val="00BC3D80"/>
    <w:rsid w:val="00BC3DE3"/>
    <w:rsid w:val="00BC3E91"/>
    <w:rsid w:val="00BC4806"/>
    <w:rsid w:val="00BC52B0"/>
    <w:rsid w:val="00BC56A3"/>
    <w:rsid w:val="00BC5F26"/>
    <w:rsid w:val="00BC5FFD"/>
    <w:rsid w:val="00BC601D"/>
    <w:rsid w:val="00BC605D"/>
    <w:rsid w:val="00BC6603"/>
    <w:rsid w:val="00BC6704"/>
    <w:rsid w:val="00BC6FF9"/>
    <w:rsid w:val="00BC722E"/>
    <w:rsid w:val="00BC7BA4"/>
    <w:rsid w:val="00BC7E20"/>
    <w:rsid w:val="00BC7F7E"/>
    <w:rsid w:val="00BD04D4"/>
    <w:rsid w:val="00BD0752"/>
    <w:rsid w:val="00BD084B"/>
    <w:rsid w:val="00BD0DA0"/>
    <w:rsid w:val="00BD0DB9"/>
    <w:rsid w:val="00BD0FC4"/>
    <w:rsid w:val="00BD105B"/>
    <w:rsid w:val="00BD155E"/>
    <w:rsid w:val="00BD1672"/>
    <w:rsid w:val="00BD1935"/>
    <w:rsid w:val="00BD2914"/>
    <w:rsid w:val="00BD2C7A"/>
    <w:rsid w:val="00BD2D2D"/>
    <w:rsid w:val="00BD30DF"/>
    <w:rsid w:val="00BD3243"/>
    <w:rsid w:val="00BD33AA"/>
    <w:rsid w:val="00BD341D"/>
    <w:rsid w:val="00BD3719"/>
    <w:rsid w:val="00BD3A02"/>
    <w:rsid w:val="00BD453A"/>
    <w:rsid w:val="00BD4815"/>
    <w:rsid w:val="00BD4830"/>
    <w:rsid w:val="00BD4D61"/>
    <w:rsid w:val="00BD4E80"/>
    <w:rsid w:val="00BD4F65"/>
    <w:rsid w:val="00BD4F7F"/>
    <w:rsid w:val="00BD5A0E"/>
    <w:rsid w:val="00BD5A47"/>
    <w:rsid w:val="00BD5AC1"/>
    <w:rsid w:val="00BD5C32"/>
    <w:rsid w:val="00BD5F11"/>
    <w:rsid w:val="00BD6354"/>
    <w:rsid w:val="00BD63D7"/>
    <w:rsid w:val="00BD6473"/>
    <w:rsid w:val="00BD65BA"/>
    <w:rsid w:val="00BD69DB"/>
    <w:rsid w:val="00BD6B9E"/>
    <w:rsid w:val="00BD6DB1"/>
    <w:rsid w:val="00BD6F38"/>
    <w:rsid w:val="00BD7030"/>
    <w:rsid w:val="00BD753E"/>
    <w:rsid w:val="00BD756E"/>
    <w:rsid w:val="00BD778F"/>
    <w:rsid w:val="00BD7ACF"/>
    <w:rsid w:val="00BD7B4F"/>
    <w:rsid w:val="00BD7FEC"/>
    <w:rsid w:val="00BE00CC"/>
    <w:rsid w:val="00BE036B"/>
    <w:rsid w:val="00BE03A4"/>
    <w:rsid w:val="00BE096D"/>
    <w:rsid w:val="00BE0BC0"/>
    <w:rsid w:val="00BE1038"/>
    <w:rsid w:val="00BE137B"/>
    <w:rsid w:val="00BE1546"/>
    <w:rsid w:val="00BE1927"/>
    <w:rsid w:val="00BE1C95"/>
    <w:rsid w:val="00BE2223"/>
    <w:rsid w:val="00BE23D2"/>
    <w:rsid w:val="00BE245D"/>
    <w:rsid w:val="00BE29DD"/>
    <w:rsid w:val="00BE2EDB"/>
    <w:rsid w:val="00BE32A0"/>
    <w:rsid w:val="00BE365B"/>
    <w:rsid w:val="00BE370F"/>
    <w:rsid w:val="00BE3739"/>
    <w:rsid w:val="00BE3ADE"/>
    <w:rsid w:val="00BE3EA3"/>
    <w:rsid w:val="00BE40A5"/>
    <w:rsid w:val="00BE4704"/>
    <w:rsid w:val="00BE492B"/>
    <w:rsid w:val="00BE4DFD"/>
    <w:rsid w:val="00BE50AE"/>
    <w:rsid w:val="00BE50FE"/>
    <w:rsid w:val="00BE52C2"/>
    <w:rsid w:val="00BE53B8"/>
    <w:rsid w:val="00BE5681"/>
    <w:rsid w:val="00BE5B19"/>
    <w:rsid w:val="00BE5E29"/>
    <w:rsid w:val="00BE5E50"/>
    <w:rsid w:val="00BE60D3"/>
    <w:rsid w:val="00BE6466"/>
    <w:rsid w:val="00BE64A5"/>
    <w:rsid w:val="00BE64DE"/>
    <w:rsid w:val="00BE747A"/>
    <w:rsid w:val="00BF0192"/>
    <w:rsid w:val="00BF020D"/>
    <w:rsid w:val="00BF0606"/>
    <w:rsid w:val="00BF0677"/>
    <w:rsid w:val="00BF09F0"/>
    <w:rsid w:val="00BF0F51"/>
    <w:rsid w:val="00BF1036"/>
    <w:rsid w:val="00BF13AB"/>
    <w:rsid w:val="00BF1B7B"/>
    <w:rsid w:val="00BF1C27"/>
    <w:rsid w:val="00BF1CB1"/>
    <w:rsid w:val="00BF1D56"/>
    <w:rsid w:val="00BF1EC9"/>
    <w:rsid w:val="00BF20A1"/>
    <w:rsid w:val="00BF21F0"/>
    <w:rsid w:val="00BF287B"/>
    <w:rsid w:val="00BF28D1"/>
    <w:rsid w:val="00BF2A0A"/>
    <w:rsid w:val="00BF2B25"/>
    <w:rsid w:val="00BF2CDA"/>
    <w:rsid w:val="00BF2D5E"/>
    <w:rsid w:val="00BF2F90"/>
    <w:rsid w:val="00BF31AA"/>
    <w:rsid w:val="00BF32DF"/>
    <w:rsid w:val="00BF35B7"/>
    <w:rsid w:val="00BF3F29"/>
    <w:rsid w:val="00BF4074"/>
    <w:rsid w:val="00BF40DE"/>
    <w:rsid w:val="00BF4EE9"/>
    <w:rsid w:val="00BF5028"/>
    <w:rsid w:val="00BF536B"/>
    <w:rsid w:val="00BF54C8"/>
    <w:rsid w:val="00BF56A1"/>
    <w:rsid w:val="00BF56B6"/>
    <w:rsid w:val="00BF597B"/>
    <w:rsid w:val="00BF5E4E"/>
    <w:rsid w:val="00BF628D"/>
    <w:rsid w:val="00BF6299"/>
    <w:rsid w:val="00BF6479"/>
    <w:rsid w:val="00BF66FA"/>
    <w:rsid w:val="00BF6945"/>
    <w:rsid w:val="00BF69EC"/>
    <w:rsid w:val="00BF6AAB"/>
    <w:rsid w:val="00BF6BC5"/>
    <w:rsid w:val="00BF710C"/>
    <w:rsid w:val="00BF737A"/>
    <w:rsid w:val="00BF7459"/>
    <w:rsid w:val="00C0091F"/>
    <w:rsid w:val="00C00A54"/>
    <w:rsid w:val="00C00D2E"/>
    <w:rsid w:val="00C00D65"/>
    <w:rsid w:val="00C00E4F"/>
    <w:rsid w:val="00C0163B"/>
    <w:rsid w:val="00C016A0"/>
    <w:rsid w:val="00C01B9C"/>
    <w:rsid w:val="00C01DC0"/>
    <w:rsid w:val="00C02043"/>
    <w:rsid w:val="00C020F1"/>
    <w:rsid w:val="00C024C0"/>
    <w:rsid w:val="00C02D42"/>
    <w:rsid w:val="00C02DBF"/>
    <w:rsid w:val="00C02E1C"/>
    <w:rsid w:val="00C02F02"/>
    <w:rsid w:val="00C0330C"/>
    <w:rsid w:val="00C03493"/>
    <w:rsid w:val="00C0364E"/>
    <w:rsid w:val="00C03AC1"/>
    <w:rsid w:val="00C03BDF"/>
    <w:rsid w:val="00C03D03"/>
    <w:rsid w:val="00C03F49"/>
    <w:rsid w:val="00C0427A"/>
    <w:rsid w:val="00C044C9"/>
    <w:rsid w:val="00C0485E"/>
    <w:rsid w:val="00C048FF"/>
    <w:rsid w:val="00C04A37"/>
    <w:rsid w:val="00C04CD3"/>
    <w:rsid w:val="00C04F00"/>
    <w:rsid w:val="00C04F85"/>
    <w:rsid w:val="00C0508B"/>
    <w:rsid w:val="00C056B2"/>
    <w:rsid w:val="00C06338"/>
    <w:rsid w:val="00C067F0"/>
    <w:rsid w:val="00C0699D"/>
    <w:rsid w:val="00C06E12"/>
    <w:rsid w:val="00C06ECA"/>
    <w:rsid w:val="00C07A9F"/>
    <w:rsid w:val="00C07CE8"/>
    <w:rsid w:val="00C07D67"/>
    <w:rsid w:val="00C10687"/>
    <w:rsid w:val="00C109AB"/>
    <w:rsid w:val="00C109B0"/>
    <w:rsid w:val="00C10CDC"/>
    <w:rsid w:val="00C10F28"/>
    <w:rsid w:val="00C11165"/>
    <w:rsid w:val="00C1116B"/>
    <w:rsid w:val="00C111E8"/>
    <w:rsid w:val="00C11331"/>
    <w:rsid w:val="00C1138A"/>
    <w:rsid w:val="00C1159A"/>
    <w:rsid w:val="00C1160A"/>
    <w:rsid w:val="00C117DC"/>
    <w:rsid w:val="00C11820"/>
    <w:rsid w:val="00C1193D"/>
    <w:rsid w:val="00C11AA5"/>
    <w:rsid w:val="00C11EFB"/>
    <w:rsid w:val="00C122A5"/>
    <w:rsid w:val="00C12410"/>
    <w:rsid w:val="00C12671"/>
    <w:rsid w:val="00C12A94"/>
    <w:rsid w:val="00C12DB8"/>
    <w:rsid w:val="00C12F16"/>
    <w:rsid w:val="00C12F54"/>
    <w:rsid w:val="00C13421"/>
    <w:rsid w:val="00C1363E"/>
    <w:rsid w:val="00C137A9"/>
    <w:rsid w:val="00C139BB"/>
    <w:rsid w:val="00C13C60"/>
    <w:rsid w:val="00C13E7A"/>
    <w:rsid w:val="00C13F2F"/>
    <w:rsid w:val="00C14021"/>
    <w:rsid w:val="00C14329"/>
    <w:rsid w:val="00C1436F"/>
    <w:rsid w:val="00C145A7"/>
    <w:rsid w:val="00C14D0B"/>
    <w:rsid w:val="00C14D2F"/>
    <w:rsid w:val="00C151CA"/>
    <w:rsid w:val="00C152E3"/>
    <w:rsid w:val="00C15358"/>
    <w:rsid w:val="00C154DD"/>
    <w:rsid w:val="00C15E41"/>
    <w:rsid w:val="00C15E5F"/>
    <w:rsid w:val="00C1685A"/>
    <w:rsid w:val="00C16883"/>
    <w:rsid w:val="00C168E6"/>
    <w:rsid w:val="00C169EB"/>
    <w:rsid w:val="00C16E49"/>
    <w:rsid w:val="00C16E4B"/>
    <w:rsid w:val="00C16EC9"/>
    <w:rsid w:val="00C17115"/>
    <w:rsid w:val="00C17127"/>
    <w:rsid w:val="00C17748"/>
    <w:rsid w:val="00C17AB7"/>
    <w:rsid w:val="00C17BE1"/>
    <w:rsid w:val="00C17C21"/>
    <w:rsid w:val="00C17D0C"/>
    <w:rsid w:val="00C201F9"/>
    <w:rsid w:val="00C2079C"/>
    <w:rsid w:val="00C20991"/>
    <w:rsid w:val="00C20A79"/>
    <w:rsid w:val="00C20BB3"/>
    <w:rsid w:val="00C21449"/>
    <w:rsid w:val="00C2175E"/>
    <w:rsid w:val="00C21874"/>
    <w:rsid w:val="00C21A9E"/>
    <w:rsid w:val="00C21B73"/>
    <w:rsid w:val="00C222B3"/>
    <w:rsid w:val="00C226B2"/>
    <w:rsid w:val="00C22742"/>
    <w:rsid w:val="00C2290B"/>
    <w:rsid w:val="00C232D0"/>
    <w:rsid w:val="00C233E3"/>
    <w:rsid w:val="00C235E2"/>
    <w:rsid w:val="00C23996"/>
    <w:rsid w:val="00C24152"/>
    <w:rsid w:val="00C241C5"/>
    <w:rsid w:val="00C2452E"/>
    <w:rsid w:val="00C2473C"/>
    <w:rsid w:val="00C24A30"/>
    <w:rsid w:val="00C24C4F"/>
    <w:rsid w:val="00C24E17"/>
    <w:rsid w:val="00C2539E"/>
    <w:rsid w:val="00C25E5C"/>
    <w:rsid w:val="00C25E97"/>
    <w:rsid w:val="00C25EDF"/>
    <w:rsid w:val="00C263C4"/>
    <w:rsid w:val="00C26763"/>
    <w:rsid w:val="00C26C4F"/>
    <w:rsid w:val="00C26C53"/>
    <w:rsid w:val="00C271A5"/>
    <w:rsid w:val="00C300B0"/>
    <w:rsid w:val="00C3056E"/>
    <w:rsid w:val="00C305B0"/>
    <w:rsid w:val="00C30913"/>
    <w:rsid w:val="00C30F71"/>
    <w:rsid w:val="00C315B1"/>
    <w:rsid w:val="00C31A13"/>
    <w:rsid w:val="00C31A28"/>
    <w:rsid w:val="00C31F6B"/>
    <w:rsid w:val="00C32099"/>
    <w:rsid w:val="00C322AE"/>
    <w:rsid w:val="00C3286D"/>
    <w:rsid w:val="00C32A65"/>
    <w:rsid w:val="00C32EF9"/>
    <w:rsid w:val="00C32FA7"/>
    <w:rsid w:val="00C3336D"/>
    <w:rsid w:val="00C333D2"/>
    <w:rsid w:val="00C3351E"/>
    <w:rsid w:val="00C3366B"/>
    <w:rsid w:val="00C33CE0"/>
    <w:rsid w:val="00C33D6B"/>
    <w:rsid w:val="00C33D80"/>
    <w:rsid w:val="00C340E6"/>
    <w:rsid w:val="00C340EC"/>
    <w:rsid w:val="00C341CE"/>
    <w:rsid w:val="00C34252"/>
    <w:rsid w:val="00C342AE"/>
    <w:rsid w:val="00C34353"/>
    <w:rsid w:val="00C34A75"/>
    <w:rsid w:val="00C34A84"/>
    <w:rsid w:val="00C352C9"/>
    <w:rsid w:val="00C35732"/>
    <w:rsid w:val="00C35896"/>
    <w:rsid w:val="00C359C7"/>
    <w:rsid w:val="00C35BE1"/>
    <w:rsid w:val="00C35C61"/>
    <w:rsid w:val="00C35DB2"/>
    <w:rsid w:val="00C3623F"/>
    <w:rsid w:val="00C362B2"/>
    <w:rsid w:val="00C3660D"/>
    <w:rsid w:val="00C3692A"/>
    <w:rsid w:val="00C36A18"/>
    <w:rsid w:val="00C36ACA"/>
    <w:rsid w:val="00C36BB7"/>
    <w:rsid w:val="00C373CD"/>
    <w:rsid w:val="00C374E5"/>
    <w:rsid w:val="00C379E9"/>
    <w:rsid w:val="00C37A73"/>
    <w:rsid w:val="00C407E8"/>
    <w:rsid w:val="00C40DF6"/>
    <w:rsid w:val="00C40F1C"/>
    <w:rsid w:val="00C40FCA"/>
    <w:rsid w:val="00C4144D"/>
    <w:rsid w:val="00C4169C"/>
    <w:rsid w:val="00C41B94"/>
    <w:rsid w:val="00C420FF"/>
    <w:rsid w:val="00C423B3"/>
    <w:rsid w:val="00C425FA"/>
    <w:rsid w:val="00C42777"/>
    <w:rsid w:val="00C4293A"/>
    <w:rsid w:val="00C42A08"/>
    <w:rsid w:val="00C42A0E"/>
    <w:rsid w:val="00C42CE2"/>
    <w:rsid w:val="00C43640"/>
    <w:rsid w:val="00C43E8A"/>
    <w:rsid w:val="00C44873"/>
    <w:rsid w:val="00C44AC4"/>
    <w:rsid w:val="00C44C19"/>
    <w:rsid w:val="00C44D16"/>
    <w:rsid w:val="00C44E57"/>
    <w:rsid w:val="00C44E64"/>
    <w:rsid w:val="00C44EF9"/>
    <w:rsid w:val="00C45022"/>
    <w:rsid w:val="00C451B8"/>
    <w:rsid w:val="00C4530B"/>
    <w:rsid w:val="00C453A0"/>
    <w:rsid w:val="00C453A4"/>
    <w:rsid w:val="00C45822"/>
    <w:rsid w:val="00C463BE"/>
    <w:rsid w:val="00C464B8"/>
    <w:rsid w:val="00C469E1"/>
    <w:rsid w:val="00C47348"/>
    <w:rsid w:val="00C476A0"/>
    <w:rsid w:val="00C47913"/>
    <w:rsid w:val="00C479C5"/>
    <w:rsid w:val="00C47BAA"/>
    <w:rsid w:val="00C50361"/>
    <w:rsid w:val="00C50999"/>
    <w:rsid w:val="00C50F53"/>
    <w:rsid w:val="00C5109A"/>
    <w:rsid w:val="00C51304"/>
    <w:rsid w:val="00C51366"/>
    <w:rsid w:val="00C5148E"/>
    <w:rsid w:val="00C514B4"/>
    <w:rsid w:val="00C51902"/>
    <w:rsid w:val="00C519DA"/>
    <w:rsid w:val="00C51CC5"/>
    <w:rsid w:val="00C52058"/>
    <w:rsid w:val="00C522B1"/>
    <w:rsid w:val="00C52B24"/>
    <w:rsid w:val="00C52D4C"/>
    <w:rsid w:val="00C52FEE"/>
    <w:rsid w:val="00C53329"/>
    <w:rsid w:val="00C53564"/>
    <w:rsid w:val="00C540D4"/>
    <w:rsid w:val="00C541C0"/>
    <w:rsid w:val="00C54320"/>
    <w:rsid w:val="00C54652"/>
    <w:rsid w:val="00C54AA0"/>
    <w:rsid w:val="00C54ADB"/>
    <w:rsid w:val="00C54B36"/>
    <w:rsid w:val="00C54D6C"/>
    <w:rsid w:val="00C55283"/>
    <w:rsid w:val="00C55285"/>
    <w:rsid w:val="00C5538A"/>
    <w:rsid w:val="00C55749"/>
    <w:rsid w:val="00C55AA5"/>
    <w:rsid w:val="00C55F55"/>
    <w:rsid w:val="00C55F9A"/>
    <w:rsid w:val="00C562D3"/>
    <w:rsid w:val="00C565F2"/>
    <w:rsid w:val="00C5682C"/>
    <w:rsid w:val="00C5699F"/>
    <w:rsid w:val="00C56B8B"/>
    <w:rsid w:val="00C56D1A"/>
    <w:rsid w:val="00C56E62"/>
    <w:rsid w:val="00C56ED4"/>
    <w:rsid w:val="00C57001"/>
    <w:rsid w:val="00C5714B"/>
    <w:rsid w:val="00C571C1"/>
    <w:rsid w:val="00C57881"/>
    <w:rsid w:val="00C57905"/>
    <w:rsid w:val="00C57CD1"/>
    <w:rsid w:val="00C57D6C"/>
    <w:rsid w:val="00C57E5C"/>
    <w:rsid w:val="00C60422"/>
    <w:rsid w:val="00C6072C"/>
    <w:rsid w:val="00C60B4A"/>
    <w:rsid w:val="00C60DD8"/>
    <w:rsid w:val="00C60E5C"/>
    <w:rsid w:val="00C61118"/>
    <w:rsid w:val="00C61133"/>
    <w:rsid w:val="00C61560"/>
    <w:rsid w:val="00C61F43"/>
    <w:rsid w:val="00C62731"/>
    <w:rsid w:val="00C6297B"/>
    <w:rsid w:val="00C62ADC"/>
    <w:rsid w:val="00C62D8B"/>
    <w:rsid w:val="00C63055"/>
    <w:rsid w:val="00C63146"/>
    <w:rsid w:val="00C63589"/>
    <w:rsid w:val="00C63673"/>
    <w:rsid w:val="00C63BCB"/>
    <w:rsid w:val="00C63D9C"/>
    <w:rsid w:val="00C63E39"/>
    <w:rsid w:val="00C640C1"/>
    <w:rsid w:val="00C641C3"/>
    <w:rsid w:val="00C643B7"/>
    <w:rsid w:val="00C646B2"/>
    <w:rsid w:val="00C648C5"/>
    <w:rsid w:val="00C649EA"/>
    <w:rsid w:val="00C64C63"/>
    <w:rsid w:val="00C64F98"/>
    <w:rsid w:val="00C65486"/>
    <w:rsid w:val="00C65537"/>
    <w:rsid w:val="00C65960"/>
    <w:rsid w:val="00C65C8B"/>
    <w:rsid w:val="00C65D4B"/>
    <w:rsid w:val="00C65FB1"/>
    <w:rsid w:val="00C660C6"/>
    <w:rsid w:val="00C663F9"/>
    <w:rsid w:val="00C663FD"/>
    <w:rsid w:val="00C664DD"/>
    <w:rsid w:val="00C669B3"/>
    <w:rsid w:val="00C66B6E"/>
    <w:rsid w:val="00C67056"/>
    <w:rsid w:val="00C6716F"/>
    <w:rsid w:val="00C67536"/>
    <w:rsid w:val="00C6758B"/>
    <w:rsid w:val="00C678E7"/>
    <w:rsid w:val="00C67AB8"/>
    <w:rsid w:val="00C67BA2"/>
    <w:rsid w:val="00C67E1D"/>
    <w:rsid w:val="00C702C3"/>
    <w:rsid w:val="00C708DE"/>
    <w:rsid w:val="00C70988"/>
    <w:rsid w:val="00C70F13"/>
    <w:rsid w:val="00C70FE9"/>
    <w:rsid w:val="00C71275"/>
    <w:rsid w:val="00C7141D"/>
    <w:rsid w:val="00C71F8F"/>
    <w:rsid w:val="00C72085"/>
    <w:rsid w:val="00C7222B"/>
    <w:rsid w:val="00C72484"/>
    <w:rsid w:val="00C72497"/>
    <w:rsid w:val="00C7251B"/>
    <w:rsid w:val="00C725D9"/>
    <w:rsid w:val="00C72737"/>
    <w:rsid w:val="00C72A0B"/>
    <w:rsid w:val="00C72AB3"/>
    <w:rsid w:val="00C730CF"/>
    <w:rsid w:val="00C734D1"/>
    <w:rsid w:val="00C73508"/>
    <w:rsid w:val="00C740BF"/>
    <w:rsid w:val="00C7456F"/>
    <w:rsid w:val="00C74FE5"/>
    <w:rsid w:val="00C75014"/>
    <w:rsid w:val="00C7515B"/>
    <w:rsid w:val="00C75247"/>
    <w:rsid w:val="00C7543C"/>
    <w:rsid w:val="00C75A0D"/>
    <w:rsid w:val="00C75A4C"/>
    <w:rsid w:val="00C76514"/>
    <w:rsid w:val="00C76567"/>
    <w:rsid w:val="00C76B3A"/>
    <w:rsid w:val="00C76DB1"/>
    <w:rsid w:val="00C76F56"/>
    <w:rsid w:val="00C770C9"/>
    <w:rsid w:val="00C7737C"/>
    <w:rsid w:val="00C773F8"/>
    <w:rsid w:val="00C774D1"/>
    <w:rsid w:val="00C777C8"/>
    <w:rsid w:val="00C778B4"/>
    <w:rsid w:val="00C802C8"/>
    <w:rsid w:val="00C807A6"/>
    <w:rsid w:val="00C80A24"/>
    <w:rsid w:val="00C80AD4"/>
    <w:rsid w:val="00C80F0E"/>
    <w:rsid w:val="00C813E6"/>
    <w:rsid w:val="00C8145C"/>
    <w:rsid w:val="00C814E2"/>
    <w:rsid w:val="00C817F5"/>
    <w:rsid w:val="00C81D85"/>
    <w:rsid w:val="00C81DB4"/>
    <w:rsid w:val="00C81E4F"/>
    <w:rsid w:val="00C81F84"/>
    <w:rsid w:val="00C82889"/>
    <w:rsid w:val="00C82E70"/>
    <w:rsid w:val="00C82F9A"/>
    <w:rsid w:val="00C832C0"/>
    <w:rsid w:val="00C8367D"/>
    <w:rsid w:val="00C837FA"/>
    <w:rsid w:val="00C842E7"/>
    <w:rsid w:val="00C84311"/>
    <w:rsid w:val="00C84618"/>
    <w:rsid w:val="00C84771"/>
    <w:rsid w:val="00C84A68"/>
    <w:rsid w:val="00C84B95"/>
    <w:rsid w:val="00C84C95"/>
    <w:rsid w:val="00C850F0"/>
    <w:rsid w:val="00C8542C"/>
    <w:rsid w:val="00C85DD2"/>
    <w:rsid w:val="00C85E45"/>
    <w:rsid w:val="00C85E95"/>
    <w:rsid w:val="00C8601A"/>
    <w:rsid w:val="00C87159"/>
    <w:rsid w:val="00C87A64"/>
    <w:rsid w:val="00C87C21"/>
    <w:rsid w:val="00C901C3"/>
    <w:rsid w:val="00C9083E"/>
    <w:rsid w:val="00C909AB"/>
    <w:rsid w:val="00C911C4"/>
    <w:rsid w:val="00C91225"/>
    <w:rsid w:val="00C913AD"/>
    <w:rsid w:val="00C9145A"/>
    <w:rsid w:val="00C916B0"/>
    <w:rsid w:val="00C919D0"/>
    <w:rsid w:val="00C91A6B"/>
    <w:rsid w:val="00C91F6D"/>
    <w:rsid w:val="00C920C6"/>
    <w:rsid w:val="00C92130"/>
    <w:rsid w:val="00C921F3"/>
    <w:rsid w:val="00C923C1"/>
    <w:rsid w:val="00C92442"/>
    <w:rsid w:val="00C92700"/>
    <w:rsid w:val="00C9285A"/>
    <w:rsid w:val="00C93478"/>
    <w:rsid w:val="00C93503"/>
    <w:rsid w:val="00C936A3"/>
    <w:rsid w:val="00C93C05"/>
    <w:rsid w:val="00C93E72"/>
    <w:rsid w:val="00C9419E"/>
    <w:rsid w:val="00C94553"/>
    <w:rsid w:val="00C94914"/>
    <w:rsid w:val="00C9496C"/>
    <w:rsid w:val="00C95181"/>
    <w:rsid w:val="00C952A9"/>
    <w:rsid w:val="00C95556"/>
    <w:rsid w:val="00C9573D"/>
    <w:rsid w:val="00C95A35"/>
    <w:rsid w:val="00C95AE4"/>
    <w:rsid w:val="00C95DBB"/>
    <w:rsid w:val="00C96270"/>
    <w:rsid w:val="00C9636E"/>
    <w:rsid w:val="00C96998"/>
    <w:rsid w:val="00C96AF7"/>
    <w:rsid w:val="00C96BF6"/>
    <w:rsid w:val="00C97154"/>
    <w:rsid w:val="00C97197"/>
    <w:rsid w:val="00C9725F"/>
    <w:rsid w:val="00C97434"/>
    <w:rsid w:val="00C975F3"/>
    <w:rsid w:val="00C976E6"/>
    <w:rsid w:val="00C97746"/>
    <w:rsid w:val="00C97D8E"/>
    <w:rsid w:val="00C97DE3"/>
    <w:rsid w:val="00C97E54"/>
    <w:rsid w:val="00C97EB9"/>
    <w:rsid w:val="00C97F96"/>
    <w:rsid w:val="00C97FA5"/>
    <w:rsid w:val="00CA0140"/>
    <w:rsid w:val="00CA0785"/>
    <w:rsid w:val="00CA079B"/>
    <w:rsid w:val="00CA0AAC"/>
    <w:rsid w:val="00CA0F7E"/>
    <w:rsid w:val="00CA1320"/>
    <w:rsid w:val="00CA17DC"/>
    <w:rsid w:val="00CA1988"/>
    <w:rsid w:val="00CA1E39"/>
    <w:rsid w:val="00CA2244"/>
    <w:rsid w:val="00CA2374"/>
    <w:rsid w:val="00CA25D8"/>
    <w:rsid w:val="00CA26AB"/>
    <w:rsid w:val="00CA2959"/>
    <w:rsid w:val="00CA2A56"/>
    <w:rsid w:val="00CA2AD5"/>
    <w:rsid w:val="00CA2DFB"/>
    <w:rsid w:val="00CA2F45"/>
    <w:rsid w:val="00CA2FE0"/>
    <w:rsid w:val="00CA3043"/>
    <w:rsid w:val="00CA3671"/>
    <w:rsid w:val="00CA36B9"/>
    <w:rsid w:val="00CA3707"/>
    <w:rsid w:val="00CA3E37"/>
    <w:rsid w:val="00CA4032"/>
    <w:rsid w:val="00CA407C"/>
    <w:rsid w:val="00CA411C"/>
    <w:rsid w:val="00CA44AF"/>
    <w:rsid w:val="00CA4564"/>
    <w:rsid w:val="00CA459D"/>
    <w:rsid w:val="00CA45EF"/>
    <w:rsid w:val="00CA47EA"/>
    <w:rsid w:val="00CA4B1A"/>
    <w:rsid w:val="00CA500B"/>
    <w:rsid w:val="00CA587E"/>
    <w:rsid w:val="00CA5D8E"/>
    <w:rsid w:val="00CA5F68"/>
    <w:rsid w:val="00CA63BA"/>
    <w:rsid w:val="00CA6462"/>
    <w:rsid w:val="00CA65CC"/>
    <w:rsid w:val="00CA67BE"/>
    <w:rsid w:val="00CA6816"/>
    <w:rsid w:val="00CA6D2A"/>
    <w:rsid w:val="00CA6DBD"/>
    <w:rsid w:val="00CA7080"/>
    <w:rsid w:val="00CA7084"/>
    <w:rsid w:val="00CA7132"/>
    <w:rsid w:val="00CA721F"/>
    <w:rsid w:val="00CA737E"/>
    <w:rsid w:val="00CA7B46"/>
    <w:rsid w:val="00CA7BC1"/>
    <w:rsid w:val="00CB03F3"/>
    <w:rsid w:val="00CB042C"/>
    <w:rsid w:val="00CB06D6"/>
    <w:rsid w:val="00CB070C"/>
    <w:rsid w:val="00CB08DB"/>
    <w:rsid w:val="00CB0AE5"/>
    <w:rsid w:val="00CB0C49"/>
    <w:rsid w:val="00CB1044"/>
    <w:rsid w:val="00CB1083"/>
    <w:rsid w:val="00CB10FD"/>
    <w:rsid w:val="00CB15E1"/>
    <w:rsid w:val="00CB1964"/>
    <w:rsid w:val="00CB1A68"/>
    <w:rsid w:val="00CB1C13"/>
    <w:rsid w:val="00CB2055"/>
    <w:rsid w:val="00CB2285"/>
    <w:rsid w:val="00CB2B8B"/>
    <w:rsid w:val="00CB2BEC"/>
    <w:rsid w:val="00CB3271"/>
    <w:rsid w:val="00CB3414"/>
    <w:rsid w:val="00CB38FB"/>
    <w:rsid w:val="00CB3D7F"/>
    <w:rsid w:val="00CB4212"/>
    <w:rsid w:val="00CB470B"/>
    <w:rsid w:val="00CB47FC"/>
    <w:rsid w:val="00CB48CA"/>
    <w:rsid w:val="00CB4965"/>
    <w:rsid w:val="00CB49A7"/>
    <w:rsid w:val="00CB49D2"/>
    <w:rsid w:val="00CB51D4"/>
    <w:rsid w:val="00CB52D2"/>
    <w:rsid w:val="00CB5394"/>
    <w:rsid w:val="00CB553A"/>
    <w:rsid w:val="00CB5672"/>
    <w:rsid w:val="00CB56FC"/>
    <w:rsid w:val="00CB600F"/>
    <w:rsid w:val="00CB601A"/>
    <w:rsid w:val="00CB618B"/>
    <w:rsid w:val="00CB6647"/>
    <w:rsid w:val="00CB69C7"/>
    <w:rsid w:val="00CB6E1E"/>
    <w:rsid w:val="00CB6EC0"/>
    <w:rsid w:val="00CB6ECE"/>
    <w:rsid w:val="00CB7261"/>
    <w:rsid w:val="00CB74E3"/>
    <w:rsid w:val="00CB7598"/>
    <w:rsid w:val="00CB7A42"/>
    <w:rsid w:val="00CB7B00"/>
    <w:rsid w:val="00CB7BC9"/>
    <w:rsid w:val="00CB7E21"/>
    <w:rsid w:val="00CC04AE"/>
    <w:rsid w:val="00CC062B"/>
    <w:rsid w:val="00CC08C4"/>
    <w:rsid w:val="00CC0921"/>
    <w:rsid w:val="00CC0B0B"/>
    <w:rsid w:val="00CC0C39"/>
    <w:rsid w:val="00CC0EE9"/>
    <w:rsid w:val="00CC1277"/>
    <w:rsid w:val="00CC128A"/>
    <w:rsid w:val="00CC184D"/>
    <w:rsid w:val="00CC1F82"/>
    <w:rsid w:val="00CC2310"/>
    <w:rsid w:val="00CC241F"/>
    <w:rsid w:val="00CC24EB"/>
    <w:rsid w:val="00CC2843"/>
    <w:rsid w:val="00CC292C"/>
    <w:rsid w:val="00CC2ABC"/>
    <w:rsid w:val="00CC2C86"/>
    <w:rsid w:val="00CC2FBD"/>
    <w:rsid w:val="00CC3097"/>
    <w:rsid w:val="00CC37FB"/>
    <w:rsid w:val="00CC3AB3"/>
    <w:rsid w:val="00CC3BAD"/>
    <w:rsid w:val="00CC3D0B"/>
    <w:rsid w:val="00CC410D"/>
    <w:rsid w:val="00CC416F"/>
    <w:rsid w:val="00CC4267"/>
    <w:rsid w:val="00CC42D5"/>
    <w:rsid w:val="00CC4404"/>
    <w:rsid w:val="00CC44C0"/>
    <w:rsid w:val="00CC4852"/>
    <w:rsid w:val="00CC4862"/>
    <w:rsid w:val="00CC4B83"/>
    <w:rsid w:val="00CC4DD1"/>
    <w:rsid w:val="00CC5630"/>
    <w:rsid w:val="00CC5B76"/>
    <w:rsid w:val="00CC5C7D"/>
    <w:rsid w:val="00CC6635"/>
    <w:rsid w:val="00CC67AF"/>
    <w:rsid w:val="00CC694D"/>
    <w:rsid w:val="00CC6EDC"/>
    <w:rsid w:val="00CC7383"/>
    <w:rsid w:val="00CC7603"/>
    <w:rsid w:val="00CC7BCE"/>
    <w:rsid w:val="00CC7BE2"/>
    <w:rsid w:val="00CC7E3A"/>
    <w:rsid w:val="00CC7EA3"/>
    <w:rsid w:val="00CC7F00"/>
    <w:rsid w:val="00CC7F08"/>
    <w:rsid w:val="00CD08DC"/>
    <w:rsid w:val="00CD09A2"/>
    <w:rsid w:val="00CD0D99"/>
    <w:rsid w:val="00CD0E01"/>
    <w:rsid w:val="00CD1265"/>
    <w:rsid w:val="00CD1297"/>
    <w:rsid w:val="00CD17D7"/>
    <w:rsid w:val="00CD18BA"/>
    <w:rsid w:val="00CD1955"/>
    <w:rsid w:val="00CD1AC2"/>
    <w:rsid w:val="00CD1B3A"/>
    <w:rsid w:val="00CD26E7"/>
    <w:rsid w:val="00CD28C0"/>
    <w:rsid w:val="00CD2C28"/>
    <w:rsid w:val="00CD2DCF"/>
    <w:rsid w:val="00CD39EE"/>
    <w:rsid w:val="00CD3C89"/>
    <w:rsid w:val="00CD3D5C"/>
    <w:rsid w:val="00CD3F9F"/>
    <w:rsid w:val="00CD404A"/>
    <w:rsid w:val="00CD4340"/>
    <w:rsid w:val="00CD43D2"/>
    <w:rsid w:val="00CD4BD8"/>
    <w:rsid w:val="00CD4CA9"/>
    <w:rsid w:val="00CD4E29"/>
    <w:rsid w:val="00CD4EE4"/>
    <w:rsid w:val="00CD513C"/>
    <w:rsid w:val="00CD584B"/>
    <w:rsid w:val="00CD5928"/>
    <w:rsid w:val="00CD5A5F"/>
    <w:rsid w:val="00CD5A68"/>
    <w:rsid w:val="00CD5A78"/>
    <w:rsid w:val="00CD5C4F"/>
    <w:rsid w:val="00CD5C8A"/>
    <w:rsid w:val="00CD5D8C"/>
    <w:rsid w:val="00CD5EE5"/>
    <w:rsid w:val="00CD6090"/>
    <w:rsid w:val="00CD60DE"/>
    <w:rsid w:val="00CD6366"/>
    <w:rsid w:val="00CD692D"/>
    <w:rsid w:val="00CD69BD"/>
    <w:rsid w:val="00CD6D31"/>
    <w:rsid w:val="00CD6D8B"/>
    <w:rsid w:val="00CD7518"/>
    <w:rsid w:val="00CD7634"/>
    <w:rsid w:val="00CD7995"/>
    <w:rsid w:val="00CD7AED"/>
    <w:rsid w:val="00CD7CB1"/>
    <w:rsid w:val="00CD7D98"/>
    <w:rsid w:val="00CE024E"/>
    <w:rsid w:val="00CE049F"/>
    <w:rsid w:val="00CE0925"/>
    <w:rsid w:val="00CE0ABB"/>
    <w:rsid w:val="00CE0F74"/>
    <w:rsid w:val="00CE165D"/>
    <w:rsid w:val="00CE1749"/>
    <w:rsid w:val="00CE1856"/>
    <w:rsid w:val="00CE1A71"/>
    <w:rsid w:val="00CE2608"/>
    <w:rsid w:val="00CE2630"/>
    <w:rsid w:val="00CE2C75"/>
    <w:rsid w:val="00CE31C0"/>
    <w:rsid w:val="00CE3639"/>
    <w:rsid w:val="00CE395A"/>
    <w:rsid w:val="00CE408A"/>
    <w:rsid w:val="00CE4257"/>
    <w:rsid w:val="00CE441B"/>
    <w:rsid w:val="00CE4422"/>
    <w:rsid w:val="00CE44C8"/>
    <w:rsid w:val="00CE4661"/>
    <w:rsid w:val="00CE4EC3"/>
    <w:rsid w:val="00CE5151"/>
    <w:rsid w:val="00CE5177"/>
    <w:rsid w:val="00CE5A06"/>
    <w:rsid w:val="00CE5AE1"/>
    <w:rsid w:val="00CE60AA"/>
    <w:rsid w:val="00CE6112"/>
    <w:rsid w:val="00CE61FA"/>
    <w:rsid w:val="00CE620F"/>
    <w:rsid w:val="00CE6503"/>
    <w:rsid w:val="00CE68F5"/>
    <w:rsid w:val="00CE6C07"/>
    <w:rsid w:val="00CE7207"/>
    <w:rsid w:val="00CE72A0"/>
    <w:rsid w:val="00CE75F3"/>
    <w:rsid w:val="00CE77E2"/>
    <w:rsid w:val="00CE78AB"/>
    <w:rsid w:val="00CE7B8C"/>
    <w:rsid w:val="00CE7B8F"/>
    <w:rsid w:val="00CF07F4"/>
    <w:rsid w:val="00CF0813"/>
    <w:rsid w:val="00CF09F9"/>
    <w:rsid w:val="00CF0B7B"/>
    <w:rsid w:val="00CF0C50"/>
    <w:rsid w:val="00CF0E46"/>
    <w:rsid w:val="00CF1068"/>
    <w:rsid w:val="00CF125D"/>
    <w:rsid w:val="00CF128A"/>
    <w:rsid w:val="00CF1499"/>
    <w:rsid w:val="00CF14F3"/>
    <w:rsid w:val="00CF19C2"/>
    <w:rsid w:val="00CF230E"/>
    <w:rsid w:val="00CF24CF"/>
    <w:rsid w:val="00CF2EF2"/>
    <w:rsid w:val="00CF2FD2"/>
    <w:rsid w:val="00CF37D5"/>
    <w:rsid w:val="00CF3CAD"/>
    <w:rsid w:val="00CF3FA4"/>
    <w:rsid w:val="00CF456F"/>
    <w:rsid w:val="00CF474B"/>
    <w:rsid w:val="00CF4A05"/>
    <w:rsid w:val="00CF5045"/>
    <w:rsid w:val="00CF50C8"/>
    <w:rsid w:val="00CF543D"/>
    <w:rsid w:val="00CF5618"/>
    <w:rsid w:val="00CF56EE"/>
    <w:rsid w:val="00CF5BDD"/>
    <w:rsid w:val="00CF5E40"/>
    <w:rsid w:val="00CF5F94"/>
    <w:rsid w:val="00CF6259"/>
    <w:rsid w:val="00CF673D"/>
    <w:rsid w:val="00CF6844"/>
    <w:rsid w:val="00CF6DDB"/>
    <w:rsid w:val="00CF6E8F"/>
    <w:rsid w:val="00CF7221"/>
    <w:rsid w:val="00CF7329"/>
    <w:rsid w:val="00CF7488"/>
    <w:rsid w:val="00CF7533"/>
    <w:rsid w:val="00CF756D"/>
    <w:rsid w:val="00CF7793"/>
    <w:rsid w:val="00CF7A6F"/>
    <w:rsid w:val="00CF7C1F"/>
    <w:rsid w:val="00D00009"/>
    <w:rsid w:val="00D00152"/>
    <w:rsid w:val="00D0021B"/>
    <w:rsid w:val="00D003BD"/>
    <w:rsid w:val="00D00568"/>
    <w:rsid w:val="00D00AE5"/>
    <w:rsid w:val="00D00B5A"/>
    <w:rsid w:val="00D00E2B"/>
    <w:rsid w:val="00D0135F"/>
    <w:rsid w:val="00D01464"/>
    <w:rsid w:val="00D015A1"/>
    <w:rsid w:val="00D01760"/>
    <w:rsid w:val="00D01825"/>
    <w:rsid w:val="00D01953"/>
    <w:rsid w:val="00D01C9C"/>
    <w:rsid w:val="00D02041"/>
    <w:rsid w:val="00D020FC"/>
    <w:rsid w:val="00D02195"/>
    <w:rsid w:val="00D0221C"/>
    <w:rsid w:val="00D022B2"/>
    <w:rsid w:val="00D022F1"/>
    <w:rsid w:val="00D02640"/>
    <w:rsid w:val="00D02EE5"/>
    <w:rsid w:val="00D033E7"/>
    <w:rsid w:val="00D034ED"/>
    <w:rsid w:val="00D03906"/>
    <w:rsid w:val="00D0395B"/>
    <w:rsid w:val="00D03BFD"/>
    <w:rsid w:val="00D042ED"/>
    <w:rsid w:val="00D045FE"/>
    <w:rsid w:val="00D04AB0"/>
    <w:rsid w:val="00D04B01"/>
    <w:rsid w:val="00D04DB7"/>
    <w:rsid w:val="00D04E26"/>
    <w:rsid w:val="00D05217"/>
    <w:rsid w:val="00D052E7"/>
    <w:rsid w:val="00D053F0"/>
    <w:rsid w:val="00D0565B"/>
    <w:rsid w:val="00D05698"/>
    <w:rsid w:val="00D058DA"/>
    <w:rsid w:val="00D059B0"/>
    <w:rsid w:val="00D0614E"/>
    <w:rsid w:val="00D061E0"/>
    <w:rsid w:val="00D064EC"/>
    <w:rsid w:val="00D06544"/>
    <w:rsid w:val="00D0664B"/>
    <w:rsid w:val="00D06BD2"/>
    <w:rsid w:val="00D070D4"/>
    <w:rsid w:val="00D070F9"/>
    <w:rsid w:val="00D074AF"/>
    <w:rsid w:val="00D07678"/>
    <w:rsid w:val="00D07C36"/>
    <w:rsid w:val="00D07D42"/>
    <w:rsid w:val="00D07F2C"/>
    <w:rsid w:val="00D07F5A"/>
    <w:rsid w:val="00D10973"/>
    <w:rsid w:val="00D10AB6"/>
    <w:rsid w:val="00D117B5"/>
    <w:rsid w:val="00D11805"/>
    <w:rsid w:val="00D11969"/>
    <w:rsid w:val="00D11A4C"/>
    <w:rsid w:val="00D11B46"/>
    <w:rsid w:val="00D11BF1"/>
    <w:rsid w:val="00D12079"/>
    <w:rsid w:val="00D12316"/>
    <w:rsid w:val="00D1268F"/>
    <w:rsid w:val="00D13118"/>
    <w:rsid w:val="00D1327E"/>
    <w:rsid w:val="00D1349D"/>
    <w:rsid w:val="00D13D9D"/>
    <w:rsid w:val="00D14070"/>
    <w:rsid w:val="00D14258"/>
    <w:rsid w:val="00D14350"/>
    <w:rsid w:val="00D147DC"/>
    <w:rsid w:val="00D14977"/>
    <w:rsid w:val="00D14BD8"/>
    <w:rsid w:val="00D1511B"/>
    <w:rsid w:val="00D1518A"/>
    <w:rsid w:val="00D151FF"/>
    <w:rsid w:val="00D156AA"/>
    <w:rsid w:val="00D15751"/>
    <w:rsid w:val="00D15B2F"/>
    <w:rsid w:val="00D15B3B"/>
    <w:rsid w:val="00D160C7"/>
    <w:rsid w:val="00D160CE"/>
    <w:rsid w:val="00D16654"/>
    <w:rsid w:val="00D169A0"/>
    <w:rsid w:val="00D16FCF"/>
    <w:rsid w:val="00D1708C"/>
    <w:rsid w:val="00D176EC"/>
    <w:rsid w:val="00D1776D"/>
    <w:rsid w:val="00D178FA"/>
    <w:rsid w:val="00D17A54"/>
    <w:rsid w:val="00D17B76"/>
    <w:rsid w:val="00D17D3D"/>
    <w:rsid w:val="00D17D92"/>
    <w:rsid w:val="00D17FDC"/>
    <w:rsid w:val="00D2000F"/>
    <w:rsid w:val="00D203B2"/>
    <w:rsid w:val="00D2099E"/>
    <w:rsid w:val="00D20D57"/>
    <w:rsid w:val="00D20F44"/>
    <w:rsid w:val="00D20F74"/>
    <w:rsid w:val="00D20F76"/>
    <w:rsid w:val="00D20F88"/>
    <w:rsid w:val="00D214A0"/>
    <w:rsid w:val="00D21503"/>
    <w:rsid w:val="00D21697"/>
    <w:rsid w:val="00D21BD4"/>
    <w:rsid w:val="00D21C96"/>
    <w:rsid w:val="00D21DF8"/>
    <w:rsid w:val="00D226CB"/>
    <w:rsid w:val="00D228EB"/>
    <w:rsid w:val="00D22B74"/>
    <w:rsid w:val="00D22E60"/>
    <w:rsid w:val="00D233CD"/>
    <w:rsid w:val="00D233E4"/>
    <w:rsid w:val="00D23509"/>
    <w:rsid w:val="00D23610"/>
    <w:rsid w:val="00D2371E"/>
    <w:rsid w:val="00D238CA"/>
    <w:rsid w:val="00D23D5A"/>
    <w:rsid w:val="00D247A5"/>
    <w:rsid w:val="00D24F49"/>
    <w:rsid w:val="00D24FEE"/>
    <w:rsid w:val="00D25305"/>
    <w:rsid w:val="00D25401"/>
    <w:rsid w:val="00D25481"/>
    <w:rsid w:val="00D259C7"/>
    <w:rsid w:val="00D25A7E"/>
    <w:rsid w:val="00D25B7E"/>
    <w:rsid w:val="00D25CDF"/>
    <w:rsid w:val="00D25D17"/>
    <w:rsid w:val="00D25D41"/>
    <w:rsid w:val="00D25E59"/>
    <w:rsid w:val="00D26012"/>
    <w:rsid w:val="00D2608C"/>
    <w:rsid w:val="00D26208"/>
    <w:rsid w:val="00D26A17"/>
    <w:rsid w:val="00D26D54"/>
    <w:rsid w:val="00D27079"/>
    <w:rsid w:val="00D27290"/>
    <w:rsid w:val="00D2741C"/>
    <w:rsid w:val="00D2752D"/>
    <w:rsid w:val="00D276C3"/>
    <w:rsid w:val="00D2789D"/>
    <w:rsid w:val="00D278A5"/>
    <w:rsid w:val="00D279F0"/>
    <w:rsid w:val="00D27D0B"/>
    <w:rsid w:val="00D27D9B"/>
    <w:rsid w:val="00D30243"/>
    <w:rsid w:val="00D30718"/>
    <w:rsid w:val="00D307FF"/>
    <w:rsid w:val="00D30AFD"/>
    <w:rsid w:val="00D30B81"/>
    <w:rsid w:val="00D30FC9"/>
    <w:rsid w:val="00D31093"/>
    <w:rsid w:val="00D3115E"/>
    <w:rsid w:val="00D3168E"/>
    <w:rsid w:val="00D31BAA"/>
    <w:rsid w:val="00D31F31"/>
    <w:rsid w:val="00D322ED"/>
    <w:rsid w:val="00D32AB8"/>
    <w:rsid w:val="00D32FD0"/>
    <w:rsid w:val="00D332A8"/>
    <w:rsid w:val="00D332D3"/>
    <w:rsid w:val="00D34050"/>
    <w:rsid w:val="00D34180"/>
    <w:rsid w:val="00D344B2"/>
    <w:rsid w:val="00D346EE"/>
    <w:rsid w:val="00D34836"/>
    <w:rsid w:val="00D34A49"/>
    <w:rsid w:val="00D34BD5"/>
    <w:rsid w:val="00D34D13"/>
    <w:rsid w:val="00D34EE6"/>
    <w:rsid w:val="00D34F9A"/>
    <w:rsid w:val="00D352D6"/>
    <w:rsid w:val="00D35600"/>
    <w:rsid w:val="00D35847"/>
    <w:rsid w:val="00D35884"/>
    <w:rsid w:val="00D36761"/>
    <w:rsid w:val="00D368CF"/>
    <w:rsid w:val="00D37392"/>
    <w:rsid w:val="00D3776F"/>
    <w:rsid w:val="00D37F9E"/>
    <w:rsid w:val="00D40162"/>
    <w:rsid w:val="00D40185"/>
    <w:rsid w:val="00D405E4"/>
    <w:rsid w:val="00D40945"/>
    <w:rsid w:val="00D40AD9"/>
    <w:rsid w:val="00D40C58"/>
    <w:rsid w:val="00D40D4E"/>
    <w:rsid w:val="00D411E2"/>
    <w:rsid w:val="00D41463"/>
    <w:rsid w:val="00D41576"/>
    <w:rsid w:val="00D417D5"/>
    <w:rsid w:val="00D41D0D"/>
    <w:rsid w:val="00D4201C"/>
    <w:rsid w:val="00D422FC"/>
    <w:rsid w:val="00D426EB"/>
    <w:rsid w:val="00D43016"/>
    <w:rsid w:val="00D431FA"/>
    <w:rsid w:val="00D434D0"/>
    <w:rsid w:val="00D4379A"/>
    <w:rsid w:val="00D43A82"/>
    <w:rsid w:val="00D43F1B"/>
    <w:rsid w:val="00D43F9E"/>
    <w:rsid w:val="00D443D7"/>
    <w:rsid w:val="00D44CD7"/>
    <w:rsid w:val="00D44D34"/>
    <w:rsid w:val="00D45245"/>
    <w:rsid w:val="00D45360"/>
    <w:rsid w:val="00D45470"/>
    <w:rsid w:val="00D454F2"/>
    <w:rsid w:val="00D45511"/>
    <w:rsid w:val="00D45A18"/>
    <w:rsid w:val="00D45C89"/>
    <w:rsid w:val="00D45E4E"/>
    <w:rsid w:val="00D465D3"/>
    <w:rsid w:val="00D465F1"/>
    <w:rsid w:val="00D4661F"/>
    <w:rsid w:val="00D46857"/>
    <w:rsid w:val="00D4690E"/>
    <w:rsid w:val="00D46A48"/>
    <w:rsid w:val="00D46B32"/>
    <w:rsid w:val="00D46B65"/>
    <w:rsid w:val="00D46E67"/>
    <w:rsid w:val="00D470E3"/>
    <w:rsid w:val="00D4722B"/>
    <w:rsid w:val="00D474A1"/>
    <w:rsid w:val="00D475C9"/>
    <w:rsid w:val="00D476B0"/>
    <w:rsid w:val="00D47C80"/>
    <w:rsid w:val="00D47EF3"/>
    <w:rsid w:val="00D47F96"/>
    <w:rsid w:val="00D50135"/>
    <w:rsid w:val="00D50183"/>
    <w:rsid w:val="00D501EB"/>
    <w:rsid w:val="00D50304"/>
    <w:rsid w:val="00D503E6"/>
    <w:rsid w:val="00D50464"/>
    <w:rsid w:val="00D50855"/>
    <w:rsid w:val="00D5093F"/>
    <w:rsid w:val="00D509EE"/>
    <w:rsid w:val="00D50AB0"/>
    <w:rsid w:val="00D50B3B"/>
    <w:rsid w:val="00D50B96"/>
    <w:rsid w:val="00D50F97"/>
    <w:rsid w:val="00D515CF"/>
    <w:rsid w:val="00D51755"/>
    <w:rsid w:val="00D51B27"/>
    <w:rsid w:val="00D51C04"/>
    <w:rsid w:val="00D51C1C"/>
    <w:rsid w:val="00D51CEB"/>
    <w:rsid w:val="00D51E5C"/>
    <w:rsid w:val="00D52280"/>
    <w:rsid w:val="00D5245D"/>
    <w:rsid w:val="00D524DA"/>
    <w:rsid w:val="00D5277F"/>
    <w:rsid w:val="00D52CF2"/>
    <w:rsid w:val="00D52DE3"/>
    <w:rsid w:val="00D53646"/>
    <w:rsid w:val="00D53DF9"/>
    <w:rsid w:val="00D53FBE"/>
    <w:rsid w:val="00D54248"/>
    <w:rsid w:val="00D5432D"/>
    <w:rsid w:val="00D545DC"/>
    <w:rsid w:val="00D546AD"/>
    <w:rsid w:val="00D547AC"/>
    <w:rsid w:val="00D547CD"/>
    <w:rsid w:val="00D54885"/>
    <w:rsid w:val="00D548A5"/>
    <w:rsid w:val="00D54CE6"/>
    <w:rsid w:val="00D54E4E"/>
    <w:rsid w:val="00D55069"/>
    <w:rsid w:val="00D550AB"/>
    <w:rsid w:val="00D551D6"/>
    <w:rsid w:val="00D55282"/>
    <w:rsid w:val="00D55AFD"/>
    <w:rsid w:val="00D55EA4"/>
    <w:rsid w:val="00D56145"/>
    <w:rsid w:val="00D565B0"/>
    <w:rsid w:val="00D57036"/>
    <w:rsid w:val="00D57F36"/>
    <w:rsid w:val="00D605E2"/>
    <w:rsid w:val="00D60655"/>
    <w:rsid w:val="00D60969"/>
    <w:rsid w:val="00D60A58"/>
    <w:rsid w:val="00D61017"/>
    <w:rsid w:val="00D61506"/>
    <w:rsid w:val="00D6162F"/>
    <w:rsid w:val="00D61AF2"/>
    <w:rsid w:val="00D61C21"/>
    <w:rsid w:val="00D61D54"/>
    <w:rsid w:val="00D61DC8"/>
    <w:rsid w:val="00D61E5D"/>
    <w:rsid w:val="00D61E6B"/>
    <w:rsid w:val="00D6220B"/>
    <w:rsid w:val="00D62405"/>
    <w:rsid w:val="00D6262C"/>
    <w:rsid w:val="00D62ABE"/>
    <w:rsid w:val="00D62FFE"/>
    <w:rsid w:val="00D630E6"/>
    <w:rsid w:val="00D63128"/>
    <w:rsid w:val="00D6317A"/>
    <w:rsid w:val="00D63510"/>
    <w:rsid w:val="00D63B8D"/>
    <w:rsid w:val="00D63CFB"/>
    <w:rsid w:val="00D63E5A"/>
    <w:rsid w:val="00D64419"/>
    <w:rsid w:val="00D647BD"/>
    <w:rsid w:val="00D6494B"/>
    <w:rsid w:val="00D649AF"/>
    <w:rsid w:val="00D64D2F"/>
    <w:rsid w:val="00D64D94"/>
    <w:rsid w:val="00D64FA0"/>
    <w:rsid w:val="00D64FB4"/>
    <w:rsid w:val="00D6518E"/>
    <w:rsid w:val="00D65288"/>
    <w:rsid w:val="00D65480"/>
    <w:rsid w:val="00D65556"/>
    <w:rsid w:val="00D659CC"/>
    <w:rsid w:val="00D65D51"/>
    <w:rsid w:val="00D65D95"/>
    <w:rsid w:val="00D664D7"/>
    <w:rsid w:val="00D66611"/>
    <w:rsid w:val="00D667C8"/>
    <w:rsid w:val="00D668DC"/>
    <w:rsid w:val="00D66A64"/>
    <w:rsid w:val="00D66B2D"/>
    <w:rsid w:val="00D6703E"/>
    <w:rsid w:val="00D674B9"/>
    <w:rsid w:val="00D679CE"/>
    <w:rsid w:val="00D67CF3"/>
    <w:rsid w:val="00D67E4D"/>
    <w:rsid w:val="00D67FE3"/>
    <w:rsid w:val="00D7074D"/>
    <w:rsid w:val="00D70E3A"/>
    <w:rsid w:val="00D71600"/>
    <w:rsid w:val="00D7172A"/>
    <w:rsid w:val="00D718C2"/>
    <w:rsid w:val="00D71C32"/>
    <w:rsid w:val="00D720AE"/>
    <w:rsid w:val="00D720F6"/>
    <w:rsid w:val="00D727EE"/>
    <w:rsid w:val="00D728EF"/>
    <w:rsid w:val="00D7291E"/>
    <w:rsid w:val="00D7311C"/>
    <w:rsid w:val="00D73123"/>
    <w:rsid w:val="00D731FD"/>
    <w:rsid w:val="00D732C0"/>
    <w:rsid w:val="00D7349E"/>
    <w:rsid w:val="00D73588"/>
    <w:rsid w:val="00D73859"/>
    <w:rsid w:val="00D7389F"/>
    <w:rsid w:val="00D73A91"/>
    <w:rsid w:val="00D73F24"/>
    <w:rsid w:val="00D742DF"/>
    <w:rsid w:val="00D7440B"/>
    <w:rsid w:val="00D74423"/>
    <w:rsid w:val="00D74777"/>
    <w:rsid w:val="00D74786"/>
    <w:rsid w:val="00D74847"/>
    <w:rsid w:val="00D74C42"/>
    <w:rsid w:val="00D74E7D"/>
    <w:rsid w:val="00D752B9"/>
    <w:rsid w:val="00D7542B"/>
    <w:rsid w:val="00D754D0"/>
    <w:rsid w:val="00D7576F"/>
    <w:rsid w:val="00D75805"/>
    <w:rsid w:val="00D75AEB"/>
    <w:rsid w:val="00D75B36"/>
    <w:rsid w:val="00D7667C"/>
    <w:rsid w:val="00D76884"/>
    <w:rsid w:val="00D76AD3"/>
    <w:rsid w:val="00D76BB7"/>
    <w:rsid w:val="00D76EEF"/>
    <w:rsid w:val="00D7720B"/>
    <w:rsid w:val="00D77634"/>
    <w:rsid w:val="00D777EB"/>
    <w:rsid w:val="00D7795E"/>
    <w:rsid w:val="00D77AE0"/>
    <w:rsid w:val="00D77EBD"/>
    <w:rsid w:val="00D80195"/>
    <w:rsid w:val="00D8026F"/>
    <w:rsid w:val="00D8041F"/>
    <w:rsid w:val="00D805DC"/>
    <w:rsid w:val="00D808CD"/>
    <w:rsid w:val="00D80A91"/>
    <w:rsid w:val="00D80B26"/>
    <w:rsid w:val="00D813D4"/>
    <w:rsid w:val="00D813EF"/>
    <w:rsid w:val="00D81AE7"/>
    <w:rsid w:val="00D81DF3"/>
    <w:rsid w:val="00D8204F"/>
    <w:rsid w:val="00D82341"/>
    <w:rsid w:val="00D825AE"/>
    <w:rsid w:val="00D825CC"/>
    <w:rsid w:val="00D825F9"/>
    <w:rsid w:val="00D82672"/>
    <w:rsid w:val="00D8272F"/>
    <w:rsid w:val="00D82AD2"/>
    <w:rsid w:val="00D82BAB"/>
    <w:rsid w:val="00D82E23"/>
    <w:rsid w:val="00D830EC"/>
    <w:rsid w:val="00D83212"/>
    <w:rsid w:val="00D838BE"/>
    <w:rsid w:val="00D839EA"/>
    <w:rsid w:val="00D839FC"/>
    <w:rsid w:val="00D83ADD"/>
    <w:rsid w:val="00D83C8C"/>
    <w:rsid w:val="00D83EA4"/>
    <w:rsid w:val="00D850A1"/>
    <w:rsid w:val="00D852E8"/>
    <w:rsid w:val="00D855F6"/>
    <w:rsid w:val="00D85864"/>
    <w:rsid w:val="00D859A1"/>
    <w:rsid w:val="00D85D6F"/>
    <w:rsid w:val="00D85E77"/>
    <w:rsid w:val="00D8614F"/>
    <w:rsid w:val="00D864A0"/>
    <w:rsid w:val="00D86B53"/>
    <w:rsid w:val="00D86B75"/>
    <w:rsid w:val="00D86D50"/>
    <w:rsid w:val="00D86DEC"/>
    <w:rsid w:val="00D870C7"/>
    <w:rsid w:val="00D8753D"/>
    <w:rsid w:val="00D8758B"/>
    <w:rsid w:val="00D877EA"/>
    <w:rsid w:val="00D878AA"/>
    <w:rsid w:val="00D879BB"/>
    <w:rsid w:val="00D87C0E"/>
    <w:rsid w:val="00D902CF"/>
    <w:rsid w:val="00D90321"/>
    <w:rsid w:val="00D903BF"/>
    <w:rsid w:val="00D90847"/>
    <w:rsid w:val="00D91B51"/>
    <w:rsid w:val="00D927DF"/>
    <w:rsid w:val="00D92B87"/>
    <w:rsid w:val="00D92DD5"/>
    <w:rsid w:val="00D92FDA"/>
    <w:rsid w:val="00D932D4"/>
    <w:rsid w:val="00D93C43"/>
    <w:rsid w:val="00D93E7F"/>
    <w:rsid w:val="00D94278"/>
    <w:rsid w:val="00D945B5"/>
    <w:rsid w:val="00D949A5"/>
    <w:rsid w:val="00D94EFE"/>
    <w:rsid w:val="00D94F07"/>
    <w:rsid w:val="00D94FA9"/>
    <w:rsid w:val="00D95218"/>
    <w:rsid w:val="00D95E88"/>
    <w:rsid w:val="00D96193"/>
    <w:rsid w:val="00D96B03"/>
    <w:rsid w:val="00D96BBE"/>
    <w:rsid w:val="00D96C9F"/>
    <w:rsid w:val="00D96FF4"/>
    <w:rsid w:val="00D978ED"/>
    <w:rsid w:val="00D97D3E"/>
    <w:rsid w:val="00DA0402"/>
    <w:rsid w:val="00DA067A"/>
    <w:rsid w:val="00DA07A6"/>
    <w:rsid w:val="00DA085C"/>
    <w:rsid w:val="00DA0988"/>
    <w:rsid w:val="00DA0EFB"/>
    <w:rsid w:val="00DA12E5"/>
    <w:rsid w:val="00DA13FD"/>
    <w:rsid w:val="00DA15FA"/>
    <w:rsid w:val="00DA1A42"/>
    <w:rsid w:val="00DA2571"/>
    <w:rsid w:val="00DA272E"/>
    <w:rsid w:val="00DA27C4"/>
    <w:rsid w:val="00DA299E"/>
    <w:rsid w:val="00DA2CF9"/>
    <w:rsid w:val="00DA2EB1"/>
    <w:rsid w:val="00DA2EF2"/>
    <w:rsid w:val="00DA3C50"/>
    <w:rsid w:val="00DA3D08"/>
    <w:rsid w:val="00DA3D63"/>
    <w:rsid w:val="00DA3FEF"/>
    <w:rsid w:val="00DA405C"/>
    <w:rsid w:val="00DA467A"/>
    <w:rsid w:val="00DA4842"/>
    <w:rsid w:val="00DA48C2"/>
    <w:rsid w:val="00DA48F1"/>
    <w:rsid w:val="00DA4BA8"/>
    <w:rsid w:val="00DA4DF5"/>
    <w:rsid w:val="00DA4FCD"/>
    <w:rsid w:val="00DA50BE"/>
    <w:rsid w:val="00DA50DE"/>
    <w:rsid w:val="00DA54C5"/>
    <w:rsid w:val="00DA561F"/>
    <w:rsid w:val="00DA5772"/>
    <w:rsid w:val="00DA5E2D"/>
    <w:rsid w:val="00DA5F38"/>
    <w:rsid w:val="00DA601A"/>
    <w:rsid w:val="00DA6552"/>
    <w:rsid w:val="00DA65B6"/>
    <w:rsid w:val="00DA6BAC"/>
    <w:rsid w:val="00DA6D7B"/>
    <w:rsid w:val="00DA70D7"/>
    <w:rsid w:val="00DA73A1"/>
    <w:rsid w:val="00DA787A"/>
    <w:rsid w:val="00DA78E0"/>
    <w:rsid w:val="00DA7B3E"/>
    <w:rsid w:val="00DA7F05"/>
    <w:rsid w:val="00DB05C6"/>
    <w:rsid w:val="00DB05E8"/>
    <w:rsid w:val="00DB0BBC"/>
    <w:rsid w:val="00DB0FDD"/>
    <w:rsid w:val="00DB104F"/>
    <w:rsid w:val="00DB115F"/>
    <w:rsid w:val="00DB14B3"/>
    <w:rsid w:val="00DB15A3"/>
    <w:rsid w:val="00DB1BEA"/>
    <w:rsid w:val="00DB26AD"/>
    <w:rsid w:val="00DB2ACB"/>
    <w:rsid w:val="00DB2EC8"/>
    <w:rsid w:val="00DB2F2B"/>
    <w:rsid w:val="00DB2F46"/>
    <w:rsid w:val="00DB30A3"/>
    <w:rsid w:val="00DB31E8"/>
    <w:rsid w:val="00DB39FD"/>
    <w:rsid w:val="00DB3A74"/>
    <w:rsid w:val="00DB461B"/>
    <w:rsid w:val="00DB471F"/>
    <w:rsid w:val="00DB4AF3"/>
    <w:rsid w:val="00DB4C9F"/>
    <w:rsid w:val="00DB4EEE"/>
    <w:rsid w:val="00DB51D9"/>
    <w:rsid w:val="00DB51DE"/>
    <w:rsid w:val="00DB5330"/>
    <w:rsid w:val="00DB5702"/>
    <w:rsid w:val="00DB5CAA"/>
    <w:rsid w:val="00DB5D6C"/>
    <w:rsid w:val="00DB5EC6"/>
    <w:rsid w:val="00DB6B11"/>
    <w:rsid w:val="00DB6BAE"/>
    <w:rsid w:val="00DB6D18"/>
    <w:rsid w:val="00DB6D20"/>
    <w:rsid w:val="00DB7342"/>
    <w:rsid w:val="00DB74DE"/>
    <w:rsid w:val="00DB75FE"/>
    <w:rsid w:val="00DB7692"/>
    <w:rsid w:val="00DB76C4"/>
    <w:rsid w:val="00DB7A99"/>
    <w:rsid w:val="00DC0903"/>
    <w:rsid w:val="00DC0A5C"/>
    <w:rsid w:val="00DC0A8B"/>
    <w:rsid w:val="00DC0B3C"/>
    <w:rsid w:val="00DC0FB0"/>
    <w:rsid w:val="00DC1021"/>
    <w:rsid w:val="00DC18BD"/>
    <w:rsid w:val="00DC1B3F"/>
    <w:rsid w:val="00DC1EAB"/>
    <w:rsid w:val="00DC2022"/>
    <w:rsid w:val="00DC280F"/>
    <w:rsid w:val="00DC2DB3"/>
    <w:rsid w:val="00DC2FE9"/>
    <w:rsid w:val="00DC3BFD"/>
    <w:rsid w:val="00DC410B"/>
    <w:rsid w:val="00DC4347"/>
    <w:rsid w:val="00DC48EB"/>
    <w:rsid w:val="00DC497D"/>
    <w:rsid w:val="00DC51C1"/>
    <w:rsid w:val="00DC5455"/>
    <w:rsid w:val="00DC5A75"/>
    <w:rsid w:val="00DC5A77"/>
    <w:rsid w:val="00DC608F"/>
    <w:rsid w:val="00DC634D"/>
    <w:rsid w:val="00DC64EF"/>
    <w:rsid w:val="00DC6602"/>
    <w:rsid w:val="00DC67B8"/>
    <w:rsid w:val="00DC6964"/>
    <w:rsid w:val="00DC69F9"/>
    <w:rsid w:val="00DC6C55"/>
    <w:rsid w:val="00DC6E48"/>
    <w:rsid w:val="00DC6EAD"/>
    <w:rsid w:val="00DC7099"/>
    <w:rsid w:val="00DC70CB"/>
    <w:rsid w:val="00DC73CD"/>
    <w:rsid w:val="00DC799C"/>
    <w:rsid w:val="00DD024F"/>
    <w:rsid w:val="00DD03FD"/>
    <w:rsid w:val="00DD0CD1"/>
    <w:rsid w:val="00DD0E55"/>
    <w:rsid w:val="00DD0F64"/>
    <w:rsid w:val="00DD0FB9"/>
    <w:rsid w:val="00DD164B"/>
    <w:rsid w:val="00DD1770"/>
    <w:rsid w:val="00DD1B87"/>
    <w:rsid w:val="00DD1CF6"/>
    <w:rsid w:val="00DD20B4"/>
    <w:rsid w:val="00DD2187"/>
    <w:rsid w:val="00DD2420"/>
    <w:rsid w:val="00DD2605"/>
    <w:rsid w:val="00DD26D8"/>
    <w:rsid w:val="00DD2A4D"/>
    <w:rsid w:val="00DD2AE5"/>
    <w:rsid w:val="00DD2BD7"/>
    <w:rsid w:val="00DD3128"/>
    <w:rsid w:val="00DD31A7"/>
    <w:rsid w:val="00DD3237"/>
    <w:rsid w:val="00DD334B"/>
    <w:rsid w:val="00DD33DB"/>
    <w:rsid w:val="00DD34F1"/>
    <w:rsid w:val="00DD3651"/>
    <w:rsid w:val="00DD3AA1"/>
    <w:rsid w:val="00DD3F39"/>
    <w:rsid w:val="00DD3F4B"/>
    <w:rsid w:val="00DD3F7D"/>
    <w:rsid w:val="00DD4208"/>
    <w:rsid w:val="00DD43E2"/>
    <w:rsid w:val="00DD4980"/>
    <w:rsid w:val="00DD499D"/>
    <w:rsid w:val="00DD4AA9"/>
    <w:rsid w:val="00DD4AAE"/>
    <w:rsid w:val="00DD5258"/>
    <w:rsid w:val="00DD56AA"/>
    <w:rsid w:val="00DD5732"/>
    <w:rsid w:val="00DD5BA7"/>
    <w:rsid w:val="00DD5C61"/>
    <w:rsid w:val="00DD5DB5"/>
    <w:rsid w:val="00DD609D"/>
    <w:rsid w:val="00DD6223"/>
    <w:rsid w:val="00DD67A3"/>
    <w:rsid w:val="00DD67F1"/>
    <w:rsid w:val="00DD69F6"/>
    <w:rsid w:val="00DD6A9B"/>
    <w:rsid w:val="00DD6DAF"/>
    <w:rsid w:val="00DD6FBB"/>
    <w:rsid w:val="00DD73D0"/>
    <w:rsid w:val="00DD75A9"/>
    <w:rsid w:val="00DD7D59"/>
    <w:rsid w:val="00DD7E3B"/>
    <w:rsid w:val="00DE0691"/>
    <w:rsid w:val="00DE079E"/>
    <w:rsid w:val="00DE08DA"/>
    <w:rsid w:val="00DE094C"/>
    <w:rsid w:val="00DE0A33"/>
    <w:rsid w:val="00DE0D10"/>
    <w:rsid w:val="00DE12D5"/>
    <w:rsid w:val="00DE1539"/>
    <w:rsid w:val="00DE1BFB"/>
    <w:rsid w:val="00DE1C78"/>
    <w:rsid w:val="00DE2BA0"/>
    <w:rsid w:val="00DE303B"/>
    <w:rsid w:val="00DE3505"/>
    <w:rsid w:val="00DE355C"/>
    <w:rsid w:val="00DE3665"/>
    <w:rsid w:val="00DE3F60"/>
    <w:rsid w:val="00DE40FA"/>
    <w:rsid w:val="00DE446F"/>
    <w:rsid w:val="00DE4661"/>
    <w:rsid w:val="00DE4AD6"/>
    <w:rsid w:val="00DE507F"/>
    <w:rsid w:val="00DE53AD"/>
    <w:rsid w:val="00DE5442"/>
    <w:rsid w:val="00DE570E"/>
    <w:rsid w:val="00DE5E28"/>
    <w:rsid w:val="00DE5E6B"/>
    <w:rsid w:val="00DE5E7E"/>
    <w:rsid w:val="00DE65A3"/>
    <w:rsid w:val="00DE68AA"/>
    <w:rsid w:val="00DE6F2D"/>
    <w:rsid w:val="00DE6F71"/>
    <w:rsid w:val="00DE7127"/>
    <w:rsid w:val="00DE71B3"/>
    <w:rsid w:val="00DE71DC"/>
    <w:rsid w:val="00DE72AA"/>
    <w:rsid w:val="00DE733C"/>
    <w:rsid w:val="00DE7503"/>
    <w:rsid w:val="00DE753C"/>
    <w:rsid w:val="00DE7D5D"/>
    <w:rsid w:val="00DF01A2"/>
    <w:rsid w:val="00DF01FF"/>
    <w:rsid w:val="00DF0231"/>
    <w:rsid w:val="00DF0453"/>
    <w:rsid w:val="00DF0926"/>
    <w:rsid w:val="00DF09E1"/>
    <w:rsid w:val="00DF0A32"/>
    <w:rsid w:val="00DF0A3F"/>
    <w:rsid w:val="00DF0B0E"/>
    <w:rsid w:val="00DF0BE6"/>
    <w:rsid w:val="00DF0C85"/>
    <w:rsid w:val="00DF0E8F"/>
    <w:rsid w:val="00DF1AFD"/>
    <w:rsid w:val="00DF1B5A"/>
    <w:rsid w:val="00DF24A1"/>
    <w:rsid w:val="00DF2B16"/>
    <w:rsid w:val="00DF2C1B"/>
    <w:rsid w:val="00DF2EF6"/>
    <w:rsid w:val="00DF2F22"/>
    <w:rsid w:val="00DF2F46"/>
    <w:rsid w:val="00DF2F9B"/>
    <w:rsid w:val="00DF3004"/>
    <w:rsid w:val="00DF30CE"/>
    <w:rsid w:val="00DF3666"/>
    <w:rsid w:val="00DF4051"/>
    <w:rsid w:val="00DF40CB"/>
    <w:rsid w:val="00DF40E3"/>
    <w:rsid w:val="00DF4264"/>
    <w:rsid w:val="00DF42B4"/>
    <w:rsid w:val="00DF4391"/>
    <w:rsid w:val="00DF43A6"/>
    <w:rsid w:val="00DF45B2"/>
    <w:rsid w:val="00DF45DC"/>
    <w:rsid w:val="00DF47D5"/>
    <w:rsid w:val="00DF4DB4"/>
    <w:rsid w:val="00DF5046"/>
    <w:rsid w:val="00DF554B"/>
    <w:rsid w:val="00DF5657"/>
    <w:rsid w:val="00DF5982"/>
    <w:rsid w:val="00DF5BE6"/>
    <w:rsid w:val="00DF5C05"/>
    <w:rsid w:val="00DF5CCD"/>
    <w:rsid w:val="00DF5EF1"/>
    <w:rsid w:val="00DF6084"/>
    <w:rsid w:val="00DF64F2"/>
    <w:rsid w:val="00DF65FD"/>
    <w:rsid w:val="00DF698B"/>
    <w:rsid w:val="00DF6BD9"/>
    <w:rsid w:val="00DF6CE4"/>
    <w:rsid w:val="00DF6EB3"/>
    <w:rsid w:val="00DF6EE7"/>
    <w:rsid w:val="00DF7028"/>
    <w:rsid w:val="00DF7061"/>
    <w:rsid w:val="00DF7A49"/>
    <w:rsid w:val="00DF7CA5"/>
    <w:rsid w:val="00DF7D56"/>
    <w:rsid w:val="00DF7D6C"/>
    <w:rsid w:val="00E000C5"/>
    <w:rsid w:val="00E00A97"/>
    <w:rsid w:val="00E00B05"/>
    <w:rsid w:val="00E00FDF"/>
    <w:rsid w:val="00E01042"/>
    <w:rsid w:val="00E0108B"/>
    <w:rsid w:val="00E01B29"/>
    <w:rsid w:val="00E01D1A"/>
    <w:rsid w:val="00E01ED6"/>
    <w:rsid w:val="00E02179"/>
    <w:rsid w:val="00E0219B"/>
    <w:rsid w:val="00E02760"/>
    <w:rsid w:val="00E027D7"/>
    <w:rsid w:val="00E028C3"/>
    <w:rsid w:val="00E02A9D"/>
    <w:rsid w:val="00E02BD1"/>
    <w:rsid w:val="00E02C42"/>
    <w:rsid w:val="00E02E4B"/>
    <w:rsid w:val="00E034EB"/>
    <w:rsid w:val="00E03D0B"/>
    <w:rsid w:val="00E03E62"/>
    <w:rsid w:val="00E03F34"/>
    <w:rsid w:val="00E04156"/>
    <w:rsid w:val="00E04372"/>
    <w:rsid w:val="00E04CA9"/>
    <w:rsid w:val="00E04E5A"/>
    <w:rsid w:val="00E05116"/>
    <w:rsid w:val="00E0526D"/>
    <w:rsid w:val="00E054D5"/>
    <w:rsid w:val="00E05956"/>
    <w:rsid w:val="00E05C3D"/>
    <w:rsid w:val="00E0603A"/>
    <w:rsid w:val="00E0606B"/>
    <w:rsid w:val="00E06163"/>
    <w:rsid w:val="00E06217"/>
    <w:rsid w:val="00E063B0"/>
    <w:rsid w:val="00E064BE"/>
    <w:rsid w:val="00E065CC"/>
    <w:rsid w:val="00E0662C"/>
    <w:rsid w:val="00E06B99"/>
    <w:rsid w:val="00E0736B"/>
    <w:rsid w:val="00E074B7"/>
    <w:rsid w:val="00E0765F"/>
    <w:rsid w:val="00E07AC8"/>
    <w:rsid w:val="00E07C73"/>
    <w:rsid w:val="00E07D6D"/>
    <w:rsid w:val="00E07F24"/>
    <w:rsid w:val="00E07F48"/>
    <w:rsid w:val="00E10135"/>
    <w:rsid w:val="00E1037D"/>
    <w:rsid w:val="00E10460"/>
    <w:rsid w:val="00E10840"/>
    <w:rsid w:val="00E1085F"/>
    <w:rsid w:val="00E10983"/>
    <w:rsid w:val="00E10F99"/>
    <w:rsid w:val="00E111E9"/>
    <w:rsid w:val="00E11400"/>
    <w:rsid w:val="00E11488"/>
    <w:rsid w:val="00E1152B"/>
    <w:rsid w:val="00E1169D"/>
    <w:rsid w:val="00E116A0"/>
    <w:rsid w:val="00E11741"/>
    <w:rsid w:val="00E11A27"/>
    <w:rsid w:val="00E11E9F"/>
    <w:rsid w:val="00E12155"/>
    <w:rsid w:val="00E12206"/>
    <w:rsid w:val="00E122D8"/>
    <w:rsid w:val="00E1236B"/>
    <w:rsid w:val="00E124A7"/>
    <w:rsid w:val="00E124CD"/>
    <w:rsid w:val="00E125CF"/>
    <w:rsid w:val="00E128D5"/>
    <w:rsid w:val="00E12A47"/>
    <w:rsid w:val="00E134B6"/>
    <w:rsid w:val="00E134B8"/>
    <w:rsid w:val="00E13611"/>
    <w:rsid w:val="00E13702"/>
    <w:rsid w:val="00E13F7F"/>
    <w:rsid w:val="00E140DD"/>
    <w:rsid w:val="00E141D4"/>
    <w:rsid w:val="00E14262"/>
    <w:rsid w:val="00E1471E"/>
    <w:rsid w:val="00E14AAA"/>
    <w:rsid w:val="00E14F9F"/>
    <w:rsid w:val="00E150FC"/>
    <w:rsid w:val="00E15118"/>
    <w:rsid w:val="00E156F5"/>
    <w:rsid w:val="00E1572D"/>
    <w:rsid w:val="00E158CE"/>
    <w:rsid w:val="00E15B85"/>
    <w:rsid w:val="00E1618B"/>
    <w:rsid w:val="00E161CA"/>
    <w:rsid w:val="00E16671"/>
    <w:rsid w:val="00E16703"/>
    <w:rsid w:val="00E169A7"/>
    <w:rsid w:val="00E16A0D"/>
    <w:rsid w:val="00E16AC9"/>
    <w:rsid w:val="00E16BE3"/>
    <w:rsid w:val="00E16C10"/>
    <w:rsid w:val="00E17096"/>
    <w:rsid w:val="00E170AC"/>
    <w:rsid w:val="00E1711F"/>
    <w:rsid w:val="00E171C9"/>
    <w:rsid w:val="00E179FA"/>
    <w:rsid w:val="00E17A5A"/>
    <w:rsid w:val="00E17D74"/>
    <w:rsid w:val="00E20430"/>
    <w:rsid w:val="00E2056E"/>
    <w:rsid w:val="00E206D0"/>
    <w:rsid w:val="00E208C7"/>
    <w:rsid w:val="00E20951"/>
    <w:rsid w:val="00E21449"/>
    <w:rsid w:val="00E2184C"/>
    <w:rsid w:val="00E21F2A"/>
    <w:rsid w:val="00E223C1"/>
    <w:rsid w:val="00E2245F"/>
    <w:rsid w:val="00E22697"/>
    <w:rsid w:val="00E22A06"/>
    <w:rsid w:val="00E22B38"/>
    <w:rsid w:val="00E22C7C"/>
    <w:rsid w:val="00E23064"/>
    <w:rsid w:val="00E2314A"/>
    <w:rsid w:val="00E23185"/>
    <w:rsid w:val="00E23323"/>
    <w:rsid w:val="00E23503"/>
    <w:rsid w:val="00E23F15"/>
    <w:rsid w:val="00E24012"/>
    <w:rsid w:val="00E2449D"/>
    <w:rsid w:val="00E245D1"/>
    <w:rsid w:val="00E246E0"/>
    <w:rsid w:val="00E24712"/>
    <w:rsid w:val="00E24D87"/>
    <w:rsid w:val="00E2595F"/>
    <w:rsid w:val="00E25B7C"/>
    <w:rsid w:val="00E25FFA"/>
    <w:rsid w:val="00E2623C"/>
    <w:rsid w:val="00E2660A"/>
    <w:rsid w:val="00E26D58"/>
    <w:rsid w:val="00E26D9C"/>
    <w:rsid w:val="00E270C3"/>
    <w:rsid w:val="00E2714D"/>
    <w:rsid w:val="00E271DA"/>
    <w:rsid w:val="00E27509"/>
    <w:rsid w:val="00E276F2"/>
    <w:rsid w:val="00E27832"/>
    <w:rsid w:val="00E27957"/>
    <w:rsid w:val="00E279A5"/>
    <w:rsid w:val="00E27FB3"/>
    <w:rsid w:val="00E3019E"/>
    <w:rsid w:val="00E302B4"/>
    <w:rsid w:val="00E308AF"/>
    <w:rsid w:val="00E30ED6"/>
    <w:rsid w:val="00E311B1"/>
    <w:rsid w:val="00E31474"/>
    <w:rsid w:val="00E3199E"/>
    <w:rsid w:val="00E31BF1"/>
    <w:rsid w:val="00E31D3E"/>
    <w:rsid w:val="00E31EB0"/>
    <w:rsid w:val="00E31F99"/>
    <w:rsid w:val="00E32250"/>
    <w:rsid w:val="00E32A6A"/>
    <w:rsid w:val="00E32CF7"/>
    <w:rsid w:val="00E32E26"/>
    <w:rsid w:val="00E32FBC"/>
    <w:rsid w:val="00E33706"/>
    <w:rsid w:val="00E339DD"/>
    <w:rsid w:val="00E33A26"/>
    <w:rsid w:val="00E33A97"/>
    <w:rsid w:val="00E33D26"/>
    <w:rsid w:val="00E33F1C"/>
    <w:rsid w:val="00E33FF5"/>
    <w:rsid w:val="00E3401C"/>
    <w:rsid w:val="00E3431C"/>
    <w:rsid w:val="00E34447"/>
    <w:rsid w:val="00E345F3"/>
    <w:rsid w:val="00E34834"/>
    <w:rsid w:val="00E34C36"/>
    <w:rsid w:val="00E3502F"/>
    <w:rsid w:val="00E351AD"/>
    <w:rsid w:val="00E351F7"/>
    <w:rsid w:val="00E3524F"/>
    <w:rsid w:val="00E352E6"/>
    <w:rsid w:val="00E35649"/>
    <w:rsid w:val="00E356BB"/>
    <w:rsid w:val="00E35945"/>
    <w:rsid w:val="00E35A34"/>
    <w:rsid w:val="00E35B3C"/>
    <w:rsid w:val="00E35D89"/>
    <w:rsid w:val="00E35E29"/>
    <w:rsid w:val="00E361E4"/>
    <w:rsid w:val="00E36243"/>
    <w:rsid w:val="00E3626C"/>
    <w:rsid w:val="00E362CD"/>
    <w:rsid w:val="00E36945"/>
    <w:rsid w:val="00E36A0B"/>
    <w:rsid w:val="00E36A40"/>
    <w:rsid w:val="00E3727A"/>
    <w:rsid w:val="00E37439"/>
    <w:rsid w:val="00E376AC"/>
    <w:rsid w:val="00E377F0"/>
    <w:rsid w:val="00E37DB3"/>
    <w:rsid w:val="00E37DDB"/>
    <w:rsid w:val="00E40A68"/>
    <w:rsid w:val="00E40AE7"/>
    <w:rsid w:val="00E40C05"/>
    <w:rsid w:val="00E40C2B"/>
    <w:rsid w:val="00E40E6B"/>
    <w:rsid w:val="00E411F4"/>
    <w:rsid w:val="00E41344"/>
    <w:rsid w:val="00E4183A"/>
    <w:rsid w:val="00E42291"/>
    <w:rsid w:val="00E423A0"/>
    <w:rsid w:val="00E424D5"/>
    <w:rsid w:val="00E43B9E"/>
    <w:rsid w:val="00E43EC2"/>
    <w:rsid w:val="00E4415E"/>
    <w:rsid w:val="00E442B9"/>
    <w:rsid w:val="00E4454A"/>
    <w:rsid w:val="00E4469E"/>
    <w:rsid w:val="00E4477F"/>
    <w:rsid w:val="00E44D5B"/>
    <w:rsid w:val="00E45957"/>
    <w:rsid w:val="00E46122"/>
    <w:rsid w:val="00E461C7"/>
    <w:rsid w:val="00E46BB7"/>
    <w:rsid w:val="00E46D26"/>
    <w:rsid w:val="00E46F76"/>
    <w:rsid w:val="00E471CC"/>
    <w:rsid w:val="00E47251"/>
    <w:rsid w:val="00E47344"/>
    <w:rsid w:val="00E4751E"/>
    <w:rsid w:val="00E479D0"/>
    <w:rsid w:val="00E47D0F"/>
    <w:rsid w:val="00E50645"/>
    <w:rsid w:val="00E50767"/>
    <w:rsid w:val="00E507A5"/>
    <w:rsid w:val="00E50A00"/>
    <w:rsid w:val="00E50C29"/>
    <w:rsid w:val="00E50E67"/>
    <w:rsid w:val="00E50EFF"/>
    <w:rsid w:val="00E51082"/>
    <w:rsid w:val="00E511C0"/>
    <w:rsid w:val="00E511EE"/>
    <w:rsid w:val="00E515D1"/>
    <w:rsid w:val="00E5185C"/>
    <w:rsid w:val="00E5192D"/>
    <w:rsid w:val="00E51B8E"/>
    <w:rsid w:val="00E523E5"/>
    <w:rsid w:val="00E52544"/>
    <w:rsid w:val="00E52A54"/>
    <w:rsid w:val="00E52ACB"/>
    <w:rsid w:val="00E52B63"/>
    <w:rsid w:val="00E52D27"/>
    <w:rsid w:val="00E52E76"/>
    <w:rsid w:val="00E52EBC"/>
    <w:rsid w:val="00E5318D"/>
    <w:rsid w:val="00E5384E"/>
    <w:rsid w:val="00E541C2"/>
    <w:rsid w:val="00E544F2"/>
    <w:rsid w:val="00E54679"/>
    <w:rsid w:val="00E54768"/>
    <w:rsid w:val="00E54DE9"/>
    <w:rsid w:val="00E555B4"/>
    <w:rsid w:val="00E56147"/>
    <w:rsid w:val="00E5628E"/>
    <w:rsid w:val="00E564FC"/>
    <w:rsid w:val="00E56560"/>
    <w:rsid w:val="00E56715"/>
    <w:rsid w:val="00E567CA"/>
    <w:rsid w:val="00E56AC3"/>
    <w:rsid w:val="00E56B88"/>
    <w:rsid w:val="00E56F7C"/>
    <w:rsid w:val="00E57221"/>
    <w:rsid w:val="00E573D4"/>
    <w:rsid w:val="00E575E8"/>
    <w:rsid w:val="00E576E2"/>
    <w:rsid w:val="00E577EE"/>
    <w:rsid w:val="00E5784F"/>
    <w:rsid w:val="00E5799C"/>
    <w:rsid w:val="00E57C6E"/>
    <w:rsid w:val="00E57E5F"/>
    <w:rsid w:val="00E57EB6"/>
    <w:rsid w:val="00E57FFB"/>
    <w:rsid w:val="00E6009D"/>
    <w:rsid w:val="00E604D0"/>
    <w:rsid w:val="00E6062A"/>
    <w:rsid w:val="00E6066D"/>
    <w:rsid w:val="00E6089E"/>
    <w:rsid w:val="00E60AA5"/>
    <w:rsid w:val="00E60C44"/>
    <w:rsid w:val="00E60C85"/>
    <w:rsid w:val="00E61454"/>
    <w:rsid w:val="00E61464"/>
    <w:rsid w:val="00E6154E"/>
    <w:rsid w:val="00E61581"/>
    <w:rsid w:val="00E616F3"/>
    <w:rsid w:val="00E618A0"/>
    <w:rsid w:val="00E61BF4"/>
    <w:rsid w:val="00E61C41"/>
    <w:rsid w:val="00E623ED"/>
    <w:rsid w:val="00E625E3"/>
    <w:rsid w:val="00E6290F"/>
    <w:rsid w:val="00E62A6B"/>
    <w:rsid w:val="00E62AA2"/>
    <w:rsid w:val="00E62B76"/>
    <w:rsid w:val="00E62CB5"/>
    <w:rsid w:val="00E62DD6"/>
    <w:rsid w:val="00E6316C"/>
    <w:rsid w:val="00E63DAA"/>
    <w:rsid w:val="00E63F25"/>
    <w:rsid w:val="00E6440B"/>
    <w:rsid w:val="00E64494"/>
    <w:rsid w:val="00E646B2"/>
    <w:rsid w:val="00E647FB"/>
    <w:rsid w:val="00E64C3D"/>
    <w:rsid w:val="00E64F08"/>
    <w:rsid w:val="00E6538C"/>
    <w:rsid w:val="00E655BD"/>
    <w:rsid w:val="00E65AF4"/>
    <w:rsid w:val="00E66388"/>
    <w:rsid w:val="00E6644D"/>
    <w:rsid w:val="00E664A0"/>
    <w:rsid w:val="00E6654E"/>
    <w:rsid w:val="00E66577"/>
    <w:rsid w:val="00E665BC"/>
    <w:rsid w:val="00E6663B"/>
    <w:rsid w:val="00E66775"/>
    <w:rsid w:val="00E66AD1"/>
    <w:rsid w:val="00E66AF0"/>
    <w:rsid w:val="00E66B7B"/>
    <w:rsid w:val="00E66C75"/>
    <w:rsid w:val="00E66EC0"/>
    <w:rsid w:val="00E67034"/>
    <w:rsid w:val="00E6714B"/>
    <w:rsid w:val="00E672E3"/>
    <w:rsid w:val="00E67519"/>
    <w:rsid w:val="00E675B2"/>
    <w:rsid w:val="00E67E7F"/>
    <w:rsid w:val="00E67FF5"/>
    <w:rsid w:val="00E70285"/>
    <w:rsid w:val="00E709A6"/>
    <w:rsid w:val="00E70A9A"/>
    <w:rsid w:val="00E70B37"/>
    <w:rsid w:val="00E70D3C"/>
    <w:rsid w:val="00E70F72"/>
    <w:rsid w:val="00E70F78"/>
    <w:rsid w:val="00E7105E"/>
    <w:rsid w:val="00E7132D"/>
    <w:rsid w:val="00E7152C"/>
    <w:rsid w:val="00E717BE"/>
    <w:rsid w:val="00E71B16"/>
    <w:rsid w:val="00E71BCF"/>
    <w:rsid w:val="00E71E81"/>
    <w:rsid w:val="00E71F49"/>
    <w:rsid w:val="00E721DA"/>
    <w:rsid w:val="00E7242B"/>
    <w:rsid w:val="00E72643"/>
    <w:rsid w:val="00E72763"/>
    <w:rsid w:val="00E7279C"/>
    <w:rsid w:val="00E72B6D"/>
    <w:rsid w:val="00E72BD3"/>
    <w:rsid w:val="00E72C6D"/>
    <w:rsid w:val="00E72FF5"/>
    <w:rsid w:val="00E7328C"/>
    <w:rsid w:val="00E735CB"/>
    <w:rsid w:val="00E7364D"/>
    <w:rsid w:val="00E73822"/>
    <w:rsid w:val="00E73F9E"/>
    <w:rsid w:val="00E74070"/>
    <w:rsid w:val="00E741A3"/>
    <w:rsid w:val="00E74DF1"/>
    <w:rsid w:val="00E74E40"/>
    <w:rsid w:val="00E74E77"/>
    <w:rsid w:val="00E75319"/>
    <w:rsid w:val="00E75365"/>
    <w:rsid w:val="00E7579C"/>
    <w:rsid w:val="00E75AAB"/>
    <w:rsid w:val="00E75B75"/>
    <w:rsid w:val="00E75CA7"/>
    <w:rsid w:val="00E75CDE"/>
    <w:rsid w:val="00E760CF"/>
    <w:rsid w:val="00E7638B"/>
    <w:rsid w:val="00E76589"/>
    <w:rsid w:val="00E7666B"/>
    <w:rsid w:val="00E7687A"/>
    <w:rsid w:val="00E76993"/>
    <w:rsid w:val="00E76C10"/>
    <w:rsid w:val="00E76CDB"/>
    <w:rsid w:val="00E76CFF"/>
    <w:rsid w:val="00E76D77"/>
    <w:rsid w:val="00E770AF"/>
    <w:rsid w:val="00E771F5"/>
    <w:rsid w:val="00E77320"/>
    <w:rsid w:val="00E7747F"/>
    <w:rsid w:val="00E77D90"/>
    <w:rsid w:val="00E77FE5"/>
    <w:rsid w:val="00E8022A"/>
    <w:rsid w:val="00E80AD9"/>
    <w:rsid w:val="00E80CCA"/>
    <w:rsid w:val="00E80F66"/>
    <w:rsid w:val="00E80F88"/>
    <w:rsid w:val="00E810C0"/>
    <w:rsid w:val="00E81210"/>
    <w:rsid w:val="00E8167F"/>
    <w:rsid w:val="00E82057"/>
    <w:rsid w:val="00E822D2"/>
    <w:rsid w:val="00E82353"/>
    <w:rsid w:val="00E823AF"/>
    <w:rsid w:val="00E82532"/>
    <w:rsid w:val="00E8297F"/>
    <w:rsid w:val="00E8309E"/>
    <w:rsid w:val="00E83357"/>
    <w:rsid w:val="00E83A6D"/>
    <w:rsid w:val="00E840A6"/>
    <w:rsid w:val="00E840A7"/>
    <w:rsid w:val="00E842DB"/>
    <w:rsid w:val="00E84342"/>
    <w:rsid w:val="00E844F8"/>
    <w:rsid w:val="00E846C4"/>
    <w:rsid w:val="00E8476E"/>
    <w:rsid w:val="00E84853"/>
    <w:rsid w:val="00E849CA"/>
    <w:rsid w:val="00E84BC3"/>
    <w:rsid w:val="00E84C5D"/>
    <w:rsid w:val="00E85070"/>
    <w:rsid w:val="00E853F4"/>
    <w:rsid w:val="00E8554C"/>
    <w:rsid w:val="00E8570E"/>
    <w:rsid w:val="00E859A1"/>
    <w:rsid w:val="00E85AED"/>
    <w:rsid w:val="00E85FD8"/>
    <w:rsid w:val="00E86467"/>
    <w:rsid w:val="00E8678A"/>
    <w:rsid w:val="00E868A2"/>
    <w:rsid w:val="00E86F61"/>
    <w:rsid w:val="00E87274"/>
    <w:rsid w:val="00E8799A"/>
    <w:rsid w:val="00E87D81"/>
    <w:rsid w:val="00E9006E"/>
    <w:rsid w:val="00E90298"/>
    <w:rsid w:val="00E903ED"/>
    <w:rsid w:val="00E9055C"/>
    <w:rsid w:val="00E90627"/>
    <w:rsid w:val="00E90A32"/>
    <w:rsid w:val="00E90AB3"/>
    <w:rsid w:val="00E90B24"/>
    <w:rsid w:val="00E90DE4"/>
    <w:rsid w:val="00E90DE8"/>
    <w:rsid w:val="00E91167"/>
    <w:rsid w:val="00E9119F"/>
    <w:rsid w:val="00E91200"/>
    <w:rsid w:val="00E91B4B"/>
    <w:rsid w:val="00E91B65"/>
    <w:rsid w:val="00E91B79"/>
    <w:rsid w:val="00E91D62"/>
    <w:rsid w:val="00E92446"/>
    <w:rsid w:val="00E92527"/>
    <w:rsid w:val="00E92902"/>
    <w:rsid w:val="00E92C48"/>
    <w:rsid w:val="00E92C7A"/>
    <w:rsid w:val="00E92CCB"/>
    <w:rsid w:val="00E92DFF"/>
    <w:rsid w:val="00E93056"/>
    <w:rsid w:val="00E9327E"/>
    <w:rsid w:val="00E9379E"/>
    <w:rsid w:val="00E9402E"/>
    <w:rsid w:val="00E94772"/>
    <w:rsid w:val="00E94BD1"/>
    <w:rsid w:val="00E951B4"/>
    <w:rsid w:val="00E95216"/>
    <w:rsid w:val="00E9525D"/>
    <w:rsid w:val="00E95284"/>
    <w:rsid w:val="00E952C2"/>
    <w:rsid w:val="00E9550E"/>
    <w:rsid w:val="00E95733"/>
    <w:rsid w:val="00E95870"/>
    <w:rsid w:val="00E959BD"/>
    <w:rsid w:val="00E95F9E"/>
    <w:rsid w:val="00E96163"/>
    <w:rsid w:val="00E965B0"/>
    <w:rsid w:val="00E96A00"/>
    <w:rsid w:val="00E96B8E"/>
    <w:rsid w:val="00E96D90"/>
    <w:rsid w:val="00E96E4E"/>
    <w:rsid w:val="00E970A3"/>
    <w:rsid w:val="00E972B3"/>
    <w:rsid w:val="00E97778"/>
    <w:rsid w:val="00E97895"/>
    <w:rsid w:val="00E9799B"/>
    <w:rsid w:val="00E97EC4"/>
    <w:rsid w:val="00EA01D9"/>
    <w:rsid w:val="00EA029A"/>
    <w:rsid w:val="00EA031E"/>
    <w:rsid w:val="00EA095B"/>
    <w:rsid w:val="00EA1129"/>
    <w:rsid w:val="00EA114B"/>
    <w:rsid w:val="00EA1570"/>
    <w:rsid w:val="00EA1704"/>
    <w:rsid w:val="00EA176B"/>
    <w:rsid w:val="00EA17BD"/>
    <w:rsid w:val="00EA180F"/>
    <w:rsid w:val="00EA1910"/>
    <w:rsid w:val="00EA1AD4"/>
    <w:rsid w:val="00EA1B2F"/>
    <w:rsid w:val="00EA2145"/>
    <w:rsid w:val="00EA2361"/>
    <w:rsid w:val="00EA259B"/>
    <w:rsid w:val="00EA25D6"/>
    <w:rsid w:val="00EA280A"/>
    <w:rsid w:val="00EA2E7E"/>
    <w:rsid w:val="00EA3069"/>
    <w:rsid w:val="00EA31D7"/>
    <w:rsid w:val="00EA3299"/>
    <w:rsid w:val="00EA3A58"/>
    <w:rsid w:val="00EA3E6A"/>
    <w:rsid w:val="00EA3FC6"/>
    <w:rsid w:val="00EA40B0"/>
    <w:rsid w:val="00EA42D1"/>
    <w:rsid w:val="00EA42F5"/>
    <w:rsid w:val="00EA49BC"/>
    <w:rsid w:val="00EA4D26"/>
    <w:rsid w:val="00EA4E14"/>
    <w:rsid w:val="00EA5036"/>
    <w:rsid w:val="00EA5286"/>
    <w:rsid w:val="00EA5443"/>
    <w:rsid w:val="00EA54D1"/>
    <w:rsid w:val="00EA5660"/>
    <w:rsid w:val="00EA5890"/>
    <w:rsid w:val="00EA5C1C"/>
    <w:rsid w:val="00EA5F96"/>
    <w:rsid w:val="00EA6259"/>
    <w:rsid w:val="00EA6265"/>
    <w:rsid w:val="00EA62B0"/>
    <w:rsid w:val="00EA62C8"/>
    <w:rsid w:val="00EA636A"/>
    <w:rsid w:val="00EA644B"/>
    <w:rsid w:val="00EA6538"/>
    <w:rsid w:val="00EA65AD"/>
    <w:rsid w:val="00EA663B"/>
    <w:rsid w:val="00EA680F"/>
    <w:rsid w:val="00EA6D81"/>
    <w:rsid w:val="00EA716A"/>
    <w:rsid w:val="00EA7419"/>
    <w:rsid w:val="00EA7529"/>
    <w:rsid w:val="00EA7B5C"/>
    <w:rsid w:val="00EA7F4B"/>
    <w:rsid w:val="00EB017B"/>
    <w:rsid w:val="00EB039B"/>
    <w:rsid w:val="00EB0425"/>
    <w:rsid w:val="00EB0699"/>
    <w:rsid w:val="00EB0AAB"/>
    <w:rsid w:val="00EB0C46"/>
    <w:rsid w:val="00EB0DE4"/>
    <w:rsid w:val="00EB1707"/>
    <w:rsid w:val="00EB1784"/>
    <w:rsid w:val="00EB1B76"/>
    <w:rsid w:val="00EB1B92"/>
    <w:rsid w:val="00EB1F37"/>
    <w:rsid w:val="00EB1F50"/>
    <w:rsid w:val="00EB1FCA"/>
    <w:rsid w:val="00EB23CB"/>
    <w:rsid w:val="00EB2929"/>
    <w:rsid w:val="00EB2CDA"/>
    <w:rsid w:val="00EB2D32"/>
    <w:rsid w:val="00EB31CC"/>
    <w:rsid w:val="00EB3204"/>
    <w:rsid w:val="00EB33E2"/>
    <w:rsid w:val="00EB3710"/>
    <w:rsid w:val="00EB38FE"/>
    <w:rsid w:val="00EB3C09"/>
    <w:rsid w:val="00EB42A9"/>
    <w:rsid w:val="00EB44AD"/>
    <w:rsid w:val="00EB48C6"/>
    <w:rsid w:val="00EB4B69"/>
    <w:rsid w:val="00EB52B5"/>
    <w:rsid w:val="00EB572E"/>
    <w:rsid w:val="00EB5816"/>
    <w:rsid w:val="00EB5AA8"/>
    <w:rsid w:val="00EB5AF0"/>
    <w:rsid w:val="00EB5FA2"/>
    <w:rsid w:val="00EB6049"/>
    <w:rsid w:val="00EB6125"/>
    <w:rsid w:val="00EB6167"/>
    <w:rsid w:val="00EB632A"/>
    <w:rsid w:val="00EB647B"/>
    <w:rsid w:val="00EB64AD"/>
    <w:rsid w:val="00EB6565"/>
    <w:rsid w:val="00EB6637"/>
    <w:rsid w:val="00EB67CA"/>
    <w:rsid w:val="00EB6BED"/>
    <w:rsid w:val="00EB6C56"/>
    <w:rsid w:val="00EB6E35"/>
    <w:rsid w:val="00EB7280"/>
    <w:rsid w:val="00EB7351"/>
    <w:rsid w:val="00EB73E2"/>
    <w:rsid w:val="00EB74D4"/>
    <w:rsid w:val="00EB7BFD"/>
    <w:rsid w:val="00EB7D2C"/>
    <w:rsid w:val="00EC10C8"/>
    <w:rsid w:val="00EC10F6"/>
    <w:rsid w:val="00EC1222"/>
    <w:rsid w:val="00EC12A7"/>
    <w:rsid w:val="00EC14DF"/>
    <w:rsid w:val="00EC1D61"/>
    <w:rsid w:val="00EC2044"/>
    <w:rsid w:val="00EC2122"/>
    <w:rsid w:val="00EC21F7"/>
    <w:rsid w:val="00EC2DE7"/>
    <w:rsid w:val="00EC3143"/>
    <w:rsid w:val="00EC3A33"/>
    <w:rsid w:val="00EC3BBA"/>
    <w:rsid w:val="00EC3C41"/>
    <w:rsid w:val="00EC3F2D"/>
    <w:rsid w:val="00EC403A"/>
    <w:rsid w:val="00EC4518"/>
    <w:rsid w:val="00EC4537"/>
    <w:rsid w:val="00EC46E2"/>
    <w:rsid w:val="00EC4716"/>
    <w:rsid w:val="00EC4872"/>
    <w:rsid w:val="00EC4C28"/>
    <w:rsid w:val="00EC4CF4"/>
    <w:rsid w:val="00EC4EA2"/>
    <w:rsid w:val="00EC524C"/>
    <w:rsid w:val="00EC5348"/>
    <w:rsid w:val="00EC5548"/>
    <w:rsid w:val="00EC5630"/>
    <w:rsid w:val="00EC5803"/>
    <w:rsid w:val="00EC583D"/>
    <w:rsid w:val="00EC5D1E"/>
    <w:rsid w:val="00EC5F9F"/>
    <w:rsid w:val="00EC657D"/>
    <w:rsid w:val="00EC6A5B"/>
    <w:rsid w:val="00EC6B05"/>
    <w:rsid w:val="00EC6CF8"/>
    <w:rsid w:val="00EC764A"/>
    <w:rsid w:val="00EC7903"/>
    <w:rsid w:val="00EC796F"/>
    <w:rsid w:val="00EC7A2D"/>
    <w:rsid w:val="00ED0616"/>
    <w:rsid w:val="00ED07B2"/>
    <w:rsid w:val="00ED0925"/>
    <w:rsid w:val="00ED0FAB"/>
    <w:rsid w:val="00ED10ED"/>
    <w:rsid w:val="00ED13DA"/>
    <w:rsid w:val="00ED1544"/>
    <w:rsid w:val="00ED18C6"/>
    <w:rsid w:val="00ED19AA"/>
    <w:rsid w:val="00ED214A"/>
    <w:rsid w:val="00ED24B6"/>
    <w:rsid w:val="00ED2807"/>
    <w:rsid w:val="00ED297A"/>
    <w:rsid w:val="00ED2AAE"/>
    <w:rsid w:val="00ED2C44"/>
    <w:rsid w:val="00ED330E"/>
    <w:rsid w:val="00ED38F5"/>
    <w:rsid w:val="00ED3BEB"/>
    <w:rsid w:val="00ED400A"/>
    <w:rsid w:val="00ED40F5"/>
    <w:rsid w:val="00ED480C"/>
    <w:rsid w:val="00ED4987"/>
    <w:rsid w:val="00ED506A"/>
    <w:rsid w:val="00ED52BF"/>
    <w:rsid w:val="00ED5803"/>
    <w:rsid w:val="00ED5E99"/>
    <w:rsid w:val="00ED5FE0"/>
    <w:rsid w:val="00ED6059"/>
    <w:rsid w:val="00ED614C"/>
    <w:rsid w:val="00ED617F"/>
    <w:rsid w:val="00ED629C"/>
    <w:rsid w:val="00ED66D6"/>
    <w:rsid w:val="00ED6858"/>
    <w:rsid w:val="00ED6960"/>
    <w:rsid w:val="00ED6A88"/>
    <w:rsid w:val="00ED6D61"/>
    <w:rsid w:val="00ED6E62"/>
    <w:rsid w:val="00ED7142"/>
    <w:rsid w:val="00ED78E5"/>
    <w:rsid w:val="00ED7972"/>
    <w:rsid w:val="00ED7C2B"/>
    <w:rsid w:val="00ED7CA6"/>
    <w:rsid w:val="00EE014B"/>
    <w:rsid w:val="00EE0A1B"/>
    <w:rsid w:val="00EE0BD2"/>
    <w:rsid w:val="00EE0BFB"/>
    <w:rsid w:val="00EE0C37"/>
    <w:rsid w:val="00EE121B"/>
    <w:rsid w:val="00EE1288"/>
    <w:rsid w:val="00EE1442"/>
    <w:rsid w:val="00EE1743"/>
    <w:rsid w:val="00EE1792"/>
    <w:rsid w:val="00EE183D"/>
    <w:rsid w:val="00EE19EE"/>
    <w:rsid w:val="00EE1D21"/>
    <w:rsid w:val="00EE2094"/>
    <w:rsid w:val="00EE21AC"/>
    <w:rsid w:val="00EE22B6"/>
    <w:rsid w:val="00EE2415"/>
    <w:rsid w:val="00EE280A"/>
    <w:rsid w:val="00EE2EDF"/>
    <w:rsid w:val="00EE2F8D"/>
    <w:rsid w:val="00EE2F9C"/>
    <w:rsid w:val="00EE3288"/>
    <w:rsid w:val="00EE329A"/>
    <w:rsid w:val="00EE347F"/>
    <w:rsid w:val="00EE3843"/>
    <w:rsid w:val="00EE3A73"/>
    <w:rsid w:val="00EE3BC2"/>
    <w:rsid w:val="00EE3F82"/>
    <w:rsid w:val="00EE3FCD"/>
    <w:rsid w:val="00EE41B1"/>
    <w:rsid w:val="00EE432D"/>
    <w:rsid w:val="00EE43F4"/>
    <w:rsid w:val="00EE4516"/>
    <w:rsid w:val="00EE48C7"/>
    <w:rsid w:val="00EE4B24"/>
    <w:rsid w:val="00EE4B8D"/>
    <w:rsid w:val="00EE4BF0"/>
    <w:rsid w:val="00EE4D7E"/>
    <w:rsid w:val="00EE4FF8"/>
    <w:rsid w:val="00EE5025"/>
    <w:rsid w:val="00EE52FC"/>
    <w:rsid w:val="00EE5576"/>
    <w:rsid w:val="00EE5973"/>
    <w:rsid w:val="00EE5C1E"/>
    <w:rsid w:val="00EE5C38"/>
    <w:rsid w:val="00EE61AF"/>
    <w:rsid w:val="00EE64F8"/>
    <w:rsid w:val="00EE6567"/>
    <w:rsid w:val="00EE6D91"/>
    <w:rsid w:val="00EE6DAB"/>
    <w:rsid w:val="00EE6DF9"/>
    <w:rsid w:val="00EE70AD"/>
    <w:rsid w:val="00EE73DC"/>
    <w:rsid w:val="00EE76C2"/>
    <w:rsid w:val="00EE7AB7"/>
    <w:rsid w:val="00EE7F19"/>
    <w:rsid w:val="00EE7F8C"/>
    <w:rsid w:val="00EF095A"/>
    <w:rsid w:val="00EF0961"/>
    <w:rsid w:val="00EF09DA"/>
    <w:rsid w:val="00EF0D40"/>
    <w:rsid w:val="00EF0D8C"/>
    <w:rsid w:val="00EF10A9"/>
    <w:rsid w:val="00EF14EB"/>
    <w:rsid w:val="00EF1656"/>
    <w:rsid w:val="00EF18AF"/>
    <w:rsid w:val="00EF19ED"/>
    <w:rsid w:val="00EF1B79"/>
    <w:rsid w:val="00EF1E7A"/>
    <w:rsid w:val="00EF2001"/>
    <w:rsid w:val="00EF20DA"/>
    <w:rsid w:val="00EF2250"/>
    <w:rsid w:val="00EF2496"/>
    <w:rsid w:val="00EF263E"/>
    <w:rsid w:val="00EF2B7F"/>
    <w:rsid w:val="00EF35CA"/>
    <w:rsid w:val="00EF388E"/>
    <w:rsid w:val="00EF3E4B"/>
    <w:rsid w:val="00EF4051"/>
    <w:rsid w:val="00EF4293"/>
    <w:rsid w:val="00EF435A"/>
    <w:rsid w:val="00EF43A7"/>
    <w:rsid w:val="00EF44E3"/>
    <w:rsid w:val="00EF4738"/>
    <w:rsid w:val="00EF48AF"/>
    <w:rsid w:val="00EF4AA4"/>
    <w:rsid w:val="00EF521A"/>
    <w:rsid w:val="00EF534C"/>
    <w:rsid w:val="00EF5437"/>
    <w:rsid w:val="00EF557F"/>
    <w:rsid w:val="00EF583C"/>
    <w:rsid w:val="00EF5A33"/>
    <w:rsid w:val="00EF5D96"/>
    <w:rsid w:val="00EF5E06"/>
    <w:rsid w:val="00EF5E4A"/>
    <w:rsid w:val="00EF5E92"/>
    <w:rsid w:val="00EF5F35"/>
    <w:rsid w:val="00EF668C"/>
    <w:rsid w:val="00EF6D9E"/>
    <w:rsid w:val="00EF764C"/>
    <w:rsid w:val="00EF7994"/>
    <w:rsid w:val="00EF7DDF"/>
    <w:rsid w:val="00F0021F"/>
    <w:rsid w:val="00F004A2"/>
    <w:rsid w:val="00F010AD"/>
    <w:rsid w:val="00F011CF"/>
    <w:rsid w:val="00F01248"/>
    <w:rsid w:val="00F01322"/>
    <w:rsid w:val="00F01513"/>
    <w:rsid w:val="00F02515"/>
    <w:rsid w:val="00F02931"/>
    <w:rsid w:val="00F02FA7"/>
    <w:rsid w:val="00F0301A"/>
    <w:rsid w:val="00F033DA"/>
    <w:rsid w:val="00F035FD"/>
    <w:rsid w:val="00F0362C"/>
    <w:rsid w:val="00F03852"/>
    <w:rsid w:val="00F03B54"/>
    <w:rsid w:val="00F041B2"/>
    <w:rsid w:val="00F047C8"/>
    <w:rsid w:val="00F04806"/>
    <w:rsid w:val="00F04B97"/>
    <w:rsid w:val="00F04E0B"/>
    <w:rsid w:val="00F05256"/>
    <w:rsid w:val="00F05480"/>
    <w:rsid w:val="00F05626"/>
    <w:rsid w:val="00F05673"/>
    <w:rsid w:val="00F0602D"/>
    <w:rsid w:val="00F063B4"/>
    <w:rsid w:val="00F064DD"/>
    <w:rsid w:val="00F0680F"/>
    <w:rsid w:val="00F06AD9"/>
    <w:rsid w:val="00F07224"/>
    <w:rsid w:val="00F07286"/>
    <w:rsid w:val="00F07494"/>
    <w:rsid w:val="00F076FA"/>
    <w:rsid w:val="00F07739"/>
    <w:rsid w:val="00F07B99"/>
    <w:rsid w:val="00F100E5"/>
    <w:rsid w:val="00F1088B"/>
    <w:rsid w:val="00F10911"/>
    <w:rsid w:val="00F109DD"/>
    <w:rsid w:val="00F10AA0"/>
    <w:rsid w:val="00F113A1"/>
    <w:rsid w:val="00F1173E"/>
    <w:rsid w:val="00F11E03"/>
    <w:rsid w:val="00F11ED1"/>
    <w:rsid w:val="00F1206C"/>
    <w:rsid w:val="00F1225D"/>
    <w:rsid w:val="00F123D4"/>
    <w:rsid w:val="00F1263F"/>
    <w:rsid w:val="00F12C83"/>
    <w:rsid w:val="00F12E7D"/>
    <w:rsid w:val="00F13BFF"/>
    <w:rsid w:val="00F13D47"/>
    <w:rsid w:val="00F13F82"/>
    <w:rsid w:val="00F14362"/>
    <w:rsid w:val="00F14518"/>
    <w:rsid w:val="00F145AB"/>
    <w:rsid w:val="00F14788"/>
    <w:rsid w:val="00F147B7"/>
    <w:rsid w:val="00F14C2F"/>
    <w:rsid w:val="00F14C5F"/>
    <w:rsid w:val="00F150D4"/>
    <w:rsid w:val="00F150EC"/>
    <w:rsid w:val="00F15111"/>
    <w:rsid w:val="00F154EC"/>
    <w:rsid w:val="00F15A87"/>
    <w:rsid w:val="00F15D9D"/>
    <w:rsid w:val="00F15EB3"/>
    <w:rsid w:val="00F15EDD"/>
    <w:rsid w:val="00F160A0"/>
    <w:rsid w:val="00F163A8"/>
    <w:rsid w:val="00F163AA"/>
    <w:rsid w:val="00F16401"/>
    <w:rsid w:val="00F1644A"/>
    <w:rsid w:val="00F16545"/>
    <w:rsid w:val="00F16792"/>
    <w:rsid w:val="00F16835"/>
    <w:rsid w:val="00F1699E"/>
    <w:rsid w:val="00F16A01"/>
    <w:rsid w:val="00F16B08"/>
    <w:rsid w:val="00F16C89"/>
    <w:rsid w:val="00F170B2"/>
    <w:rsid w:val="00F173B0"/>
    <w:rsid w:val="00F1740C"/>
    <w:rsid w:val="00F17551"/>
    <w:rsid w:val="00F17D91"/>
    <w:rsid w:val="00F17E1E"/>
    <w:rsid w:val="00F17F29"/>
    <w:rsid w:val="00F20808"/>
    <w:rsid w:val="00F20AF7"/>
    <w:rsid w:val="00F20DC1"/>
    <w:rsid w:val="00F20EEC"/>
    <w:rsid w:val="00F20FCA"/>
    <w:rsid w:val="00F21031"/>
    <w:rsid w:val="00F21628"/>
    <w:rsid w:val="00F21FA8"/>
    <w:rsid w:val="00F22057"/>
    <w:rsid w:val="00F22175"/>
    <w:rsid w:val="00F2227C"/>
    <w:rsid w:val="00F2279B"/>
    <w:rsid w:val="00F230EF"/>
    <w:rsid w:val="00F2322F"/>
    <w:rsid w:val="00F2360E"/>
    <w:rsid w:val="00F2399C"/>
    <w:rsid w:val="00F23FA1"/>
    <w:rsid w:val="00F24AB4"/>
    <w:rsid w:val="00F24AC3"/>
    <w:rsid w:val="00F24D7A"/>
    <w:rsid w:val="00F24E56"/>
    <w:rsid w:val="00F25BDA"/>
    <w:rsid w:val="00F25E2A"/>
    <w:rsid w:val="00F26143"/>
    <w:rsid w:val="00F2617C"/>
    <w:rsid w:val="00F264FF"/>
    <w:rsid w:val="00F2652E"/>
    <w:rsid w:val="00F265DB"/>
    <w:rsid w:val="00F2663C"/>
    <w:rsid w:val="00F2694F"/>
    <w:rsid w:val="00F26C46"/>
    <w:rsid w:val="00F26FD9"/>
    <w:rsid w:val="00F272CC"/>
    <w:rsid w:val="00F27376"/>
    <w:rsid w:val="00F300BC"/>
    <w:rsid w:val="00F301FE"/>
    <w:rsid w:val="00F30365"/>
    <w:rsid w:val="00F3052B"/>
    <w:rsid w:val="00F305DC"/>
    <w:rsid w:val="00F306D9"/>
    <w:rsid w:val="00F30725"/>
    <w:rsid w:val="00F307E6"/>
    <w:rsid w:val="00F3117B"/>
    <w:rsid w:val="00F3129D"/>
    <w:rsid w:val="00F31581"/>
    <w:rsid w:val="00F31D99"/>
    <w:rsid w:val="00F31E66"/>
    <w:rsid w:val="00F31E97"/>
    <w:rsid w:val="00F31EBD"/>
    <w:rsid w:val="00F31FA0"/>
    <w:rsid w:val="00F32062"/>
    <w:rsid w:val="00F32207"/>
    <w:rsid w:val="00F3256C"/>
    <w:rsid w:val="00F3269A"/>
    <w:rsid w:val="00F32B07"/>
    <w:rsid w:val="00F32F13"/>
    <w:rsid w:val="00F33182"/>
    <w:rsid w:val="00F33218"/>
    <w:rsid w:val="00F3322C"/>
    <w:rsid w:val="00F33510"/>
    <w:rsid w:val="00F33A03"/>
    <w:rsid w:val="00F33C4B"/>
    <w:rsid w:val="00F33F58"/>
    <w:rsid w:val="00F344BC"/>
    <w:rsid w:val="00F3462C"/>
    <w:rsid w:val="00F34846"/>
    <w:rsid w:val="00F34DA3"/>
    <w:rsid w:val="00F35321"/>
    <w:rsid w:val="00F3594C"/>
    <w:rsid w:val="00F35F8D"/>
    <w:rsid w:val="00F35F9E"/>
    <w:rsid w:val="00F36091"/>
    <w:rsid w:val="00F360B4"/>
    <w:rsid w:val="00F36793"/>
    <w:rsid w:val="00F36CD8"/>
    <w:rsid w:val="00F37023"/>
    <w:rsid w:val="00F37378"/>
    <w:rsid w:val="00F377C3"/>
    <w:rsid w:val="00F378A2"/>
    <w:rsid w:val="00F37A86"/>
    <w:rsid w:val="00F37B3D"/>
    <w:rsid w:val="00F37B6B"/>
    <w:rsid w:val="00F37BD7"/>
    <w:rsid w:val="00F37F8F"/>
    <w:rsid w:val="00F40351"/>
    <w:rsid w:val="00F407D5"/>
    <w:rsid w:val="00F4087B"/>
    <w:rsid w:val="00F409F5"/>
    <w:rsid w:val="00F40E52"/>
    <w:rsid w:val="00F41398"/>
    <w:rsid w:val="00F416E8"/>
    <w:rsid w:val="00F41EAD"/>
    <w:rsid w:val="00F41EBF"/>
    <w:rsid w:val="00F41EFA"/>
    <w:rsid w:val="00F41F58"/>
    <w:rsid w:val="00F4209F"/>
    <w:rsid w:val="00F42284"/>
    <w:rsid w:val="00F4274D"/>
    <w:rsid w:val="00F42923"/>
    <w:rsid w:val="00F429A0"/>
    <w:rsid w:val="00F429D3"/>
    <w:rsid w:val="00F42D3F"/>
    <w:rsid w:val="00F42DC9"/>
    <w:rsid w:val="00F42E70"/>
    <w:rsid w:val="00F43308"/>
    <w:rsid w:val="00F4347B"/>
    <w:rsid w:val="00F43567"/>
    <w:rsid w:val="00F43BD4"/>
    <w:rsid w:val="00F43F01"/>
    <w:rsid w:val="00F43F0E"/>
    <w:rsid w:val="00F43F44"/>
    <w:rsid w:val="00F44076"/>
    <w:rsid w:val="00F4408E"/>
    <w:rsid w:val="00F441B2"/>
    <w:rsid w:val="00F4439C"/>
    <w:rsid w:val="00F44574"/>
    <w:rsid w:val="00F447A0"/>
    <w:rsid w:val="00F44954"/>
    <w:rsid w:val="00F44BA5"/>
    <w:rsid w:val="00F44E8A"/>
    <w:rsid w:val="00F44FA1"/>
    <w:rsid w:val="00F45604"/>
    <w:rsid w:val="00F458D3"/>
    <w:rsid w:val="00F45978"/>
    <w:rsid w:val="00F4599C"/>
    <w:rsid w:val="00F45A6C"/>
    <w:rsid w:val="00F45ADB"/>
    <w:rsid w:val="00F46224"/>
    <w:rsid w:val="00F462A5"/>
    <w:rsid w:val="00F46AE3"/>
    <w:rsid w:val="00F46D85"/>
    <w:rsid w:val="00F47169"/>
    <w:rsid w:val="00F472D0"/>
    <w:rsid w:val="00F4730B"/>
    <w:rsid w:val="00F473E5"/>
    <w:rsid w:val="00F47748"/>
    <w:rsid w:val="00F4795E"/>
    <w:rsid w:val="00F47B00"/>
    <w:rsid w:val="00F47C1F"/>
    <w:rsid w:val="00F47E27"/>
    <w:rsid w:val="00F500DC"/>
    <w:rsid w:val="00F50D3D"/>
    <w:rsid w:val="00F50D8F"/>
    <w:rsid w:val="00F5151D"/>
    <w:rsid w:val="00F516F5"/>
    <w:rsid w:val="00F51829"/>
    <w:rsid w:val="00F51A5A"/>
    <w:rsid w:val="00F51D08"/>
    <w:rsid w:val="00F51D8B"/>
    <w:rsid w:val="00F51EC4"/>
    <w:rsid w:val="00F51F35"/>
    <w:rsid w:val="00F5209C"/>
    <w:rsid w:val="00F522CC"/>
    <w:rsid w:val="00F52649"/>
    <w:rsid w:val="00F52AA8"/>
    <w:rsid w:val="00F52B24"/>
    <w:rsid w:val="00F52C8C"/>
    <w:rsid w:val="00F531F2"/>
    <w:rsid w:val="00F532EA"/>
    <w:rsid w:val="00F53376"/>
    <w:rsid w:val="00F5387C"/>
    <w:rsid w:val="00F54080"/>
    <w:rsid w:val="00F542FB"/>
    <w:rsid w:val="00F54374"/>
    <w:rsid w:val="00F544C6"/>
    <w:rsid w:val="00F553A5"/>
    <w:rsid w:val="00F55744"/>
    <w:rsid w:val="00F55B25"/>
    <w:rsid w:val="00F55D68"/>
    <w:rsid w:val="00F5603B"/>
    <w:rsid w:val="00F560B6"/>
    <w:rsid w:val="00F568A6"/>
    <w:rsid w:val="00F568B3"/>
    <w:rsid w:val="00F56980"/>
    <w:rsid w:val="00F56AD0"/>
    <w:rsid w:val="00F56C04"/>
    <w:rsid w:val="00F56EE8"/>
    <w:rsid w:val="00F56F69"/>
    <w:rsid w:val="00F5750D"/>
    <w:rsid w:val="00F576BA"/>
    <w:rsid w:val="00F57AC7"/>
    <w:rsid w:val="00F602BB"/>
    <w:rsid w:val="00F60431"/>
    <w:rsid w:val="00F60995"/>
    <w:rsid w:val="00F60BC5"/>
    <w:rsid w:val="00F60EC4"/>
    <w:rsid w:val="00F60F9B"/>
    <w:rsid w:val="00F60FFD"/>
    <w:rsid w:val="00F611B6"/>
    <w:rsid w:val="00F612BF"/>
    <w:rsid w:val="00F613FB"/>
    <w:rsid w:val="00F61520"/>
    <w:rsid w:val="00F61787"/>
    <w:rsid w:val="00F6186E"/>
    <w:rsid w:val="00F61CAC"/>
    <w:rsid w:val="00F61E99"/>
    <w:rsid w:val="00F621C3"/>
    <w:rsid w:val="00F6237B"/>
    <w:rsid w:val="00F62412"/>
    <w:rsid w:val="00F62B1C"/>
    <w:rsid w:val="00F62CC1"/>
    <w:rsid w:val="00F62FDD"/>
    <w:rsid w:val="00F6309B"/>
    <w:rsid w:val="00F63394"/>
    <w:rsid w:val="00F633C5"/>
    <w:rsid w:val="00F633E2"/>
    <w:rsid w:val="00F6372A"/>
    <w:rsid w:val="00F63AFB"/>
    <w:rsid w:val="00F63D9E"/>
    <w:rsid w:val="00F640D3"/>
    <w:rsid w:val="00F64176"/>
    <w:rsid w:val="00F644FE"/>
    <w:rsid w:val="00F64582"/>
    <w:rsid w:val="00F646D1"/>
    <w:rsid w:val="00F64A89"/>
    <w:rsid w:val="00F64A9A"/>
    <w:rsid w:val="00F64AD7"/>
    <w:rsid w:val="00F64AFA"/>
    <w:rsid w:val="00F64B61"/>
    <w:rsid w:val="00F6505D"/>
    <w:rsid w:val="00F6508C"/>
    <w:rsid w:val="00F650EA"/>
    <w:rsid w:val="00F651FF"/>
    <w:rsid w:val="00F652FD"/>
    <w:rsid w:val="00F65687"/>
    <w:rsid w:val="00F65D3A"/>
    <w:rsid w:val="00F65FC2"/>
    <w:rsid w:val="00F660A7"/>
    <w:rsid w:val="00F661BD"/>
    <w:rsid w:val="00F6623C"/>
    <w:rsid w:val="00F66281"/>
    <w:rsid w:val="00F66843"/>
    <w:rsid w:val="00F66CBC"/>
    <w:rsid w:val="00F67167"/>
    <w:rsid w:val="00F67248"/>
    <w:rsid w:val="00F6728D"/>
    <w:rsid w:val="00F67586"/>
    <w:rsid w:val="00F676A2"/>
    <w:rsid w:val="00F67C8E"/>
    <w:rsid w:val="00F700D1"/>
    <w:rsid w:val="00F7075C"/>
    <w:rsid w:val="00F70BAA"/>
    <w:rsid w:val="00F71447"/>
    <w:rsid w:val="00F71487"/>
    <w:rsid w:val="00F7152C"/>
    <w:rsid w:val="00F71A1E"/>
    <w:rsid w:val="00F71F9C"/>
    <w:rsid w:val="00F71FB9"/>
    <w:rsid w:val="00F72359"/>
    <w:rsid w:val="00F726F8"/>
    <w:rsid w:val="00F73275"/>
    <w:rsid w:val="00F73388"/>
    <w:rsid w:val="00F734E5"/>
    <w:rsid w:val="00F73784"/>
    <w:rsid w:val="00F73ED0"/>
    <w:rsid w:val="00F73F57"/>
    <w:rsid w:val="00F7405F"/>
    <w:rsid w:val="00F740AA"/>
    <w:rsid w:val="00F743F8"/>
    <w:rsid w:val="00F74702"/>
    <w:rsid w:val="00F749AC"/>
    <w:rsid w:val="00F74D87"/>
    <w:rsid w:val="00F74E75"/>
    <w:rsid w:val="00F74EDD"/>
    <w:rsid w:val="00F752A9"/>
    <w:rsid w:val="00F7558A"/>
    <w:rsid w:val="00F755D9"/>
    <w:rsid w:val="00F756E3"/>
    <w:rsid w:val="00F759D8"/>
    <w:rsid w:val="00F75C98"/>
    <w:rsid w:val="00F75EFC"/>
    <w:rsid w:val="00F75F2B"/>
    <w:rsid w:val="00F75F4D"/>
    <w:rsid w:val="00F762B2"/>
    <w:rsid w:val="00F766CA"/>
    <w:rsid w:val="00F76951"/>
    <w:rsid w:val="00F76987"/>
    <w:rsid w:val="00F76B61"/>
    <w:rsid w:val="00F76EA5"/>
    <w:rsid w:val="00F773CB"/>
    <w:rsid w:val="00F779CF"/>
    <w:rsid w:val="00F77AC2"/>
    <w:rsid w:val="00F800F4"/>
    <w:rsid w:val="00F80181"/>
    <w:rsid w:val="00F801BA"/>
    <w:rsid w:val="00F8025A"/>
    <w:rsid w:val="00F80348"/>
    <w:rsid w:val="00F80760"/>
    <w:rsid w:val="00F80E41"/>
    <w:rsid w:val="00F80FE8"/>
    <w:rsid w:val="00F813D9"/>
    <w:rsid w:val="00F81422"/>
    <w:rsid w:val="00F8158C"/>
    <w:rsid w:val="00F816C7"/>
    <w:rsid w:val="00F81A78"/>
    <w:rsid w:val="00F81C3C"/>
    <w:rsid w:val="00F81F0C"/>
    <w:rsid w:val="00F82109"/>
    <w:rsid w:val="00F82232"/>
    <w:rsid w:val="00F82339"/>
    <w:rsid w:val="00F823A5"/>
    <w:rsid w:val="00F8261B"/>
    <w:rsid w:val="00F82871"/>
    <w:rsid w:val="00F82A1A"/>
    <w:rsid w:val="00F82F81"/>
    <w:rsid w:val="00F82FC3"/>
    <w:rsid w:val="00F8347F"/>
    <w:rsid w:val="00F8355D"/>
    <w:rsid w:val="00F836FC"/>
    <w:rsid w:val="00F8381D"/>
    <w:rsid w:val="00F83C44"/>
    <w:rsid w:val="00F83DCB"/>
    <w:rsid w:val="00F83E07"/>
    <w:rsid w:val="00F8435A"/>
    <w:rsid w:val="00F84510"/>
    <w:rsid w:val="00F845DD"/>
    <w:rsid w:val="00F84D73"/>
    <w:rsid w:val="00F84EE7"/>
    <w:rsid w:val="00F84F43"/>
    <w:rsid w:val="00F850E9"/>
    <w:rsid w:val="00F853D6"/>
    <w:rsid w:val="00F85A33"/>
    <w:rsid w:val="00F85FC0"/>
    <w:rsid w:val="00F8606B"/>
    <w:rsid w:val="00F86525"/>
    <w:rsid w:val="00F8653A"/>
    <w:rsid w:val="00F86866"/>
    <w:rsid w:val="00F86E47"/>
    <w:rsid w:val="00F86F9C"/>
    <w:rsid w:val="00F872D8"/>
    <w:rsid w:val="00F8748E"/>
    <w:rsid w:val="00F8761A"/>
    <w:rsid w:val="00F87787"/>
    <w:rsid w:val="00F879D6"/>
    <w:rsid w:val="00F90276"/>
    <w:rsid w:val="00F90553"/>
    <w:rsid w:val="00F9066B"/>
    <w:rsid w:val="00F9072E"/>
    <w:rsid w:val="00F9073A"/>
    <w:rsid w:val="00F90D8C"/>
    <w:rsid w:val="00F90DC8"/>
    <w:rsid w:val="00F912AD"/>
    <w:rsid w:val="00F91673"/>
    <w:rsid w:val="00F916E3"/>
    <w:rsid w:val="00F918E9"/>
    <w:rsid w:val="00F918F1"/>
    <w:rsid w:val="00F91B4D"/>
    <w:rsid w:val="00F91CCB"/>
    <w:rsid w:val="00F926AE"/>
    <w:rsid w:val="00F92805"/>
    <w:rsid w:val="00F928AC"/>
    <w:rsid w:val="00F928DA"/>
    <w:rsid w:val="00F92A09"/>
    <w:rsid w:val="00F92A83"/>
    <w:rsid w:val="00F92C8C"/>
    <w:rsid w:val="00F92CAE"/>
    <w:rsid w:val="00F92E06"/>
    <w:rsid w:val="00F9319C"/>
    <w:rsid w:val="00F93270"/>
    <w:rsid w:val="00F933DA"/>
    <w:rsid w:val="00F936CB"/>
    <w:rsid w:val="00F93914"/>
    <w:rsid w:val="00F93A07"/>
    <w:rsid w:val="00F93E2C"/>
    <w:rsid w:val="00F93F0E"/>
    <w:rsid w:val="00F94173"/>
    <w:rsid w:val="00F948E9"/>
    <w:rsid w:val="00F949AA"/>
    <w:rsid w:val="00F94A38"/>
    <w:rsid w:val="00F94A60"/>
    <w:rsid w:val="00F94C6E"/>
    <w:rsid w:val="00F94DA4"/>
    <w:rsid w:val="00F95014"/>
    <w:rsid w:val="00F95124"/>
    <w:rsid w:val="00F952B0"/>
    <w:rsid w:val="00F957D0"/>
    <w:rsid w:val="00F9580B"/>
    <w:rsid w:val="00F95F16"/>
    <w:rsid w:val="00F95F6D"/>
    <w:rsid w:val="00F95FD6"/>
    <w:rsid w:val="00F96107"/>
    <w:rsid w:val="00F96367"/>
    <w:rsid w:val="00F963D6"/>
    <w:rsid w:val="00F966D4"/>
    <w:rsid w:val="00F9686F"/>
    <w:rsid w:val="00F96B72"/>
    <w:rsid w:val="00F96C32"/>
    <w:rsid w:val="00F96D11"/>
    <w:rsid w:val="00F96F2C"/>
    <w:rsid w:val="00F974FC"/>
    <w:rsid w:val="00F97BC5"/>
    <w:rsid w:val="00FA00A0"/>
    <w:rsid w:val="00FA01F4"/>
    <w:rsid w:val="00FA0234"/>
    <w:rsid w:val="00FA0536"/>
    <w:rsid w:val="00FA0615"/>
    <w:rsid w:val="00FA06DC"/>
    <w:rsid w:val="00FA08F9"/>
    <w:rsid w:val="00FA0A6D"/>
    <w:rsid w:val="00FA0BC2"/>
    <w:rsid w:val="00FA15AB"/>
    <w:rsid w:val="00FA16C3"/>
    <w:rsid w:val="00FA1961"/>
    <w:rsid w:val="00FA1CEA"/>
    <w:rsid w:val="00FA1F15"/>
    <w:rsid w:val="00FA21A8"/>
    <w:rsid w:val="00FA2345"/>
    <w:rsid w:val="00FA2941"/>
    <w:rsid w:val="00FA2A8F"/>
    <w:rsid w:val="00FA2B96"/>
    <w:rsid w:val="00FA2E77"/>
    <w:rsid w:val="00FA325B"/>
    <w:rsid w:val="00FA32F4"/>
    <w:rsid w:val="00FA3621"/>
    <w:rsid w:val="00FA3CF6"/>
    <w:rsid w:val="00FA4098"/>
    <w:rsid w:val="00FA4612"/>
    <w:rsid w:val="00FA4645"/>
    <w:rsid w:val="00FA4781"/>
    <w:rsid w:val="00FA4856"/>
    <w:rsid w:val="00FA4C1C"/>
    <w:rsid w:val="00FA4E0A"/>
    <w:rsid w:val="00FA5033"/>
    <w:rsid w:val="00FA5153"/>
    <w:rsid w:val="00FA51A7"/>
    <w:rsid w:val="00FA5504"/>
    <w:rsid w:val="00FA5603"/>
    <w:rsid w:val="00FA5939"/>
    <w:rsid w:val="00FA5B75"/>
    <w:rsid w:val="00FA6177"/>
    <w:rsid w:val="00FA6256"/>
    <w:rsid w:val="00FA6D6C"/>
    <w:rsid w:val="00FA6D82"/>
    <w:rsid w:val="00FA700E"/>
    <w:rsid w:val="00FA71A1"/>
    <w:rsid w:val="00FA7542"/>
    <w:rsid w:val="00FA75DC"/>
    <w:rsid w:val="00FA7860"/>
    <w:rsid w:val="00FA7FAE"/>
    <w:rsid w:val="00FB00D4"/>
    <w:rsid w:val="00FB073E"/>
    <w:rsid w:val="00FB075E"/>
    <w:rsid w:val="00FB08A4"/>
    <w:rsid w:val="00FB0954"/>
    <w:rsid w:val="00FB0A42"/>
    <w:rsid w:val="00FB0A6F"/>
    <w:rsid w:val="00FB0E4F"/>
    <w:rsid w:val="00FB0EB8"/>
    <w:rsid w:val="00FB13F9"/>
    <w:rsid w:val="00FB145D"/>
    <w:rsid w:val="00FB1513"/>
    <w:rsid w:val="00FB1FD6"/>
    <w:rsid w:val="00FB24C3"/>
    <w:rsid w:val="00FB2B99"/>
    <w:rsid w:val="00FB2C87"/>
    <w:rsid w:val="00FB2D41"/>
    <w:rsid w:val="00FB3088"/>
    <w:rsid w:val="00FB31E7"/>
    <w:rsid w:val="00FB3B41"/>
    <w:rsid w:val="00FB3DC5"/>
    <w:rsid w:val="00FB3E13"/>
    <w:rsid w:val="00FB3E6F"/>
    <w:rsid w:val="00FB41F3"/>
    <w:rsid w:val="00FB45F7"/>
    <w:rsid w:val="00FB486C"/>
    <w:rsid w:val="00FB497D"/>
    <w:rsid w:val="00FB4BA3"/>
    <w:rsid w:val="00FB4E67"/>
    <w:rsid w:val="00FB4EE5"/>
    <w:rsid w:val="00FB50ED"/>
    <w:rsid w:val="00FB51CD"/>
    <w:rsid w:val="00FB5628"/>
    <w:rsid w:val="00FB573D"/>
    <w:rsid w:val="00FB5E97"/>
    <w:rsid w:val="00FB6003"/>
    <w:rsid w:val="00FB68B4"/>
    <w:rsid w:val="00FB6E3F"/>
    <w:rsid w:val="00FB71BE"/>
    <w:rsid w:val="00FB772E"/>
    <w:rsid w:val="00FB7C76"/>
    <w:rsid w:val="00FB7D0C"/>
    <w:rsid w:val="00FB7D9E"/>
    <w:rsid w:val="00FC001B"/>
    <w:rsid w:val="00FC00CA"/>
    <w:rsid w:val="00FC1006"/>
    <w:rsid w:val="00FC100A"/>
    <w:rsid w:val="00FC10A7"/>
    <w:rsid w:val="00FC1471"/>
    <w:rsid w:val="00FC1518"/>
    <w:rsid w:val="00FC19A8"/>
    <w:rsid w:val="00FC2094"/>
    <w:rsid w:val="00FC25C5"/>
    <w:rsid w:val="00FC2707"/>
    <w:rsid w:val="00FC36E6"/>
    <w:rsid w:val="00FC376A"/>
    <w:rsid w:val="00FC37C8"/>
    <w:rsid w:val="00FC3E82"/>
    <w:rsid w:val="00FC3FA7"/>
    <w:rsid w:val="00FC42AC"/>
    <w:rsid w:val="00FC42F6"/>
    <w:rsid w:val="00FC4300"/>
    <w:rsid w:val="00FC4531"/>
    <w:rsid w:val="00FC454B"/>
    <w:rsid w:val="00FC466A"/>
    <w:rsid w:val="00FC4B37"/>
    <w:rsid w:val="00FC4E9D"/>
    <w:rsid w:val="00FC500E"/>
    <w:rsid w:val="00FC5172"/>
    <w:rsid w:val="00FC55CA"/>
    <w:rsid w:val="00FC5767"/>
    <w:rsid w:val="00FC5A4B"/>
    <w:rsid w:val="00FC5D4E"/>
    <w:rsid w:val="00FC5F1F"/>
    <w:rsid w:val="00FC640E"/>
    <w:rsid w:val="00FC64A2"/>
    <w:rsid w:val="00FC6AD7"/>
    <w:rsid w:val="00FC6FA6"/>
    <w:rsid w:val="00FC6FC0"/>
    <w:rsid w:val="00FC7690"/>
    <w:rsid w:val="00FC7A37"/>
    <w:rsid w:val="00FD0040"/>
    <w:rsid w:val="00FD0209"/>
    <w:rsid w:val="00FD0512"/>
    <w:rsid w:val="00FD05CA"/>
    <w:rsid w:val="00FD083F"/>
    <w:rsid w:val="00FD0B46"/>
    <w:rsid w:val="00FD0D03"/>
    <w:rsid w:val="00FD0E5A"/>
    <w:rsid w:val="00FD0F09"/>
    <w:rsid w:val="00FD107B"/>
    <w:rsid w:val="00FD11B6"/>
    <w:rsid w:val="00FD122C"/>
    <w:rsid w:val="00FD1531"/>
    <w:rsid w:val="00FD1A89"/>
    <w:rsid w:val="00FD1EA9"/>
    <w:rsid w:val="00FD1F43"/>
    <w:rsid w:val="00FD2288"/>
    <w:rsid w:val="00FD23D3"/>
    <w:rsid w:val="00FD294F"/>
    <w:rsid w:val="00FD2BE0"/>
    <w:rsid w:val="00FD303D"/>
    <w:rsid w:val="00FD3046"/>
    <w:rsid w:val="00FD324B"/>
    <w:rsid w:val="00FD33A7"/>
    <w:rsid w:val="00FD37B8"/>
    <w:rsid w:val="00FD3ECF"/>
    <w:rsid w:val="00FD4043"/>
    <w:rsid w:val="00FD4092"/>
    <w:rsid w:val="00FD427A"/>
    <w:rsid w:val="00FD4301"/>
    <w:rsid w:val="00FD44CC"/>
    <w:rsid w:val="00FD4940"/>
    <w:rsid w:val="00FD4AB9"/>
    <w:rsid w:val="00FD4D79"/>
    <w:rsid w:val="00FD4D91"/>
    <w:rsid w:val="00FD528D"/>
    <w:rsid w:val="00FD578C"/>
    <w:rsid w:val="00FD57AD"/>
    <w:rsid w:val="00FD5CC0"/>
    <w:rsid w:val="00FD6442"/>
    <w:rsid w:val="00FD65E8"/>
    <w:rsid w:val="00FD6740"/>
    <w:rsid w:val="00FD6862"/>
    <w:rsid w:val="00FD6ED9"/>
    <w:rsid w:val="00FD6F11"/>
    <w:rsid w:val="00FD6F46"/>
    <w:rsid w:val="00FD759F"/>
    <w:rsid w:val="00FD7762"/>
    <w:rsid w:val="00FD7AED"/>
    <w:rsid w:val="00FD7FEA"/>
    <w:rsid w:val="00FE040E"/>
    <w:rsid w:val="00FE1145"/>
    <w:rsid w:val="00FE1561"/>
    <w:rsid w:val="00FE1720"/>
    <w:rsid w:val="00FE17A0"/>
    <w:rsid w:val="00FE183F"/>
    <w:rsid w:val="00FE18DA"/>
    <w:rsid w:val="00FE1AC8"/>
    <w:rsid w:val="00FE1B16"/>
    <w:rsid w:val="00FE1EE7"/>
    <w:rsid w:val="00FE1FAA"/>
    <w:rsid w:val="00FE20EF"/>
    <w:rsid w:val="00FE21A6"/>
    <w:rsid w:val="00FE22CB"/>
    <w:rsid w:val="00FE24B5"/>
    <w:rsid w:val="00FE24D8"/>
    <w:rsid w:val="00FE24EE"/>
    <w:rsid w:val="00FE2BE6"/>
    <w:rsid w:val="00FE2DBC"/>
    <w:rsid w:val="00FE3439"/>
    <w:rsid w:val="00FE38F8"/>
    <w:rsid w:val="00FE3F11"/>
    <w:rsid w:val="00FE3F64"/>
    <w:rsid w:val="00FE458C"/>
    <w:rsid w:val="00FE4AEE"/>
    <w:rsid w:val="00FE5113"/>
    <w:rsid w:val="00FE56F3"/>
    <w:rsid w:val="00FE57FF"/>
    <w:rsid w:val="00FE5A92"/>
    <w:rsid w:val="00FE5BF1"/>
    <w:rsid w:val="00FE5C55"/>
    <w:rsid w:val="00FE5F0C"/>
    <w:rsid w:val="00FE5F2B"/>
    <w:rsid w:val="00FE634A"/>
    <w:rsid w:val="00FE69CE"/>
    <w:rsid w:val="00FE6A8D"/>
    <w:rsid w:val="00FE6B35"/>
    <w:rsid w:val="00FE6F6F"/>
    <w:rsid w:val="00FE72CE"/>
    <w:rsid w:val="00FE739B"/>
    <w:rsid w:val="00FE779D"/>
    <w:rsid w:val="00FE77E7"/>
    <w:rsid w:val="00FE7947"/>
    <w:rsid w:val="00FF0226"/>
    <w:rsid w:val="00FF05D5"/>
    <w:rsid w:val="00FF07EC"/>
    <w:rsid w:val="00FF0843"/>
    <w:rsid w:val="00FF0CD4"/>
    <w:rsid w:val="00FF147B"/>
    <w:rsid w:val="00FF1486"/>
    <w:rsid w:val="00FF1785"/>
    <w:rsid w:val="00FF17EF"/>
    <w:rsid w:val="00FF194D"/>
    <w:rsid w:val="00FF1E05"/>
    <w:rsid w:val="00FF1E65"/>
    <w:rsid w:val="00FF1E6E"/>
    <w:rsid w:val="00FF1EAE"/>
    <w:rsid w:val="00FF1FF3"/>
    <w:rsid w:val="00FF255F"/>
    <w:rsid w:val="00FF2F70"/>
    <w:rsid w:val="00FF34D3"/>
    <w:rsid w:val="00FF3CAF"/>
    <w:rsid w:val="00FF41FD"/>
    <w:rsid w:val="00FF4957"/>
    <w:rsid w:val="00FF4ADB"/>
    <w:rsid w:val="00FF4ADC"/>
    <w:rsid w:val="00FF4D06"/>
    <w:rsid w:val="00FF4E64"/>
    <w:rsid w:val="00FF50CE"/>
    <w:rsid w:val="00FF51BD"/>
    <w:rsid w:val="00FF52F3"/>
    <w:rsid w:val="00FF59F3"/>
    <w:rsid w:val="00FF5D40"/>
    <w:rsid w:val="00FF605C"/>
    <w:rsid w:val="00FF6234"/>
    <w:rsid w:val="00FF6252"/>
    <w:rsid w:val="00FF67B6"/>
    <w:rsid w:val="00FF6B3F"/>
    <w:rsid w:val="00FF6DFF"/>
    <w:rsid w:val="00FF710E"/>
    <w:rsid w:val="00FF720F"/>
    <w:rsid w:val="00FF743B"/>
    <w:rsid w:val="00FF77FF"/>
    <w:rsid w:val="00FF7AAF"/>
    <w:rsid w:val="00FF7E1E"/>
    <w:rsid w:val="00FF7EB9"/>
    <w:rsid w:val="00FF7EEF"/>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6B33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US" w:bidi="ar-SA"/>
      </w:rPr>
    </w:rPrDefault>
    <w:pPrDefault>
      <w:pPr>
        <w:spacing w:before="120" w:after="120" w:line="264" w:lineRule="auto"/>
        <w:ind w:left="1418" w:hanging="567"/>
      </w:pPr>
    </w:pPrDefault>
  </w:docDefaults>
  <w:latentStyles w:defLockedState="1" w:defUIPriority="0" w:defSemiHidden="1" w:defUnhideWhenUsed="1" w:defQFormat="0" w:count="267">
    <w:lsdException w:name="Normal" w:locked="0" w:semiHidden="0" w:unhideWhenUsed="0" w:qFormat="1"/>
    <w:lsdException w:name="heading 1" w:semiHidden="0" w:unhideWhenUsed="0"/>
    <w:lsdException w:name="heading 2" w:uiPriority="99"/>
    <w:lsdException w:name="heading 3"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footer" w:uiPriority="99"/>
    <w:lsdException w:name="footnote reference" w:uiPriority="99"/>
    <w:lsdException w:name="annotation reference" w:uiPriority="99"/>
    <w:lsdException w:name="List Bullet" w:semiHidden="0" w:unhideWhenUsed="0"/>
    <w:lsdException w:name="List 3" w:semiHidden="0" w:unhideWhenUsed="0"/>
    <w:lsdException w:name="List 4" w:semiHidden="0" w:unhideWhenUsed="0"/>
    <w:lsdException w:name="Title" w:semiHidden="0" w:unhideWhenUsed="0"/>
    <w:lsdException w:name="Default Paragraph Font" w:locked="0" w:uiPriority="1"/>
    <w:lsdException w:name="Message Header" w:semiHidden="0" w:unhideWhenUsed="0"/>
    <w:lsdException w:name="Subtitle" w:semiHidden="0" w:unhideWhenUsed="0"/>
    <w:lsdException w:name="Salutation" w:semiHidden="0" w:unhideWhenUsed="0"/>
    <w:lsdException w:name="Date" w:semiHidden="0" w:unhideWhenUsed="0"/>
    <w:lsdException w:name="Body Text 2" w:uiPriority="99"/>
    <w:lsdException w:name="Hyperlink" w:uiPriority="99"/>
    <w:lsdException w:name="Strong" w:semiHidden="0" w:unhideWhenUsed="0"/>
    <w:lsdException w:name="Emphasis" w:semiHidden="0" w:unhideWhenUsed="0"/>
    <w:lsdException w:name="HTML Top of Form" w:locked="0"/>
    <w:lsdException w:name="HTML Bottom of Form" w:locked="0"/>
    <w:lsdException w:name="Normal Table" w:locked="0"/>
    <w:lsdException w:name="No List" w:locked="0" w:uiPriority="99"/>
    <w:lsdException w:name="Table Grid" w:semiHidden="0" w:uiPriority="59" w:unhideWhenUsed="0"/>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99" w:unhideWhenUsed="0"/>
    <w:lsdException w:name="Subtle Reference" w:semiHidden="0" w:uiPriority="99" w:unhideWhenUsed="0"/>
    <w:lsdException w:name="Intense Reference" w:semiHidden="0" w:uiPriority="99" w:unhideWhenUsed="0"/>
    <w:lsdException w:name="Book Title" w:semiHidden="0" w:uiPriority="99" w:unhideWhenUsed="0"/>
    <w:lsdException w:name="Bibliography" w:uiPriority="99"/>
    <w:lsdException w:name="TOC Heading" w:uiPriority="39" w:qFormat="1"/>
  </w:latentStyles>
  <w:style w:type="paragraph" w:default="1" w:styleId="Normal">
    <w:name w:val="Normal"/>
    <w:aliases w:val="Normal text"/>
    <w:uiPriority w:val="99"/>
    <w:qFormat/>
    <w:rsid w:val="00516F76"/>
    <w:rPr>
      <w:rFonts w:ascii="Calibri" w:hAnsi="Calibri"/>
    </w:rPr>
  </w:style>
  <w:style w:type="paragraph" w:styleId="Heading1">
    <w:name w:val="heading 1"/>
    <w:aliases w:val="Heading 1 Char1,Heading 1 Char Char"/>
    <w:basedOn w:val="Normal"/>
    <w:next w:val="Normal"/>
    <w:link w:val="Heading1Char"/>
    <w:uiPriority w:val="99"/>
    <w:locked/>
    <w:rsid w:val="00EE3BC2"/>
    <w:pPr>
      <w:outlineLvl w:val="0"/>
    </w:pPr>
    <w:rPr>
      <w:b/>
      <w:caps/>
      <w:sz w:val="32"/>
    </w:rPr>
  </w:style>
  <w:style w:type="paragraph" w:styleId="Heading2">
    <w:name w:val="heading 2"/>
    <w:basedOn w:val="Normal"/>
    <w:next w:val="Normal"/>
    <w:link w:val="Heading2Char"/>
    <w:uiPriority w:val="99"/>
    <w:locked/>
    <w:rsid w:val="00EE3BC2"/>
    <w:pPr>
      <w:outlineLvl w:val="1"/>
    </w:pPr>
    <w:rPr>
      <w:b/>
      <w:sz w:val="28"/>
    </w:rPr>
  </w:style>
  <w:style w:type="paragraph" w:styleId="Heading3">
    <w:name w:val="heading 3"/>
    <w:aliases w:val="EOI - Heading 3,h3 sub heading,Para3,h3,head3hdbk,H3,C Sub-Sub/Italic,Head 3,Head 31,Head 32,C Sub-Sub/Italic1,3,Sub2Para"/>
    <w:basedOn w:val="Normal"/>
    <w:next w:val="Normal"/>
    <w:link w:val="Heading3Char"/>
    <w:uiPriority w:val="99"/>
    <w:locked/>
    <w:rsid w:val="00EE3BC2"/>
    <w:pPr>
      <w:numPr>
        <w:numId w:val="3"/>
      </w:numPr>
      <w:tabs>
        <w:tab w:val="bar" w:pos="720"/>
      </w:tabs>
      <w:outlineLvl w:val="2"/>
    </w:pPr>
    <w:rPr>
      <w:b/>
      <w:sz w:val="24"/>
      <w:szCs w:val="24"/>
    </w:rPr>
  </w:style>
  <w:style w:type="paragraph" w:styleId="Heading4">
    <w:name w:val="heading 4"/>
    <w:aliases w:val="h4,Para4"/>
    <w:basedOn w:val="Normal"/>
    <w:next w:val="Normal"/>
    <w:link w:val="Heading4Char"/>
    <w:uiPriority w:val="99"/>
    <w:locked/>
    <w:rsid w:val="00EE3BC2"/>
    <w:pPr>
      <w:tabs>
        <w:tab w:val="left" w:pos="0"/>
        <w:tab w:val="left" w:pos="720"/>
      </w:tabs>
      <w:spacing w:line="300" w:lineRule="atLeast"/>
      <w:outlineLvl w:val="3"/>
    </w:pPr>
    <w:rPr>
      <w:color w:val="000000"/>
      <w:lang w:eastAsia="en-AU"/>
    </w:rPr>
  </w:style>
  <w:style w:type="paragraph" w:styleId="Heading5">
    <w:name w:val="heading 5"/>
    <w:basedOn w:val="Normal"/>
    <w:next w:val="Normal"/>
    <w:link w:val="Heading5Char"/>
    <w:uiPriority w:val="99"/>
    <w:locked/>
    <w:rsid w:val="00EE3BC2"/>
    <w:pPr>
      <w:numPr>
        <w:ilvl w:val="4"/>
        <w:numId w:val="2"/>
      </w:numPr>
      <w:spacing w:before="240" w:after="60"/>
      <w:outlineLvl w:val="4"/>
    </w:pPr>
    <w:rPr>
      <w:b/>
      <w:bCs/>
      <w:i/>
      <w:iCs/>
      <w:sz w:val="26"/>
      <w:szCs w:val="26"/>
    </w:rPr>
  </w:style>
  <w:style w:type="paragraph" w:styleId="Heading6">
    <w:name w:val="heading 6"/>
    <w:basedOn w:val="Normal"/>
    <w:next w:val="Normal"/>
    <w:link w:val="Heading6Char"/>
    <w:uiPriority w:val="99"/>
    <w:locked/>
    <w:rsid w:val="00EE3BC2"/>
    <w:pPr>
      <w:numPr>
        <w:ilvl w:val="5"/>
        <w:numId w:val="2"/>
      </w:numPr>
      <w:spacing w:before="240" w:after="60"/>
      <w:outlineLvl w:val="5"/>
    </w:pPr>
    <w:rPr>
      <w:rFonts w:ascii="Times New Roman" w:hAnsi="Times New Roman"/>
      <w:b/>
      <w:bCs/>
      <w:szCs w:val="22"/>
    </w:rPr>
  </w:style>
  <w:style w:type="paragraph" w:styleId="Heading7">
    <w:name w:val="heading 7"/>
    <w:basedOn w:val="Normal"/>
    <w:next w:val="Normal"/>
    <w:link w:val="Heading7Char"/>
    <w:uiPriority w:val="99"/>
    <w:locked/>
    <w:rsid w:val="00EE3BC2"/>
    <w:pPr>
      <w:numPr>
        <w:ilvl w:val="6"/>
        <w:numId w:val="2"/>
      </w:numPr>
      <w:spacing w:before="240" w:after="60"/>
      <w:outlineLvl w:val="6"/>
    </w:pPr>
    <w:rPr>
      <w:rFonts w:ascii="Times New Roman" w:hAnsi="Times New Roman"/>
      <w:sz w:val="24"/>
      <w:szCs w:val="24"/>
    </w:rPr>
  </w:style>
  <w:style w:type="paragraph" w:styleId="Heading8">
    <w:name w:val="heading 8"/>
    <w:basedOn w:val="Normal"/>
    <w:next w:val="Normal"/>
    <w:link w:val="Heading8Char"/>
    <w:uiPriority w:val="99"/>
    <w:locked/>
    <w:rsid w:val="00EE3BC2"/>
    <w:pPr>
      <w:numPr>
        <w:ilvl w:val="7"/>
        <w:numId w:val="2"/>
      </w:numPr>
      <w:spacing w:before="240" w:after="60"/>
      <w:outlineLvl w:val="7"/>
    </w:pPr>
    <w:rPr>
      <w:rFonts w:ascii="Times New Roman" w:hAnsi="Times New Roman"/>
      <w:i/>
      <w:iCs/>
      <w:sz w:val="24"/>
      <w:szCs w:val="24"/>
    </w:rPr>
  </w:style>
  <w:style w:type="paragraph" w:styleId="Heading9">
    <w:name w:val="heading 9"/>
    <w:basedOn w:val="Normal"/>
    <w:next w:val="Normal"/>
    <w:link w:val="Heading9Char"/>
    <w:uiPriority w:val="99"/>
    <w:locked/>
    <w:rsid w:val="00EE3BC2"/>
    <w:pPr>
      <w:numPr>
        <w:ilvl w:val="8"/>
        <w:numId w:val="2"/>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Heading 1 Char Char Char1"/>
    <w:basedOn w:val="DefaultParagraphFont"/>
    <w:link w:val="Heading1"/>
    <w:uiPriority w:val="99"/>
    <w:rsid w:val="00404308"/>
    <w:rPr>
      <w:rFonts w:ascii="Calibri" w:hAnsi="Calibri"/>
      <w:b/>
      <w:caps/>
      <w:sz w:val="32"/>
      <w:lang w:eastAsia="en-US"/>
    </w:rPr>
  </w:style>
  <w:style w:type="character" w:customStyle="1" w:styleId="Heading2Char">
    <w:name w:val="Heading 2 Char"/>
    <w:basedOn w:val="DefaultParagraphFont"/>
    <w:link w:val="Heading2"/>
    <w:uiPriority w:val="99"/>
    <w:rsid w:val="00404308"/>
    <w:rPr>
      <w:rFonts w:ascii="Calibri" w:hAnsi="Calibri"/>
      <w:b/>
      <w:sz w:val="28"/>
      <w:lang w:eastAsia="en-US"/>
    </w:rPr>
  </w:style>
  <w:style w:type="character" w:customStyle="1" w:styleId="Heading3Char">
    <w:name w:val="Heading 3 Char"/>
    <w:aliases w:val="EOI - Heading 3 Char,h3 sub heading Char,Para3 Char,h3 Char,head3hdbk Char,H3 Char,C Sub-Sub/Italic Char,Head 3 Char,Head 31 Char,Head 32 Char,C Sub-Sub/Italic1 Char,3 Char,Sub2Para Char"/>
    <w:basedOn w:val="DefaultParagraphFont"/>
    <w:link w:val="Heading3"/>
    <w:uiPriority w:val="99"/>
    <w:rsid w:val="00404308"/>
    <w:rPr>
      <w:rFonts w:ascii="Calibri" w:hAnsi="Calibri"/>
      <w:b/>
      <w:sz w:val="24"/>
      <w:szCs w:val="24"/>
    </w:rPr>
  </w:style>
  <w:style w:type="character" w:customStyle="1" w:styleId="Heading4Char">
    <w:name w:val="Heading 4 Char"/>
    <w:aliases w:val="h4 Char,Para4 Char"/>
    <w:basedOn w:val="DefaultParagraphFont"/>
    <w:link w:val="Heading4"/>
    <w:uiPriority w:val="99"/>
    <w:rsid w:val="00404308"/>
    <w:rPr>
      <w:rFonts w:ascii="Calibri" w:hAnsi="Calibri"/>
      <w:color w:val="000000"/>
    </w:rPr>
  </w:style>
  <w:style w:type="character" w:customStyle="1" w:styleId="Heading5Char">
    <w:name w:val="Heading 5 Char"/>
    <w:basedOn w:val="DefaultParagraphFont"/>
    <w:link w:val="Heading5"/>
    <w:uiPriority w:val="99"/>
    <w:rsid w:val="00404308"/>
    <w:rPr>
      <w:rFonts w:ascii="Calibri" w:hAnsi="Calibri"/>
      <w:b/>
      <w:bCs/>
      <w:i/>
      <w:iCs/>
      <w:sz w:val="26"/>
      <w:szCs w:val="26"/>
    </w:rPr>
  </w:style>
  <w:style w:type="character" w:customStyle="1" w:styleId="Heading6Char">
    <w:name w:val="Heading 6 Char"/>
    <w:basedOn w:val="DefaultParagraphFont"/>
    <w:link w:val="Heading6"/>
    <w:uiPriority w:val="99"/>
    <w:rsid w:val="00404308"/>
    <w:rPr>
      <w:b/>
      <w:bCs/>
      <w:szCs w:val="22"/>
    </w:rPr>
  </w:style>
  <w:style w:type="character" w:customStyle="1" w:styleId="Heading7Char">
    <w:name w:val="Heading 7 Char"/>
    <w:basedOn w:val="DefaultParagraphFont"/>
    <w:link w:val="Heading7"/>
    <w:uiPriority w:val="99"/>
    <w:rsid w:val="00404308"/>
    <w:rPr>
      <w:sz w:val="24"/>
      <w:szCs w:val="24"/>
    </w:rPr>
  </w:style>
  <w:style w:type="character" w:customStyle="1" w:styleId="Heading8Char">
    <w:name w:val="Heading 8 Char"/>
    <w:basedOn w:val="DefaultParagraphFont"/>
    <w:link w:val="Heading8"/>
    <w:uiPriority w:val="99"/>
    <w:rsid w:val="00404308"/>
    <w:rPr>
      <w:i/>
      <w:iCs/>
      <w:sz w:val="24"/>
      <w:szCs w:val="24"/>
    </w:rPr>
  </w:style>
  <w:style w:type="character" w:customStyle="1" w:styleId="Heading9Char">
    <w:name w:val="Heading 9 Char"/>
    <w:basedOn w:val="DefaultParagraphFont"/>
    <w:link w:val="Heading9"/>
    <w:uiPriority w:val="99"/>
    <w:rsid w:val="00404308"/>
    <w:rPr>
      <w:rFonts w:ascii="Arial" w:hAnsi="Arial" w:cs="Arial"/>
      <w:szCs w:val="22"/>
    </w:rPr>
  </w:style>
  <w:style w:type="paragraph" w:styleId="Footer">
    <w:name w:val="footer"/>
    <w:basedOn w:val="Normal"/>
    <w:link w:val="FooterChar"/>
    <w:uiPriority w:val="99"/>
    <w:locked/>
    <w:rsid w:val="00EE3BC2"/>
    <w:pPr>
      <w:tabs>
        <w:tab w:val="center" w:pos="4820"/>
        <w:tab w:val="right" w:pos="9356"/>
      </w:tabs>
    </w:pPr>
    <w:rPr>
      <w:sz w:val="18"/>
      <w:szCs w:val="18"/>
    </w:rPr>
  </w:style>
  <w:style w:type="character" w:customStyle="1" w:styleId="FooterChar">
    <w:name w:val="Footer Char"/>
    <w:basedOn w:val="DefaultParagraphFont"/>
    <w:link w:val="Footer"/>
    <w:uiPriority w:val="99"/>
    <w:rsid w:val="00404308"/>
    <w:rPr>
      <w:rFonts w:ascii="Calibri" w:hAnsi="Calibri"/>
      <w:sz w:val="18"/>
      <w:szCs w:val="18"/>
      <w:lang w:eastAsia="en-US"/>
    </w:rPr>
  </w:style>
  <w:style w:type="paragraph" w:styleId="TOC1">
    <w:name w:val="toc 1"/>
    <w:next w:val="TOC2"/>
    <w:uiPriority w:val="39"/>
    <w:qFormat/>
    <w:locked/>
    <w:rsid w:val="00EE3BC2"/>
    <w:pPr>
      <w:spacing w:before="360" w:after="0"/>
      <w:ind w:left="0"/>
    </w:pPr>
    <w:rPr>
      <w:rFonts w:asciiTheme="majorHAnsi" w:hAnsiTheme="majorHAnsi"/>
      <w:b/>
      <w:bCs/>
      <w:caps/>
      <w:sz w:val="24"/>
      <w:szCs w:val="24"/>
    </w:rPr>
  </w:style>
  <w:style w:type="paragraph" w:styleId="TOC2">
    <w:name w:val="toc 2"/>
    <w:basedOn w:val="TOC1"/>
    <w:next w:val="Normal"/>
    <w:uiPriority w:val="39"/>
    <w:qFormat/>
    <w:locked/>
    <w:rsid w:val="00EE3BC2"/>
    <w:pPr>
      <w:spacing w:before="240"/>
    </w:pPr>
    <w:rPr>
      <w:rFonts w:asciiTheme="minorHAnsi" w:hAnsiTheme="minorHAnsi" w:cstheme="minorHAnsi"/>
      <w:caps w:val="0"/>
      <w:sz w:val="20"/>
      <w:szCs w:val="20"/>
    </w:rPr>
  </w:style>
  <w:style w:type="paragraph" w:styleId="TOC3">
    <w:name w:val="toc 3"/>
    <w:basedOn w:val="TOC1"/>
    <w:next w:val="Normal"/>
    <w:uiPriority w:val="39"/>
    <w:qFormat/>
    <w:locked/>
    <w:rsid w:val="00EE3BC2"/>
    <w:pPr>
      <w:spacing w:before="0"/>
      <w:ind w:left="200"/>
    </w:pPr>
    <w:rPr>
      <w:rFonts w:asciiTheme="minorHAnsi" w:hAnsiTheme="minorHAnsi" w:cstheme="minorHAnsi"/>
      <w:b w:val="0"/>
      <w:bCs w:val="0"/>
      <w:caps w:val="0"/>
      <w:sz w:val="20"/>
      <w:szCs w:val="20"/>
    </w:rPr>
  </w:style>
  <w:style w:type="character" w:customStyle="1" w:styleId="TableBodyLeftCharChar">
    <w:name w:val="Table Body Left Char Char"/>
    <w:basedOn w:val="DefaultParagraphFont"/>
    <w:link w:val="TableBodyLeft"/>
    <w:uiPriority w:val="99"/>
    <w:rsid w:val="00404308"/>
    <w:rPr>
      <w:rFonts w:ascii="Calibri" w:hAnsi="Calibri"/>
      <w:szCs w:val="24"/>
      <w:lang w:eastAsia="en-US"/>
    </w:rPr>
  </w:style>
  <w:style w:type="paragraph" w:customStyle="1" w:styleId="TableBodyLeft">
    <w:name w:val="Table Body Left"/>
    <w:basedOn w:val="Normal"/>
    <w:link w:val="TableBodyLeftCharChar"/>
    <w:uiPriority w:val="99"/>
    <w:locked/>
    <w:rsid w:val="00EE3BC2"/>
    <w:pPr>
      <w:keepLines/>
      <w:suppressAutoHyphens/>
      <w:spacing w:after="60"/>
    </w:pPr>
    <w:rPr>
      <w:szCs w:val="24"/>
    </w:rPr>
  </w:style>
  <w:style w:type="paragraph" w:customStyle="1" w:styleId="TOCHeading">
    <w:name w:val="TOCHeading"/>
    <w:basedOn w:val="Normal"/>
    <w:next w:val="Normal"/>
    <w:uiPriority w:val="99"/>
    <w:locked/>
    <w:rsid w:val="00EE3BC2"/>
    <w:rPr>
      <w:b/>
      <w:sz w:val="28"/>
    </w:rPr>
  </w:style>
  <w:style w:type="paragraph" w:customStyle="1" w:styleId="DocTitle">
    <w:name w:val="DocTitle"/>
    <w:basedOn w:val="Normal"/>
    <w:uiPriority w:val="99"/>
    <w:locked/>
    <w:rsid w:val="00EE3BC2"/>
    <w:pPr>
      <w:spacing w:before="360"/>
      <w:jc w:val="center"/>
    </w:pPr>
    <w:rPr>
      <w:b/>
      <w:bCs/>
      <w:sz w:val="72"/>
    </w:rPr>
  </w:style>
  <w:style w:type="character" w:styleId="PageNumber">
    <w:name w:val="page number"/>
    <w:basedOn w:val="DefaultParagraphFont"/>
    <w:uiPriority w:val="99"/>
    <w:locked/>
    <w:rsid w:val="00EE3BC2"/>
    <w:rPr>
      <w:b/>
      <w:color w:val="000000"/>
      <w:sz w:val="24"/>
      <w:szCs w:val="24"/>
      <w:lang w:eastAsia="en-AU"/>
    </w:rPr>
  </w:style>
  <w:style w:type="paragraph" w:customStyle="1" w:styleId="IntroHeading">
    <w:name w:val="IntroHeading"/>
    <w:basedOn w:val="Normal"/>
    <w:uiPriority w:val="99"/>
    <w:locked/>
    <w:rsid w:val="00EE3BC2"/>
    <w:pPr>
      <w:jc w:val="center"/>
    </w:pPr>
    <w:rPr>
      <w:b/>
      <w:sz w:val="56"/>
      <w:szCs w:val="56"/>
    </w:rPr>
  </w:style>
  <w:style w:type="paragraph" w:customStyle="1" w:styleId="Para">
    <w:name w:val="Para"/>
    <w:basedOn w:val="Normal"/>
    <w:link w:val="ParaCharChar"/>
    <w:uiPriority w:val="99"/>
    <w:locked/>
    <w:rsid w:val="00EE3BC2"/>
    <w:pPr>
      <w:keepLines/>
      <w:suppressAutoHyphens/>
    </w:pPr>
    <w:rPr>
      <w:color w:val="000000"/>
      <w:lang w:eastAsia="en-AU"/>
    </w:rPr>
  </w:style>
  <w:style w:type="character" w:customStyle="1" w:styleId="ParaCharChar">
    <w:name w:val="Para Char Char"/>
    <w:basedOn w:val="DefaultParagraphFont"/>
    <w:link w:val="Para"/>
    <w:uiPriority w:val="99"/>
    <w:rsid w:val="00404308"/>
    <w:rPr>
      <w:rFonts w:ascii="Calibri" w:hAnsi="Calibri"/>
      <w:color w:val="000000"/>
    </w:rPr>
  </w:style>
  <w:style w:type="paragraph" w:customStyle="1" w:styleId="SubSubPara">
    <w:name w:val="SubSubPara"/>
    <w:basedOn w:val="SubPara"/>
    <w:uiPriority w:val="99"/>
    <w:locked/>
    <w:rsid w:val="00EE3BC2"/>
    <w:pPr>
      <w:tabs>
        <w:tab w:val="clear" w:pos="1871"/>
        <w:tab w:val="left" w:pos="2438"/>
      </w:tabs>
      <w:ind w:left="2438"/>
    </w:pPr>
    <w:rPr>
      <w:lang w:eastAsia="en-US"/>
    </w:rPr>
  </w:style>
  <w:style w:type="paragraph" w:customStyle="1" w:styleId="SubPara">
    <w:name w:val="SubPara"/>
    <w:basedOn w:val="Para"/>
    <w:link w:val="SubParaCharChar"/>
    <w:uiPriority w:val="99"/>
    <w:locked/>
    <w:rsid w:val="00EE3BC2"/>
    <w:pPr>
      <w:tabs>
        <w:tab w:val="left" w:pos="1871"/>
      </w:tabs>
      <w:ind w:left="1871"/>
    </w:pPr>
  </w:style>
  <w:style w:type="character" w:customStyle="1" w:styleId="SubParaCharChar">
    <w:name w:val="SubPara Char Char"/>
    <w:basedOn w:val="DefaultParagraphFont"/>
    <w:link w:val="SubPara"/>
    <w:uiPriority w:val="99"/>
    <w:rsid w:val="00404308"/>
    <w:rPr>
      <w:rFonts w:ascii="Calibri" w:hAnsi="Calibri"/>
      <w:color w:val="000000"/>
    </w:rPr>
  </w:style>
  <w:style w:type="paragraph" w:customStyle="1" w:styleId="ContractHdg">
    <w:name w:val="ContractHdg"/>
    <w:basedOn w:val="Normal"/>
    <w:next w:val="Normal"/>
    <w:uiPriority w:val="99"/>
    <w:locked/>
    <w:rsid w:val="00EE3BC2"/>
    <w:pPr>
      <w:spacing w:before="360"/>
      <w:jc w:val="right"/>
    </w:pPr>
    <w:rPr>
      <w:b/>
      <w:bCs/>
      <w:sz w:val="56"/>
    </w:rPr>
  </w:style>
  <w:style w:type="paragraph" w:customStyle="1" w:styleId="Subclause">
    <w:name w:val="Subclause"/>
    <w:basedOn w:val="Normal"/>
    <w:link w:val="SubclauseCharChar"/>
    <w:uiPriority w:val="99"/>
    <w:locked/>
    <w:rsid w:val="00EE3BC2"/>
    <w:pPr>
      <w:keepLines/>
      <w:suppressAutoHyphens/>
      <w:outlineLvl w:val="1"/>
    </w:pPr>
    <w:rPr>
      <w:color w:val="000000"/>
      <w:lang w:eastAsia="en-AU"/>
    </w:rPr>
  </w:style>
  <w:style w:type="character" w:customStyle="1" w:styleId="SubclauseCharChar">
    <w:name w:val="Subclause Char Char"/>
    <w:basedOn w:val="DefaultParagraphFont"/>
    <w:link w:val="Subclause"/>
    <w:uiPriority w:val="99"/>
    <w:rsid w:val="00404308"/>
    <w:rPr>
      <w:rFonts w:ascii="Calibri" w:hAnsi="Calibri"/>
      <w:color w:val="000000"/>
    </w:rPr>
  </w:style>
  <w:style w:type="character" w:customStyle="1" w:styleId="CharacterItalic">
    <w:name w:val="Character + Italic"/>
    <w:basedOn w:val="DefaultParagraphFont"/>
    <w:uiPriority w:val="99"/>
    <w:locked/>
    <w:rsid w:val="00EE3BC2"/>
    <w:rPr>
      <w:i/>
    </w:rPr>
  </w:style>
  <w:style w:type="character" w:customStyle="1" w:styleId="CharacterBoldItalic">
    <w:name w:val="Character + Bold Italic"/>
    <w:basedOn w:val="DefaultParagraphFont"/>
    <w:uiPriority w:val="99"/>
    <w:locked/>
    <w:rsid w:val="00EE3BC2"/>
    <w:rPr>
      <w:b/>
      <w:i/>
    </w:rPr>
  </w:style>
  <w:style w:type="paragraph" w:styleId="Index1">
    <w:name w:val="index 1"/>
    <w:basedOn w:val="Normal"/>
    <w:next w:val="Normal"/>
    <w:autoRedefine/>
    <w:uiPriority w:val="99"/>
    <w:locked/>
    <w:rsid w:val="00EE3BC2"/>
    <w:pPr>
      <w:ind w:left="200" w:hanging="200"/>
    </w:pPr>
  </w:style>
  <w:style w:type="paragraph" w:styleId="IndexHeading">
    <w:name w:val="index heading"/>
    <w:basedOn w:val="Normal"/>
    <w:next w:val="Normal"/>
    <w:uiPriority w:val="99"/>
    <w:locked/>
    <w:rsid w:val="00EE3BC2"/>
    <w:rPr>
      <w:rFonts w:ascii="Arial" w:hAnsi="Arial" w:cs="Arial"/>
      <w:b/>
      <w:bCs/>
    </w:rPr>
  </w:style>
  <w:style w:type="paragraph" w:styleId="TOC4">
    <w:name w:val="toc 4"/>
    <w:basedOn w:val="Normal"/>
    <w:next w:val="Normal"/>
    <w:autoRedefine/>
    <w:uiPriority w:val="39"/>
    <w:locked/>
    <w:rsid w:val="00CF7C1F"/>
    <w:pPr>
      <w:spacing w:before="0" w:after="0"/>
      <w:ind w:left="400"/>
    </w:pPr>
    <w:rPr>
      <w:rFonts w:asciiTheme="minorHAnsi" w:hAnsiTheme="minorHAnsi" w:cstheme="minorHAnsi"/>
    </w:rPr>
  </w:style>
  <w:style w:type="paragraph" w:styleId="TOC5">
    <w:name w:val="toc 5"/>
    <w:basedOn w:val="Normal"/>
    <w:next w:val="Normal"/>
    <w:autoRedefine/>
    <w:uiPriority w:val="39"/>
    <w:locked/>
    <w:rsid w:val="00EE3BC2"/>
    <w:pPr>
      <w:spacing w:before="0" w:after="0"/>
      <w:ind w:left="600"/>
    </w:pPr>
    <w:rPr>
      <w:rFonts w:asciiTheme="minorHAnsi" w:hAnsiTheme="minorHAnsi" w:cstheme="minorHAnsi"/>
    </w:rPr>
  </w:style>
  <w:style w:type="paragraph" w:styleId="TOC6">
    <w:name w:val="toc 6"/>
    <w:basedOn w:val="Normal"/>
    <w:next w:val="Normal"/>
    <w:autoRedefine/>
    <w:uiPriority w:val="39"/>
    <w:locked/>
    <w:rsid w:val="00EE3BC2"/>
    <w:pPr>
      <w:spacing w:before="0" w:after="0"/>
      <w:ind w:left="800"/>
    </w:pPr>
    <w:rPr>
      <w:rFonts w:asciiTheme="minorHAnsi" w:hAnsiTheme="minorHAnsi" w:cstheme="minorHAnsi"/>
    </w:rPr>
  </w:style>
  <w:style w:type="paragraph" w:styleId="TOC7">
    <w:name w:val="toc 7"/>
    <w:basedOn w:val="Normal"/>
    <w:next w:val="Normal"/>
    <w:autoRedefine/>
    <w:uiPriority w:val="39"/>
    <w:locked/>
    <w:rsid w:val="00EE3BC2"/>
    <w:pPr>
      <w:spacing w:before="0" w:after="0"/>
      <w:ind w:left="1000"/>
    </w:pPr>
    <w:rPr>
      <w:rFonts w:asciiTheme="minorHAnsi" w:hAnsiTheme="minorHAnsi" w:cstheme="minorHAnsi"/>
    </w:rPr>
  </w:style>
  <w:style w:type="paragraph" w:styleId="TOC8">
    <w:name w:val="toc 8"/>
    <w:basedOn w:val="Normal"/>
    <w:next w:val="Normal"/>
    <w:autoRedefine/>
    <w:uiPriority w:val="39"/>
    <w:locked/>
    <w:rsid w:val="00EE3BC2"/>
    <w:pPr>
      <w:spacing w:before="0" w:after="0"/>
      <w:ind w:left="1200"/>
    </w:pPr>
    <w:rPr>
      <w:rFonts w:asciiTheme="minorHAnsi" w:hAnsiTheme="minorHAnsi" w:cstheme="minorHAnsi"/>
    </w:rPr>
  </w:style>
  <w:style w:type="paragraph" w:styleId="TOC9">
    <w:name w:val="toc 9"/>
    <w:basedOn w:val="Normal"/>
    <w:next w:val="Normal"/>
    <w:autoRedefine/>
    <w:uiPriority w:val="39"/>
    <w:locked/>
    <w:rsid w:val="00EE3BC2"/>
    <w:pPr>
      <w:spacing w:before="0" w:after="0"/>
      <w:ind w:left="1400"/>
    </w:pPr>
    <w:rPr>
      <w:rFonts w:asciiTheme="minorHAnsi" w:hAnsiTheme="minorHAnsi" w:cstheme="minorHAnsi"/>
    </w:rPr>
  </w:style>
  <w:style w:type="paragraph" w:customStyle="1" w:styleId="DefinitionBody">
    <w:name w:val="Definition Body"/>
    <w:basedOn w:val="Normal"/>
    <w:link w:val="DefinitionBodyChar"/>
    <w:uiPriority w:val="99"/>
    <w:locked/>
    <w:rsid w:val="00EE3BC2"/>
    <w:pPr>
      <w:keepLines/>
      <w:suppressAutoHyphens/>
    </w:pPr>
    <w:rPr>
      <w:color w:val="000000"/>
    </w:rPr>
  </w:style>
  <w:style w:type="character" w:customStyle="1" w:styleId="DefinitionBodyChar">
    <w:name w:val="Definition Body Char"/>
    <w:basedOn w:val="DefaultParagraphFont"/>
    <w:link w:val="DefinitionBody"/>
    <w:uiPriority w:val="99"/>
    <w:rsid w:val="00404308"/>
    <w:rPr>
      <w:rFonts w:ascii="Calibri" w:hAnsi="Calibri"/>
      <w:color w:val="000000"/>
      <w:lang w:eastAsia="en-US"/>
    </w:rPr>
  </w:style>
  <w:style w:type="paragraph" w:customStyle="1" w:styleId="ListAlpha">
    <w:name w:val="List Alpha"/>
    <w:basedOn w:val="Normal"/>
    <w:link w:val="ListAlphaCharChar"/>
    <w:uiPriority w:val="99"/>
    <w:locked/>
    <w:rsid w:val="00EE3BC2"/>
    <w:pPr>
      <w:keepLines/>
      <w:numPr>
        <w:numId w:val="11"/>
      </w:numPr>
      <w:suppressAutoHyphens/>
    </w:pPr>
  </w:style>
  <w:style w:type="character" w:customStyle="1" w:styleId="ListAlphaCharChar">
    <w:name w:val="List Alpha Char Char"/>
    <w:basedOn w:val="DefaultParagraphFont"/>
    <w:link w:val="ListAlpha"/>
    <w:uiPriority w:val="99"/>
    <w:rsid w:val="00404308"/>
    <w:rPr>
      <w:rFonts w:ascii="Calibri" w:hAnsi="Calibri"/>
    </w:rPr>
  </w:style>
  <w:style w:type="character" w:customStyle="1" w:styleId="CharacterBoldUnderline">
    <w:name w:val="Character + Bold Underline"/>
    <w:basedOn w:val="DefaultParagraphFont"/>
    <w:uiPriority w:val="99"/>
    <w:locked/>
    <w:rsid w:val="00EE3BC2"/>
    <w:rPr>
      <w:b/>
      <w:u w:val="single"/>
    </w:rPr>
  </w:style>
  <w:style w:type="paragraph" w:customStyle="1" w:styleId="SubclauseTail">
    <w:name w:val="Subclause Tail"/>
    <w:basedOn w:val="Subclause"/>
    <w:link w:val="SubclauseTailCharChar"/>
    <w:uiPriority w:val="99"/>
    <w:locked/>
    <w:rsid w:val="00EE3BC2"/>
    <w:pPr>
      <w:ind w:left="737"/>
      <w:outlineLvl w:val="9"/>
    </w:pPr>
  </w:style>
  <w:style w:type="character" w:customStyle="1" w:styleId="SubclauseTailCharChar">
    <w:name w:val="Subclause Tail Char Char"/>
    <w:basedOn w:val="DefaultParagraphFont"/>
    <w:link w:val="SubclauseTail"/>
    <w:uiPriority w:val="99"/>
    <w:rsid w:val="00404308"/>
    <w:rPr>
      <w:rFonts w:ascii="Calibri" w:hAnsi="Calibri"/>
      <w:color w:val="000000"/>
    </w:rPr>
  </w:style>
  <w:style w:type="paragraph" w:customStyle="1" w:styleId="ListBullet1Indent0">
    <w:name w:val="List Bullet 1 Indent 0"/>
    <w:basedOn w:val="Normal"/>
    <w:uiPriority w:val="99"/>
    <w:locked/>
    <w:rsid w:val="00EE3BC2"/>
    <w:pPr>
      <w:numPr>
        <w:numId w:val="7"/>
      </w:numPr>
    </w:pPr>
  </w:style>
  <w:style w:type="paragraph" w:customStyle="1" w:styleId="TableListAlphaIndent1">
    <w:name w:val="Table List Alpha Indent 1"/>
    <w:basedOn w:val="TableListAlpha"/>
    <w:uiPriority w:val="99"/>
    <w:locked/>
    <w:rsid w:val="00EE3BC2"/>
    <w:pPr>
      <w:tabs>
        <w:tab w:val="clear" w:pos="397"/>
        <w:tab w:val="left" w:pos="794"/>
      </w:tabs>
      <w:ind w:left="794"/>
    </w:pPr>
  </w:style>
  <w:style w:type="paragraph" w:customStyle="1" w:styleId="TableListAlpha">
    <w:name w:val="Table List Alpha"/>
    <w:basedOn w:val="TableBodyLeft"/>
    <w:uiPriority w:val="99"/>
    <w:locked/>
    <w:rsid w:val="00EE3BC2"/>
    <w:pPr>
      <w:tabs>
        <w:tab w:val="left" w:pos="397"/>
      </w:tabs>
      <w:ind w:left="397" w:hanging="397"/>
    </w:pPr>
  </w:style>
  <w:style w:type="paragraph" w:styleId="Title">
    <w:name w:val="Title"/>
    <w:basedOn w:val="Normal"/>
    <w:link w:val="TitleChar"/>
    <w:uiPriority w:val="99"/>
    <w:locked/>
    <w:rsid w:val="00EE3BC2"/>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uiPriority w:val="99"/>
    <w:rsid w:val="00404308"/>
    <w:rPr>
      <w:rFonts w:ascii="Arial" w:hAnsi="Arial" w:cs="Arial"/>
      <w:b/>
      <w:bCs/>
      <w:kern w:val="28"/>
      <w:sz w:val="32"/>
      <w:szCs w:val="32"/>
      <w:lang w:eastAsia="en-US"/>
    </w:rPr>
  </w:style>
  <w:style w:type="paragraph" w:customStyle="1" w:styleId="InfoTable">
    <w:name w:val="InfoTable"/>
    <w:basedOn w:val="Normal"/>
    <w:link w:val="InfoTableChar"/>
    <w:uiPriority w:val="99"/>
    <w:locked/>
    <w:rsid w:val="00EE3BC2"/>
    <w:pPr>
      <w:pBdr>
        <w:top w:val="single" w:sz="4" w:space="4" w:color="auto"/>
        <w:left w:val="single" w:sz="4" w:space="4" w:color="auto"/>
        <w:bottom w:val="single" w:sz="4" w:space="4" w:color="auto"/>
        <w:right w:val="single" w:sz="4" w:space="4" w:color="auto"/>
      </w:pBdr>
      <w:ind w:left="113" w:right="113"/>
    </w:pPr>
  </w:style>
  <w:style w:type="character" w:customStyle="1" w:styleId="InfoTableChar">
    <w:name w:val="InfoTable Char"/>
    <w:basedOn w:val="DefaultParagraphFont"/>
    <w:link w:val="InfoTable"/>
    <w:uiPriority w:val="99"/>
    <w:rsid w:val="00404308"/>
    <w:rPr>
      <w:rFonts w:ascii="Calibri" w:hAnsi="Calibri"/>
      <w:lang w:eastAsia="en-US"/>
    </w:rPr>
  </w:style>
  <w:style w:type="paragraph" w:customStyle="1" w:styleId="InfoTableHdg">
    <w:name w:val="InfoTable Hdg"/>
    <w:basedOn w:val="InfoTable"/>
    <w:next w:val="InfoTable"/>
    <w:uiPriority w:val="99"/>
    <w:locked/>
    <w:rsid w:val="00EE3BC2"/>
    <w:pPr>
      <w:keepNext/>
      <w:jc w:val="center"/>
    </w:pPr>
    <w:rPr>
      <w:rFonts w:cs="Arial"/>
      <w:b/>
      <w:sz w:val="24"/>
      <w:szCs w:val="32"/>
    </w:rPr>
  </w:style>
  <w:style w:type="paragraph" w:customStyle="1" w:styleId="InfoTableLetterList">
    <w:name w:val="InfoTable Letter List"/>
    <w:basedOn w:val="InfoTable"/>
    <w:next w:val="InfoTable"/>
    <w:uiPriority w:val="99"/>
    <w:locked/>
    <w:rsid w:val="00EE3BC2"/>
    <w:pPr>
      <w:tabs>
        <w:tab w:val="left" w:pos="510"/>
      </w:tabs>
      <w:ind w:left="510" w:hanging="397"/>
    </w:pPr>
  </w:style>
  <w:style w:type="paragraph" w:customStyle="1" w:styleId="SubclauseNote">
    <w:name w:val="Subclause Note"/>
    <w:basedOn w:val="SubclauseTail"/>
    <w:next w:val="Normal"/>
    <w:link w:val="SubclauseNoteCharChar"/>
    <w:uiPriority w:val="99"/>
    <w:locked/>
    <w:rsid w:val="00EE3BC2"/>
    <w:rPr>
      <w:i/>
      <w:lang w:eastAsia="en-US"/>
    </w:rPr>
  </w:style>
  <w:style w:type="character" w:customStyle="1" w:styleId="SubclauseNoteCharChar">
    <w:name w:val="Subclause Note Char Char"/>
    <w:basedOn w:val="DefaultParagraphFont"/>
    <w:link w:val="SubclauseNote"/>
    <w:uiPriority w:val="99"/>
    <w:rsid w:val="00404308"/>
    <w:rPr>
      <w:rFonts w:ascii="Calibri" w:hAnsi="Calibri"/>
      <w:i/>
      <w:color w:val="000000"/>
      <w:lang w:eastAsia="en-US"/>
    </w:rPr>
  </w:style>
  <w:style w:type="paragraph" w:customStyle="1" w:styleId="CHAPTER">
    <w:name w:val="CHAPTER"/>
    <w:basedOn w:val="Normal"/>
    <w:next w:val="ClauseHdg"/>
    <w:link w:val="CHAPTERChar"/>
    <w:uiPriority w:val="99"/>
    <w:locked/>
    <w:rsid w:val="00EE3BC2"/>
    <w:pPr>
      <w:keepNext/>
      <w:keepLines/>
      <w:pBdr>
        <w:bottom w:val="single" w:sz="4" w:space="1" w:color="000000"/>
      </w:pBdr>
      <w:tabs>
        <w:tab w:val="left" w:pos="1985"/>
      </w:tabs>
      <w:suppressAutoHyphens/>
      <w:ind w:left="1985" w:hanging="1985"/>
      <w:outlineLvl w:val="0"/>
    </w:pPr>
    <w:rPr>
      <w:b/>
      <w:caps/>
      <w:color w:val="000000"/>
      <w:sz w:val="32"/>
    </w:rPr>
  </w:style>
  <w:style w:type="paragraph" w:customStyle="1" w:styleId="ClauseHdg">
    <w:name w:val="ClauseHdg"/>
    <w:basedOn w:val="Normal"/>
    <w:next w:val="Subclause"/>
    <w:link w:val="ClauseHdgCharChar"/>
    <w:uiPriority w:val="99"/>
    <w:locked/>
    <w:rsid w:val="00EE3BC2"/>
    <w:pPr>
      <w:keepNext/>
      <w:keepLines/>
      <w:suppressAutoHyphens/>
      <w:outlineLvl w:val="0"/>
    </w:pPr>
    <w:rPr>
      <w:b/>
    </w:rPr>
  </w:style>
  <w:style w:type="character" w:customStyle="1" w:styleId="ClauseHdgCharChar">
    <w:name w:val="ClauseHdg Char Char"/>
    <w:basedOn w:val="DefaultParagraphFont"/>
    <w:link w:val="ClauseHdg"/>
    <w:uiPriority w:val="99"/>
    <w:rsid w:val="00404308"/>
    <w:rPr>
      <w:rFonts w:ascii="Calibri" w:hAnsi="Calibri"/>
      <w:b/>
      <w:lang w:eastAsia="en-US"/>
    </w:rPr>
  </w:style>
  <w:style w:type="character" w:customStyle="1" w:styleId="CHAPTERChar">
    <w:name w:val="CHAPTER Char"/>
    <w:basedOn w:val="Heading1Char"/>
    <w:link w:val="CHAPTER"/>
    <w:uiPriority w:val="99"/>
    <w:rsid w:val="00404308"/>
    <w:rPr>
      <w:rFonts w:ascii="Calibri" w:hAnsi="Calibri"/>
      <w:b/>
      <w:caps/>
      <w:color w:val="000000"/>
      <w:sz w:val="32"/>
      <w:lang w:eastAsia="en-US"/>
    </w:rPr>
  </w:style>
  <w:style w:type="paragraph" w:customStyle="1" w:styleId="Section">
    <w:name w:val="Section"/>
    <w:basedOn w:val="Normal"/>
    <w:next w:val="ClauseHdg"/>
    <w:link w:val="SectionChar"/>
    <w:uiPriority w:val="99"/>
    <w:locked/>
    <w:rsid w:val="00EE3BC2"/>
    <w:pPr>
      <w:keepNext/>
      <w:keepLines/>
      <w:tabs>
        <w:tab w:val="left" w:pos="1985"/>
      </w:tabs>
      <w:suppressAutoHyphens/>
      <w:ind w:left="1985" w:hanging="1985"/>
      <w:outlineLvl w:val="1"/>
    </w:pPr>
    <w:rPr>
      <w:b/>
      <w:color w:val="000000"/>
      <w:sz w:val="28"/>
    </w:rPr>
  </w:style>
  <w:style w:type="character" w:customStyle="1" w:styleId="SectionChar">
    <w:name w:val="Section Char"/>
    <w:basedOn w:val="DefaultParagraphFont"/>
    <w:link w:val="Section"/>
    <w:uiPriority w:val="99"/>
    <w:rsid w:val="00404308"/>
    <w:rPr>
      <w:rFonts w:ascii="Calibri" w:hAnsi="Calibri"/>
      <w:b/>
      <w:color w:val="000000"/>
      <w:sz w:val="28"/>
      <w:lang w:eastAsia="en-US"/>
    </w:rPr>
  </w:style>
  <w:style w:type="paragraph" w:customStyle="1" w:styleId="ParaTail">
    <w:name w:val="Para Tail"/>
    <w:basedOn w:val="Normal"/>
    <w:uiPriority w:val="99"/>
    <w:locked/>
    <w:rsid w:val="00EE3BC2"/>
    <w:pPr>
      <w:keepLines/>
      <w:suppressAutoHyphens/>
      <w:ind w:left="1304"/>
    </w:pPr>
    <w:rPr>
      <w:szCs w:val="24"/>
      <w:lang w:eastAsia="en-AU"/>
    </w:rPr>
  </w:style>
  <w:style w:type="paragraph" w:styleId="EndnoteText">
    <w:name w:val="endnote text"/>
    <w:basedOn w:val="Normal"/>
    <w:link w:val="EndnoteTextChar"/>
    <w:uiPriority w:val="99"/>
    <w:locked/>
    <w:rsid w:val="00EE3BC2"/>
  </w:style>
  <w:style w:type="character" w:customStyle="1" w:styleId="EndnoteTextChar">
    <w:name w:val="Endnote Text Char"/>
    <w:basedOn w:val="DefaultParagraphFont"/>
    <w:link w:val="EndnoteText"/>
    <w:uiPriority w:val="99"/>
    <w:rsid w:val="00404308"/>
    <w:rPr>
      <w:rFonts w:ascii="Calibri" w:hAnsi="Calibri"/>
      <w:lang w:eastAsia="en-US"/>
    </w:rPr>
  </w:style>
  <w:style w:type="character" w:styleId="FootnoteReference">
    <w:name w:val="footnote reference"/>
    <w:basedOn w:val="DefaultParagraphFont"/>
    <w:uiPriority w:val="99"/>
    <w:locked/>
    <w:rsid w:val="00EE3BC2"/>
    <w:rPr>
      <w:vertAlign w:val="superscript"/>
    </w:rPr>
  </w:style>
  <w:style w:type="paragraph" w:customStyle="1" w:styleId="ParaNote">
    <w:name w:val="Para Note"/>
    <w:basedOn w:val="Para"/>
    <w:next w:val="Subclause"/>
    <w:link w:val="ParaNoteCharChar"/>
    <w:uiPriority w:val="99"/>
    <w:locked/>
    <w:rsid w:val="00EE3BC2"/>
    <w:pPr>
      <w:ind w:left="1304"/>
    </w:pPr>
    <w:rPr>
      <w:i/>
    </w:rPr>
  </w:style>
  <w:style w:type="character" w:customStyle="1" w:styleId="ParaNoteCharChar">
    <w:name w:val="Para Note Char Char"/>
    <w:basedOn w:val="DefaultParagraphFont"/>
    <w:link w:val="ParaNote"/>
    <w:uiPriority w:val="99"/>
    <w:rsid w:val="00404308"/>
    <w:rPr>
      <w:rFonts w:ascii="Calibri" w:hAnsi="Calibri"/>
      <w:i/>
      <w:color w:val="000000"/>
    </w:rPr>
  </w:style>
  <w:style w:type="table" w:customStyle="1" w:styleId="TableDeed">
    <w:name w:val="Table Deed"/>
    <w:basedOn w:val="TableNormal"/>
    <w:locked/>
    <w:rsid w:val="00EE3BC2"/>
    <w:pPr>
      <w:keepLines/>
      <w:suppressAutoHyphens/>
    </w:pPr>
    <w:rPr>
      <w:rFonts w:ascii="Calibri" w:hAnsi="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left w:w="57" w:type="dxa"/>
        <w:bottom w:w="57" w:type="dxa"/>
        <w:right w:w="57" w:type="dxa"/>
      </w:tblCellMar>
    </w:tblPr>
    <w:trPr>
      <w:cantSplit/>
    </w:trPr>
    <w:tcPr>
      <w:shd w:val="clear" w:color="auto" w:fill="auto"/>
    </w:tcPr>
    <w:tblStylePr w:type="firstRow">
      <w:pPr>
        <w:keepNext/>
        <w:keepLines/>
        <w:pageBreakBefore w:val="0"/>
        <w:widowControl/>
        <w:suppressAutoHyphens/>
        <w:wordWrap/>
        <w:contextualSpacing w:val="0"/>
      </w:pPr>
      <w:tblPr/>
      <w:trPr>
        <w:tblHeader/>
      </w:trPr>
      <w:tcPr>
        <w:shd w:val="clear" w:color="auto" w:fill="606060"/>
        <w:noWrap/>
      </w:tcPr>
    </w:tblStylePr>
  </w:style>
  <w:style w:type="paragraph" w:customStyle="1" w:styleId="ListAlphaIndent1">
    <w:name w:val="List Alpha Indent 1"/>
    <w:basedOn w:val="ListAlpha"/>
    <w:uiPriority w:val="99"/>
    <w:locked/>
    <w:rsid w:val="00EE3BC2"/>
    <w:pPr>
      <w:numPr>
        <w:numId w:val="0"/>
      </w:numPr>
      <w:tabs>
        <w:tab w:val="left" w:pos="794"/>
      </w:tabs>
      <w:ind w:left="794" w:hanging="397"/>
    </w:pPr>
  </w:style>
  <w:style w:type="paragraph" w:styleId="ListNumber">
    <w:name w:val="List Number"/>
    <w:basedOn w:val="Normal"/>
    <w:uiPriority w:val="99"/>
    <w:locked/>
    <w:rsid w:val="00EE3BC2"/>
    <w:pPr>
      <w:tabs>
        <w:tab w:val="num" w:pos="360"/>
      </w:tabs>
      <w:ind w:left="360" w:hanging="360"/>
    </w:pPr>
  </w:style>
  <w:style w:type="character" w:customStyle="1" w:styleId="Heading1CharCharChar">
    <w:name w:val="Heading 1 Char Char Char"/>
    <w:aliases w:val="Heading 1 Char2,Heading 1 Char1 Char1"/>
    <w:basedOn w:val="DefaultParagraphFont"/>
    <w:uiPriority w:val="99"/>
    <w:semiHidden/>
    <w:locked/>
    <w:rsid w:val="00EE3BC2"/>
    <w:rPr>
      <w:rFonts w:ascii="Arial Narrow" w:hAnsi="Arial Narrow"/>
      <w:b/>
      <w:caps/>
      <w:sz w:val="24"/>
      <w:szCs w:val="24"/>
      <w:lang w:val="en-AU" w:eastAsia="en-AU" w:bidi="ar-SA"/>
    </w:rPr>
  </w:style>
  <w:style w:type="character" w:styleId="Emphasis">
    <w:name w:val="Emphasis"/>
    <w:aliases w:val="Emphasis.note"/>
    <w:basedOn w:val="DefaultParagraphFont"/>
    <w:uiPriority w:val="99"/>
    <w:locked/>
    <w:rsid w:val="00EE3BC2"/>
    <w:rPr>
      <w:i/>
      <w:iCs/>
    </w:rPr>
  </w:style>
  <w:style w:type="paragraph" w:customStyle="1" w:styleId="SubSubsubparatail">
    <w:name w:val="SubSubsubparatail"/>
    <w:basedOn w:val="SubSubSubPara"/>
    <w:next w:val="Normal"/>
    <w:uiPriority w:val="99"/>
    <w:locked/>
    <w:rsid w:val="00EE3BC2"/>
    <w:pPr>
      <w:tabs>
        <w:tab w:val="clear" w:pos="3005"/>
      </w:tabs>
      <w:ind w:firstLine="0"/>
    </w:pPr>
  </w:style>
  <w:style w:type="paragraph" w:customStyle="1" w:styleId="SubSubParaNote">
    <w:name w:val="SubSubParaNote"/>
    <w:next w:val="Normal"/>
    <w:uiPriority w:val="99"/>
    <w:locked/>
    <w:rsid w:val="00EE3BC2"/>
    <w:pPr>
      <w:ind w:left="2438"/>
    </w:pPr>
    <w:rPr>
      <w:rFonts w:ascii="Calibri" w:hAnsi="Calibri"/>
      <w:i/>
    </w:rPr>
  </w:style>
  <w:style w:type="paragraph" w:customStyle="1" w:styleId="SubSubSubparanote">
    <w:name w:val="SubSubSubparanote"/>
    <w:basedOn w:val="SubSubsubparatail"/>
    <w:next w:val="Normal"/>
    <w:uiPriority w:val="99"/>
    <w:locked/>
    <w:rsid w:val="00EE3BC2"/>
    <w:rPr>
      <w:i/>
    </w:rPr>
  </w:style>
  <w:style w:type="paragraph" w:customStyle="1" w:styleId="SubParaTail">
    <w:name w:val="SubParaTail"/>
    <w:next w:val="Normal"/>
    <w:link w:val="SubParaTailCharChar"/>
    <w:uiPriority w:val="99"/>
    <w:locked/>
    <w:rsid w:val="00EE3BC2"/>
    <w:pPr>
      <w:tabs>
        <w:tab w:val="left" w:pos="1814"/>
      </w:tabs>
      <w:ind w:left="1814"/>
    </w:pPr>
    <w:rPr>
      <w:rFonts w:ascii="Calibri" w:hAnsi="Calibri"/>
    </w:rPr>
  </w:style>
  <w:style w:type="character" w:customStyle="1" w:styleId="SubParaTailCharChar">
    <w:name w:val="SubParaTail Char Char"/>
    <w:basedOn w:val="DefaultParagraphFont"/>
    <w:link w:val="SubParaTail"/>
    <w:uiPriority w:val="99"/>
    <w:rsid w:val="00404308"/>
    <w:rPr>
      <w:rFonts w:ascii="Calibri" w:hAnsi="Calibri"/>
      <w:lang w:eastAsia="en-US"/>
    </w:rPr>
  </w:style>
  <w:style w:type="paragraph" w:customStyle="1" w:styleId="SubSubParaTail">
    <w:name w:val="SubSubParaTail"/>
    <w:basedOn w:val="SubSubPara"/>
    <w:next w:val="Normal"/>
    <w:uiPriority w:val="99"/>
    <w:locked/>
    <w:rsid w:val="00EE3BC2"/>
    <w:pPr>
      <w:tabs>
        <w:tab w:val="clear" w:pos="2438"/>
      </w:tabs>
      <w:ind w:firstLine="0"/>
    </w:pPr>
  </w:style>
  <w:style w:type="paragraph" w:customStyle="1" w:styleId="TableListBullet1Indent1">
    <w:name w:val="Table List Bullet 1 Indent 1"/>
    <w:basedOn w:val="ListBullet1Indent1"/>
    <w:uiPriority w:val="99"/>
    <w:locked/>
    <w:rsid w:val="00EE3BC2"/>
    <w:pPr>
      <w:numPr>
        <w:numId w:val="8"/>
      </w:numPr>
      <w:spacing w:after="60"/>
    </w:pPr>
  </w:style>
  <w:style w:type="paragraph" w:customStyle="1" w:styleId="ListBullet1Indent1">
    <w:name w:val="List Bullet 1 Indent 1"/>
    <w:basedOn w:val="ListBullet1Indent0"/>
    <w:uiPriority w:val="99"/>
    <w:locked/>
    <w:rsid w:val="00EE3BC2"/>
    <w:pPr>
      <w:tabs>
        <w:tab w:val="clear" w:pos="397"/>
        <w:tab w:val="left" w:pos="1134"/>
      </w:tabs>
      <w:ind w:left="1134"/>
    </w:pPr>
    <w:rPr>
      <w:bCs/>
    </w:rPr>
  </w:style>
  <w:style w:type="paragraph" w:customStyle="1" w:styleId="SubParaNote">
    <w:name w:val="SubParaNote"/>
    <w:next w:val="Normal"/>
    <w:uiPriority w:val="99"/>
    <w:locked/>
    <w:rsid w:val="00EE3BC2"/>
    <w:pPr>
      <w:tabs>
        <w:tab w:val="left" w:pos="1814"/>
      </w:tabs>
      <w:ind w:left="1871"/>
    </w:pPr>
    <w:rPr>
      <w:rFonts w:ascii="Calibri" w:hAnsi="Calibri"/>
      <w:i/>
    </w:rPr>
  </w:style>
  <w:style w:type="paragraph" w:customStyle="1" w:styleId="SubSubSubPara">
    <w:name w:val="SubSubSubPara"/>
    <w:next w:val="Normal"/>
    <w:uiPriority w:val="99"/>
    <w:locked/>
    <w:rsid w:val="00EE3BC2"/>
    <w:pPr>
      <w:tabs>
        <w:tab w:val="left" w:pos="3005"/>
      </w:tabs>
      <w:spacing w:after="160"/>
      <w:ind w:left="3005"/>
    </w:pPr>
    <w:rPr>
      <w:rFonts w:ascii="Calibri" w:hAnsi="Calibri"/>
    </w:rPr>
  </w:style>
  <w:style w:type="paragraph" w:customStyle="1" w:styleId="AnnexClauseHdg">
    <w:name w:val="AnnexClauseHdg"/>
    <w:next w:val="AnnexPara"/>
    <w:uiPriority w:val="99"/>
    <w:locked/>
    <w:rsid w:val="00EE3BC2"/>
    <w:pPr>
      <w:numPr>
        <w:numId w:val="12"/>
      </w:numPr>
      <w:spacing w:after="160"/>
      <w:outlineLvl w:val="0"/>
    </w:pPr>
    <w:rPr>
      <w:rFonts w:ascii="Calibri" w:hAnsi="Calibri"/>
      <w:b/>
    </w:rPr>
  </w:style>
  <w:style w:type="paragraph" w:customStyle="1" w:styleId="AnnexPara">
    <w:name w:val="AnnexPara"/>
    <w:basedOn w:val="AnnexClauseHdg"/>
    <w:next w:val="Normal"/>
    <w:uiPriority w:val="99"/>
    <w:locked/>
    <w:rsid w:val="00EE3BC2"/>
    <w:pPr>
      <w:numPr>
        <w:ilvl w:val="2"/>
      </w:numPr>
    </w:pPr>
    <w:rPr>
      <w:b w:val="0"/>
      <w:color w:val="000000"/>
      <w:lang w:eastAsia="en-AU"/>
    </w:rPr>
  </w:style>
  <w:style w:type="paragraph" w:customStyle="1" w:styleId="AnnexSection">
    <w:name w:val="AnnexSection"/>
    <w:next w:val="Normal"/>
    <w:uiPriority w:val="99"/>
    <w:locked/>
    <w:rsid w:val="00EE3BC2"/>
    <w:pPr>
      <w:keepNext/>
      <w:keepLines/>
      <w:tabs>
        <w:tab w:val="left" w:pos="1985"/>
      </w:tabs>
      <w:suppressAutoHyphens/>
    </w:pPr>
    <w:rPr>
      <w:rFonts w:ascii="Calibri" w:hAnsi="Calibri"/>
      <w:b/>
      <w:color w:val="000000"/>
      <w:sz w:val="28"/>
    </w:rPr>
  </w:style>
  <w:style w:type="paragraph" w:customStyle="1" w:styleId="TableFigureName">
    <w:name w:val="Table/Figure Name"/>
    <w:basedOn w:val="Normal"/>
    <w:next w:val="Normal"/>
    <w:uiPriority w:val="99"/>
    <w:locked/>
    <w:rsid w:val="00EE3BC2"/>
    <w:pPr>
      <w:keepNext/>
      <w:keepLines/>
      <w:tabs>
        <w:tab w:val="left" w:pos="1418"/>
      </w:tabs>
      <w:suppressAutoHyphens/>
      <w:adjustRightInd w:val="0"/>
      <w:ind w:hanging="1418"/>
    </w:pPr>
    <w:rPr>
      <w:b/>
      <w:color w:val="000000"/>
      <w:sz w:val="26"/>
      <w:szCs w:val="28"/>
      <w:lang w:eastAsia="en-AU"/>
    </w:rPr>
  </w:style>
  <w:style w:type="paragraph" w:customStyle="1" w:styleId="TableHeadingLeft">
    <w:name w:val="Table Heading Left"/>
    <w:basedOn w:val="TableBodyLeft"/>
    <w:uiPriority w:val="99"/>
    <w:locked/>
    <w:rsid w:val="00EE3BC2"/>
    <w:pPr>
      <w:keepNext/>
    </w:pPr>
    <w:rPr>
      <w:b/>
      <w:color w:val="FFFFFF"/>
    </w:rPr>
  </w:style>
  <w:style w:type="character" w:customStyle="1" w:styleId="CharacterBold">
    <w:name w:val="Character + Bold"/>
    <w:basedOn w:val="DefaultParagraphFont"/>
    <w:uiPriority w:val="99"/>
    <w:locked/>
    <w:rsid w:val="00EE3BC2"/>
    <w:rPr>
      <w:b/>
      <w:lang w:val="en-AU" w:eastAsia="en-AU"/>
    </w:rPr>
  </w:style>
  <w:style w:type="paragraph" w:customStyle="1" w:styleId="ListBullet2Indent1">
    <w:name w:val="List Bullet 2 Indent 1"/>
    <w:basedOn w:val="ListBullet2Indent0"/>
    <w:uiPriority w:val="99"/>
    <w:locked/>
    <w:rsid w:val="00EE3BC2"/>
    <w:pPr>
      <w:keepLines/>
      <w:numPr>
        <w:ilvl w:val="1"/>
        <w:numId w:val="5"/>
      </w:numPr>
      <w:tabs>
        <w:tab w:val="clear" w:pos="1440"/>
        <w:tab w:val="left" w:pos="1531"/>
      </w:tabs>
      <w:suppressAutoHyphens/>
      <w:autoSpaceDE w:val="0"/>
      <w:autoSpaceDN w:val="0"/>
      <w:adjustRightInd w:val="0"/>
      <w:ind w:left="1531" w:hanging="397"/>
    </w:pPr>
  </w:style>
  <w:style w:type="paragraph" w:customStyle="1" w:styleId="ListBullet2Indent0">
    <w:name w:val="List Bullet 2 Indent 0"/>
    <w:basedOn w:val="ListBullet1Indent0"/>
    <w:uiPriority w:val="99"/>
    <w:locked/>
    <w:rsid w:val="00EE3BC2"/>
    <w:pPr>
      <w:numPr>
        <w:numId w:val="4"/>
      </w:numPr>
    </w:pPr>
    <w:rPr>
      <w:szCs w:val="22"/>
    </w:rPr>
  </w:style>
  <w:style w:type="paragraph" w:customStyle="1" w:styleId="Header1">
    <w:name w:val="Header1"/>
    <w:basedOn w:val="Normal"/>
    <w:link w:val="Header1Char"/>
    <w:uiPriority w:val="99"/>
    <w:semiHidden/>
    <w:locked/>
    <w:rsid w:val="00EE3BC2"/>
    <w:rPr>
      <w:rFonts w:ascii="Arial Narrow" w:hAnsi="Arial Narrow"/>
      <w:b/>
      <w:caps/>
    </w:rPr>
  </w:style>
  <w:style w:type="character" w:customStyle="1" w:styleId="Header1Char">
    <w:name w:val="Header1 Char"/>
    <w:basedOn w:val="DefaultParagraphFont"/>
    <w:link w:val="Header1"/>
    <w:uiPriority w:val="99"/>
    <w:semiHidden/>
    <w:rsid w:val="00404308"/>
    <w:rPr>
      <w:rFonts w:ascii="Arial Narrow" w:hAnsi="Arial Narrow"/>
      <w:b/>
      <w:caps/>
      <w:lang w:eastAsia="en-US"/>
    </w:rPr>
  </w:style>
  <w:style w:type="paragraph" w:customStyle="1" w:styleId="subheader">
    <w:name w:val="subheader"/>
    <w:basedOn w:val="Header1"/>
    <w:link w:val="subheaderChar"/>
    <w:autoRedefine/>
    <w:uiPriority w:val="99"/>
    <w:semiHidden/>
    <w:locked/>
    <w:rsid w:val="00EE3BC2"/>
    <w:pPr>
      <w:keepNext/>
      <w:spacing w:before="240" w:after="60"/>
      <w:ind w:left="720"/>
    </w:pPr>
    <w:rPr>
      <w:rFonts w:ascii="Times New Roman" w:hAnsi="Times New Roman"/>
      <w:caps w:val="0"/>
    </w:rPr>
  </w:style>
  <w:style w:type="character" w:customStyle="1" w:styleId="subheaderChar">
    <w:name w:val="subheader Char"/>
    <w:basedOn w:val="Header1Char"/>
    <w:link w:val="subheader"/>
    <w:uiPriority w:val="99"/>
    <w:semiHidden/>
    <w:rsid w:val="00404308"/>
    <w:rPr>
      <w:rFonts w:ascii="Arial Narrow" w:hAnsi="Arial Narrow"/>
      <w:b/>
      <w:caps w:val="0"/>
      <w:lang w:eastAsia="en-US"/>
    </w:rPr>
  </w:style>
  <w:style w:type="paragraph" w:customStyle="1" w:styleId="TableListBullet2Indent1">
    <w:name w:val="Table List Bullet 2 Indent 1"/>
    <w:basedOn w:val="TableListBullet1Indent1"/>
    <w:uiPriority w:val="99"/>
    <w:locked/>
    <w:rsid w:val="00EE3BC2"/>
    <w:pPr>
      <w:numPr>
        <w:numId w:val="1"/>
      </w:numPr>
      <w:tabs>
        <w:tab w:val="left" w:pos="1191"/>
      </w:tabs>
    </w:pPr>
  </w:style>
  <w:style w:type="paragraph" w:customStyle="1" w:styleId="ListBullet3Indent0">
    <w:name w:val="List Bullet 3 Indent 0"/>
    <w:basedOn w:val="ListBullet2Indent1"/>
    <w:uiPriority w:val="99"/>
    <w:locked/>
    <w:rsid w:val="00EE3BC2"/>
    <w:pPr>
      <w:keepLines w:val="0"/>
      <w:numPr>
        <w:ilvl w:val="2"/>
        <w:numId w:val="6"/>
      </w:numPr>
      <w:tabs>
        <w:tab w:val="clear" w:pos="1980"/>
        <w:tab w:val="left" w:pos="1191"/>
      </w:tabs>
      <w:ind w:left="1191" w:hanging="397"/>
    </w:pPr>
    <w:rPr>
      <w:szCs w:val="24"/>
    </w:rPr>
  </w:style>
  <w:style w:type="paragraph" w:customStyle="1" w:styleId="Note">
    <w:name w:val="Note"/>
    <w:basedOn w:val="Normal"/>
    <w:uiPriority w:val="99"/>
    <w:locked/>
    <w:rsid w:val="00EE3BC2"/>
    <w:pPr>
      <w:keepLines/>
      <w:suppressAutoHyphens/>
    </w:pPr>
    <w:rPr>
      <w:i/>
      <w:color w:val="000000"/>
    </w:rPr>
  </w:style>
  <w:style w:type="paragraph" w:customStyle="1" w:styleId="ListAlphaIndent2">
    <w:name w:val="List Alpha Indent 2"/>
    <w:basedOn w:val="ListAlphaIndent1"/>
    <w:uiPriority w:val="99"/>
    <w:locked/>
    <w:rsid w:val="00EE3BC2"/>
    <w:pPr>
      <w:tabs>
        <w:tab w:val="clear" w:pos="794"/>
        <w:tab w:val="left" w:pos="1191"/>
      </w:tabs>
      <w:ind w:left="1191"/>
    </w:pPr>
  </w:style>
  <w:style w:type="paragraph" w:customStyle="1" w:styleId="ListNumberIndent0">
    <w:name w:val="List Number Indent 0"/>
    <w:basedOn w:val="Normal"/>
    <w:uiPriority w:val="99"/>
    <w:locked/>
    <w:rsid w:val="00EE3BC2"/>
    <w:pPr>
      <w:tabs>
        <w:tab w:val="left" w:pos="737"/>
      </w:tabs>
      <w:ind w:left="737" w:hanging="737"/>
    </w:pPr>
  </w:style>
  <w:style w:type="paragraph" w:customStyle="1" w:styleId="AnnexSubclause">
    <w:name w:val="AnnexSubclause"/>
    <w:basedOn w:val="Normal"/>
    <w:uiPriority w:val="99"/>
    <w:locked/>
    <w:rsid w:val="00EE3BC2"/>
    <w:pPr>
      <w:keepLines/>
      <w:numPr>
        <w:ilvl w:val="1"/>
        <w:numId w:val="12"/>
      </w:numPr>
      <w:suppressAutoHyphens/>
    </w:pPr>
  </w:style>
  <w:style w:type="paragraph" w:styleId="NormalIndent">
    <w:name w:val="Normal Indent"/>
    <w:basedOn w:val="Normal"/>
    <w:uiPriority w:val="99"/>
    <w:locked/>
    <w:rsid w:val="00EE3BC2"/>
    <w:pPr>
      <w:ind w:left="397"/>
    </w:pPr>
  </w:style>
  <w:style w:type="paragraph" w:styleId="NoteHeading">
    <w:name w:val="Note Heading"/>
    <w:basedOn w:val="Normal"/>
    <w:next w:val="Normal"/>
    <w:link w:val="NoteHeadingChar"/>
    <w:uiPriority w:val="99"/>
    <w:locked/>
    <w:rsid w:val="00EE3BC2"/>
    <w:rPr>
      <w:b/>
      <w:sz w:val="24"/>
    </w:rPr>
  </w:style>
  <w:style w:type="character" w:customStyle="1" w:styleId="NoteHeadingChar">
    <w:name w:val="Note Heading Char"/>
    <w:basedOn w:val="DefaultParagraphFont"/>
    <w:link w:val="NoteHeading"/>
    <w:uiPriority w:val="99"/>
    <w:rsid w:val="00404308"/>
    <w:rPr>
      <w:rFonts w:ascii="Calibri" w:hAnsi="Calibri"/>
      <w:b/>
      <w:sz w:val="24"/>
      <w:lang w:eastAsia="en-US"/>
    </w:rPr>
  </w:style>
  <w:style w:type="paragraph" w:customStyle="1" w:styleId="TableBodyCentred">
    <w:name w:val="Table Body Centred"/>
    <w:basedOn w:val="TableBodyLeft"/>
    <w:uiPriority w:val="99"/>
    <w:locked/>
    <w:rsid w:val="00EE3BC2"/>
    <w:pPr>
      <w:jc w:val="center"/>
    </w:pPr>
  </w:style>
  <w:style w:type="paragraph" w:styleId="BalloonText">
    <w:name w:val="Balloon Text"/>
    <w:basedOn w:val="Normal"/>
    <w:link w:val="BalloonTextChar"/>
    <w:uiPriority w:val="99"/>
    <w:locked/>
    <w:rsid w:val="00EE3BC2"/>
    <w:rPr>
      <w:rFonts w:cs="Tahoma"/>
      <w:sz w:val="16"/>
      <w:szCs w:val="16"/>
    </w:rPr>
  </w:style>
  <w:style w:type="character" w:customStyle="1" w:styleId="BalloonTextChar">
    <w:name w:val="Balloon Text Char"/>
    <w:basedOn w:val="DefaultParagraphFont"/>
    <w:link w:val="BalloonText"/>
    <w:uiPriority w:val="99"/>
    <w:rsid w:val="00404308"/>
    <w:rPr>
      <w:rFonts w:ascii="Calibri" w:hAnsi="Calibri" w:cs="Tahoma"/>
      <w:sz w:val="16"/>
      <w:szCs w:val="16"/>
      <w:lang w:eastAsia="en-US"/>
    </w:rPr>
  </w:style>
  <w:style w:type="paragraph" w:styleId="Index8">
    <w:name w:val="index 8"/>
    <w:basedOn w:val="Normal"/>
    <w:next w:val="Normal"/>
    <w:autoRedefine/>
    <w:uiPriority w:val="99"/>
    <w:locked/>
    <w:rsid w:val="00EE3BC2"/>
    <w:pPr>
      <w:ind w:left="1600" w:hanging="200"/>
    </w:pPr>
  </w:style>
  <w:style w:type="paragraph" w:styleId="MacroText">
    <w:name w:val="macro"/>
    <w:link w:val="MacroTextChar"/>
    <w:uiPriority w:val="99"/>
    <w:locked/>
    <w:rsid w:val="00EE3BC2"/>
    <w:pPr>
      <w:tabs>
        <w:tab w:val="left" w:pos="480"/>
        <w:tab w:val="left" w:pos="960"/>
        <w:tab w:val="left" w:pos="1440"/>
        <w:tab w:val="left" w:pos="1920"/>
        <w:tab w:val="left" w:pos="2400"/>
        <w:tab w:val="left" w:pos="2880"/>
        <w:tab w:val="left" w:pos="3360"/>
        <w:tab w:val="left" w:pos="3840"/>
        <w:tab w:val="left" w:pos="4320"/>
      </w:tabs>
      <w:spacing w:after="160"/>
    </w:pPr>
    <w:rPr>
      <w:rFonts w:ascii="Courier New" w:hAnsi="Courier New" w:cs="Courier New"/>
    </w:rPr>
  </w:style>
  <w:style w:type="character" w:customStyle="1" w:styleId="MacroTextChar">
    <w:name w:val="Macro Text Char"/>
    <w:basedOn w:val="DefaultParagraphFont"/>
    <w:link w:val="MacroText"/>
    <w:uiPriority w:val="99"/>
    <w:rsid w:val="00404308"/>
    <w:rPr>
      <w:rFonts w:ascii="Courier New" w:hAnsi="Courier New" w:cs="Courier New"/>
      <w:lang w:eastAsia="en-US"/>
    </w:rPr>
  </w:style>
  <w:style w:type="paragraph" w:customStyle="1" w:styleId="InfoTableBulletList">
    <w:name w:val="InfoTable Bullet List"/>
    <w:basedOn w:val="InfoTableLetterList"/>
    <w:uiPriority w:val="99"/>
    <w:locked/>
    <w:rsid w:val="00EE3BC2"/>
    <w:pPr>
      <w:numPr>
        <w:numId w:val="13"/>
      </w:numPr>
      <w:tabs>
        <w:tab w:val="clear" w:pos="833"/>
      </w:tabs>
      <w:ind w:left="510" w:hanging="397"/>
    </w:pPr>
  </w:style>
  <w:style w:type="paragraph" w:customStyle="1" w:styleId="TableListBullet1Indent0">
    <w:name w:val="Table List Bullet 1 Indent 0"/>
    <w:basedOn w:val="TableBodyLeft"/>
    <w:next w:val="TableBodyLeft"/>
    <w:uiPriority w:val="99"/>
    <w:locked/>
    <w:rsid w:val="00EE3BC2"/>
    <w:pPr>
      <w:keepLines w:val="0"/>
      <w:numPr>
        <w:numId w:val="9"/>
      </w:numPr>
      <w:tabs>
        <w:tab w:val="left" w:pos="397"/>
      </w:tabs>
    </w:pPr>
    <w:rPr>
      <w:rFonts w:cs="Myriad Pro Light"/>
      <w:color w:val="000000"/>
      <w:lang w:eastAsia="en-AU"/>
    </w:rPr>
  </w:style>
  <w:style w:type="paragraph" w:customStyle="1" w:styleId="TableListBullet2Indent0">
    <w:name w:val="Table List Bullet 2 Indent 0"/>
    <w:basedOn w:val="TableListBullet1Indent0"/>
    <w:uiPriority w:val="99"/>
    <w:locked/>
    <w:rsid w:val="00EE3BC2"/>
    <w:pPr>
      <w:numPr>
        <w:numId w:val="10"/>
      </w:numPr>
      <w:tabs>
        <w:tab w:val="left" w:pos="397"/>
        <w:tab w:val="left" w:pos="794"/>
      </w:tabs>
    </w:pPr>
  </w:style>
  <w:style w:type="character" w:customStyle="1" w:styleId="CharacterHiliteCyan">
    <w:name w:val="Character + Hilite Cyan"/>
    <w:basedOn w:val="DefaultParagraphFont"/>
    <w:uiPriority w:val="99"/>
    <w:locked/>
    <w:rsid w:val="00EE3BC2"/>
    <w:rPr>
      <w:bdr w:val="none" w:sz="0" w:space="0" w:color="auto"/>
      <w:shd w:val="clear" w:color="auto" w:fill="00FFFF"/>
    </w:rPr>
  </w:style>
  <w:style w:type="character" w:customStyle="1" w:styleId="CharacterHiliteYellow">
    <w:name w:val="Character + Hilite Yellow"/>
    <w:basedOn w:val="DefaultParagraphFont"/>
    <w:uiPriority w:val="99"/>
    <w:locked/>
    <w:rsid w:val="00EE3BC2"/>
    <w:rPr>
      <w:bdr w:val="none" w:sz="0" w:space="0" w:color="auto"/>
      <w:shd w:val="clear" w:color="auto" w:fill="FFFF00"/>
    </w:rPr>
  </w:style>
  <w:style w:type="character" w:customStyle="1" w:styleId="CharacterHiliteGrey">
    <w:name w:val="Character + Hilite Grey"/>
    <w:basedOn w:val="DefaultParagraphFont"/>
    <w:uiPriority w:val="99"/>
    <w:locked/>
    <w:rsid w:val="00EE3BC2"/>
    <w:rPr>
      <w:bdr w:val="none" w:sz="0" w:space="0" w:color="auto"/>
      <w:shd w:val="clear" w:color="auto" w:fill="C0C0C0"/>
    </w:rPr>
  </w:style>
  <w:style w:type="character" w:customStyle="1" w:styleId="CharacterHiliteNone">
    <w:name w:val="Character + Hilite None"/>
    <w:basedOn w:val="DefaultParagraphFont"/>
    <w:uiPriority w:val="99"/>
    <w:locked/>
    <w:rsid w:val="00EE3BC2"/>
    <w:rPr>
      <w:bdr w:val="none" w:sz="0" w:space="0" w:color="auto"/>
      <w:shd w:val="clear" w:color="auto" w:fill="auto"/>
    </w:rPr>
  </w:style>
  <w:style w:type="character" w:customStyle="1" w:styleId="CharacterHiliteGreen">
    <w:name w:val="Character + Hilite Green"/>
    <w:basedOn w:val="DefaultParagraphFont"/>
    <w:uiPriority w:val="99"/>
    <w:locked/>
    <w:rsid w:val="00EE3BC2"/>
    <w:rPr>
      <w:bdr w:val="none" w:sz="0" w:space="0" w:color="auto"/>
      <w:shd w:val="clear" w:color="auto" w:fill="00FF00"/>
    </w:rPr>
  </w:style>
  <w:style w:type="paragraph" w:customStyle="1" w:styleId="TableHeadingCentred">
    <w:name w:val="Table Heading Centred"/>
    <w:basedOn w:val="TableHeadingLeft"/>
    <w:uiPriority w:val="99"/>
    <w:locked/>
    <w:rsid w:val="00EE3BC2"/>
    <w:pPr>
      <w:jc w:val="center"/>
    </w:pPr>
  </w:style>
  <w:style w:type="paragraph" w:customStyle="1" w:styleId="TableHeadingRight">
    <w:name w:val="Table Heading Right"/>
    <w:basedOn w:val="TableHeadingLeft"/>
    <w:uiPriority w:val="99"/>
    <w:locked/>
    <w:rsid w:val="00EE3BC2"/>
    <w:pPr>
      <w:jc w:val="right"/>
    </w:pPr>
  </w:style>
  <w:style w:type="paragraph" w:customStyle="1" w:styleId="TableBodyRight">
    <w:name w:val="Table Body Right"/>
    <w:basedOn w:val="TableBodyCentred"/>
    <w:uiPriority w:val="99"/>
    <w:locked/>
    <w:rsid w:val="00EE3BC2"/>
    <w:pPr>
      <w:jc w:val="right"/>
    </w:pPr>
  </w:style>
  <w:style w:type="character" w:customStyle="1" w:styleId="CharacterSuperscript">
    <w:name w:val="Character + Superscript"/>
    <w:basedOn w:val="DefaultParagraphFont"/>
    <w:uiPriority w:val="99"/>
    <w:locked/>
    <w:rsid w:val="00EE3BC2"/>
    <w:rPr>
      <w:vertAlign w:val="superscript"/>
    </w:rPr>
  </w:style>
  <w:style w:type="paragraph" w:styleId="List">
    <w:name w:val="List"/>
    <w:basedOn w:val="Normal"/>
    <w:uiPriority w:val="99"/>
    <w:locked/>
    <w:rsid w:val="00EE3BC2"/>
    <w:pPr>
      <w:ind w:left="360" w:hanging="360"/>
    </w:pPr>
  </w:style>
  <w:style w:type="paragraph" w:styleId="List2">
    <w:name w:val="List 2"/>
    <w:basedOn w:val="Normal"/>
    <w:uiPriority w:val="99"/>
    <w:locked/>
    <w:rsid w:val="00EE3BC2"/>
    <w:pPr>
      <w:ind w:left="720" w:hanging="360"/>
    </w:pPr>
  </w:style>
  <w:style w:type="paragraph" w:styleId="List3">
    <w:name w:val="List 3"/>
    <w:basedOn w:val="Normal"/>
    <w:uiPriority w:val="99"/>
    <w:locked/>
    <w:rsid w:val="00EE3BC2"/>
    <w:pPr>
      <w:ind w:left="1080" w:hanging="360"/>
    </w:pPr>
  </w:style>
  <w:style w:type="paragraph" w:styleId="List4">
    <w:name w:val="List 4"/>
    <w:basedOn w:val="Normal"/>
    <w:uiPriority w:val="99"/>
    <w:locked/>
    <w:rsid w:val="00EE3BC2"/>
    <w:pPr>
      <w:ind w:left="1440" w:hanging="360"/>
    </w:pPr>
  </w:style>
  <w:style w:type="paragraph" w:styleId="List5">
    <w:name w:val="List 5"/>
    <w:basedOn w:val="Normal"/>
    <w:uiPriority w:val="99"/>
    <w:locked/>
    <w:rsid w:val="00EE3BC2"/>
    <w:pPr>
      <w:ind w:left="1800" w:hanging="360"/>
    </w:pPr>
  </w:style>
  <w:style w:type="paragraph" w:styleId="ListBullet3">
    <w:name w:val="List Bullet 3"/>
    <w:basedOn w:val="Normal"/>
    <w:uiPriority w:val="99"/>
    <w:locked/>
    <w:rsid w:val="00EE3BC2"/>
    <w:pPr>
      <w:tabs>
        <w:tab w:val="num" w:pos="1080"/>
      </w:tabs>
      <w:ind w:left="1080" w:hanging="360"/>
    </w:pPr>
  </w:style>
  <w:style w:type="paragraph" w:styleId="ListBullet4">
    <w:name w:val="List Bullet 4"/>
    <w:basedOn w:val="Normal"/>
    <w:uiPriority w:val="99"/>
    <w:locked/>
    <w:rsid w:val="00EE3BC2"/>
    <w:pPr>
      <w:tabs>
        <w:tab w:val="num" w:pos="1440"/>
      </w:tabs>
      <w:ind w:left="1440" w:hanging="360"/>
    </w:pPr>
  </w:style>
  <w:style w:type="paragraph" w:styleId="ListBullet5">
    <w:name w:val="List Bullet 5"/>
    <w:basedOn w:val="Normal"/>
    <w:uiPriority w:val="99"/>
    <w:locked/>
    <w:rsid w:val="00EE3BC2"/>
    <w:pPr>
      <w:tabs>
        <w:tab w:val="num" w:pos="1800"/>
      </w:tabs>
      <w:ind w:left="1800" w:hanging="360"/>
    </w:pPr>
  </w:style>
  <w:style w:type="paragraph" w:styleId="ListContinue">
    <w:name w:val="List Continue"/>
    <w:basedOn w:val="Normal"/>
    <w:uiPriority w:val="99"/>
    <w:locked/>
    <w:rsid w:val="00EE3BC2"/>
    <w:pPr>
      <w:ind w:left="360"/>
    </w:pPr>
  </w:style>
  <w:style w:type="paragraph" w:styleId="ListContinue2">
    <w:name w:val="List Continue 2"/>
    <w:basedOn w:val="Normal"/>
    <w:uiPriority w:val="99"/>
    <w:locked/>
    <w:rsid w:val="00EE3BC2"/>
    <w:pPr>
      <w:ind w:left="720"/>
    </w:pPr>
  </w:style>
  <w:style w:type="paragraph" w:styleId="ListContinue3">
    <w:name w:val="List Continue 3"/>
    <w:basedOn w:val="Normal"/>
    <w:uiPriority w:val="99"/>
    <w:locked/>
    <w:rsid w:val="00EE3BC2"/>
    <w:pPr>
      <w:ind w:left="1080"/>
    </w:pPr>
  </w:style>
  <w:style w:type="paragraph" w:styleId="ListContinue4">
    <w:name w:val="List Continue 4"/>
    <w:basedOn w:val="Normal"/>
    <w:uiPriority w:val="99"/>
    <w:locked/>
    <w:rsid w:val="00EE3BC2"/>
    <w:pPr>
      <w:ind w:left="1440"/>
    </w:pPr>
  </w:style>
  <w:style w:type="paragraph" w:styleId="ListContinue5">
    <w:name w:val="List Continue 5"/>
    <w:basedOn w:val="Normal"/>
    <w:uiPriority w:val="99"/>
    <w:locked/>
    <w:rsid w:val="00EE3BC2"/>
    <w:pPr>
      <w:ind w:left="1800"/>
    </w:pPr>
  </w:style>
  <w:style w:type="paragraph" w:styleId="ListNumber2">
    <w:name w:val="List Number 2"/>
    <w:basedOn w:val="Normal"/>
    <w:uiPriority w:val="99"/>
    <w:locked/>
    <w:rsid w:val="00EE3BC2"/>
    <w:pPr>
      <w:tabs>
        <w:tab w:val="num" w:pos="720"/>
      </w:tabs>
      <w:ind w:left="720" w:hanging="360"/>
    </w:pPr>
  </w:style>
  <w:style w:type="paragraph" w:styleId="ListNumber3">
    <w:name w:val="List Number 3"/>
    <w:basedOn w:val="Normal"/>
    <w:uiPriority w:val="99"/>
    <w:locked/>
    <w:rsid w:val="00EE3BC2"/>
    <w:pPr>
      <w:tabs>
        <w:tab w:val="num" w:pos="1080"/>
      </w:tabs>
      <w:ind w:left="1080" w:hanging="360"/>
    </w:pPr>
  </w:style>
  <w:style w:type="paragraph" w:styleId="ListNumber4">
    <w:name w:val="List Number 4"/>
    <w:basedOn w:val="Normal"/>
    <w:uiPriority w:val="99"/>
    <w:locked/>
    <w:rsid w:val="00EE3BC2"/>
    <w:pPr>
      <w:tabs>
        <w:tab w:val="num" w:pos="1440"/>
      </w:tabs>
      <w:ind w:left="1440" w:hanging="360"/>
    </w:pPr>
  </w:style>
  <w:style w:type="paragraph" w:styleId="ListNumber5">
    <w:name w:val="List Number 5"/>
    <w:basedOn w:val="Normal"/>
    <w:uiPriority w:val="99"/>
    <w:locked/>
    <w:rsid w:val="00EE3BC2"/>
    <w:pPr>
      <w:numPr>
        <w:numId w:val="14"/>
      </w:numPr>
    </w:pPr>
  </w:style>
  <w:style w:type="paragraph" w:styleId="Salutation">
    <w:name w:val="Salutation"/>
    <w:basedOn w:val="Normal"/>
    <w:next w:val="Normal"/>
    <w:link w:val="SalutationChar"/>
    <w:uiPriority w:val="99"/>
    <w:locked/>
    <w:rsid w:val="00EE3BC2"/>
  </w:style>
  <w:style w:type="character" w:customStyle="1" w:styleId="SalutationChar">
    <w:name w:val="Salutation Char"/>
    <w:basedOn w:val="DefaultParagraphFont"/>
    <w:link w:val="Salutation"/>
    <w:uiPriority w:val="99"/>
    <w:rsid w:val="00404308"/>
    <w:rPr>
      <w:rFonts w:ascii="Calibri" w:hAnsi="Calibri"/>
      <w:lang w:eastAsia="en-US"/>
    </w:rPr>
  </w:style>
  <w:style w:type="character" w:styleId="Strong">
    <w:name w:val="Strong"/>
    <w:basedOn w:val="DefaultParagraphFont"/>
    <w:uiPriority w:val="99"/>
    <w:locked/>
    <w:rsid w:val="00EE3BC2"/>
    <w:rPr>
      <w:b/>
      <w:bCs/>
    </w:rPr>
  </w:style>
  <w:style w:type="paragraph" w:styleId="Subtitle">
    <w:name w:val="Subtitle"/>
    <w:basedOn w:val="Normal"/>
    <w:link w:val="SubtitleChar"/>
    <w:uiPriority w:val="99"/>
    <w:locked/>
    <w:rsid w:val="00EE3BC2"/>
    <w:pPr>
      <w:spacing w:after="60"/>
      <w:jc w:val="center"/>
      <w:outlineLvl w:val="1"/>
    </w:pPr>
    <w:rPr>
      <w:rFonts w:ascii="Arial" w:hAnsi="Arial" w:cs="Arial"/>
      <w:sz w:val="24"/>
      <w:szCs w:val="24"/>
    </w:rPr>
  </w:style>
  <w:style w:type="character" w:customStyle="1" w:styleId="SubtitleChar">
    <w:name w:val="Subtitle Char"/>
    <w:basedOn w:val="DefaultParagraphFont"/>
    <w:link w:val="Subtitle"/>
    <w:uiPriority w:val="99"/>
    <w:rsid w:val="00404308"/>
    <w:rPr>
      <w:rFonts w:ascii="Arial" w:hAnsi="Arial" w:cs="Arial"/>
      <w:sz w:val="24"/>
      <w:szCs w:val="24"/>
      <w:lang w:eastAsia="en-US"/>
    </w:rPr>
  </w:style>
  <w:style w:type="paragraph" w:styleId="CommentText">
    <w:name w:val="annotation text"/>
    <w:basedOn w:val="Normal"/>
    <w:link w:val="CommentTextChar"/>
    <w:uiPriority w:val="99"/>
    <w:locked/>
    <w:rsid w:val="00EE3BC2"/>
  </w:style>
  <w:style w:type="character" w:customStyle="1" w:styleId="CommentTextChar">
    <w:name w:val="Comment Text Char"/>
    <w:basedOn w:val="DefaultParagraphFont"/>
    <w:link w:val="CommentText"/>
    <w:uiPriority w:val="99"/>
    <w:rsid w:val="00404308"/>
    <w:rPr>
      <w:rFonts w:ascii="Calibri" w:hAnsi="Calibri"/>
      <w:lang w:eastAsia="en-US"/>
    </w:rPr>
  </w:style>
  <w:style w:type="paragraph" w:styleId="DocumentMap">
    <w:name w:val="Document Map"/>
    <w:basedOn w:val="Normal"/>
    <w:link w:val="DocumentMapChar"/>
    <w:uiPriority w:val="99"/>
    <w:locked/>
    <w:rsid w:val="00EE3BC2"/>
    <w:pPr>
      <w:shd w:val="clear" w:color="auto" w:fill="000000"/>
    </w:pPr>
    <w:rPr>
      <w:rFonts w:ascii="Tahoma" w:hAnsi="Tahoma" w:cs="Tahoma"/>
    </w:rPr>
  </w:style>
  <w:style w:type="character" w:customStyle="1" w:styleId="DocumentMapChar">
    <w:name w:val="Document Map Char"/>
    <w:basedOn w:val="DefaultParagraphFont"/>
    <w:link w:val="DocumentMap"/>
    <w:uiPriority w:val="99"/>
    <w:rsid w:val="00404308"/>
    <w:rPr>
      <w:rFonts w:ascii="Tahoma" w:hAnsi="Tahoma" w:cs="Tahoma"/>
      <w:shd w:val="clear" w:color="auto" w:fill="000000"/>
      <w:lang w:eastAsia="en-US"/>
    </w:rPr>
  </w:style>
  <w:style w:type="character" w:styleId="EndnoteReference">
    <w:name w:val="endnote reference"/>
    <w:basedOn w:val="DefaultParagraphFont"/>
    <w:uiPriority w:val="99"/>
    <w:locked/>
    <w:rsid w:val="00EE3BC2"/>
    <w:rPr>
      <w:vertAlign w:val="superscript"/>
    </w:rPr>
  </w:style>
  <w:style w:type="paragraph" w:styleId="FootnoteText">
    <w:name w:val="footnote text"/>
    <w:basedOn w:val="Normal"/>
    <w:link w:val="FootnoteTextChar"/>
    <w:uiPriority w:val="99"/>
    <w:locked/>
    <w:rsid w:val="00EE3BC2"/>
  </w:style>
  <w:style w:type="character" w:customStyle="1" w:styleId="FootnoteTextChar">
    <w:name w:val="Footnote Text Char"/>
    <w:basedOn w:val="DefaultParagraphFont"/>
    <w:link w:val="FootnoteText"/>
    <w:uiPriority w:val="99"/>
    <w:rsid w:val="00404308"/>
    <w:rPr>
      <w:rFonts w:ascii="Calibri" w:hAnsi="Calibri"/>
      <w:lang w:eastAsia="en-US"/>
    </w:rPr>
  </w:style>
  <w:style w:type="paragraph" w:styleId="TableofFigures">
    <w:name w:val="table of figures"/>
    <w:basedOn w:val="Normal"/>
    <w:next w:val="Normal"/>
    <w:uiPriority w:val="99"/>
    <w:locked/>
    <w:rsid w:val="00EE3BC2"/>
  </w:style>
  <w:style w:type="paragraph" w:styleId="TOAHeading">
    <w:name w:val="toa heading"/>
    <w:basedOn w:val="Normal"/>
    <w:next w:val="Normal"/>
    <w:uiPriority w:val="99"/>
    <w:locked/>
    <w:rsid w:val="00EE3BC2"/>
    <w:rPr>
      <w:rFonts w:ascii="Arial" w:hAnsi="Arial" w:cs="Arial"/>
      <w:b/>
      <w:bCs/>
      <w:sz w:val="24"/>
      <w:szCs w:val="24"/>
    </w:rPr>
  </w:style>
  <w:style w:type="character" w:styleId="Hyperlink">
    <w:name w:val="Hyperlink"/>
    <w:basedOn w:val="DefaultParagraphFont"/>
    <w:uiPriority w:val="99"/>
    <w:locked/>
    <w:rsid w:val="00EE3BC2"/>
    <w:rPr>
      <w:color w:val="0000FF"/>
      <w:u w:val="single"/>
    </w:rPr>
  </w:style>
  <w:style w:type="numbering" w:styleId="111111">
    <w:name w:val="Outline List 2"/>
    <w:basedOn w:val="NoList"/>
    <w:locked/>
    <w:rsid w:val="00EE3BC2"/>
    <w:pPr>
      <w:numPr>
        <w:numId w:val="24"/>
      </w:numPr>
    </w:pPr>
  </w:style>
  <w:style w:type="paragraph" w:styleId="Date">
    <w:name w:val="Date"/>
    <w:basedOn w:val="Normal"/>
    <w:next w:val="Normal"/>
    <w:link w:val="DateChar"/>
    <w:uiPriority w:val="99"/>
    <w:locked/>
    <w:rsid w:val="00EE3BC2"/>
  </w:style>
  <w:style w:type="character" w:customStyle="1" w:styleId="DateChar">
    <w:name w:val="Date Char"/>
    <w:basedOn w:val="DefaultParagraphFont"/>
    <w:link w:val="Date"/>
    <w:uiPriority w:val="99"/>
    <w:rsid w:val="00404308"/>
    <w:rPr>
      <w:rFonts w:ascii="Calibri" w:hAnsi="Calibri"/>
      <w:lang w:eastAsia="en-US"/>
    </w:rPr>
  </w:style>
  <w:style w:type="numbering" w:styleId="1ai">
    <w:name w:val="Outline List 1"/>
    <w:basedOn w:val="NoList"/>
    <w:locked/>
    <w:rsid w:val="00EE3BC2"/>
    <w:pPr>
      <w:numPr>
        <w:numId w:val="15"/>
      </w:numPr>
    </w:pPr>
  </w:style>
  <w:style w:type="numbering" w:styleId="ArticleSection">
    <w:name w:val="Outline List 3"/>
    <w:basedOn w:val="NoList"/>
    <w:locked/>
    <w:rsid w:val="00EE3BC2"/>
    <w:pPr>
      <w:numPr>
        <w:numId w:val="16"/>
      </w:numPr>
    </w:pPr>
  </w:style>
  <w:style w:type="paragraph" w:styleId="BlockText">
    <w:name w:val="Block Text"/>
    <w:basedOn w:val="Normal"/>
    <w:uiPriority w:val="99"/>
    <w:locked/>
    <w:rsid w:val="00EE3BC2"/>
    <w:pPr>
      <w:ind w:left="1440" w:right="1440"/>
    </w:pPr>
  </w:style>
  <w:style w:type="paragraph" w:styleId="BodyText">
    <w:name w:val="Body Text"/>
    <w:basedOn w:val="Normal"/>
    <w:link w:val="BodyTextChar"/>
    <w:uiPriority w:val="99"/>
    <w:locked/>
    <w:rsid w:val="00EE3BC2"/>
  </w:style>
  <w:style w:type="character" w:customStyle="1" w:styleId="BodyTextChar">
    <w:name w:val="Body Text Char"/>
    <w:basedOn w:val="DefaultParagraphFont"/>
    <w:link w:val="BodyText"/>
    <w:uiPriority w:val="99"/>
    <w:rsid w:val="00404308"/>
    <w:rPr>
      <w:rFonts w:ascii="Calibri" w:hAnsi="Calibri"/>
      <w:lang w:eastAsia="en-US"/>
    </w:rPr>
  </w:style>
  <w:style w:type="paragraph" w:styleId="BodyText20">
    <w:name w:val="Body Text 2"/>
    <w:basedOn w:val="Normal"/>
    <w:link w:val="BodyText2Char"/>
    <w:uiPriority w:val="99"/>
    <w:locked/>
    <w:rsid w:val="00EE3BC2"/>
    <w:pPr>
      <w:spacing w:line="480" w:lineRule="auto"/>
    </w:pPr>
  </w:style>
  <w:style w:type="character" w:customStyle="1" w:styleId="BodyText2Char">
    <w:name w:val="Body Text 2 Char"/>
    <w:basedOn w:val="DefaultParagraphFont"/>
    <w:link w:val="BodyText20"/>
    <w:uiPriority w:val="99"/>
    <w:rsid w:val="00404308"/>
    <w:rPr>
      <w:rFonts w:ascii="Calibri" w:hAnsi="Calibri"/>
      <w:lang w:eastAsia="en-US"/>
    </w:rPr>
  </w:style>
  <w:style w:type="paragraph" w:styleId="BodyText3">
    <w:name w:val="Body Text 3"/>
    <w:basedOn w:val="Normal"/>
    <w:link w:val="BodyText3Char"/>
    <w:uiPriority w:val="99"/>
    <w:locked/>
    <w:rsid w:val="00EE3BC2"/>
    <w:rPr>
      <w:sz w:val="16"/>
      <w:szCs w:val="16"/>
    </w:rPr>
  </w:style>
  <w:style w:type="character" w:customStyle="1" w:styleId="BodyText3Char">
    <w:name w:val="Body Text 3 Char"/>
    <w:basedOn w:val="DefaultParagraphFont"/>
    <w:link w:val="BodyText3"/>
    <w:uiPriority w:val="99"/>
    <w:rsid w:val="00404308"/>
    <w:rPr>
      <w:rFonts w:ascii="Calibri" w:hAnsi="Calibri"/>
      <w:sz w:val="16"/>
      <w:szCs w:val="16"/>
      <w:lang w:eastAsia="en-US"/>
    </w:rPr>
  </w:style>
  <w:style w:type="paragraph" w:styleId="BodyTextFirstIndent">
    <w:name w:val="Body Text First Indent"/>
    <w:basedOn w:val="BodyText"/>
    <w:link w:val="BodyTextFirstIndentChar"/>
    <w:uiPriority w:val="99"/>
    <w:locked/>
    <w:rsid w:val="00EE3BC2"/>
    <w:pPr>
      <w:ind w:firstLine="210"/>
    </w:pPr>
  </w:style>
  <w:style w:type="character" w:customStyle="1" w:styleId="BodyTextFirstIndentChar">
    <w:name w:val="Body Text First Indent Char"/>
    <w:basedOn w:val="BodyTextChar"/>
    <w:link w:val="BodyTextFirstIndent"/>
    <w:uiPriority w:val="99"/>
    <w:rsid w:val="00404308"/>
    <w:rPr>
      <w:rFonts w:ascii="Calibri" w:hAnsi="Calibri"/>
      <w:lang w:eastAsia="en-US"/>
    </w:rPr>
  </w:style>
  <w:style w:type="paragraph" w:styleId="BodyTextIndent">
    <w:name w:val="Body Text Indent"/>
    <w:basedOn w:val="Normal"/>
    <w:link w:val="BodyTextIndentChar"/>
    <w:uiPriority w:val="99"/>
    <w:locked/>
    <w:rsid w:val="00EE3BC2"/>
    <w:pPr>
      <w:ind w:left="283"/>
    </w:pPr>
  </w:style>
  <w:style w:type="character" w:customStyle="1" w:styleId="BodyTextIndentChar">
    <w:name w:val="Body Text Indent Char"/>
    <w:basedOn w:val="DefaultParagraphFont"/>
    <w:link w:val="BodyTextIndent"/>
    <w:uiPriority w:val="99"/>
    <w:rsid w:val="00404308"/>
    <w:rPr>
      <w:rFonts w:ascii="Calibri" w:hAnsi="Calibri"/>
      <w:lang w:eastAsia="en-US"/>
    </w:rPr>
  </w:style>
  <w:style w:type="paragraph" w:styleId="BodyTextFirstIndent2">
    <w:name w:val="Body Text First Indent 2"/>
    <w:basedOn w:val="BodyTextIndent"/>
    <w:link w:val="BodyTextFirstIndent2Char"/>
    <w:uiPriority w:val="99"/>
    <w:locked/>
    <w:rsid w:val="00EE3BC2"/>
    <w:pPr>
      <w:ind w:firstLine="210"/>
    </w:pPr>
  </w:style>
  <w:style w:type="character" w:customStyle="1" w:styleId="BodyTextFirstIndent2Char">
    <w:name w:val="Body Text First Indent 2 Char"/>
    <w:basedOn w:val="BodyTextIndentChar"/>
    <w:link w:val="BodyTextFirstIndent2"/>
    <w:uiPriority w:val="99"/>
    <w:rsid w:val="00404308"/>
    <w:rPr>
      <w:rFonts w:ascii="Calibri" w:hAnsi="Calibri"/>
      <w:lang w:eastAsia="en-US"/>
    </w:rPr>
  </w:style>
  <w:style w:type="paragraph" w:styleId="BodyTextIndent2">
    <w:name w:val="Body Text Indent 2"/>
    <w:basedOn w:val="Normal"/>
    <w:link w:val="BodyTextIndent2Char"/>
    <w:uiPriority w:val="99"/>
    <w:locked/>
    <w:rsid w:val="00EE3BC2"/>
    <w:pPr>
      <w:spacing w:line="480" w:lineRule="auto"/>
      <w:ind w:left="283"/>
    </w:pPr>
  </w:style>
  <w:style w:type="character" w:customStyle="1" w:styleId="BodyTextIndent2Char">
    <w:name w:val="Body Text Indent 2 Char"/>
    <w:basedOn w:val="DefaultParagraphFont"/>
    <w:link w:val="BodyTextIndent2"/>
    <w:uiPriority w:val="99"/>
    <w:rsid w:val="00404308"/>
    <w:rPr>
      <w:rFonts w:ascii="Calibri" w:hAnsi="Calibri"/>
      <w:lang w:eastAsia="en-US"/>
    </w:rPr>
  </w:style>
  <w:style w:type="paragraph" w:styleId="BodyTextIndent3">
    <w:name w:val="Body Text Indent 3"/>
    <w:basedOn w:val="Normal"/>
    <w:link w:val="BodyTextIndent3Char"/>
    <w:uiPriority w:val="99"/>
    <w:locked/>
    <w:rsid w:val="00EE3BC2"/>
    <w:pPr>
      <w:ind w:left="283"/>
    </w:pPr>
    <w:rPr>
      <w:sz w:val="16"/>
      <w:szCs w:val="16"/>
    </w:rPr>
  </w:style>
  <w:style w:type="character" w:customStyle="1" w:styleId="BodyTextIndent3Char">
    <w:name w:val="Body Text Indent 3 Char"/>
    <w:basedOn w:val="DefaultParagraphFont"/>
    <w:link w:val="BodyTextIndent3"/>
    <w:uiPriority w:val="99"/>
    <w:rsid w:val="00404308"/>
    <w:rPr>
      <w:rFonts w:ascii="Calibri" w:hAnsi="Calibri"/>
      <w:sz w:val="16"/>
      <w:szCs w:val="16"/>
      <w:lang w:eastAsia="en-US"/>
    </w:rPr>
  </w:style>
  <w:style w:type="paragraph" w:styleId="Closing">
    <w:name w:val="Closing"/>
    <w:basedOn w:val="Normal"/>
    <w:link w:val="ClosingChar"/>
    <w:uiPriority w:val="99"/>
    <w:locked/>
    <w:rsid w:val="00EE3BC2"/>
    <w:pPr>
      <w:ind w:left="4252"/>
    </w:pPr>
  </w:style>
  <w:style w:type="character" w:customStyle="1" w:styleId="ClosingChar">
    <w:name w:val="Closing Char"/>
    <w:basedOn w:val="DefaultParagraphFont"/>
    <w:link w:val="Closing"/>
    <w:uiPriority w:val="99"/>
    <w:rsid w:val="00404308"/>
    <w:rPr>
      <w:rFonts w:ascii="Calibri" w:hAnsi="Calibri"/>
      <w:lang w:eastAsia="en-US"/>
    </w:rPr>
  </w:style>
  <w:style w:type="paragraph" w:styleId="E-mailSignature">
    <w:name w:val="E-mail Signature"/>
    <w:basedOn w:val="Normal"/>
    <w:link w:val="E-mailSignatureChar"/>
    <w:uiPriority w:val="99"/>
    <w:locked/>
    <w:rsid w:val="00EE3BC2"/>
  </w:style>
  <w:style w:type="character" w:customStyle="1" w:styleId="E-mailSignatureChar">
    <w:name w:val="E-mail Signature Char"/>
    <w:basedOn w:val="DefaultParagraphFont"/>
    <w:link w:val="E-mailSignature"/>
    <w:uiPriority w:val="99"/>
    <w:rsid w:val="00404308"/>
    <w:rPr>
      <w:rFonts w:ascii="Calibri" w:hAnsi="Calibri"/>
      <w:lang w:eastAsia="en-US"/>
    </w:rPr>
  </w:style>
  <w:style w:type="paragraph" w:styleId="EnvelopeAddress">
    <w:name w:val="envelope address"/>
    <w:basedOn w:val="Normal"/>
    <w:uiPriority w:val="99"/>
    <w:locked/>
    <w:rsid w:val="00EE3BC2"/>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uiPriority w:val="99"/>
    <w:locked/>
    <w:rsid w:val="00EE3BC2"/>
    <w:rPr>
      <w:rFonts w:ascii="Arial" w:hAnsi="Arial" w:cs="Arial"/>
    </w:rPr>
  </w:style>
  <w:style w:type="character" w:styleId="FollowedHyperlink">
    <w:name w:val="FollowedHyperlink"/>
    <w:basedOn w:val="DefaultParagraphFont"/>
    <w:uiPriority w:val="99"/>
    <w:locked/>
    <w:rsid w:val="00EE3BC2"/>
    <w:rPr>
      <w:color w:val="606420"/>
      <w:u w:val="single"/>
    </w:rPr>
  </w:style>
  <w:style w:type="character" w:styleId="HTMLAcronym">
    <w:name w:val="HTML Acronym"/>
    <w:basedOn w:val="DefaultParagraphFont"/>
    <w:uiPriority w:val="99"/>
    <w:locked/>
    <w:rsid w:val="00EE3BC2"/>
  </w:style>
  <w:style w:type="paragraph" w:styleId="HTMLAddress">
    <w:name w:val="HTML Address"/>
    <w:basedOn w:val="Normal"/>
    <w:link w:val="HTMLAddressChar"/>
    <w:uiPriority w:val="99"/>
    <w:locked/>
    <w:rsid w:val="00EE3BC2"/>
    <w:rPr>
      <w:i/>
      <w:iCs/>
    </w:rPr>
  </w:style>
  <w:style w:type="character" w:customStyle="1" w:styleId="HTMLAddressChar">
    <w:name w:val="HTML Address Char"/>
    <w:basedOn w:val="DefaultParagraphFont"/>
    <w:link w:val="HTMLAddress"/>
    <w:uiPriority w:val="99"/>
    <w:rsid w:val="00404308"/>
    <w:rPr>
      <w:rFonts w:ascii="Calibri" w:hAnsi="Calibri"/>
      <w:i/>
      <w:iCs/>
      <w:lang w:eastAsia="en-US"/>
    </w:rPr>
  </w:style>
  <w:style w:type="character" w:styleId="HTMLCite">
    <w:name w:val="HTML Cite"/>
    <w:basedOn w:val="DefaultParagraphFont"/>
    <w:uiPriority w:val="99"/>
    <w:locked/>
    <w:rsid w:val="00EE3BC2"/>
    <w:rPr>
      <w:i/>
      <w:iCs/>
    </w:rPr>
  </w:style>
  <w:style w:type="character" w:styleId="HTMLCode">
    <w:name w:val="HTML Code"/>
    <w:basedOn w:val="DefaultParagraphFont"/>
    <w:uiPriority w:val="99"/>
    <w:locked/>
    <w:rsid w:val="00EE3BC2"/>
    <w:rPr>
      <w:rFonts w:ascii="Courier New" w:hAnsi="Courier New" w:cs="Courier New"/>
      <w:sz w:val="20"/>
      <w:szCs w:val="20"/>
    </w:rPr>
  </w:style>
  <w:style w:type="character" w:styleId="HTMLDefinition">
    <w:name w:val="HTML Definition"/>
    <w:basedOn w:val="DefaultParagraphFont"/>
    <w:uiPriority w:val="99"/>
    <w:locked/>
    <w:rsid w:val="00EE3BC2"/>
    <w:rPr>
      <w:i/>
      <w:iCs/>
    </w:rPr>
  </w:style>
  <w:style w:type="character" w:styleId="HTMLKeyboard">
    <w:name w:val="HTML Keyboard"/>
    <w:basedOn w:val="DefaultParagraphFont"/>
    <w:uiPriority w:val="99"/>
    <w:locked/>
    <w:rsid w:val="00EE3BC2"/>
    <w:rPr>
      <w:rFonts w:ascii="Courier New" w:hAnsi="Courier New" w:cs="Courier New"/>
      <w:sz w:val="20"/>
      <w:szCs w:val="20"/>
    </w:rPr>
  </w:style>
  <w:style w:type="paragraph" w:styleId="HTMLPreformatted">
    <w:name w:val="HTML Preformatted"/>
    <w:basedOn w:val="Normal"/>
    <w:link w:val="HTMLPreformattedChar"/>
    <w:uiPriority w:val="99"/>
    <w:locked/>
    <w:rsid w:val="00EE3BC2"/>
    <w:rPr>
      <w:rFonts w:ascii="Courier New" w:hAnsi="Courier New" w:cs="Courier New"/>
    </w:rPr>
  </w:style>
  <w:style w:type="character" w:customStyle="1" w:styleId="HTMLPreformattedChar">
    <w:name w:val="HTML Preformatted Char"/>
    <w:basedOn w:val="DefaultParagraphFont"/>
    <w:link w:val="HTMLPreformatted"/>
    <w:uiPriority w:val="99"/>
    <w:rsid w:val="00404308"/>
    <w:rPr>
      <w:rFonts w:ascii="Courier New" w:hAnsi="Courier New" w:cs="Courier New"/>
      <w:lang w:eastAsia="en-US"/>
    </w:rPr>
  </w:style>
  <w:style w:type="character" w:styleId="HTMLSample">
    <w:name w:val="HTML Sample"/>
    <w:basedOn w:val="DefaultParagraphFont"/>
    <w:uiPriority w:val="99"/>
    <w:locked/>
    <w:rsid w:val="00EE3BC2"/>
    <w:rPr>
      <w:rFonts w:ascii="Courier New" w:hAnsi="Courier New" w:cs="Courier New"/>
    </w:rPr>
  </w:style>
  <w:style w:type="character" w:styleId="HTMLTypewriter">
    <w:name w:val="HTML Typewriter"/>
    <w:basedOn w:val="DefaultParagraphFont"/>
    <w:uiPriority w:val="99"/>
    <w:locked/>
    <w:rsid w:val="00EE3BC2"/>
    <w:rPr>
      <w:rFonts w:ascii="Courier New" w:hAnsi="Courier New" w:cs="Courier New"/>
      <w:sz w:val="20"/>
      <w:szCs w:val="20"/>
    </w:rPr>
  </w:style>
  <w:style w:type="character" w:styleId="HTMLVariable">
    <w:name w:val="HTML Variable"/>
    <w:basedOn w:val="DefaultParagraphFont"/>
    <w:uiPriority w:val="99"/>
    <w:locked/>
    <w:rsid w:val="00EE3BC2"/>
    <w:rPr>
      <w:i/>
      <w:iCs/>
    </w:rPr>
  </w:style>
  <w:style w:type="character" w:styleId="LineNumber">
    <w:name w:val="line number"/>
    <w:basedOn w:val="DefaultParagraphFont"/>
    <w:uiPriority w:val="99"/>
    <w:locked/>
    <w:rsid w:val="00EE3BC2"/>
  </w:style>
  <w:style w:type="paragraph" w:styleId="ListBullet">
    <w:name w:val="List Bullet"/>
    <w:basedOn w:val="Normal"/>
    <w:uiPriority w:val="99"/>
    <w:locked/>
    <w:rsid w:val="00EE3BC2"/>
    <w:pPr>
      <w:tabs>
        <w:tab w:val="num" w:pos="1191"/>
      </w:tabs>
      <w:ind w:left="1191" w:hanging="397"/>
    </w:pPr>
  </w:style>
  <w:style w:type="paragraph" w:styleId="ListBullet2">
    <w:name w:val="List Bullet 2"/>
    <w:basedOn w:val="Normal"/>
    <w:locked/>
    <w:rsid w:val="00EE3BC2"/>
    <w:pPr>
      <w:numPr>
        <w:numId w:val="19"/>
      </w:numPr>
    </w:pPr>
  </w:style>
  <w:style w:type="paragraph" w:styleId="MessageHeader">
    <w:name w:val="Message Header"/>
    <w:basedOn w:val="Normal"/>
    <w:link w:val="MessageHeaderChar"/>
    <w:uiPriority w:val="99"/>
    <w:locked/>
    <w:rsid w:val="00EE3BC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MessageHeaderChar">
    <w:name w:val="Message Header Char"/>
    <w:basedOn w:val="DefaultParagraphFont"/>
    <w:link w:val="MessageHeader"/>
    <w:uiPriority w:val="99"/>
    <w:rsid w:val="00404308"/>
    <w:rPr>
      <w:rFonts w:ascii="Arial" w:hAnsi="Arial" w:cs="Arial"/>
      <w:sz w:val="24"/>
      <w:szCs w:val="24"/>
      <w:shd w:val="pct20" w:color="auto" w:fill="auto"/>
      <w:lang w:eastAsia="en-US"/>
    </w:rPr>
  </w:style>
  <w:style w:type="paragraph" w:styleId="NormalWeb">
    <w:name w:val="Normal (Web)"/>
    <w:basedOn w:val="Normal"/>
    <w:link w:val="NormalWebChar"/>
    <w:uiPriority w:val="99"/>
    <w:locked/>
    <w:rsid w:val="00EE3BC2"/>
    <w:rPr>
      <w:rFonts w:ascii="Times New Roman" w:hAnsi="Times New Roman"/>
      <w:sz w:val="24"/>
      <w:szCs w:val="24"/>
    </w:rPr>
  </w:style>
  <w:style w:type="paragraph" w:styleId="PlainText">
    <w:name w:val="Plain Text"/>
    <w:basedOn w:val="Normal"/>
    <w:link w:val="PlainTextChar"/>
    <w:uiPriority w:val="99"/>
    <w:locked/>
    <w:rsid w:val="00EE3BC2"/>
    <w:rPr>
      <w:rFonts w:ascii="Courier New" w:hAnsi="Courier New" w:cs="Courier New"/>
    </w:rPr>
  </w:style>
  <w:style w:type="character" w:customStyle="1" w:styleId="PlainTextChar">
    <w:name w:val="Plain Text Char"/>
    <w:basedOn w:val="DefaultParagraphFont"/>
    <w:link w:val="PlainText"/>
    <w:uiPriority w:val="99"/>
    <w:rsid w:val="00404308"/>
    <w:rPr>
      <w:rFonts w:ascii="Courier New" w:hAnsi="Courier New" w:cs="Courier New"/>
      <w:lang w:eastAsia="en-US"/>
    </w:rPr>
  </w:style>
  <w:style w:type="paragraph" w:styleId="Signature">
    <w:name w:val="Signature"/>
    <w:basedOn w:val="Normal"/>
    <w:link w:val="SignatureChar"/>
    <w:uiPriority w:val="99"/>
    <w:locked/>
    <w:rsid w:val="00EE3BC2"/>
    <w:pPr>
      <w:ind w:left="4252"/>
    </w:pPr>
  </w:style>
  <w:style w:type="character" w:customStyle="1" w:styleId="SignatureChar">
    <w:name w:val="Signature Char"/>
    <w:basedOn w:val="DefaultParagraphFont"/>
    <w:link w:val="Signature"/>
    <w:uiPriority w:val="99"/>
    <w:rsid w:val="00404308"/>
    <w:rPr>
      <w:rFonts w:ascii="Calibri" w:hAnsi="Calibri"/>
      <w:lang w:eastAsia="en-US"/>
    </w:rPr>
  </w:style>
  <w:style w:type="table" w:styleId="Table3Deffects1">
    <w:name w:val="Table 3D effects 1"/>
    <w:basedOn w:val="TableNormal"/>
    <w:locked/>
    <w:rsid w:val="00EE3BC2"/>
    <w:pPr>
      <w:spacing w:after="16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locked/>
    <w:rsid w:val="00EE3BC2"/>
    <w:pPr>
      <w:spacing w:after="16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locked/>
    <w:rsid w:val="00EE3BC2"/>
    <w:pPr>
      <w:spacing w:after="16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locked/>
    <w:rsid w:val="00EE3BC2"/>
    <w:pPr>
      <w:spacing w:after="16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locked/>
    <w:rsid w:val="00EE3BC2"/>
    <w:pPr>
      <w:spacing w:after="16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locked/>
    <w:rsid w:val="00EE3BC2"/>
    <w:pPr>
      <w:spacing w:after="16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locked/>
    <w:rsid w:val="00EE3BC2"/>
    <w:pPr>
      <w:spacing w:after="16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locked/>
    <w:rsid w:val="00EE3BC2"/>
    <w:pPr>
      <w:spacing w:after="16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locked/>
    <w:rsid w:val="00EE3BC2"/>
    <w:pPr>
      <w:spacing w:after="16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locked/>
    <w:rsid w:val="00EE3BC2"/>
    <w:pPr>
      <w:spacing w:after="16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locked/>
    <w:rsid w:val="00EE3BC2"/>
    <w:pPr>
      <w:spacing w:after="16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locked/>
    <w:rsid w:val="00EE3BC2"/>
    <w:pPr>
      <w:spacing w:after="16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locked/>
    <w:rsid w:val="00EE3BC2"/>
    <w:pPr>
      <w:spacing w:after="16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locked/>
    <w:rsid w:val="00EE3BC2"/>
    <w:pPr>
      <w:spacing w:after="16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locked/>
    <w:rsid w:val="00EE3BC2"/>
    <w:pPr>
      <w:spacing w:after="16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locked/>
    <w:rsid w:val="00EE3BC2"/>
    <w:pPr>
      <w:spacing w:after="16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locked/>
    <w:rsid w:val="00EE3BC2"/>
    <w:pPr>
      <w:spacing w:after="16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locked/>
    <w:rsid w:val="00EE3BC2"/>
    <w:pPr>
      <w:spacing w:after="1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locked/>
    <w:rsid w:val="00EE3BC2"/>
    <w:pPr>
      <w:spacing w:after="16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locked/>
    <w:rsid w:val="00EE3BC2"/>
    <w:pPr>
      <w:spacing w:after="16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locked/>
    <w:rsid w:val="00EE3BC2"/>
    <w:pPr>
      <w:spacing w:after="16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locked/>
    <w:rsid w:val="00EE3BC2"/>
    <w:pPr>
      <w:spacing w:after="16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locked/>
    <w:rsid w:val="00EE3BC2"/>
    <w:pPr>
      <w:spacing w:after="16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locked/>
    <w:rsid w:val="00EE3BC2"/>
    <w:pPr>
      <w:spacing w:after="16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locked/>
    <w:rsid w:val="00EE3BC2"/>
    <w:pPr>
      <w:spacing w:after="16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locked/>
    <w:rsid w:val="00EE3BC2"/>
    <w:pPr>
      <w:spacing w:after="16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locked/>
    <w:rsid w:val="00EE3BC2"/>
    <w:pPr>
      <w:spacing w:after="16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locked/>
    <w:rsid w:val="00EE3BC2"/>
    <w:pPr>
      <w:spacing w:after="16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locked/>
    <w:rsid w:val="00EE3BC2"/>
    <w:pPr>
      <w:spacing w:after="16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locked/>
    <w:rsid w:val="00EE3BC2"/>
    <w:pPr>
      <w:spacing w:after="16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locked/>
    <w:rsid w:val="00EE3BC2"/>
    <w:pPr>
      <w:spacing w:after="16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locked/>
    <w:rsid w:val="00EE3BC2"/>
    <w:pPr>
      <w:spacing w:after="16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locked/>
    <w:rsid w:val="00EE3BC2"/>
    <w:pPr>
      <w:spacing w:after="16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locked/>
    <w:rsid w:val="00EE3BC2"/>
    <w:pPr>
      <w:spacing w:after="16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locked/>
    <w:rsid w:val="00EE3BC2"/>
    <w:pPr>
      <w:spacing w:after="16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locked/>
    <w:rsid w:val="00EE3BC2"/>
    <w:pPr>
      <w:spacing w:after="16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locked/>
    <w:rsid w:val="00EE3BC2"/>
    <w:pPr>
      <w:spacing w:after="16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locked/>
    <w:rsid w:val="00EE3BC2"/>
    <w:pPr>
      <w:spacing w:after="16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locked/>
    <w:rsid w:val="00EE3BC2"/>
    <w:pPr>
      <w:spacing w:after="16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locked/>
    <w:rsid w:val="00EE3BC2"/>
    <w:pPr>
      <w:spacing w:after="16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locked/>
    <w:rsid w:val="00EE3BC2"/>
    <w:pPr>
      <w:spacing w:after="1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locked/>
    <w:rsid w:val="00EE3BC2"/>
    <w:pPr>
      <w:spacing w:after="16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locked/>
    <w:rsid w:val="00EE3BC2"/>
    <w:pPr>
      <w:spacing w:after="16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locked/>
    <w:rsid w:val="00EE3BC2"/>
    <w:pPr>
      <w:spacing w:after="16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iPriority w:val="99"/>
    <w:locked/>
    <w:rsid w:val="00EE3BC2"/>
    <w:rPr>
      <w:b/>
      <w:bCs/>
    </w:rPr>
  </w:style>
  <w:style w:type="character" w:styleId="CommentReference">
    <w:name w:val="annotation reference"/>
    <w:basedOn w:val="DefaultParagraphFont"/>
    <w:uiPriority w:val="99"/>
    <w:locked/>
    <w:rsid w:val="00EE3BC2"/>
    <w:rPr>
      <w:sz w:val="16"/>
      <w:szCs w:val="16"/>
    </w:rPr>
  </w:style>
  <w:style w:type="paragraph" w:styleId="CommentSubject">
    <w:name w:val="annotation subject"/>
    <w:basedOn w:val="CommentText"/>
    <w:next w:val="CommentText"/>
    <w:link w:val="CommentSubjectChar"/>
    <w:uiPriority w:val="99"/>
    <w:locked/>
    <w:rsid w:val="00EE3BC2"/>
    <w:rPr>
      <w:b/>
      <w:bCs/>
    </w:rPr>
  </w:style>
  <w:style w:type="character" w:customStyle="1" w:styleId="CommentSubjectChar">
    <w:name w:val="Comment Subject Char"/>
    <w:basedOn w:val="CommentTextChar"/>
    <w:link w:val="CommentSubject"/>
    <w:uiPriority w:val="99"/>
    <w:rsid w:val="00404308"/>
    <w:rPr>
      <w:rFonts w:ascii="Calibri" w:hAnsi="Calibri"/>
      <w:b/>
      <w:bCs/>
      <w:lang w:eastAsia="en-US"/>
    </w:rPr>
  </w:style>
  <w:style w:type="paragraph" w:styleId="Index2">
    <w:name w:val="index 2"/>
    <w:basedOn w:val="Normal"/>
    <w:next w:val="Normal"/>
    <w:autoRedefine/>
    <w:uiPriority w:val="99"/>
    <w:locked/>
    <w:rsid w:val="00EE3BC2"/>
    <w:pPr>
      <w:ind w:left="400" w:hanging="200"/>
    </w:pPr>
  </w:style>
  <w:style w:type="paragraph" w:styleId="Index3">
    <w:name w:val="index 3"/>
    <w:basedOn w:val="Normal"/>
    <w:next w:val="Normal"/>
    <w:autoRedefine/>
    <w:uiPriority w:val="99"/>
    <w:locked/>
    <w:rsid w:val="00EE3BC2"/>
    <w:pPr>
      <w:ind w:left="600" w:hanging="200"/>
    </w:pPr>
  </w:style>
  <w:style w:type="paragraph" w:styleId="Index4">
    <w:name w:val="index 4"/>
    <w:basedOn w:val="Normal"/>
    <w:next w:val="Normal"/>
    <w:autoRedefine/>
    <w:uiPriority w:val="99"/>
    <w:locked/>
    <w:rsid w:val="00EE3BC2"/>
    <w:pPr>
      <w:ind w:left="800" w:hanging="200"/>
    </w:pPr>
  </w:style>
  <w:style w:type="paragraph" w:styleId="Index5">
    <w:name w:val="index 5"/>
    <w:basedOn w:val="Normal"/>
    <w:next w:val="Normal"/>
    <w:autoRedefine/>
    <w:uiPriority w:val="99"/>
    <w:locked/>
    <w:rsid w:val="00EE3BC2"/>
    <w:pPr>
      <w:ind w:left="1000" w:hanging="200"/>
    </w:pPr>
  </w:style>
  <w:style w:type="paragraph" w:styleId="Index6">
    <w:name w:val="index 6"/>
    <w:basedOn w:val="Normal"/>
    <w:next w:val="Normal"/>
    <w:autoRedefine/>
    <w:uiPriority w:val="99"/>
    <w:locked/>
    <w:rsid w:val="00EE3BC2"/>
    <w:pPr>
      <w:ind w:left="1200" w:hanging="200"/>
    </w:pPr>
  </w:style>
  <w:style w:type="paragraph" w:styleId="Index7">
    <w:name w:val="index 7"/>
    <w:basedOn w:val="Normal"/>
    <w:next w:val="Normal"/>
    <w:autoRedefine/>
    <w:uiPriority w:val="99"/>
    <w:locked/>
    <w:rsid w:val="00EE3BC2"/>
    <w:pPr>
      <w:ind w:left="1400" w:hanging="200"/>
    </w:pPr>
  </w:style>
  <w:style w:type="paragraph" w:styleId="Index9">
    <w:name w:val="index 9"/>
    <w:basedOn w:val="Normal"/>
    <w:next w:val="Normal"/>
    <w:autoRedefine/>
    <w:uiPriority w:val="99"/>
    <w:locked/>
    <w:rsid w:val="00EE3BC2"/>
    <w:pPr>
      <w:ind w:left="1800" w:hanging="200"/>
    </w:pPr>
  </w:style>
  <w:style w:type="paragraph" w:styleId="TableofAuthorities">
    <w:name w:val="table of authorities"/>
    <w:basedOn w:val="Normal"/>
    <w:next w:val="Normal"/>
    <w:uiPriority w:val="99"/>
    <w:locked/>
    <w:rsid w:val="00EE3BC2"/>
    <w:pPr>
      <w:ind w:left="200" w:hanging="200"/>
    </w:pPr>
  </w:style>
  <w:style w:type="paragraph" w:customStyle="1" w:styleId="StyleClauseLevel2TimesNewRomanAfter0ptLinespacing">
    <w:name w:val="Style Clause Level 2 + Times New Roman After:  0 pt Line spacing:..."/>
    <w:basedOn w:val="Normal"/>
    <w:uiPriority w:val="99"/>
    <w:locked/>
    <w:rsid w:val="00156B0B"/>
    <w:pPr>
      <w:keepLines/>
      <w:widowControl w:val="0"/>
      <w:numPr>
        <w:ilvl w:val="1"/>
        <w:numId w:val="17"/>
      </w:numPr>
      <w:spacing w:line="240" w:lineRule="atLeast"/>
      <w:outlineLvl w:val="1"/>
    </w:pPr>
    <w:rPr>
      <w:rFonts w:ascii="Times New Roman" w:hAnsi="Times New Roman"/>
      <w:sz w:val="24"/>
      <w:szCs w:val="24"/>
    </w:rPr>
  </w:style>
  <w:style w:type="paragraph" w:customStyle="1" w:styleId="ClauseLevel1">
    <w:name w:val="Clause Level 1"/>
    <w:next w:val="ClauseLevel2"/>
    <w:uiPriority w:val="99"/>
    <w:locked/>
    <w:rsid w:val="00572C31"/>
    <w:pPr>
      <w:keepNext/>
      <w:numPr>
        <w:numId w:val="18"/>
      </w:numPr>
      <w:spacing w:before="200" w:line="280" w:lineRule="atLeast"/>
      <w:outlineLvl w:val="0"/>
    </w:pPr>
    <w:rPr>
      <w:rFonts w:ascii="Arial Narrow" w:hAnsi="Arial Narrow" w:cs="Arial Narrow"/>
      <w:b/>
      <w:bCs/>
      <w:sz w:val="24"/>
      <w:szCs w:val="24"/>
    </w:rPr>
  </w:style>
  <w:style w:type="paragraph" w:customStyle="1" w:styleId="ClauseLevel2">
    <w:name w:val="Clause Level 2"/>
    <w:next w:val="Normal"/>
    <w:uiPriority w:val="99"/>
    <w:locked/>
    <w:rsid w:val="00572C31"/>
    <w:pPr>
      <w:keepNext/>
      <w:numPr>
        <w:ilvl w:val="1"/>
        <w:numId w:val="18"/>
      </w:numPr>
      <w:tabs>
        <w:tab w:val="num" w:pos="0"/>
      </w:tabs>
      <w:spacing w:before="200" w:line="280" w:lineRule="atLeast"/>
      <w:ind w:hanging="1080"/>
      <w:outlineLvl w:val="1"/>
    </w:pPr>
    <w:rPr>
      <w:rFonts w:ascii="Arial Narrow" w:hAnsi="Arial Narrow" w:cs="Arial Narrow"/>
      <w:sz w:val="24"/>
      <w:szCs w:val="24"/>
    </w:rPr>
  </w:style>
  <w:style w:type="paragraph" w:customStyle="1" w:styleId="ClauseLevel4">
    <w:name w:val="Clause Level 4"/>
    <w:basedOn w:val="Normal"/>
    <w:uiPriority w:val="99"/>
    <w:locked/>
    <w:rsid w:val="00572C31"/>
    <w:pPr>
      <w:numPr>
        <w:ilvl w:val="3"/>
        <w:numId w:val="18"/>
      </w:numPr>
      <w:spacing w:line="280" w:lineRule="atLeast"/>
    </w:pPr>
    <w:rPr>
      <w:rFonts w:ascii="Arial Narrow" w:hAnsi="Arial Narrow" w:cs="Arial Narrow"/>
      <w:sz w:val="24"/>
      <w:szCs w:val="24"/>
      <w:lang w:eastAsia="en-AU"/>
    </w:rPr>
  </w:style>
  <w:style w:type="paragraph" w:customStyle="1" w:styleId="ClauseLevel5">
    <w:name w:val="Clause Level 5"/>
    <w:basedOn w:val="ClauseLevel4"/>
    <w:uiPriority w:val="99"/>
    <w:locked/>
    <w:rsid w:val="00572C31"/>
    <w:pPr>
      <w:numPr>
        <w:ilvl w:val="4"/>
      </w:numPr>
    </w:pPr>
  </w:style>
  <w:style w:type="paragraph" w:customStyle="1" w:styleId="ClauseLevel8">
    <w:name w:val="Clause Level 8"/>
    <w:basedOn w:val="ClauseLevel4"/>
    <w:uiPriority w:val="99"/>
    <w:locked/>
    <w:rsid w:val="00572C31"/>
    <w:pPr>
      <w:numPr>
        <w:ilvl w:val="5"/>
      </w:numPr>
    </w:pPr>
  </w:style>
  <w:style w:type="paragraph" w:customStyle="1" w:styleId="ClauseLevel9">
    <w:name w:val="Clause Level 9"/>
    <w:basedOn w:val="ClauseLevel4"/>
    <w:uiPriority w:val="99"/>
    <w:locked/>
    <w:rsid w:val="00572C31"/>
    <w:pPr>
      <w:numPr>
        <w:ilvl w:val="6"/>
      </w:numPr>
    </w:pPr>
  </w:style>
  <w:style w:type="paragraph" w:customStyle="1" w:styleId="ScheduleLevel1">
    <w:name w:val="Schedule Level 1"/>
    <w:next w:val="Normal"/>
    <w:uiPriority w:val="99"/>
    <w:locked/>
    <w:rsid w:val="00572C31"/>
    <w:pPr>
      <w:keepNext/>
      <w:numPr>
        <w:ilvl w:val="8"/>
        <w:numId w:val="18"/>
      </w:numPr>
      <w:pBdr>
        <w:bottom w:val="single" w:sz="2" w:space="0" w:color="auto"/>
      </w:pBdr>
      <w:spacing w:before="200" w:line="280" w:lineRule="atLeast"/>
      <w:outlineLvl w:val="3"/>
    </w:pPr>
    <w:rPr>
      <w:rFonts w:ascii="Arial" w:hAnsi="Arial" w:cs="Arial"/>
      <w:b/>
      <w:bCs/>
      <w:sz w:val="22"/>
      <w:szCs w:val="22"/>
    </w:rPr>
  </w:style>
  <w:style w:type="paragraph" w:styleId="Revision">
    <w:name w:val="Revision"/>
    <w:hidden/>
    <w:uiPriority w:val="99"/>
    <w:semiHidden/>
    <w:rsid w:val="00E246E0"/>
    <w:rPr>
      <w:rFonts w:ascii="Calibri" w:hAnsi="Calibri"/>
    </w:rPr>
  </w:style>
  <w:style w:type="paragraph" w:customStyle="1" w:styleId="Default">
    <w:name w:val="Default"/>
    <w:locked/>
    <w:rsid w:val="008A0B1A"/>
    <w:pPr>
      <w:autoSpaceDE w:val="0"/>
      <w:autoSpaceDN w:val="0"/>
      <w:adjustRightInd w:val="0"/>
    </w:pPr>
    <w:rPr>
      <w:rFonts w:ascii="Calibri" w:hAnsi="Calibri" w:cs="Calibri"/>
      <w:color w:val="000000"/>
      <w:sz w:val="24"/>
      <w:szCs w:val="24"/>
    </w:rPr>
  </w:style>
  <w:style w:type="paragraph" w:styleId="ListParagraph">
    <w:name w:val="List Paragraph"/>
    <w:aliases w:val="m.List Paragraph,Recommendation,List Paragraph1,List Paragraph11,L,Bullet Point,Bullet points,Content descriptions,Body Bullets 1,Bullet point,Main,CV text,Table text,F5 List Paragraph,Dot pt,List Paragraph111,Medium Grid 1 - Accent 21"/>
    <w:basedOn w:val="Normal"/>
    <w:link w:val="ListParagraphChar"/>
    <w:uiPriority w:val="34"/>
    <w:qFormat/>
    <w:locked/>
    <w:rsid w:val="00645340"/>
    <w:pPr>
      <w:numPr>
        <w:numId w:val="30"/>
      </w:numPr>
      <w:contextualSpacing/>
    </w:pPr>
    <w:rPr>
      <w:rFonts w:asciiTheme="minorHAnsi" w:hAnsiTheme="minorHAnsi" w:cstheme="minorHAnsi"/>
      <w:sz w:val="22"/>
      <w:szCs w:val="22"/>
      <w:lang w:eastAsia="en-AU"/>
    </w:rPr>
  </w:style>
  <w:style w:type="character" w:customStyle="1" w:styleId="ParaChar">
    <w:name w:val="Para Char"/>
    <w:basedOn w:val="DefaultParagraphFont"/>
    <w:uiPriority w:val="99"/>
    <w:locked/>
    <w:rsid w:val="004A132E"/>
    <w:rPr>
      <w:rFonts w:ascii="Calibri" w:hAnsi="Calibri"/>
      <w:color w:val="000000"/>
    </w:rPr>
  </w:style>
  <w:style w:type="character" w:customStyle="1" w:styleId="SubParaChar">
    <w:name w:val="SubPara Char"/>
    <w:basedOn w:val="DefaultParagraphFont"/>
    <w:uiPriority w:val="99"/>
    <w:locked/>
    <w:rsid w:val="004A132E"/>
    <w:rPr>
      <w:rFonts w:ascii="Calibri" w:hAnsi="Calibri"/>
      <w:sz w:val="22"/>
    </w:rPr>
  </w:style>
  <w:style w:type="character" w:customStyle="1" w:styleId="SubclauseNoteChar">
    <w:name w:val="Subclause Note Char"/>
    <w:basedOn w:val="DefaultParagraphFont"/>
    <w:uiPriority w:val="99"/>
    <w:locked/>
    <w:rsid w:val="004A132E"/>
    <w:rPr>
      <w:rFonts w:ascii="Calibri" w:hAnsi="Calibri"/>
      <w:i/>
      <w:sz w:val="22"/>
      <w:lang w:eastAsia="en-US"/>
    </w:rPr>
  </w:style>
  <w:style w:type="paragraph" w:customStyle="1" w:styleId="AnnexSubClause0">
    <w:name w:val="AnnexSubClause"/>
    <w:basedOn w:val="AnnexClauseHdg"/>
    <w:next w:val="Normal"/>
    <w:uiPriority w:val="99"/>
    <w:locked/>
    <w:rsid w:val="004A132E"/>
    <w:pPr>
      <w:numPr>
        <w:numId w:val="0"/>
      </w:numPr>
      <w:tabs>
        <w:tab w:val="num" w:pos="576"/>
      </w:tabs>
      <w:spacing w:after="120" w:line="240" w:lineRule="auto"/>
      <w:ind w:left="680" w:hanging="680"/>
      <w:outlineLvl w:val="9"/>
    </w:pPr>
    <w:rPr>
      <w:b w:val="0"/>
      <w:color w:val="000000"/>
      <w:sz w:val="22"/>
      <w:lang w:eastAsia="en-AU"/>
    </w:rPr>
  </w:style>
  <w:style w:type="paragraph" w:customStyle="1" w:styleId="sub-paraxChar">
    <w:name w:val="sub-para (x) Char"/>
    <w:link w:val="sub-paraxCharChar"/>
    <w:uiPriority w:val="99"/>
    <w:locked/>
    <w:rsid w:val="00491437"/>
    <w:rPr>
      <w:rFonts w:ascii="Arial" w:hAnsi="Arial" w:cs="Garamond"/>
      <w:color w:val="000000"/>
      <w:sz w:val="22"/>
      <w:szCs w:val="24"/>
    </w:rPr>
  </w:style>
  <w:style w:type="character" w:customStyle="1" w:styleId="sub-paraxCharChar">
    <w:name w:val="sub-para (x) Char Char"/>
    <w:basedOn w:val="DefaultParagraphFont"/>
    <w:link w:val="sub-paraxChar"/>
    <w:uiPriority w:val="99"/>
    <w:locked/>
    <w:rsid w:val="00404308"/>
    <w:rPr>
      <w:rFonts w:ascii="Arial" w:hAnsi="Arial" w:cs="Garamond"/>
      <w:color w:val="000000"/>
      <w:sz w:val="22"/>
      <w:szCs w:val="24"/>
    </w:rPr>
  </w:style>
  <w:style w:type="paragraph" w:customStyle="1" w:styleId="StyleClauseLatinArial">
    <w:name w:val="Style Clause + (Latin) Arial"/>
    <w:basedOn w:val="Normal"/>
    <w:link w:val="StyleClauseLatinArialChar"/>
    <w:uiPriority w:val="99"/>
    <w:locked/>
    <w:rsid w:val="00491437"/>
    <w:pPr>
      <w:numPr>
        <w:ilvl w:val="1"/>
      </w:numPr>
      <w:tabs>
        <w:tab w:val="num" w:pos="936"/>
      </w:tabs>
      <w:spacing w:line="300" w:lineRule="atLeast"/>
      <w:ind w:left="936" w:hanging="576"/>
    </w:pPr>
    <w:rPr>
      <w:rFonts w:ascii="Arial" w:hAnsi="Arial" w:cs="Garamond"/>
      <w:color w:val="000000"/>
      <w:sz w:val="22"/>
      <w:szCs w:val="24"/>
      <w:lang w:eastAsia="en-AU"/>
    </w:rPr>
  </w:style>
  <w:style w:type="character" w:customStyle="1" w:styleId="StyleClauseLatinArialChar">
    <w:name w:val="Style Clause + (Latin) Arial Char"/>
    <w:basedOn w:val="DefaultParagraphFont"/>
    <w:link w:val="StyleClauseLatinArial"/>
    <w:uiPriority w:val="99"/>
    <w:locked/>
    <w:rsid w:val="00404308"/>
    <w:rPr>
      <w:rFonts w:ascii="Arial" w:hAnsi="Arial" w:cs="Garamond"/>
      <w:color w:val="000000"/>
      <w:sz w:val="22"/>
      <w:szCs w:val="24"/>
    </w:rPr>
  </w:style>
  <w:style w:type="paragraph" w:customStyle="1" w:styleId="MELegal1">
    <w:name w:val="ME Legal 1"/>
    <w:aliases w:val="l1,ME Legal 11"/>
    <w:basedOn w:val="Normal"/>
    <w:uiPriority w:val="99"/>
    <w:locked/>
    <w:rsid w:val="00C76514"/>
    <w:pPr>
      <w:numPr>
        <w:numId w:val="20"/>
      </w:numPr>
      <w:spacing w:after="240" w:line="280" w:lineRule="atLeast"/>
      <w:outlineLvl w:val="0"/>
    </w:pPr>
    <w:rPr>
      <w:rFonts w:ascii="Times New Roman" w:hAnsi="Times New Roman" w:cs="Angsana New"/>
      <w:sz w:val="22"/>
      <w:szCs w:val="22"/>
      <w:lang w:eastAsia="zh-CN" w:bidi="th-TH"/>
    </w:rPr>
  </w:style>
  <w:style w:type="paragraph" w:customStyle="1" w:styleId="MELegal2">
    <w:name w:val="ME Legal 2"/>
    <w:aliases w:val="l2"/>
    <w:basedOn w:val="Normal"/>
    <w:uiPriority w:val="99"/>
    <w:locked/>
    <w:rsid w:val="00C76514"/>
    <w:pPr>
      <w:numPr>
        <w:ilvl w:val="1"/>
        <w:numId w:val="20"/>
      </w:numPr>
      <w:spacing w:after="240" w:line="280" w:lineRule="atLeast"/>
      <w:outlineLvl w:val="1"/>
    </w:pPr>
    <w:rPr>
      <w:rFonts w:ascii="Times New Roman" w:hAnsi="Times New Roman" w:cs="Angsana New"/>
      <w:sz w:val="22"/>
      <w:szCs w:val="22"/>
      <w:lang w:eastAsia="zh-CN" w:bidi="th-TH"/>
    </w:rPr>
  </w:style>
  <w:style w:type="paragraph" w:customStyle="1" w:styleId="MELegal3">
    <w:name w:val="ME Legal 3"/>
    <w:aliases w:val="l3,ME Legal 31"/>
    <w:basedOn w:val="Normal"/>
    <w:link w:val="MELegal3Char"/>
    <w:uiPriority w:val="99"/>
    <w:locked/>
    <w:rsid w:val="00C76514"/>
    <w:pPr>
      <w:numPr>
        <w:ilvl w:val="2"/>
        <w:numId w:val="20"/>
      </w:numPr>
      <w:spacing w:after="240" w:line="280" w:lineRule="atLeast"/>
      <w:outlineLvl w:val="2"/>
    </w:pPr>
    <w:rPr>
      <w:rFonts w:ascii="Times New Roman" w:hAnsi="Times New Roman" w:cs="Angsana New"/>
      <w:sz w:val="22"/>
      <w:szCs w:val="22"/>
      <w:lang w:eastAsia="zh-CN" w:bidi="th-TH"/>
    </w:rPr>
  </w:style>
  <w:style w:type="paragraph" w:customStyle="1" w:styleId="MELegal4">
    <w:name w:val="ME Legal 4"/>
    <w:aliases w:val="l4,ME Legal 41"/>
    <w:basedOn w:val="Normal"/>
    <w:uiPriority w:val="99"/>
    <w:locked/>
    <w:rsid w:val="00C76514"/>
    <w:pPr>
      <w:numPr>
        <w:ilvl w:val="3"/>
        <w:numId w:val="20"/>
      </w:numPr>
      <w:spacing w:after="240" w:line="280" w:lineRule="atLeast"/>
      <w:outlineLvl w:val="3"/>
    </w:pPr>
    <w:rPr>
      <w:rFonts w:ascii="Times New Roman" w:hAnsi="Times New Roman" w:cs="Angsana New"/>
      <w:sz w:val="22"/>
      <w:szCs w:val="22"/>
      <w:lang w:eastAsia="zh-CN" w:bidi="th-TH"/>
    </w:rPr>
  </w:style>
  <w:style w:type="paragraph" w:customStyle="1" w:styleId="MELegal5">
    <w:name w:val="ME Legal 5"/>
    <w:aliases w:val="l5"/>
    <w:basedOn w:val="Normal"/>
    <w:uiPriority w:val="99"/>
    <w:locked/>
    <w:rsid w:val="00C76514"/>
    <w:pPr>
      <w:numPr>
        <w:ilvl w:val="4"/>
        <w:numId w:val="20"/>
      </w:numPr>
      <w:spacing w:after="240" w:line="280" w:lineRule="atLeast"/>
      <w:outlineLvl w:val="4"/>
    </w:pPr>
    <w:rPr>
      <w:rFonts w:ascii="Times New Roman" w:hAnsi="Times New Roman" w:cs="Angsana New"/>
      <w:sz w:val="22"/>
      <w:szCs w:val="22"/>
      <w:lang w:eastAsia="zh-CN" w:bidi="th-TH"/>
    </w:rPr>
  </w:style>
  <w:style w:type="paragraph" w:customStyle="1" w:styleId="MELegal6">
    <w:name w:val="ME Legal 6"/>
    <w:basedOn w:val="Normal"/>
    <w:uiPriority w:val="99"/>
    <w:locked/>
    <w:rsid w:val="00C76514"/>
    <w:pPr>
      <w:numPr>
        <w:ilvl w:val="5"/>
        <w:numId w:val="20"/>
      </w:numPr>
      <w:spacing w:after="240" w:line="280" w:lineRule="atLeast"/>
      <w:outlineLvl w:val="5"/>
    </w:pPr>
    <w:rPr>
      <w:rFonts w:ascii="Times New Roman" w:hAnsi="Times New Roman" w:cs="Angsana New"/>
      <w:sz w:val="22"/>
      <w:szCs w:val="22"/>
      <w:lang w:eastAsia="zh-CN" w:bidi="th-TH"/>
    </w:rPr>
  </w:style>
  <w:style w:type="paragraph" w:customStyle="1" w:styleId="SchedH1">
    <w:name w:val="SchedH1"/>
    <w:basedOn w:val="Normal"/>
    <w:next w:val="SchedH2"/>
    <w:uiPriority w:val="99"/>
    <w:locked/>
    <w:rsid w:val="00C76514"/>
    <w:pPr>
      <w:keepNext/>
      <w:numPr>
        <w:numId w:val="21"/>
      </w:numPr>
      <w:pBdr>
        <w:top w:val="single" w:sz="6" w:space="2" w:color="auto"/>
      </w:pBdr>
      <w:spacing w:before="240"/>
    </w:pPr>
    <w:rPr>
      <w:rFonts w:ascii="Arial" w:hAnsi="Arial"/>
      <w:b/>
      <w:sz w:val="28"/>
    </w:rPr>
  </w:style>
  <w:style w:type="paragraph" w:customStyle="1" w:styleId="SchedH2">
    <w:name w:val="SchedH2"/>
    <w:basedOn w:val="Normal"/>
    <w:next w:val="Normal"/>
    <w:uiPriority w:val="99"/>
    <w:locked/>
    <w:rsid w:val="00C76514"/>
    <w:pPr>
      <w:keepNext/>
      <w:numPr>
        <w:ilvl w:val="1"/>
        <w:numId w:val="21"/>
      </w:numPr>
    </w:pPr>
    <w:rPr>
      <w:rFonts w:ascii="Arial" w:hAnsi="Arial"/>
      <w:b/>
      <w:sz w:val="22"/>
    </w:rPr>
  </w:style>
  <w:style w:type="paragraph" w:customStyle="1" w:styleId="SchedH3">
    <w:name w:val="SchedH3"/>
    <w:basedOn w:val="Normal"/>
    <w:uiPriority w:val="99"/>
    <w:locked/>
    <w:rsid w:val="00C76514"/>
    <w:pPr>
      <w:keepLines/>
      <w:numPr>
        <w:ilvl w:val="2"/>
        <w:numId w:val="21"/>
      </w:numPr>
      <w:spacing w:after="220"/>
    </w:pPr>
    <w:rPr>
      <w:rFonts w:ascii="Times New Roman" w:hAnsi="Times New Roman"/>
      <w:sz w:val="22"/>
    </w:rPr>
  </w:style>
  <w:style w:type="paragraph" w:customStyle="1" w:styleId="SchedH4">
    <w:name w:val="SchedH4"/>
    <w:basedOn w:val="Normal"/>
    <w:uiPriority w:val="99"/>
    <w:locked/>
    <w:rsid w:val="00C76514"/>
    <w:pPr>
      <w:numPr>
        <w:ilvl w:val="3"/>
        <w:numId w:val="21"/>
      </w:numPr>
      <w:spacing w:after="240"/>
    </w:pPr>
    <w:rPr>
      <w:rFonts w:ascii="Times New Roman" w:hAnsi="Times New Roman"/>
      <w:sz w:val="22"/>
    </w:rPr>
  </w:style>
  <w:style w:type="paragraph" w:customStyle="1" w:styleId="SchedH5">
    <w:name w:val="SchedH5"/>
    <w:basedOn w:val="Normal"/>
    <w:uiPriority w:val="99"/>
    <w:locked/>
    <w:rsid w:val="00C76514"/>
    <w:pPr>
      <w:numPr>
        <w:ilvl w:val="4"/>
        <w:numId w:val="21"/>
      </w:numPr>
      <w:spacing w:after="240"/>
    </w:pPr>
    <w:rPr>
      <w:rFonts w:ascii="Times New Roman" w:hAnsi="Times New Roman"/>
      <w:sz w:val="22"/>
    </w:rPr>
  </w:style>
  <w:style w:type="character" w:customStyle="1" w:styleId="MELegal3Char">
    <w:name w:val="ME Legal 3 Char"/>
    <w:aliases w:val="l3 Char Char,l3 Char"/>
    <w:basedOn w:val="DefaultParagraphFont"/>
    <w:link w:val="MELegal3"/>
    <w:uiPriority w:val="99"/>
    <w:rsid w:val="00404308"/>
    <w:rPr>
      <w:rFonts w:cs="Angsana New"/>
      <w:sz w:val="22"/>
      <w:szCs w:val="22"/>
      <w:lang w:eastAsia="zh-CN" w:bidi="th-TH"/>
    </w:rPr>
  </w:style>
  <w:style w:type="character" w:customStyle="1" w:styleId="NormalWebChar">
    <w:name w:val="Normal (Web) Char"/>
    <w:basedOn w:val="DefaultParagraphFont"/>
    <w:link w:val="NormalWeb"/>
    <w:uiPriority w:val="99"/>
    <w:rsid w:val="00404308"/>
    <w:rPr>
      <w:sz w:val="24"/>
      <w:szCs w:val="24"/>
      <w:lang w:eastAsia="en-US"/>
    </w:rPr>
  </w:style>
  <w:style w:type="character" w:customStyle="1" w:styleId="ListParagraphChar">
    <w:name w:val="List Paragraph Char"/>
    <w:aliases w:val="m.List Paragraph Char,Recommendation Char,List Paragraph1 Char,List Paragraph11 Char,L Char,Bullet Point Char,Bullet points Char,Content descriptions Char,Body Bullets 1 Char,Bullet point Char,Main Char,CV text Char,Table text Char"/>
    <w:basedOn w:val="DefaultParagraphFont"/>
    <w:link w:val="ListParagraph"/>
    <w:uiPriority w:val="34"/>
    <w:locked/>
    <w:rsid w:val="00645340"/>
    <w:rPr>
      <w:rFonts w:asciiTheme="minorHAnsi" w:hAnsiTheme="minorHAnsi" w:cstheme="minorHAnsi"/>
      <w:sz w:val="22"/>
      <w:szCs w:val="22"/>
      <w:lang w:eastAsia="en-AU"/>
    </w:rPr>
  </w:style>
  <w:style w:type="paragraph" w:customStyle="1" w:styleId="Clause">
    <w:name w:val="Clause"/>
    <w:next w:val="Normal"/>
    <w:link w:val="ClauseChar"/>
    <w:uiPriority w:val="99"/>
    <w:locked/>
    <w:rsid w:val="0051161C"/>
    <w:pPr>
      <w:tabs>
        <w:tab w:val="num" w:pos="936"/>
      </w:tabs>
      <w:spacing w:line="300" w:lineRule="atLeast"/>
      <w:ind w:left="936" w:hanging="576"/>
    </w:pPr>
    <w:rPr>
      <w:rFonts w:ascii="Garamond" w:hAnsi="Garamond" w:cs="Garamond"/>
      <w:color w:val="000000"/>
      <w:sz w:val="24"/>
      <w:szCs w:val="24"/>
    </w:rPr>
  </w:style>
  <w:style w:type="paragraph" w:customStyle="1" w:styleId="bChHeading">
    <w:name w:val="b.Ch Heading"/>
    <w:basedOn w:val="Normal"/>
    <w:link w:val="bChHeadingChar"/>
    <w:qFormat/>
    <w:locked/>
    <w:rsid w:val="00496BF2"/>
    <w:pPr>
      <w:spacing w:before="160" w:after="240"/>
    </w:pPr>
    <w:rPr>
      <w:b/>
      <w:caps/>
      <w:color w:val="000000" w:themeColor="text1"/>
      <w:sz w:val="32"/>
    </w:rPr>
  </w:style>
  <w:style w:type="paragraph" w:customStyle="1" w:styleId="SectionHeading2Axxxxx">
    <w:name w:val="Section Heading (2A xxxxx)"/>
    <w:basedOn w:val="Section"/>
    <w:link w:val="SectionHeading2AxxxxxChar"/>
    <w:uiPriority w:val="99"/>
    <w:locked/>
    <w:rsid w:val="00D053F0"/>
    <w:pPr>
      <w:spacing w:before="240"/>
    </w:pPr>
    <w:rPr>
      <w:color w:val="000000" w:themeColor="text1"/>
    </w:rPr>
  </w:style>
  <w:style w:type="character" w:customStyle="1" w:styleId="bChHeadingChar">
    <w:name w:val="b.Ch Heading Char"/>
    <w:basedOn w:val="DefaultParagraphFont"/>
    <w:link w:val="bChHeading"/>
    <w:rsid w:val="00404308"/>
    <w:rPr>
      <w:rFonts w:ascii="Calibri" w:hAnsi="Calibri"/>
      <w:b/>
      <w:caps/>
      <w:color w:val="000000" w:themeColor="text1"/>
      <w:sz w:val="32"/>
      <w:lang w:eastAsia="en-US"/>
    </w:rPr>
  </w:style>
  <w:style w:type="paragraph" w:customStyle="1" w:styleId="ScheduleESTDeed">
    <w:name w:val="Schedule (EST Deed)"/>
    <w:basedOn w:val="ClauseHdg"/>
    <w:link w:val="ScheduleESTDeedChar"/>
    <w:autoRedefine/>
    <w:qFormat/>
    <w:locked/>
    <w:rsid w:val="00FF7AAF"/>
    <w:pPr>
      <w:keepLines w:val="0"/>
      <w:tabs>
        <w:tab w:val="left" w:pos="1134"/>
      </w:tabs>
      <w:spacing w:before="240"/>
      <w:ind w:left="0" w:firstLine="0"/>
    </w:pPr>
    <w:rPr>
      <w:sz w:val="32"/>
      <w:szCs w:val="32"/>
    </w:rPr>
  </w:style>
  <w:style w:type="character" w:customStyle="1" w:styleId="SectionHeading2AxxxxxChar">
    <w:name w:val="Section Heading (2A xxxxx) Char"/>
    <w:basedOn w:val="SectionChar"/>
    <w:link w:val="SectionHeading2Axxxxx"/>
    <w:uiPriority w:val="99"/>
    <w:rsid w:val="00404308"/>
    <w:rPr>
      <w:rFonts w:ascii="Calibri" w:hAnsi="Calibri"/>
      <w:b/>
      <w:color w:val="000000" w:themeColor="text1"/>
      <w:sz w:val="28"/>
      <w:lang w:eastAsia="en-US"/>
    </w:rPr>
  </w:style>
  <w:style w:type="character" w:customStyle="1" w:styleId="BlueGDV1change">
    <w:name w:val="Blue (GDV 1 change)"/>
    <w:basedOn w:val="DefaultParagraphFont"/>
    <w:uiPriority w:val="99"/>
    <w:locked/>
    <w:rsid w:val="00426CE3"/>
    <w:rPr>
      <w:rFonts w:ascii="Calibri" w:hAnsi="Calibri" w:cs="Calibri"/>
      <w:color w:val="0099FF"/>
      <w:sz w:val="22"/>
    </w:rPr>
  </w:style>
  <w:style w:type="character" w:customStyle="1" w:styleId="ScheduleESTDeedChar">
    <w:name w:val="Schedule (EST Deed) Char"/>
    <w:basedOn w:val="ClauseHdgCharChar"/>
    <w:link w:val="ScheduleESTDeed"/>
    <w:rsid w:val="00FF7AAF"/>
    <w:rPr>
      <w:rFonts w:ascii="Calibri" w:hAnsi="Calibri"/>
      <w:b/>
      <w:sz w:val="32"/>
      <w:szCs w:val="32"/>
      <w:lang w:eastAsia="en-US"/>
    </w:rPr>
  </w:style>
  <w:style w:type="paragraph" w:customStyle="1" w:styleId="ClauseLevel2ESTDeed">
    <w:name w:val="Clause Level 2 (EST Deed)"/>
    <w:basedOn w:val="Subclause"/>
    <w:link w:val="ClauseLevel2ESTDeedChar"/>
    <w:uiPriority w:val="99"/>
    <w:qFormat/>
    <w:locked/>
    <w:rsid w:val="009D31EC"/>
    <w:pPr>
      <w:numPr>
        <w:ilvl w:val="1"/>
        <w:numId w:val="28"/>
      </w:numPr>
    </w:pPr>
    <w:rPr>
      <w:color w:val="auto"/>
      <w:sz w:val="22"/>
    </w:rPr>
  </w:style>
  <w:style w:type="paragraph" w:customStyle="1" w:styleId="hsubcla">
    <w:name w:val="h.sub cl (a)"/>
    <w:basedOn w:val="Para"/>
    <w:link w:val="hsubclaChar"/>
    <w:autoRedefine/>
    <w:qFormat/>
    <w:locked/>
    <w:rsid w:val="00F816C7"/>
    <w:pPr>
      <w:numPr>
        <w:ilvl w:val="2"/>
        <w:numId w:val="28"/>
      </w:numPr>
      <w:outlineLvl w:val="2"/>
    </w:pPr>
    <w:rPr>
      <w:color w:val="auto"/>
      <w:sz w:val="22"/>
    </w:rPr>
  </w:style>
  <w:style w:type="character" w:customStyle="1" w:styleId="ClauseLevel2ESTDeedChar">
    <w:name w:val="Clause Level 2 (EST Deed) Char"/>
    <w:basedOn w:val="SubclauseCharChar"/>
    <w:link w:val="ClauseLevel2ESTDeed"/>
    <w:uiPriority w:val="99"/>
    <w:rsid w:val="009D31EC"/>
    <w:rPr>
      <w:rFonts w:ascii="Calibri" w:hAnsi="Calibri"/>
      <w:color w:val="000000"/>
      <w:sz w:val="22"/>
      <w:lang w:eastAsia="en-AU"/>
    </w:rPr>
  </w:style>
  <w:style w:type="paragraph" w:customStyle="1" w:styleId="isubcli">
    <w:name w:val="i.sub cl (i)"/>
    <w:basedOn w:val="hsubcla"/>
    <w:link w:val="isubcliChar"/>
    <w:qFormat/>
    <w:locked/>
    <w:rsid w:val="00F816C7"/>
    <w:pPr>
      <w:numPr>
        <w:ilvl w:val="3"/>
      </w:numPr>
    </w:pPr>
  </w:style>
  <w:style w:type="character" w:customStyle="1" w:styleId="hsubclaChar">
    <w:name w:val="h.sub cl (a) Char"/>
    <w:basedOn w:val="ParaCharChar"/>
    <w:link w:val="hsubcla"/>
    <w:rsid w:val="00F816C7"/>
    <w:rPr>
      <w:rFonts w:ascii="Calibri" w:hAnsi="Calibri"/>
      <w:color w:val="000000"/>
      <w:sz w:val="22"/>
      <w:lang w:eastAsia="en-AU"/>
    </w:rPr>
  </w:style>
  <w:style w:type="character" w:customStyle="1" w:styleId="Strikeout">
    <w:name w:val="Strikeout"/>
    <w:basedOn w:val="DefaultParagraphFont"/>
    <w:uiPriority w:val="99"/>
    <w:locked/>
    <w:rsid w:val="00426CE3"/>
    <w:rPr>
      <w:rFonts w:ascii="Calibri" w:hAnsi="Calibri" w:cs="Calibri"/>
      <w:strike/>
      <w:dstrike w:val="0"/>
      <w:sz w:val="22"/>
      <w:szCs w:val="20"/>
    </w:rPr>
  </w:style>
  <w:style w:type="character" w:customStyle="1" w:styleId="isubcliChar">
    <w:name w:val="i.sub cl (i) Char"/>
    <w:basedOn w:val="hsubclaChar"/>
    <w:link w:val="isubcli"/>
    <w:rsid w:val="00F816C7"/>
    <w:rPr>
      <w:rFonts w:ascii="Calibri" w:hAnsi="Calibri"/>
      <w:color w:val="000000"/>
      <w:sz w:val="22"/>
      <w:lang w:eastAsia="en-AU"/>
    </w:rPr>
  </w:style>
  <w:style w:type="paragraph" w:customStyle="1" w:styleId="eItclsub-headings">
    <w:name w:val="e.It cl sub-headings"/>
    <w:basedOn w:val="SubclauseNote"/>
    <w:link w:val="eItclsub-headingsChar"/>
    <w:uiPriority w:val="99"/>
    <w:qFormat/>
    <w:locked/>
    <w:rsid w:val="002E13A8"/>
    <w:pPr>
      <w:spacing w:before="60"/>
    </w:pPr>
    <w:rPr>
      <w:color w:val="000000" w:themeColor="text1"/>
      <w:sz w:val="22"/>
      <w:szCs w:val="22"/>
    </w:rPr>
  </w:style>
  <w:style w:type="paragraph" w:customStyle="1" w:styleId="9subcltxtA">
    <w:name w:val="9.sub cl txt (A)"/>
    <w:basedOn w:val="isubcli"/>
    <w:link w:val="9subcltxtAChar"/>
    <w:autoRedefine/>
    <w:uiPriority w:val="99"/>
    <w:rsid w:val="002C501B"/>
    <w:pPr>
      <w:numPr>
        <w:ilvl w:val="0"/>
        <w:numId w:val="0"/>
      </w:numPr>
      <w:ind w:left="1457" w:firstLine="703"/>
    </w:pPr>
    <w:rPr>
      <w:strike/>
      <w:color w:val="00B0F0"/>
    </w:rPr>
  </w:style>
  <w:style w:type="character" w:customStyle="1" w:styleId="eItclsub-headingsChar">
    <w:name w:val="e.It cl sub-headings Char"/>
    <w:basedOn w:val="SubclauseNoteCharChar"/>
    <w:link w:val="eItclsub-headings"/>
    <w:uiPriority w:val="99"/>
    <w:rsid w:val="00404308"/>
    <w:rPr>
      <w:rFonts w:ascii="Calibri" w:hAnsi="Calibri"/>
      <w:i/>
      <w:color w:val="000000" w:themeColor="text1"/>
      <w:sz w:val="22"/>
      <w:szCs w:val="22"/>
      <w:lang w:eastAsia="en-US"/>
    </w:rPr>
  </w:style>
  <w:style w:type="character" w:customStyle="1" w:styleId="9subcltxtAChar">
    <w:name w:val="9.sub cl txt (A) Char"/>
    <w:basedOn w:val="isubcliChar"/>
    <w:link w:val="9subcltxtA"/>
    <w:uiPriority w:val="99"/>
    <w:rsid w:val="002C501B"/>
    <w:rPr>
      <w:rFonts w:ascii="Calibri" w:hAnsi="Calibri"/>
      <w:strike/>
      <w:color w:val="00B0F0"/>
      <w:sz w:val="22"/>
      <w:lang w:eastAsia="en-AU"/>
    </w:rPr>
  </w:style>
  <w:style w:type="paragraph" w:customStyle="1" w:styleId="14ReadersGuideheading">
    <w:name w:val="14.Reader's Guide heading"/>
    <w:basedOn w:val="Normal"/>
    <w:link w:val="14ReadersGuideheadingChar"/>
    <w:uiPriority w:val="99"/>
    <w:qFormat/>
    <w:rsid w:val="00426CE3"/>
    <w:pPr>
      <w:jc w:val="center"/>
    </w:pPr>
    <w:rPr>
      <w:b/>
      <w:sz w:val="24"/>
      <w:szCs w:val="22"/>
    </w:rPr>
  </w:style>
  <w:style w:type="paragraph" w:customStyle="1" w:styleId="Chaptertext">
    <w:name w:val="Chapter text"/>
    <w:basedOn w:val="Normal"/>
    <w:link w:val="ChaptertextChar"/>
    <w:uiPriority w:val="99"/>
    <w:locked/>
    <w:rsid w:val="00426CE3"/>
    <w:rPr>
      <w:sz w:val="22"/>
    </w:rPr>
  </w:style>
  <w:style w:type="character" w:customStyle="1" w:styleId="14ReadersGuideheadingChar">
    <w:name w:val="14.Reader's Guide heading Char"/>
    <w:basedOn w:val="DefaultParagraphFont"/>
    <w:link w:val="14ReadersGuideheading"/>
    <w:uiPriority w:val="99"/>
    <w:rsid w:val="00404308"/>
    <w:rPr>
      <w:rFonts w:ascii="Calibri" w:hAnsi="Calibri"/>
      <w:b/>
      <w:sz w:val="24"/>
      <w:szCs w:val="22"/>
      <w:lang w:eastAsia="en-US"/>
    </w:rPr>
  </w:style>
  <w:style w:type="paragraph" w:customStyle="1" w:styleId="TableHeadings">
    <w:name w:val="Table Headings"/>
    <w:basedOn w:val="Normal"/>
    <w:link w:val="TableHeadingsChar"/>
    <w:uiPriority w:val="99"/>
    <w:locked/>
    <w:rsid w:val="00361280"/>
    <w:rPr>
      <w:b/>
      <w:sz w:val="24"/>
      <w:szCs w:val="22"/>
    </w:rPr>
  </w:style>
  <w:style w:type="character" w:customStyle="1" w:styleId="ChaptertextChar">
    <w:name w:val="Chapter text Char"/>
    <w:basedOn w:val="DefaultParagraphFont"/>
    <w:link w:val="Chaptertext"/>
    <w:uiPriority w:val="99"/>
    <w:rsid w:val="00404308"/>
    <w:rPr>
      <w:rFonts w:ascii="Calibri" w:hAnsi="Calibri"/>
      <w:sz w:val="22"/>
      <w:lang w:eastAsia="en-US"/>
    </w:rPr>
  </w:style>
  <w:style w:type="character" w:customStyle="1" w:styleId="jaDefinitionTitle">
    <w:name w:val="ja. Definition Title"/>
    <w:basedOn w:val="DefaultParagraphFont"/>
    <w:uiPriority w:val="99"/>
    <w:locked/>
    <w:rsid w:val="00AB48CA"/>
    <w:rPr>
      <w:rFonts w:ascii="Calibri" w:hAnsi="Calibri" w:cstheme="minorHAnsi"/>
      <w:b/>
      <w:iCs/>
      <w:color w:val="000000" w:themeColor="text1"/>
      <w:sz w:val="20"/>
      <w:szCs w:val="22"/>
    </w:rPr>
  </w:style>
  <w:style w:type="character" w:customStyle="1" w:styleId="TableHeadingsChar">
    <w:name w:val="Table Headings Char"/>
    <w:basedOn w:val="DefaultParagraphFont"/>
    <w:link w:val="TableHeadings"/>
    <w:uiPriority w:val="99"/>
    <w:rsid w:val="00404308"/>
    <w:rPr>
      <w:rFonts w:ascii="Calibri" w:hAnsi="Calibri"/>
      <w:b/>
      <w:sz w:val="24"/>
      <w:szCs w:val="22"/>
      <w:lang w:eastAsia="en-US"/>
    </w:rPr>
  </w:style>
  <w:style w:type="character" w:customStyle="1" w:styleId="DefinitionText">
    <w:name w:val="Definition Text"/>
    <w:basedOn w:val="DefaultParagraphFont"/>
    <w:uiPriority w:val="99"/>
    <w:locked/>
    <w:rsid w:val="00867CF7"/>
    <w:rPr>
      <w:rFonts w:ascii="Calibri" w:hAnsi="Calibri" w:cstheme="minorHAnsi"/>
      <w:iCs/>
      <w:color w:val="000000" w:themeColor="text1"/>
      <w:sz w:val="22"/>
      <w:szCs w:val="22"/>
    </w:rPr>
  </w:style>
  <w:style w:type="numbering" w:customStyle="1" w:styleId="Style1">
    <w:name w:val="Style1"/>
    <w:uiPriority w:val="99"/>
    <w:locked/>
    <w:rsid w:val="00D06BD2"/>
    <w:pPr>
      <w:numPr>
        <w:numId w:val="22"/>
      </w:numPr>
    </w:pPr>
  </w:style>
  <w:style w:type="numbering" w:customStyle="1" w:styleId="Style2">
    <w:name w:val="Style2"/>
    <w:uiPriority w:val="99"/>
    <w:locked/>
    <w:rsid w:val="001810D6"/>
    <w:pPr>
      <w:numPr>
        <w:numId w:val="23"/>
      </w:numPr>
    </w:pPr>
  </w:style>
  <w:style w:type="paragraph" w:customStyle="1" w:styleId="DEFINITIONS">
    <w:name w:val="DEFINITIONS"/>
    <w:basedOn w:val="Normal"/>
    <w:link w:val="DEFINITIONSChar"/>
    <w:uiPriority w:val="99"/>
    <w:locked/>
    <w:rsid w:val="00D52CF2"/>
  </w:style>
  <w:style w:type="paragraph" w:customStyle="1" w:styleId="15frontpg">
    <w:name w:val="15.front pg"/>
    <w:basedOn w:val="Normal"/>
    <w:uiPriority w:val="99"/>
    <w:qFormat/>
    <w:rsid w:val="00D5093F"/>
    <w:pPr>
      <w:spacing w:before="60" w:after="60"/>
    </w:pPr>
    <w:rPr>
      <w:sz w:val="22"/>
    </w:rPr>
  </w:style>
  <w:style w:type="character" w:customStyle="1" w:styleId="DEFINITIONSChar">
    <w:name w:val="DEFINITIONS Char"/>
    <w:basedOn w:val="DefaultParagraphFont"/>
    <w:link w:val="DEFINITIONS"/>
    <w:uiPriority w:val="99"/>
    <w:rsid w:val="00404308"/>
    <w:rPr>
      <w:rFonts w:ascii="Calibri" w:hAnsi="Calibri"/>
      <w:lang w:eastAsia="en-US"/>
    </w:rPr>
  </w:style>
  <w:style w:type="character" w:styleId="SubtleEmphasis">
    <w:name w:val="Subtle Emphasis"/>
    <w:basedOn w:val="DefaultParagraphFont"/>
    <w:uiPriority w:val="99"/>
    <w:locked/>
    <w:rsid w:val="00335445"/>
    <w:rPr>
      <w:i/>
      <w:iCs/>
      <w:color w:val="808080" w:themeColor="text1" w:themeTint="7F"/>
    </w:rPr>
  </w:style>
  <w:style w:type="paragraph" w:customStyle="1" w:styleId="ChapterSubHeadings">
    <w:name w:val="Chapter Sub Headings"/>
    <w:basedOn w:val="Chaptertext"/>
    <w:link w:val="ChapterSubHeadingsChar"/>
    <w:uiPriority w:val="99"/>
    <w:locked/>
    <w:rsid w:val="00361280"/>
    <w:pPr>
      <w:spacing w:before="240"/>
    </w:pPr>
    <w:rPr>
      <w:b/>
      <w:color w:val="000000" w:themeColor="text1"/>
      <w:sz w:val="24"/>
    </w:rPr>
  </w:style>
  <w:style w:type="character" w:customStyle="1" w:styleId="ChapterSubHeadingsChar">
    <w:name w:val="Chapter Sub Headings Char"/>
    <w:basedOn w:val="ChaptertextChar"/>
    <w:link w:val="ChapterSubHeadings"/>
    <w:uiPriority w:val="99"/>
    <w:rsid w:val="00404308"/>
    <w:rPr>
      <w:rFonts w:ascii="Calibri" w:hAnsi="Calibri"/>
      <w:b/>
      <w:color w:val="000000" w:themeColor="text1"/>
      <w:sz w:val="24"/>
      <w:lang w:eastAsia="en-US"/>
    </w:rPr>
  </w:style>
  <w:style w:type="paragraph" w:styleId="TOCHeading0">
    <w:name w:val="TOC Heading"/>
    <w:basedOn w:val="Heading1"/>
    <w:next w:val="Normal"/>
    <w:uiPriority w:val="39"/>
    <w:unhideWhenUsed/>
    <w:qFormat/>
    <w:locked/>
    <w:rsid w:val="005D4C30"/>
    <w:pPr>
      <w:keepNext/>
      <w:keepLines/>
      <w:spacing w:before="480" w:line="276" w:lineRule="auto"/>
      <w:outlineLvl w:val="9"/>
    </w:pPr>
    <w:rPr>
      <w:rFonts w:asciiTheme="majorHAnsi" w:eastAsiaTheme="majorEastAsia" w:hAnsiTheme="majorHAnsi" w:cstheme="majorBidi"/>
      <w:bCs/>
      <w:caps w:val="0"/>
      <w:color w:val="365F91" w:themeColor="accent1" w:themeShade="BF"/>
      <w:sz w:val="28"/>
      <w:szCs w:val="28"/>
      <w:lang w:val="en-US" w:eastAsia="ja-JP"/>
    </w:rPr>
  </w:style>
  <w:style w:type="paragraph" w:customStyle="1" w:styleId="Contents">
    <w:name w:val="Contents"/>
    <w:basedOn w:val="Normal"/>
    <w:next w:val="Normal"/>
    <w:uiPriority w:val="99"/>
    <w:locked/>
    <w:rsid w:val="00A2565D"/>
    <w:pPr>
      <w:spacing w:before="240" w:after="60"/>
    </w:pPr>
    <w:rPr>
      <w:rFonts w:ascii="Verdana" w:hAnsi="Verdana" w:cs="Arial"/>
      <w:b/>
      <w:iCs/>
      <w:kern w:val="32"/>
      <w:sz w:val="32"/>
      <w:szCs w:val="32"/>
      <w:lang w:eastAsia="en-AU"/>
    </w:rPr>
  </w:style>
  <w:style w:type="paragraph" w:customStyle="1" w:styleId="FigureCaption">
    <w:name w:val="Figure Caption"/>
    <w:basedOn w:val="Normal"/>
    <w:next w:val="Normal"/>
    <w:uiPriority w:val="99"/>
    <w:locked/>
    <w:rsid w:val="00A2565D"/>
    <w:pPr>
      <w:keepNext/>
      <w:spacing w:before="240"/>
      <w:ind w:left="1282" w:hanging="1282"/>
    </w:pPr>
    <w:rPr>
      <w:rFonts w:ascii="Verdana" w:hAnsi="Verdana"/>
      <w:b/>
      <w:szCs w:val="24"/>
      <w:lang w:eastAsia="en-AU"/>
    </w:rPr>
  </w:style>
  <w:style w:type="paragraph" w:customStyle="1" w:styleId="Footnote">
    <w:name w:val="Footnote"/>
    <w:next w:val="Normal"/>
    <w:uiPriority w:val="99"/>
    <w:locked/>
    <w:rsid w:val="00A2565D"/>
    <w:pPr>
      <w:spacing w:before="60" w:after="60"/>
      <w:ind w:left="1123" w:hanging="504"/>
    </w:pPr>
    <w:rPr>
      <w:rFonts w:ascii="Verdana" w:hAnsi="Verdana" w:cs="Arial"/>
      <w:bCs/>
      <w:kern w:val="28"/>
      <w:sz w:val="16"/>
      <w:szCs w:val="16"/>
    </w:rPr>
  </w:style>
  <w:style w:type="paragraph" w:customStyle="1" w:styleId="Normal2">
    <w:name w:val="Normal 2"/>
    <w:basedOn w:val="Normal"/>
    <w:uiPriority w:val="99"/>
    <w:locked/>
    <w:rsid w:val="00A2565D"/>
    <w:pPr>
      <w:spacing w:before="240"/>
      <w:ind w:left="619"/>
    </w:pPr>
    <w:rPr>
      <w:rFonts w:ascii="Verdana" w:hAnsi="Verdana"/>
      <w:szCs w:val="24"/>
      <w:lang w:eastAsia="en-AU"/>
    </w:rPr>
  </w:style>
  <w:style w:type="paragraph" w:customStyle="1" w:styleId="FooterRight">
    <w:name w:val="Footer Right"/>
    <w:basedOn w:val="Footer"/>
    <w:uiPriority w:val="99"/>
    <w:locked/>
    <w:rsid w:val="00A2565D"/>
    <w:pPr>
      <w:tabs>
        <w:tab w:val="clear" w:pos="4820"/>
        <w:tab w:val="clear" w:pos="9356"/>
        <w:tab w:val="center" w:pos="4153"/>
        <w:tab w:val="right" w:pos="8306"/>
      </w:tabs>
      <w:spacing w:before="240"/>
      <w:jc w:val="right"/>
    </w:pPr>
    <w:rPr>
      <w:rFonts w:ascii="Verdana" w:hAnsi="Verdana"/>
      <w:sz w:val="20"/>
      <w:szCs w:val="24"/>
      <w:lang w:eastAsia="en-AU"/>
    </w:rPr>
  </w:style>
  <w:style w:type="paragraph" w:customStyle="1" w:styleId="HeaderRight">
    <w:name w:val="Header Right"/>
    <w:basedOn w:val="Normal"/>
    <w:uiPriority w:val="99"/>
    <w:locked/>
    <w:rsid w:val="00F07B99"/>
    <w:pPr>
      <w:tabs>
        <w:tab w:val="center" w:pos="4153"/>
        <w:tab w:val="right" w:pos="8306"/>
      </w:tabs>
      <w:spacing w:before="40" w:after="40"/>
      <w:jc w:val="right"/>
    </w:pPr>
    <w:rPr>
      <w:rFonts w:ascii="Verdana" w:hAnsi="Verdana"/>
      <w:i/>
      <w:smallCaps/>
      <w:szCs w:val="16"/>
      <w:lang w:eastAsia="en-AU"/>
    </w:rPr>
  </w:style>
  <w:style w:type="character" w:customStyle="1" w:styleId="HintsandTips">
    <w:name w:val="Hints and Tips"/>
    <w:uiPriority w:val="99"/>
    <w:locked/>
    <w:rsid w:val="00A2565D"/>
    <w:rPr>
      <w:noProof/>
      <w:color w:val="008000"/>
    </w:rPr>
  </w:style>
  <w:style w:type="paragraph" w:customStyle="1" w:styleId="Normal3">
    <w:name w:val="Normal 3"/>
    <w:basedOn w:val="Normal"/>
    <w:uiPriority w:val="99"/>
    <w:locked/>
    <w:rsid w:val="00A2565D"/>
    <w:pPr>
      <w:spacing w:before="240"/>
      <w:ind w:left="1123"/>
    </w:pPr>
    <w:rPr>
      <w:rFonts w:ascii="Verdana" w:hAnsi="Verdana"/>
      <w:szCs w:val="24"/>
      <w:lang w:eastAsia="en-AU"/>
    </w:rPr>
  </w:style>
  <w:style w:type="paragraph" w:customStyle="1" w:styleId="Sub-subtitle">
    <w:name w:val="Sub-subtitle"/>
    <w:basedOn w:val="Subtitle"/>
    <w:next w:val="Normal"/>
    <w:uiPriority w:val="99"/>
    <w:locked/>
    <w:rsid w:val="00A2565D"/>
    <w:pPr>
      <w:spacing w:before="2400" w:after="0"/>
    </w:pPr>
    <w:rPr>
      <w:rFonts w:ascii="Verdana" w:hAnsi="Verdana"/>
      <w:b/>
      <w:caps/>
      <w:szCs w:val="28"/>
      <w:lang w:eastAsia="en-AU"/>
    </w:rPr>
  </w:style>
  <w:style w:type="paragraph" w:customStyle="1" w:styleId="TableCaption">
    <w:name w:val="Table Caption"/>
    <w:basedOn w:val="Normal"/>
    <w:next w:val="Normal"/>
    <w:uiPriority w:val="99"/>
    <w:locked/>
    <w:rsid w:val="00A2565D"/>
    <w:pPr>
      <w:keepNext/>
      <w:spacing w:before="240"/>
      <w:ind w:left="1282" w:hanging="1282"/>
    </w:pPr>
    <w:rPr>
      <w:rFonts w:ascii="Verdana" w:hAnsi="Verdana"/>
      <w:b/>
      <w:szCs w:val="24"/>
      <w:lang w:eastAsia="en-AU"/>
    </w:rPr>
  </w:style>
  <w:style w:type="paragraph" w:customStyle="1" w:styleId="TableText">
    <w:name w:val="Table Text"/>
    <w:basedOn w:val="Normal"/>
    <w:uiPriority w:val="99"/>
    <w:locked/>
    <w:rsid w:val="00A2565D"/>
    <w:pPr>
      <w:spacing w:before="80" w:after="80"/>
    </w:pPr>
    <w:rPr>
      <w:rFonts w:ascii="Verdana" w:hAnsi="Verdana"/>
      <w:szCs w:val="24"/>
      <w:lang w:eastAsia="en-AU"/>
    </w:rPr>
  </w:style>
  <w:style w:type="character" w:customStyle="1" w:styleId="Option">
    <w:name w:val="Option"/>
    <w:uiPriority w:val="99"/>
    <w:locked/>
    <w:rsid w:val="00A2565D"/>
    <w:rPr>
      <w:rFonts w:ascii="Arial" w:hAnsi="Arial"/>
      <w:sz w:val="22"/>
      <w:szCs w:val="22"/>
    </w:rPr>
  </w:style>
  <w:style w:type="character" w:customStyle="1" w:styleId="Hints">
    <w:name w:val="Hints"/>
    <w:uiPriority w:val="99"/>
    <w:locked/>
    <w:rsid w:val="00A2565D"/>
    <w:rPr>
      <w:noProof/>
      <w:color w:val="FF0000"/>
    </w:rPr>
  </w:style>
  <w:style w:type="paragraph" w:customStyle="1" w:styleId="TableHeading">
    <w:name w:val="Table Heading"/>
    <w:basedOn w:val="Normal"/>
    <w:uiPriority w:val="99"/>
    <w:locked/>
    <w:rsid w:val="00A2565D"/>
    <w:pPr>
      <w:keepNext/>
      <w:spacing w:before="80" w:after="80"/>
    </w:pPr>
    <w:rPr>
      <w:rFonts w:ascii="Verdana" w:hAnsi="Verdana"/>
      <w:b/>
      <w:szCs w:val="24"/>
      <w:lang w:eastAsia="en-AU"/>
    </w:rPr>
  </w:style>
  <w:style w:type="paragraph" w:customStyle="1" w:styleId="Confidential">
    <w:name w:val="Confidential"/>
    <w:basedOn w:val="Normal"/>
    <w:uiPriority w:val="99"/>
    <w:locked/>
    <w:rsid w:val="00A2565D"/>
    <w:pPr>
      <w:spacing w:before="240"/>
      <w:jc w:val="right"/>
    </w:pPr>
    <w:rPr>
      <w:rFonts w:ascii="Arial" w:hAnsi="Arial"/>
      <w:b/>
      <w:color w:val="000000"/>
      <w:sz w:val="22"/>
      <w:szCs w:val="24"/>
      <w:lang w:val="en-GB" w:eastAsia="en-AU"/>
    </w:rPr>
  </w:style>
  <w:style w:type="character" w:customStyle="1" w:styleId="Confidentiality">
    <w:name w:val="Confidentiality"/>
    <w:basedOn w:val="DefaultParagraphFont"/>
    <w:uiPriority w:val="99"/>
    <w:locked/>
    <w:rsid w:val="00A2565D"/>
  </w:style>
  <w:style w:type="character" w:customStyle="1" w:styleId="Owner">
    <w:name w:val="Owner"/>
    <w:basedOn w:val="DefaultParagraphFont"/>
    <w:uiPriority w:val="99"/>
    <w:locked/>
    <w:rsid w:val="00A2565D"/>
  </w:style>
  <w:style w:type="character" w:customStyle="1" w:styleId="Hidden">
    <w:name w:val="Hidden"/>
    <w:uiPriority w:val="99"/>
    <w:locked/>
    <w:rsid w:val="00A2565D"/>
    <w:rPr>
      <w:b/>
      <w:vanish/>
      <w:sz w:val="24"/>
    </w:rPr>
  </w:style>
  <w:style w:type="paragraph" w:customStyle="1" w:styleId="TableText2">
    <w:name w:val="Table Text 2"/>
    <w:basedOn w:val="Normal"/>
    <w:uiPriority w:val="99"/>
    <w:locked/>
    <w:rsid w:val="005C1590"/>
    <w:rPr>
      <w:sz w:val="22"/>
      <w:szCs w:val="24"/>
      <w:lang w:eastAsia="en-AU"/>
    </w:rPr>
  </w:style>
  <w:style w:type="paragraph" w:customStyle="1" w:styleId="TableText3">
    <w:name w:val="Table Text 3"/>
    <w:basedOn w:val="TableText"/>
    <w:uiPriority w:val="99"/>
    <w:locked/>
    <w:rsid w:val="00A2565D"/>
  </w:style>
  <w:style w:type="paragraph" w:customStyle="1" w:styleId="Figure">
    <w:name w:val="Figure"/>
    <w:basedOn w:val="Normal"/>
    <w:next w:val="Normal"/>
    <w:uiPriority w:val="99"/>
    <w:locked/>
    <w:rsid w:val="00A2565D"/>
    <w:pPr>
      <w:spacing w:before="60"/>
    </w:pPr>
    <w:rPr>
      <w:rFonts w:ascii="Verdana" w:hAnsi="Verdana"/>
      <w:szCs w:val="24"/>
      <w:lang w:eastAsia="en-AU"/>
    </w:rPr>
  </w:style>
  <w:style w:type="paragraph" w:customStyle="1" w:styleId="Figure-decoration">
    <w:name w:val="Figure - decoration"/>
    <w:basedOn w:val="Normal"/>
    <w:next w:val="Normal"/>
    <w:uiPriority w:val="99"/>
    <w:locked/>
    <w:rsid w:val="00A2565D"/>
    <w:pPr>
      <w:spacing w:before="60"/>
    </w:pPr>
    <w:rPr>
      <w:rFonts w:ascii="Verdana" w:hAnsi="Verdana"/>
      <w:szCs w:val="24"/>
      <w:lang w:eastAsia="en-AU"/>
    </w:rPr>
  </w:style>
  <w:style w:type="paragraph" w:customStyle="1" w:styleId="TableHeading-Complex">
    <w:name w:val="Table Heading - Complex"/>
    <w:basedOn w:val="TableHeading"/>
    <w:uiPriority w:val="99"/>
    <w:locked/>
    <w:rsid w:val="00A2565D"/>
  </w:style>
  <w:style w:type="paragraph" w:customStyle="1" w:styleId="Documentinformation">
    <w:name w:val="Document information"/>
    <w:basedOn w:val="Contents"/>
    <w:next w:val="Normal"/>
    <w:uiPriority w:val="99"/>
    <w:locked/>
    <w:rsid w:val="00A2565D"/>
    <w:pPr>
      <w:pageBreakBefore/>
      <w:spacing w:before="0" w:line="276" w:lineRule="auto"/>
    </w:pPr>
    <w:rPr>
      <w:rFonts w:ascii="Calibri" w:eastAsia="SimSun" w:hAnsi="Calibri"/>
      <w:lang w:val="en-US" w:eastAsia="zh-CN"/>
    </w:rPr>
  </w:style>
  <w:style w:type="character" w:customStyle="1" w:styleId="SubclauseChar">
    <w:name w:val="Subclause Char"/>
    <w:uiPriority w:val="99"/>
    <w:locked/>
    <w:rsid w:val="00A2565D"/>
    <w:rPr>
      <w:rFonts w:ascii="Verdana" w:hAnsi="Verdana" w:cs="Times New Roman"/>
      <w:color w:val="000000"/>
      <w:szCs w:val="22"/>
      <w:lang w:val="en-US" w:eastAsia="en-US" w:bidi="ar-SA"/>
    </w:rPr>
  </w:style>
  <w:style w:type="character" w:customStyle="1" w:styleId="ClauseChar">
    <w:name w:val="Clause Char"/>
    <w:link w:val="Clause"/>
    <w:uiPriority w:val="99"/>
    <w:locked/>
    <w:rsid w:val="00404308"/>
    <w:rPr>
      <w:rFonts w:ascii="Garamond" w:hAnsi="Garamond" w:cs="Garamond"/>
      <w:color w:val="000000"/>
      <w:sz w:val="24"/>
      <w:szCs w:val="24"/>
    </w:rPr>
  </w:style>
  <w:style w:type="paragraph" w:customStyle="1" w:styleId="HeaderTop">
    <w:name w:val="HeaderTop"/>
    <w:basedOn w:val="Normal"/>
    <w:next w:val="Normal"/>
    <w:uiPriority w:val="99"/>
    <w:locked/>
    <w:rsid w:val="00F07B99"/>
    <w:pPr>
      <w:tabs>
        <w:tab w:val="center" w:pos="4153"/>
        <w:tab w:val="right" w:pos="8306"/>
      </w:tabs>
      <w:spacing w:before="240" w:after="240"/>
      <w:jc w:val="right"/>
    </w:pPr>
    <w:rPr>
      <w:i/>
      <w:sz w:val="22"/>
      <w:szCs w:val="24"/>
    </w:rPr>
  </w:style>
  <w:style w:type="paragraph" w:customStyle="1" w:styleId="ContractHeading">
    <w:name w:val="ContractHeading"/>
    <w:basedOn w:val="IntroHeading"/>
    <w:next w:val="Normal"/>
    <w:uiPriority w:val="99"/>
    <w:locked/>
    <w:rsid w:val="00A2565D"/>
    <w:pPr>
      <w:spacing w:before="360"/>
      <w:jc w:val="right"/>
    </w:pPr>
    <w:rPr>
      <w:bCs/>
      <w:szCs w:val="20"/>
    </w:rPr>
  </w:style>
  <w:style w:type="paragraph" w:customStyle="1" w:styleId="NormalBold">
    <w:name w:val="Normal Bold"/>
    <w:next w:val="Normal"/>
    <w:uiPriority w:val="99"/>
    <w:locked/>
    <w:rsid w:val="00A2565D"/>
    <w:pPr>
      <w:spacing w:before="60" w:after="60"/>
    </w:pPr>
    <w:rPr>
      <w:rFonts w:ascii="Calibri" w:hAnsi="Calibri"/>
      <w:b/>
      <w:sz w:val="22"/>
    </w:rPr>
  </w:style>
  <w:style w:type="paragraph" w:customStyle="1" w:styleId="InfoTableheading">
    <w:name w:val="InfoTableheading"/>
    <w:basedOn w:val="Normal"/>
    <w:next w:val="InfoTable"/>
    <w:uiPriority w:val="99"/>
    <w:locked/>
    <w:rsid w:val="00A2565D"/>
    <w:pPr>
      <w:pBdr>
        <w:top w:val="single" w:sz="4" w:space="1" w:color="auto"/>
        <w:left w:val="single" w:sz="4" w:space="4" w:color="auto"/>
        <w:bottom w:val="single" w:sz="4" w:space="1" w:color="auto"/>
        <w:right w:val="single" w:sz="4" w:space="4" w:color="auto"/>
      </w:pBdr>
      <w:spacing w:before="240"/>
      <w:jc w:val="center"/>
    </w:pPr>
    <w:rPr>
      <w:rFonts w:cs="Arial"/>
      <w:b/>
      <w:sz w:val="32"/>
      <w:szCs w:val="32"/>
    </w:rPr>
  </w:style>
  <w:style w:type="paragraph" w:customStyle="1" w:styleId="InfoTableLetter">
    <w:name w:val="InfoTableLetter"/>
    <w:basedOn w:val="InfoTable"/>
    <w:next w:val="InfoTable"/>
    <w:uiPriority w:val="99"/>
    <w:locked/>
    <w:rsid w:val="00A2565D"/>
    <w:pPr>
      <w:pBdr>
        <w:top w:val="single" w:sz="4" w:space="1" w:color="auto"/>
        <w:bottom w:val="single" w:sz="4" w:space="1" w:color="auto"/>
      </w:pBdr>
      <w:spacing w:before="240"/>
      <w:ind w:left="540" w:right="0" w:hanging="540"/>
      <w:outlineLvl w:val="0"/>
    </w:pPr>
    <w:rPr>
      <w:sz w:val="22"/>
    </w:rPr>
  </w:style>
  <w:style w:type="paragraph" w:customStyle="1" w:styleId="CharCharCharCharCharCharCharChar">
    <w:name w:val="Char Char Char Char Char Char Char Char"/>
    <w:basedOn w:val="Normal"/>
    <w:uiPriority w:val="99"/>
    <w:locked/>
    <w:rsid w:val="00A2565D"/>
    <w:pPr>
      <w:spacing w:before="240" w:line="240" w:lineRule="exact"/>
    </w:pPr>
    <w:rPr>
      <w:rFonts w:ascii="Verdana" w:hAnsi="Verdana" w:cs="Verdana"/>
      <w:lang w:val="en-US"/>
    </w:rPr>
  </w:style>
  <w:style w:type="paragraph" w:customStyle="1" w:styleId="SubPara0">
    <w:name w:val="Sub Para"/>
    <w:basedOn w:val="SubPara"/>
    <w:uiPriority w:val="99"/>
    <w:locked/>
    <w:rsid w:val="00A2565D"/>
    <w:pPr>
      <w:keepLines w:val="0"/>
      <w:tabs>
        <w:tab w:val="clear" w:pos="1871"/>
        <w:tab w:val="num" w:pos="1814"/>
      </w:tabs>
      <w:suppressAutoHyphens w:val="0"/>
      <w:ind w:left="1814"/>
      <w:outlineLvl w:val="3"/>
    </w:pPr>
    <w:rPr>
      <w:color w:val="auto"/>
      <w:sz w:val="22"/>
    </w:rPr>
  </w:style>
  <w:style w:type="paragraph" w:customStyle="1" w:styleId="SubclauseTailDefinitionBody">
    <w:name w:val="Subclause Tail &amp; Definition Body"/>
    <w:basedOn w:val="Normal"/>
    <w:next w:val="Normal"/>
    <w:link w:val="SubclauseTailDefinitionBodyChar"/>
    <w:uiPriority w:val="99"/>
    <w:locked/>
    <w:rsid w:val="00A2565D"/>
    <w:pPr>
      <w:ind w:left="567"/>
    </w:pPr>
    <w:rPr>
      <w:sz w:val="22"/>
      <w:szCs w:val="24"/>
      <w:lang w:eastAsia="en-AU"/>
    </w:rPr>
  </w:style>
  <w:style w:type="paragraph" w:customStyle="1" w:styleId="Levelafo">
    <w:name w:val="Level (a)fo"/>
    <w:basedOn w:val="Normal"/>
    <w:uiPriority w:val="99"/>
    <w:locked/>
    <w:rsid w:val="00A2565D"/>
    <w:pPr>
      <w:spacing w:before="200" w:line="240" w:lineRule="atLeast"/>
      <w:ind w:left="1440"/>
    </w:pPr>
    <w:rPr>
      <w:rFonts w:ascii="Arial" w:eastAsia="SimSun" w:hAnsi="Arial"/>
      <w:lang w:eastAsia="zh-CN"/>
    </w:rPr>
  </w:style>
  <w:style w:type="paragraph" w:customStyle="1" w:styleId="FooterTop">
    <w:name w:val="FooterTop"/>
    <w:basedOn w:val="Footer"/>
    <w:uiPriority w:val="99"/>
    <w:locked/>
    <w:rsid w:val="00A2565D"/>
    <w:pPr>
      <w:tabs>
        <w:tab w:val="clear" w:pos="4820"/>
        <w:tab w:val="clear" w:pos="9356"/>
      </w:tabs>
      <w:spacing w:before="240"/>
      <w:jc w:val="right"/>
    </w:pPr>
    <w:rPr>
      <w:sz w:val="16"/>
      <w:szCs w:val="20"/>
    </w:rPr>
  </w:style>
  <w:style w:type="paragraph" w:customStyle="1" w:styleId="TableNormalText">
    <w:name w:val="TableNormalText"/>
    <w:next w:val="Normal"/>
    <w:uiPriority w:val="99"/>
    <w:locked/>
    <w:rsid w:val="00A2565D"/>
    <w:rPr>
      <w:rFonts w:ascii="Calibri" w:hAnsi="Calibri"/>
      <w:sz w:val="22"/>
    </w:rPr>
  </w:style>
  <w:style w:type="paragraph" w:customStyle="1" w:styleId="TableNormaTextlBold">
    <w:name w:val="TableNormaTextlBold"/>
    <w:basedOn w:val="NormalBold"/>
    <w:next w:val="TableNormalText"/>
    <w:uiPriority w:val="99"/>
    <w:semiHidden/>
    <w:locked/>
    <w:rsid w:val="00A2565D"/>
  </w:style>
  <w:style w:type="paragraph" w:customStyle="1" w:styleId="Level1">
    <w:name w:val="Level 1."/>
    <w:basedOn w:val="Normal"/>
    <w:next w:val="Normal"/>
    <w:uiPriority w:val="99"/>
    <w:locked/>
    <w:rsid w:val="00A2565D"/>
    <w:pPr>
      <w:numPr>
        <w:numId w:val="26"/>
      </w:numPr>
      <w:spacing w:before="200" w:line="240" w:lineRule="atLeast"/>
      <w:outlineLvl w:val="0"/>
    </w:pPr>
    <w:rPr>
      <w:rFonts w:ascii="Arial" w:eastAsia="SimSun" w:hAnsi="Arial"/>
      <w:lang w:eastAsia="zh-CN"/>
    </w:rPr>
  </w:style>
  <w:style w:type="paragraph" w:customStyle="1" w:styleId="TableNormal0">
    <w:name w:val="TableNormal"/>
    <w:next w:val="Normal"/>
    <w:uiPriority w:val="99"/>
    <w:locked/>
    <w:rsid w:val="00A2565D"/>
    <w:rPr>
      <w:rFonts w:ascii="Calibri" w:hAnsi="Calibri"/>
      <w:sz w:val="22"/>
    </w:rPr>
  </w:style>
  <w:style w:type="paragraph" w:customStyle="1" w:styleId="TableNormalBold">
    <w:name w:val="TableNormalBold"/>
    <w:next w:val="Normal"/>
    <w:uiPriority w:val="99"/>
    <w:locked/>
    <w:rsid w:val="00A2565D"/>
    <w:rPr>
      <w:rFonts w:ascii="Calibri" w:hAnsi="Calibri"/>
      <w:b/>
      <w:sz w:val="22"/>
    </w:rPr>
  </w:style>
  <w:style w:type="character" w:customStyle="1" w:styleId="SubclauseTailDefinitionBodyChar">
    <w:name w:val="Subclause Tail &amp; Definition Body Char"/>
    <w:link w:val="SubclauseTailDefinitionBody"/>
    <w:uiPriority w:val="99"/>
    <w:locked/>
    <w:rsid w:val="00404308"/>
    <w:rPr>
      <w:rFonts w:ascii="Calibri" w:hAnsi="Calibri"/>
      <w:sz w:val="22"/>
      <w:szCs w:val="24"/>
    </w:rPr>
  </w:style>
  <w:style w:type="paragraph" w:customStyle="1" w:styleId="Body">
    <w:name w:val="Body"/>
    <w:basedOn w:val="Normal"/>
    <w:uiPriority w:val="99"/>
    <w:semiHidden/>
    <w:locked/>
    <w:rsid w:val="00A2565D"/>
    <w:pPr>
      <w:spacing w:before="240" w:line="300" w:lineRule="atLeast"/>
      <w:ind w:left="540"/>
    </w:pPr>
    <w:rPr>
      <w:rFonts w:ascii="Arial Narrow" w:hAnsi="Arial Narrow"/>
      <w:sz w:val="24"/>
      <w:szCs w:val="24"/>
      <w:lang w:eastAsia="en-AU"/>
    </w:rPr>
  </w:style>
  <w:style w:type="paragraph" w:customStyle="1" w:styleId="d1body">
    <w:name w:val="d 1 body"/>
    <w:basedOn w:val="Normal"/>
    <w:uiPriority w:val="99"/>
    <w:semiHidden/>
    <w:locked/>
    <w:rsid w:val="00A2565D"/>
    <w:pPr>
      <w:autoSpaceDE w:val="0"/>
      <w:autoSpaceDN w:val="0"/>
      <w:adjustRightInd w:val="0"/>
      <w:spacing w:before="240" w:after="227" w:line="288" w:lineRule="auto"/>
      <w:textAlignment w:val="center"/>
    </w:pPr>
    <w:rPr>
      <w:rFonts w:ascii="ITC Franklin Gothic Book" w:hAnsi="ITC Franklin Gothic Book" w:cs="ITC Franklin Gothic Book"/>
      <w:color w:val="000000"/>
      <w:lang w:eastAsia="en-AU"/>
    </w:rPr>
  </w:style>
  <w:style w:type="paragraph" w:customStyle="1" w:styleId="d1indent">
    <w:name w:val="d 1 indent"/>
    <w:basedOn w:val="d1body"/>
    <w:uiPriority w:val="99"/>
    <w:semiHidden/>
    <w:locked/>
    <w:rsid w:val="00A2565D"/>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 w:val="left" w:pos="6803"/>
        <w:tab w:val="left" w:pos="7087"/>
        <w:tab w:val="left" w:pos="7370"/>
      </w:tabs>
      <w:spacing w:after="113"/>
      <w:ind w:left="283" w:hanging="283"/>
    </w:pPr>
  </w:style>
  <w:style w:type="paragraph" w:customStyle="1" w:styleId="d1bodynospace">
    <w:name w:val="d 1 body no space"/>
    <w:basedOn w:val="d1body"/>
    <w:uiPriority w:val="99"/>
    <w:semiHidden/>
    <w:locked/>
    <w:rsid w:val="00A2565D"/>
    <w:pPr>
      <w:spacing w:after="113"/>
    </w:pPr>
  </w:style>
  <w:style w:type="paragraph" w:customStyle="1" w:styleId="schedule1">
    <w:name w:val="schedule 1"/>
    <w:basedOn w:val="Normal"/>
    <w:uiPriority w:val="99"/>
    <w:locked/>
    <w:rsid w:val="00A2565D"/>
    <w:pPr>
      <w:widowControl w:val="0"/>
      <w:tabs>
        <w:tab w:val="num" w:pos="549"/>
      </w:tabs>
      <w:spacing w:before="240"/>
      <w:ind w:left="549" w:hanging="576"/>
    </w:pPr>
    <w:rPr>
      <w:rFonts w:ascii="Garamond" w:hAnsi="Garamond"/>
      <w:sz w:val="24"/>
    </w:rPr>
  </w:style>
  <w:style w:type="character" w:customStyle="1" w:styleId="Italics">
    <w:name w:val="Italics"/>
    <w:uiPriority w:val="99"/>
    <w:semiHidden/>
    <w:locked/>
    <w:rsid w:val="00A2565D"/>
    <w:rPr>
      <w:i/>
    </w:rPr>
  </w:style>
  <w:style w:type="character" w:customStyle="1" w:styleId="Bold">
    <w:name w:val="Bold"/>
    <w:uiPriority w:val="99"/>
    <w:semiHidden/>
    <w:locked/>
    <w:rsid w:val="00A2565D"/>
    <w:rPr>
      <w:rFonts w:cs="Times New Roman"/>
      <w:b/>
    </w:rPr>
  </w:style>
  <w:style w:type="paragraph" w:customStyle="1" w:styleId="sub-parai">
    <w:name w:val="sub-para(i)"/>
    <w:basedOn w:val="Normal"/>
    <w:uiPriority w:val="99"/>
    <w:semiHidden/>
    <w:locked/>
    <w:rsid w:val="00A2565D"/>
    <w:pPr>
      <w:tabs>
        <w:tab w:val="num" w:pos="1134"/>
      </w:tabs>
      <w:spacing w:before="240"/>
      <w:ind w:left="1701" w:right="567"/>
    </w:pPr>
    <w:rPr>
      <w:rFonts w:ascii="Garamond" w:hAnsi="Garamond"/>
      <w:sz w:val="24"/>
    </w:rPr>
  </w:style>
  <w:style w:type="paragraph" w:customStyle="1" w:styleId="schedule2">
    <w:name w:val="schedule 2"/>
    <w:basedOn w:val="schedule1"/>
    <w:uiPriority w:val="99"/>
    <w:semiHidden/>
    <w:locked/>
    <w:rsid w:val="00A2565D"/>
  </w:style>
  <w:style w:type="character" w:customStyle="1" w:styleId="Boldu">
    <w:name w:val="Bold u"/>
    <w:uiPriority w:val="99"/>
    <w:semiHidden/>
    <w:locked/>
    <w:rsid w:val="00A2565D"/>
    <w:rPr>
      <w:rFonts w:cs="Times New Roman"/>
      <w:b/>
      <w:u w:val="single"/>
    </w:rPr>
  </w:style>
  <w:style w:type="paragraph" w:customStyle="1" w:styleId="Interpretation">
    <w:name w:val="Interpretation"/>
    <w:basedOn w:val="Normal"/>
    <w:link w:val="InterpretationChar"/>
    <w:uiPriority w:val="99"/>
    <w:semiHidden/>
    <w:locked/>
    <w:rsid w:val="00A2565D"/>
    <w:pPr>
      <w:widowControl w:val="0"/>
      <w:spacing w:before="240"/>
      <w:ind w:left="567"/>
    </w:pPr>
    <w:rPr>
      <w:rFonts w:ascii="Garamond" w:hAnsi="Garamond"/>
      <w:sz w:val="24"/>
    </w:rPr>
  </w:style>
  <w:style w:type="character" w:customStyle="1" w:styleId="InterpretationChar">
    <w:name w:val="Interpretation Char"/>
    <w:link w:val="Interpretation"/>
    <w:uiPriority w:val="99"/>
    <w:semiHidden/>
    <w:locked/>
    <w:rsid w:val="00404308"/>
    <w:rPr>
      <w:rFonts w:ascii="Garamond" w:hAnsi="Garamond"/>
      <w:sz w:val="24"/>
      <w:lang w:eastAsia="en-US"/>
    </w:rPr>
  </w:style>
  <w:style w:type="character" w:customStyle="1" w:styleId="Bluebold">
    <w:name w:val="Blue bold"/>
    <w:uiPriority w:val="99"/>
    <w:semiHidden/>
    <w:locked/>
    <w:rsid w:val="00A2565D"/>
    <w:rPr>
      <w:rFonts w:ascii="Garamond" w:hAnsi="Garamond" w:cs="Times New Roman"/>
      <w:b/>
      <w:color w:val="0000FF"/>
      <w:sz w:val="24"/>
      <w:szCs w:val="24"/>
    </w:rPr>
  </w:style>
  <w:style w:type="paragraph" w:customStyle="1" w:styleId="clause0">
    <w:name w:val="clause"/>
    <w:basedOn w:val="Normal"/>
    <w:link w:val="clauseChar0"/>
    <w:uiPriority w:val="99"/>
    <w:semiHidden/>
    <w:locked/>
    <w:rsid w:val="00A2565D"/>
    <w:pPr>
      <w:widowControl w:val="0"/>
      <w:tabs>
        <w:tab w:val="num" w:pos="1126"/>
      </w:tabs>
      <w:spacing w:before="240"/>
      <w:ind w:left="1126" w:hanging="576"/>
    </w:pPr>
    <w:rPr>
      <w:rFonts w:ascii="Arial" w:hAnsi="Arial" w:cs="Arial"/>
      <w:sz w:val="22"/>
      <w:szCs w:val="22"/>
      <w:lang w:eastAsia="en-AU"/>
    </w:rPr>
  </w:style>
  <w:style w:type="character" w:customStyle="1" w:styleId="clauseChar0">
    <w:name w:val="clause Char"/>
    <w:link w:val="clause0"/>
    <w:uiPriority w:val="99"/>
    <w:semiHidden/>
    <w:locked/>
    <w:rsid w:val="00404308"/>
    <w:rPr>
      <w:rFonts w:ascii="Arial" w:hAnsi="Arial" w:cs="Arial"/>
      <w:sz w:val="22"/>
      <w:szCs w:val="22"/>
    </w:rPr>
  </w:style>
  <w:style w:type="paragraph" w:customStyle="1" w:styleId="Sub-parax">
    <w:name w:val="Sub-para (x)"/>
    <w:link w:val="Sub-paraxChar0"/>
    <w:uiPriority w:val="99"/>
    <w:semiHidden/>
    <w:locked/>
    <w:rsid w:val="00A2565D"/>
    <w:pPr>
      <w:numPr>
        <w:numId w:val="25"/>
      </w:numPr>
    </w:pPr>
    <w:rPr>
      <w:rFonts w:ascii="Arial" w:hAnsi="Arial" w:cs="Arial"/>
      <w:color w:val="000000"/>
      <w:sz w:val="22"/>
      <w:szCs w:val="22"/>
    </w:rPr>
  </w:style>
  <w:style w:type="paragraph" w:customStyle="1" w:styleId="StyleSub-paraxArial">
    <w:name w:val="Style Sub-para (x) + Arial"/>
    <w:basedOn w:val="Sub-parax"/>
    <w:link w:val="StyleSub-paraxArialChar"/>
    <w:uiPriority w:val="99"/>
    <w:semiHidden/>
    <w:locked/>
    <w:rsid w:val="00A2565D"/>
  </w:style>
  <w:style w:type="character" w:customStyle="1" w:styleId="Sub-paraxChar0">
    <w:name w:val="Sub-para (x) Char"/>
    <w:link w:val="Sub-parax"/>
    <w:uiPriority w:val="99"/>
    <w:semiHidden/>
    <w:locked/>
    <w:rsid w:val="00404308"/>
    <w:rPr>
      <w:rFonts w:ascii="Arial" w:hAnsi="Arial" w:cs="Arial"/>
      <w:color w:val="000000"/>
      <w:sz w:val="22"/>
      <w:szCs w:val="22"/>
    </w:rPr>
  </w:style>
  <w:style w:type="character" w:customStyle="1" w:styleId="StyleSub-paraxArialChar">
    <w:name w:val="Style Sub-para (x) + Arial Char"/>
    <w:basedOn w:val="Sub-paraxChar0"/>
    <w:link w:val="StyleSub-paraxArial"/>
    <w:uiPriority w:val="99"/>
    <w:semiHidden/>
    <w:locked/>
    <w:rsid w:val="00404308"/>
    <w:rPr>
      <w:rFonts w:ascii="Arial" w:hAnsi="Arial" w:cs="Arial"/>
      <w:color w:val="000000"/>
      <w:sz w:val="22"/>
      <w:szCs w:val="22"/>
    </w:rPr>
  </w:style>
  <w:style w:type="character" w:customStyle="1" w:styleId="InterpCharChar">
    <w:name w:val="Interp Char Char"/>
    <w:link w:val="InterpChar"/>
    <w:uiPriority w:val="99"/>
    <w:semiHidden/>
    <w:locked/>
    <w:rsid w:val="00404308"/>
    <w:rPr>
      <w:rFonts w:ascii="Garamond" w:hAnsi="Garamond" w:cs="Garamond"/>
      <w:color w:val="000000"/>
      <w:sz w:val="24"/>
      <w:szCs w:val="24"/>
    </w:rPr>
  </w:style>
  <w:style w:type="paragraph" w:customStyle="1" w:styleId="InterpChar">
    <w:name w:val="Interp Char"/>
    <w:basedOn w:val="Normal"/>
    <w:link w:val="InterpCharChar"/>
    <w:autoRedefine/>
    <w:uiPriority w:val="99"/>
    <w:semiHidden/>
    <w:locked/>
    <w:rsid w:val="00A2565D"/>
    <w:pPr>
      <w:tabs>
        <w:tab w:val="left" w:pos="567"/>
      </w:tabs>
      <w:spacing w:line="300" w:lineRule="atLeast"/>
      <w:ind w:left="567"/>
    </w:pPr>
    <w:rPr>
      <w:rFonts w:ascii="Garamond" w:hAnsi="Garamond" w:cs="Garamond"/>
      <w:color w:val="000000"/>
      <w:sz w:val="24"/>
      <w:szCs w:val="24"/>
      <w:lang w:eastAsia="en-AU"/>
    </w:rPr>
  </w:style>
  <w:style w:type="character" w:customStyle="1" w:styleId="Boldcharacter">
    <w:name w:val="Bold character"/>
    <w:uiPriority w:val="99"/>
    <w:semiHidden/>
    <w:locked/>
    <w:rsid w:val="00A2565D"/>
    <w:rPr>
      <w:rFonts w:ascii="Garamond" w:hAnsi="Garamond" w:cs="Garamond"/>
      <w:b/>
      <w:bCs/>
      <w:sz w:val="24"/>
      <w:szCs w:val="24"/>
    </w:rPr>
  </w:style>
  <w:style w:type="character" w:customStyle="1" w:styleId="bodyCharChar">
    <w:name w:val="body Char Char"/>
    <w:link w:val="body0"/>
    <w:uiPriority w:val="99"/>
    <w:semiHidden/>
    <w:locked/>
    <w:rsid w:val="00404308"/>
    <w:rPr>
      <w:rFonts w:ascii="Calibri" w:hAnsi="Calibri" w:cs="Gautami"/>
    </w:rPr>
  </w:style>
  <w:style w:type="paragraph" w:customStyle="1" w:styleId="body0">
    <w:name w:val="body"/>
    <w:basedOn w:val="Normal"/>
    <w:link w:val="bodyCharChar"/>
    <w:uiPriority w:val="99"/>
    <w:semiHidden/>
    <w:locked/>
    <w:rsid w:val="00A2565D"/>
    <w:pPr>
      <w:keepLines/>
      <w:spacing w:before="240"/>
      <w:outlineLvl w:val="0"/>
    </w:pPr>
    <w:rPr>
      <w:rFonts w:cs="Gautami"/>
      <w:lang w:eastAsia="en-AU"/>
    </w:rPr>
  </w:style>
  <w:style w:type="paragraph" w:customStyle="1" w:styleId="refblock">
    <w:name w:val="ref block"/>
    <w:uiPriority w:val="99"/>
    <w:semiHidden/>
    <w:locked/>
    <w:rsid w:val="00A2565D"/>
    <w:pPr>
      <w:tabs>
        <w:tab w:val="left" w:pos="794"/>
        <w:tab w:val="left" w:pos="907"/>
      </w:tabs>
    </w:pPr>
    <w:rPr>
      <w:rFonts w:ascii="Calibri" w:hAnsi="Calibri" w:cs="Gautami"/>
      <w:sz w:val="16"/>
    </w:rPr>
  </w:style>
  <w:style w:type="paragraph" w:customStyle="1" w:styleId="StylerefblockLeft-159cm">
    <w:name w:val="Style ref block + Left:  -1.59 cm"/>
    <w:basedOn w:val="refblock"/>
    <w:uiPriority w:val="99"/>
    <w:semiHidden/>
    <w:locked/>
    <w:rsid w:val="00A2565D"/>
    <w:pPr>
      <w:tabs>
        <w:tab w:val="clear" w:pos="794"/>
        <w:tab w:val="clear" w:pos="907"/>
        <w:tab w:val="left" w:pos="0"/>
      </w:tabs>
      <w:ind w:left="-907"/>
    </w:pPr>
    <w:rPr>
      <w:rFonts w:cs="Times New Roman"/>
    </w:rPr>
  </w:style>
  <w:style w:type="paragraph" w:customStyle="1" w:styleId="SubSubsubpara0">
    <w:name w:val="SubSubsubpara"/>
    <w:next w:val="Normal"/>
    <w:uiPriority w:val="99"/>
    <w:locked/>
    <w:rsid w:val="00A2565D"/>
    <w:pPr>
      <w:tabs>
        <w:tab w:val="num" w:pos="3090"/>
        <w:tab w:val="num" w:pos="3240"/>
      </w:tabs>
      <w:ind w:left="3084"/>
    </w:pPr>
    <w:rPr>
      <w:rFonts w:ascii="Calibri" w:hAnsi="Calibri"/>
      <w:sz w:val="22"/>
    </w:rPr>
  </w:style>
  <w:style w:type="paragraph" w:customStyle="1" w:styleId="SubClauseTailDefinitionBody0">
    <w:name w:val="Sub Clause Tail &amp; Definition Body"/>
    <w:next w:val="Normal"/>
    <w:autoRedefine/>
    <w:uiPriority w:val="99"/>
    <w:locked/>
    <w:rsid w:val="00A2565D"/>
    <w:pPr>
      <w:ind w:left="720" w:hanging="720"/>
    </w:pPr>
    <w:rPr>
      <w:rFonts w:ascii="Calibri" w:hAnsi="Calibri"/>
      <w:color w:val="3366FF"/>
      <w:sz w:val="22"/>
    </w:rPr>
  </w:style>
  <w:style w:type="paragraph" w:customStyle="1" w:styleId="ParaTail0">
    <w:name w:val="ParaTail"/>
    <w:next w:val="Normal"/>
    <w:uiPriority w:val="99"/>
    <w:locked/>
    <w:rsid w:val="00A2565D"/>
    <w:pPr>
      <w:ind w:left="1247"/>
    </w:pPr>
    <w:rPr>
      <w:rFonts w:ascii="Calibri" w:hAnsi="Calibri"/>
      <w:sz w:val="22"/>
    </w:rPr>
  </w:style>
  <w:style w:type="paragraph" w:customStyle="1" w:styleId="ParaNote0">
    <w:name w:val="ParaNote"/>
    <w:next w:val="Normal"/>
    <w:uiPriority w:val="99"/>
    <w:locked/>
    <w:rsid w:val="00A2565D"/>
    <w:pPr>
      <w:ind w:left="1247"/>
    </w:pPr>
    <w:rPr>
      <w:rFonts w:ascii="Calibri" w:hAnsi="Calibri"/>
      <w:i/>
      <w:sz w:val="22"/>
    </w:rPr>
  </w:style>
  <w:style w:type="paragraph" w:customStyle="1" w:styleId="TableNormalTextBold">
    <w:name w:val="TableNormalTextBold"/>
    <w:next w:val="Normal"/>
    <w:uiPriority w:val="99"/>
    <w:locked/>
    <w:rsid w:val="00A2565D"/>
    <w:pPr>
      <w:spacing w:before="60" w:after="60"/>
    </w:pPr>
    <w:rPr>
      <w:rFonts w:ascii="Calibri" w:hAnsi="Calibri"/>
      <w:b/>
      <w:sz w:val="22"/>
    </w:rPr>
  </w:style>
  <w:style w:type="paragraph" w:customStyle="1" w:styleId="SubClauseTailDefinitionBodyBold">
    <w:name w:val="Sub Clause Tail &amp; Definition Body Bold"/>
    <w:next w:val="Normal"/>
    <w:link w:val="SubClauseTailDefinitionBodyBoldCharChar"/>
    <w:uiPriority w:val="99"/>
    <w:locked/>
    <w:rsid w:val="00A2565D"/>
    <w:pPr>
      <w:ind w:left="567"/>
    </w:pPr>
    <w:rPr>
      <w:rFonts w:ascii="Calibri" w:hAnsi="Calibri"/>
      <w:b/>
      <w:bCs/>
      <w:sz w:val="22"/>
    </w:rPr>
  </w:style>
  <w:style w:type="character" w:customStyle="1" w:styleId="SubClauseTailDefinitionBodyBoldCharChar">
    <w:name w:val="Sub Clause Tail &amp; Definition Body Bold Char Char"/>
    <w:link w:val="SubClauseTailDefinitionBodyBold"/>
    <w:uiPriority w:val="99"/>
    <w:locked/>
    <w:rsid w:val="00404308"/>
    <w:rPr>
      <w:rFonts w:ascii="Calibri" w:hAnsi="Calibri"/>
      <w:b/>
      <w:bCs/>
      <w:sz w:val="22"/>
      <w:lang w:eastAsia="en-US"/>
    </w:rPr>
  </w:style>
  <w:style w:type="paragraph" w:customStyle="1" w:styleId="AnnexSchedule">
    <w:name w:val="AnnexSchedule"/>
    <w:next w:val="Normal"/>
    <w:link w:val="AnnexScheduleChar"/>
    <w:uiPriority w:val="99"/>
    <w:locked/>
    <w:rsid w:val="00A2565D"/>
    <w:pPr>
      <w:keepNext/>
      <w:keepLines/>
      <w:spacing w:before="200" w:after="60" w:line="250" w:lineRule="atLeast"/>
    </w:pPr>
    <w:rPr>
      <w:rFonts w:ascii="Calibri" w:hAnsi="Calibri"/>
      <w:b/>
      <w:sz w:val="22"/>
      <w:szCs w:val="24"/>
    </w:rPr>
  </w:style>
  <w:style w:type="paragraph" w:customStyle="1" w:styleId="Level11">
    <w:name w:val="Level 1.1"/>
    <w:basedOn w:val="Normal"/>
    <w:next w:val="Normal"/>
    <w:uiPriority w:val="99"/>
    <w:locked/>
    <w:rsid w:val="00A2565D"/>
    <w:pPr>
      <w:numPr>
        <w:ilvl w:val="1"/>
        <w:numId w:val="26"/>
      </w:numPr>
      <w:spacing w:before="200" w:line="240" w:lineRule="atLeast"/>
      <w:outlineLvl w:val="1"/>
    </w:pPr>
    <w:rPr>
      <w:rFonts w:ascii="Arial" w:eastAsia="SimSun" w:hAnsi="Arial"/>
      <w:lang w:eastAsia="zh-CN"/>
    </w:rPr>
  </w:style>
  <w:style w:type="character" w:customStyle="1" w:styleId="AnnexScheduleChar">
    <w:name w:val="AnnexSchedule Char"/>
    <w:link w:val="AnnexSchedule"/>
    <w:uiPriority w:val="99"/>
    <w:locked/>
    <w:rsid w:val="00404308"/>
    <w:rPr>
      <w:rFonts w:ascii="Calibri" w:hAnsi="Calibri"/>
      <w:b/>
      <w:sz w:val="22"/>
      <w:szCs w:val="24"/>
      <w:lang w:eastAsia="en-US"/>
    </w:rPr>
  </w:style>
  <w:style w:type="paragraph" w:customStyle="1" w:styleId="Levela">
    <w:name w:val="Level (a)"/>
    <w:basedOn w:val="Normal"/>
    <w:next w:val="Levelafo"/>
    <w:uiPriority w:val="99"/>
    <w:locked/>
    <w:rsid w:val="00A2565D"/>
    <w:pPr>
      <w:numPr>
        <w:ilvl w:val="2"/>
        <w:numId w:val="26"/>
      </w:numPr>
      <w:spacing w:before="200" w:line="240" w:lineRule="atLeast"/>
      <w:outlineLvl w:val="2"/>
    </w:pPr>
    <w:rPr>
      <w:rFonts w:ascii="Arial" w:eastAsia="SimSun" w:hAnsi="Arial"/>
      <w:lang w:eastAsia="zh-CN"/>
    </w:rPr>
  </w:style>
  <w:style w:type="paragraph" w:customStyle="1" w:styleId="Leveli">
    <w:name w:val="Level (i)"/>
    <w:basedOn w:val="Normal"/>
    <w:next w:val="Normal"/>
    <w:uiPriority w:val="99"/>
    <w:locked/>
    <w:rsid w:val="00A2565D"/>
    <w:pPr>
      <w:numPr>
        <w:ilvl w:val="3"/>
        <w:numId w:val="26"/>
      </w:numPr>
      <w:spacing w:before="200" w:line="240" w:lineRule="atLeast"/>
      <w:outlineLvl w:val="3"/>
    </w:pPr>
    <w:rPr>
      <w:rFonts w:ascii="Arial" w:eastAsia="SimSun" w:hAnsi="Arial"/>
      <w:lang w:eastAsia="zh-CN"/>
    </w:rPr>
  </w:style>
  <w:style w:type="paragraph" w:customStyle="1" w:styleId="LevelA0">
    <w:name w:val="Level(A)"/>
    <w:basedOn w:val="Normal"/>
    <w:next w:val="Normal"/>
    <w:uiPriority w:val="99"/>
    <w:locked/>
    <w:rsid w:val="00A2565D"/>
    <w:pPr>
      <w:numPr>
        <w:ilvl w:val="4"/>
        <w:numId w:val="26"/>
      </w:numPr>
      <w:spacing w:before="200" w:line="240" w:lineRule="atLeast"/>
      <w:outlineLvl w:val="4"/>
    </w:pPr>
    <w:rPr>
      <w:rFonts w:ascii="Arial" w:eastAsia="SimSun" w:hAnsi="Arial"/>
      <w:lang w:eastAsia="zh-CN"/>
    </w:rPr>
  </w:style>
  <w:style w:type="paragraph" w:customStyle="1" w:styleId="LevelI0">
    <w:name w:val="Level(I)"/>
    <w:basedOn w:val="Normal"/>
    <w:next w:val="Normal"/>
    <w:uiPriority w:val="99"/>
    <w:locked/>
    <w:rsid w:val="00A2565D"/>
    <w:pPr>
      <w:numPr>
        <w:ilvl w:val="5"/>
        <w:numId w:val="26"/>
      </w:numPr>
      <w:spacing w:before="200" w:line="240" w:lineRule="atLeast"/>
      <w:outlineLvl w:val="5"/>
    </w:pPr>
    <w:rPr>
      <w:rFonts w:ascii="Arial" w:eastAsia="SimSun" w:hAnsi="Arial"/>
      <w:lang w:eastAsia="zh-CN"/>
    </w:rPr>
  </w:style>
  <w:style w:type="paragraph" w:customStyle="1" w:styleId="msosmall">
    <w:name w:val="msosmall"/>
    <w:uiPriority w:val="99"/>
    <w:locked/>
    <w:rsid w:val="00A2565D"/>
    <w:rPr>
      <w:color w:val="000000"/>
    </w:rPr>
  </w:style>
  <w:style w:type="paragraph" w:customStyle="1" w:styleId="NormalItalic">
    <w:name w:val="Normal Italic"/>
    <w:basedOn w:val="Normal"/>
    <w:link w:val="NormalItalicChar"/>
    <w:uiPriority w:val="99"/>
    <w:locked/>
    <w:rsid w:val="00A2565D"/>
    <w:pPr>
      <w:spacing w:before="240"/>
    </w:pPr>
    <w:rPr>
      <w:i/>
      <w:sz w:val="22"/>
    </w:rPr>
  </w:style>
  <w:style w:type="paragraph" w:customStyle="1" w:styleId="BodyText2">
    <w:name w:val="BodyText 2"/>
    <w:basedOn w:val="Normal"/>
    <w:uiPriority w:val="99"/>
    <w:locked/>
    <w:rsid w:val="00A2565D"/>
    <w:pPr>
      <w:numPr>
        <w:numId w:val="27"/>
      </w:numPr>
      <w:spacing w:before="240"/>
    </w:pPr>
    <w:rPr>
      <w:rFonts w:ascii="Times New Roman" w:hAnsi="Times New Roman"/>
      <w:sz w:val="24"/>
      <w:szCs w:val="24"/>
      <w:lang w:eastAsia="en-AU"/>
    </w:rPr>
  </w:style>
  <w:style w:type="character" w:customStyle="1" w:styleId="NormalItalicChar">
    <w:name w:val="Normal Italic Char"/>
    <w:link w:val="NormalItalic"/>
    <w:uiPriority w:val="99"/>
    <w:locked/>
    <w:rsid w:val="00404308"/>
    <w:rPr>
      <w:rFonts w:ascii="Calibri" w:hAnsi="Calibri"/>
      <w:i/>
      <w:sz w:val="22"/>
      <w:lang w:eastAsia="en-US"/>
    </w:rPr>
  </w:style>
  <w:style w:type="character" w:customStyle="1" w:styleId="ParaNoteChar">
    <w:name w:val="Para Note Char"/>
    <w:uiPriority w:val="99"/>
    <w:locked/>
    <w:rsid w:val="00A2565D"/>
    <w:rPr>
      <w:rFonts w:ascii="Calibri" w:eastAsia="Times New Roman" w:hAnsi="Calibri" w:cs="Times New Roman"/>
      <w:i/>
      <w:szCs w:val="20"/>
      <w:lang w:val="en-AU"/>
    </w:rPr>
  </w:style>
  <w:style w:type="paragraph" w:customStyle="1" w:styleId="subclause0">
    <w:name w:val="subclause"/>
    <w:basedOn w:val="Normal"/>
    <w:uiPriority w:val="99"/>
    <w:locked/>
    <w:rsid w:val="00A2565D"/>
    <w:pPr>
      <w:spacing w:before="100" w:beforeAutospacing="1" w:after="100" w:afterAutospacing="1"/>
    </w:pPr>
    <w:rPr>
      <w:rFonts w:ascii="Times New Roman" w:hAnsi="Times New Roman"/>
      <w:sz w:val="24"/>
      <w:szCs w:val="24"/>
      <w:lang w:eastAsia="en-AU"/>
    </w:rPr>
  </w:style>
  <w:style w:type="paragraph" w:customStyle="1" w:styleId="para0">
    <w:name w:val="para"/>
    <w:basedOn w:val="Normal"/>
    <w:uiPriority w:val="99"/>
    <w:locked/>
    <w:rsid w:val="00A2565D"/>
    <w:pPr>
      <w:spacing w:before="100" w:beforeAutospacing="1" w:after="100" w:afterAutospacing="1"/>
    </w:pPr>
    <w:rPr>
      <w:rFonts w:ascii="Times New Roman" w:hAnsi="Times New Roman"/>
      <w:sz w:val="24"/>
      <w:szCs w:val="24"/>
      <w:lang w:eastAsia="en-AU"/>
    </w:rPr>
  </w:style>
  <w:style w:type="character" w:customStyle="1" w:styleId="msoins0">
    <w:name w:val="msoins"/>
    <w:uiPriority w:val="99"/>
    <w:locked/>
    <w:rsid w:val="00A2565D"/>
    <w:rPr>
      <w:rFonts w:cs="Times New Roman"/>
    </w:rPr>
  </w:style>
  <w:style w:type="paragraph" w:customStyle="1" w:styleId="subclausenote0">
    <w:name w:val="subclausenote"/>
    <w:basedOn w:val="Normal"/>
    <w:uiPriority w:val="99"/>
    <w:locked/>
    <w:rsid w:val="00A2565D"/>
    <w:pPr>
      <w:spacing w:before="100" w:beforeAutospacing="1" w:after="100" w:afterAutospacing="1"/>
    </w:pPr>
    <w:rPr>
      <w:rFonts w:ascii="Times New Roman" w:hAnsi="Times New Roman"/>
      <w:sz w:val="24"/>
      <w:szCs w:val="24"/>
      <w:lang w:eastAsia="en-AU"/>
    </w:rPr>
  </w:style>
  <w:style w:type="paragraph" w:customStyle="1" w:styleId="CM44">
    <w:name w:val="CM44"/>
    <w:basedOn w:val="Default"/>
    <w:next w:val="Default"/>
    <w:uiPriority w:val="99"/>
    <w:locked/>
    <w:rsid w:val="00A2565D"/>
    <w:pPr>
      <w:widowControl w:val="0"/>
    </w:pPr>
    <w:rPr>
      <w:rFonts w:eastAsia="SimSun" w:cs="Times New Roman"/>
      <w:color w:val="auto"/>
      <w:lang w:eastAsia="en-AU"/>
    </w:rPr>
  </w:style>
  <w:style w:type="paragraph" w:customStyle="1" w:styleId="CM45">
    <w:name w:val="CM45"/>
    <w:basedOn w:val="Default"/>
    <w:next w:val="Default"/>
    <w:uiPriority w:val="99"/>
    <w:locked/>
    <w:rsid w:val="00A2565D"/>
    <w:pPr>
      <w:widowControl w:val="0"/>
    </w:pPr>
    <w:rPr>
      <w:rFonts w:eastAsia="SimSun" w:cs="Times New Roman"/>
      <w:color w:val="auto"/>
      <w:lang w:eastAsia="en-AU"/>
    </w:rPr>
  </w:style>
  <w:style w:type="paragraph" w:customStyle="1" w:styleId="CM4">
    <w:name w:val="CM4"/>
    <w:basedOn w:val="Default"/>
    <w:next w:val="Default"/>
    <w:uiPriority w:val="99"/>
    <w:locked/>
    <w:rsid w:val="00A2565D"/>
    <w:pPr>
      <w:widowControl w:val="0"/>
    </w:pPr>
    <w:rPr>
      <w:rFonts w:eastAsia="SimSun" w:cs="Times New Roman"/>
      <w:color w:val="auto"/>
      <w:lang w:eastAsia="en-AU"/>
    </w:rPr>
  </w:style>
  <w:style w:type="paragraph" w:customStyle="1" w:styleId="CM10">
    <w:name w:val="CM10"/>
    <w:basedOn w:val="Default"/>
    <w:next w:val="Default"/>
    <w:uiPriority w:val="99"/>
    <w:locked/>
    <w:rsid w:val="00A2565D"/>
    <w:pPr>
      <w:widowControl w:val="0"/>
      <w:spacing w:line="573" w:lineRule="atLeast"/>
    </w:pPr>
    <w:rPr>
      <w:rFonts w:eastAsia="SimSun" w:cs="Times New Roman"/>
      <w:color w:val="auto"/>
      <w:lang w:eastAsia="en-AU"/>
    </w:rPr>
  </w:style>
  <w:style w:type="paragraph" w:customStyle="1" w:styleId="CM11">
    <w:name w:val="CM11"/>
    <w:basedOn w:val="Default"/>
    <w:next w:val="Default"/>
    <w:uiPriority w:val="99"/>
    <w:locked/>
    <w:rsid w:val="00A2565D"/>
    <w:pPr>
      <w:widowControl w:val="0"/>
      <w:spacing w:line="573" w:lineRule="atLeast"/>
    </w:pPr>
    <w:rPr>
      <w:rFonts w:eastAsia="SimSun" w:cs="Times New Roman"/>
      <w:color w:val="auto"/>
      <w:lang w:eastAsia="en-AU"/>
    </w:rPr>
  </w:style>
  <w:style w:type="paragraph" w:customStyle="1" w:styleId="CM13">
    <w:name w:val="CM13"/>
    <w:basedOn w:val="Default"/>
    <w:next w:val="Default"/>
    <w:uiPriority w:val="99"/>
    <w:locked/>
    <w:rsid w:val="00A2565D"/>
    <w:pPr>
      <w:widowControl w:val="0"/>
      <w:spacing w:line="293" w:lineRule="atLeast"/>
    </w:pPr>
    <w:rPr>
      <w:rFonts w:eastAsia="SimSun" w:cs="Times New Roman"/>
      <w:color w:val="auto"/>
      <w:lang w:eastAsia="en-AU"/>
    </w:rPr>
  </w:style>
  <w:style w:type="paragraph" w:customStyle="1" w:styleId="CM47">
    <w:name w:val="CM47"/>
    <w:basedOn w:val="Default"/>
    <w:next w:val="Default"/>
    <w:uiPriority w:val="99"/>
    <w:locked/>
    <w:rsid w:val="00A2565D"/>
    <w:pPr>
      <w:widowControl w:val="0"/>
    </w:pPr>
    <w:rPr>
      <w:rFonts w:eastAsia="SimSun" w:cs="Times New Roman"/>
      <w:color w:val="auto"/>
      <w:lang w:eastAsia="en-AU"/>
    </w:rPr>
  </w:style>
  <w:style w:type="paragraph" w:customStyle="1" w:styleId="CM48">
    <w:name w:val="CM48"/>
    <w:basedOn w:val="Default"/>
    <w:next w:val="Default"/>
    <w:uiPriority w:val="99"/>
    <w:locked/>
    <w:rsid w:val="00A2565D"/>
    <w:pPr>
      <w:widowControl w:val="0"/>
    </w:pPr>
    <w:rPr>
      <w:rFonts w:eastAsia="SimSun" w:cs="Times New Roman"/>
      <w:color w:val="auto"/>
      <w:lang w:eastAsia="en-AU"/>
    </w:rPr>
  </w:style>
  <w:style w:type="paragraph" w:customStyle="1" w:styleId="CM50">
    <w:name w:val="CM50"/>
    <w:basedOn w:val="Default"/>
    <w:next w:val="Default"/>
    <w:uiPriority w:val="99"/>
    <w:locked/>
    <w:rsid w:val="00A2565D"/>
    <w:pPr>
      <w:widowControl w:val="0"/>
    </w:pPr>
    <w:rPr>
      <w:rFonts w:eastAsia="SimSun" w:cs="Times New Roman"/>
      <w:color w:val="auto"/>
      <w:lang w:eastAsia="en-AU"/>
    </w:rPr>
  </w:style>
  <w:style w:type="paragraph" w:customStyle="1" w:styleId="CM49">
    <w:name w:val="CM49"/>
    <w:basedOn w:val="Default"/>
    <w:next w:val="Default"/>
    <w:uiPriority w:val="99"/>
    <w:locked/>
    <w:rsid w:val="00A2565D"/>
    <w:pPr>
      <w:widowControl w:val="0"/>
    </w:pPr>
    <w:rPr>
      <w:rFonts w:eastAsia="SimSun" w:cs="Times New Roman"/>
      <w:color w:val="auto"/>
      <w:lang w:eastAsia="en-AU"/>
    </w:rPr>
  </w:style>
  <w:style w:type="paragraph" w:customStyle="1" w:styleId="CM25">
    <w:name w:val="CM25"/>
    <w:basedOn w:val="Default"/>
    <w:next w:val="Default"/>
    <w:uiPriority w:val="99"/>
    <w:locked/>
    <w:rsid w:val="00A2565D"/>
    <w:pPr>
      <w:widowControl w:val="0"/>
    </w:pPr>
    <w:rPr>
      <w:rFonts w:eastAsia="SimSun" w:cs="Times New Roman"/>
      <w:color w:val="auto"/>
      <w:lang w:eastAsia="en-AU"/>
    </w:rPr>
  </w:style>
  <w:style w:type="paragraph" w:customStyle="1" w:styleId="CM15">
    <w:name w:val="CM15"/>
    <w:basedOn w:val="Default"/>
    <w:next w:val="Default"/>
    <w:uiPriority w:val="99"/>
    <w:locked/>
    <w:rsid w:val="00A2565D"/>
    <w:pPr>
      <w:widowControl w:val="0"/>
      <w:spacing w:line="293" w:lineRule="atLeast"/>
    </w:pPr>
    <w:rPr>
      <w:rFonts w:eastAsia="SimSun" w:cs="Times New Roman"/>
      <w:color w:val="auto"/>
      <w:lang w:eastAsia="en-AU"/>
    </w:rPr>
  </w:style>
  <w:style w:type="paragraph" w:customStyle="1" w:styleId="CM46">
    <w:name w:val="CM46"/>
    <w:basedOn w:val="Default"/>
    <w:next w:val="Default"/>
    <w:uiPriority w:val="99"/>
    <w:locked/>
    <w:rsid w:val="00A2565D"/>
    <w:pPr>
      <w:widowControl w:val="0"/>
    </w:pPr>
    <w:rPr>
      <w:rFonts w:eastAsia="SimSun" w:cs="Times New Roman"/>
      <w:color w:val="auto"/>
      <w:lang w:eastAsia="en-AU"/>
    </w:rPr>
  </w:style>
  <w:style w:type="paragraph" w:customStyle="1" w:styleId="CM51">
    <w:name w:val="CM51"/>
    <w:basedOn w:val="Default"/>
    <w:next w:val="Default"/>
    <w:uiPriority w:val="99"/>
    <w:locked/>
    <w:rsid w:val="00A2565D"/>
    <w:pPr>
      <w:widowControl w:val="0"/>
    </w:pPr>
    <w:rPr>
      <w:rFonts w:eastAsia="SimSun" w:cs="Times New Roman"/>
      <w:color w:val="auto"/>
      <w:lang w:eastAsia="en-AU"/>
    </w:rPr>
  </w:style>
  <w:style w:type="paragraph" w:customStyle="1" w:styleId="CM54">
    <w:name w:val="CM54"/>
    <w:basedOn w:val="Default"/>
    <w:next w:val="Default"/>
    <w:uiPriority w:val="99"/>
    <w:locked/>
    <w:rsid w:val="00A2565D"/>
    <w:pPr>
      <w:widowControl w:val="0"/>
    </w:pPr>
    <w:rPr>
      <w:rFonts w:eastAsia="SimSun" w:cs="Times New Roman"/>
      <w:color w:val="auto"/>
      <w:lang w:eastAsia="en-AU"/>
    </w:rPr>
  </w:style>
  <w:style w:type="paragraph" w:customStyle="1" w:styleId="11Definitiontext">
    <w:name w:val="11.Definition 'text'"/>
    <w:basedOn w:val="Normal"/>
    <w:link w:val="11DefinitiontextChar"/>
    <w:uiPriority w:val="99"/>
    <w:qFormat/>
    <w:rsid w:val="004C5B1B"/>
    <w:pPr>
      <w:ind w:left="0" w:firstLine="0"/>
    </w:pPr>
    <w:rPr>
      <w:sz w:val="22"/>
    </w:rPr>
  </w:style>
  <w:style w:type="paragraph" w:customStyle="1" w:styleId="cSectnHeading">
    <w:name w:val="c.Sectn Heading"/>
    <w:basedOn w:val="Normal"/>
    <w:link w:val="cSectnHeadingChar"/>
    <w:qFormat/>
    <w:locked/>
    <w:rsid w:val="00DE3505"/>
    <w:pPr>
      <w:spacing w:before="240"/>
    </w:pPr>
    <w:rPr>
      <w:b/>
      <w:sz w:val="24"/>
      <w:szCs w:val="24"/>
    </w:rPr>
  </w:style>
  <w:style w:type="character" w:customStyle="1" w:styleId="11DefinitiontextChar">
    <w:name w:val="11.Definition 'text' Char"/>
    <w:basedOn w:val="DefaultParagraphFont"/>
    <w:link w:val="11Definitiontext"/>
    <w:uiPriority w:val="99"/>
    <w:rsid w:val="004C5B1B"/>
    <w:rPr>
      <w:rFonts w:ascii="Calibri" w:hAnsi="Calibri"/>
      <w:sz w:val="22"/>
    </w:rPr>
  </w:style>
  <w:style w:type="character" w:customStyle="1" w:styleId="cSectnHeadingChar">
    <w:name w:val="c.Sectn Heading Char"/>
    <w:basedOn w:val="DefaultParagraphFont"/>
    <w:link w:val="cSectnHeading"/>
    <w:rsid w:val="00404308"/>
    <w:rPr>
      <w:rFonts w:ascii="Calibri" w:hAnsi="Calibri"/>
      <w:b/>
      <w:sz w:val="24"/>
      <w:szCs w:val="24"/>
      <w:lang w:eastAsia="en-US"/>
    </w:rPr>
  </w:style>
  <w:style w:type="paragraph" w:customStyle="1" w:styleId="StyleStyleNormalASAJustifiedLatinBold">
    <w:name w:val="Style Style NormalASA + Justified + (Latin) Bold"/>
    <w:basedOn w:val="Normal"/>
    <w:link w:val="StyleStyleNormalASAJustifiedLatinBoldChar"/>
    <w:uiPriority w:val="99"/>
    <w:locked/>
    <w:rsid w:val="00F55744"/>
    <w:pPr>
      <w:ind w:left="851"/>
    </w:pPr>
    <w:rPr>
      <w:rFonts w:ascii="Times New Roman" w:hAnsi="Times New Roman"/>
      <w:b/>
      <w:sz w:val="22"/>
      <w:lang w:eastAsia="en-AU"/>
    </w:rPr>
  </w:style>
  <w:style w:type="character" w:customStyle="1" w:styleId="StyleStyleNormalASAJustifiedLatinBoldChar">
    <w:name w:val="Style Style NormalASA + Justified + (Latin) Bold Char"/>
    <w:basedOn w:val="DefaultParagraphFont"/>
    <w:link w:val="StyleStyleNormalASAJustifiedLatinBold"/>
    <w:uiPriority w:val="99"/>
    <w:locked/>
    <w:rsid w:val="00404308"/>
    <w:rPr>
      <w:b/>
      <w:sz w:val="22"/>
    </w:rPr>
  </w:style>
  <w:style w:type="paragraph" w:customStyle="1" w:styleId="aPtHeading">
    <w:name w:val="a.Pt Heading"/>
    <w:basedOn w:val="Normal"/>
    <w:link w:val="aPtHeadingChar"/>
    <w:qFormat/>
    <w:locked/>
    <w:rsid w:val="004315A3"/>
    <w:pPr>
      <w:spacing w:before="60"/>
      <w:jc w:val="center"/>
    </w:pPr>
    <w:rPr>
      <w:b/>
      <w:sz w:val="40"/>
      <w:szCs w:val="40"/>
    </w:rPr>
  </w:style>
  <w:style w:type="character" w:customStyle="1" w:styleId="ClauseHdgChar">
    <w:name w:val="ClauseHdg Char"/>
    <w:uiPriority w:val="99"/>
    <w:locked/>
    <w:rsid w:val="00FB51CD"/>
    <w:rPr>
      <w:rFonts w:ascii="Calibri" w:hAnsi="Calibri"/>
      <w:b/>
      <w:sz w:val="22"/>
      <w:lang w:val="en-AU" w:eastAsia="en-US" w:bidi="ar-SA"/>
    </w:rPr>
  </w:style>
  <w:style w:type="paragraph" w:customStyle="1" w:styleId="Footer1">
    <w:name w:val="Footer1"/>
    <w:basedOn w:val="Normal"/>
    <w:uiPriority w:val="99"/>
    <w:semiHidden/>
    <w:locked/>
    <w:rsid w:val="00FB51CD"/>
    <w:pPr>
      <w:keepLines/>
      <w:spacing w:line="288" w:lineRule="auto"/>
      <w:ind w:left="57" w:right="-1134" w:firstLine="2342"/>
      <w:jc w:val="right"/>
    </w:pPr>
    <w:rPr>
      <w:rFonts w:cs="Gautami"/>
      <w:kern w:val="16"/>
      <w:sz w:val="16"/>
      <w:szCs w:val="16"/>
    </w:rPr>
  </w:style>
  <w:style w:type="character" w:customStyle="1" w:styleId="blackstrike-deletedtext">
    <w:name w:val="black strike - deleted text"/>
    <w:basedOn w:val="DefaultParagraphFont"/>
    <w:uiPriority w:val="99"/>
    <w:locked/>
    <w:rsid w:val="00985E0F"/>
    <w:rPr>
      <w:rFonts w:ascii="Calibri" w:hAnsi="Calibri"/>
      <w:strike/>
      <w:dstrike w:val="0"/>
      <w:sz w:val="22"/>
    </w:rPr>
  </w:style>
  <w:style w:type="paragraph" w:customStyle="1" w:styleId="GreenGDV2">
    <w:name w:val="Green (GDV 2)"/>
    <w:basedOn w:val="aPtHeading"/>
    <w:link w:val="GreenGDV2Char"/>
    <w:uiPriority w:val="99"/>
    <w:locked/>
    <w:rsid w:val="00BA1086"/>
    <w:rPr>
      <w:color w:val="00B050"/>
    </w:rPr>
  </w:style>
  <w:style w:type="character" w:customStyle="1" w:styleId="aPtHeadingChar">
    <w:name w:val="a.Pt Heading Char"/>
    <w:basedOn w:val="DefaultParagraphFont"/>
    <w:link w:val="aPtHeading"/>
    <w:rsid w:val="004315A3"/>
    <w:rPr>
      <w:rFonts w:ascii="Calibri" w:hAnsi="Calibri"/>
      <w:b/>
      <w:sz w:val="40"/>
      <w:szCs w:val="40"/>
      <w:lang w:eastAsia="en-US"/>
    </w:rPr>
  </w:style>
  <w:style w:type="character" w:customStyle="1" w:styleId="GreenGDV2Char">
    <w:name w:val="Green (GDV 2) Char"/>
    <w:basedOn w:val="aPtHeadingChar"/>
    <w:link w:val="GreenGDV2"/>
    <w:uiPriority w:val="99"/>
    <w:rsid w:val="00404308"/>
    <w:rPr>
      <w:rFonts w:ascii="Calibri" w:hAnsi="Calibri"/>
      <w:b/>
      <w:color w:val="00B050"/>
      <w:sz w:val="40"/>
      <w:szCs w:val="40"/>
      <w:lang w:eastAsia="en-US"/>
    </w:rPr>
  </w:style>
  <w:style w:type="character" w:customStyle="1" w:styleId="bluestrike">
    <w:name w:val="blue strike"/>
    <w:basedOn w:val="BlueGDV1change"/>
    <w:uiPriority w:val="99"/>
    <w:locked/>
    <w:rsid w:val="00530400"/>
    <w:rPr>
      <w:rFonts w:ascii="Calibri" w:hAnsi="Calibri" w:cs="Calibri"/>
      <w:strike/>
      <w:dstrike w:val="0"/>
      <w:color w:val="0099FF"/>
      <w:sz w:val="22"/>
    </w:rPr>
  </w:style>
  <w:style w:type="paragraph" w:customStyle="1" w:styleId="SectionHeadingESTDeed">
    <w:name w:val="Section Heading (EST Deed)"/>
    <w:basedOn w:val="Normal"/>
    <w:link w:val="SectionHeadingESTDeedChar"/>
    <w:uiPriority w:val="99"/>
    <w:qFormat/>
    <w:rsid w:val="00FF7AAF"/>
    <w:pPr>
      <w:spacing w:after="360"/>
    </w:pPr>
    <w:rPr>
      <w:b/>
      <w:color w:val="000000" w:themeColor="text1"/>
      <w:sz w:val="36"/>
      <w:szCs w:val="36"/>
    </w:rPr>
  </w:style>
  <w:style w:type="paragraph" w:customStyle="1" w:styleId="GreenStrike">
    <w:name w:val="Green Strike"/>
    <w:basedOn w:val="11Definitiontext"/>
    <w:link w:val="GreenStrikeChar"/>
    <w:uiPriority w:val="99"/>
    <w:locked/>
    <w:rsid w:val="001F2938"/>
    <w:rPr>
      <w:strike/>
    </w:rPr>
  </w:style>
  <w:style w:type="character" w:customStyle="1" w:styleId="Green-Strike">
    <w:name w:val="Green - Strike"/>
    <w:basedOn w:val="DefaultParagraphFont"/>
    <w:uiPriority w:val="99"/>
    <w:locked/>
    <w:rsid w:val="003827A6"/>
    <w:rPr>
      <w:rFonts w:ascii="Calibri" w:hAnsi="Calibri" w:cs="Calibri"/>
      <w:strike/>
      <w:dstrike w:val="0"/>
      <w:color w:val="00B050"/>
      <w:sz w:val="22"/>
    </w:rPr>
  </w:style>
  <w:style w:type="character" w:customStyle="1" w:styleId="GreenStrikeChar">
    <w:name w:val="Green Strike Char"/>
    <w:basedOn w:val="11DefinitiontextChar"/>
    <w:link w:val="GreenStrike"/>
    <w:uiPriority w:val="99"/>
    <w:rsid w:val="00404308"/>
    <w:rPr>
      <w:rFonts w:ascii="Calibri" w:hAnsi="Calibri"/>
      <w:strike/>
      <w:sz w:val="22"/>
      <w:lang w:eastAsia="en-US"/>
    </w:rPr>
  </w:style>
  <w:style w:type="character" w:customStyle="1" w:styleId="SectionHeadingESTDeedChar">
    <w:name w:val="Section Heading (EST Deed) Char"/>
    <w:basedOn w:val="DefaultParagraphFont"/>
    <w:link w:val="SectionHeadingESTDeed"/>
    <w:uiPriority w:val="99"/>
    <w:rsid w:val="00FF7AAF"/>
    <w:rPr>
      <w:rFonts w:ascii="Calibri" w:hAnsi="Calibri"/>
      <w:b/>
      <w:color w:val="000000" w:themeColor="text1"/>
      <w:sz w:val="36"/>
      <w:szCs w:val="36"/>
    </w:rPr>
  </w:style>
  <w:style w:type="character" w:customStyle="1" w:styleId="Purplestike">
    <w:name w:val="Purple stike"/>
    <w:basedOn w:val="DefaultParagraphFont"/>
    <w:uiPriority w:val="99"/>
    <w:locked/>
    <w:rsid w:val="006F1B76"/>
    <w:rPr>
      <w:rFonts w:ascii="Calibri" w:hAnsi="Calibri" w:cs="Calibri"/>
      <w:strike/>
      <w:color w:val="7030A0"/>
      <w:sz w:val="22"/>
      <w:szCs w:val="22"/>
    </w:rPr>
  </w:style>
  <w:style w:type="character" w:customStyle="1" w:styleId="RedSrtike">
    <w:name w:val="Red Srtike"/>
    <w:basedOn w:val="DefaultParagraphFont"/>
    <w:uiPriority w:val="99"/>
    <w:locked/>
    <w:rsid w:val="006F1B76"/>
    <w:rPr>
      <w:rFonts w:ascii="Calibri" w:hAnsi="Calibri" w:cs="Calibri"/>
      <w:strike/>
      <w:color w:val="FF0000"/>
      <w:sz w:val="22"/>
      <w:szCs w:val="22"/>
    </w:rPr>
  </w:style>
  <w:style w:type="character" w:customStyle="1" w:styleId="REDStrikethrough">
    <w:name w:val="RED Strikethrough"/>
    <w:basedOn w:val="DefaultParagraphFont"/>
    <w:uiPriority w:val="99"/>
    <w:locked/>
    <w:rsid w:val="006F1B76"/>
    <w:rPr>
      <w:rFonts w:ascii="Calibri" w:hAnsi="Calibri" w:cs="Calibri" w:hint="default"/>
      <w:strike/>
      <w:color w:val="FF0000"/>
      <w:sz w:val="22"/>
      <w:szCs w:val="22"/>
    </w:rPr>
  </w:style>
  <w:style w:type="character" w:customStyle="1" w:styleId="OrangeStrike">
    <w:name w:val="Orange Strike"/>
    <w:basedOn w:val="DefaultParagraphFont"/>
    <w:uiPriority w:val="99"/>
    <w:locked/>
    <w:rsid w:val="006F1B76"/>
    <w:rPr>
      <w:rFonts w:ascii="Calibri" w:hAnsi="Calibri"/>
      <w:strike/>
      <w:dstrike w:val="0"/>
      <w:color w:val="E36C0A" w:themeColor="accent6" w:themeShade="BF"/>
      <w:sz w:val="22"/>
    </w:rPr>
  </w:style>
  <w:style w:type="character" w:customStyle="1" w:styleId="OliveStrikeout">
    <w:name w:val="Olive Strikeout"/>
    <w:basedOn w:val="DefaultParagraphFont"/>
    <w:uiPriority w:val="99"/>
    <w:locked/>
    <w:rsid w:val="006F1B76"/>
    <w:rPr>
      <w:rFonts w:ascii="Calibri" w:hAnsi="Calibri"/>
      <w:strike/>
      <w:color w:val="9BBB59" w:themeColor="accent3"/>
      <w:sz w:val="22"/>
      <w:szCs w:val="22"/>
    </w:rPr>
  </w:style>
  <w:style w:type="paragraph" w:customStyle="1" w:styleId="Footer2">
    <w:name w:val="Footer2"/>
    <w:basedOn w:val="Normal"/>
    <w:uiPriority w:val="99"/>
    <w:semiHidden/>
    <w:locked/>
    <w:rsid w:val="00912F48"/>
    <w:pPr>
      <w:keepLines/>
      <w:spacing w:line="288" w:lineRule="auto"/>
      <w:ind w:left="57" w:right="-1134" w:firstLine="2342"/>
      <w:jc w:val="right"/>
    </w:pPr>
    <w:rPr>
      <w:rFonts w:cs="Gautami"/>
      <w:kern w:val="16"/>
      <w:sz w:val="16"/>
      <w:szCs w:val="16"/>
    </w:rPr>
  </w:style>
  <w:style w:type="table" w:customStyle="1" w:styleId="TableGrid10">
    <w:name w:val="Table Grid1"/>
    <w:basedOn w:val="TableNormal"/>
    <w:next w:val="TableGrid"/>
    <w:uiPriority w:val="59"/>
    <w:locked/>
    <w:rsid w:val="00765F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next w:val="TableGrid"/>
    <w:locked/>
    <w:rsid w:val="00765F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NETParagraphChar">
    <w:name w:val="CABNET Paragraph Char"/>
    <w:basedOn w:val="DefaultParagraphFont"/>
    <w:link w:val="CABNETParagraph"/>
    <w:uiPriority w:val="99"/>
    <w:locked/>
    <w:rsid w:val="00404308"/>
    <w:rPr>
      <w:rFonts w:ascii="Verdana" w:hAnsi="Verdana"/>
    </w:rPr>
  </w:style>
  <w:style w:type="paragraph" w:customStyle="1" w:styleId="CABNETParagraph">
    <w:name w:val="CABNET Paragraph"/>
    <w:basedOn w:val="Normal"/>
    <w:link w:val="CABNETParagraphChar"/>
    <w:uiPriority w:val="99"/>
    <w:locked/>
    <w:rsid w:val="00A94867"/>
    <w:rPr>
      <w:rFonts w:ascii="Verdana" w:hAnsi="Verdana"/>
      <w:lang w:eastAsia="en-AU"/>
    </w:rPr>
  </w:style>
  <w:style w:type="paragraph" w:customStyle="1" w:styleId="Indent2">
    <w:name w:val="Indent 2"/>
    <w:basedOn w:val="Normal"/>
    <w:link w:val="Indent2Char"/>
    <w:uiPriority w:val="99"/>
    <w:locked/>
    <w:rsid w:val="0054480D"/>
    <w:pPr>
      <w:spacing w:after="240"/>
      <w:ind w:left="737"/>
    </w:pPr>
    <w:rPr>
      <w:rFonts w:ascii="Times New Roman" w:hAnsi="Times New Roman"/>
      <w:sz w:val="22"/>
    </w:rPr>
  </w:style>
  <w:style w:type="character" w:customStyle="1" w:styleId="Indent2Char">
    <w:name w:val="Indent 2 Char"/>
    <w:basedOn w:val="DefaultParagraphFont"/>
    <w:link w:val="Indent2"/>
    <w:uiPriority w:val="99"/>
    <w:locked/>
    <w:rsid w:val="00404308"/>
    <w:rPr>
      <w:sz w:val="22"/>
      <w:lang w:eastAsia="en-US"/>
    </w:rPr>
  </w:style>
  <w:style w:type="character" w:customStyle="1" w:styleId="Heading3Char1">
    <w:name w:val="Heading 3 Char1"/>
    <w:aliases w:val="EOI - Heading 3 Char1,h3 sub heading Char1,Para3 Char1,h3 Char1,head3hdbk Char1,H3 Char1,C Sub-Sub/Italic Char1,Head 3 Char1,Head 31 Char1,Head 32 Char1,C Sub-Sub/Italic1 Char1,3 Char1,Sub2Para Char1"/>
    <w:basedOn w:val="DefaultParagraphFont"/>
    <w:uiPriority w:val="99"/>
    <w:semiHidden/>
    <w:locked/>
    <w:rsid w:val="00B7675A"/>
    <w:rPr>
      <w:rFonts w:asciiTheme="majorHAnsi" w:eastAsiaTheme="majorEastAsia" w:hAnsiTheme="majorHAnsi" w:cstheme="majorBidi"/>
      <w:b/>
      <w:bCs/>
      <w:color w:val="4F81BD" w:themeColor="accent1"/>
      <w:lang w:eastAsia="en-US"/>
    </w:rPr>
  </w:style>
  <w:style w:type="character" w:customStyle="1" w:styleId="Heading4Char1">
    <w:name w:val="Heading 4 Char1"/>
    <w:aliases w:val="h4 Char1,Para4 Char1"/>
    <w:basedOn w:val="DefaultParagraphFont"/>
    <w:uiPriority w:val="99"/>
    <w:semiHidden/>
    <w:locked/>
    <w:rsid w:val="00B7675A"/>
    <w:rPr>
      <w:rFonts w:asciiTheme="majorHAnsi" w:eastAsiaTheme="majorEastAsia" w:hAnsiTheme="majorHAnsi" w:cstheme="majorBidi"/>
      <w:b/>
      <w:bCs/>
      <w:i/>
      <w:iCs/>
      <w:color w:val="4F81BD" w:themeColor="accent1"/>
      <w:lang w:eastAsia="en-US"/>
    </w:rPr>
  </w:style>
  <w:style w:type="paragraph" w:customStyle="1" w:styleId="7dClAxxfollowing">
    <w:name w:val="7d.Cl (A) xx following"/>
    <w:basedOn w:val="7cClixx"/>
    <w:link w:val="7dClAxxfollowingChar"/>
    <w:uiPriority w:val="99"/>
    <w:rsid w:val="007437B9"/>
    <w:pPr>
      <w:ind w:left="1802" w:firstLine="538"/>
    </w:pPr>
  </w:style>
  <w:style w:type="paragraph" w:customStyle="1" w:styleId="4bClHeatingBlue">
    <w:name w:val="4b.Cl Heating Blue"/>
    <w:basedOn w:val="ScheduleESTDeed"/>
    <w:link w:val="4bClHeatingBlueChar"/>
    <w:uiPriority w:val="99"/>
    <w:rsid w:val="00111E0E"/>
    <w:rPr>
      <w:strike/>
      <w:color w:val="00B0F0"/>
    </w:rPr>
  </w:style>
  <w:style w:type="numbering" w:customStyle="1" w:styleId="NumberedList">
    <w:name w:val="Numbered List"/>
    <w:basedOn w:val="NoList"/>
    <w:locked/>
    <w:rsid w:val="00294031"/>
    <w:pPr>
      <w:numPr>
        <w:numId w:val="29"/>
      </w:numPr>
    </w:pPr>
  </w:style>
  <w:style w:type="table" w:customStyle="1" w:styleId="TableGrid40">
    <w:name w:val="Table Grid4"/>
    <w:basedOn w:val="TableNormal"/>
    <w:next w:val="TableGrid"/>
    <w:locked/>
    <w:rsid w:val="009433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
    <w:basedOn w:val="TableNormal"/>
    <w:next w:val="TableGrid"/>
    <w:locked/>
    <w:rsid w:val="009433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inition">
    <w:name w:val="definition"/>
    <w:basedOn w:val="Normal"/>
    <w:uiPriority w:val="99"/>
    <w:locked/>
    <w:rsid w:val="006F6E9E"/>
    <w:pPr>
      <w:spacing w:before="100" w:beforeAutospacing="1" w:after="100" w:afterAutospacing="1"/>
    </w:pPr>
    <w:rPr>
      <w:rFonts w:ascii="Times New Roman" w:hAnsi="Times New Roman"/>
      <w:sz w:val="24"/>
      <w:szCs w:val="24"/>
      <w:lang w:eastAsia="en-AU"/>
    </w:rPr>
  </w:style>
  <w:style w:type="paragraph" w:customStyle="1" w:styleId="paragraph">
    <w:name w:val="paragraph"/>
    <w:basedOn w:val="Normal"/>
    <w:uiPriority w:val="99"/>
    <w:locked/>
    <w:rsid w:val="006F6E9E"/>
    <w:pPr>
      <w:spacing w:before="100" w:beforeAutospacing="1" w:after="100" w:afterAutospacing="1"/>
    </w:pPr>
    <w:rPr>
      <w:rFonts w:ascii="Times New Roman" w:hAnsi="Times New Roman"/>
      <w:sz w:val="24"/>
      <w:szCs w:val="24"/>
      <w:lang w:eastAsia="en-AU"/>
    </w:rPr>
  </w:style>
  <w:style w:type="paragraph" w:customStyle="1" w:styleId="subsection">
    <w:name w:val="subsection"/>
    <w:basedOn w:val="Normal"/>
    <w:uiPriority w:val="99"/>
    <w:locked/>
    <w:rsid w:val="006F6E9E"/>
    <w:pPr>
      <w:spacing w:before="100" w:beforeAutospacing="1" w:after="100" w:afterAutospacing="1"/>
    </w:pPr>
    <w:rPr>
      <w:rFonts w:ascii="Times New Roman" w:hAnsi="Times New Roman"/>
      <w:sz w:val="24"/>
      <w:szCs w:val="24"/>
      <w:lang w:eastAsia="en-AU"/>
    </w:rPr>
  </w:style>
  <w:style w:type="paragraph" w:customStyle="1" w:styleId="JA5Clausetext11">
    <w:name w:val="JA5. Clause text (1.1)"/>
    <w:basedOn w:val="ClauseLevel2ESTDeed"/>
    <w:locked/>
    <w:rsid w:val="00665547"/>
  </w:style>
  <w:style w:type="paragraph" w:customStyle="1" w:styleId="Style3">
    <w:name w:val="Style3"/>
    <w:basedOn w:val="JA5Clausetext11"/>
    <w:uiPriority w:val="99"/>
    <w:locked/>
    <w:rsid w:val="00716870"/>
  </w:style>
  <w:style w:type="paragraph" w:customStyle="1" w:styleId="Style4">
    <w:name w:val="Style4"/>
    <w:basedOn w:val="JA5Clausetext11"/>
    <w:uiPriority w:val="99"/>
    <w:locked/>
    <w:rsid w:val="00716870"/>
  </w:style>
  <w:style w:type="paragraph" w:customStyle="1" w:styleId="Style5">
    <w:name w:val="Style5"/>
    <w:basedOn w:val="JA5Clausetext11"/>
    <w:uiPriority w:val="99"/>
    <w:locked/>
    <w:rsid w:val="00716870"/>
  </w:style>
  <w:style w:type="paragraph" w:customStyle="1" w:styleId="Style6">
    <w:name w:val="Style6"/>
    <w:basedOn w:val="JA5Clausetext11"/>
    <w:uiPriority w:val="99"/>
    <w:locked/>
    <w:rsid w:val="005A0447"/>
    <w:pPr>
      <w:numPr>
        <w:ilvl w:val="0"/>
        <w:numId w:val="0"/>
      </w:numPr>
      <w:ind w:left="709" w:hanging="709"/>
    </w:pPr>
    <w:rPr>
      <w:color w:val="00B0F0"/>
    </w:rPr>
  </w:style>
  <w:style w:type="paragraph" w:customStyle="1" w:styleId="Style7">
    <w:name w:val="Style7"/>
    <w:basedOn w:val="JA5Clausetext11"/>
    <w:next w:val="JA5Clausetext11"/>
    <w:uiPriority w:val="99"/>
    <w:locked/>
    <w:rsid w:val="005A0447"/>
    <w:pPr>
      <w:numPr>
        <w:ilvl w:val="0"/>
        <w:numId w:val="0"/>
      </w:numPr>
      <w:ind w:left="709" w:hanging="709"/>
    </w:pPr>
    <w:rPr>
      <w:color w:val="00B0F0"/>
    </w:rPr>
  </w:style>
  <w:style w:type="paragraph" w:customStyle="1" w:styleId="Style8">
    <w:name w:val="Style8"/>
    <w:basedOn w:val="JA5Clausetext11"/>
    <w:next w:val="JA5Clausetext11"/>
    <w:uiPriority w:val="99"/>
    <w:locked/>
    <w:rsid w:val="00DE0A33"/>
    <w:rPr>
      <w:color w:val="00B0F0"/>
    </w:rPr>
  </w:style>
  <w:style w:type="paragraph" w:customStyle="1" w:styleId="gClauseXXfollowing">
    <w:name w:val="g.Clause X.X following"/>
    <w:basedOn w:val="hsubcla"/>
    <w:link w:val="gClauseXXfollowingChar"/>
    <w:qFormat/>
    <w:locked/>
    <w:rsid w:val="003827A6"/>
    <w:pPr>
      <w:keepLines w:val="0"/>
      <w:numPr>
        <w:ilvl w:val="0"/>
        <w:numId w:val="0"/>
      </w:numPr>
      <w:ind w:left="737"/>
    </w:pPr>
  </w:style>
  <w:style w:type="paragraph" w:customStyle="1" w:styleId="GDV2Strike">
    <w:name w:val="GDV2 Strike"/>
    <w:basedOn w:val="hsubcla"/>
    <w:link w:val="GDV2StrikeChar"/>
    <w:uiPriority w:val="99"/>
    <w:locked/>
    <w:rsid w:val="003827A6"/>
    <w:rPr>
      <w:strike/>
      <w:color w:val="76923C" w:themeColor="accent3" w:themeShade="BF"/>
    </w:rPr>
  </w:style>
  <w:style w:type="character" w:customStyle="1" w:styleId="gClauseXXfollowingChar">
    <w:name w:val="g.Clause X.X following Char"/>
    <w:basedOn w:val="hsubclaChar"/>
    <w:link w:val="gClauseXXfollowing"/>
    <w:rsid w:val="00404308"/>
    <w:rPr>
      <w:rFonts w:ascii="Calibri" w:hAnsi="Calibri"/>
      <w:color w:val="000000"/>
      <w:sz w:val="22"/>
      <w:lang w:eastAsia="en-AU"/>
    </w:rPr>
  </w:style>
  <w:style w:type="paragraph" w:customStyle="1" w:styleId="GDV2new">
    <w:name w:val="GDV2 new"/>
    <w:basedOn w:val="hsubcla"/>
    <w:link w:val="GDV2newChar"/>
    <w:uiPriority w:val="99"/>
    <w:locked/>
    <w:rsid w:val="003827A6"/>
    <w:rPr>
      <w:rFonts w:asciiTheme="minorHAnsi" w:hAnsiTheme="minorHAnsi"/>
      <w:color w:val="76923C" w:themeColor="accent3" w:themeShade="BF"/>
    </w:rPr>
  </w:style>
  <w:style w:type="character" w:customStyle="1" w:styleId="GDV2StrikeChar">
    <w:name w:val="GDV2 Strike Char"/>
    <w:basedOn w:val="hsubclaChar"/>
    <w:link w:val="GDV2Strike"/>
    <w:uiPriority w:val="99"/>
    <w:rsid w:val="00404308"/>
    <w:rPr>
      <w:rFonts w:ascii="Calibri" w:hAnsi="Calibri"/>
      <w:strike/>
      <w:color w:val="76923C" w:themeColor="accent3" w:themeShade="BF"/>
      <w:sz w:val="22"/>
      <w:lang w:eastAsia="en-AU"/>
    </w:rPr>
  </w:style>
  <w:style w:type="paragraph" w:customStyle="1" w:styleId="GDV1strike">
    <w:name w:val="GDV1 strike"/>
    <w:basedOn w:val="hsubcla"/>
    <w:link w:val="GDV1strikeChar"/>
    <w:uiPriority w:val="99"/>
    <w:locked/>
    <w:rsid w:val="003827A6"/>
    <w:pPr>
      <w:keepLines w:val="0"/>
      <w:numPr>
        <w:ilvl w:val="0"/>
        <w:numId w:val="0"/>
      </w:numPr>
      <w:ind w:left="852"/>
    </w:pPr>
    <w:rPr>
      <w:strike/>
      <w:color w:val="00B0F0"/>
    </w:rPr>
  </w:style>
  <w:style w:type="character" w:customStyle="1" w:styleId="GDV2newChar">
    <w:name w:val="GDV2 new Char"/>
    <w:basedOn w:val="hsubclaChar"/>
    <w:link w:val="GDV2new"/>
    <w:uiPriority w:val="99"/>
    <w:rsid w:val="00404308"/>
    <w:rPr>
      <w:rFonts w:asciiTheme="minorHAnsi" w:hAnsiTheme="minorHAnsi"/>
      <w:color w:val="76923C" w:themeColor="accent3" w:themeShade="BF"/>
      <w:sz w:val="22"/>
      <w:lang w:eastAsia="en-AU"/>
    </w:rPr>
  </w:style>
  <w:style w:type="paragraph" w:customStyle="1" w:styleId="GDV1New">
    <w:name w:val="GDV1 New"/>
    <w:basedOn w:val="hsubcla"/>
    <w:link w:val="GDV1NewChar"/>
    <w:uiPriority w:val="99"/>
    <w:locked/>
    <w:rsid w:val="003827A6"/>
    <w:rPr>
      <w:color w:val="00B0F0"/>
    </w:rPr>
  </w:style>
  <w:style w:type="character" w:customStyle="1" w:styleId="GDV1strikeChar">
    <w:name w:val="GDV1 strike Char"/>
    <w:basedOn w:val="hsubclaChar"/>
    <w:link w:val="GDV1strike"/>
    <w:uiPriority w:val="99"/>
    <w:rsid w:val="00404308"/>
    <w:rPr>
      <w:rFonts w:ascii="Calibri" w:hAnsi="Calibri"/>
      <w:strike/>
      <w:color w:val="00B0F0"/>
      <w:sz w:val="22"/>
      <w:lang w:eastAsia="en-AU"/>
    </w:rPr>
  </w:style>
  <w:style w:type="character" w:customStyle="1" w:styleId="GDV1NewChar">
    <w:name w:val="GDV1 New Char"/>
    <w:basedOn w:val="hsubclaChar"/>
    <w:link w:val="GDV1New"/>
    <w:uiPriority w:val="99"/>
    <w:rsid w:val="00404308"/>
    <w:rPr>
      <w:rFonts w:ascii="Calibri" w:hAnsi="Calibri"/>
      <w:color w:val="00B0F0"/>
      <w:sz w:val="22"/>
      <w:lang w:eastAsia="en-AU"/>
    </w:rPr>
  </w:style>
  <w:style w:type="paragraph" w:customStyle="1" w:styleId="GDV1Section">
    <w:name w:val="GDV1 Section"/>
    <w:basedOn w:val="ChapterSubHeadings"/>
    <w:link w:val="GDV1SectionChar"/>
    <w:uiPriority w:val="99"/>
    <w:locked/>
    <w:rsid w:val="004315A3"/>
    <w:rPr>
      <w:color w:val="00B0F0"/>
    </w:rPr>
  </w:style>
  <w:style w:type="paragraph" w:customStyle="1" w:styleId="GDVa">
    <w:name w:val="GDV. (a)"/>
    <w:basedOn w:val="hsubcla"/>
    <w:link w:val="GDVaChar"/>
    <w:uiPriority w:val="99"/>
    <w:locked/>
    <w:rsid w:val="009C682B"/>
    <w:pPr>
      <w:numPr>
        <w:ilvl w:val="0"/>
        <w:numId w:val="0"/>
      </w:numPr>
      <w:outlineLvl w:val="0"/>
    </w:pPr>
  </w:style>
  <w:style w:type="character" w:customStyle="1" w:styleId="GDV1SectionChar">
    <w:name w:val="GDV1 Section Char"/>
    <w:basedOn w:val="ChapterSubHeadingsChar"/>
    <w:link w:val="GDV1Section"/>
    <w:uiPriority w:val="99"/>
    <w:rsid w:val="004315A3"/>
    <w:rPr>
      <w:rFonts w:ascii="Calibri" w:hAnsi="Calibri"/>
      <w:b/>
      <w:color w:val="00B0F0"/>
      <w:sz w:val="24"/>
      <w:lang w:eastAsia="en-US"/>
    </w:rPr>
  </w:style>
  <w:style w:type="paragraph" w:customStyle="1" w:styleId="kNote">
    <w:name w:val="k.Note"/>
    <w:basedOn w:val="ClauseLevel2ESTDeed"/>
    <w:link w:val="kNoteChar"/>
    <w:autoRedefine/>
    <w:uiPriority w:val="99"/>
    <w:qFormat/>
    <w:locked/>
    <w:rsid w:val="004C4C91"/>
    <w:pPr>
      <w:keepLines w:val="0"/>
      <w:numPr>
        <w:ilvl w:val="0"/>
        <w:numId w:val="0"/>
      </w:numPr>
      <w:ind w:left="1560" w:firstLine="11"/>
    </w:pPr>
    <w:rPr>
      <w:i/>
      <w:sz w:val="20"/>
    </w:rPr>
  </w:style>
  <w:style w:type="character" w:customStyle="1" w:styleId="GDVaChar">
    <w:name w:val="GDV. (a) Char"/>
    <w:basedOn w:val="hsubclaChar"/>
    <w:link w:val="GDVa"/>
    <w:uiPriority w:val="99"/>
    <w:rsid w:val="009C682B"/>
    <w:rPr>
      <w:rFonts w:ascii="Calibri" w:hAnsi="Calibri"/>
      <w:color w:val="000000"/>
      <w:sz w:val="22"/>
      <w:lang w:eastAsia="en-AU"/>
    </w:rPr>
  </w:style>
  <w:style w:type="character" w:customStyle="1" w:styleId="kNoteChar">
    <w:name w:val="k.Note Char"/>
    <w:basedOn w:val="ClauseLevel2ESTDeedChar"/>
    <w:link w:val="kNote"/>
    <w:uiPriority w:val="99"/>
    <w:rsid w:val="004C4C91"/>
    <w:rPr>
      <w:rFonts w:ascii="Calibri" w:hAnsi="Calibri"/>
      <w:i/>
      <w:color w:val="000000"/>
      <w:sz w:val="22"/>
      <w:lang w:eastAsia="en-AU"/>
    </w:rPr>
  </w:style>
  <w:style w:type="paragraph" w:customStyle="1" w:styleId="clausetext11xxxxx">
    <w:name w:val="clause text (1.1 xxxxx)"/>
    <w:basedOn w:val="Normal"/>
    <w:link w:val="clausetext11xxxxxChar"/>
    <w:uiPriority w:val="99"/>
    <w:qFormat/>
    <w:locked/>
    <w:rsid w:val="00EA3299"/>
    <w:pPr>
      <w:tabs>
        <w:tab w:val="num" w:pos="737"/>
      </w:tabs>
      <w:ind w:left="737" w:hanging="737"/>
    </w:pPr>
    <w:rPr>
      <w:rFonts w:eastAsia="Calibri" w:cs="Calibri"/>
      <w:color w:val="000000"/>
      <w:sz w:val="22"/>
      <w:szCs w:val="22"/>
      <w:lang w:eastAsia="en-AU"/>
    </w:rPr>
  </w:style>
  <w:style w:type="character" w:customStyle="1" w:styleId="clausetext11xxxxxChar">
    <w:name w:val="clause text (1.1 xxxxx) Char"/>
    <w:basedOn w:val="DefaultParagraphFont"/>
    <w:link w:val="clausetext11xxxxx"/>
    <w:uiPriority w:val="99"/>
    <w:rsid w:val="00EA3299"/>
    <w:rPr>
      <w:rFonts w:ascii="Calibri" w:eastAsia="Calibri" w:hAnsi="Calibri" w:cs="Calibri"/>
      <w:color w:val="000000"/>
      <w:sz w:val="22"/>
      <w:szCs w:val="22"/>
    </w:rPr>
  </w:style>
  <w:style w:type="character" w:customStyle="1" w:styleId="lReadersGuideandServiceGuarantee-11pt">
    <w:name w:val="l.Reader's Guide and Service Guarantee - 11 pt"/>
    <w:basedOn w:val="DefaultParagraphFont"/>
    <w:qFormat/>
    <w:locked/>
    <w:rsid w:val="00D34836"/>
    <w:rPr>
      <w:sz w:val="22"/>
    </w:rPr>
  </w:style>
  <w:style w:type="paragraph" w:customStyle="1" w:styleId="j13GDV2reference">
    <w:name w:val="j13.GDV 2 reference"/>
    <w:basedOn w:val="Normal"/>
    <w:link w:val="j13GDV2referenceChar"/>
    <w:uiPriority w:val="99"/>
    <w:qFormat/>
    <w:locked/>
    <w:rsid w:val="00501F12"/>
    <w:pPr>
      <w:ind w:firstLine="720"/>
    </w:pPr>
    <w:rPr>
      <w:b/>
      <w:color w:val="76923C" w:themeColor="accent3" w:themeShade="BF"/>
      <w:sz w:val="22"/>
      <w:szCs w:val="22"/>
    </w:rPr>
  </w:style>
  <w:style w:type="paragraph" w:customStyle="1" w:styleId="j13GDV1reference">
    <w:name w:val="j13.GDV 1 reference"/>
    <w:basedOn w:val="Normal"/>
    <w:link w:val="j13GDV1referenceChar"/>
    <w:uiPriority w:val="99"/>
    <w:locked/>
    <w:rsid w:val="00501F12"/>
    <w:rPr>
      <w:b/>
      <w:color w:val="00B0F0"/>
      <w:sz w:val="22"/>
      <w:szCs w:val="22"/>
    </w:rPr>
  </w:style>
  <w:style w:type="character" w:customStyle="1" w:styleId="j13GDV2referenceChar">
    <w:name w:val="j13.GDV 2 reference Char"/>
    <w:basedOn w:val="DefaultParagraphFont"/>
    <w:link w:val="j13GDV2reference"/>
    <w:uiPriority w:val="99"/>
    <w:rsid w:val="00501F12"/>
    <w:rPr>
      <w:rFonts w:ascii="Calibri" w:hAnsi="Calibri"/>
      <w:b/>
      <w:color w:val="76923C" w:themeColor="accent3" w:themeShade="BF"/>
      <w:sz w:val="22"/>
      <w:szCs w:val="22"/>
      <w:lang w:eastAsia="en-US"/>
    </w:rPr>
  </w:style>
  <w:style w:type="paragraph" w:customStyle="1" w:styleId="j12GDV1reference">
    <w:name w:val="j12.GDV 1 reference"/>
    <w:basedOn w:val="Normal"/>
    <w:link w:val="j12GDV1referenceChar"/>
    <w:uiPriority w:val="99"/>
    <w:qFormat/>
    <w:locked/>
    <w:rsid w:val="001C1A40"/>
    <w:pPr>
      <w:ind w:firstLine="720"/>
    </w:pPr>
    <w:rPr>
      <w:b/>
      <w:color w:val="00B0F0"/>
      <w:sz w:val="22"/>
      <w:szCs w:val="22"/>
    </w:rPr>
  </w:style>
  <w:style w:type="character" w:customStyle="1" w:styleId="j13GDV1referenceChar">
    <w:name w:val="j13.GDV 1 reference Char"/>
    <w:basedOn w:val="DefaultParagraphFont"/>
    <w:link w:val="j13GDV1reference"/>
    <w:uiPriority w:val="99"/>
    <w:rsid w:val="00501F12"/>
    <w:rPr>
      <w:rFonts w:ascii="Calibri" w:hAnsi="Calibri"/>
      <w:b/>
      <w:color w:val="00B0F0"/>
      <w:sz w:val="22"/>
      <w:szCs w:val="22"/>
      <w:lang w:eastAsia="en-US"/>
    </w:rPr>
  </w:style>
  <w:style w:type="character" w:customStyle="1" w:styleId="j12GDV1referenceChar">
    <w:name w:val="j12.GDV 1 reference Char"/>
    <w:basedOn w:val="DefaultParagraphFont"/>
    <w:link w:val="j12GDV1reference"/>
    <w:uiPriority w:val="99"/>
    <w:rsid w:val="001C1A40"/>
    <w:rPr>
      <w:rFonts w:ascii="Calibri" w:hAnsi="Calibri"/>
      <w:b/>
      <w:color w:val="00B0F0"/>
      <w:sz w:val="22"/>
      <w:szCs w:val="22"/>
      <w:lang w:eastAsia="en-US"/>
    </w:rPr>
  </w:style>
  <w:style w:type="paragraph" w:customStyle="1" w:styleId="testingblue">
    <w:name w:val="testing blue"/>
    <w:basedOn w:val="ClauseLevel2ESTDeed"/>
    <w:link w:val="testingblueChar"/>
    <w:uiPriority w:val="99"/>
    <w:locked/>
    <w:rsid w:val="00A54855"/>
    <w:rPr>
      <w:color w:val="00B0F0"/>
    </w:rPr>
  </w:style>
  <w:style w:type="paragraph" w:customStyle="1" w:styleId="testinggreen">
    <w:name w:val="testing green"/>
    <w:basedOn w:val="testingblue"/>
    <w:link w:val="testinggreenChar"/>
    <w:uiPriority w:val="99"/>
    <w:locked/>
    <w:rsid w:val="00D20D57"/>
    <w:rPr>
      <w:color w:val="76923C" w:themeColor="accent3" w:themeShade="BF"/>
    </w:rPr>
  </w:style>
  <w:style w:type="character" w:customStyle="1" w:styleId="testingblueChar">
    <w:name w:val="testing blue Char"/>
    <w:basedOn w:val="ClauseLevel2ESTDeedChar"/>
    <w:link w:val="testingblue"/>
    <w:uiPriority w:val="99"/>
    <w:rsid w:val="00A54855"/>
    <w:rPr>
      <w:rFonts w:ascii="Calibri" w:hAnsi="Calibri"/>
      <w:color w:val="00B0F0"/>
      <w:sz w:val="22"/>
      <w:lang w:eastAsia="en-AU"/>
    </w:rPr>
  </w:style>
  <w:style w:type="paragraph" w:customStyle="1" w:styleId="testingorange">
    <w:name w:val="testing orange"/>
    <w:basedOn w:val="testingblue"/>
    <w:link w:val="testingorangeChar"/>
    <w:uiPriority w:val="99"/>
    <w:locked/>
    <w:rsid w:val="00D20D57"/>
    <w:rPr>
      <w:color w:val="FFC000"/>
    </w:rPr>
  </w:style>
  <w:style w:type="character" w:customStyle="1" w:styleId="testinggreenChar">
    <w:name w:val="testing green Char"/>
    <w:basedOn w:val="testingblueChar"/>
    <w:link w:val="testinggreen"/>
    <w:uiPriority w:val="99"/>
    <w:rsid w:val="00D20D57"/>
    <w:rPr>
      <w:rFonts w:ascii="Calibri" w:hAnsi="Calibri"/>
      <w:color w:val="76923C" w:themeColor="accent3" w:themeShade="BF"/>
      <w:sz w:val="22"/>
      <w:lang w:eastAsia="en-AU"/>
    </w:rPr>
  </w:style>
  <w:style w:type="paragraph" w:customStyle="1" w:styleId="testingpurple">
    <w:name w:val="testing purple"/>
    <w:basedOn w:val="testingorange"/>
    <w:link w:val="testingpurpleChar"/>
    <w:uiPriority w:val="99"/>
    <w:locked/>
    <w:rsid w:val="00D20D57"/>
    <w:rPr>
      <w:color w:val="7030A0"/>
    </w:rPr>
  </w:style>
  <w:style w:type="character" w:customStyle="1" w:styleId="testingorangeChar">
    <w:name w:val="testing orange Char"/>
    <w:basedOn w:val="testingblueChar"/>
    <w:link w:val="testingorange"/>
    <w:uiPriority w:val="99"/>
    <w:rsid w:val="00D20D57"/>
    <w:rPr>
      <w:rFonts w:ascii="Calibri" w:hAnsi="Calibri"/>
      <w:color w:val="FFC000"/>
      <w:sz w:val="22"/>
      <w:lang w:eastAsia="en-AU"/>
    </w:rPr>
  </w:style>
  <w:style w:type="paragraph" w:customStyle="1" w:styleId="testingablue">
    <w:name w:val="testing (a) blue"/>
    <w:basedOn w:val="hsubcla"/>
    <w:link w:val="testingablueChar"/>
    <w:uiPriority w:val="99"/>
    <w:locked/>
    <w:rsid w:val="00275A23"/>
    <w:pPr>
      <w:numPr>
        <w:ilvl w:val="0"/>
        <w:numId w:val="39"/>
      </w:numPr>
    </w:pPr>
    <w:rPr>
      <w:color w:val="00B0F0"/>
    </w:rPr>
  </w:style>
  <w:style w:type="character" w:customStyle="1" w:styleId="testingpurpleChar">
    <w:name w:val="testing purple Char"/>
    <w:basedOn w:val="testingorangeChar"/>
    <w:link w:val="testingpurple"/>
    <w:uiPriority w:val="99"/>
    <w:rsid w:val="00D20D57"/>
    <w:rPr>
      <w:rFonts w:ascii="Calibri" w:hAnsi="Calibri"/>
      <w:color w:val="7030A0"/>
      <w:sz w:val="22"/>
      <w:lang w:eastAsia="en-AU"/>
    </w:rPr>
  </w:style>
  <w:style w:type="paragraph" w:customStyle="1" w:styleId="testingagreen">
    <w:name w:val="testing (a) green"/>
    <w:basedOn w:val="testingablue"/>
    <w:link w:val="testingagreenChar"/>
    <w:uiPriority w:val="99"/>
    <w:locked/>
    <w:rsid w:val="00992D86"/>
    <w:pPr>
      <w:numPr>
        <w:numId w:val="42"/>
      </w:numPr>
    </w:pPr>
    <w:rPr>
      <w:color w:val="76923C" w:themeColor="accent3" w:themeShade="BF"/>
    </w:rPr>
  </w:style>
  <w:style w:type="character" w:customStyle="1" w:styleId="testingablueChar">
    <w:name w:val="testing (a) blue Char"/>
    <w:basedOn w:val="hsubclaChar"/>
    <w:link w:val="testingablue"/>
    <w:uiPriority w:val="99"/>
    <w:rsid w:val="00275A23"/>
    <w:rPr>
      <w:rFonts w:ascii="Calibri" w:hAnsi="Calibri"/>
      <w:color w:val="00B0F0"/>
      <w:sz w:val="22"/>
      <w:lang w:eastAsia="en-AU"/>
    </w:rPr>
  </w:style>
  <w:style w:type="paragraph" w:customStyle="1" w:styleId="testingaorange">
    <w:name w:val="testing (a) orange"/>
    <w:basedOn w:val="testingagreen"/>
    <w:link w:val="testingaorangeChar"/>
    <w:uiPriority w:val="99"/>
    <w:locked/>
    <w:rsid w:val="00514E50"/>
    <w:pPr>
      <w:numPr>
        <w:numId w:val="33"/>
      </w:numPr>
    </w:pPr>
    <w:rPr>
      <w:strike/>
      <w:color w:val="E36C0A" w:themeColor="accent6" w:themeShade="BF"/>
    </w:rPr>
  </w:style>
  <w:style w:type="character" w:customStyle="1" w:styleId="testingagreenChar">
    <w:name w:val="testing (a) green Char"/>
    <w:basedOn w:val="testingablueChar"/>
    <w:link w:val="testingagreen"/>
    <w:uiPriority w:val="99"/>
    <w:rsid w:val="00992D86"/>
    <w:rPr>
      <w:rFonts w:ascii="Calibri" w:hAnsi="Calibri"/>
      <w:color w:val="76923C" w:themeColor="accent3" w:themeShade="BF"/>
      <w:sz w:val="22"/>
      <w:lang w:eastAsia="en-AU"/>
    </w:rPr>
  </w:style>
  <w:style w:type="paragraph" w:customStyle="1" w:styleId="testingapurple">
    <w:name w:val="testing (a) purple"/>
    <w:basedOn w:val="testingaorange"/>
    <w:link w:val="testingapurpleChar"/>
    <w:uiPriority w:val="99"/>
    <w:locked/>
    <w:rsid w:val="00D20D57"/>
    <w:pPr>
      <w:numPr>
        <w:numId w:val="34"/>
      </w:numPr>
      <w:ind w:left="1361" w:hanging="510"/>
    </w:pPr>
    <w:rPr>
      <w:color w:val="7030A0"/>
      <w14:textFill>
        <w14:solidFill>
          <w14:srgbClr w14:val="7030A0">
            <w14:lumMod w14:val="75000"/>
          </w14:srgbClr>
        </w14:solidFill>
      </w14:textFill>
    </w:rPr>
  </w:style>
  <w:style w:type="character" w:customStyle="1" w:styleId="testingaorangeChar">
    <w:name w:val="testing (a) orange Char"/>
    <w:basedOn w:val="testingagreenChar"/>
    <w:link w:val="testingaorange"/>
    <w:uiPriority w:val="99"/>
    <w:rsid w:val="00514E50"/>
    <w:rPr>
      <w:rFonts w:ascii="Calibri" w:hAnsi="Calibri"/>
      <w:strike/>
      <w:color w:val="E36C0A" w:themeColor="accent6" w:themeShade="BF"/>
      <w:sz w:val="22"/>
      <w:lang w:eastAsia="en-AU"/>
    </w:rPr>
  </w:style>
  <w:style w:type="paragraph" w:customStyle="1" w:styleId="testingiblue">
    <w:name w:val="testing (i) blue"/>
    <w:basedOn w:val="isubcli"/>
    <w:link w:val="testingiblueChar"/>
    <w:uiPriority w:val="99"/>
    <w:locked/>
    <w:rsid w:val="007F7A6F"/>
    <w:rPr>
      <w:color w:val="00B0F0"/>
    </w:rPr>
  </w:style>
  <w:style w:type="character" w:customStyle="1" w:styleId="testingapurpleChar">
    <w:name w:val="testing (a) purple Char"/>
    <w:basedOn w:val="testingaorangeChar"/>
    <w:link w:val="testingapurple"/>
    <w:uiPriority w:val="99"/>
    <w:rsid w:val="00D20D57"/>
    <w:rPr>
      <w:rFonts w:ascii="Calibri" w:hAnsi="Calibri"/>
      <w:strike/>
      <w:color w:val="7030A0"/>
      <w:sz w:val="22"/>
      <w:lang w:eastAsia="en-AU"/>
      <w14:textFill>
        <w14:solidFill>
          <w14:srgbClr w14:val="7030A0">
            <w14:lumMod w14:val="75000"/>
          </w14:srgbClr>
        </w14:solidFill>
      </w14:textFill>
    </w:rPr>
  </w:style>
  <w:style w:type="paragraph" w:customStyle="1" w:styleId="testingigreen">
    <w:name w:val="testing (i) green"/>
    <w:basedOn w:val="testingiblue"/>
    <w:link w:val="testingigreenChar"/>
    <w:uiPriority w:val="99"/>
    <w:locked/>
    <w:rsid w:val="00D2371E"/>
    <w:pPr>
      <w:numPr>
        <w:ilvl w:val="0"/>
        <w:numId w:val="41"/>
      </w:numPr>
    </w:pPr>
    <w:rPr>
      <w:color w:val="76923C" w:themeColor="accent3" w:themeShade="BF"/>
    </w:rPr>
  </w:style>
  <w:style w:type="character" w:customStyle="1" w:styleId="testingiblueChar">
    <w:name w:val="testing (i) blue Char"/>
    <w:basedOn w:val="isubcliChar"/>
    <w:link w:val="testingiblue"/>
    <w:uiPriority w:val="99"/>
    <w:rsid w:val="007F7A6F"/>
    <w:rPr>
      <w:rFonts w:ascii="Calibri" w:hAnsi="Calibri"/>
      <w:color w:val="00B0F0"/>
      <w:sz w:val="22"/>
      <w:lang w:eastAsia="en-AU"/>
    </w:rPr>
  </w:style>
  <w:style w:type="paragraph" w:customStyle="1" w:styleId="testingiorange">
    <w:name w:val="testing (i) orange"/>
    <w:basedOn w:val="testingigreen"/>
    <w:link w:val="testingiorangeChar"/>
    <w:uiPriority w:val="99"/>
    <w:locked/>
    <w:rsid w:val="007F7A6F"/>
    <w:pPr>
      <w:numPr>
        <w:numId w:val="35"/>
      </w:numPr>
      <w:ind w:left="1758" w:hanging="454"/>
    </w:pPr>
    <w:rPr>
      <w:color w:val="E36C0A" w:themeColor="accent6" w:themeShade="BF"/>
    </w:rPr>
  </w:style>
  <w:style w:type="character" w:customStyle="1" w:styleId="testingigreenChar">
    <w:name w:val="testing (i) green Char"/>
    <w:basedOn w:val="testingiblueChar"/>
    <w:link w:val="testingigreen"/>
    <w:uiPriority w:val="99"/>
    <w:rsid w:val="00D2371E"/>
    <w:rPr>
      <w:rFonts w:ascii="Calibri" w:hAnsi="Calibri"/>
      <w:color w:val="76923C" w:themeColor="accent3" w:themeShade="BF"/>
      <w:sz w:val="22"/>
      <w:lang w:eastAsia="en-AU"/>
    </w:rPr>
  </w:style>
  <w:style w:type="paragraph" w:customStyle="1" w:styleId="testingipurple">
    <w:name w:val="testing (i) purple"/>
    <w:basedOn w:val="testingiorange"/>
    <w:link w:val="testingipurpleChar"/>
    <w:uiPriority w:val="99"/>
    <w:locked/>
    <w:rsid w:val="00D20D57"/>
    <w:pPr>
      <w:numPr>
        <w:numId w:val="36"/>
      </w:numPr>
      <w:ind w:left="1758" w:hanging="454"/>
    </w:pPr>
    <w:rPr>
      <w:color w:val="7030A0"/>
    </w:rPr>
  </w:style>
  <w:style w:type="character" w:customStyle="1" w:styleId="testingiorangeChar">
    <w:name w:val="testing (i) orange Char"/>
    <w:basedOn w:val="testingigreenChar"/>
    <w:link w:val="testingiorange"/>
    <w:uiPriority w:val="99"/>
    <w:rsid w:val="007F7A6F"/>
    <w:rPr>
      <w:rFonts w:ascii="Calibri" w:hAnsi="Calibri"/>
      <w:color w:val="E36C0A" w:themeColor="accent6" w:themeShade="BF"/>
      <w:sz w:val="22"/>
      <w:lang w:eastAsia="en-AU"/>
    </w:rPr>
  </w:style>
  <w:style w:type="character" w:customStyle="1" w:styleId="testingipurpleChar">
    <w:name w:val="testing (i) purple Char"/>
    <w:basedOn w:val="testingiorangeChar"/>
    <w:link w:val="testingipurple"/>
    <w:uiPriority w:val="99"/>
    <w:rsid w:val="00D20D57"/>
    <w:rPr>
      <w:rFonts w:ascii="Calibri" w:hAnsi="Calibri"/>
      <w:color w:val="7030A0"/>
      <w:sz w:val="22"/>
      <w:lang w:eastAsia="en-AU"/>
    </w:rPr>
  </w:style>
  <w:style w:type="paragraph" w:customStyle="1" w:styleId="7cClixx">
    <w:name w:val="7c.Cl (i) xx"/>
    <w:basedOn w:val="gClauseXXfollowing"/>
    <w:link w:val="7cClixxChar"/>
    <w:uiPriority w:val="99"/>
    <w:qFormat/>
    <w:rsid w:val="00D2371E"/>
    <w:pPr>
      <w:ind w:left="1361"/>
    </w:pPr>
  </w:style>
  <w:style w:type="character" w:customStyle="1" w:styleId="7cClixxChar">
    <w:name w:val="7c.Cl (i) xx Char"/>
    <w:basedOn w:val="gClauseXXfollowingChar"/>
    <w:link w:val="7cClixx"/>
    <w:uiPriority w:val="99"/>
    <w:rsid w:val="00D2371E"/>
    <w:rPr>
      <w:rFonts w:ascii="Calibri" w:hAnsi="Calibri"/>
      <w:color w:val="000000"/>
      <w:sz w:val="22"/>
      <w:lang w:eastAsia="en-AU"/>
    </w:rPr>
  </w:style>
  <w:style w:type="paragraph" w:customStyle="1" w:styleId="j14GDV3">
    <w:name w:val="j14.GDV 3"/>
    <w:basedOn w:val="j13GDV2reference"/>
    <w:link w:val="j14GDV3Char"/>
    <w:uiPriority w:val="99"/>
    <w:locked/>
    <w:rsid w:val="00514E50"/>
    <w:rPr>
      <w:color w:val="E36C0A" w:themeColor="accent6" w:themeShade="BF"/>
    </w:rPr>
  </w:style>
  <w:style w:type="character" w:customStyle="1" w:styleId="j14GDV3Char">
    <w:name w:val="j14.GDV 3 Char"/>
    <w:basedOn w:val="j13GDV2referenceChar"/>
    <w:link w:val="j14GDV3"/>
    <w:uiPriority w:val="99"/>
    <w:rsid w:val="00514E50"/>
    <w:rPr>
      <w:rFonts w:ascii="Calibri" w:hAnsi="Calibri"/>
      <w:b/>
      <w:color w:val="E36C0A" w:themeColor="accent6" w:themeShade="BF"/>
      <w:sz w:val="22"/>
      <w:szCs w:val="22"/>
      <w:lang w:eastAsia="en-US"/>
    </w:rPr>
  </w:style>
  <w:style w:type="character" w:customStyle="1" w:styleId="7dClAxxfollowingChar">
    <w:name w:val="7d.Cl (A) xx following Char"/>
    <w:basedOn w:val="7cClixxChar"/>
    <w:link w:val="7dClAxxfollowing"/>
    <w:uiPriority w:val="99"/>
    <w:rsid w:val="007437B9"/>
    <w:rPr>
      <w:rFonts w:ascii="Calibri" w:hAnsi="Calibri"/>
      <w:color w:val="000000"/>
      <w:sz w:val="22"/>
      <w:lang w:eastAsia="en-AU"/>
    </w:rPr>
  </w:style>
  <w:style w:type="character" w:customStyle="1" w:styleId="4bClHeatingBlueChar">
    <w:name w:val="4b.Cl Heating Blue Char"/>
    <w:basedOn w:val="ScheduleESTDeedChar"/>
    <w:link w:val="4bClHeatingBlue"/>
    <w:uiPriority w:val="99"/>
    <w:rsid w:val="00111E0E"/>
    <w:rPr>
      <w:rFonts w:ascii="Calibri" w:hAnsi="Calibri"/>
      <w:b/>
      <w:strike/>
      <w:color w:val="00B0F0"/>
      <w:sz w:val="22"/>
      <w:szCs w:val="32"/>
      <w:lang w:eastAsia="en-US"/>
    </w:rPr>
  </w:style>
  <w:style w:type="paragraph" w:customStyle="1" w:styleId="4ClHeadingBlue">
    <w:name w:val="4. Cl Heading (Blue)"/>
    <w:basedOn w:val="ScheduleESTDeed"/>
    <w:link w:val="4ClHeadingBlueChar"/>
    <w:uiPriority w:val="99"/>
    <w:rsid w:val="002E7A5D"/>
    <w:rPr>
      <w:color w:val="00B0F0"/>
    </w:rPr>
  </w:style>
  <w:style w:type="character" w:customStyle="1" w:styleId="4ClHeadingBlueChar">
    <w:name w:val="4. Cl Heading (Blue) Char"/>
    <w:basedOn w:val="ScheduleESTDeedChar"/>
    <w:link w:val="4ClHeadingBlue"/>
    <w:uiPriority w:val="99"/>
    <w:rsid w:val="002E7A5D"/>
    <w:rPr>
      <w:rFonts w:ascii="Calibri" w:hAnsi="Calibri"/>
      <w:b/>
      <w:color w:val="00B0F0"/>
      <w:sz w:val="22"/>
      <w:szCs w:val="32"/>
      <w:lang w:eastAsia="en-US"/>
    </w:rPr>
  </w:style>
  <w:style w:type="paragraph" w:customStyle="1" w:styleId="jSubA">
    <w:name w:val="j.Sub A"/>
    <w:basedOn w:val="Normal"/>
    <w:link w:val="jSubAChar"/>
    <w:uiPriority w:val="99"/>
    <w:qFormat/>
    <w:locked/>
    <w:rsid w:val="000F6562"/>
    <w:pPr>
      <w:numPr>
        <w:numId w:val="38"/>
      </w:numPr>
    </w:pPr>
    <w:rPr>
      <w:rFonts w:asciiTheme="minorHAnsi" w:hAnsiTheme="minorHAnsi" w:cstheme="minorHAnsi"/>
      <w:sz w:val="22"/>
      <w:szCs w:val="22"/>
    </w:rPr>
  </w:style>
  <w:style w:type="character" w:customStyle="1" w:styleId="jSubAChar">
    <w:name w:val="j.Sub A Char"/>
    <w:basedOn w:val="DefaultParagraphFont"/>
    <w:link w:val="jSubA"/>
    <w:uiPriority w:val="99"/>
    <w:rsid w:val="000F6562"/>
    <w:rPr>
      <w:rFonts w:asciiTheme="minorHAnsi" w:hAnsiTheme="minorHAnsi" w:cstheme="minorHAnsi"/>
      <w:sz w:val="22"/>
      <w:szCs w:val="22"/>
    </w:rPr>
  </w:style>
  <w:style w:type="paragraph" w:customStyle="1" w:styleId="11blue">
    <w:name w:val="1.1 blue"/>
    <w:basedOn w:val="ClauseLevel2ESTDeed"/>
    <w:link w:val="11blueChar"/>
    <w:uiPriority w:val="99"/>
    <w:locked/>
    <w:rsid w:val="00044308"/>
    <w:rPr>
      <w:rFonts w:ascii="Baskerville Old Face" w:hAnsi="Baskerville Old Face"/>
      <w:color w:val="00B0F0"/>
    </w:rPr>
  </w:style>
  <w:style w:type="paragraph" w:customStyle="1" w:styleId="Style9">
    <w:name w:val="Style9"/>
    <w:basedOn w:val="testingiblue"/>
    <w:link w:val="Style9Char"/>
    <w:uiPriority w:val="99"/>
    <w:locked/>
    <w:rsid w:val="00226BE5"/>
  </w:style>
  <w:style w:type="character" w:customStyle="1" w:styleId="11blueChar">
    <w:name w:val="1.1 blue Char"/>
    <w:basedOn w:val="ClauseLevel2ESTDeedChar"/>
    <w:link w:val="11blue"/>
    <w:uiPriority w:val="99"/>
    <w:rsid w:val="00044308"/>
    <w:rPr>
      <w:rFonts w:ascii="Baskerville Old Face" w:hAnsi="Baskerville Old Face"/>
      <w:color w:val="00B0F0"/>
      <w:sz w:val="22"/>
      <w:lang w:eastAsia="en-AU"/>
    </w:rPr>
  </w:style>
  <w:style w:type="character" w:customStyle="1" w:styleId="Style9Char">
    <w:name w:val="Style9 Char"/>
    <w:basedOn w:val="testingiblueChar"/>
    <w:link w:val="Style9"/>
    <w:uiPriority w:val="99"/>
    <w:rsid w:val="00226BE5"/>
    <w:rPr>
      <w:rFonts w:ascii="Calibri" w:hAnsi="Calibri"/>
      <w:color w:val="00B0F0"/>
      <w:sz w:val="22"/>
      <w:lang w:eastAsia="en-AU"/>
    </w:rPr>
  </w:style>
  <w:style w:type="paragraph" w:customStyle="1" w:styleId="G-Clauselevel1">
    <w:name w:val="G - Clause level 1"/>
    <w:basedOn w:val="ClauseLevel1"/>
    <w:next w:val="G-Clauselevel2"/>
    <w:autoRedefine/>
    <w:uiPriority w:val="99"/>
    <w:locked/>
    <w:rsid w:val="008032F7"/>
    <w:pPr>
      <w:numPr>
        <w:numId w:val="43"/>
      </w:numPr>
      <w:pBdr>
        <w:bottom w:val="single" w:sz="2" w:space="0" w:color="auto"/>
      </w:pBdr>
      <w:tabs>
        <w:tab w:val="left" w:pos="0"/>
      </w:tabs>
      <w:spacing w:line="240" w:lineRule="auto"/>
    </w:pPr>
    <w:rPr>
      <w:rFonts w:asciiTheme="minorHAnsi" w:hAnsiTheme="minorHAnsi" w:cstheme="minorHAnsi"/>
      <w:bCs w:val="0"/>
      <w:sz w:val="22"/>
      <w:szCs w:val="22"/>
    </w:rPr>
  </w:style>
  <w:style w:type="paragraph" w:customStyle="1" w:styleId="G-Clauselevel2">
    <w:name w:val="G - Clause level 2"/>
    <w:basedOn w:val="ClauseLevel2"/>
    <w:locked/>
    <w:rsid w:val="008032F7"/>
    <w:pPr>
      <w:numPr>
        <w:numId w:val="43"/>
      </w:numPr>
      <w:tabs>
        <w:tab w:val="num" w:pos="2754"/>
      </w:tabs>
      <w:spacing w:line="240" w:lineRule="auto"/>
    </w:pPr>
    <w:rPr>
      <w:rFonts w:asciiTheme="minorHAnsi" w:hAnsiTheme="minorHAnsi" w:cstheme="minorHAnsi"/>
      <w:b/>
      <w:sz w:val="22"/>
      <w:szCs w:val="22"/>
    </w:rPr>
  </w:style>
  <w:style w:type="paragraph" w:customStyle="1" w:styleId="G-Clauselevel3">
    <w:name w:val="G - Clause level 3"/>
    <w:basedOn w:val="Normal"/>
    <w:locked/>
    <w:rsid w:val="008032F7"/>
    <w:pPr>
      <w:numPr>
        <w:ilvl w:val="2"/>
        <w:numId w:val="43"/>
      </w:numPr>
      <w:spacing w:before="200"/>
    </w:pPr>
    <w:rPr>
      <w:rFonts w:asciiTheme="minorHAnsi" w:hAnsiTheme="minorHAnsi" w:cstheme="minorHAnsi"/>
      <w:color w:val="000000"/>
      <w:sz w:val="22"/>
      <w:szCs w:val="22"/>
      <w:lang w:eastAsia="en-AU"/>
    </w:rPr>
  </w:style>
  <w:style w:type="paragraph" w:customStyle="1" w:styleId="G-Clauselevel4">
    <w:name w:val="G - Clause level 4"/>
    <w:basedOn w:val="ClauseLevel4"/>
    <w:locked/>
    <w:rsid w:val="008032F7"/>
    <w:pPr>
      <w:numPr>
        <w:numId w:val="43"/>
      </w:numPr>
      <w:spacing w:before="200" w:after="0" w:line="240" w:lineRule="auto"/>
    </w:pPr>
    <w:rPr>
      <w:rFonts w:asciiTheme="minorHAnsi" w:hAnsiTheme="minorHAnsi" w:cstheme="minorHAnsi"/>
      <w:sz w:val="22"/>
      <w:szCs w:val="22"/>
    </w:rPr>
  </w:style>
  <w:style w:type="paragraph" w:customStyle="1" w:styleId="G-Clauselevel5">
    <w:name w:val="G - Clause level 5"/>
    <w:basedOn w:val="ClauseLevel5"/>
    <w:locked/>
    <w:rsid w:val="008032F7"/>
    <w:pPr>
      <w:numPr>
        <w:numId w:val="43"/>
      </w:numPr>
      <w:spacing w:before="200" w:after="0" w:line="240" w:lineRule="auto"/>
    </w:pPr>
    <w:rPr>
      <w:rFonts w:asciiTheme="minorHAnsi" w:hAnsiTheme="minorHAnsi" w:cstheme="minorHAnsi"/>
      <w:sz w:val="22"/>
      <w:szCs w:val="22"/>
    </w:rPr>
  </w:style>
  <w:style w:type="paragraph" w:styleId="Header">
    <w:name w:val="header"/>
    <w:basedOn w:val="Normal"/>
    <w:link w:val="HeaderChar"/>
    <w:locked/>
    <w:rsid w:val="00C36ACA"/>
    <w:pPr>
      <w:tabs>
        <w:tab w:val="center" w:pos="4513"/>
        <w:tab w:val="right" w:pos="9026"/>
      </w:tabs>
    </w:pPr>
  </w:style>
  <w:style w:type="character" w:customStyle="1" w:styleId="HeaderChar">
    <w:name w:val="Header Char"/>
    <w:basedOn w:val="DefaultParagraphFont"/>
    <w:link w:val="Header"/>
    <w:rsid w:val="00C36ACA"/>
    <w:rPr>
      <w:rFonts w:ascii="Calibri" w:hAnsi="Calibri"/>
      <w:lang w:eastAsia="en-US"/>
    </w:rPr>
  </w:style>
  <w:style w:type="paragraph" w:customStyle="1" w:styleId="ClauseHeadings1xxxx">
    <w:name w:val="Clause Headings (1. xxxx)"/>
    <w:basedOn w:val="ClauseHdg"/>
    <w:uiPriority w:val="99"/>
    <w:qFormat/>
    <w:locked/>
    <w:rsid w:val="00112A69"/>
    <w:pPr>
      <w:tabs>
        <w:tab w:val="num" w:pos="737"/>
      </w:tabs>
      <w:spacing w:before="240"/>
      <w:ind w:left="737" w:hanging="737"/>
    </w:pPr>
    <w:rPr>
      <w:sz w:val="22"/>
    </w:rPr>
  </w:style>
  <w:style w:type="paragraph" w:customStyle="1" w:styleId="clausetexta">
    <w:name w:val="clause text (a)"/>
    <w:basedOn w:val="Para"/>
    <w:uiPriority w:val="99"/>
    <w:qFormat/>
    <w:locked/>
    <w:rsid w:val="00112A69"/>
    <w:pPr>
      <w:tabs>
        <w:tab w:val="num" w:pos="880"/>
      </w:tabs>
      <w:ind w:left="1362" w:hanging="510"/>
    </w:pPr>
    <w:rPr>
      <w:sz w:val="22"/>
    </w:rPr>
  </w:style>
  <w:style w:type="paragraph" w:customStyle="1" w:styleId="clausetexti">
    <w:name w:val="clause text (i)"/>
    <w:basedOn w:val="clausetexta"/>
    <w:uiPriority w:val="99"/>
    <w:qFormat/>
    <w:locked/>
    <w:rsid w:val="00112A69"/>
    <w:pPr>
      <w:tabs>
        <w:tab w:val="clear" w:pos="880"/>
        <w:tab w:val="num" w:pos="1304"/>
      </w:tabs>
      <w:ind w:left="1758" w:hanging="454"/>
    </w:pPr>
  </w:style>
  <w:style w:type="paragraph" w:customStyle="1" w:styleId="clausetextA0">
    <w:name w:val="clause text (A)"/>
    <w:basedOn w:val="clausetexti"/>
    <w:uiPriority w:val="99"/>
    <w:qFormat/>
    <w:locked/>
    <w:rsid w:val="00112A69"/>
    <w:pPr>
      <w:tabs>
        <w:tab w:val="clear" w:pos="1304"/>
        <w:tab w:val="num" w:pos="737"/>
      </w:tabs>
      <w:ind w:left="737" w:hanging="737"/>
    </w:pPr>
  </w:style>
  <w:style w:type="paragraph" w:customStyle="1" w:styleId="JointCharter1">
    <w:name w:val="Joint Charter1"/>
    <w:basedOn w:val="aPtHeading"/>
    <w:link w:val="JointCharter1Char"/>
    <w:uiPriority w:val="99"/>
    <w:qFormat/>
    <w:locked/>
    <w:rsid w:val="00584A05"/>
    <w:rPr>
      <w:rFonts w:eastAsiaTheme="minorEastAsia"/>
    </w:rPr>
  </w:style>
  <w:style w:type="character" w:customStyle="1" w:styleId="JointCharter1Char">
    <w:name w:val="Joint Charter1 Char"/>
    <w:basedOn w:val="aPtHeadingChar"/>
    <w:link w:val="JointCharter1"/>
    <w:uiPriority w:val="99"/>
    <w:rsid w:val="00584A05"/>
    <w:rPr>
      <w:rFonts w:ascii="Calibri" w:eastAsiaTheme="minorEastAsia" w:hAnsi="Calibri"/>
      <w:b/>
      <w:sz w:val="40"/>
      <w:szCs w:val="40"/>
      <w:lang w:eastAsia="en-US"/>
    </w:rPr>
  </w:style>
  <w:style w:type="paragraph" w:customStyle="1" w:styleId="4ClHeading">
    <w:name w:val="4.Cl Heading"/>
    <w:basedOn w:val="ClauseHdg"/>
    <w:link w:val="4ClHeadingChar"/>
    <w:qFormat/>
    <w:rsid w:val="00AD5FCC"/>
    <w:pPr>
      <w:tabs>
        <w:tab w:val="num" w:pos="737"/>
      </w:tabs>
      <w:spacing w:before="240"/>
      <w:ind w:left="737" w:hanging="737"/>
    </w:pPr>
    <w:rPr>
      <w:sz w:val="22"/>
    </w:rPr>
  </w:style>
  <w:style w:type="paragraph" w:customStyle="1" w:styleId="6Cl11xxxxx">
    <w:name w:val="6.Cl (1.1 xxxxx)"/>
    <w:basedOn w:val="Subclause"/>
    <w:link w:val="6Cl11xxxxxChar"/>
    <w:autoRedefine/>
    <w:uiPriority w:val="99"/>
    <w:qFormat/>
    <w:rsid w:val="004C4C91"/>
    <w:pPr>
      <w:ind w:left="1134" w:hanging="17"/>
    </w:pPr>
    <w:rPr>
      <w:i/>
      <w:iCs/>
      <w:color w:val="000000" w:themeColor="text1"/>
      <w:sz w:val="22"/>
    </w:rPr>
  </w:style>
  <w:style w:type="paragraph" w:customStyle="1" w:styleId="8subcla">
    <w:name w:val="8.sub cl (a)"/>
    <w:basedOn w:val="Para"/>
    <w:link w:val="8subclaChar"/>
    <w:qFormat/>
    <w:rsid w:val="005F0534"/>
    <w:pPr>
      <w:tabs>
        <w:tab w:val="num" w:pos="1163"/>
      </w:tabs>
      <w:ind w:left="1645" w:hanging="510"/>
      <w:outlineLvl w:val="2"/>
    </w:pPr>
    <w:rPr>
      <w:sz w:val="22"/>
    </w:rPr>
  </w:style>
  <w:style w:type="character" w:customStyle="1" w:styleId="6Cl11xxxxxChar">
    <w:name w:val="6.Cl (1.1 xxxxx) Char"/>
    <w:basedOn w:val="SubclauseCharChar"/>
    <w:link w:val="6Cl11xxxxx"/>
    <w:uiPriority w:val="99"/>
    <w:rsid w:val="004C4C91"/>
    <w:rPr>
      <w:rFonts w:ascii="Calibri" w:hAnsi="Calibri"/>
      <w:i/>
      <w:iCs/>
      <w:color w:val="000000" w:themeColor="text1"/>
      <w:sz w:val="22"/>
      <w:lang w:eastAsia="en-AU"/>
    </w:rPr>
  </w:style>
  <w:style w:type="paragraph" w:customStyle="1" w:styleId="9subcli">
    <w:name w:val="9.sub cl (i)"/>
    <w:basedOn w:val="8subcla"/>
    <w:link w:val="9subcliChar"/>
    <w:qFormat/>
    <w:rsid w:val="00AD5FCC"/>
    <w:pPr>
      <w:tabs>
        <w:tab w:val="num" w:pos="1304"/>
      </w:tabs>
      <w:ind w:left="1815" w:hanging="454"/>
    </w:pPr>
  </w:style>
  <w:style w:type="character" w:customStyle="1" w:styleId="8subclaChar">
    <w:name w:val="8.sub cl (a) Char"/>
    <w:basedOn w:val="ParaCharChar"/>
    <w:link w:val="8subcla"/>
    <w:rsid w:val="005F0534"/>
    <w:rPr>
      <w:rFonts w:ascii="Calibri" w:hAnsi="Calibri"/>
      <w:color w:val="000000"/>
      <w:sz w:val="22"/>
    </w:rPr>
  </w:style>
  <w:style w:type="paragraph" w:customStyle="1" w:styleId="7ClauseXXfollowing">
    <w:name w:val="7.Clause X.X following"/>
    <w:basedOn w:val="8subcla"/>
    <w:link w:val="7ClauseXXfollowingChar"/>
    <w:qFormat/>
    <w:rsid w:val="00315BA0"/>
    <w:pPr>
      <w:keepLines w:val="0"/>
      <w:ind w:left="737" w:firstLine="0"/>
    </w:pPr>
  </w:style>
  <w:style w:type="character" w:customStyle="1" w:styleId="7ClauseXXfollowingChar">
    <w:name w:val="7.Clause X.X following Char"/>
    <w:basedOn w:val="8subclaChar"/>
    <w:link w:val="7ClauseXXfollowing"/>
    <w:rsid w:val="00315BA0"/>
    <w:rPr>
      <w:rFonts w:ascii="Calibri" w:hAnsi="Calibri"/>
      <w:color w:val="000000"/>
      <w:sz w:val="22"/>
    </w:rPr>
  </w:style>
  <w:style w:type="character" w:customStyle="1" w:styleId="4ClHeadingChar">
    <w:name w:val="4.Cl Heading Char"/>
    <w:basedOn w:val="ClauseHdgCharChar"/>
    <w:link w:val="4ClHeading"/>
    <w:rsid w:val="00F46AE3"/>
    <w:rPr>
      <w:rFonts w:ascii="Calibri" w:hAnsi="Calibri"/>
      <w:b/>
      <w:sz w:val="22"/>
      <w:lang w:eastAsia="en-US"/>
    </w:rPr>
  </w:style>
  <w:style w:type="character" w:customStyle="1" w:styleId="9subcliChar">
    <w:name w:val="9.sub cl (i) Char"/>
    <w:basedOn w:val="8subclaChar"/>
    <w:link w:val="9subcli"/>
    <w:rsid w:val="00F46AE3"/>
    <w:rPr>
      <w:rFonts w:ascii="Calibri" w:hAnsi="Calibri"/>
      <w:color w:val="000000"/>
      <w:sz w:val="22"/>
    </w:rPr>
  </w:style>
  <w:style w:type="paragraph" w:customStyle="1" w:styleId="PartA">
    <w:name w:val="Part A"/>
    <w:aliases w:val="B,C etc Heading (EST Deed)"/>
    <w:basedOn w:val="Normal"/>
    <w:link w:val="PartAChar"/>
    <w:qFormat/>
    <w:rsid w:val="00F46AE3"/>
    <w:pPr>
      <w:spacing w:before="160" w:after="240"/>
    </w:pPr>
    <w:rPr>
      <w:b/>
      <w:caps/>
      <w:color w:val="000000" w:themeColor="text1"/>
      <w:sz w:val="32"/>
    </w:rPr>
  </w:style>
  <w:style w:type="character" w:customStyle="1" w:styleId="PartAChar">
    <w:name w:val="Part A Char"/>
    <w:aliases w:val="B Char,C etc Heading (EST Deed) Char"/>
    <w:basedOn w:val="DefaultParagraphFont"/>
    <w:link w:val="PartA"/>
    <w:rsid w:val="00F46AE3"/>
    <w:rPr>
      <w:rFonts w:ascii="Calibri" w:hAnsi="Calibri"/>
      <w:b/>
      <w:caps/>
      <w:color w:val="000000" w:themeColor="text1"/>
      <w:sz w:val="32"/>
      <w:lang w:eastAsia="en-US"/>
    </w:rPr>
  </w:style>
  <w:style w:type="paragraph" w:customStyle="1" w:styleId="3SectnHeading">
    <w:name w:val="3.Sectn Heading"/>
    <w:basedOn w:val="Normal"/>
    <w:link w:val="3SectnHeadingChar"/>
    <w:qFormat/>
    <w:rsid w:val="00F46AE3"/>
    <w:pPr>
      <w:spacing w:before="240"/>
    </w:pPr>
    <w:rPr>
      <w:b/>
      <w:sz w:val="24"/>
      <w:szCs w:val="24"/>
    </w:rPr>
  </w:style>
  <w:style w:type="character" w:customStyle="1" w:styleId="3SectnHeadingChar">
    <w:name w:val="3.Sectn Heading Char"/>
    <w:basedOn w:val="DefaultParagraphFont"/>
    <w:link w:val="3SectnHeading"/>
    <w:rsid w:val="00F46AE3"/>
    <w:rPr>
      <w:rFonts w:ascii="Calibri" w:hAnsi="Calibri"/>
      <w:b/>
      <w:sz w:val="24"/>
      <w:szCs w:val="24"/>
      <w:lang w:eastAsia="en-US"/>
    </w:rPr>
  </w:style>
  <w:style w:type="paragraph" w:customStyle="1" w:styleId="10Note">
    <w:name w:val="10.Note"/>
    <w:basedOn w:val="6Cl11xxxxx"/>
    <w:link w:val="10NoteChar"/>
    <w:uiPriority w:val="99"/>
    <w:qFormat/>
    <w:rsid w:val="00335463"/>
    <w:pPr>
      <w:keepLines w:val="0"/>
      <w:ind w:left="709" w:firstLine="0"/>
    </w:pPr>
    <w:rPr>
      <w:i w:val="0"/>
    </w:rPr>
  </w:style>
  <w:style w:type="character" w:customStyle="1" w:styleId="10NoteChar">
    <w:name w:val="10.Note Char"/>
    <w:basedOn w:val="6Cl11xxxxxChar"/>
    <w:link w:val="10Note"/>
    <w:uiPriority w:val="99"/>
    <w:rsid w:val="00335463"/>
    <w:rPr>
      <w:rFonts w:ascii="Calibri" w:hAnsi="Calibri"/>
      <w:i w:val="0"/>
      <w:iCs/>
      <w:color w:val="000000"/>
      <w:sz w:val="22"/>
      <w:lang w:eastAsia="en-AU"/>
    </w:rPr>
  </w:style>
  <w:style w:type="paragraph" w:customStyle="1" w:styleId="5Italicclausesub-headings">
    <w:name w:val="5.Italic clause sub-headings"/>
    <w:basedOn w:val="SubclauseNote"/>
    <w:link w:val="5Italicclausesub-headingsChar"/>
    <w:uiPriority w:val="99"/>
    <w:qFormat/>
    <w:rsid w:val="006167D2"/>
    <w:pPr>
      <w:spacing w:before="60"/>
    </w:pPr>
    <w:rPr>
      <w:color w:val="000000" w:themeColor="text1"/>
      <w:sz w:val="22"/>
      <w:szCs w:val="22"/>
    </w:rPr>
  </w:style>
  <w:style w:type="character" w:customStyle="1" w:styleId="5Italicclausesub-headingsChar">
    <w:name w:val="5.Italic clause sub-headings Char"/>
    <w:basedOn w:val="SubclauseNoteCharChar"/>
    <w:link w:val="5Italicclausesub-headings"/>
    <w:uiPriority w:val="99"/>
    <w:rsid w:val="006167D2"/>
    <w:rPr>
      <w:rFonts w:ascii="Calibri" w:hAnsi="Calibri"/>
      <w:i/>
      <w:color w:val="000000" w:themeColor="text1"/>
      <w:sz w:val="22"/>
      <w:szCs w:val="22"/>
      <w:lang w:eastAsia="en-US"/>
    </w:rPr>
  </w:style>
  <w:style w:type="paragraph" w:customStyle="1" w:styleId="Styleclausetext11xxxxxAuto">
    <w:name w:val="Style clause text (1.1 xxxxx) + Auto"/>
    <w:basedOn w:val="clausetext11xxxxx"/>
    <w:locked/>
    <w:rsid w:val="00B9082F"/>
    <w:pPr>
      <w:keepLines/>
      <w:numPr>
        <w:ilvl w:val="1"/>
        <w:numId w:val="37"/>
      </w:numPr>
      <w:suppressAutoHyphens/>
      <w:outlineLvl w:val="1"/>
    </w:pPr>
    <w:rPr>
      <w:rFonts w:eastAsia="Times New Roman" w:cs="Times New Roman"/>
      <w:color w:val="auto"/>
      <w:szCs w:val="20"/>
    </w:rPr>
  </w:style>
  <w:style w:type="paragraph" w:customStyle="1" w:styleId="chaptertextheading">
    <w:name w:val="chapter text heading"/>
    <w:basedOn w:val="Normal"/>
    <w:link w:val="chaptertextheadingChar"/>
    <w:qFormat/>
    <w:locked/>
    <w:rsid w:val="009F5E87"/>
    <w:pPr>
      <w:spacing w:after="160"/>
      <w:jc w:val="center"/>
    </w:pPr>
    <w:rPr>
      <w:b/>
      <w:sz w:val="24"/>
      <w:szCs w:val="22"/>
    </w:rPr>
  </w:style>
  <w:style w:type="character" w:customStyle="1" w:styleId="chaptertextheadingChar">
    <w:name w:val="chapter text heading Char"/>
    <w:basedOn w:val="DefaultParagraphFont"/>
    <w:link w:val="chaptertextheading"/>
    <w:rsid w:val="009F5E87"/>
    <w:rPr>
      <w:rFonts w:ascii="Calibri" w:hAnsi="Calibri"/>
      <w:b/>
      <w:sz w:val="24"/>
      <w:szCs w:val="22"/>
      <w:lang w:eastAsia="en-US"/>
    </w:rPr>
  </w:style>
  <w:style w:type="paragraph" w:customStyle="1" w:styleId="Parties">
    <w:name w:val="Parties"/>
    <w:locked/>
    <w:rsid w:val="00533D04"/>
    <w:pPr>
      <w:numPr>
        <w:numId w:val="45"/>
      </w:numPr>
      <w:spacing w:before="140" w:line="280" w:lineRule="atLeast"/>
    </w:pPr>
    <w:rPr>
      <w:rFonts w:ascii="Arial" w:hAnsi="Arial" w:cs="Arial"/>
      <w:sz w:val="22"/>
      <w:szCs w:val="22"/>
    </w:rPr>
  </w:style>
  <w:style w:type="character" w:customStyle="1" w:styleId="zDPDocumentType">
    <w:name w:val="zDP Document Type"/>
    <w:semiHidden/>
    <w:locked/>
    <w:rsid w:val="00533D04"/>
  </w:style>
  <w:style w:type="character" w:customStyle="1" w:styleId="zDPParty1Name">
    <w:name w:val="zDP Party 1 Name"/>
    <w:semiHidden/>
    <w:locked/>
    <w:rsid w:val="00533D04"/>
  </w:style>
  <w:style w:type="character" w:customStyle="1" w:styleId="zDPParty2Name">
    <w:name w:val="zDP Party 2 Name"/>
    <w:semiHidden/>
    <w:locked/>
    <w:rsid w:val="00533D04"/>
  </w:style>
  <w:style w:type="paragraph" w:customStyle="1" w:styleId="Documentdetails">
    <w:name w:val="Document details"/>
    <w:basedOn w:val="Normal"/>
    <w:locked/>
    <w:rsid w:val="00533D04"/>
    <w:pPr>
      <w:spacing w:before="140" w:after="140" w:line="280" w:lineRule="atLeast"/>
      <w:ind w:left="1134"/>
    </w:pPr>
    <w:rPr>
      <w:rFonts w:ascii="Arial" w:hAnsi="Arial"/>
      <w:color w:val="000000"/>
      <w:sz w:val="22"/>
      <w:szCs w:val="22"/>
      <w:lang w:eastAsia="en-AU"/>
    </w:rPr>
  </w:style>
  <w:style w:type="paragraph" w:customStyle="1" w:styleId="legalTitleDescription">
    <w:name w:val="legalTitleDescription"/>
    <w:basedOn w:val="Normal"/>
    <w:next w:val="Normal"/>
    <w:qFormat/>
    <w:locked/>
    <w:rsid w:val="001C4E39"/>
    <w:pPr>
      <w:spacing w:before="240"/>
    </w:pPr>
    <w:rPr>
      <w:rFonts w:ascii="Arial" w:hAnsi="Arial"/>
      <w:b/>
      <w:sz w:val="22"/>
      <w:lang w:eastAsia="en-AU"/>
    </w:rPr>
  </w:style>
  <w:style w:type="paragraph" w:customStyle="1" w:styleId="mainTitle">
    <w:name w:val="mainTitle"/>
    <w:basedOn w:val="Normal"/>
    <w:next w:val="Normal"/>
    <w:qFormat/>
    <w:locked/>
    <w:rsid w:val="001C4E39"/>
    <w:pPr>
      <w:pBdr>
        <w:top w:val="single" w:sz="4" w:space="1" w:color="auto"/>
      </w:pBdr>
    </w:pPr>
    <w:rPr>
      <w:rFonts w:ascii="Arial" w:hAnsi="Arial"/>
      <w:b/>
      <w:sz w:val="34"/>
      <w:lang w:eastAsia="en-AU"/>
    </w:rPr>
  </w:style>
  <w:style w:type="paragraph" w:customStyle="1" w:styleId="dClHeading">
    <w:name w:val="d.Cl Heading"/>
    <w:basedOn w:val="ClauseHdg"/>
    <w:link w:val="dClHeadingChar"/>
    <w:qFormat/>
    <w:locked/>
    <w:rsid w:val="00611330"/>
    <w:pPr>
      <w:keepLines w:val="0"/>
      <w:tabs>
        <w:tab w:val="num" w:pos="737"/>
      </w:tabs>
      <w:spacing w:before="240"/>
      <w:ind w:left="737" w:hanging="737"/>
    </w:pPr>
    <w:rPr>
      <w:sz w:val="22"/>
    </w:rPr>
  </w:style>
  <w:style w:type="character" w:customStyle="1" w:styleId="dClHeadingChar">
    <w:name w:val="d.Cl Heading Char"/>
    <w:basedOn w:val="ClauseHdgCharChar"/>
    <w:link w:val="dClHeading"/>
    <w:rsid w:val="00611330"/>
    <w:rPr>
      <w:rFonts w:ascii="Calibri" w:hAnsi="Calibri"/>
      <w:b/>
      <w:sz w:val="22"/>
      <w:lang w:eastAsia="en-US"/>
    </w:rPr>
  </w:style>
  <w:style w:type="paragraph" w:customStyle="1" w:styleId="fCl11xxxxx">
    <w:name w:val="f.Cl (1.1 xxxxx)"/>
    <w:basedOn w:val="Subclause"/>
    <w:link w:val="fCl11xxxxxChar"/>
    <w:uiPriority w:val="99"/>
    <w:qFormat/>
    <w:locked/>
    <w:rsid w:val="00611330"/>
    <w:pPr>
      <w:tabs>
        <w:tab w:val="num" w:pos="1163"/>
      </w:tabs>
      <w:ind w:left="1163" w:hanging="737"/>
    </w:pPr>
    <w:rPr>
      <w:sz w:val="22"/>
    </w:rPr>
  </w:style>
  <w:style w:type="character" w:customStyle="1" w:styleId="fCl11xxxxxChar">
    <w:name w:val="f.Cl (1.1 xxxxx) Char"/>
    <w:basedOn w:val="SubclauseCharChar"/>
    <w:link w:val="fCl11xxxxx"/>
    <w:uiPriority w:val="99"/>
    <w:rsid w:val="00611330"/>
    <w:rPr>
      <w:rFonts w:ascii="Calibri" w:hAnsi="Calibri"/>
      <w:color w:val="000000"/>
      <w:sz w:val="22"/>
      <w:lang w:eastAsia="en-AU"/>
    </w:rPr>
  </w:style>
  <w:style w:type="paragraph" w:customStyle="1" w:styleId="guidelinebullet">
    <w:name w:val="guideline bullet"/>
    <w:basedOn w:val="ListParagraph"/>
    <w:link w:val="guidelinebulletChar"/>
    <w:qFormat/>
    <w:locked/>
    <w:rsid w:val="004235A8"/>
    <w:pPr>
      <w:numPr>
        <w:numId w:val="47"/>
      </w:numPr>
      <w:spacing w:before="60" w:after="0" w:line="240" w:lineRule="auto"/>
      <w:contextualSpacing w:val="0"/>
    </w:pPr>
    <w:rPr>
      <w:rFonts w:eastAsiaTheme="minorHAnsi" w:cstheme="minorBidi"/>
      <w:lang w:eastAsia="en-US"/>
    </w:rPr>
  </w:style>
  <w:style w:type="character" w:customStyle="1" w:styleId="guidelinebulletChar">
    <w:name w:val="guideline bullet Char"/>
    <w:basedOn w:val="DefaultParagraphFont"/>
    <w:link w:val="guidelinebullet"/>
    <w:rsid w:val="004235A8"/>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US" w:bidi="ar-SA"/>
      </w:rPr>
    </w:rPrDefault>
    <w:pPrDefault>
      <w:pPr>
        <w:spacing w:before="120" w:after="120" w:line="264" w:lineRule="auto"/>
        <w:ind w:left="1418" w:hanging="567"/>
      </w:pPr>
    </w:pPrDefault>
  </w:docDefaults>
  <w:latentStyles w:defLockedState="1" w:defUIPriority="0" w:defSemiHidden="1" w:defUnhideWhenUsed="1" w:defQFormat="0" w:count="267">
    <w:lsdException w:name="Normal" w:locked="0" w:semiHidden="0" w:unhideWhenUsed="0" w:qFormat="1"/>
    <w:lsdException w:name="heading 1" w:semiHidden="0" w:unhideWhenUsed="0"/>
    <w:lsdException w:name="heading 2" w:uiPriority="99"/>
    <w:lsdException w:name="heading 3"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footer" w:uiPriority="99"/>
    <w:lsdException w:name="footnote reference" w:uiPriority="99"/>
    <w:lsdException w:name="annotation reference" w:uiPriority="99"/>
    <w:lsdException w:name="List Bullet" w:semiHidden="0" w:unhideWhenUsed="0"/>
    <w:lsdException w:name="List 3" w:semiHidden="0" w:unhideWhenUsed="0"/>
    <w:lsdException w:name="List 4" w:semiHidden="0" w:unhideWhenUsed="0"/>
    <w:lsdException w:name="Title" w:semiHidden="0" w:unhideWhenUsed="0"/>
    <w:lsdException w:name="Default Paragraph Font" w:locked="0" w:uiPriority="1"/>
    <w:lsdException w:name="Message Header" w:semiHidden="0" w:unhideWhenUsed="0"/>
    <w:lsdException w:name="Subtitle" w:semiHidden="0" w:unhideWhenUsed="0"/>
    <w:lsdException w:name="Salutation" w:semiHidden="0" w:unhideWhenUsed="0"/>
    <w:lsdException w:name="Date" w:semiHidden="0" w:unhideWhenUsed="0"/>
    <w:lsdException w:name="Body Text 2" w:uiPriority="99"/>
    <w:lsdException w:name="Hyperlink" w:uiPriority="99"/>
    <w:lsdException w:name="Strong" w:semiHidden="0" w:unhideWhenUsed="0"/>
    <w:lsdException w:name="Emphasis" w:semiHidden="0" w:unhideWhenUsed="0"/>
    <w:lsdException w:name="HTML Top of Form" w:locked="0"/>
    <w:lsdException w:name="HTML Bottom of Form" w:locked="0"/>
    <w:lsdException w:name="Normal Table" w:locked="0"/>
    <w:lsdException w:name="No List" w:locked="0" w:uiPriority="99"/>
    <w:lsdException w:name="Table Grid" w:semiHidden="0" w:uiPriority="59" w:unhideWhenUsed="0"/>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99" w:unhideWhenUsed="0"/>
    <w:lsdException w:name="Subtle Reference" w:semiHidden="0" w:uiPriority="99" w:unhideWhenUsed="0"/>
    <w:lsdException w:name="Intense Reference" w:semiHidden="0" w:uiPriority="99" w:unhideWhenUsed="0"/>
    <w:lsdException w:name="Book Title" w:semiHidden="0" w:uiPriority="99" w:unhideWhenUsed="0"/>
    <w:lsdException w:name="Bibliography" w:uiPriority="99"/>
    <w:lsdException w:name="TOC Heading" w:uiPriority="39" w:qFormat="1"/>
  </w:latentStyles>
  <w:style w:type="paragraph" w:default="1" w:styleId="Normal">
    <w:name w:val="Normal"/>
    <w:aliases w:val="Normal text"/>
    <w:uiPriority w:val="99"/>
    <w:qFormat/>
    <w:rsid w:val="00516F76"/>
    <w:rPr>
      <w:rFonts w:ascii="Calibri" w:hAnsi="Calibri"/>
    </w:rPr>
  </w:style>
  <w:style w:type="paragraph" w:styleId="Heading1">
    <w:name w:val="heading 1"/>
    <w:aliases w:val="Heading 1 Char1,Heading 1 Char Char"/>
    <w:basedOn w:val="Normal"/>
    <w:next w:val="Normal"/>
    <w:link w:val="Heading1Char"/>
    <w:uiPriority w:val="99"/>
    <w:locked/>
    <w:rsid w:val="00EE3BC2"/>
    <w:pPr>
      <w:outlineLvl w:val="0"/>
    </w:pPr>
    <w:rPr>
      <w:b/>
      <w:caps/>
      <w:sz w:val="32"/>
    </w:rPr>
  </w:style>
  <w:style w:type="paragraph" w:styleId="Heading2">
    <w:name w:val="heading 2"/>
    <w:basedOn w:val="Normal"/>
    <w:next w:val="Normal"/>
    <w:link w:val="Heading2Char"/>
    <w:uiPriority w:val="99"/>
    <w:locked/>
    <w:rsid w:val="00EE3BC2"/>
    <w:pPr>
      <w:outlineLvl w:val="1"/>
    </w:pPr>
    <w:rPr>
      <w:b/>
      <w:sz w:val="28"/>
    </w:rPr>
  </w:style>
  <w:style w:type="paragraph" w:styleId="Heading3">
    <w:name w:val="heading 3"/>
    <w:aliases w:val="EOI - Heading 3,h3 sub heading,Para3,h3,head3hdbk,H3,C Sub-Sub/Italic,Head 3,Head 31,Head 32,C Sub-Sub/Italic1,3,Sub2Para"/>
    <w:basedOn w:val="Normal"/>
    <w:next w:val="Normal"/>
    <w:link w:val="Heading3Char"/>
    <w:uiPriority w:val="99"/>
    <w:locked/>
    <w:rsid w:val="00EE3BC2"/>
    <w:pPr>
      <w:numPr>
        <w:numId w:val="3"/>
      </w:numPr>
      <w:tabs>
        <w:tab w:val="bar" w:pos="720"/>
      </w:tabs>
      <w:outlineLvl w:val="2"/>
    </w:pPr>
    <w:rPr>
      <w:b/>
      <w:sz w:val="24"/>
      <w:szCs w:val="24"/>
    </w:rPr>
  </w:style>
  <w:style w:type="paragraph" w:styleId="Heading4">
    <w:name w:val="heading 4"/>
    <w:aliases w:val="h4,Para4"/>
    <w:basedOn w:val="Normal"/>
    <w:next w:val="Normal"/>
    <w:link w:val="Heading4Char"/>
    <w:uiPriority w:val="99"/>
    <w:locked/>
    <w:rsid w:val="00EE3BC2"/>
    <w:pPr>
      <w:tabs>
        <w:tab w:val="left" w:pos="0"/>
        <w:tab w:val="left" w:pos="720"/>
      </w:tabs>
      <w:spacing w:line="300" w:lineRule="atLeast"/>
      <w:outlineLvl w:val="3"/>
    </w:pPr>
    <w:rPr>
      <w:color w:val="000000"/>
      <w:lang w:eastAsia="en-AU"/>
    </w:rPr>
  </w:style>
  <w:style w:type="paragraph" w:styleId="Heading5">
    <w:name w:val="heading 5"/>
    <w:basedOn w:val="Normal"/>
    <w:next w:val="Normal"/>
    <w:link w:val="Heading5Char"/>
    <w:uiPriority w:val="99"/>
    <w:locked/>
    <w:rsid w:val="00EE3BC2"/>
    <w:pPr>
      <w:numPr>
        <w:ilvl w:val="4"/>
        <w:numId w:val="2"/>
      </w:numPr>
      <w:spacing w:before="240" w:after="60"/>
      <w:outlineLvl w:val="4"/>
    </w:pPr>
    <w:rPr>
      <w:b/>
      <w:bCs/>
      <w:i/>
      <w:iCs/>
      <w:sz w:val="26"/>
      <w:szCs w:val="26"/>
    </w:rPr>
  </w:style>
  <w:style w:type="paragraph" w:styleId="Heading6">
    <w:name w:val="heading 6"/>
    <w:basedOn w:val="Normal"/>
    <w:next w:val="Normal"/>
    <w:link w:val="Heading6Char"/>
    <w:uiPriority w:val="99"/>
    <w:locked/>
    <w:rsid w:val="00EE3BC2"/>
    <w:pPr>
      <w:numPr>
        <w:ilvl w:val="5"/>
        <w:numId w:val="2"/>
      </w:numPr>
      <w:spacing w:before="240" w:after="60"/>
      <w:outlineLvl w:val="5"/>
    </w:pPr>
    <w:rPr>
      <w:rFonts w:ascii="Times New Roman" w:hAnsi="Times New Roman"/>
      <w:b/>
      <w:bCs/>
      <w:szCs w:val="22"/>
    </w:rPr>
  </w:style>
  <w:style w:type="paragraph" w:styleId="Heading7">
    <w:name w:val="heading 7"/>
    <w:basedOn w:val="Normal"/>
    <w:next w:val="Normal"/>
    <w:link w:val="Heading7Char"/>
    <w:uiPriority w:val="99"/>
    <w:locked/>
    <w:rsid w:val="00EE3BC2"/>
    <w:pPr>
      <w:numPr>
        <w:ilvl w:val="6"/>
        <w:numId w:val="2"/>
      </w:numPr>
      <w:spacing w:before="240" w:after="60"/>
      <w:outlineLvl w:val="6"/>
    </w:pPr>
    <w:rPr>
      <w:rFonts w:ascii="Times New Roman" w:hAnsi="Times New Roman"/>
      <w:sz w:val="24"/>
      <w:szCs w:val="24"/>
    </w:rPr>
  </w:style>
  <w:style w:type="paragraph" w:styleId="Heading8">
    <w:name w:val="heading 8"/>
    <w:basedOn w:val="Normal"/>
    <w:next w:val="Normal"/>
    <w:link w:val="Heading8Char"/>
    <w:uiPriority w:val="99"/>
    <w:locked/>
    <w:rsid w:val="00EE3BC2"/>
    <w:pPr>
      <w:numPr>
        <w:ilvl w:val="7"/>
        <w:numId w:val="2"/>
      </w:numPr>
      <w:spacing w:before="240" w:after="60"/>
      <w:outlineLvl w:val="7"/>
    </w:pPr>
    <w:rPr>
      <w:rFonts w:ascii="Times New Roman" w:hAnsi="Times New Roman"/>
      <w:i/>
      <w:iCs/>
      <w:sz w:val="24"/>
      <w:szCs w:val="24"/>
    </w:rPr>
  </w:style>
  <w:style w:type="paragraph" w:styleId="Heading9">
    <w:name w:val="heading 9"/>
    <w:basedOn w:val="Normal"/>
    <w:next w:val="Normal"/>
    <w:link w:val="Heading9Char"/>
    <w:uiPriority w:val="99"/>
    <w:locked/>
    <w:rsid w:val="00EE3BC2"/>
    <w:pPr>
      <w:numPr>
        <w:ilvl w:val="8"/>
        <w:numId w:val="2"/>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Heading 1 Char Char Char1"/>
    <w:basedOn w:val="DefaultParagraphFont"/>
    <w:link w:val="Heading1"/>
    <w:uiPriority w:val="99"/>
    <w:rsid w:val="00404308"/>
    <w:rPr>
      <w:rFonts w:ascii="Calibri" w:hAnsi="Calibri"/>
      <w:b/>
      <w:caps/>
      <w:sz w:val="32"/>
      <w:lang w:eastAsia="en-US"/>
    </w:rPr>
  </w:style>
  <w:style w:type="character" w:customStyle="1" w:styleId="Heading2Char">
    <w:name w:val="Heading 2 Char"/>
    <w:basedOn w:val="DefaultParagraphFont"/>
    <w:link w:val="Heading2"/>
    <w:uiPriority w:val="99"/>
    <w:rsid w:val="00404308"/>
    <w:rPr>
      <w:rFonts w:ascii="Calibri" w:hAnsi="Calibri"/>
      <w:b/>
      <w:sz w:val="28"/>
      <w:lang w:eastAsia="en-US"/>
    </w:rPr>
  </w:style>
  <w:style w:type="character" w:customStyle="1" w:styleId="Heading3Char">
    <w:name w:val="Heading 3 Char"/>
    <w:aliases w:val="EOI - Heading 3 Char,h3 sub heading Char,Para3 Char,h3 Char,head3hdbk Char,H3 Char,C Sub-Sub/Italic Char,Head 3 Char,Head 31 Char,Head 32 Char,C Sub-Sub/Italic1 Char,3 Char,Sub2Para Char"/>
    <w:basedOn w:val="DefaultParagraphFont"/>
    <w:link w:val="Heading3"/>
    <w:uiPriority w:val="99"/>
    <w:rsid w:val="00404308"/>
    <w:rPr>
      <w:rFonts w:ascii="Calibri" w:hAnsi="Calibri"/>
      <w:b/>
      <w:sz w:val="24"/>
      <w:szCs w:val="24"/>
    </w:rPr>
  </w:style>
  <w:style w:type="character" w:customStyle="1" w:styleId="Heading4Char">
    <w:name w:val="Heading 4 Char"/>
    <w:aliases w:val="h4 Char,Para4 Char"/>
    <w:basedOn w:val="DefaultParagraphFont"/>
    <w:link w:val="Heading4"/>
    <w:uiPriority w:val="99"/>
    <w:rsid w:val="00404308"/>
    <w:rPr>
      <w:rFonts w:ascii="Calibri" w:hAnsi="Calibri"/>
      <w:color w:val="000000"/>
    </w:rPr>
  </w:style>
  <w:style w:type="character" w:customStyle="1" w:styleId="Heading5Char">
    <w:name w:val="Heading 5 Char"/>
    <w:basedOn w:val="DefaultParagraphFont"/>
    <w:link w:val="Heading5"/>
    <w:uiPriority w:val="99"/>
    <w:rsid w:val="00404308"/>
    <w:rPr>
      <w:rFonts w:ascii="Calibri" w:hAnsi="Calibri"/>
      <w:b/>
      <w:bCs/>
      <w:i/>
      <w:iCs/>
      <w:sz w:val="26"/>
      <w:szCs w:val="26"/>
    </w:rPr>
  </w:style>
  <w:style w:type="character" w:customStyle="1" w:styleId="Heading6Char">
    <w:name w:val="Heading 6 Char"/>
    <w:basedOn w:val="DefaultParagraphFont"/>
    <w:link w:val="Heading6"/>
    <w:uiPriority w:val="99"/>
    <w:rsid w:val="00404308"/>
    <w:rPr>
      <w:b/>
      <w:bCs/>
      <w:szCs w:val="22"/>
    </w:rPr>
  </w:style>
  <w:style w:type="character" w:customStyle="1" w:styleId="Heading7Char">
    <w:name w:val="Heading 7 Char"/>
    <w:basedOn w:val="DefaultParagraphFont"/>
    <w:link w:val="Heading7"/>
    <w:uiPriority w:val="99"/>
    <w:rsid w:val="00404308"/>
    <w:rPr>
      <w:sz w:val="24"/>
      <w:szCs w:val="24"/>
    </w:rPr>
  </w:style>
  <w:style w:type="character" w:customStyle="1" w:styleId="Heading8Char">
    <w:name w:val="Heading 8 Char"/>
    <w:basedOn w:val="DefaultParagraphFont"/>
    <w:link w:val="Heading8"/>
    <w:uiPriority w:val="99"/>
    <w:rsid w:val="00404308"/>
    <w:rPr>
      <w:i/>
      <w:iCs/>
      <w:sz w:val="24"/>
      <w:szCs w:val="24"/>
    </w:rPr>
  </w:style>
  <w:style w:type="character" w:customStyle="1" w:styleId="Heading9Char">
    <w:name w:val="Heading 9 Char"/>
    <w:basedOn w:val="DefaultParagraphFont"/>
    <w:link w:val="Heading9"/>
    <w:uiPriority w:val="99"/>
    <w:rsid w:val="00404308"/>
    <w:rPr>
      <w:rFonts w:ascii="Arial" w:hAnsi="Arial" w:cs="Arial"/>
      <w:szCs w:val="22"/>
    </w:rPr>
  </w:style>
  <w:style w:type="paragraph" w:styleId="Footer">
    <w:name w:val="footer"/>
    <w:basedOn w:val="Normal"/>
    <w:link w:val="FooterChar"/>
    <w:uiPriority w:val="99"/>
    <w:locked/>
    <w:rsid w:val="00EE3BC2"/>
    <w:pPr>
      <w:tabs>
        <w:tab w:val="center" w:pos="4820"/>
        <w:tab w:val="right" w:pos="9356"/>
      </w:tabs>
    </w:pPr>
    <w:rPr>
      <w:sz w:val="18"/>
      <w:szCs w:val="18"/>
    </w:rPr>
  </w:style>
  <w:style w:type="character" w:customStyle="1" w:styleId="FooterChar">
    <w:name w:val="Footer Char"/>
    <w:basedOn w:val="DefaultParagraphFont"/>
    <w:link w:val="Footer"/>
    <w:uiPriority w:val="99"/>
    <w:rsid w:val="00404308"/>
    <w:rPr>
      <w:rFonts w:ascii="Calibri" w:hAnsi="Calibri"/>
      <w:sz w:val="18"/>
      <w:szCs w:val="18"/>
      <w:lang w:eastAsia="en-US"/>
    </w:rPr>
  </w:style>
  <w:style w:type="paragraph" w:styleId="TOC1">
    <w:name w:val="toc 1"/>
    <w:next w:val="TOC2"/>
    <w:uiPriority w:val="39"/>
    <w:qFormat/>
    <w:locked/>
    <w:rsid w:val="00EE3BC2"/>
    <w:pPr>
      <w:spacing w:before="360" w:after="0"/>
      <w:ind w:left="0"/>
    </w:pPr>
    <w:rPr>
      <w:rFonts w:asciiTheme="majorHAnsi" w:hAnsiTheme="majorHAnsi"/>
      <w:b/>
      <w:bCs/>
      <w:caps/>
      <w:sz w:val="24"/>
      <w:szCs w:val="24"/>
    </w:rPr>
  </w:style>
  <w:style w:type="paragraph" w:styleId="TOC2">
    <w:name w:val="toc 2"/>
    <w:basedOn w:val="TOC1"/>
    <w:next w:val="Normal"/>
    <w:uiPriority w:val="39"/>
    <w:qFormat/>
    <w:locked/>
    <w:rsid w:val="00EE3BC2"/>
    <w:pPr>
      <w:spacing w:before="240"/>
    </w:pPr>
    <w:rPr>
      <w:rFonts w:asciiTheme="minorHAnsi" w:hAnsiTheme="minorHAnsi" w:cstheme="minorHAnsi"/>
      <w:caps w:val="0"/>
      <w:sz w:val="20"/>
      <w:szCs w:val="20"/>
    </w:rPr>
  </w:style>
  <w:style w:type="paragraph" w:styleId="TOC3">
    <w:name w:val="toc 3"/>
    <w:basedOn w:val="TOC1"/>
    <w:next w:val="Normal"/>
    <w:uiPriority w:val="39"/>
    <w:qFormat/>
    <w:locked/>
    <w:rsid w:val="00EE3BC2"/>
    <w:pPr>
      <w:spacing w:before="0"/>
      <w:ind w:left="200"/>
    </w:pPr>
    <w:rPr>
      <w:rFonts w:asciiTheme="minorHAnsi" w:hAnsiTheme="minorHAnsi" w:cstheme="minorHAnsi"/>
      <w:b w:val="0"/>
      <w:bCs w:val="0"/>
      <w:caps w:val="0"/>
      <w:sz w:val="20"/>
      <w:szCs w:val="20"/>
    </w:rPr>
  </w:style>
  <w:style w:type="character" w:customStyle="1" w:styleId="TableBodyLeftCharChar">
    <w:name w:val="Table Body Left Char Char"/>
    <w:basedOn w:val="DefaultParagraphFont"/>
    <w:link w:val="TableBodyLeft"/>
    <w:uiPriority w:val="99"/>
    <w:rsid w:val="00404308"/>
    <w:rPr>
      <w:rFonts w:ascii="Calibri" w:hAnsi="Calibri"/>
      <w:szCs w:val="24"/>
      <w:lang w:eastAsia="en-US"/>
    </w:rPr>
  </w:style>
  <w:style w:type="paragraph" w:customStyle="1" w:styleId="TableBodyLeft">
    <w:name w:val="Table Body Left"/>
    <w:basedOn w:val="Normal"/>
    <w:link w:val="TableBodyLeftCharChar"/>
    <w:uiPriority w:val="99"/>
    <w:locked/>
    <w:rsid w:val="00EE3BC2"/>
    <w:pPr>
      <w:keepLines/>
      <w:suppressAutoHyphens/>
      <w:spacing w:after="60"/>
    </w:pPr>
    <w:rPr>
      <w:szCs w:val="24"/>
    </w:rPr>
  </w:style>
  <w:style w:type="paragraph" w:customStyle="1" w:styleId="TOCHeading">
    <w:name w:val="TOCHeading"/>
    <w:basedOn w:val="Normal"/>
    <w:next w:val="Normal"/>
    <w:uiPriority w:val="99"/>
    <w:locked/>
    <w:rsid w:val="00EE3BC2"/>
    <w:rPr>
      <w:b/>
      <w:sz w:val="28"/>
    </w:rPr>
  </w:style>
  <w:style w:type="paragraph" w:customStyle="1" w:styleId="DocTitle">
    <w:name w:val="DocTitle"/>
    <w:basedOn w:val="Normal"/>
    <w:uiPriority w:val="99"/>
    <w:locked/>
    <w:rsid w:val="00EE3BC2"/>
    <w:pPr>
      <w:spacing w:before="360"/>
      <w:jc w:val="center"/>
    </w:pPr>
    <w:rPr>
      <w:b/>
      <w:bCs/>
      <w:sz w:val="72"/>
    </w:rPr>
  </w:style>
  <w:style w:type="character" w:styleId="PageNumber">
    <w:name w:val="page number"/>
    <w:basedOn w:val="DefaultParagraphFont"/>
    <w:uiPriority w:val="99"/>
    <w:locked/>
    <w:rsid w:val="00EE3BC2"/>
    <w:rPr>
      <w:b/>
      <w:color w:val="000000"/>
      <w:sz w:val="24"/>
      <w:szCs w:val="24"/>
      <w:lang w:eastAsia="en-AU"/>
    </w:rPr>
  </w:style>
  <w:style w:type="paragraph" w:customStyle="1" w:styleId="IntroHeading">
    <w:name w:val="IntroHeading"/>
    <w:basedOn w:val="Normal"/>
    <w:uiPriority w:val="99"/>
    <w:locked/>
    <w:rsid w:val="00EE3BC2"/>
    <w:pPr>
      <w:jc w:val="center"/>
    </w:pPr>
    <w:rPr>
      <w:b/>
      <w:sz w:val="56"/>
      <w:szCs w:val="56"/>
    </w:rPr>
  </w:style>
  <w:style w:type="paragraph" w:customStyle="1" w:styleId="Para">
    <w:name w:val="Para"/>
    <w:basedOn w:val="Normal"/>
    <w:link w:val="ParaCharChar"/>
    <w:uiPriority w:val="99"/>
    <w:locked/>
    <w:rsid w:val="00EE3BC2"/>
    <w:pPr>
      <w:keepLines/>
      <w:suppressAutoHyphens/>
    </w:pPr>
    <w:rPr>
      <w:color w:val="000000"/>
      <w:lang w:eastAsia="en-AU"/>
    </w:rPr>
  </w:style>
  <w:style w:type="character" w:customStyle="1" w:styleId="ParaCharChar">
    <w:name w:val="Para Char Char"/>
    <w:basedOn w:val="DefaultParagraphFont"/>
    <w:link w:val="Para"/>
    <w:uiPriority w:val="99"/>
    <w:rsid w:val="00404308"/>
    <w:rPr>
      <w:rFonts w:ascii="Calibri" w:hAnsi="Calibri"/>
      <w:color w:val="000000"/>
    </w:rPr>
  </w:style>
  <w:style w:type="paragraph" w:customStyle="1" w:styleId="SubSubPara">
    <w:name w:val="SubSubPara"/>
    <w:basedOn w:val="SubPara"/>
    <w:uiPriority w:val="99"/>
    <w:locked/>
    <w:rsid w:val="00EE3BC2"/>
    <w:pPr>
      <w:tabs>
        <w:tab w:val="clear" w:pos="1871"/>
        <w:tab w:val="left" w:pos="2438"/>
      </w:tabs>
      <w:ind w:left="2438"/>
    </w:pPr>
    <w:rPr>
      <w:lang w:eastAsia="en-US"/>
    </w:rPr>
  </w:style>
  <w:style w:type="paragraph" w:customStyle="1" w:styleId="SubPara">
    <w:name w:val="SubPara"/>
    <w:basedOn w:val="Para"/>
    <w:link w:val="SubParaCharChar"/>
    <w:uiPriority w:val="99"/>
    <w:locked/>
    <w:rsid w:val="00EE3BC2"/>
    <w:pPr>
      <w:tabs>
        <w:tab w:val="left" w:pos="1871"/>
      </w:tabs>
      <w:ind w:left="1871"/>
    </w:pPr>
  </w:style>
  <w:style w:type="character" w:customStyle="1" w:styleId="SubParaCharChar">
    <w:name w:val="SubPara Char Char"/>
    <w:basedOn w:val="DefaultParagraphFont"/>
    <w:link w:val="SubPara"/>
    <w:uiPriority w:val="99"/>
    <w:rsid w:val="00404308"/>
    <w:rPr>
      <w:rFonts w:ascii="Calibri" w:hAnsi="Calibri"/>
      <w:color w:val="000000"/>
    </w:rPr>
  </w:style>
  <w:style w:type="paragraph" w:customStyle="1" w:styleId="ContractHdg">
    <w:name w:val="ContractHdg"/>
    <w:basedOn w:val="Normal"/>
    <w:next w:val="Normal"/>
    <w:uiPriority w:val="99"/>
    <w:locked/>
    <w:rsid w:val="00EE3BC2"/>
    <w:pPr>
      <w:spacing w:before="360"/>
      <w:jc w:val="right"/>
    </w:pPr>
    <w:rPr>
      <w:b/>
      <w:bCs/>
      <w:sz w:val="56"/>
    </w:rPr>
  </w:style>
  <w:style w:type="paragraph" w:customStyle="1" w:styleId="Subclause">
    <w:name w:val="Subclause"/>
    <w:basedOn w:val="Normal"/>
    <w:link w:val="SubclauseCharChar"/>
    <w:uiPriority w:val="99"/>
    <w:locked/>
    <w:rsid w:val="00EE3BC2"/>
    <w:pPr>
      <w:keepLines/>
      <w:suppressAutoHyphens/>
      <w:outlineLvl w:val="1"/>
    </w:pPr>
    <w:rPr>
      <w:color w:val="000000"/>
      <w:lang w:eastAsia="en-AU"/>
    </w:rPr>
  </w:style>
  <w:style w:type="character" w:customStyle="1" w:styleId="SubclauseCharChar">
    <w:name w:val="Subclause Char Char"/>
    <w:basedOn w:val="DefaultParagraphFont"/>
    <w:link w:val="Subclause"/>
    <w:uiPriority w:val="99"/>
    <w:rsid w:val="00404308"/>
    <w:rPr>
      <w:rFonts w:ascii="Calibri" w:hAnsi="Calibri"/>
      <w:color w:val="000000"/>
    </w:rPr>
  </w:style>
  <w:style w:type="character" w:customStyle="1" w:styleId="CharacterItalic">
    <w:name w:val="Character + Italic"/>
    <w:basedOn w:val="DefaultParagraphFont"/>
    <w:uiPriority w:val="99"/>
    <w:locked/>
    <w:rsid w:val="00EE3BC2"/>
    <w:rPr>
      <w:i/>
    </w:rPr>
  </w:style>
  <w:style w:type="character" w:customStyle="1" w:styleId="CharacterBoldItalic">
    <w:name w:val="Character + Bold Italic"/>
    <w:basedOn w:val="DefaultParagraphFont"/>
    <w:uiPriority w:val="99"/>
    <w:locked/>
    <w:rsid w:val="00EE3BC2"/>
    <w:rPr>
      <w:b/>
      <w:i/>
    </w:rPr>
  </w:style>
  <w:style w:type="paragraph" w:styleId="Index1">
    <w:name w:val="index 1"/>
    <w:basedOn w:val="Normal"/>
    <w:next w:val="Normal"/>
    <w:autoRedefine/>
    <w:uiPriority w:val="99"/>
    <w:locked/>
    <w:rsid w:val="00EE3BC2"/>
    <w:pPr>
      <w:ind w:left="200" w:hanging="200"/>
    </w:pPr>
  </w:style>
  <w:style w:type="paragraph" w:styleId="IndexHeading">
    <w:name w:val="index heading"/>
    <w:basedOn w:val="Normal"/>
    <w:next w:val="Normal"/>
    <w:uiPriority w:val="99"/>
    <w:locked/>
    <w:rsid w:val="00EE3BC2"/>
    <w:rPr>
      <w:rFonts w:ascii="Arial" w:hAnsi="Arial" w:cs="Arial"/>
      <w:b/>
      <w:bCs/>
    </w:rPr>
  </w:style>
  <w:style w:type="paragraph" w:styleId="TOC4">
    <w:name w:val="toc 4"/>
    <w:basedOn w:val="Normal"/>
    <w:next w:val="Normal"/>
    <w:autoRedefine/>
    <w:uiPriority w:val="39"/>
    <w:locked/>
    <w:rsid w:val="00CF7C1F"/>
    <w:pPr>
      <w:spacing w:before="0" w:after="0"/>
      <w:ind w:left="400"/>
    </w:pPr>
    <w:rPr>
      <w:rFonts w:asciiTheme="minorHAnsi" w:hAnsiTheme="minorHAnsi" w:cstheme="minorHAnsi"/>
    </w:rPr>
  </w:style>
  <w:style w:type="paragraph" w:styleId="TOC5">
    <w:name w:val="toc 5"/>
    <w:basedOn w:val="Normal"/>
    <w:next w:val="Normal"/>
    <w:autoRedefine/>
    <w:uiPriority w:val="39"/>
    <w:locked/>
    <w:rsid w:val="00EE3BC2"/>
    <w:pPr>
      <w:spacing w:before="0" w:after="0"/>
      <w:ind w:left="600"/>
    </w:pPr>
    <w:rPr>
      <w:rFonts w:asciiTheme="minorHAnsi" w:hAnsiTheme="minorHAnsi" w:cstheme="minorHAnsi"/>
    </w:rPr>
  </w:style>
  <w:style w:type="paragraph" w:styleId="TOC6">
    <w:name w:val="toc 6"/>
    <w:basedOn w:val="Normal"/>
    <w:next w:val="Normal"/>
    <w:autoRedefine/>
    <w:uiPriority w:val="39"/>
    <w:locked/>
    <w:rsid w:val="00EE3BC2"/>
    <w:pPr>
      <w:spacing w:before="0" w:after="0"/>
      <w:ind w:left="800"/>
    </w:pPr>
    <w:rPr>
      <w:rFonts w:asciiTheme="minorHAnsi" w:hAnsiTheme="minorHAnsi" w:cstheme="minorHAnsi"/>
    </w:rPr>
  </w:style>
  <w:style w:type="paragraph" w:styleId="TOC7">
    <w:name w:val="toc 7"/>
    <w:basedOn w:val="Normal"/>
    <w:next w:val="Normal"/>
    <w:autoRedefine/>
    <w:uiPriority w:val="39"/>
    <w:locked/>
    <w:rsid w:val="00EE3BC2"/>
    <w:pPr>
      <w:spacing w:before="0" w:after="0"/>
      <w:ind w:left="1000"/>
    </w:pPr>
    <w:rPr>
      <w:rFonts w:asciiTheme="minorHAnsi" w:hAnsiTheme="minorHAnsi" w:cstheme="minorHAnsi"/>
    </w:rPr>
  </w:style>
  <w:style w:type="paragraph" w:styleId="TOC8">
    <w:name w:val="toc 8"/>
    <w:basedOn w:val="Normal"/>
    <w:next w:val="Normal"/>
    <w:autoRedefine/>
    <w:uiPriority w:val="39"/>
    <w:locked/>
    <w:rsid w:val="00EE3BC2"/>
    <w:pPr>
      <w:spacing w:before="0" w:after="0"/>
      <w:ind w:left="1200"/>
    </w:pPr>
    <w:rPr>
      <w:rFonts w:asciiTheme="minorHAnsi" w:hAnsiTheme="minorHAnsi" w:cstheme="minorHAnsi"/>
    </w:rPr>
  </w:style>
  <w:style w:type="paragraph" w:styleId="TOC9">
    <w:name w:val="toc 9"/>
    <w:basedOn w:val="Normal"/>
    <w:next w:val="Normal"/>
    <w:autoRedefine/>
    <w:uiPriority w:val="39"/>
    <w:locked/>
    <w:rsid w:val="00EE3BC2"/>
    <w:pPr>
      <w:spacing w:before="0" w:after="0"/>
      <w:ind w:left="1400"/>
    </w:pPr>
    <w:rPr>
      <w:rFonts w:asciiTheme="minorHAnsi" w:hAnsiTheme="minorHAnsi" w:cstheme="minorHAnsi"/>
    </w:rPr>
  </w:style>
  <w:style w:type="paragraph" w:customStyle="1" w:styleId="DefinitionBody">
    <w:name w:val="Definition Body"/>
    <w:basedOn w:val="Normal"/>
    <w:link w:val="DefinitionBodyChar"/>
    <w:uiPriority w:val="99"/>
    <w:locked/>
    <w:rsid w:val="00EE3BC2"/>
    <w:pPr>
      <w:keepLines/>
      <w:suppressAutoHyphens/>
    </w:pPr>
    <w:rPr>
      <w:color w:val="000000"/>
    </w:rPr>
  </w:style>
  <w:style w:type="character" w:customStyle="1" w:styleId="DefinitionBodyChar">
    <w:name w:val="Definition Body Char"/>
    <w:basedOn w:val="DefaultParagraphFont"/>
    <w:link w:val="DefinitionBody"/>
    <w:uiPriority w:val="99"/>
    <w:rsid w:val="00404308"/>
    <w:rPr>
      <w:rFonts w:ascii="Calibri" w:hAnsi="Calibri"/>
      <w:color w:val="000000"/>
      <w:lang w:eastAsia="en-US"/>
    </w:rPr>
  </w:style>
  <w:style w:type="paragraph" w:customStyle="1" w:styleId="ListAlpha">
    <w:name w:val="List Alpha"/>
    <w:basedOn w:val="Normal"/>
    <w:link w:val="ListAlphaCharChar"/>
    <w:uiPriority w:val="99"/>
    <w:locked/>
    <w:rsid w:val="00EE3BC2"/>
    <w:pPr>
      <w:keepLines/>
      <w:numPr>
        <w:numId w:val="11"/>
      </w:numPr>
      <w:suppressAutoHyphens/>
    </w:pPr>
  </w:style>
  <w:style w:type="character" w:customStyle="1" w:styleId="ListAlphaCharChar">
    <w:name w:val="List Alpha Char Char"/>
    <w:basedOn w:val="DefaultParagraphFont"/>
    <w:link w:val="ListAlpha"/>
    <w:uiPriority w:val="99"/>
    <w:rsid w:val="00404308"/>
    <w:rPr>
      <w:rFonts w:ascii="Calibri" w:hAnsi="Calibri"/>
    </w:rPr>
  </w:style>
  <w:style w:type="character" w:customStyle="1" w:styleId="CharacterBoldUnderline">
    <w:name w:val="Character + Bold Underline"/>
    <w:basedOn w:val="DefaultParagraphFont"/>
    <w:uiPriority w:val="99"/>
    <w:locked/>
    <w:rsid w:val="00EE3BC2"/>
    <w:rPr>
      <w:b/>
      <w:u w:val="single"/>
    </w:rPr>
  </w:style>
  <w:style w:type="paragraph" w:customStyle="1" w:styleId="SubclauseTail">
    <w:name w:val="Subclause Tail"/>
    <w:basedOn w:val="Subclause"/>
    <w:link w:val="SubclauseTailCharChar"/>
    <w:uiPriority w:val="99"/>
    <w:locked/>
    <w:rsid w:val="00EE3BC2"/>
    <w:pPr>
      <w:ind w:left="737"/>
      <w:outlineLvl w:val="9"/>
    </w:pPr>
  </w:style>
  <w:style w:type="character" w:customStyle="1" w:styleId="SubclauseTailCharChar">
    <w:name w:val="Subclause Tail Char Char"/>
    <w:basedOn w:val="DefaultParagraphFont"/>
    <w:link w:val="SubclauseTail"/>
    <w:uiPriority w:val="99"/>
    <w:rsid w:val="00404308"/>
    <w:rPr>
      <w:rFonts w:ascii="Calibri" w:hAnsi="Calibri"/>
      <w:color w:val="000000"/>
    </w:rPr>
  </w:style>
  <w:style w:type="paragraph" w:customStyle="1" w:styleId="ListBullet1Indent0">
    <w:name w:val="List Bullet 1 Indent 0"/>
    <w:basedOn w:val="Normal"/>
    <w:uiPriority w:val="99"/>
    <w:locked/>
    <w:rsid w:val="00EE3BC2"/>
    <w:pPr>
      <w:numPr>
        <w:numId w:val="7"/>
      </w:numPr>
    </w:pPr>
  </w:style>
  <w:style w:type="paragraph" w:customStyle="1" w:styleId="TableListAlphaIndent1">
    <w:name w:val="Table List Alpha Indent 1"/>
    <w:basedOn w:val="TableListAlpha"/>
    <w:uiPriority w:val="99"/>
    <w:locked/>
    <w:rsid w:val="00EE3BC2"/>
    <w:pPr>
      <w:tabs>
        <w:tab w:val="clear" w:pos="397"/>
        <w:tab w:val="left" w:pos="794"/>
      </w:tabs>
      <w:ind w:left="794"/>
    </w:pPr>
  </w:style>
  <w:style w:type="paragraph" w:customStyle="1" w:styleId="TableListAlpha">
    <w:name w:val="Table List Alpha"/>
    <w:basedOn w:val="TableBodyLeft"/>
    <w:uiPriority w:val="99"/>
    <w:locked/>
    <w:rsid w:val="00EE3BC2"/>
    <w:pPr>
      <w:tabs>
        <w:tab w:val="left" w:pos="397"/>
      </w:tabs>
      <w:ind w:left="397" w:hanging="397"/>
    </w:pPr>
  </w:style>
  <w:style w:type="paragraph" w:styleId="Title">
    <w:name w:val="Title"/>
    <w:basedOn w:val="Normal"/>
    <w:link w:val="TitleChar"/>
    <w:uiPriority w:val="99"/>
    <w:locked/>
    <w:rsid w:val="00EE3BC2"/>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uiPriority w:val="99"/>
    <w:rsid w:val="00404308"/>
    <w:rPr>
      <w:rFonts w:ascii="Arial" w:hAnsi="Arial" w:cs="Arial"/>
      <w:b/>
      <w:bCs/>
      <w:kern w:val="28"/>
      <w:sz w:val="32"/>
      <w:szCs w:val="32"/>
      <w:lang w:eastAsia="en-US"/>
    </w:rPr>
  </w:style>
  <w:style w:type="paragraph" w:customStyle="1" w:styleId="InfoTable">
    <w:name w:val="InfoTable"/>
    <w:basedOn w:val="Normal"/>
    <w:link w:val="InfoTableChar"/>
    <w:uiPriority w:val="99"/>
    <w:locked/>
    <w:rsid w:val="00EE3BC2"/>
    <w:pPr>
      <w:pBdr>
        <w:top w:val="single" w:sz="4" w:space="4" w:color="auto"/>
        <w:left w:val="single" w:sz="4" w:space="4" w:color="auto"/>
        <w:bottom w:val="single" w:sz="4" w:space="4" w:color="auto"/>
        <w:right w:val="single" w:sz="4" w:space="4" w:color="auto"/>
      </w:pBdr>
      <w:ind w:left="113" w:right="113"/>
    </w:pPr>
  </w:style>
  <w:style w:type="character" w:customStyle="1" w:styleId="InfoTableChar">
    <w:name w:val="InfoTable Char"/>
    <w:basedOn w:val="DefaultParagraphFont"/>
    <w:link w:val="InfoTable"/>
    <w:uiPriority w:val="99"/>
    <w:rsid w:val="00404308"/>
    <w:rPr>
      <w:rFonts w:ascii="Calibri" w:hAnsi="Calibri"/>
      <w:lang w:eastAsia="en-US"/>
    </w:rPr>
  </w:style>
  <w:style w:type="paragraph" w:customStyle="1" w:styleId="InfoTableHdg">
    <w:name w:val="InfoTable Hdg"/>
    <w:basedOn w:val="InfoTable"/>
    <w:next w:val="InfoTable"/>
    <w:uiPriority w:val="99"/>
    <w:locked/>
    <w:rsid w:val="00EE3BC2"/>
    <w:pPr>
      <w:keepNext/>
      <w:jc w:val="center"/>
    </w:pPr>
    <w:rPr>
      <w:rFonts w:cs="Arial"/>
      <w:b/>
      <w:sz w:val="24"/>
      <w:szCs w:val="32"/>
    </w:rPr>
  </w:style>
  <w:style w:type="paragraph" w:customStyle="1" w:styleId="InfoTableLetterList">
    <w:name w:val="InfoTable Letter List"/>
    <w:basedOn w:val="InfoTable"/>
    <w:next w:val="InfoTable"/>
    <w:uiPriority w:val="99"/>
    <w:locked/>
    <w:rsid w:val="00EE3BC2"/>
    <w:pPr>
      <w:tabs>
        <w:tab w:val="left" w:pos="510"/>
      </w:tabs>
      <w:ind w:left="510" w:hanging="397"/>
    </w:pPr>
  </w:style>
  <w:style w:type="paragraph" w:customStyle="1" w:styleId="SubclauseNote">
    <w:name w:val="Subclause Note"/>
    <w:basedOn w:val="SubclauseTail"/>
    <w:next w:val="Normal"/>
    <w:link w:val="SubclauseNoteCharChar"/>
    <w:uiPriority w:val="99"/>
    <w:locked/>
    <w:rsid w:val="00EE3BC2"/>
    <w:rPr>
      <w:i/>
      <w:lang w:eastAsia="en-US"/>
    </w:rPr>
  </w:style>
  <w:style w:type="character" w:customStyle="1" w:styleId="SubclauseNoteCharChar">
    <w:name w:val="Subclause Note Char Char"/>
    <w:basedOn w:val="DefaultParagraphFont"/>
    <w:link w:val="SubclauseNote"/>
    <w:uiPriority w:val="99"/>
    <w:rsid w:val="00404308"/>
    <w:rPr>
      <w:rFonts w:ascii="Calibri" w:hAnsi="Calibri"/>
      <w:i/>
      <w:color w:val="000000"/>
      <w:lang w:eastAsia="en-US"/>
    </w:rPr>
  </w:style>
  <w:style w:type="paragraph" w:customStyle="1" w:styleId="CHAPTER">
    <w:name w:val="CHAPTER"/>
    <w:basedOn w:val="Normal"/>
    <w:next w:val="ClauseHdg"/>
    <w:link w:val="CHAPTERChar"/>
    <w:uiPriority w:val="99"/>
    <w:locked/>
    <w:rsid w:val="00EE3BC2"/>
    <w:pPr>
      <w:keepNext/>
      <w:keepLines/>
      <w:pBdr>
        <w:bottom w:val="single" w:sz="4" w:space="1" w:color="000000"/>
      </w:pBdr>
      <w:tabs>
        <w:tab w:val="left" w:pos="1985"/>
      </w:tabs>
      <w:suppressAutoHyphens/>
      <w:ind w:left="1985" w:hanging="1985"/>
      <w:outlineLvl w:val="0"/>
    </w:pPr>
    <w:rPr>
      <w:b/>
      <w:caps/>
      <w:color w:val="000000"/>
      <w:sz w:val="32"/>
    </w:rPr>
  </w:style>
  <w:style w:type="paragraph" w:customStyle="1" w:styleId="ClauseHdg">
    <w:name w:val="ClauseHdg"/>
    <w:basedOn w:val="Normal"/>
    <w:next w:val="Subclause"/>
    <w:link w:val="ClauseHdgCharChar"/>
    <w:uiPriority w:val="99"/>
    <w:locked/>
    <w:rsid w:val="00EE3BC2"/>
    <w:pPr>
      <w:keepNext/>
      <w:keepLines/>
      <w:suppressAutoHyphens/>
      <w:outlineLvl w:val="0"/>
    </w:pPr>
    <w:rPr>
      <w:b/>
    </w:rPr>
  </w:style>
  <w:style w:type="character" w:customStyle="1" w:styleId="ClauseHdgCharChar">
    <w:name w:val="ClauseHdg Char Char"/>
    <w:basedOn w:val="DefaultParagraphFont"/>
    <w:link w:val="ClauseHdg"/>
    <w:uiPriority w:val="99"/>
    <w:rsid w:val="00404308"/>
    <w:rPr>
      <w:rFonts w:ascii="Calibri" w:hAnsi="Calibri"/>
      <w:b/>
      <w:lang w:eastAsia="en-US"/>
    </w:rPr>
  </w:style>
  <w:style w:type="character" w:customStyle="1" w:styleId="CHAPTERChar">
    <w:name w:val="CHAPTER Char"/>
    <w:basedOn w:val="Heading1Char"/>
    <w:link w:val="CHAPTER"/>
    <w:uiPriority w:val="99"/>
    <w:rsid w:val="00404308"/>
    <w:rPr>
      <w:rFonts w:ascii="Calibri" w:hAnsi="Calibri"/>
      <w:b/>
      <w:caps/>
      <w:color w:val="000000"/>
      <w:sz w:val="32"/>
      <w:lang w:eastAsia="en-US"/>
    </w:rPr>
  </w:style>
  <w:style w:type="paragraph" w:customStyle="1" w:styleId="Section">
    <w:name w:val="Section"/>
    <w:basedOn w:val="Normal"/>
    <w:next w:val="ClauseHdg"/>
    <w:link w:val="SectionChar"/>
    <w:uiPriority w:val="99"/>
    <w:locked/>
    <w:rsid w:val="00EE3BC2"/>
    <w:pPr>
      <w:keepNext/>
      <w:keepLines/>
      <w:tabs>
        <w:tab w:val="left" w:pos="1985"/>
      </w:tabs>
      <w:suppressAutoHyphens/>
      <w:ind w:left="1985" w:hanging="1985"/>
      <w:outlineLvl w:val="1"/>
    </w:pPr>
    <w:rPr>
      <w:b/>
      <w:color w:val="000000"/>
      <w:sz w:val="28"/>
    </w:rPr>
  </w:style>
  <w:style w:type="character" w:customStyle="1" w:styleId="SectionChar">
    <w:name w:val="Section Char"/>
    <w:basedOn w:val="DefaultParagraphFont"/>
    <w:link w:val="Section"/>
    <w:uiPriority w:val="99"/>
    <w:rsid w:val="00404308"/>
    <w:rPr>
      <w:rFonts w:ascii="Calibri" w:hAnsi="Calibri"/>
      <w:b/>
      <w:color w:val="000000"/>
      <w:sz w:val="28"/>
      <w:lang w:eastAsia="en-US"/>
    </w:rPr>
  </w:style>
  <w:style w:type="paragraph" w:customStyle="1" w:styleId="ParaTail">
    <w:name w:val="Para Tail"/>
    <w:basedOn w:val="Normal"/>
    <w:uiPriority w:val="99"/>
    <w:locked/>
    <w:rsid w:val="00EE3BC2"/>
    <w:pPr>
      <w:keepLines/>
      <w:suppressAutoHyphens/>
      <w:ind w:left="1304"/>
    </w:pPr>
    <w:rPr>
      <w:szCs w:val="24"/>
      <w:lang w:eastAsia="en-AU"/>
    </w:rPr>
  </w:style>
  <w:style w:type="paragraph" w:styleId="EndnoteText">
    <w:name w:val="endnote text"/>
    <w:basedOn w:val="Normal"/>
    <w:link w:val="EndnoteTextChar"/>
    <w:uiPriority w:val="99"/>
    <w:locked/>
    <w:rsid w:val="00EE3BC2"/>
  </w:style>
  <w:style w:type="character" w:customStyle="1" w:styleId="EndnoteTextChar">
    <w:name w:val="Endnote Text Char"/>
    <w:basedOn w:val="DefaultParagraphFont"/>
    <w:link w:val="EndnoteText"/>
    <w:uiPriority w:val="99"/>
    <w:rsid w:val="00404308"/>
    <w:rPr>
      <w:rFonts w:ascii="Calibri" w:hAnsi="Calibri"/>
      <w:lang w:eastAsia="en-US"/>
    </w:rPr>
  </w:style>
  <w:style w:type="character" w:styleId="FootnoteReference">
    <w:name w:val="footnote reference"/>
    <w:basedOn w:val="DefaultParagraphFont"/>
    <w:uiPriority w:val="99"/>
    <w:locked/>
    <w:rsid w:val="00EE3BC2"/>
    <w:rPr>
      <w:vertAlign w:val="superscript"/>
    </w:rPr>
  </w:style>
  <w:style w:type="paragraph" w:customStyle="1" w:styleId="ParaNote">
    <w:name w:val="Para Note"/>
    <w:basedOn w:val="Para"/>
    <w:next w:val="Subclause"/>
    <w:link w:val="ParaNoteCharChar"/>
    <w:uiPriority w:val="99"/>
    <w:locked/>
    <w:rsid w:val="00EE3BC2"/>
    <w:pPr>
      <w:ind w:left="1304"/>
    </w:pPr>
    <w:rPr>
      <w:i/>
    </w:rPr>
  </w:style>
  <w:style w:type="character" w:customStyle="1" w:styleId="ParaNoteCharChar">
    <w:name w:val="Para Note Char Char"/>
    <w:basedOn w:val="DefaultParagraphFont"/>
    <w:link w:val="ParaNote"/>
    <w:uiPriority w:val="99"/>
    <w:rsid w:val="00404308"/>
    <w:rPr>
      <w:rFonts w:ascii="Calibri" w:hAnsi="Calibri"/>
      <w:i/>
      <w:color w:val="000000"/>
    </w:rPr>
  </w:style>
  <w:style w:type="table" w:customStyle="1" w:styleId="TableDeed">
    <w:name w:val="Table Deed"/>
    <w:basedOn w:val="TableNormal"/>
    <w:locked/>
    <w:rsid w:val="00EE3BC2"/>
    <w:pPr>
      <w:keepLines/>
      <w:suppressAutoHyphens/>
    </w:pPr>
    <w:rPr>
      <w:rFonts w:ascii="Calibri" w:hAnsi="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left w:w="57" w:type="dxa"/>
        <w:bottom w:w="57" w:type="dxa"/>
        <w:right w:w="57" w:type="dxa"/>
      </w:tblCellMar>
    </w:tblPr>
    <w:trPr>
      <w:cantSplit/>
    </w:trPr>
    <w:tcPr>
      <w:shd w:val="clear" w:color="auto" w:fill="auto"/>
    </w:tcPr>
    <w:tblStylePr w:type="firstRow">
      <w:pPr>
        <w:keepNext/>
        <w:keepLines/>
        <w:pageBreakBefore w:val="0"/>
        <w:widowControl/>
        <w:suppressAutoHyphens/>
        <w:wordWrap/>
        <w:contextualSpacing w:val="0"/>
      </w:pPr>
      <w:tblPr/>
      <w:trPr>
        <w:tblHeader/>
      </w:trPr>
      <w:tcPr>
        <w:shd w:val="clear" w:color="auto" w:fill="606060"/>
        <w:noWrap/>
      </w:tcPr>
    </w:tblStylePr>
  </w:style>
  <w:style w:type="paragraph" w:customStyle="1" w:styleId="ListAlphaIndent1">
    <w:name w:val="List Alpha Indent 1"/>
    <w:basedOn w:val="ListAlpha"/>
    <w:uiPriority w:val="99"/>
    <w:locked/>
    <w:rsid w:val="00EE3BC2"/>
    <w:pPr>
      <w:numPr>
        <w:numId w:val="0"/>
      </w:numPr>
      <w:tabs>
        <w:tab w:val="left" w:pos="794"/>
      </w:tabs>
      <w:ind w:left="794" w:hanging="397"/>
    </w:pPr>
  </w:style>
  <w:style w:type="paragraph" w:styleId="ListNumber">
    <w:name w:val="List Number"/>
    <w:basedOn w:val="Normal"/>
    <w:uiPriority w:val="99"/>
    <w:locked/>
    <w:rsid w:val="00EE3BC2"/>
    <w:pPr>
      <w:tabs>
        <w:tab w:val="num" w:pos="360"/>
      </w:tabs>
      <w:ind w:left="360" w:hanging="360"/>
    </w:pPr>
  </w:style>
  <w:style w:type="character" w:customStyle="1" w:styleId="Heading1CharCharChar">
    <w:name w:val="Heading 1 Char Char Char"/>
    <w:aliases w:val="Heading 1 Char2,Heading 1 Char1 Char1"/>
    <w:basedOn w:val="DefaultParagraphFont"/>
    <w:uiPriority w:val="99"/>
    <w:semiHidden/>
    <w:locked/>
    <w:rsid w:val="00EE3BC2"/>
    <w:rPr>
      <w:rFonts w:ascii="Arial Narrow" w:hAnsi="Arial Narrow"/>
      <w:b/>
      <w:caps/>
      <w:sz w:val="24"/>
      <w:szCs w:val="24"/>
      <w:lang w:val="en-AU" w:eastAsia="en-AU" w:bidi="ar-SA"/>
    </w:rPr>
  </w:style>
  <w:style w:type="character" w:styleId="Emphasis">
    <w:name w:val="Emphasis"/>
    <w:aliases w:val="Emphasis.note"/>
    <w:basedOn w:val="DefaultParagraphFont"/>
    <w:uiPriority w:val="99"/>
    <w:locked/>
    <w:rsid w:val="00EE3BC2"/>
    <w:rPr>
      <w:i/>
      <w:iCs/>
    </w:rPr>
  </w:style>
  <w:style w:type="paragraph" w:customStyle="1" w:styleId="SubSubsubparatail">
    <w:name w:val="SubSubsubparatail"/>
    <w:basedOn w:val="SubSubSubPara"/>
    <w:next w:val="Normal"/>
    <w:uiPriority w:val="99"/>
    <w:locked/>
    <w:rsid w:val="00EE3BC2"/>
    <w:pPr>
      <w:tabs>
        <w:tab w:val="clear" w:pos="3005"/>
      </w:tabs>
      <w:ind w:firstLine="0"/>
    </w:pPr>
  </w:style>
  <w:style w:type="paragraph" w:customStyle="1" w:styleId="SubSubParaNote">
    <w:name w:val="SubSubParaNote"/>
    <w:next w:val="Normal"/>
    <w:uiPriority w:val="99"/>
    <w:locked/>
    <w:rsid w:val="00EE3BC2"/>
    <w:pPr>
      <w:ind w:left="2438"/>
    </w:pPr>
    <w:rPr>
      <w:rFonts w:ascii="Calibri" w:hAnsi="Calibri"/>
      <w:i/>
    </w:rPr>
  </w:style>
  <w:style w:type="paragraph" w:customStyle="1" w:styleId="SubSubSubparanote">
    <w:name w:val="SubSubSubparanote"/>
    <w:basedOn w:val="SubSubsubparatail"/>
    <w:next w:val="Normal"/>
    <w:uiPriority w:val="99"/>
    <w:locked/>
    <w:rsid w:val="00EE3BC2"/>
    <w:rPr>
      <w:i/>
    </w:rPr>
  </w:style>
  <w:style w:type="paragraph" w:customStyle="1" w:styleId="SubParaTail">
    <w:name w:val="SubParaTail"/>
    <w:next w:val="Normal"/>
    <w:link w:val="SubParaTailCharChar"/>
    <w:uiPriority w:val="99"/>
    <w:locked/>
    <w:rsid w:val="00EE3BC2"/>
    <w:pPr>
      <w:tabs>
        <w:tab w:val="left" w:pos="1814"/>
      </w:tabs>
      <w:ind w:left="1814"/>
    </w:pPr>
    <w:rPr>
      <w:rFonts w:ascii="Calibri" w:hAnsi="Calibri"/>
    </w:rPr>
  </w:style>
  <w:style w:type="character" w:customStyle="1" w:styleId="SubParaTailCharChar">
    <w:name w:val="SubParaTail Char Char"/>
    <w:basedOn w:val="DefaultParagraphFont"/>
    <w:link w:val="SubParaTail"/>
    <w:uiPriority w:val="99"/>
    <w:rsid w:val="00404308"/>
    <w:rPr>
      <w:rFonts w:ascii="Calibri" w:hAnsi="Calibri"/>
      <w:lang w:eastAsia="en-US"/>
    </w:rPr>
  </w:style>
  <w:style w:type="paragraph" w:customStyle="1" w:styleId="SubSubParaTail">
    <w:name w:val="SubSubParaTail"/>
    <w:basedOn w:val="SubSubPara"/>
    <w:next w:val="Normal"/>
    <w:uiPriority w:val="99"/>
    <w:locked/>
    <w:rsid w:val="00EE3BC2"/>
    <w:pPr>
      <w:tabs>
        <w:tab w:val="clear" w:pos="2438"/>
      </w:tabs>
      <w:ind w:firstLine="0"/>
    </w:pPr>
  </w:style>
  <w:style w:type="paragraph" w:customStyle="1" w:styleId="TableListBullet1Indent1">
    <w:name w:val="Table List Bullet 1 Indent 1"/>
    <w:basedOn w:val="ListBullet1Indent1"/>
    <w:uiPriority w:val="99"/>
    <w:locked/>
    <w:rsid w:val="00EE3BC2"/>
    <w:pPr>
      <w:numPr>
        <w:numId w:val="8"/>
      </w:numPr>
      <w:spacing w:after="60"/>
    </w:pPr>
  </w:style>
  <w:style w:type="paragraph" w:customStyle="1" w:styleId="ListBullet1Indent1">
    <w:name w:val="List Bullet 1 Indent 1"/>
    <w:basedOn w:val="ListBullet1Indent0"/>
    <w:uiPriority w:val="99"/>
    <w:locked/>
    <w:rsid w:val="00EE3BC2"/>
    <w:pPr>
      <w:tabs>
        <w:tab w:val="clear" w:pos="397"/>
        <w:tab w:val="left" w:pos="1134"/>
      </w:tabs>
      <w:ind w:left="1134"/>
    </w:pPr>
    <w:rPr>
      <w:bCs/>
    </w:rPr>
  </w:style>
  <w:style w:type="paragraph" w:customStyle="1" w:styleId="SubParaNote">
    <w:name w:val="SubParaNote"/>
    <w:next w:val="Normal"/>
    <w:uiPriority w:val="99"/>
    <w:locked/>
    <w:rsid w:val="00EE3BC2"/>
    <w:pPr>
      <w:tabs>
        <w:tab w:val="left" w:pos="1814"/>
      </w:tabs>
      <w:ind w:left="1871"/>
    </w:pPr>
    <w:rPr>
      <w:rFonts w:ascii="Calibri" w:hAnsi="Calibri"/>
      <w:i/>
    </w:rPr>
  </w:style>
  <w:style w:type="paragraph" w:customStyle="1" w:styleId="SubSubSubPara">
    <w:name w:val="SubSubSubPara"/>
    <w:next w:val="Normal"/>
    <w:uiPriority w:val="99"/>
    <w:locked/>
    <w:rsid w:val="00EE3BC2"/>
    <w:pPr>
      <w:tabs>
        <w:tab w:val="left" w:pos="3005"/>
      </w:tabs>
      <w:spacing w:after="160"/>
      <w:ind w:left="3005"/>
    </w:pPr>
    <w:rPr>
      <w:rFonts w:ascii="Calibri" w:hAnsi="Calibri"/>
    </w:rPr>
  </w:style>
  <w:style w:type="paragraph" w:customStyle="1" w:styleId="AnnexClauseHdg">
    <w:name w:val="AnnexClauseHdg"/>
    <w:next w:val="AnnexPara"/>
    <w:uiPriority w:val="99"/>
    <w:locked/>
    <w:rsid w:val="00EE3BC2"/>
    <w:pPr>
      <w:numPr>
        <w:numId w:val="12"/>
      </w:numPr>
      <w:spacing w:after="160"/>
      <w:outlineLvl w:val="0"/>
    </w:pPr>
    <w:rPr>
      <w:rFonts w:ascii="Calibri" w:hAnsi="Calibri"/>
      <w:b/>
    </w:rPr>
  </w:style>
  <w:style w:type="paragraph" w:customStyle="1" w:styleId="AnnexPara">
    <w:name w:val="AnnexPara"/>
    <w:basedOn w:val="AnnexClauseHdg"/>
    <w:next w:val="Normal"/>
    <w:uiPriority w:val="99"/>
    <w:locked/>
    <w:rsid w:val="00EE3BC2"/>
    <w:pPr>
      <w:numPr>
        <w:ilvl w:val="2"/>
      </w:numPr>
    </w:pPr>
    <w:rPr>
      <w:b w:val="0"/>
      <w:color w:val="000000"/>
      <w:lang w:eastAsia="en-AU"/>
    </w:rPr>
  </w:style>
  <w:style w:type="paragraph" w:customStyle="1" w:styleId="AnnexSection">
    <w:name w:val="AnnexSection"/>
    <w:next w:val="Normal"/>
    <w:uiPriority w:val="99"/>
    <w:locked/>
    <w:rsid w:val="00EE3BC2"/>
    <w:pPr>
      <w:keepNext/>
      <w:keepLines/>
      <w:tabs>
        <w:tab w:val="left" w:pos="1985"/>
      </w:tabs>
      <w:suppressAutoHyphens/>
    </w:pPr>
    <w:rPr>
      <w:rFonts w:ascii="Calibri" w:hAnsi="Calibri"/>
      <w:b/>
      <w:color w:val="000000"/>
      <w:sz w:val="28"/>
    </w:rPr>
  </w:style>
  <w:style w:type="paragraph" w:customStyle="1" w:styleId="TableFigureName">
    <w:name w:val="Table/Figure Name"/>
    <w:basedOn w:val="Normal"/>
    <w:next w:val="Normal"/>
    <w:uiPriority w:val="99"/>
    <w:locked/>
    <w:rsid w:val="00EE3BC2"/>
    <w:pPr>
      <w:keepNext/>
      <w:keepLines/>
      <w:tabs>
        <w:tab w:val="left" w:pos="1418"/>
      </w:tabs>
      <w:suppressAutoHyphens/>
      <w:adjustRightInd w:val="0"/>
      <w:ind w:hanging="1418"/>
    </w:pPr>
    <w:rPr>
      <w:b/>
      <w:color w:val="000000"/>
      <w:sz w:val="26"/>
      <w:szCs w:val="28"/>
      <w:lang w:eastAsia="en-AU"/>
    </w:rPr>
  </w:style>
  <w:style w:type="paragraph" w:customStyle="1" w:styleId="TableHeadingLeft">
    <w:name w:val="Table Heading Left"/>
    <w:basedOn w:val="TableBodyLeft"/>
    <w:uiPriority w:val="99"/>
    <w:locked/>
    <w:rsid w:val="00EE3BC2"/>
    <w:pPr>
      <w:keepNext/>
    </w:pPr>
    <w:rPr>
      <w:b/>
      <w:color w:val="FFFFFF"/>
    </w:rPr>
  </w:style>
  <w:style w:type="character" w:customStyle="1" w:styleId="CharacterBold">
    <w:name w:val="Character + Bold"/>
    <w:basedOn w:val="DefaultParagraphFont"/>
    <w:uiPriority w:val="99"/>
    <w:locked/>
    <w:rsid w:val="00EE3BC2"/>
    <w:rPr>
      <w:b/>
      <w:lang w:val="en-AU" w:eastAsia="en-AU"/>
    </w:rPr>
  </w:style>
  <w:style w:type="paragraph" w:customStyle="1" w:styleId="ListBullet2Indent1">
    <w:name w:val="List Bullet 2 Indent 1"/>
    <w:basedOn w:val="ListBullet2Indent0"/>
    <w:uiPriority w:val="99"/>
    <w:locked/>
    <w:rsid w:val="00EE3BC2"/>
    <w:pPr>
      <w:keepLines/>
      <w:numPr>
        <w:ilvl w:val="1"/>
        <w:numId w:val="5"/>
      </w:numPr>
      <w:tabs>
        <w:tab w:val="clear" w:pos="1440"/>
        <w:tab w:val="left" w:pos="1531"/>
      </w:tabs>
      <w:suppressAutoHyphens/>
      <w:autoSpaceDE w:val="0"/>
      <w:autoSpaceDN w:val="0"/>
      <w:adjustRightInd w:val="0"/>
      <w:ind w:left="1531" w:hanging="397"/>
    </w:pPr>
  </w:style>
  <w:style w:type="paragraph" w:customStyle="1" w:styleId="ListBullet2Indent0">
    <w:name w:val="List Bullet 2 Indent 0"/>
    <w:basedOn w:val="ListBullet1Indent0"/>
    <w:uiPriority w:val="99"/>
    <w:locked/>
    <w:rsid w:val="00EE3BC2"/>
    <w:pPr>
      <w:numPr>
        <w:numId w:val="4"/>
      </w:numPr>
    </w:pPr>
    <w:rPr>
      <w:szCs w:val="22"/>
    </w:rPr>
  </w:style>
  <w:style w:type="paragraph" w:customStyle="1" w:styleId="Header1">
    <w:name w:val="Header1"/>
    <w:basedOn w:val="Normal"/>
    <w:link w:val="Header1Char"/>
    <w:uiPriority w:val="99"/>
    <w:semiHidden/>
    <w:locked/>
    <w:rsid w:val="00EE3BC2"/>
    <w:rPr>
      <w:rFonts w:ascii="Arial Narrow" w:hAnsi="Arial Narrow"/>
      <w:b/>
      <w:caps/>
    </w:rPr>
  </w:style>
  <w:style w:type="character" w:customStyle="1" w:styleId="Header1Char">
    <w:name w:val="Header1 Char"/>
    <w:basedOn w:val="DefaultParagraphFont"/>
    <w:link w:val="Header1"/>
    <w:uiPriority w:val="99"/>
    <w:semiHidden/>
    <w:rsid w:val="00404308"/>
    <w:rPr>
      <w:rFonts w:ascii="Arial Narrow" w:hAnsi="Arial Narrow"/>
      <w:b/>
      <w:caps/>
      <w:lang w:eastAsia="en-US"/>
    </w:rPr>
  </w:style>
  <w:style w:type="paragraph" w:customStyle="1" w:styleId="subheader">
    <w:name w:val="subheader"/>
    <w:basedOn w:val="Header1"/>
    <w:link w:val="subheaderChar"/>
    <w:autoRedefine/>
    <w:uiPriority w:val="99"/>
    <w:semiHidden/>
    <w:locked/>
    <w:rsid w:val="00EE3BC2"/>
    <w:pPr>
      <w:keepNext/>
      <w:spacing w:before="240" w:after="60"/>
      <w:ind w:left="720"/>
    </w:pPr>
    <w:rPr>
      <w:rFonts w:ascii="Times New Roman" w:hAnsi="Times New Roman"/>
      <w:caps w:val="0"/>
    </w:rPr>
  </w:style>
  <w:style w:type="character" w:customStyle="1" w:styleId="subheaderChar">
    <w:name w:val="subheader Char"/>
    <w:basedOn w:val="Header1Char"/>
    <w:link w:val="subheader"/>
    <w:uiPriority w:val="99"/>
    <w:semiHidden/>
    <w:rsid w:val="00404308"/>
    <w:rPr>
      <w:rFonts w:ascii="Arial Narrow" w:hAnsi="Arial Narrow"/>
      <w:b/>
      <w:caps w:val="0"/>
      <w:lang w:eastAsia="en-US"/>
    </w:rPr>
  </w:style>
  <w:style w:type="paragraph" w:customStyle="1" w:styleId="TableListBullet2Indent1">
    <w:name w:val="Table List Bullet 2 Indent 1"/>
    <w:basedOn w:val="TableListBullet1Indent1"/>
    <w:uiPriority w:val="99"/>
    <w:locked/>
    <w:rsid w:val="00EE3BC2"/>
    <w:pPr>
      <w:numPr>
        <w:numId w:val="1"/>
      </w:numPr>
      <w:tabs>
        <w:tab w:val="left" w:pos="1191"/>
      </w:tabs>
    </w:pPr>
  </w:style>
  <w:style w:type="paragraph" w:customStyle="1" w:styleId="ListBullet3Indent0">
    <w:name w:val="List Bullet 3 Indent 0"/>
    <w:basedOn w:val="ListBullet2Indent1"/>
    <w:uiPriority w:val="99"/>
    <w:locked/>
    <w:rsid w:val="00EE3BC2"/>
    <w:pPr>
      <w:keepLines w:val="0"/>
      <w:numPr>
        <w:ilvl w:val="2"/>
        <w:numId w:val="6"/>
      </w:numPr>
      <w:tabs>
        <w:tab w:val="clear" w:pos="1980"/>
        <w:tab w:val="left" w:pos="1191"/>
      </w:tabs>
      <w:ind w:left="1191" w:hanging="397"/>
    </w:pPr>
    <w:rPr>
      <w:szCs w:val="24"/>
    </w:rPr>
  </w:style>
  <w:style w:type="paragraph" w:customStyle="1" w:styleId="Note">
    <w:name w:val="Note"/>
    <w:basedOn w:val="Normal"/>
    <w:uiPriority w:val="99"/>
    <w:locked/>
    <w:rsid w:val="00EE3BC2"/>
    <w:pPr>
      <w:keepLines/>
      <w:suppressAutoHyphens/>
    </w:pPr>
    <w:rPr>
      <w:i/>
      <w:color w:val="000000"/>
    </w:rPr>
  </w:style>
  <w:style w:type="paragraph" w:customStyle="1" w:styleId="ListAlphaIndent2">
    <w:name w:val="List Alpha Indent 2"/>
    <w:basedOn w:val="ListAlphaIndent1"/>
    <w:uiPriority w:val="99"/>
    <w:locked/>
    <w:rsid w:val="00EE3BC2"/>
    <w:pPr>
      <w:tabs>
        <w:tab w:val="clear" w:pos="794"/>
        <w:tab w:val="left" w:pos="1191"/>
      </w:tabs>
      <w:ind w:left="1191"/>
    </w:pPr>
  </w:style>
  <w:style w:type="paragraph" w:customStyle="1" w:styleId="ListNumberIndent0">
    <w:name w:val="List Number Indent 0"/>
    <w:basedOn w:val="Normal"/>
    <w:uiPriority w:val="99"/>
    <w:locked/>
    <w:rsid w:val="00EE3BC2"/>
    <w:pPr>
      <w:tabs>
        <w:tab w:val="left" w:pos="737"/>
      </w:tabs>
      <w:ind w:left="737" w:hanging="737"/>
    </w:pPr>
  </w:style>
  <w:style w:type="paragraph" w:customStyle="1" w:styleId="AnnexSubclause">
    <w:name w:val="AnnexSubclause"/>
    <w:basedOn w:val="Normal"/>
    <w:uiPriority w:val="99"/>
    <w:locked/>
    <w:rsid w:val="00EE3BC2"/>
    <w:pPr>
      <w:keepLines/>
      <w:numPr>
        <w:ilvl w:val="1"/>
        <w:numId w:val="12"/>
      </w:numPr>
      <w:suppressAutoHyphens/>
    </w:pPr>
  </w:style>
  <w:style w:type="paragraph" w:styleId="NormalIndent">
    <w:name w:val="Normal Indent"/>
    <w:basedOn w:val="Normal"/>
    <w:uiPriority w:val="99"/>
    <w:locked/>
    <w:rsid w:val="00EE3BC2"/>
    <w:pPr>
      <w:ind w:left="397"/>
    </w:pPr>
  </w:style>
  <w:style w:type="paragraph" w:styleId="NoteHeading">
    <w:name w:val="Note Heading"/>
    <w:basedOn w:val="Normal"/>
    <w:next w:val="Normal"/>
    <w:link w:val="NoteHeadingChar"/>
    <w:uiPriority w:val="99"/>
    <w:locked/>
    <w:rsid w:val="00EE3BC2"/>
    <w:rPr>
      <w:b/>
      <w:sz w:val="24"/>
    </w:rPr>
  </w:style>
  <w:style w:type="character" w:customStyle="1" w:styleId="NoteHeadingChar">
    <w:name w:val="Note Heading Char"/>
    <w:basedOn w:val="DefaultParagraphFont"/>
    <w:link w:val="NoteHeading"/>
    <w:uiPriority w:val="99"/>
    <w:rsid w:val="00404308"/>
    <w:rPr>
      <w:rFonts w:ascii="Calibri" w:hAnsi="Calibri"/>
      <w:b/>
      <w:sz w:val="24"/>
      <w:lang w:eastAsia="en-US"/>
    </w:rPr>
  </w:style>
  <w:style w:type="paragraph" w:customStyle="1" w:styleId="TableBodyCentred">
    <w:name w:val="Table Body Centred"/>
    <w:basedOn w:val="TableBodyLeft"/>
    <w:uiPriority w:val="99"/>
    <w:locked/>
    <w:rsid w:val="00EE3BC2"/>
    <w:pPr>
      <w:jc w:val="center"/>
    </w:pPr>
  </w:style>
  <w:style w:type="paragraph" w:styleId="BalloonText">
    <w:name w:val="Balloon Text"/>
    <w:basedOn w:val="Normal"/>
    <w:link w:val="BalloonTextChar"/>
    <w:uiPriority w:val="99"/>
    <w:locked/>
    <w:rsid w:val="00EE3BC2"/>
    <w:rPr>
      <w:rFonts w:cs="Tahoma"/>
      <w:sz w:val="16"/>
      <w:szCs w:val="16"/>
    </w:rPr>
  </w:style>
  <w:style w:type="character" w:customStyle="1" w:styleId="BalloonTextChar">
    <w:name w:val="Balloon Text Char"/>
    <w:basedOn w:val="DefaultParagraphFont"/>
    <w:link w:val="BalloonText"/>
    <w:uiPriority w:val="99"/>
    <w:rsid w:val="00404308"/>
    <w:rPr>
      <w:rFonts w:ascii="Calibri" w:hAnsi="Calibri" w:cs="Tahoma"/>
      <w:sz w:val="16"/>
      <w:szCs w:val="16"/>
      <w:lang w:eastAsia="en-US"/>
    </w:rPr>
  </w:style>
  <w:style w:type="paragraph" w:styleId="Index8">
    <w:name w:val="index 8"/>
    <w:basedOn w:val="Normal"/>
    <w:next w:val="Normal"/>
    <w:autoRedefine/>
    <w:uiPriority w:val="99"/>
    <w:locked/>
    <w:rsid w:val="00EE3BC2"/>
    <w:pPr>
      <w:ind w:left="1600" w:hanging="200"/>
    </w:pPr>
  </w:style>
  <w:style w:type="paragraph" w:styleId="MacroText">
    <w:name w:val="macro"/>
    <w:link w:val="MacroTextChar"/>
    <w:uiPriority w:val="99"/>
    <w:locked/>
    <w:rsid w:val="00EE3BC2"/>
    <w:pPr>
      <w:tabs>
        <w:tab w:val="left" w:pos="480"/>
        <w:tab w:val="left" w:pos="960"/>
        <w:tab w:val="left" w:pos="1440"/>
        <w:tab w:val="left" w:pos="1920"/>
        <w:tab w:val="left" w:pos="2400"/>
        <w:tab w:val="left" w:pos="2880"/>
        <w:tab w:val="left" w:pos="3360"/>
        <w:tab w:val="left" w:pos="3840"/>
        <w:tab w:val="left" w:pos="4320"/>
      </w:tabs>
      <w:spacing w:after="160"/>
    </w:pPr>
    <w:rPr>
      <w:rFonts w:ascii="Courier New" w:hAnsi="Courier New" w:cs="Courier New"/>
    </w:rPr>
  </w:style>
  <w:style w:type="character" w:customStyle="1" w:styleId="MacroTextChar">
    <w:name w:val="Macro Text Char"/>
    <w:basedOn w:val="DefaultParagraphFont"/>
    <w:link w:val="MacroText"/>
    <w:uiPriority w:val="99"/>
    <w:rsid w:val="00404308"/>
    <w:rPr>
      <w:rFonts w:ascii="Courier New" w:hAnsi="Courier New" w:cs="Courier New"/>
      <w:lang w:eastAsia="en-US"/>
    </w:rPr>
  </w:style>
  <w:style w:type="paragraph" w:customStyle="1" w:styleId="InfoTableBulletList">
    <w:name w:val="InfoTable Bullet List"/>
    <w:basedOn w:val="InfoTableLetterList"/>
    <w:uiPriority w:val="99"/>
    <w:locked/>
    <w:rsid w:val="00EE3BC2"/>
    <w:pPr>
      <w:numPr>
        <w:numId w:val="13"/>
      </w:numPr>
      <w:tabs>
        <w:tab w:val="clear" w:pos="833"/>
      </w:tabs>
      <w:ind w:left="510" w:hanging="397"/>
    </w:pPr>
  </w:style>
  <w:style w:type="paragraph" w:customStyle="1" w:styleId="TableListBullet1Indent0">
    <w:name w:val="Table List Bullet 1 Indent 0"/>
    <w:basedOn w:val="TableBodyLeft"/>
    <w:next w:val="TableBodyLeft"/>
    <w:uiPriority w:val="99"/>
    <w:locked/>
    <w:rsid w:val="00EE3BC2"/>
    <w:pPr>
      <w:keepLines w:val="0"/>
      <w:numPr>
        <w:numId w:val="9"/>
      </w:numPr>
      <w:tabs>
        <w:tab w:val="left" w:pos="397"/>
      </w:tabs>
    </w:pPr>
    <w:rPr>
      <w:rFonts w:cs="Myriad Pro Light"/>
      <w:color w:val="000000"/>
      <w:lang w:eastAsia="en-AU"/>
    </w:rPr>
  </w:style>
  <w:style w:type="paragraph" w:customStyle="1" w:styleId="TableListBullet2Indent0">
    <w:name w:val="Table List Bullet 2 Indent 0"/>
    <w:basedOn w:val="TableListBullet1Indent0"/>
    <w:uiPriority w:val="99"/>
    <w:locked/>
    <w:rsid w:val="00EE3BC2"/>
    <w:pPr>
      <w:numPr>
        <w:numId w:val="10"/>
      </w:numPr>
      <w:tabs>
        <w:tab w:val="left" w:pos="397"/>
        <w:tab w:val="left" w:pos="794"/>
      </w:tabs>
    </w:pPr>
  </w:style>
  <w:style w:type="character" w:customStyle="1" w:styleId="CharacterHiliteCyan">
    <w:name w:val="Character + Hilite Cyan"/>
    <w:basedOn w:val="DefaultParagraphFont"/>
    <w:uiPriority w:val="99"/>
    <w:locked/>
    <w:rsid w:val="00EE3BC2"/>
    <w:rPr>
      <w:bdr w:val="none" w:sz="0" w:space="0" w:color="auto"/>
      <w:shd w:val="clear" w:color="auto" w:fill="00FFFF"/>
    </w:rPr>
  </w:style>
  <w:style w:type="character" w:customStyle="1" w:styleId="CharacterHiliteYellow">
    <w:name w:val="Character + Hilite Yellow"/>
    <w:basedOn w:val="DefaultParagraphFont"/>
    <w:uiPriority w:val="99"/>
    <w:locked/>
    <w:rsid w:val="00EE3BC2"/>
    <w:rPr>
      <w:bdr w:val="none" w:sz="0" w:space="0" w:color="auto"/>
      <w:shd w:val="clear" w:color="auto" w:fill="FFFF00"/>
    </w:rPr>
  </w:style>
  <w:style w:type="character" w:customStyle="1" w:styleId="CharacterHiliteGrey">
    <w:name w:val="Character + Hilite Grey"/>
    <w:basedOn w:val="DefaultParagraphFont"/>
    <w:uiPriority w:val="99"/>
    <w:locked/>
    <w:rsid w:val="00EE3BC2"/>
    <w:rPr>
      <w:bdr w:val="none" w:sz="0" w:space="0" w:color="auto"/>
      <w:shd w:val="clear" w:color="auto" w:fill="C0C0C0"/>
    </w:rPr>
  </w:style>
  <w:style w:type="character" w:customStyle="1" w:styleId="CharacterHiliteNone">
    <w:name w:val="Character + Hilite None"/>
    <w:basedOn w:val="DefaultParagraphFont"/>
    <w:uiPriority w:val="99"/>
    <w:locked/>
    <w:rsid w:val="00EE3BC2"/>
    <w:rPr>
      <w:bdr w:val="none" w:sz="0" w:space="0" w:color="auto"/>
      <w:shd w:val="clear" w:color="auto" w:fill="auto"/>
    </w:rPr>
  </w:style>
  <w:style w:type="character" w:customStyle="1" w:styleId="CharacterHiliteGreen">
    <w:name w:val="Character + Hilite Green"/>
    <w:basedOn w:val="DefaultParagraphFont"/>
    <w:uiPriority w:val="99"/>
    <w:locked/>
    <w:rsid w:val="00EE3BC2"/>
    <w:rPr>
      <w:bdr w:val="none" w:sz="0" w:space="0" w:color="auto"/>
      <w:shd w:val="clear" w:color="auto" w:fill="00FF00"/>
    </w:rPr>
  </w:style>
  <w:style w:type="paragraph" w:customStyle="1" w:styleId="TableHeadingCentred">
    <w:name w:val="Table Heading Centred"/>
    <w:basedOn w:val="TableHeadingLeft"/>
    <w:uiPriority w:val="99"/>
    <w:locked/>
    <w:rsid w:val="00EE3BC2"/>
    <w:pPr>
      <w:jc w:val="center"/>
    </w:pPr>
  </w:style>
  <w:style w:type="paragraph" w:customStyle="1" w:styleId="TableHeadingRight">
    <w:name w:val="Table Heading Right"/>
    <w:basedOn w:val="TableHeadingLeft"/>
    <w:uiPriority w:val="99"/>
    <w:locked/>
    <w:rsid w:val="00EE3BC2"/>
    <w:pPr>
      <w:jc w:val="right"/>
    </w:pPr>
  </w:style>
  <w:style w:type="paragraph" w:customStyle="1" w:styleId="TableBodyRight">
    <w:name w:val="Table Body Right"/>
    <w:basedOn w:val="TableBodyCentred"/>
    <w:uiPriority w:val="99"/>
    <w:locked/>
    <w:rsid w:val="00EE3BC2"/>
    <w:pPr>
      <w:jc w:val="right"/>
    </w:pPr>
  </w:style>
  <w:style w:type="character" w:customStyle="1" w:styleId="CharacterSuperscript">
    <w:name w:val="Character + Superscript"/>
    <w:basedOn w:val="DefaultParagraphFont"/>
    <w:uiPriority w:val="99"/>
    <w:locked/>
    <w:rsid w:val="00EE3BC2"/>
    <w:rPr>
      <w:vertAlign w:val="superscript"/>
    </w:rPr>
  </w:style>
  <w:style w:type="paragraph" w:styleId="List">
    <w:name w:val="List"/>
    <w:basedOn w:val="Normal"/>
    <w:uiPriority w:val="99"/>
    <w:locked/>
    <w:rsid w:val="00EE3BC2"/>
    <w:pPr>
      <w:ind w:left="360" w:hanging="360"/>
    </w:pPr>
  </w:style>
  <w:style w:type="paragraph" w:styleId="List2">
    <w:name w:val="List 2"/>
    <w:basedOn w:val="Normal"/>
    <w:uiPriority w:val="99"/>
    <w:locked/>
    <w:rsid w:val="00EE3BC2"/>
    <w:pPr>
      <w:ind w:left="720" w:hanging="360"/>
    </w:pPr>
  </w:style>
  <w:style w:type="paragraph" w:styleId="List3">
    <w:name w:val="List 3"/>
    <w:basedOn w:val="Normal"/>
    <w:uiPriority w:val="99"/>
    <w:locked/>
    <w:rsid w:val="00EE3BC2"/>
    <w:pPr>
      <w:ind w:left="1080" w:hanging="360"/>
    </w:pPr>
  </w:style>
  <w:style w:type="paragraph" w:styleId="List4">
    <w:name w:val="List 4"/>
    <w:basedOn w:val="Normal"/>
    <w:uiPriority w:val="99"/>
    <w:locked/>
    <w:rsid w:val="00EE3BC2"/>
    <w:pPr>
      <w:ind w:left="1440" w:hanging="360"/>
    </w:pPr>
  </w:style>
  <w:style w:type="paragraph" w:styleId="List5">
    <w:name w:val="List 5"/>
    <w:basedOn w:val="Normal"/>
    <w:uiPriority w:val="99"/>
    <w:locked/>
    <w:rsid w:val="00EE3BC2"/>
    <w:pPr>
      <w:ind w:left="1800" w:hanging="360"/>
    </w:pPr>
  </w:style>
  <w:style w:type="paragraph" w:styleId="ListBullet3">
    <w:name w:val="List Bullet 3"/>
    <w:basedOn w:val="Normal"/>
    <w:uiPriority w:val="99"/>
    <w:locked/>
    <w:rsid w:val="00EE3BC2"/>
    <w:pPr>
      <w:tabs>
        <w:tab w:val="num" w:pos="1080"/>
      </w:tabs>
      <w:ind w:left="1080" w:hanging="360"/>
    </w:pPr>
  </w:style>
  <w:style w:type="paragraph" w:styleId="ListBullet4">
    <w:name w:val="List Bullet 4"/>
    <w:basedOn w:val="Normal"/>
    <w:uiPriority w:val="99"/>
    <w:locked/>
    <w:rsid w:val="00EE3BC2"/>
    <w:pPr>
      <w:tabs>
        <w:tab w:val="num" w:pos="1440"/>
      </w:tabs>
      <w:ind w:left="1440" w:hanging="360"/>
    </w:pPr>
  </w:style>
  <w:style w:type="paragraph" w:styleId="ListBullet5">
    <w:name w:val="List Bullet 5"/>
    <w:basedOn w:val="Normal"/>
    <w:uiPriority w:val="99"/>
    <w:locked/>
    <w:rsid w:val="00EE3BC2"/>
    <w:pPr>
      <w:tabs>
        <w:tab w:val="num" w:pos="1800"/>
      </w:tabs>
      <w:ind w:left="1800" w:hanging="360"/>
    </w:pPr>
  </w:style>
  <w:style w:type="paragraph" w:styleId="ListContinue">
    <w:name w:val="List Continue"/>
    <w:basedOn w:val="Normal"/>
    <w:uiPriority w:val="99"/>
    <w:locked/>
    <w:rsid w:val="00EE3BC2"/>
    <w:pPr>
      <w:ind w:left="360"/>
    </w:pPr>
  </w:style>
  <w:style w:type="paragraph" w:styleId="ListContinue2">
    <w:name w:val="List Continue 2"/>
    <w:basedOn w:val="Normal"/>
    <w:uiPriority w:val="99"/>
    <w:locked/>
    <w:rsid w:val="00EE3BC2"/>
    <w:pPr>
      <w:ind w:left="720"/>
    </w:pPr>
  </w:style>
  <w:style w:type="paragraph" w:styleId="ListContinue3">
    <w:name w:val="List Continue 3"/>
    <w:basedOn w:val="Normal"/>
    <w:uiPriority w:val="99"/>
    <w:locked/>
    <w:rsid w:val="00EE3BC2"/>
    <w:pPr>
      <w:ind w:left="1080"/>
    </w:pPr>
  </w:style>
  <w:style w:type="paragraph" w:styleId="ListContinue4">
    <w:name w:val="List Continue 4"/>
    <w:basedOn w:val="Normal"/>
    <w:uiPriority w:val="99"/>
    <w:locked/>
    <w:rsid w:val="00EE3BC2"/>
    <w:pPr>
      <w:ind w:left="1440"/>
    </w:pPr>
  </w:style>
  <w:style w:type="paragraph" w:styleId="ListContinue5">
    <w:name w:val="List Continue 5"/>
    <w:basedOn w:val="Normal"/>
    <w:uiPriority w:val="99"/>
    <w:locked/>
    <w:rsid w:val="00EE3BC2"/>
    <w:pPr>
      <w:ind w:left="1800"/>
    </w:pPr>
  </w:style>
  <w:style w:type="paragraph" w:styleId="ListNumber2">
    <w:name w:val="List Number 2"/>
    <w:basedOn w:val="Normal"/>
    <w:uiPriority w:val="99"/>
    <w:locked/>
    <w:rsid w:val="00EE3BC2"/>
    <w:pPr>
      <w:tabs>
        <w:tab w:val="num" w:pos="720"/>
      </w:tabs>
      <w:ind w:left="720" w:hanging="360"/>
    </w:pPr>
  </w:style>
  <w:style w:type="paragraph" w:styleId="ListNumber3">
    <w:name w:val="List Number 3"/>
    <w:basedOn w:val="Normal"/>
    <w:uiPriority w:val="99"/>
    <w:locked/>
    <w:rsid w:val="00EE3BC2"/>
    <w:pPr>
      <w:tabs>
        <w:tab w:val="num" w:pos="1080"/>
      </w:tabs>
      <w:ind w:left="1080" w:hanging="360"/>
    </w:pPr>
  </w:style>
  <w:style w:type="paragraph" w:styleId="ListNumber4">
    <w:name w:val="List Number 4"/>
    <w:basedOn w:val="Normal"/>
    <w:uiPriority w:val="99"/>
    <w:locked/>
    <w:rsid w:val="00EE3BC2"/>
    <w:pPr>
      <w:tabs>
        <w:tab w:val="num" w:pos="1440"/>
      </w:tabs>
      <w:ind w:left="1440" w:hanging="360"/>
    </w:pPr>
  </w:style>
  <w:style w:type="paragraph" w:styleId="ListNumber5">
    <w:name w:val="List Number 5"/>
    <w:basedOn w:val="Normal"/>
    <w:uiPriority w:val="99"/>
    <w:locked/>
    <w:rsid w:val="00EE3BC2"/>
    <w:pPr>
      <w:numPr>
        <w:numId w:val="14"/>
      </w:numPr>
    </w:pPr>
  </w:style>
  <w:style w:type="paragraph" w:styleId="Salutation">
    <w:name w:val="Salutation"/>
    <w:basedOn w:val="Normal"/>
    <w:next w:val="Normal"/>
    <w:link w:val="SalutationChar"/>
    <w:uiPriority w:val="99"/>
    <w:locked/>
    <w:rsid w:val="00EE3BC2"/>
  </w:style>
  <w:style w:type="character" w:customStyle="1" w:styleId="SalutationChar">
    <w:name w:val="Salutation Char"/>
    <w:basedOn w:val="DefaultParagraphFont"/>
    <w:link w:val="Salutation"/>
    <w:uiPriority w:val="99"/>
    <w:rsid w:val="00404308"/>
    <w:rPr>
      <w:rFonts w:ascii="Calibri" w:hAnsi="Calibri"/>
      <w:lang w:eastAsia="en-US"/>
    </w:rPr>
  </w:style>
  <w:style w:type="character" w:styleId="Strong">
    <w:name w:val="Strong"/>
    <w:basedOn w:val="DefaultParagraphFont"/>
    <w:uiPriority w:val="99"/>
    <w:locked/>
    <w:rsid w:val="00EE3BC2"/>
    <w:rPr>
      <w:b/>
      <w:bCs/>
    </w:rPr>
  </w:style>
  <w:style w:type="paragraph" w:styleId="Subtitle">
    <w:name w:val="Subtitle"/>
    <w:basedOn w:val="Normal"/>
    <w:link w:val="SubtitleChar"/>
    <w:uiPriority w:val="99"/>
    <w:locked/>
    <w:rsid w:val="00EE3BC2"/>
    <w:pPr>
      <w:spacing w:after="60"/>
      <w:jc w:val="center"/>
      <w:outlineLvl w:val="1"/>
    </w:pPr>
    <w:rPr>
      <w:rFonts w:ascii="Arial" w:hAnsi="Arial" w:cs="Arial"/>
      <w:sz w:val="24"/>
      <w:szCs w:val="24"/>
    </w:rPr>
  </w:style>
  <w:style w:type="character" w:customStyle="1" w:styleId="SubtitleChar">
    <w:name w:val="Subtitle Char"/>
    <w:basedOn w:val="DefaultParagraphFont"/>
    <w:link w:val="Subtitle"/>
    <w:uiPriority w:val="99"/>
    <w:rsid w:val="00404308"/>
    <w:rPr>
      <w:rFonts w:ascii="Arial" w:hAnsi="Arial" w:cs="Arial"/>
      <w:sz w:val="24"/>
      <w:szCs w:val="24"/>
      <w:lang w:eastAsia="en-US"/>
    </w:rPr>
  </w:style>
  <w:style w:type="paragraph" w:styleId="CommentText">
    <w:name w:val="annotation text"/>
    <w:basedOn w:val="Normal"/>
    <w:link w:val="CommentTextChar"/>
    <w:uiPriority w:val="99"/>
    <w:locked/>
    <w:rsid w:val="00EE3BC2"/>
  </w:style>
  <w:style w:type="character" w:customStyle="1" w:styleId="CommentTextChar">
    <w:name w:val="Comment Text Char"/>
    <w:basedOn w:val="DefaultParagraphFont"/>
    <w:link w:val="CommentText"/>
    <w:uiPriority w:val="99"/>
    <w:rsid w:val="00404308"/>
    <w:rPr>
      <w:rFonts w:ascii="Calibri" w:hAnsi="Calibri"/>
      <w:lang w:eastAsia="en-US"/>
    </w:rPr>
  </w:style>
  <w:style w:type="paragraph" w:styleId="DocumentMap">
    <w:name w:val="Document Map"/>
    <w:basedOn w:val="Normal"/>
    <w:link w:val="DocumentMapChar"/>
    <w:uiPriority w:val="99"/>
    <w:locked/>
    <w:rsid w:val="00EE3BC2"/>
    <w:pPr>
      <w:shd w:val="clear" w:color="auto" w:fill="000000"/>
    </w:pPr>
    <w:rPr>
      <w:rFonts w:ascii="Tahoma" w:hAnsi="Tahoma" w:cs="Tahoma"/>
    </w:rPr>
  </w:style>
  <w:style w:type="character" w:customStyle="1" w:styleId="DocumentMapChar">
    <w:name w:val="Document Map Char"/>
    <w:basedOn w:val="DefaultParagraphFont"/>
    <w:link w:val="DocumentMap"/>
    <w:uiPriority w:val="99"/>
    <w:rsid w:val="00404308"/>
    <w:rPr>
      <w:rFonts w:ascii="Tahoma" w:hAnsi="Tahoma" w:cs="Tahoma"/>
      <w:shd w:val="clear" w:color="auto" w:fill="000000"/>
      <w:lang w:eastAsia="en-US"/>
    </w:rPr>
  </w:style>
  <w:style w:type="character" w:styleId="EndnoteReference">
    <w:name w:val="endnote reference"/>
    <w:basedOn w:val="DefaultParagraphFont"/>
    <w:uiPriority w:val="99"/>
    <w:locked/>
    <w:rsid w:val="00EE3BC2"/>
    <w:rPr>
      <w:vertAlign w:val="superscript"/>
    </w:rPr>
  </w:style>
  <w:style w:type="paragraph" w:styleId="FootnoteText">
    <w:name w:val="footnote text"/>
    <w:basedOn w:val="Normal"/>
    <w:link w:val="FootnoteTextChar"/>
    <w:uiPriority w:val="99"/>
    <w:locked/>
    <w:rsid w:val="00EE3BC2"/>
  </w:style>
  <w:style w:type="character" w:customStyle="1" w:styleId="FootnoteTextChar">
    <w:name w:val="Footnote Text Char"/>
    <w:basedOn w:val="DefaultParagraphFont"/>
    <w:link w:val="FootnoteText"/>
    <w:uiPriority w:val="99"/>
    <w:rsid w:val="00404308"/>
    <w:rPr>
      <w:rFonts w:ascii="Calibri" w:hAnsi="Calibri"/>
      <w:lang w:eastAsia="en-US"/>
    </w:rPr>
  </w:style>
  <w:style w:type="paragraph" w:styleId="TableofFigures">
    <w:name w:val="table of figures"/>
    <w:basedOn w:val="Normal"/>
    <w:next w:val="Normal"/>
    <w:uiPriority w:val="99"/>
    <w:locked/>
    <w:rsid w:val="00EE3BC2"/>
  </w:style>
  <w:style w:type="paragraph" w:styleId="TOAHeading">
    <w:name w:val="toa heading"/>
    <w:basedOn w:val="Normal"/>
    <w:next w:val="Normal"/>
    <w:uiPriority w:val="99"/>
    <w:locked/>
    <w:rsid w:val="00EE3BC2"/>
    <w:rPr>
      <w:rFonts w:ascii="Arial" w:hAnsi="Arial" w:cs="Arial"/>
      <w:b/>
      <w:bCs/>
      <w:sz w:val="24"/>
      <w:szCs w:val="24"/>
    </w:rPr>
  </w:style>
  <w:style w:type="character" w:styleId="Hyperlink">
    <w:name w:val="Hyperlink"/>
    <w:basedOn w:val="DefaultParagraphFont"/>
    <w:uiPriority w:val="99"/>
    <w:locked/>
    <w:rsid w:val="00EE3BC2"/>
    <w:rPr>
      <w:color w:val="0000FF"/>
      <w:u w:val="single"/>
    </w:rPr>
  </w:style>
  <w:style w:type="numbering" w:styleId="111111">
    <w:name w:val="Outline List 2"/>
    <w:basedOn w:val="NoList"/>
    <w:locked/>
    <w:rsid w:val="00EE3BC2"/>
    <w:pPr>
      <w:numPr>
        <w:numId w:val="24"/>
      </w:numPr>
    </w:pPr>
  </w:style>
  <w:style w:type="paragraph" w:styleId="Date">
    <w:name w:val="Date"/>
    <w:basedOn w:val="Normal"/>
    <w:next w:val="Normal"/>
    <w:link w:val="DateChar"/>
    <w:uiPriority w:val="99"/>
    <w:locked/>
    <w:rsid w:val="00EE3BC2"/>
  </w:style>
  <w:style w:type="character" w:customStyle="1" w:styleId="DateChar">
    <w:name w:val="Date Char"/>
    <w:basedOn w:val="DefaultParagraphFont"/>
    <w:link w:val="Date"/>
    <w:uiPriority w:val="99"/>
    <w:rsid w:val="00404308"/>
    <w:rPr>
      <w:rFonts w:ascii="Calibri" w:hAnsi="Calibri"/>
      <w:lang w:eastAsia="en-US"/>
    </w:rPr>
  </w:style>
  <w:style w:type="numbering" w:styleId="1ai">
    <w:name w:val="Outline List 1"/>
    <w:basedOn w:val="NoList"/>
    <w:locked/>
    <w:rsid w:val="00EE3BC2"/>
    <w:pPr>
      <w:numPr>
        <w:numId w:val="15"/>
      </w:numPr>
    </w:pPr>
  </w:style>
  <w:style w:type="numbering" w:styleId="ArticleSection">
    <w:name w:val="Outline List 3"/>
    <w:basedOn w:val="NoList"/>
    <w:locked/>
    <w:rsid w:val="00EE3BC2"/>
    <w:pPr>
      <w:numPr>
        <w:numId w:val="16"/>
      </w:numPr>
    </w:pPr>
  </w:style>
  <w:style w:type="paragraph" w:styleId="BlockText">
    <w:name w:val="Block Text"/>
    <w:basedOn w:val="Normal"/>
    <w:uiPriority w:val="99"/>
    <w:locked/>
    <w:rsid w:val="00EE3BC2"/>
    <w:pPr>
      <w:ind w:left="1440" w:right="1440"/>
    </w:pPr>
  </w:style>
  <w:style w:type="paragraph" w:styleId="BodyText">
    <w:name w:val="Body Text"/>
    <w:basedOn w:val="Normal"/>
    <w:link w:val="BodyTextChar"/>
    <w:uiPriority w:val="99"/>
    <w:locked/>
    <w:rsid w:val="00EE3BC2"/>
  </w:style>
  <w:style w:type="character" w:customStyle="1" w:styleId="BodyTextChar">
    <w:name w:val="Body Text Char"/>
    <w:basedOn w:val="DefaultParagraphFont"/>
    <w:link w:val="BodyText"/>
    <w:uiPriority w:val="99"/>
    <w:rsid w:val="00404308"/>
    <w:rPr>
      <w:rFonts w:ascii="Calibri" w:hAnsi="Calibri"/>
      <w:lang w:eastAsia="en-US"/>
    </w:rPr>
  </w:style>
  <w:style w:type="paragraph" w:styleId="BodyText20">
    <w:name w:val="Body Text 2"/>
    <w:basedOn w:val="Normal"/>
    <w:link w:val="BodyText2Char"/>
    <w:uiPriority w:val="99"/>
    <w:locked/>
    <w:rsid w:val="00EE3BC2"/>
    <w:pPr>
      <w:spacing w:line="480" w:lineRule="auto"/>
    </w:pPr>
  </w:style>
  <w:style w:type="character" w:customStyle="1" w:styleId="BodyText2Char">
    <w:name w:val="Body Text 2 Char"/>
    <w:basedOn w:val="DefaultParagraphFont"/>
    <w:link w:val="BodyText20"/>
    <w:uiPriority w:val="99"/>
    <w:rsid w:val="00404308"/>
    <w:rPr>
      <w:rFonts w:ascii="Calibri" w:hAnsi="Calibri"/>
      <w:lang w:eastAsia="en-US"/>
    </w:rPr>
  </w:style>
  <w:style w:type="paragraph" w:styleId="BodyText3">
    <w:name w:val="Body Text 3"/>
    <w:basedOn w:val="Normal"/>
    <w:link w:val="BodyText3Char"/>
    <w:uiPriority w:val="99"/>
    <w:locked/>
    <w:rsid w:val="00EE3BC2"/>
    <w:rPr>
      <w:sz w:val="16"/>
      <w:szCs w:val="16"/>
    </w:rPr>
  </w:style>
  <w:style w:type="character" w:customStyle="1" w:styleId="BodyText3Char">
    <w:name w:val="Body Text 3 Char"/>
    <w:basedOn w:val="DefaultParagraphFont"/>
    <w:link w:val="BodyText3"/>
    <w:uiPriority w:val="99"/>
    <w:rsid w:val="00404308"/>
    <w:rPr>
      <w:rFonts w:ascii="Calibri" w:hAnsi="Calibri"/>
      <w:sz w:val="16"/>
      <w:szCs w:val="16"/>
      <w:lang w:eastAsia="en-US"/>
    </w:rPr>
  </w:style>
  <w:style w:type="paragraph" w:styleId="BodyTextFirstIndent">
    <w:name w:val="Body Text First Indent"/>
    <w:basedOn w:val="BodyText"/>
    <w:link w:val="BodyTextFirstIndentChar"/>
    <w:uiPriority w:val="99"/>
    <w:locked/>
    <w:rsid w:val="00EE3BC2"/>
    <w:pPr>
      <w:ind w:firstLine="210"/>
    </w:pPr>
  </w:style>
  <w:style w:type="character" w:customStyle="1" w:styleId="BodyTextFirstIndentChar">
    <w:name w:val="Body Text First Indent Char"/>
    <w:basedOn w:val="BodyTextChar"/>
    <w:link w:val="BodyTextFirstIndent"/>
    <w:uiPriority w:val="99"/>
    <w:rsid w:val="00404308"/>
    <w:rPr>
      <w:rFonts w:ascii="Calibri" w:hAnsi="Calibri"/>
      <w:lang w:eastAsia="en-US"/>
    </w:rPr>
  </w:style>
  <w:style w:type="paragraph" w:styleId="BodyTextIndent">
    <w:name w:val="Body Text Indent"/>
    <w:basedOn w:val="Normal"/>
    <w:link w:val="BodyTextIndentChar"/>
    <w:uiPriority w:val="99"/>
    <w:locked/>
    <w:rsid w:val="00EE3BC2"/>
    <w:pPr>
      <w:ind w:left="283"/>
    </w:pPr>
  </w:style>
  <w:style w:type="character" w:customStyle="1" w:styleId="BodyTextIndentChar">
    <w:name w:val="Body Text Indent Char"/>
    <w:basedOn w:val="DefaultParagraphFont"/>
    <w:link w:val="BodyTextIndent"/>
    <w:uiPriority w:val="99"/>
    <w:rsid w:val="00404308"/>
    <w:rPr>
      <w:rFonts w:ascii="Calibri" w:hAnsi="Calibri"/>
      <w:lang w:eastAsia="en-US"/>
    </w:rPr>
  </w:style>
  <w:style w:type="paragraph" w:styleId="BodyTextFirstIndent2">
    <w:name w:val="Body Text First Indent 2"/>
    <w:basedOn w:val="BodyTextIndent"/>
    <w:link w:val="BodyTextFirstIndent2Char"/>
    <w:uiPriority w:val="99"/>
    <w:locked/>
    <w:rsid w:val="00EE3BC2"/>
    <w:pPr>
      <w:ind w:firstLine="210"/>
    </w:pPr>
  </w:style>
  <w:style w:type="character" w:customStyle="1" w:styleId="BodyTextFirstIndent2Char">
    <w:name w:val="Body Text First Indent 2 Char"/>
    <w:basedOn w:val="BodyTextIndentChar"/>
    <w:link w:val="BodyTextFirstIndent2"/>
    <w:uiPriority w:val="99"/>
    <w:rsid w:val="00404308"/>
    <w:rPr>
      <w:rFonts w:ascii="Calibri" w:hAnsi="Calibri"/>
      <w:lang w:eastAsia="en-US"/>
    </w:rPr>
  </w:style>
  <w:style w:type="paragraph" w:styleId="BodyTextIndent2">
    <w:name w:val="Body Text Indent 2"/>
    <w:basedOn w:val="Normal"/>
    <w:link w:val="BodyTextIndent2Char"/>
    <w:uiPriority w:val="99"/>
    <w:locked/>
    <w:rsid w:val="00EE3BC2"/>
    <w:pPr>
      <w:spacing w:line="480" w:lineRule="auto"/>
      <w:ind w:left="283"/>
    </w:pPr>
  </w:style>
  <w:style w:type="character" w:customStyle="1" w:styleId="BodyTextIndent2Char">
    <w:name w:val="Body Text Indent 2 Char"/>
    <w:basedOn w:val="DefaultParagraphFont"/>
    <w:link w:val="BodyTextIndent2"/>
    <w:uiPriority w:val="99"/>
    <w:rsid w:val="00404308"/>
    <w:rPr>
      <w:rFonts w:ascii="Calibri" w:hAnsi="Calibri"/>
      <w:lang w:eastAsia="en-US"/>
    </w:rPr>
  </w:style>
  <w:style w:type="paragraph" w:styleId="BodyTextIndent3">
    <w:name w:val="Body Text Indent 3"/>
    <w:basedOn w:val="Normal"/>
    <w:link w:val="BodyTextIndent3Char"/>
    <w:uiPriority w:val="99"/>
    <w:locked/>
    <w:rsid w:val="00EE3BC2"/>
    <w:pPr>
      <w:ind w:left="283"/>
    </w:pPr>
    <w:rPr>
      <w:sz w:val="16"/>
      <w:szCs w:val="16"/>
    </w:rPr>
  </w:style>
  <w:style w:type="character" w:customStyle="1" w:styleId="BodyTextIndent3Char">
    <w:name w:val="Body Text Indent 3 Char"/>
    <w:basedOn w:val="DefaultParagraphFont"/>
    <w:link w:val="BodyTextIndent3"/>
    <w:uiPriority w:val="99"/>
    <w:rsid w:val="00404308"/>
    <w:rPr>
      <w:rFonts w:ascii="Calibri" w:hAnsi="Calibri"/>
      <w:sz w:val="16"/>
      <w:szCs w:val="16"/>
      <w:lang w:eastAsia="en-US"/>
    </w:rPr>
  </w:style>
  <w:style w:type="paragraph" w:styleId="Closing">
    <w:name w:val="Closing"/>
    <w:basedOn w:val="Normal"/>
    <w:link w:val="ClosingChar"/>
    <w:uiPriority w:val="99"/>
    <w:locked/>
    <w:rsid w:val="00EE3BC2"/>
    <w:pPr>
      <w:ind w:left="4252"/>
    </w:pPr>
  </w:style>
  <w:style w:type="character" w:customStyle="1" w:styleId="ClosingChar">
    <w:name w:val="Closing Char"/>
    <w:basedOn w:val="DefaultParagraphFont"/>
    <w:link w:val="Closing"/>
    <w:uiPriority w:val="99"/>
    <w:rsid w:val="00404308"/>
    <w:rPr>
      <w:rFonts w:ascii="Calibri" w:hAnsi="Calibri"/>
      <w:lang w:eastAsia="en-US"/>
    </w:rPr>
  </w:style>
  <w:style w:type="paragraph" w:styleId="E-mailSignature">
    <w:name w:val="E-mail Signature"/>
    <w:basedOn w:val="Normal"/>
    <w:link w:val="E-mailSignatureChar"/>
    <w:uiPriority w:val="99"/>
    <w:locked/>
    <w:rsid w:val="00EE3BC2"/>
  </w:style>
  <w:style w:type="character" w:customStyle="1" w:styleId="E-mailSignatureChar">
    <w:name w:val="E-mail Signature Char"/>
    <w:basedOn w:val="DefaultParagraphFont"/>
    <w:link w:val="E-mailSignature"/>
    <w:uiPriority w:val="99"/>
    <w:rsid w:val="00404308"/>
    <w:rPr>
      <w:rFonts w:ascii="Calibri" w:hAnsi="Calibri"/>
      <w:lang w:eastAsia="en-US"/>
    </w:rPr>
  </w:style>
  <w:style w:type="paragraph" w:styleId="EnvelopeAddress">
    <w:name w:val="envelope address"/>
    <w:basedOn w:val="Normal"/>
    <w:uiPriority w:val="99"/>
    <w:locked/>
    <w:rsid w:val="00EE3BC2"/>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uiPriority w:val="99"/>
    <w:locked/>
    <w:rsid w:val="00EE3BC2"/>
    <w:rPr>
      <w:rFonts w:ascii="Arial" w:hAnsi="Arial" w:cs="Arial"/>
    </w:rPr>
  </w:style>
  <w:style w:type="character" w:styleId="FollowedHyperlink">
    <w:name w:val="FollowedHyperlink"/>
    <w:basedOn w:val="DefaultParagraphFont"/>
    <w:uiPriority w:val="99"/>
    <w:locked/>
    <w:rsid w:val="00EE3BC2"/>
    <w:rPr>
      <w:color w:val="606420"/>
      <w:u w:val="single"/>
    </w:rPr>
  </w:style>
  <w:style w:type="character" w:styleId="HTMLAcronym">
    <w:name w:val="HTML Acronym"/>
    <w:basedOn w:val="DefaultParagraphFont"/>
    <w:uiPriority w:val="99"/>
    <w:locked/>
    <w:rsid w:val="00EE3BC2"/>
  </w:style>
  <w:style w:type="paragraph" w:styleId="HTMLAddress">
    <w:name w:val="HTML Address"/>
    <w:basedOn w:val="Normal"/>
    <w:link w:val="HTMLAddressChar"/>
    <w:uiPriority w:val="99"/>
    <w:locked/>
    <w:rsid w:val="00EE3BC2"/>
    <w:rPr>
      <w:i/>
      <w:iCs/>
    </w:rPr>
  </w:style>
  <w:style w:type="character" w:customStyle="1" w:styleId="HTMLAddressChar">
    <w:name w:val="HTML Address Char"/>
    <w:basedOn w:val="DefaultParagraphFont"/>
    <w:link w:val="HTMLAddress"/>
    <w:uiPriority w:val="99"/>
    <w:rsid w:val="00404308"/>
    <w:rPr>
      <w:rFonts w:ascii="Calibri" w:hAnsi="Calibri"/>
      <w:i/>
      <w:iCs/>
      <w:lang w:eastAsia="en-US"/>
    </w:rPr>
  </w:style>
  <w:style w:type="character" w:styleId="HTMLCite">
    <w:name w:val="HTML Cite"/>
    <w:basedOn w:val="DefaultParagraphFont"/>
    <w:uiPriority w:val="99"/>
    <w:locked/>
    <w:rsid w:val="00EE3BC2"/>
    <w:rPr>
      <w:i/>
      <w:iCs/>
    </w:rPr>
  </w:style>
  <w:style w:type="character" w:styleId="HTMLCode">
    <w:name w:val="HTML Code"/>
    <w:basedOn w:val="DefaultParagraphFont"/>
    <w:uiPriority w:val="99"/>
    <w:locked/>
    <w:rsid w:val="00EE3BC2"/>
    <w:rPr>
      <w:rFonts w:ascii="Courier New" w:hAnsi="Courier New" w:cs="Courier New"/>
      <w:sz w:val="20"/>
      <w:szCs w:val="20"/>
    </w:rPr>
  </w:style>
  <w:style w:type="character" w:styleId="HTMLDefinition">
    <w:name w:val="HTML Definition"/>
    <w:basedOn w:val="DefaultParagraphFont"/>
    <w:uiPriority w:val="99"/>
    <w:locked/>
    <w:rsid w:val="00EE3BC2"/>
    <w:rPr>
      <w:i/>
      <w:iCs/>
    </w:rPr>
  </w:style>
  <w:style w:type="character" w:styleId="HTMLKeyboard">
    <w:name w:val="HTML Keyboard"/>
    <w:basedOn w:val="DefaultParagraphFont"/>
    <w:uiPriority w:val="99"/>
    <w:locked/>
    <w:rsid w:val="00EE3BC2"/>
    <w:rPr>
      <w:rFonts w:ascii="Courier New" w:hAnsi="Courier New" w:cs="Courier New"/>
      <w:sz w:val="20"/>
      <w:szCs w:val="20"/>
    </w:rPr>
  </w:style>
  <w:style w:type="paragraph" w:styleId="HTMLPreformatted">
    <w:name w:val="HTML Preformatted"/>
    <w:basedOn w:val="Normal"/>
    <w:link w:val="HTMLPreformattedChar"/>
    <w:uiPriority w:val="99"/>
    <w:locked/>
    <w:rsid w:val="00EE3BC2"/>
    <w:rPr>
      <w:rFonts w:ascii="Courier New" w:hAnsi="Courier New" w:cs="Courier New"/>
    </w:rPr>
  </w:style>
  <w:style w:type="character" w:customStyle="1" w:styleId="HTMLPreformattedChar">
    <w:name w:val="HTML Preformatted Char"/>
    <w:basedOn w:val="DefaultParagraphFont"/>
    <w:link w:val="HTMLPreformatted"/>
    <w:uiPriority w:val="99"/>
    <w:rsid w:val="00404308"/>
    <w:rPr>
      <w:rFonts w:ascii="Courier New" w:hAnsi="Courier New" w:cs="Courier New"/>
      <w:lang w:eastAsia="en-US"/>
    </w:rPr>
  </w:style>
  <w:style w:type="character" w:styleId="HTMLSample">
    <w:name w:val="HTML Sample"/>
    <w:basedOn w:val="DefaultParagraphFont"/>
    <w:uiPriority w:val="99"/>
    <w:locked/>
    <w:rsid w:val="00EE3BC2"/>
    <w:rPr>
      <w:rFonts w:ascii="Courier New" w:hAnsi="Courier New" w:cs="Courier New"/>
    </w:rPr>
  </w:style>
  <w:style w:type="character" w:styleId="HTMLTypewriter">
    <w:name w:val="HTML Typewriter"/>
    <w:basedOn w:val="DefaultParagraphFont"/>
    <w:uiPriority w:val="99"/>
    <w:locked/>
    <w:rsid w:val="00EE3BC2"/>
    <w:rPr>
      <w:rFonts w:ascii="Courier New" w:hAnsi="Courier New" w:cs="Courier New"/>
      <w:sz w:val="20"/>
      <w:szCs w:val="20"/>
    </w:rPr>
  </w:style>
  <w:style w:type="character" w:styleId="HTMLVariable">
    <w:name w:val="HTML Variable"/>
    <w:basedOn w:val="DefaultParagraphFont"/>
    <w:uiPriority w:val="99"/>
    <w:locked/>
    <w:rsid w:val="00EE3BC2"/>
    <w:rPr>
      <w:i/>
      <w:iCs/>
    </w:rPr>
  </w:style>
  <w:style w:type="character" w:styleId="LineNumber">
    <w:name w:val="line number"/>
    <w:basedOn w:val="DefaultParagraphFont"/>
    <w:uiPriority w:val="99"/>
    <w:locked/>
    <w:rsid w:val="00EE3BC2"/>
  </w:style>
  <w:style w:type="paragraph" w:styleId="ListBullet">
    <w:name w:val="List Bullet"/>
    <w:basedOn w:val="Normal"/>
    <w:uiPriority w:val="99"/>
    <w:locked/>
    <w:rsid w:val="00EE3BC2"/>
    <w:pPr>
      <w:tabs>
        <w:tab w:val="num" w:pos="1191"/>
      </w:tabs>
      <w:ind w:left="1191" w:hanging="397"/>
    </w:pPr>
  </w:style>
  <w:style w:type="paragraph" w:styleId="ListBullet2">
    <w:name w:val="List Bullet 2"/>
    <w:basedOn w:val="Normal"/>
    <w:locked/>
    <w:rsid w:val="00EE3BC2"/>
    <w:pPr>
      <w:numPr>
        <w:numId w:val="19"/>
      </w:numPr>
    </w:pPr>
  </w:style>
  <w:style w:type="paragraph" w:styleId="MessageHeader">
    <w:name w:val="Message Header"/>
    <w:basedOn w:val="Normal"/>
    <w:link w:val="MessageHeaderChar"/>
    <w:uiPriority w:val="99"/>
    <w:locked/>
    <w:rsid w:val="00EE3BC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MessageHeaderChar">
    <w:name w:val="Message Header Char"/>
    <w:basedOn w:val="DefaultParagraphFont"/>
    <w:link w:val="MessageHeader"/>
    <w:uiPriority w:val="99"/>
    <w:rsid w:val="00404308"/>
    <w:rPr>
      <w:rFonts w:ascii="Arial" w:hAnsi="Arial" w:cs="Arial"/>
      <w:sz w:val="24"/>
      <w:szCs w:val="24"/>
      <w:shd w:val="pct20" w:color="auto" w:fill="auto"/>
      <w:lang w:eastAsia="en-US"/>
    </w:rPr>
  </w:style>
  <w:style w:type="paragraph" w:styleId="NormalWeb">
    <w:name w:val="Normal (Web)"/>
    <w:basedOn w:val="Normal"/>
    <w:link w:val="NormalWebChar"/>
    <w:uiPriority w:val="99"/>
    <w:locked/>
    <w:rsid w:val="00EE3BC2"/>
    <w:rPr>
      <w:rFonts w:ascii="Times New Roman" w:hAnsi="Times New Roman"/>
      <w:sz w:val="24"/>
      <w:szCs w:val="24"/>
    </w:rPr>
  </w:style>
  <w:style w:type="paragraph" w:styleId="PlainText">
    <w:name w:val="Plain Text"/>
    <w:basedOn w:val="Normal"/>
    <w:link w:val="PlainTextChar"/>
    <w:uiPriority w:val="99"/>
    <w:locked/>
    <w:rsid w:val="00EE3BC2"/>
    <w:rPr>
      <w:rFonts w:ascii="Courier New" w:hAnsi="Courier New" w:cs="Courier New"/>
    </w:rPr>
  </w:style>
  <w:style w:type="character" w:customStyle="1" w:styleId="PlainTextChar">
    <w:name w:val="Plain Text Char"/>
    <w:basedOn w:val="DefaultParagraphFont"/>
    <w:link w:val="PlainText"/>
    <w:uiPriority w:val="99"/>
    <w:rsid w:val="00404308"/>
    <w:rPr>
      <w:rFonts w:ascii="Courier New" w:hAnsi="Courier New" w:cs="Courier New"/>
      <w:lang w:eastAsia="en-US"/>
    </w:rPr>
  </w:style>
  <w:style w:type="paragraph" w:styleId="Signature">
    <w:name w:val="Signature"/>
    <w:basedOn w:val="Normal"/>
    <w:link w:val="SignatureChar"/>
    <w:uiPriority w:val="99"/>
    <w:locked/>
    <w:rsid w:val="00EE3BC2"/>
    <w:pPr>
      <w:ind w:left="4252"/>
    </w:pPr>
  </w:style>
  <w:style w:type="character" w:customStyle="1" w:styleId="SignatureChar">
    <w:name w:val="Signature Char"/>
    <w:basedOn w:val="DefaultParagraphFont"/>
    <w:link w:val="Signature"/>
    <w:uiPriority w:val="99"/>
    <w:rsid w:val="00404308"/>
    <w:rPr>
      <w:rFonts w:ascii="Calibri" w:hAnsi="Calibri"/>
      <w:lang w:eastAsia="en-US"/>
    </w:rPr>
  </w:style>
  <w:style w:type="table" w:styleId="Table3Deffects1">
    <w:name w:val="Table 3D effects 1"/>
    <w:basedOn w:val="TableNormal"/>
    <w:locked/>
    <w:rsid w:val="00EE3BC2"/>
    <w:pPr>
      <w:spacing w:after="16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locked/>
    <w:rsid w:val="00EE3BC2"/>
    <w:pPr>
      <w:spacing w:after="16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locked/>
    <w:rsid w:val="00EE3BC2"/>
    <w:pPr>
      <w:spacing w:after="16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locked/>
    <w:rsid w:val="00EE3BC2"/>
    <w:pPr>
      <w:spacing w:after="16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locked/>
    <w:rsid w:val="00EE3BC2"/>
    <w:pPr>
      <w:spacing w:after="16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locked/>
    <w:rsid w:val="00EE3BC2"/>
    <w:pPr>
      <w:spacing w:after="16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locked/>
    <w:rsid w:val="00EE3BC2"/>
    <w:pPr>
      <w:spacing w:after="16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locked/>
    <w:rsid w:val="00EE3BC2"/>
    <w:pPr>
      <w:spacing w:after="16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locked/>
    <w:rsid w:val="00EE3BC2"/>
    <w:pPr>
      <w:spacing w:after="16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locked/>
    <w:rsid w:val="00EE3BC2"/>
    <w:pPr>
      <w:spacing w:after="16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locked/>
    <w:rsid w:val="00EE3BC2"/>
    <w:pPr>
      <w:spacing w:after="16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locked/>
    <w:rsid w:val="00EE3BC2"/>
    <w:pPr>
      <w:spacing w:after="16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locked/>
    <w:rsid w:val="00EE3BC2"/>
    <w:pPr>
      <w:spacing w:after="16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locked/>
    <w:rsid w:val="00EE3BC2"/>
    <w:pPr>
      <w:spacing w:after="16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locked/>
    <w:rsid w:val="00EE3BC2"/>
    <w:pPr>
      <w:spacing w:after="16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locked/>
    <w:rsid w:val="00EE3BC2"/>
    <w:pPr>
      <w:spacing w:after="16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locked/>
    <w:rsid w:val="00EE3BC2"/>
    <w:pPr>
      <w:spacing w:after="16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locked/>
    <w:rsid w:val="00EE3BC2"/>
    <w:pPr>
      <w:spacing w:after="1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locked/>
    <w:rsid w:val="00EE3BC2"/>
    <w:pPr>
      <w:spacing w:after="16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locked/>
    <w:rsid w:val="00EE3BC2"/>
    <w:pPr>
      <w:spacing w:after="16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locked/>
    <w:rsid w:val="00EE3BC2"/>
    <w:pPr>
      <w:spacing w:after="16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locked/>
    <w:rsid w:val="00EE3BC2"/>
    <w:pPr>
      <w:spacing w:after="16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locked/>
    <w:rsid w:val="00EE3BC2"/>
    <w:pPr>
      <w:spacing w:after="16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locked/>
    <w:rsid w:val="00EE3BC2"/>
    <w:pPr>
      <w:spacing w:after="16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locked/>
    <w:rsid w:val="00EE3BC2"/>
    <w:pPr>
      <w:spacing w:after="16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locked/>
    <w:rsid w:val="00EE3BC2"/>
    <w:pPr>
      <w:spacing w:after="16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locked/>
    <w:rsid w:val="00EE3BC2"/>
    <w:pPr>
      <w:spacing w:after="16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locked/>
    <w:rsid w:val="00EE3BC2"/>
    <w:pPr>
      <w:spacing w:after="16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locked/>
    <w:rsid w:val="00EE3BC2"/>
    <w:pPr>
      <w:spacing w:after="16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locked/>
    <w:rsid w:val="00EE3BC2"/>
    <w:pPr>
      <w:spacing w:after="16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locked/>
    <w:rsid w:val="00EE3BC2"/>
    <w:pPr>
      <w:spacing w:after="16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locked/>
    <w:rsid w:val="00EE3BC2"/>
    <w:pPr>
      <w:spacing w:after="16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locked/>
    <w:rsid w:val="00EE3BC2"/>
    <w:pPr>
      <w:spacing w:after="16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locked/>
    <w:rsid w:val="00EE3BC2"/>
    <w:pPr>
      <w:spacing w:after="16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locked/>
    <w:rsid w:val="00EE3BC2"/>
    <w:pPr>
      <w:spacing w:after="16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locked/>
    <w:rsid w:val="00EE3BC2"/>
    <w:pPr>
      <w:spacing w:after="16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locked/>
    <w:rsid w:val="00EE3BC2"/>
    <w:pPr>
      <w:spacing w:after="16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locked/>
    <w:rsid w:val="00EE3BC2"/>
    <w:pPr>
      <w:spacing w:after="16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locked/>
    <w:rsid w:val="00EE3BC2"/>
    <w:pPr>
      <w:spacing w:after="16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locked/>
    <w:rsid w:val="00EE3BC2"/>
    <w:pPr>
      <w:spacing w:after="16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locked/>
    <w:rsid w:val="00EE3BC2"/>
    <w:pPr>
      <w:spacing w:after="1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locked/>
    <w:rsid w:val="00EE3BC2"/>
    <w:pPr>
      <w:spacing w:after="16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locked/>
    <w:rsid w:val="00EE3BC2"/>
    <w:pPr>
      <w:spacing w:after="16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locked/>
    <w:rsid w:val="00EE3BC2"/>
    <w:pPr>
      <w:spacing w:after="16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iPriority w:val="99"/>
    <w:locked/>
    <w:rsid w:val="00EE3BC2"/>
    <w:rPr>
      <w:b/>
      <w:bCs/>
    </w:rPr>
  </w:style>
  <w:style w:type="character" w:styleId="CommentReference">
    <w:name w:val="annotation reference"/>
    <w:basedOn w:val="DefaultParagraphFont"/>
    <w:uiPriority w:val="99"/>
    <w:locked/>
    <w:rsid w:val="00EE3BC2"/>
    <w:rPr>
      <w:sz w:val="16"/>
      <w:szCs w:val="16"/>
    </w:rPr>
  </w:style>
  <w:style w:type="paragraph" w:styleId="CommentSubject">
    <w:name w:val="annotation subject"/>
    <w:basedOn w:val="CommentText"/>
    <w:next w:val="CommentText"/>
    <w:link w:val="CommentSubjectChar"/>
    <w:uiPriority w:val="99"/>
    <w:locked/>
    <w:rsid w:val="00EE3BC2"/>
    <w:rPr>
      <w:b/>
      <w:bCs/>
    </w:rPr>
  </w:style>
  <w:style w:type="character" w:customStyle="1" w:styleId="CommentSubjectChar">
    <w:name w:val="Comment Subject Char"/>
    <w:basedOn w:val="CommentTextChar"/>
    <w:link w:val="CommentSubject"/>
    <w:uiPriority w:val="99"/>
    <w:rsid w:val="00404308"/>
    <w:rPr>
      <w:rFonts w:ascii="Calibri" w:hAnsi="Calibri"/>
      <w:b/>
      <w:bCs/>
      <w:lang w:eastAsia="en-US"/>
    </w:rPr>
  </w:style>
  <w:style w:type="paragraph" w:styleId="Index2">
    <w:name w:val="index 2"/>
    <w:basedOn w:val="Normal"/>
    <w:next w:val="Normal"/>
    <w:autoRedefine/>
    <w:uiPriority w:val="99"/>
    <w:locked/>
    <w:rsid w:val="00EE3BC2"/>
    <w:pPr>
      <w:ind w:left="400" w:hanging="200"/>
    </w:pPr>
  </w:style>
  <w:style w:type="paragraph" w:styleId="Index3">
    <w:name w:val="index 3"/>
    <w:basedOn w:val="Normal"/>
    <w:next w:val="Normal"/>
    <w:autoRedefine/>
    <w:uiPriority w:val="99"/>
    <w:locked/>
    <w:rsid w:val="00EE3BC2"/>
    <w:pPr>
      <w:ind w:left="600" w:hanging="200"/>
    </w:pPr>
  </w:style>
  <w:style w:type="paragraph" w:styleId="Index4">
    <w:name w:val="index 4"/>
    <w:basedOn w:val="Normal"/>
    <w:next w:val="Normal"/>
    <w:autoRedefine/>
    <w:uiPriority w:val="99"/>
    <w:locked/>
    <w:rsid w:val="00EE3BC2"/>
    <w:pPr>
      <w:ind w:left="800" w:hanging="200"/>
    </w:pPr>
  </w:style>
  <w:style w:type="paragraph" w:styleId="Index5">
    <w:name w:val="index 5"/>
    <w:basedOn w:val="Normal"/>
    <w:next w:val="Normal"/>
    <w:autoRedefine/>
    <w:uiPriority w:val="99"/>
    <w:locked/>
    <w:rsid w:val="00EE3BC2"/>
    <w:pPr>
      <w:ind w:left="1000" w:hanging="200"/>
    </w:pPr>
  </w:style>
  <w:style w:type="paragraph" w:styleId="Index6">
    <w:name w:val="index 6"/>
    <w:basedOn w:val="Normal"/>
    <w:next w:val="Normal"/>
    <w:autoRedefine/>
    <w:uiPriority w:val="99"/>
    <w:locked/>
    <w:rsid w:val="00EE3BC2"/>
    <w:pPr>
      <w:ind w:left="1200" w:hanging="200"/>
    </w:pPr>
  </w:style>
  <w:style w:type="paragraph" w:styleId="Index7">
    <w:name w:val="index 7"/>
    <w:basedOn w:val="Normal"/>
    <w:next w:val="Normal"/>
    <w:autoRedefine/>
    <w:uiPriority w:val="99"/>
    <w:locked/>
    <w:rsid w:val="00EE3BC2"/>
    <w:pPr>
      <w:ind w:left="1400" w:hanging="200"/>
    </w:pPr>
  </w:style>
  <w:style w:type="paragraph" w:styleId="Index9">
    <w:name w:val="index 9"/>
    <w:basedOn w:val="Normal"/>
    <w:next w:val="Normal"/>
    <w:autoRedefine/>
    <w:uiPriority w:val="99"/>
    <w:locked/>
    <w:rsid w:val="00EE3BC2"/>
    <w:pPr>
      <w:ind w:left="1800" w:hanging="200"/>
    </w:pPr>
  </w:style>
  <w:style w:type="paragraph" w:styleId="TableofAuthorities">
    <w:name w:val="table of authorities"/>
    <w:basedOn w:val="Normal"/>
    <w:next w:val="Normal"/>
    <w:uiPriority w:val="99"/>
    <w:locked/>
    <w:rsid w:val="00EE3BC2"/>
    <w:pPr>
      <w:ind w:left="200" w:hanging="200"/>
    </w:pPr>
  </w:style>
  <w:style w:type="paragraph" w:customStyle="1" w:styleId="StyleClauseLevel2TimesNewRomanAfter0ptLinespacing">
    <w:name w:val="Style Clause Level 2 + Times New Roman After:  0 pt Line spacing:..."/>
    <w:basedOn w:val="Normal"/>
    <w:uiPriority w:val="99"/>
    <w:locked/>
    <w:rsid w:val="00156B0B"/>
    <w:pPr>
      <w:keepLines/>
      <w:widowControl w:val="0"/>
      <w:numPr>
        <w:ilvl w:val="1"/>
        <w:numId w:val="17"/>
      </w:numPr>
      <w:spacing w:line="240" w:lineRule="atLeast"/>
      <w:outlineLvl w:val="1"/>
    </w:pPr>
    <w:rPr>
      <w:rFonts w:ascii="Times New Roman" w:hAnsi="Times New Roman"/>
      <w:sz w:val="24"/>
      <w:szCs w:val="24"/>
    </w:rPr>
  </w:style>
  <w:style w:type="paragraph" w:customStyle="1" w:styleId="ClauseLevel1">
    <w:name w:val="Clause Level 1"/>
    <w:next w:val="ClauseLevel2"/>
    <w:uiPriority w:val="99"/>
    <w:locked/>
    <w:rsid w:val="00572C31"/>
    <w:pPr>
      <w:keepNext/>
      <w:numPr>
        <w:numId w:val="18"/>
      </w:numPr>
      <w:spacing w:before="200" w:line="280" w:lineRule="atLeast"/>
      <w:outlineLvl w:val="0"/>
    </w:pPr>
    <w:rPr>
      <w:rFonts w:ascii="Arial Narrow" w:hAnsi="Arial Narrow" w:cs="Arial Narrow"/>
      <w:b/>
      <w:bCs/>
      <w:sz w:val="24"/>
      <w:szCs w:val="24"/>
    </w:rPr>
  </w:style>
  <w:style w:type="paragraph" w:customStyle="1" w:styleId="ClauseLevel2">
    <w:name w:val="Clause Level 2"/>
    <w:next w:val="Normal"/>
    <w:uiPriority w:val="99"/>
    <w:locked/>
    <w:rsid w:val="00572C31"/>
    <w:pPr>
      <w:keepNext/>
      <w:numPr>
        <w:ilvl w:val="1"/>
        <w:numId w:val="18"/>
      </w:numPr>
      <w:tabs>
        <w:tab w:val="num" w:pos="0"/>
      </w:tabs>
      <w:spacing w:before="200" w:line="280" w:lineRule="atLeast"/>
      <w:ind w:hanging="1080"/>
      <w:outlineLvl w:val="1"/>
    </w:pPr>
    <w:rPr>
      <w:rFonts w:ascii="Arial Narrow" w:hAnsi="Arial Narrow" w:cs="Arial Narrow"/>
      <w:sz w:val="24"/>
      <w:szCs w:val="24"/>
    </w:rPr>
  </w:style>
  <w:style w:type="paragraph" w:customStyle="1" w:styleId="ClauseLevel4">
    <w:name w:val="Clause Level 4"/>
    <w:basedOn w:val="Normal"/>
    <w:uiPriority w:val="99"/>
    <w:locked/>
    <w:rsid w:val="00572C31"/>
    <w:pPr>
      <w:numPr>
        <w:ilvl w:val="3"/>
        <w:numId w:val="18"/>
      </w:numPr>
      <w:spacing w:line="280" w:lineRule="atLeast"/>
    </w:pPr>
    <w:rPr>
      <w:rFonts w:ascii="Arial Narrow" w:hAnsi="Arial Narrow" w:cs="Arial Narrow"/>
      <w:sz w:val="24"/>
      <w:szCs w:val="24"/>
      <w:lang w:eastAsia="en-AU"/>
    </w:rPr>
  </w:style>
  <w:style w:type="paragraph" w:customStyle="1" w:styleId="ClauseLevel5">
    <w:name w:val="Clause Level 5"/>
    <w:basedOn w:val="ClauseLevel4"/>
    <w:uiPriority w:val="99"/>
    <w:locked/>
    <w:rsid w:val="00572C31"/>
    <w:pPr>
      <w:numPr>
        <w:ilvl w:val="4"/>
      </w:numPr>
    </w:pPr>
  </w:style>
  <w:style w:type="paragraph" w:customStyle="1" w:styleId="ClauseLevel8">
    <w:name w:val="Clause Level 8"/>
    <w:basedOn w:val="ClauseLevel4"/>
    <w:uiPriority w:val="99"/>
    <w:locked/>
    <w:rsid w:val="00572C31"/>
    <w:pPr>
      <w:numPr>
        <w:ilvl w:val="5"/>
      </w:numPr>
    </w:pPr>
  </w:style>
  <w:style w:type="paragraph" w:customStyle="1" w:styleId="ClauseLevel9">
    <w:name w:val="Clause Level 9"/>
    <w:basedOn w:val="ClauseLevel4"/>
    <w:uiPriority w:val="99"/>
    <w:locked/>
    <w:rsid w:val="00572C31"/>
    <w:pPr>
      <w:numPr>
        <w:ilvl w:val="6"/>
      </w:numPr>
    </w:pPr>
  </w:style>
  <w:style w:type="paragraph" w:customStyle="1" w:styleId="ScheduleLevel1">
    <w:name w:val="Schedule Level 1"/>
    <w:next w:val="Normal"/>
    <w:uiPriority w:val="99"/>
    <w:locked/>
    <w:rsid w:val="00572C31"/>
    <w:pPr>
      <w:keepNext/>
      <w:numPr>
        <w:ilvl w:val="8"/>
        <w:numId w:val="18"/>
      </w:numPr>
      <w:pBdr>
        <w:bottom w:val="single" w:sz="2" w:space="0" w:color="auto"/>
      </w:pBdr>
      <w:spacing w:before="200" w:line="280" w:lineRule="atLeast"/>
      <w:outlineLvl w:val="3"/>
    </w:pPr>
    <w:rPr>
      <w:rFonts w:ascii="Arial" w:hAnsi="Arial" w:cs="Arial"/>
      <w:b/>
      <w:bCs/>
      <w:sz w:val="22"/>
      <w:szCs w:val="22"/>
    </w:rPr>
  </w:style>
  <w:style w:type="paragraph" w:styleId="Revision">
    <w:name w:val="Revision"/>
    <w:hidden/>
    <w:uiPriority w:val="99"/>
    <w:semiHidden/>
    <w:rsid w:val="00E246E0"/>
    <w:rPr>
      <w:rFonts w:ascii="Calibri" w:hAnsi="Calibri"/>
    </w:rPr>
  </w:style>
  <w:style w:type="paragraph" w:customStyle="1" w:styleId="Default">
    <w:name w:val="Default"/>
    <w:locked/>
    <w:rsid w:val="008A0B1A"/>
    <w:pPr>
      <w:autoSpaceDE w:val="0"/>
      <w:autoSpaceDN w:val="0"/>
      <w:adjustRightInd w:val="0"/>
    </w:pPr>
    <w:rPr>
      <w:rFonts w:ascii="Calibri" w:hAnsi="Calibri" w:cs="Calibri"/>
      <w:color w:val="000000"/>
      <w:sz w:val="24"/>
      <w:szCs w:val="24"/>
    </w:rPr>
  </w:style>
  <w:style w:type="paragraph" w:styleId="ListParagraph">
    <w:name w:val="List Paragraph"/>
    <w:aliases w:val="m.List Paragraph,Recommendation,List Paragraph1,List Paragraph11,L,Bullet Point,Bullet points,Content descriptions,Body Bullets 1,Bullet point,Main,CV text,Table text,F5 List Paragraph,Dot pt,List Paragraph111,Medium Grid 1 - Accent 21"/>
    <w:basedOn w:val="Normal"/>
    <w:link w:val="ListParagraphChar"/>
    <w:uiPriority w:val="34"/>
    <w:qFormat/>
    <w:locked/>
    <w:rsid w:val="00645340"/>
    <w:pPr>
      <w:numPr>
        <w:numId w:val="30"/>
      </w:numPr>
      <w:contextualSpacing/>
    </w:pPr>
    <w:rPr>
      <w:rFonts w:asciiTheme="minorHAnsi" w:hAnsiTheme="minorHAnsi" w:cstheme="minorHAnsi"/>
      <w:sz w:val="22"/>
      <w:szCs w:val="22"/>
      <w:lang w:eastAsia="en-AU"/>
    </w:rPr>
  </w:style>
  <w:style w:type="character" w:customStyle="1" w:styleId="ParaChar">
    <w:name w:val="Para Char"/>
    <w:basedOn w:val="DefaultParagraphFont"/>
    <w:uiPriority w:val="99"/>
    <w:locked/>
    <w:rsid w:val="004A132E"/>
    <w:rPr>
      <w:rFonts w:ascii="Calibri" w:hAnsi="Calibri"/>
      <w:color w:val="000000"/>
    </w:rPr>
  </w:style>
  <w:style w:type="character" w:customStyle="1" w:styleId="SubParaChar">
    <w:name w:val="SubPara Char"/>
    <w:basedOn w:val="DefaultParagraphFont"/>
    <w:uiPriority w:val="99"/>
    <w:locked/>
    <w:rsid w:val="004A132E"/>
    <w:rPr>
      <w:rFonts w:ascii="Calibri" w:hAnsi="Calibri"/>
      <w:sz w:val="22"/>
    </w:rPr>
  </w:style>
  <w:style w:type="character" w:customStyle="1" w:styleId="SubclauseNoteChar">
    <w:name w:val="Subclause Note Char"/>
    <w:basedOn w:val="DefaultParagraphFont"/>
    <w:uiPriority w:val="99"/>
    <w:locked/>
    <w:rsid w:val="004A132E"/>
    <w:rPr>
      <w:rFonts w:ascii="Calibri" w:hAnsi="Calibri"/>
      <w:i/>
      <w:sz w:val="22"/>
      <w:lang w:eastAsia="en-US"/>
    </w:rPr>
  </w:style>
  <w:style w:type="paragraph" w:customStyle="1" w:styleId="AnnexSubClause0">
    <w:name w:val="AnnexSubClause"/>
    <w:basedOn w:val="AnnexClauseHdg"/>
    <w:next w:val="Normal"/>
    <w:uiPriority w:val="99"/>
    <w:locked/>
    <w:rsid w:val="004A132E"/>
    <w:pPr>
      <w:numPr>
        <w:numId w:val="0"/>
      </w:numPr>
      <w:tabs>
        <w:tab w:val="num" w:pos="576"/>
      </w:tabs>
      <w:spacing w:after="120" w:line="240" w:lineRule="auto"/>
      <w:ind w:left="680" w:hanging="680"/>
      <w:outlineLvl w:val="9"/>
    </w:pPr>
    <w:rPr>
      <w:b w:val="0"/>
      <w:color w:val="000000"/>
      <w:sz w:val="22"/>
      <w:lang w:eastAsia="en-AU"/>
    </w:rPr>
  </w:style>
  <w:style w:type="paragraph" w:customStyle="1" w:styleId="sub-paraxChar">
    <w:name w:val="sub-para (x) Char"/>
    <w:link w:val="sub-paraxCharChar"/>
    <w:uiPriority w:val="99"/>
    <w:locked/>
    <w:rsid w:val="00491437"/>
    <w:rPr>
      <w:rFonts w:ascii="Arial" w:hAnsi="Arial" w:cs="Garamond"/>
      <w:color w:val="000000"/>
      <w:sz w:val="22"/>
      <w:szCs w:val="24"/>
    </w:rPr>
  </w:style>
  <w:style w:type="character" w:customStyle="1" w:styleId="sub-paraxCharChar">
    <w:name w:val="sub-para (x) Char Char"/>
    <w:basedOn w:val="DefaultParagraphFont"/>
    <w:link w:val="sub-paraxChar"/>
    <w:uiPriority w:val="99"/>
    <w:locked/>
    <w:rsid w:val="00404308"/>
    <w:rPr>
      <w:rFonts w:ascii="Arial" w:hAnsi="Arial" w:cs="Garamond"/>
      <w:color w:val="000000"/>
      <w:sz w:val="22"/>
      <w:szCs w:val="24"/>
    </w:rPr>
  </w:style>
  <w:style w:type="paragraph" w:customStyle="1" w:styleId="StyleClauseLatinArial">
    <w:name w:val="Style Clause + (Latin) Arial"/>
    <w:basedOn w:val="Normal"/>
    <w:link w:val="StyleClauseLatinArialChar"/>
    <w:uiPriority w:val="99"/>
    <w:locked/>
    <w:rsid w:val="00491437"/>
    <w:pPr>
      <w:numPr>
        <w:ilvl w:val="1"/>
      </w:numPr>
      <w:tabs>
        <w:tab w:val="num" w:pos="936"/>
      </w:tabs>
      <w:spacing w:line="300" w:lineRule="atLeast"/>
      <w:ind w:left="936" w:hanging="576"/>
    </w:pPr>
    <w:rPr>
      <w:rFonts w:ascii="Arial" w:hAnsi="Arial" w:cs="Garamond"/>
      <w:color w:val="000000"/>
      <w:sz w:val="22"/>
      <w:szCs w:val="24"/>
      <w:lang w:eastAsia="en-AU"/>
    </w:rPr>
  </w:style>
  <w:style w:type="character" w:customStyle="1" w:styleId="StyleClauseLatinArialChar">
    <w:name w:val="Style Clause + (Latin) Arial Char"/>
    <w:basedOn w:val="DefaultParagraphFont"/>
    <w:link w:val="StyleClauseLatinArial"/>
    <w:uiPriority w:val="99"/>
    <w:locked/>
    <w:rsid w:val="00404308"/>
    <w:rPr>
      <w:rFonts w:ascii="Arial" w:hAnsi="Arial" w:cs="Garamond"/>
      <w:color w:val="000000"/>
      <w:sz w:val="22"/>
      <w:szCs w:val="24"/>
    </w:rPr>
  </w:style>
  <w:style w:type="paragraph" w:customStyle="1" w:styleId="MELegal1">
    <w:name w:val="ME Legal 1"/>
    <w:aliases w:val="l1,ME Legal 11"/>
    <w:basedOn w:val="Normal"/>
    <w:uiPriority w:val="99"/>
    <w:locked/>
    <w:rsid w:val="00C76514"/>
    <w:pPr>
      <w:numPr>
        <w:numId w:val="20"/>
      </w:numPr>
      <w:spacing w:after="240" w:line="280" w:lineRule="atLeast"/>
      <w:outlineLvl w:val="0"/>
    </w:pPr>
    <w:rPr>
      <w:rFonts w:ascii="Times New Roman" w:hAnsi="Times New Roman" w:cs="Angsana New"/>
      <w:sz w:val="22"/>
      <w:szCs w:val="22"/>
      <w:lang w:eastAsia="zh-CN" w:bidi="th-TH"/>
    </w:rPr>
  </w:style>
  <w:style w:type="paragraph" w:customStyle="1" w:styleId="MELegal2">
    <w:name w:val="ME Legal 2"/>
    <w:aliases w:val="l2"/>
    <w:basedOn w:val="Normal"/>
    <w:uiPriority w:val="99"/>
    <w:locked/>
    <w:rsid w:val="00C76514"/>
    <w:pPr>
      <w:numPr>
        <w:ilvl w:val="1"/>
        <w:numId w:val="20"/>
      </w:numPr>
      <w:spacing w:after="240" w:line="280" w:lineRule="atLeast"/>
      <w:outlineLvl w:val="1"/>
    </w:pPr>
    <w:rPr>
      <w:rFonts w:ascii="Times New Roman" w:hAnsi="Times New Roman" w:cs="Angsana New"/>
      <w:sz w:val="22"/>
      <w:szCs w:val="22"/>
      <w:lang w:eastAsia="zh-CN" w:bidi="th-TH"/>
    </w:rPr>
  </w:style>
  <w:style w:type="paragraph" w:customStyle="1" w:styleId="MELegal3">
    <w:name w:val="ME Legal 3"/>
    <w:aliases w:val="l3,ME Legal 31"/>
    <w:basedOn w:val="Normal"/>
    <w:link w:val="MELegal3Char"/>
    <w:uiPriority w:val="99"/>
    <w:locked/>
    <w:rsid w:val="00C76514"/>
    <w:pPr>
      <w:numPr>
        <w:ilvl w:val="2"/>
        <w:numId w:val="20"/>
      </w:numPr>
      <w:spacing w:after="240" w:line="280" w:lineRule="atLeast"/>
      <w:outlineLvl w:val="2"/>
    </w:pPr>
    <w:rPr>
      <w:rFonts w:ascii="Times New Roman" w:hAnsi="Times New Roman" w:cs="Angsana New"/>
      <w:sz w:val="22"/>
      <w:szCs w:val="22"/>
      <w:lang w:eastAsia="zh-CN" w:bidi="th-TH"/>
    </w:rPr>
  </w:style>
  <w:style w:type="paragraph" w:customStyle="1" w:styleId="MELegal4">
    <w:name w:val="ME Legal 4"/>
    <w:aliases w:val="l4,ME Legal 41"/>
    <w:basedOn w:val="Normal"/>
    <w:uiPriority w:val="99"/>
    <w:locked/>
    <w:rsid w:val="00C76514"/>
    <w:pPr>
      <w:numPr>
        <w:ilvl w:val="3"/>
        <w:numId w:val="20"/>
      </w:numPr>
      <w:spacing w:after="240" w:line="280" w:lineRule="atLeast"/>
      <w:outlineLvl w:val="3"/>
    </w:pPr>
    <w:rPr>
      <w:rFonts w:ascii="Times New Roman" w:hAnsi="Times New Roman" w:cs="Angsana New"/>
      <w:sz w:val="22"/>
      <w:szCs w:val="22"/>
      <w:lang w:eastAsia="zh-CN" w:bidi="th-TH"/>
    </w:rPr>
  </w:style>
  <w:style w:type="paragraph" w:customStyle="1" w:styleId="MELegal5">
    <w:name w:val="ME Legal 5"/>
    <w:aliases w:val="l5"/>
    <w:basedOn w:val="Normal"/>
    <w:uiPriority w:val="99"/>
    <w:locked/>
    <w:rsid w:val="00C76514"/>
    <w:pPr>
      <w:numPr>
        <w:ilvl w:val="4"/>
        <w:numId w:val="20"/>
      </w:numPr>
      <w:spacing w:after="240" w:line="280" w:lineRule="atLeast"/>
      <w:outlineLvl w:val="4"/>
    </w:pPr>
    <w:rPr>
      <w:rFonts w:ascii="Times New Roman" w:hAnsi="Times New Roman" w:cs="Angsana New"/>
      <w:sz w:val="22"/>
      <w:szCs w:val="22"/>
      <w:lang w:eastAsia="zh-CN" w:bidi="th-TH"/>
    </w:rPr>
  </w:style>
  <w:style w:type="paragraph" w:customStyle="1" w:styleId="MELegal6">
    <w:name w:val="ME Legal 6"/>
    <w:basedOn w:val="Normal"/>
    <w:uiPriority w:val="99"/>
    <w:locked/>
    <w:rsid w:val="00C76514"/>
    <w:pPr>
      <w:numPr>
        <w:ilvl w:val="5"/>
        <w:numId w:val="20"/>
      </w:numPr>
      <w:spacing w:after="240" w:line="280" w:lineRule="atLeast"/>
      <w:outlineLvl w:val="5"/>
    </w:pPr>
    <w:rPr>
      <w:rFonts w:ascii="Times New Roman" w:hAnsi="Times New Roman" w:cs="Angsana New"/>
      <w:sz w:val="22"/>
      <w:szCs w:val="22"/>
      <w:lang w:eastAsia="zh-CN" w:bidi="th-TH"/>
    </w:rPr>
  </w:style>
  <w:style w:type="paragraph" w:customStyle="1" w:styleId="SchedH1">
    <w:name w:val="SchedH1"/>
    <w:basedOn w:val="Normal"/>
    <w:next w:val="SchedH2"/>
    <w:uiPriority w:val="99"/>
    <w:locked/>
    <w:rsid w:val="00C76514"/>
    <w:pPr>
      <w:keepNext/>
      <w:numPr>
        <w:numId w:val="21"/>
      </w:numPr>
      <w:pBdr>
        <w:top w:val="single" w:sz="6" w:space="2" w:color="auto"/>
      </w:pBdr>
      <w:spacing w:before="240"/>
    </w:pPr>
    <w:rPr>
      <w:rFonts w:ascii="Arial" w:hAnsi="Arial"/>
      <w:b/>
      <w:sz w:val="28"/>
    </w:rPr>
  </w:style>
  <w:style w:type="paragraph" w:customStyle="1" w:styleId="SchedH2">
    <w:name w:val="SchedH2"/>
    <w:basedOn w:val="Normal"/>
    <w:next w:val="Normal"/>
    <w:uiPriority w:val="99"/>
    <w:locked/>
    <w:rsid w:val="00C76514"/>
    <w:pPr>
      <w:keepNext/>
      <w:numPr>
        <w:ilvl w:val="1"/>
        <w:numId w:val="21"/>
      </w:numPr>
    </w:pPr>
    <w:rPr>
      <w:rFonts w:ascii="Arial" w:hAnsi="Arial"/>
      <w:b/>
      <w:sz w:val="22"/>
    </w:rPr>
  </w:style>
  <w:style w:type="paragraph" w:customStyle="1" w:styleId="SchedH3">
    <w:name w:val="SchedH3"/>
    <w:basedOn w:val="Normal"/>
    <w:uiPriority w:val="99"/>
    <w:locked/>
    <w:rsid w:val="00C76514"/>
    <w:pPr>
      <w:keepLines/>
      <w:numPr>
        <w:ilvl w:val="2"/>
        <w:numId w:val="21"/>
      </w:numPr>
      <w:spacing w:after="220"/>
    </w:pPr>
    <w:rPr>
      <w:rFonts w:ascii="Times New Roman" w:hAnsi="Times New Roman"/>
      <w:sz w:val="22"/>
    </w:rPr>
  </w:style>
  <w:style w:type="paragraph" w:customStyle="1" w:styleId="SchedH4">
    <w:name w:val="SchedH4"/>
    <w:basedOn w:val="Normal"/>
    <w:uiPriority w:val="99"/>
    <w:locked/>
    <w:rsid w:val="00C76514"/>
    <w:pPr>
      <w:numPr>
        <w:ilvl w:val="3"/>
        <w:numId w:val="21"/>
      </w:numPr>
      <w:spacing w:after="240"/>
    </w:pPr>
    <w:rPr>
      <w:rFonts w:ascii="Times New Roman" w:hAnsi="Times New Roman"/>
      <w:sz w:val="22"/>
    </w:rPr>
  </w:style>
  <w:style w:type="paragraph" w:customStyle="1" w:styleId="SchedH5">
    <w:name w:val="SchedH5"/>
    <w:basedOn w:val="Normal"/>
    <w:uiPriority w:val="99"/>
    <w:locked/>
    <w:rsid w:val="00C76514"/>
    <w:pPr>
      <w:numPr>
        <w:ilvl w:val="4"/>
        <w:numId w:val="21"/>
      </w:numPr>
      <w:spacing w:after="240"/>
    </w:pPr>
    <w:rPr>
      <w:rFonts w:ascii="Times New Roman" w:hAnsi="Times New Roman"/>
      <w:sz w:val="22"/>
    </w:rPr>
  </w:style>
  <w:style w:type="character" w:customStyle="1" w:styleId="MELegal3Char">
    <w:name w:val="ME Legal 3 Char"/>
    <w:aliases w:val="l3 Char Char,l3 Char"/>
    <w:basedOn w:val="DefaultParagraphFont"/>
    <w:link w:val="MELegal3"/>
    <w:uiPriority w:val="99"/>
    <w:rsid w:val="00404308"/>
    <w:rPr>
      <w:rFonts w:cs="Angsana New"/>
      <w:sz w:val="22"/>
      <w:szCs w:val="22"/>
      <w:lang w:eastAsia="zh-CN" w:bidi="th-TH"/>
    </w:rPr>
  </w:style>
  <w:style w:type="character" w:customStyle="1" w:styleId="NormalWebChar">
    <w:name w:val="Normal (Web) Char"/>
    <w:basedOn w:val="DefaultParagraphFont"/>
    <w:link w:val="NormalWeb"/>
    <w:uiPriority w:val="99"/>
    <w:rsid w:val="00404308"/>
    <w:rPr>
      <w:sz w:val="24"/>
      <w:szCs w:val="24"/>
      <w:lang w:eastAsia="en-US"/>
    </w:rPr>
  </w:style>
  <w:style w:type="character" w:customStyle="1" w:styleId="ListParagraphChar">
    <w:name w:val="List Paragraph Char"/>
    <w:aliases w:val="m.List Paragraph Char,Recommendation Char,List Paragraph1 Char,List Paragraph11 Char,L Char,Bullet Point Char,Bullet points Char,Content descriptions Char,Body Bullets 1 Char,Bullet point Char,Main Char,CV text Char,Table text Char"/>
    <w:basedOn w:val="DefaultParagraphFont"/>
    <w:link w:val="ListParagraph"/>
    <w:uiPriority w:val="34"/>
    <w:locked/>
    <w:rsid w:val="00645340"/>
    <w:rPr>
      <w:rFonts w:asciiTheme="minorHAnsi" w:hAnsiTheme="minorHAnsi" w:cstheme="minorHAnsi"/>
      <w:sz w:val="22"/>
      <w:szCs w:val="22"/>
      <w:lang w:eastAsia="en-AU"/>
    </w:rPr>
  </w:style>
  <w:style w:type="paragraph" w:customStyle="1" w:styleId="Clause">
    <w:name w:val="Clause"/>
    <w:next w:val="Normal"/>
    <w:link w:val="ClauseChar"/>
    <w:uiPriority w:val="99"/>
    <w:locked/>
    <w:rsid w:val="0051161C"/>
    <w:pPr>
      <w:tabs>
        <w:tab w:val="num" w:pos="936"/>
      </w:tabs>
      <w:spacing w:line="300" w:lineRule="atLeast"/>
      <w:ind w:left="936" w:hanging="576"/>
    </w:pPr>
    <w:rPr>
      <w:rFonts w:ascii="Garamond" w:hAnsi="Garamond" w:cs="Garamond"/>
      <w:color w:val="000000"/>
      <w:sz w:val="24"/>
      <w:szCs w:val="24"/>
    </w:rPr>
  </w:style>
  <w:style w:type="paragraph" w:customStyle="1" w:styleId="bChHeading">
    <w:name w:val="b.Ch Heading"/>
    <w:basedOn w:val="Normal"/>
    <w:link w:val="bChHeadingChar"/>
    <w:qFormat/>
    <w:locked/>
    <w:rsid w:val="00496BF2"/>
    <w:pPr>
      <w:spacing w:before="160" w:after="240"/>
    </w:pPr>
    <w:rPr>
      <w:b/>
      <w:caps/>
      <w:color w:val="000000" w:themeColor="text1"/>
      <w:sz w:val="32"/>
    </w:rPr>
  </w:style>
  <w:style w:type="paragraph" w:customStyle="1" w:styleId="SectionHeading2Axxxxx">
    <w:name w:val="Section Heading (2A xxxxx)"/>
    <w:basedOn w:val="Section"/>
    <w:link w:val="SectionHeading2AxxxxxChar"/>
    <w:uiPriority w:val="99"/>
    <w:locked/>
    <w:rsid w:val="00D053F0"/>
    <w:pPr>
      <w:spacing w:before="240"/>
    </w:pPr>
    <w:rPr>
      <w:color w:val="000000" w:themeColor="text1"/>
    </w:rPr>
  </w:style>
  <w:style w:type="character" w:customStyle="1" w:styleId="bChHeadingChar">
    <w:name w:val="b.Ch Heading Char"/>
    <w:basedOn w:val="DefaultParagraphFont"/>
    <w:link w:val="bChHeading"/>
    <w:rsid w:val="00404308"/>
    <w:rPr>
      <w:rFonts w:ascii="Calibri" w:hAnsi="Calibri"/>
      <w:b/>
      <w:caps/>
      <w:color w:val="000000" w:themeColor="text1"/>
      <w:sz w:val="32"/>
      <w:lang w:eastAsia="en-US"/>
    </w:rPr>
  </w:style>
  <w:style w:type="paragraph" w:customStyle="1" w:styleId="ScheduleESTDeed">
    <w:name w:val="Schedule (EST Deed)"/>
    <w:basedOn w:val="ClauseHdg"/>
    <w:link w:val="ScheduleESTDeedChar"/>
    <w:autoRedefine/>
    <w:qFormat/>
    <w:locked/>
    <w:rsid w:val="00FF7AAF"/>
    <w:pPr>
      <w:keepLines w:val="0"/>
      <w:tabs>
        <w:tab w:val="left" w:pos="1134"/>
      </w:tabs>
      <w:spacing w:before="240"/>
      <w:ind w:left="0" w:firstLine="0"/>
    </w:pPr>
    <w:rPr>
      <w:sz w:val="32"/>
      <w:szCs w:val="32"/>
    </w:rPr>
  </w:style>
  <w:style w:type="character" w:customStyle="1" w:styleId="SectionHeading2AxxxxxChar">
    <w:name w:val="Section Heading (2A xxxxx) Char"/>
    <w:basedOn w:val="SectionChar"/>
    <w:link w:val="SectionHeading2Axxxxx"/>
    <w:uiPriority w:val="99"/>
    <w:rsid w:val="00404308"/>
    <w:rPr>
      <w:rFonts w:ascii="Calibri" w:hAnsi="Calibri"/>
      <w:b/>
      <w:color w:val="000000" w:themeColor="text1"/>
      <w:sz w:val="28"/>
      <w:lang w:eastAsia="en-US"/>
    </w:rPr>
  </w:style>
  <w:style w:type="character" w:customStyle="1" w:styleId="BlueGDV1change">
    <w:name w:val="Blue (GDV 1 change)"/>
    <w:basedOn w:val="DefaultParagraphFont"/>
    <w:uiPriority w:val="99"/>
    <w:locked/>
    <w:rsid w:val="00426CE3"/>
    <w:rPr>
      <w:rFonts w:ascii="Calibri" w:hAnsi="Calibri" w:cs="Calibri"/>
      <w:color w:val="0099FF"/>
      <w:sz w:val="22"/>
    </w:rPr>
  </w:style>
  <w:style w:type="character" w:customStyle="1" w:styleId="ScheduleESTDeedChar">
    <w:name w:val="Schedule (EST Deed) Char"/>
    <w:basedOn w:val="ClauseHdgCharChar"/>
    <w:link w:val="ScheduleESTDeed"/>
    <w:rsid w:val="00FF7AAF"/>
    <w:rPr>
      <w:rFonts w:ascii="Calibri" w:hAnsi="Calibri"/>
      <w:b/>
      <w:sz w:val="32"/>
      <w:szCs w:val="32"/>
      <w:lang w:eastAsia="en-US"/>
    </w:rPr>
  </w:style>
  <w:style w:type="paragraph" w:customStyle="1" w:styleId="ClauseLevel2ESTDeed">
    <w:name w:val="Clause Level 2 (EST Deed)"/>
    <w:basedOn w:val="Subclause"/>
    <w:link w:val="ClauseLevel2ESTDeedChar"/>
    <w:uiPriority w:val="99"/>
    <w:qFormat/>
    <w:locked/>
    <w:rsid w:val="009D31EC"/>
    <w:pPr>
      <w:numPr>
        <w:ilvl w:val="1"/>
        <w:numId w:val="28"/>
      </w:numPr>
    </w:pPr>
    <w:rPr>
      <w:color w:val="auto"/>
      <w:sz w:val="22"/>
    </w:rPr>
  </w:style>
  <w:style w:type="paragraph" w:customStyle="1" w:styleId="hsubcla">
    <w:name w:val="h.sub cl (a)"/>
    <w:basedOn w:val="Para"/>
    <w:link w:val="hsubclaChar"/>
    <w:autoRedefine/>
    <w:qFormat/>
    <w:locked/>
    <w:rsid w:val="00F816C7"/>
    <w:pPr>
      <w:numPr>
        <w:ilvl w:val="2"/>
        <w:numId w:val="28"/>
      </w:numPr>
      <w:outlineLvl w:val="2"/>
    </w:pPr>
    <w:rPr>
      <w:color w:val="auto"/>
      <w:sz w:val="22"/>
    </w:rPr>
  </w:style>
  <w:style w:type="character" w:customStyle="1" w:styleId="ClauseLevel2ESTDeedChar">
    <w:name w:val="Clause Level 2 (EST Deed) Char"/>
    <w:basedOn w:val="SubclauseCharChar"/>
    <w:link w:val="ClauseLevel2ESTDeed"/>
    <w:uiPriority w:val="99"/>
    <w:rsid w:val="009D31EC"/>
    <w:rPr>
      <w:rFonts w:ascii="Calibri" w:hAnsi="Calibri"/>
      <w:color w:val="000000"/>
      <w:sz w:val="22"/>
      <w:lang w:eastAsia="en-AU"/>
    </w:rPr>
  </w:style>
  <w:style w:type="paragraph" w:customStyle="1" w:styleId="isubcli">
    <w:name w:val="i.sub cl (i)"/>
    <w:basedOn w:val="hsubcla"/>
    <w:link w:val="isubcliChar"/>
    <w:qFormat/>
    <w:locked/>
    <w:rsid w:val="00F816C7"/>
    <w:pPr>
      <w:numPr>
        <w:ilvl w:val="3"/>
      </w:numPr>
    </w:pPr>
  </w:style>
  <w:style w:type="character" w:customStyle="1" w:styleId="hsubclaChar">
    <w:name w:val="h.sub cl (a) Char"/>
    <w:basedOn w:val="ParaCharChar"/>
    <w:link w:val="hsubcla"/>
    <w:rsid w:val="00F816C7"/>
    <w:rPr>
      <w:rFonts w:ascii="Calibri" w:hAnsi="Calibri"/>
      <w:color w:val="000000"/>
      <w:sz w:val="22"/>
      <w:lang w:eastAsia="en-AU"/>
    </w:rPr>
  </w:style>
  <w:style w:type="character" w:customStyle="1" w:styleId="Strikeout">
    <w:name w:val="Strikeout"/>
    <w:basedOn w:val="DefaultParagraphFont"/>
    <w:uiPriority w:val="99"/>
    <w:locked/>
    <w:rsid w:val="00426CE3"/>
    <w:rPr>
      <w:rFonts w:ascii="Calibri" w:hAnsi="Calibri" w:cs="Calibri"/>
      <w:strike/>
      <w:dstrike w:val="0"/>
      <w:sz w:val="22"/>
      <w:szCs w:val="20"/>
    </w:rPr>
  </w:style>
  <w:style w:type="character" w:customStyle="1" w:styleId="isubcliChar">
    <w:name w:val="i.sub cl (i) Char"/>
    <w:basedOn w:val="hsubclaChar"/>
    <w:link w:val="isubcli"/>
    <w:rsid w:val="00F816C7"/>
    <w:rPr>
      <w:rFonts w:ascii="Calibri" w:hAnsi="Calibri"/>
      <w:color w:val="000000"/>
      <w:sz w:val="22"/>
      <w:lang w:eastAsia="en-AU"/>
    </w:rPr>
  </w:style>
  <w:style w:type="paragraph" w:customStyle="1" w:styleId="eItclsub-headings">
    <w:name w:val="e.It cl sub-headings"/>
    <w:basedOn w:val="SubclauseNote"/>
    <w:link w:val="eItclsub-headingsChar"/>
    <w:uiPriority w:val="99"/>
    <w:qFormat/>
    <w:locked/>
    <w:rsid w:val="002E13A8"/>
    <w:pPr>
      <w:spacing w:before="60"/>
    </w:pPr>
    <w:rPr>
      <w:color w:val="000000" w:themeColor="text1"/>
      <w:sz w:val="22"/>
      <w:szCs w:val="22"/>
    </w:rPr>
  </w:style>
  <w:style w:type="paragraph" w:customStyle="1" w:styleId="9subcltxtA">
    <w:name w:val="9.sub cl txt (A)"/>
    <w:basedOn w:val="isubcli"/>
    <w:link w:val="9subcltxtAChar"/>
    <w:autoRedefine/>
    <w:uiPriority w:val="99"/>
    <w:rsid w:val="002C501B"/>
    <w:pPr>
      <w:numPr>
        <w:ilvl w:val="0"/>
        <w:numId w:val="0"/>
      </w:numPr>
      <w:ind w:left="1457" w:firstLine="703"/>
    </w:pPr>
    <w:rPr>
      <w:strike/>
      <w:color w:val="00B0F0"/>
    </w:rPr>
  </w:style>
  <w:style w:type="character" w:customStyle="1" w:styleId="eItclsub-headingsChar">
    <w:name w:val="e.It cl sub-headings Char"/>
    <w:basedOn w:val="SubclauseNoteCharChar"/>
    <w:link w:val="eItclsub-headings"/>
    <w:uiPriority w:val="99"/>
    <w:rsid w:val="00404308"/>
    <w:rPr>
      <w:rFonts w:ascii="Calibri" w:hAnsi="Calibri"/>
      <w:i/>
      <w:color w:val="000000" w:themeColor="text1"/>
      <w:sz w:val="22"/>
      <w:szCs w:val="22"/>
      <w:lang w:eastAsia="en-US"/>
    </w:rPr>
  </w:style>
  <w:style w:type="character" w:customStyle="1" w:styleId="9subcltxtAChar">
    <w:name w:val="9.sub cl txt (A) Char"/>
    <w:basedOn w:val="isubcliChar"/>
    <w:link w:val="9subcltxtA"/>
    <w:uiPriority w:val="99"/>
    <w:rsid w:val="002C501B"/>
    <w:rPr>
      <w:rFonts w:ascii="Calibri" w:hAnsi="Calibri"/>
      <w:strike/>
      <w:color w:val="00B0F0"/>
      <w:sz w:val="22"/>
      <w:lang w:eastAsia="en-AU"/>
    </w:rPr>
  </w:style>
  <w:style w:type="paragraph" w:customStyle="1" w:styleId="14ReadersGuideheading">
    <w:name w:val="14.Reader's Guide heading"/>
    <w:basedOn w:val="Normal"/>
    <w:link w:val="14ReadersGuideheadingChar"/>
    <w:uiPriority w:val="99"/>
    <w:qFormat/>
    <w:rsid w:val="00426CE3"/>
    <w:pPr>
      <w:jc w:val="center"/>
    </w:pPr>
    <w:rPr>
      <w:b/>
      <w:sz w:val="24"/>
      <w:szCs w:val="22"/>
    </w:rPr>
  </w:style>
  <w:style w:type="paragraph" w:customStyle="1" w:styleId="Chaptertext">
    <w:name w:val="Chapter text"/>
    <w:basedOn w:val="Normal"/>
    <w:link w:val="ChaptertextChar"/>
    <w:uiPriority w:val="99"/>
    <w:locked/>
    <w:rsid w:val="00426CE3"/>
    <w:rPr>
      <w:sz w:val="22"/>
    </w:rPr>
  </w:style>
  <w:style w:type="character" w:customStyle="1" w:styleId="14ReadersGuideheadingChar">
    <w:name w:val="14.Reader's Guide heading Char"/>
    <w:basedOn w:val="DefaultParagraphFont"/>
    <w:link w:val="14ReadersGuideheading"/>
    <w:uiPriority w:val="99"/>
    <w:rsid w:val="00404308"/>
    <w:rPr>
      <w:rFonts w:ascii="Calibri" w:hAnsi="Calibri"/>
      <w:b/>
      <w:sz w:val="24"/>
      <w:szCs w:val="22"/>
      <w:lang w:eastAsia="en-US"/>
    </w:rPr>
  </w:style>
  <w:style w:type="paragraph" w:customStyle="1" w:styleId="TableHeadings">
    <w:name w:val="Table Headings"/>
    <w:basedOn w:val="Normal"/>
    <w:link w:val="TableHeadingsChar"/>
    <w:uiPriority w:val="99"/>
    <w:locked/>
    <w:rsid w:val="00361280"/>
    <w:rPr>
      <w:b/>
      <w:sz w:val="24"/>
      <w:szCs w:val="22"/>
    </w:rPr>
  </w:style>
  <w:style w:type="character" w:customStyle="1" w:styleId="ChaptertextChar">
    <w:name w:val="Chapter text Char"/>
    <w:basedOn w:val="DefaultParagraphFont"/>
    <w:link w:val="Chaptertext"/>
    <w:uiPriority w:val="99"/>
    <w:rsid w:val="00404308"/>
    <w:rPr>
      <w:rFonts w:ascii="Calibri" w:hAnsi="Calibri"/>
      <w:sz w:val="22"/>
      <w:lang w:eastAsia="en-US"/>
    </w:rPr>
  </w:style>
  <w:style w:type="character" w:customStyle="1" w:styleId="jaDefinitionTitle">
    <w:name w:val="ja. Definition Title"/>
    <w:basedOn w:val="DefaultParagraphFont"/>
    <w:uiPriority w:val="99"/>
    <w:locked/>
    <w:rsid w:val="00AB48CA"/>
    <w:rPr>
      <w:rFonts w:ascii="Calibri" w:hAnsi="Calibri" w:cstheme="minorHAnsi"/>
      <w:b/>
      <w:iCs/>
      <w:color w:val="000000" w:themeColor="text1"/>
      <w:sz w:val="20"/>
      <w:szCs w:val="22"/>
    </w:rPr>
  </w:style>
  <w:style w:type="character" w:customStyle="1" w:styleId="TableHeadingsChar">
    <w:name w:val="Table Headings Char"/>
    <w:basedOn w:val="DefaultParagraphFont"/>
    <w:link w:val="TableHeadings"/>
    <w:uiPriority w:val="99"/>
    <w:rsid w:val="00404308"/>
    <w:rPr>
      <w:rFonts w:ascii="Calibri" w:hAnsi="Calibri"/>
      <w:b/>
      <w:sz w:val="24"/>
      <w:szCs w:val="22"/>
      <w:lang w:eastAsia="en-US"/>
    </w:rPr>
  </w:style>
  <w:style w:type="character" w:customStyle="1" w:styleId="DefinitionText">
    <w:name w:val="Definition Text"/>
    <w:basedOn w:val="DefaultParagraphFont"/>
    <w:uiPriority w:val="99"/>
    <w:locked/>
    <w:rsid w:val="00867CF7"/>
    <w:rPr>
      <w:rFonts w:ascii="Calibri" w:hAnsi="Calibri" w:cstheme="minorHAnsi"/>
      <w:iCs/>
      <w:color w:val="000000" w:themeColor="text1"/>
      <w:sz w:val="22"/>
      <w:szCs w:val="22"/>
    </w:rPr>
  </w:style>
  <w:style w:type="numbering" w:customStyle="1" w:styleId="Style1">
    <w:name w:val="Style1"/>
    <w:uiPriority w:val="99"/>
    <w:locked/>
    <w:rsid w:val="00D06BD2"/>
    <w:pPr>
      <w:numPr>
        <w:numId w:val="22"/>
      </w:numPr>
    </w:pPr>
  </w:style>
  <w:style w:type="numbering" w:customStyle="1" w:styleId="Style2">
    <w:name w:val="Style2"/>
    <w:uiPriority w:val="99"/>
    <w:locked/>
    <w:rsid w:val="001810D6"/>
    <w:pPr>
      <w:numPr>
        <w:numId w:val="23"/>
      </w:numPr>
    </w:pPr>
  </w:style>
  <w:style w:type="paragraph" w:customStyle="1" w:styleId="DEFINITIONS">
    <w:name w:val="DEFINITIONS"/>
    <w:basedOn w:val="Normal"/>
    <w:link w:val="DEFINITIONSChar"/>
    <w:uiPriority w:val="99"/>
    <w:locked/>
    <w:rsid w:val="00D52CF2"/>
  </w:style>
  <w:style w:type="paragraph" w:customStyle="1" w:styleId="15frontpg">
    <w:name w:val="15.front pg"/>
    <w:basedOn w:val="Normal"/>
    <w:uiPriority w:val="99"/>
    <w:qFormat/>
    <w:rsid w:val="00D5093F"/>
    <w:pPr>
      <w:spacing w:before="60" w:after="60"/>
    </w:pPr>
    <w:rPr>
      <w:sz w:val="22"/>
    </w:rPr>
  </w:style>
  <w:style w:type="character" w:customStyle="1" w:styleId="DEFINITIONSChar">
    <w:name w:val="DEFINITIONS Char"/>
    <w:basedOn w:val="DefaultParagraphFont"/>
    <w:link w:val="DEFINITIONS"/>
    <w:uiPriority w:val="99"/>
    <w:rsid w:val="00404308"/>
    <w:rPr>
      <w:rFonts w:ascii="Calibri" w:hAnsi="Calibri"/>
      <w:lang w:eastAsia="en-US"/>
    </w:rPr>
  </w:style>
  <w:style w:type="character" w:styleId="SubtleEmphasis">
    <w:name w:val="Subtle Emphasis"/>
    <w:basedOn w:val="DefaultParagraphFont"/>
    <w:uiPriority w:val="99"/>
    <w:locked/>
    <w:rsid w:val="00335445"/>
    <w:rPr>
      <w:i/>
      <w:iCs/>
      <w:color w:val="808080" w:themeColor="text1" w:themeTint="7F"/>
    </w:rPr>
  </w:style>
  <w:style w:type="paragraph" w:customStyle="1" w:styleId="ChapterSubHeadings">
    <w:name w:val="Chapter Sub Headings"/>
    <w:basedOn w:val="Chaptertext"/>
    <w:link w:val="ChapterSubHeadingsChar"/>
    <w:uiPriority w:val="99"/>
    <w:locked/>
    <w:rsid w:val="00361280"/>
    <w:pPr>
      <w:spacing w:before="240"/>
    </w:pPr>
    <w:rPr>
      <w:b/>
      <w:color w:val="000000" w:themeColor="text1"/>
      <w:sz w:val="24"/>
    </w:rPr>
  </w:style>
  <w:style w:type="character" w:customStyle="1" w:styleId="ChapterSubHeadingsChar">
    <w:name w:val="Chapter Sub Headings Char"/>
    <w:basedOn w:val="ChaptertextChar"/>
    <w:link w:val="ChapterSubHeadings"/>
    <w:uiPriority w:val="99"/>
    <w:rsid w:val="00404308"/>
    <w:rPr>
      <w:rFonts w:ascii="Calibri" w:hAnsi="Calibri"/>
      <w:b/>
      <w:color w:val="000000" w:themeColor="text1"/>
      <w:sz w:val="24"/>
      <w:lang w:eastAsia="en-US"/>
    </w:rPr>
  </w:style>
  <w:style w:type="paragraph" w:styleId="TOCHeading0">
    <w:name w:val="TOC Heading"/>
    <w:basedOn w:val="Heading1"/>
    <w:next w:val="Normal"/>
    <w:uiPriority w:val="39"/>
    <w:unhideWhenUsed/>
    <w:qFormat/>
    <w:locked/>
    <w:rsid w:val="005D4C30"/>
    <w:pPr>
      <w:keepNext/>
      <w:keepLines/>
      <w:spacing w:before="480" w:line="276" w:lineRule="auto"/>
      <w:outlineLvl w:val="9"/>
    </w:pPr>
    <w:rPr>
      <w:rFonts w:asciiTheme="majorHAnsi" w:eastAsiaTheme="majorEastAsia" w:hAnsiTheme="majorHAnsi" w:cstheme="majorBidi"/>
      <w:bCs/>
      <w:caps w:val="0"/>
      <w:color w:val="365F91" w:themeColor="accent1" w:themeShade="BF"/>
      <w:sz w:val="28"/>
      <w:szCs w:val="28"/>
      <w:lang w:val="en-US" w:eastAsia="ja-JP"/>
    </w:rPr>
  </w:style>
  <w:style w:type="paragraph" w:customStyle="1" w:styleId="Contents">
    <w:name w:val="Contents"/>
    <w:basedOn w:val="Normal"/>
    <w:next w:val="Normal"/>
    <w:uiPriority w:val="99"/>
    <w:locked/>
    <w:rsid w:val="00A2565D"/>
    <w:pPr>
      <w:spacing w:before="240" w:after="60"/>
    </w:pPr>
    <w:rPr>
      <w:rFonts w:ascii="Verdana" w:hAnsi="Verdana" w:cs="Arial"/>
      <w:b/>
      <w:iCs/>
      <w:kern w:val="32"/>
      <w:sz w:val="32"/>
      <w:szCs w:val="32"/>
      <w:lang w:eastAsia="en-AU"/>
    </w:rPr>
  </w:style>
  <w:style w:type="paragraph" w:customStyle="1" w:styleId="FigureCaption">
    <w:name w:val="Figure Caption"/>
    <w:basedOn w:val="Normal"/>
    <w:next w:val="Normal"/>
    <w:uiPriority w:val="99"/>
    <w:locked/>
    <w:rsid w:val="00A2565D"/>
    <w:pPr>
      <w:keepNext/>
      <w:spacing w:before="240"/>
      <w:ind w:left="1282" w:hanging="1282"/>
    </w:pPr>
    <w:rPr>
      <w:rFonts w:ascii="Verdana" w:hAnsi="Verdana"/>
      <w:b/>
      <w:szCs w:val="24"/>
      <w:lang w:eastAsia="en-AU"/>
    </w:rPr>
  </w:style>
  <w:style w:type="paragraph" w:customStyle="1" w:styleId="Footnote">
    <w:name w:val="Footnote"/>
    <w:next w:val="Normal"/>
    <w:uiPriority w:val="99"/>
    <w:locked/>
    <w:rsid w:val="00A2565D"/>
    <w:pPr>
      <w:spacing w:before="60" w:after="60"/>
      <w:ind w:left="1123" w:hanging="504"/>
    </w:pPr>
    <w:rPr>
      <w:rFonts w:ascii="Verdana" w:hAnsi="Verdana" w:cs="Arial"/>
      <w:bCs/>
      <w:kern w:val="28"/>
      <w:sz w:val="16"/>
      <w:szCs w:val="16"/>
    </w:rPr>
  </w:style>
  <w:style w:type="paragraph" w:customStyle="1" w:styleId="Normal2">
    <w:name w:val="Normal 2"/>
    <w:basedOn w:val="Normal"/>
    <w:uiPriority w:val="99"/>
    <w:locked/>
    <w:rsid w:val="00A2565D"/>
    <w:pPr>
      <w:spacing w:before="240"/>
      <w:ind w:left="619"/>
    </w:pPr>
    <w:rPr>
      <w:rFonts w:ascii="Verdana" w:hAnsi="Verdana"/>
      <w:szCs w:val="24"/>
      <w:lang w:eastAsia="en-AU"/>
    </w:rPr>
  </w:style>
  <w:style w:type="paragraph" w:customStyle="1" w:styleId="FooterRight">
    <w:name w:val="Footer Right"/>
    <w:basedOn w:val="Footer"/>
    <w:uiPriority w:val="99"/>
    <w:locked/>
    <w:rsid w:val="00A2565D"/>
    <w:pPr>
      <w:tabs>
        <w:tab w:val="clear" w:pos="4820"/>
        <w:tab w:val="clear" w:pos="9356"/>
        <w:tab w:val="center" w:pos="4153"/>
        <w:tab w:val="right" w:pos="8306"/>
      </w:tabs>
      <w:spacing w:before="240"/>
      <w:jc w:val="right"/>
    </w:pPr>
    <w:rPr>
      <w:rFonts w:ascii="Verdana" w:hAnsi="Verdana"/>
      <w:sz w:val="20"/>
      <w:szCs w:val="24"/>
      <w:lang w:eastAsia="en-AU"/>
    </w:rPr>
  </w:style>
  <w:style w:type="paragraph" w:customStyle="1" w:styleId="HeaderRight">
    <w:name w:val="Header Right"/>
    <w:basedOn w:val="Normal"/>
    <w:uiPriority w:val="99"/>
    <w:locked/>
    <w:rsid w:val="00F07B99"/>
    <w:pPr>
      <w:tabs>
        <w:tab w:val="center" w:pos="4153"/>
        <w:tab w:val="right" w:pos="8306"/>
      </w:tabs>
      <w:spacing w:before="40" w:after="40"/>
      <w:jc w:val="right"/>
    </w:pPr>
    <w:rPr>
      <w:rFonts w:ascii="Verdana" w:hAnsi="Verdana"/>
      <w:i/>
      <w:smallCaps/>
      <w:szCs w:val="16"/>
      <w:lang w:eastAsia="en-AU"/>
    </w:rPr>
  </w:style>
  <w:style w:type="character" w:customStyle="1" w:styleId="HintsandTips">
    <w:name w:val="Hints and Tips"/>
    <w:uiPriority w:val="99"/>
    <w:locked/>
    <w:rsid w:val="00A2565D"/>
    <w:rPr>
      <w:noProof/>
      <w:color w:val="008000"/>
    </w:rPr>
  </w:style>
  <w:style w:type="paragraph" w:customStyle="1" w:styleId="Normal3">
    <w:name w:val="Normal 3"/>
    <w:basedOn w:val="Normal"/>
    <w:uiPriority w:val="99"/>
    <w:locked/>
    <w:rsid w:val="00A2565D"/>
    <w:pPr>
      <w:spacing w:before="240"/>
      <w:ind w:left="1123"/>
    </w:pPr>
    <w:rPr>
      <w:rFonts w:ascii="Verdana" w:hAnsi="Verdana"/>
      <w:szCs w:val="24"/>
      <w:lang w:eastAsia="en-AU"/>
    </w:rPr>
  </w:style>
  <w:style w:type="paragraph" w:customStyle="1" w:styleId="Sub-subtitle">
    <w:name w:val="Sub-subtitle"/>
    <w:basedOn w:val="Subtitle"/>
    <w:next w:val="Normal"/>
    <w:uiPriority w:val="99"/>
    <w:locked/>
    <w:rsid w:val="00A2565D"/>
    <w:pPr>
      <w:spacing w:before="2400" w:after="0"/>
    </w:pPr>
    <w:rPr>
      <w:rFonts w:ascii="Verdana" w:hAnsi="Verdana"/>
      <w:b/>
      <w:caps/>
      <w:szCs w:val="28"/>
      <w:lang w:eastAsia="en-AU"/>
    </w:rPr>
  </w:style>
  <w:style w:type="paragraph" w:customStyle="1" w:styleId="TableCaption">
    <w:name w:val="Table Caption"/>
    <w:basedOn w:val="Normal"/>
    <w:next w:val="Normal"/>
    <w:uiPriority w:val="99"/>
    <w:locked/>
    <w:rsid w:val="00A2565D"/>
    <w:pPr>
      <w:keepNext/>
      <w:spacing w:before="240"/>
      <w:ind w:left="1282" w:hanging="1282"/>
    </w:pPr>
    <w:rPr>
      <w:rFonts w:ascii="Verdana" w:hAnsi="Verdana"/>
      <w:b/>
      <w:szCs w:val="24"/>
      <w:lang w:eastAsia="en-AU"/>
    </w:rPr>
  </w:style>
  <w:style w:type="paragraph" w:customStyle="1" w:styleId="TableText">
    <w:name w:val="Table Text"/>
    <w:basedOn w:val="Normal"/>
    <w:uiPriority w:val="99"/>
    <w:locked/>
    <w:rsid w:val="00A2565D"/>
    <w:pPr>
      <w:spacing w:before="80" w:after="80"/>
    </w:pPr>
    <w:rPr>
      <w:rFonts w:ascii="Verdana" w:hAnsi="Verdana"/>
      <w:szCs w:val="24"/>
      <w:lang w:eastAsia="en-AU"/>
    </w:rPr>
  </w:style>
  <w:style w:type="character" w:customStyle="1" w:styleId="Option">
    <w:name w:val="Option"/>
    <w:uiPriority w:val="99"/>
    <w:locked/>
    <w:rsid w:val="00A2565D"/>
    <w:rPr>
      <w:rFonts w:ascii="Arial" w:hAnsi="Arial"/>
      <w:sz w:val="22"/>
      <w:szCs w:val="22"/>
    </w:rPr>
  </w:style>
  <w:style w:type="character" w:customStyle="1" w:styleId="Hints">
    <w:name w:val="Hints"/>
    <w:uiPriority w:val="99"/>
    <w:locked/>
    <w:rsid w:val="00A2565D"/>
    <w:rPr>
      <w:noProof/>
      <w:color w:val="FF0000"/>
    </w:rPr>
  </w:style>
  <w:style w:type="paragraph" w:customStyle="1" w:styleId="TableHeading">
    <w:name w:val="Table Heading"/>
    <w:basedOn w:val="Normal"/>
    <w:uiPriority w:val="99"/>
    <w:locked/>
    <w:rsid w:val="00A2565D"/>
    <w:pPr>
      <w:keepNext/>
      <w:spacing w:before="80" w:after="80"/>
    </w:pPr>
    <w:rPr>
      <w:rFonts w:ascii="Verdana" w:hAnsi="Verdana"/>
      <w:b/>
      <w:szCs w:val="24"/>
      <w:lang w:eastAsia="en-AU"/>
    </w:rPr>
  </w:style>
  <w:style w:type="paragraph" w:customStyle="1" w:styleId="Confidential">
    <w:name w:val="Confidential"/>
    <w:basedOn w:val="Normal"/>
    <w:uiPriority w:val="99"/>
    <w:locked/>
    <w:rsid w:val="00A2565D"/>
    <w:pPr>
      <w:spacing w:before="240"/>
      <w:jc w:val="right"/>
    </w:pPr>
    <w:rPr>
      <w:rFonts w:ascii="Arial" w:hAnsi="Arial"/>
      <w:b/>
      <w:color w:val="000000"/>
      <w:sz w:val="22"/>
      <w:szCs w:val="24"/>
      <w:lang w:val="en-GB" w:eastAsia="en-AU"/>
    </w:rPr>
  </w:style>
  <w:style w:type="character" w:customStyle="1" w:styleId="Confidentiality">
    <w:name w:val="Confidentiality"/>
    <w:basedOn w:val="DefaultParagraphFont"/>
    <w:uiPriority w:val="99"/>
    <w:locked/>
    <w:rsid w:val="00A2565D"/>
  </w:style>
  <w:style w:type="character" w:customStyle="1" w:styleId="Owner">
    <w:name w:val="Owner"/>
    <w:basedOn w:val="DefaultParagraphFont"/>
    <w:uiPriority w:val="99"/>
    <w:locked/>
    <w:rsid w:val="00A2565D"/>
  </w:style>
  <w:style w:type="character" w:customStyle="1" w:styleId="Hidden">
    <w:name w:val="Hidden"/>
    <w:uiPriority w:val="99"/>
    <w:locked/>
    <w:rsid w:val="00A2565D"/>
    <w:rPr>
      <w:b/>
      <w:vanish/>
      <w:sz w:val="24"/>
    </w:rPr>
  </w:style>
  <w:style w:type="paragraph" w:customStyle="1" w:styleId="TableText2">
    <w:name w:val="Table Text 2"/>
    <w:basedOn w:val="Normal"/>
    <w:uiPriority w:val="99"/>
    <w:locked/>
    <w:rsid w:val="005C1590"/>
    <w:rPr>
      <w:sz w:val="22"/>
      <w:szCs w:val="24"/>
      <w:lang w:eastAsia="en-AU"/>
    </w:rPr>
  </w:style>
  <w:style w:type="paragraph" w:customStyle="1" w:styleId="TableText3">
    <w:name w:val="Table Text 3"/>
    <w:basedOn w:val="TableText"/>
    <w:uiPriority w:val="99"/>
    <w:locked/>
    <w:rsid w:val="00A2565D"/>
  </w:style>
  <w:style w:type="paragraph" w:customStyle="1" w:styleId="Figure">
    <w:name w:val="Figure"/>
    <w:basedOn w:val="Normal"/>
    <w:next w:val="Normal"/>
    <w:uiPriority w:val="99"/>
    <w:locked/>
    <w:rsid w:val="00A2565D"/>
    <w:pPr>
      <w:spacing w:before="60"/>
    </w:pPr>
    <w:rPr>
      <w:rFonts w:ascii="Verdana" w:hAnsi="Verdana"/>
      <w:szCs w:val="24"/>
      <w:lang w:eastAsia="en-AU"/>
    </w:rPr>
  </w:style>
  <w:style w:type="paragraph" w:customStyle="1" w:styleId="Figure-decoration">
    <w:name w:val="Figure - decoration"/>
    <w:basedOn w:val="Normal"/>
    <w:next w:val="Normal"/>
    <w:uiPriority w:val="99"/>
    <w:locked/>
    <w:rsid w:val="00A2565D"/>
    <w:pPr>
      <w:spacing w:before="60"/>
    </w:pPr>
    <w:rPr>
      <w:rFonts w:ascii="Verdana" w:hAnsi="Verdana"/>
      <w:szCs w:val="24"/>
      <w:lang w:eastAsia="en-AU"/>
    </w:rPr>
  </w:style>
  <w:style w:type="paragraph" w:customStyle="1" w:styleId="TableHeading-Complex">
    <w:name w:val="Table Heading - Complex"/>
    <w:basedOn w:val="TableHeading"/>
    <w:uiPriority w:val="99"/>
    <w:locked/>
    <w:rsid w:val="00A2565D"/>
  </w:style>
  <w:style w:type="paragraph" w:customStyle="1" w:styleId="Documentinformation">
    <w:name w:val="Document information"/>
    <w:basedOn w:val="Contents"/>
    <w:next w:val="Normal"/>
    <w:uiPriority w:val="99"/>
    <w:locked/>
    <w:rsid w:val="00A2565D"/>
    <w:pPr>
      <w:pageBreakBefore/>
      <w:spacing w:before="0" w:line="276" w:lineRule="auto"/>
    </w:pPr>
    <w:rPr>
      <w:rFonts w:ascii="Calibri" w:eastAsia="SimSun" w:hAnsi="Calibri"/>
      <w:lang w:val="en-US" w:eastAsia="zh-CN"/>
    </w:rPr>
  </w:style>
  <w:style w:type="character" w:customStyle="1" w:styleId="SubclauseChar">
    <w:name w:val="Subclause Char"/>
    <w:uiPriority w:val="99"/>
    <w:locked/>
    <w:rsid w:val="00A2565D"/>
    <w:rPr>
      <w:rFonts w:ascii="Verdana" w:hAnsi="Verdana" w:cs="Times New Roman"/>
      <w:color w:val="000000"/>
      <w:szCs w:val="22"/>
      <w:lang w:val="en-US" w:eastAsia="en-US" w:bidi="ar-SA"/>
    </w:rPr>
  </w:style>
  <w:style w:type="character" w:customStyle="1" w:styleId="ClauseChar">
    <w:name w:val="Clause Char"/>
    <w:link w:val="Clause"/>
    <w:uiPriority w:val="99"/>
    <w:locked/>
    <w:rsid w:val="00404308"/>
    <w:rPr>
      <w:rFonts w:ascii="Garamond" w:hAnsi="Garamond" w:cs="Garamond"/>
      <w:color w:val="000000"/>
      <w:sz w:val="24"/>
      <w:szCs w:val="24"/>
    </w:rPr>
  </w:style>
  <w:style w:type="paragraph" w:customStyle="1" w:styleId="HeaderTop">
    <w:name w:val="HeaderTop"/>
    <w:basedOn w:val="Normal"/>
    <w:next w:val="Normal"/>
    <w:uiPriority w:val="99"/>
    <w:locked/>
    <w:rsid w:val="00F07B99"/>
    <w:pPr>
      <w:tabs>
        <w:tab w:val="center" w:pos="4153"/>
        <w:tab w:val="right" w:pos="8306"/>
      </w:tabs>
      <w:spacing w:before="240" w:after="240"/>
      <w:jc w:val="right"/>
    </w:pPr>
    <w:rPr>
      <w:i/>
      <w:sz w:val="22"/>
      <w:szCs w:val="24"/>
    </w:rPr>
  </w:style>
  <w:style w:type="paragraph" w:customStyle="1" w:styleId="ContractHeading">
    <w:name w:val="ContractHeading"/>
    <w:basedOn w:val="IntroHeading"/>
    <w:next w:val="Normal"/>
    <w:uiPriority w:val="99"/>
    <w:locked/>
    <w:rsid w:val="00A2565D"/>
    <w:pPr>
      <w:spacing w:before="360"/>
      <w:jc w:val="right"/>
    </w:pPr>
    <w:rPr>
      <w:bCs/>
      <w:szCs w:val="20"/>
    </w:rPr>
  </w:style>
  <w:style w:type="paragraph" w:customStyle="1" w:styleId="NormalBold">
    <w:name w:val="Normal Bold"/>
    <w:next w:val="Normal"/>
    <w:uiPriority w:val="99"/>
    <w:locked/>
    <w:rsid w:val="00A2565D"/>
    <w:pPr>
      <w:spacing w:before="60" w:after="60"/>
    </w:pPr>
    <w:rPr>
      <w:rFonts w:ascii="Calibri" w:hAnsi="Calibri"/>
      <w:b/>
      <w:sz w:val="22"/>
    </w:rPr>
  </w:style>
  <w:style w:type="paragraph" w:customStyle="1" w:styleId="InfoTableheading">
    <w:name w:val="InfoTableheading"/>
    <w:basedOn w:val="Normal"/>
    <w:next w:val="InfoTable"/>
    <w:uiPriority w:val="99"/>
    <w:locked/>
    <w:rsid w:val="00A2565D"/>
    <w:pPr>
      <w:pBdr>
        <w:top w:val="single" w:sz="4" w:space="1" w:color="auto"/>
        <w:left w:val="single" w:sz="4" w:space="4" w:color="auto"/>
        <w:bottom w:val="single" w:sz="4" w:space="1" w:color="auto"/>
        <w:right w:val="single" w:sz="4" w:space="4" w:color="auto"/>
      </w:pBdr>
      <w:spacing w:before="240"/>
      <w:jc w:val="center"/>
    </w:pPr>
    <w:rPr>
      <w:rFonts w:cs="Arial"/>
      <w:b/>
      <w:sz w:val="32"/>
      <w:szCs w:val="32"/>
    </w:rPr>
  </w:style>
  <w:style w:type="paragraph" w:customStyle="1" w:styleId="InfoTableLetter">
    <w:name w:val="InfoTableLetter"/>
    <w:basedOn w:val="InfoTable"/>
    <w:next w:val="InfoTable"/>
    <w:uiPriority w:val="99"/>
    <w:locked/>
    <w:rsid w:val="00A2565D"/>
    <w:pPr>
      <w:pBdr>
        <w:top w:val="single" w:sz="4" w:space="1" w:color="auto"/>
        <w:bottom w:val="single" w:sz="4" w:space="1" w:color="auto"/>
      </w:pBdr>
      <w:spacing w:before="240"/>
      <w:ind w:left="540" w:right="0" w:hanging="540"/>
      <w:outlineLvl w:val="0"/>
    </w:pPr>
    <w:rPr>
      <w:sz w:val="22"/>
    </w:rPr>
  </w:style>
  <w:style w:type="paragraph" w:customStyle="1" w:styleId="CharCharCharCharCharCharCharChar">
    <w:name w:val="Char Char Char Char Char Char Char Char"/>
    <w:basedOn w:val="Normal"/>
    <w:uiPriority w:val="99"/>
    <w:locked/>
    <w:rsid w:val="00A2565D"/>
    <w:pPr>
      <w:spacing w:before="240" w:line="240" w:lineRule="exact"/>
    </w:pPr>
    <w:rPr>
      <w:rFonts w:ascii="Verdana" w:hAnsi="Verdana" w:cs="Verdana"/>
      <w:lang w:val="en-US"/>
    </w:rPr>
  </w:style>
  <w:style w:type="paragraph" w:customStyle="1" w:styleId="SubPara0">
    <w:name w:val="Sub Para"/>
    <w:basedOn w:val="SubPara"/>
    <w:uiPriority w:val="99"/>
    <w:locked/>
    <w:rsid w:val="00A2565D"/>
    <w:pPr>
      <w:keepLines w:val="0"/>
      <w:tabs>
        <w:tab w:val="clear" w:pos="1871"/>
        <w:tab w:val="num" w:pos="1814"/>
      </w:tabs>
      <w:suppressAutoHyphens w:val="0"/>
      <w:ind w:left="1814"/>
      <w:outlineLvl w:val="3"/>
    </w:pPr>
    <w:rPr>
      <w:color w:val="auto"/>
      <w:sz w:val="22"/>
    </w:rPr>
  </w:style>
  <w:style w:type="paragraph" w:customStyle="1" w:styleId="SubclauseTailDefinitionBody">
    <w:name w:val="Subclause Tail &amp; Definition Body"/>
    <w:basedOn w:val="Normal"/>
    <w:next w:val="Normal"/>
    <w:link w:val="SubclauseTailDefinitionBodyChar"/>
    <w:uiPriority w:val="99"/>
    <w:locked/>
    <w:rsid w:val="00A2565D"/>
    <w:pPr>
      <w:ind w:left="567"/>
    </w:pPr>
    <w:rPr>
      <w:sz w:val="22"/>
      <w:szCs w:val="24"/>
      <w:lang w:eastAsia="en-AU"/>
    </w:rPr>
  </w:style>
  <w:style w:type="paragraph" w:customStyle="1" w:styleId="Levelafo">
    <w:name w:val="Level (a)fo"/>
    <w:basedOn w:val="Normal"/>
    <w:uiPriority w:val="99"/>
    <w:locked/>
    <w:rsid w:val="00A2565D"/>
    <w:pPr>
      <w:spacing w:before="200" w:line="240" w:lineRule="atLeast"/>
      <w:ind w:left="1440"/>
    </w:pPr>
    <w:rPr>
      <w:rFonts w:ascii="Arial" w:eastAsia="SimSun" w:hAnsi="Arial"/>
      <w:lang w:eastAsia="zh-CN"/>
    </w:rPr>
  </w:style>
  <w:style w:type="paragraph" w:customStyle="1" w:styleId="FooterTop">
    <w:name w:val="FooterTop"/>
    <w:basedOn w:val="Footer"/>
    <w:uiPriority w:val="99"/>
    <w:locked/>
    <w:rsid w:val="00A2565D"/>
    <w:pPr>
      <w:tabs>
        <w:tab w:val="clear" w:pos="4820"/>
        <w:tab w:val="clear" w:pos="9356"/>
      </w:tabs>
      <w:spacing w:before="240"/>
      <w:jc w:val="right"/>
    </w:pPr>
    <w:rPr>
      <w:sz w:val="16"/>
      <w:szCs w:val="20"/>
    </w:rPr>
  </w:style>
  <w:style w:type="paragraph" w:customStyle="1" w:styleId="TableNormalText">
    <w:name w:val="TableNormalText"/>
    <w:next w:val="Normal"/>
    <w:uiPriority w:val="99"/>
    <w:locked/>
    <w:rsid w:val="00A2565D"/>
    <w:rPr>
      <w:rFonts w:ascii="Calibri" w:hAnsi="Calibri"/>
      <w:sz w:val="22"/>
    </w:rPr>
  </w:style>
  <w:style w:type="paragraph" w:customStyle="1" w:styleId="TableNormaTextlBold">
    <w:name w:val="TableNormaTextlBold"/>
    <w:basedOn w:val="NormalBold"/>
    <w:next w:val="TableNormalText"/>
    <w:uiPriority w:val="99"/>
    <w:semiHidden/>
    <w:locked/>
    <w:rsid w:val="00A2565D"/>
  </w:style>
  <w:style w:type="paragraph" w:customStyle="1" w:styleId="Level1">
    <w:name w:val="Level 1."/>
    <w:basedOn w:val="Normal"/>
    <w:next w:val="Normal"/>
    <w:uiPriority w:val="99"/>
    <w:locked/>
    <w:rsid w:val="00A2565D"/>
    <w:pPr>
      <w:numPr>
        <w:numId w:val="26"/>
      </w:numPr>
      <w:spacing w:before="200" w:line="240" w:lineRule="atLeast"/>
      <w:outlineLvl w:val="0"/>
    </w:pPr>
    <w:rPr>
      <w:rFonts w:ascii="Arial" w:eastAsia="SimSun" w:hAnsi="Arial"/>
      <w:lang w:eastAsia="zh-CN"/>
    </w:rPr>
  </w:style>
  <w:style w:type="paragraph" w:customStyle="1" w:styleId="TableNormal0">
    <w:name w:val="TableNormal"/>
    <w:next w:val="Normal"/>
    <w:uiPriority w:val="99"/>
    <w:locked/>
    <w:rsid w:val="00A2565D"/>
    <w:rPr>
      <w:rFonts w:ascii="Calibri" w:hAnsi="Calibri"/>
      <w:sz w:val="22"/>
    </w:rPr>
  </w:style>
  <w:style w:type="paragraph" w:customStyle="1" w:styleId="TableNormalBold">
    <w:name w:val="TableNormalBold"/>
    <w:next w:val="Normal"/>
    <w:uiPriority w:val="99"/>
    <w:locked/>
    <w:rsid w:val="00A2565D"/>
    <w:rPr>
      <w:rFonts w:ascii="Calibri" w:hAnsi="Calibri"/>
      <w:b/>
      <w:sz w:val="22"/>
    </w:rPr>
  </w:style>
  <w:style w:type="character" w:customStyle="1" w:styleId="SubclauseTailDefinitionBodyChar">
    <w:name w:val="Subclause Tail &amp; Definition Body Char"/>
    <w:link w:val="SubclauseTailDefinitionBody"/>
    <w:uiPriority w:val="99"/>
    <w:locked/>
    <w:rsid w:val="00404308"/>
    <w:rPr>
      <w:rFonts w:ascii="Calibri" w:hAnsi="Calibri"/>
      <w:sz w:val="22"/>
      <w:szCs w:val="24"/>
    </w:rPr>
  </w:style>
  <w:style w:type="paragraph" w:customStyle="1" w:styleId="Body">
    <w:name w:val="Body"/>
    <w:basedOn w:val="Normal"/>
    <w:uiPriority w:val="99"/>
    <w:semiHidden/>
    <w:locked/>
    <w:rsid w:val="00A2565D"/>
    <w:pPr>
      <w:spacing w:before="240" w:line="300" w:lineRule="atLeast"/>
      <w:ind w:left="540"/>
    </w:pPr>
    <w:rPr>
      <w:rFonts w:ascii="Arial Narrow" w:hAnsi="Arial Narrow"/>
      <w:sz w:val="24"/>
      <w:szCs w:val="24"/>
      <w:lang w:eastAsia="en-AU"/>
    </w:rPr>
  </w:style>
  <w:style w:type="paragraph" w:customStyle="1" w:styleId="d1body">
    <w:name w:val="d 1 body"/>
    <w:basedOn w:val="Normal"/>
    <w:uiPriority w:val="99"/>
    <w:semiHidden/>
    <w:locked/>
    <w:rsid w:val="00A2565D"/>
    <w:pPr>
      <w:autoSpaceDE w:val="0"/>
      <w:autoSpaceDN w:val="0"/>
      <w:adjustRightInd w:val="0"/>
      <w:spacing w:before="240" w:after="227" w:line="288" w:lineRule="auto"/>
      <w:textAlignment w:val="center"/>
    </w:pPr>
    <w:rPr>
      <w:rFonts w:ascii="ITC Franklin Gothic Book" w:hAnsi="ITC Franklin Gothic Book" w:cs="ITC Franklin Gothic Book"/>
      <w:color w:val="000000"/>
      <w:lang w:eastAsia="en-AU"/>
    </w:rPr>
  </w:style>
  <w:style w:type="paragraph" w:customStyle="1" w:styleId="d1indent">
    <w:name w:val="d 1 indent"/>
    <w:basedOn w:val="d1body"/>
    <w:uiPriority w:val="99"/>
    <w:semiHidden/>
    <w:locked/>
    <w:rsid w:val="00A2565D"/>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 w:val="left" w:pos="6803"/>
        <w:tab w:val="left" w:pos="7087"/>
        <w:tab w:val="left" w:pos="7370"/>
      </w:tabs>
      <w:spacing w:after="113"/>
      <w:ind w:left="283" w:hanging="283"/>
    </w:pPr>
  </w:style>
  <w:style w:type="paragraph" w:customStyle="1" w:styleId="d1bodynospace">
    <w:name w:val="d 1 body no space"/>
    <w:basedOn w:val="d1body"/>
    <w:uiPriority w:val="99"/>
    <w:semiHidden/>
    <w:locked/>
    <w:rsid w:val="00A2565D"/>
    <w:pPr>
      <w:spacing w:after="113"/>
    </w:pPr>
  </w:style>
  <w:style w:type="paragraph" w:customStyle="1" w:styleId="schedule1">
    <w:name w:val="schedule 1"/>
    <w:basedOn w:val="Normal"/>
    <w:uiPriority w:val="99"/>
    <w:locked/>
    <w:rsid w:val="00A2565D"/>
    <w:pPr>
      <w:widowControl w:val="0"/>
      <w:tabs>
        <w:tab w:val="num" w:pos="549"/>
      </w:tabs>
      <w:spacing w:before="240"/>
      <w:ind w:left="549" w:hanging="576"/>
    </w:pPr>
    <w:rPr>
      <w:rFonts w:ascii="Garamond" w:hAnsi="Garamond"/>
      <w:sz w:val="24"/>
    </w:rPr>
  </w:style>
  <w:style w:type="character" w:customStyle="1" w:styleId="Italics">
    <w:name w:val="Italics"/>
    <w:uiPriority w:val="99"/>
    <w:semiHidden/>
    <w:locked/>
    <w:rsid w:val="00A2565D"/>
    <w:rPr>
      <w:i/>
    </w:rPr>
  </w:style>
  <w:style w:type="character" w:customStyle="1" w:styleId="Bold">
    <w:name w:val="Bold"/>
    <w:uiPriority w:val="99"/>
    <w:semiHidden/>
    <w:locked/>
    <w:rsid w:val="00A2565D"/>
    <w:rPr>
      <w:rFonts w:cs="Times New Roman"/>
      <w:b/>
    </w:rPr>
  </w:style>
  <w:style w:type="paragraph" w:customStyle="1" w:styleId="sub-parai">
    <w:name w:val="sub-para(i)"/>
    <w:basedOn w:val="Normal"/>
    <w:uiPriority w:val="99"/>
    <w:semiHidden/>
    <w:locked/>
    <w:rsid w:val="00A2565D"/>
    <w:pPr>
      <w:tabs>
        <w:tab w:val="num" w:pos="1134"/>
      </w:tabs>
      <w:spacing w:before="240"/>
      <w:ind w:left="1701" w:right="567"/>
    </w:pPr>
    <w:rPr>
      <w:rFonts w:ascii="Garamond" w:hAnsi="Garamond"/>
      <w:sz w:val="24"/>
    </w:rPr>
  </w:style>
  <w:style w:type="paragraph" w:customStyle="1" w:styleId="schedule2">
    <w:name w:val="schedule 2"/>
    <w:basedOn w:val="schedule1"/>
    <w:uiPriority w:val="99"/>
    <w:semiHidden/>
    <w:locked/>
    <w:rsid w:val="00A2565D"/>
  </w:style>
  <w:style w:type="character" w:customStyle="1" w:styleId="Boldu">
    <w:name w:val="Bold u"/>
    <w:uiPriority w:val="99"/>
    <w:semiHidden/>
    <w:locked/>
    <w:rsid w:val="00A2565D"/>
    <w:rPr>
      <w:rFonts w:cs="Times New Roman"/>
      <w:b/>
      <w:u w:val="single"/>
    </w:rPr>
  </w:style>
  <w:style w:type="paragraph" w:customStyle="1" w:styleId="Interpretation">
    <w:name w:val="Interpretation"/>
    <w:basedOn w:val="Normal"/>
    <w:link w:val="InterpretationChar"/>
    <w:uiPriority w:val="99"/>
    <w:semiHidden/>
    <w:locked/>
    <w:rsid w:val="00A2565D"/>
    <w:pPr>
      <w:widowControl w:val="0"/>
      <w:spacing w:before="240"/>
      <w:ind w:left="567"/>
    </w:pPr>
    <w:rPr>
      <w:rFonts w:ascii="Garamond" w:hAnsi="Garamond"/>
      <w:sz w:val="24"/>
    </w:rPr>
  </w:style>
  <w:style w:type="character" w:customStyle="1" w:styleId="InterpretationChar">
    <w:name w:val="Interpretation Char"/>
    <w:link w:val="Interpretation"/>
    <w:uiPriority w:val="99"/>
    <w:semiHidden/>
    <w:locked/>
    <w:rsid w:val="00404308"/>
    <w:rPr>
      <w:rFonts w:ascii="Garamond" w:hAnsi="Garamond"/>
      <w:sz w:val="24"/>
      <w:lang w:eastAsia="en-US"/>
    </w:rPr>
  </w:style>
  <w:style w:type="character" w:customStyle="1" w:styleId="Bluebold">
    <w:name w:val="Blue bold"/>
    <w:uiPriority w:val="99"/>
    <w:semiHidden/>
    <w:locked/>
    <w:rsid w:val="00A2565D"/>
    <w:rPr>
      <w:rFonts w:ascii="Garamond" w:hAnsi="Garamond" w:cs="Times New Roman"/>
      <w:b/>
      <w:color w:val="0000FF"/>
      <w:sz w:val="24"/>
      <w:szCs w:val="24"/>
    </w:rPr>
  </w:style>
  <w:style w:type="paragraph" w:customStyle="1" w:styleId="clause0">
    <w:name w:val="clause"/>
    <w:basedOn w:val="Normal"/>
    <w:link w:val="clauseChar0"/>
    <w:uiPriority w:val="99"/>
    <w:semiHidden/>
    <w:locked/>
    <w:rsid w:val="00A2565D"/>
    <w:pPr>
      <w:widowControl w:val="0"/>
      <w:tabs>
        <w:tab w:val="num" w:pos="1126"/>
      </w:tabs>
      <w:spacing w:before="240"/>
      <w:ind w:left="1126" w:hanging="576"/>
    </w:pPr>
    <w:rPr>
      <w:rFonts w:ascii="Arial" w:hAnsi="Arial" w:cs="Arial"/>
      <w:sz w:val="22"/>
      <w:szCs w:val="22"/>
      <w:lang w:eastAsia="en-AU"/>
    </w:rPr>
  </w:style>
  <w:style w:type="character" w:customStyle="1" w:styleId="clauseChar0">
    <w:name w:val="clause Char"/>
    <w:link w:val="clause0"/>
    <w:uiPriority w:val="99"/>
    <w:semiHidden/>
    <w:locked/>
    <w:rsid w:val="00404308"/>
    <w:rPr>
      <w:rFonts w:ascii="Arial" w:hAnsi="Arial" w:cs="Arial"/>
      <w:sz w:val="22"/>
      <w:szCs w:val="22"/>
    </w:rPr>
  </w:style>
  <w:style w:type="paragraph" w:customStyle="1" w:styleId="Sub-parax">
    <w:name w:val="Sub-para (x)"/>
    <w:link w:val="Sub-paraxChar0"/>
    <w:uiPriority w:val="99"/>
    <w:semiHidden/>
    <w:locked/>
    <w:rsid w:val="00A2565D"/>
    <w:pPr>
      <w:numPr>
        <w:numId w:val="25"/>
      </w:numPr>
    </w:pPr>
    <w:rPr>
      <w:rFonts w:ascii="Arial" w:hAnsi="Arial" w:cs="Arial"/>
      <w:color w:val="000000"/>
      <w:sz w:val="22"/>
      <w:szCs w:val="22"/>
    </w:rPr>
  </w:style>
  <w:style w:type="paragraph" w:customStyle="1" w:styleId="StyleSub-paraxArial">
    <w:name w:val="Style Sub-para (x) + Arial"/>
    <w:basedOn w:val="Sub-parax"/>
    <w:link w:val="StyleSub-paraxArialChar"/>
    <w:uiPriority w:val="99"/>
    <w:semiHidden/>
    <w:locked/>
    <w:rsid w:val="00A2565D"/>
  </w:style>
  <w:style w:type="character" w:customStyle="1" w:styleId="Sub-paraxChar0">
    <w:name w:val="Sub-para (x) Char"/>
    <w:link w:val="Sub-parax"/>
    <w:uiPriority w:val="99"/>
    <w:semiHidden/>
    <w:locked/>
    <w:rsid w:val="00404308"/>
    <w:rPr>
      <w:rFonts w:ascii="Arial" w:hAnsi="Arial" w:cs="Arial"/>
      <w:color w:val="000000"/>
      <w:sz w:val="22"/>
      <w:szCs w:val="22"/>
    </w:rPr>
  </w:style>
  <w:style w:type="character" w:customStyle="1" w:styleId="StyleSub-paraxArialChar">
    <w:name w:val="Style Sub-para (x) + Arial Char"/>
    <w:basedOn w:val="Sub-paraxChar0"/>
    <w:link w:val="StyleSub-paraxArial"/>
    <w:uiPriority w:val="99"/>
    <w:semiHidden/>
    <w:locked/>
    <w:rsid w:val="00404308"/>
    <w:rPr>
      <w:rFonts w:ascii="Arial" w:hAnsi="Arial" w:cs="Arial"/>
      <w:color w:val="000000"/>
      <w:sz w:val="22"/>
      <w:szCs w:val="22"/>
    </w:rPr>
  </w:style>
  <w:style w:type="character" w:customStyle="1" w:styleId="InterpCharChar">
    <w:name w:val="Interp Char Char"/>
    <w:link w:val="InterpChar"/>
    <w:uiPriority w:val="99"/>
    <w:semiHidden/>
    <w:locked/>
    <w:rsid w:val="00404308"/>
    <w:rPr>
      <w:rFonts w:ascii="Garamond" w:hAnsi="Garamond" w:cs="Garamond"/>
      <w:color w:val="000000"/>
      <w:sz w:val="24"/>
      <w:szCs w:val="24"/>
    </w:rPr>
  </w:style>
  <w:style w:type="paragraph" w:customStyle="1" w:styleId="InterpChar">
    <w:name w:val="Interp Char"/>
    <w:basedOn w:val="Normal"/>
    <w:link w:val="InterpCharChar"/>
    <w:autoRedefine/>
    <w:uiPriority w:val="99"/>
    <w:semiHidden/>
    <w:locked/>
    <w:rsid w:val="00A2565D"/>
    <w:pPr>
      <w:tabs>
        <w:tab w:val="left" w:pos="567"/>
      </w:tabs>
      <w:spacing w:line="300" w:lineRule="atLeast"/>
      <w:ind w:left="567"/>
    </w:pPr>
    <w:rPr>
      <w:rFonts w:ascii="Garamond" w:hAnsi="Garamond" w:cs="Garamond"/>
      <w:color w:val="000000"/>
      <w:sz w:val="24"/>
      <w:szCs w:val="24"/>
      <w:lang w:eastAsia="en-AU"/>
    </w:rPr>
  </w:style>
  <w:style w:type="character" w:customStyle="1" w:styleId="Boldcharacter">
    <w:name w:val="Bold character"/>
    <w:uiPriority w:val="99"/>
    <w:semiHidden/>
    <w:locked/>
    <w:rsid w:val="00A2565D"/>
    <w:rPr>
      <w:rFonts w:ascii="Garamond" w:hAnsi="Garamond" w:cs="Garamond"/>
      <w:b/>
      <w:bCs/>
      <w:sz w:val="24"/>
      <w:szCs w:val="24"/>
    </w:rPr>
  </w:style>
  <w:style w:type="character" w:customStyle="1" w:styleId="bodyCharChar">
    <w:name w:val="body Char Char"/>
    <w:link w:val="body0"/>
    <w:uiPriority w:val="99"/>
    <w:semiHidden/>
    <w:locked/>
    <w:rsid w:val="00404308"/>
    <w:rPr>
      <w:rFonts w:ascii="Calibri" w:hAnsi="Calibri" w:cs="Gautami"/>
    </w:rPr>
  </w:style>
  <w:style w:type="paragraph" w:customStyle="1" w:styleId="body0">
    <w:name w:val="body"/>
    <w:basedOn w:val="Normal"/>
    <w:link w:val="bodyCharChar"/>
    <w:uiPriority w:val="99"/>
    <w:semiHidden/>
    <w:locked/>
    <w:rsid w:val="00A2565D"/>
    <w:pPr>
      <w:keepLines/>
      <w:spacing w:before="240"/>
      <w:outlineLvl w:val="0"/>
    </w:pPr>
    <w:rPr>
      <w:rFonts w:cs="Gautami"/>
      <w:lang w:eastAsia="en-AU"/>
    </w:rPr>
  </w:style>
  <w:style w:type="paragraph" w:customStyle="1" w:styleId="refblock">
    <w:name w:val="ref block"/>
    <w:uiPriority w:val="99"/>
    <w:semiHidden/>
    <w:locked/>
    <w:rsid w:val="00A2565D"/>
    <w:pPr>
      <w:tabs>
        <w:tab w:val="left" w:pos="794"/>
        <w:tab w:val="left" w:pos="907"/>
      </w:tabs>
    </w:pPr>
    <w:rPr>
      <w:rFonts w:ascii="Calibri" w:hAnsi="Calibri" w:cs="Gautami"/>
      <w:sz w:val="16"/>
    </w:rPr>
  </w:style>
  <w:style w:type="paragraph" w:customStyle="1" w:styleId="StylerefblockLeft-159cm">
    <w:name w:val="Style ref block + Left:  -1.59 cm"/>
    <w:basedOn w:val="refblock"/>
    <w:uiPriority w:val="99"/>
    <w:semiHidden/>
    <w:locked/>
    <w:rsid w:val="00A2565D"/>
    <w:pPr>
      <w:tabs>
        <w:tab w:val="clear" w:pos="794"/>
        <w:tab w:val="clear" w:pos="907"/>
        <w:tab w:val="left" w:pos="0"/>
      </w:tabs>
      <w:ind w:left="-907"/>
    </w:pPr>
    <w:rPr>
      <w:rFonts w:cs="Times New Roman"/>
    </w:rPr>
  </w:style>
  <w:style w:type="paragraph" w:customStyle="1" w:styleId="SubSubsubpara0">
    <w:name w:val="SubSubsubpara"/>
    <w:next w:val="Normal"/>
    <w:uiPriority w:val="99"/>
    <w:locked/>
    <w:rsid w:val="00A2565D"/>
    <w:pPr>
      <w:tabs>
        <w:tab w:val="num" w:pos="3090"/>
        <w:tab w:val="num" w:pos="3240"/>
      </w:tabs>
      <w:ind w:left="3084"/>
    </w:pPr>
    <w:rPr>
      <w:rFonts w:ascii="Calibri" w:hAnsi="Calibri"/>
      <w:sz w:val="22"/>
    </w:rPr>
  </w:style>
  <w:style w:type="paragraph" w:customStyle="1" w:styleId="SubClauseTailDefinitionBody0">
    <w:name w:val="Sub Clause Tail &amp; Definition Body"/>
    <w:next w:val="Normal"/>
    <w:autoRedefine/>
    <w:uiPriority w:val="99"/>
    <w:locked/>
    <w:rsid w:val="00A2565D"/>
    <w:pPr>
      <w:ind w:left="720" w:hanging="720"/>
    </w:pPr>
    <w:rPr>
      <w:rFonts w:ascii="Calibri" w:hAnsi="Calibri"/>
      <w:color w:val="3366FF"/>
      <w:sz w:val="22"/>
    </w:rPr>
  </w:style>
  <w:style w:type="paragraph" w:customStyle="1" w:styleId="ParaTail0">
    <w:name w:val="ParaTail"/>
    <w:next w:val="Normal"/>
    <w:uiPriority w:val="99"/>
    <w:locked/>
    <w:rsid w:val="00A2565D"/>
    <w:pPr>
      <w:ind w:left="1247"/>
    </w:pPr>
    <w:rPr>
      <w:rFonts w:ascii="Calibri" w:hAnsi="Calibri"/>
      <w:sz w:val="22"/>
    </w:rPr>
  </w:style>
  <w:style w:type="paragraph" w:customStyle="1" w:styleId="ParaNote0">
    <w:name w:val="ParaNote"/>
    <w:next w:val="Normal"/>
    <w:uiPriority w:val="99"/>
    <w:locked/>
    <w:rsid w:val="00A2565D"/>
    <w:pPr>
      <w:ind w:left="1247"/>
    </w:pPr>
    <w:rPr>
      <w:rFonts w:ascii="Calibri" w:hAnsi="Calibri"/>
      <w:i/>
      <w:sz w:val="22"/>
    </w:rPr>
  </w:style>
  <w:style w:type="paragraph" w:customStyle="1" w:styleId="TableNormalTextBold">
    <w:name w:val="TableNormalTextBold"/>
    <w:next w:val="Normal"/>
    <w:uiPriority w:val="99"/>
    <w:locked/>
    <w:rsid w:val="00A2565D"/>
    <w:pPr>
      <w:spacing w:before="60" w:after="60"/>
    </w:pPr>
    <w:rPr>
      <w:rFonts w:ascii="Calibri" w:hAnsi="Calibri"/>
      <w:b/>
      <w:sz w:val="22"/>
    </w:rPr>
  </w:style>
  <w:style w:type="paragraph" w:customStyle="1" w:styleId="SubClauseTailDefinitionBodyBold">
    <w:name w:val="Sub Clause Tail &amp; Definition Body Bold"/>
    <w:next w:val="Normal"/>
    <w:link w:val="SubClauseTailDefinitionBodyBoldCharChar"/>
    <w:uiPriority w:val="99"/>
    <w:locked/>
    <w:rsid w:val="00A2565D"/>
    <w:pPr>
      <w:ind w:left="567"/>
    </w:pPr>
    <w:rPr>
      <w:rFonts w:ascii="Calibri" w:hAnsi="Calibri"/>
      <w:b/>
      <w:bCs/>
      <w:sz w:val="22"/>
    </w:rPr>
  </w:style>
  <w:style w:type="character" w:customStyle="1" w:styleId="SubClauseTailDefinitionBodyBoldCharChar">
    <w:name w:val="Sub Clause Tail &amp; Definition Body Bold Char Char"/>
    <w:link w:val="SubClauseTailDefinitionBodyBold"/>
    <w:uiPriority w:val="99"/>
    <w:locked/>
    <w:rsid w:val="00404308"/>
    <w:rPr>
      <w:rFonts w:ascii="Calibri" w:hAnsi="Calibri"/>
      <w:b/>
      <w:bCs/>
      <w:sz w:val="22"/>
      <w:lang w:eastAsia="en-US"/>
    </w:rPr>
  </w:style>
  <w:style w:type="paragraph" w:customStyle="1" w:styleId="AnnexSchedule">
    <w:name w:val="AnnexSchedule"/>
    <w:next w:val="Normal"/>
    <w:link w:val="AnnexScheduleChar"/>
    <w:uiPriority w:val="99"/>
    <w:locked/>
    <w:rsid w:val="00A2565D"/>
    <w:pPr>
      <w:keepNext/>
      <w:keepLines/>
      <w:spacing w:before="200" w:after="60" w:line="250" w:lineRule="atLeast"/>
    </w:pPr>
    <w:rPr>
      <w:rFonts w:ascii="Calibri" w:hAnsi="Calibri"/>
      <w:b/>
      <w:sz w:val="22"/>
      <w:szCs w:val="24"/>
    </w:rPr>
  </w:style>
  <w:style w:type="paragraph" w:customStyle="1" w:styleId="Level11">
    <w:name w:val="Level 1.1"/>
    <w:basedOn w:val="Normal"/>
    <w:next w:val="Normal"/>
    <w:uiPriority w:val="99"/>
    <w:locked/>
    <w:rsid w:val="00A2565D"/>
    <w:pPr>
      <w:numPr>
        <w:ilvl w:val="1"/>
        <w:numId w:val="26"/>
      </w:numPr>
      <w:spacing w:before="200" w:line="240" w:lineRule="atLeast"/>
      <w:outlineLvl w:val="1"/>
    </w:pPr>
    <w:rPr>
      <w:rFonts w:ascii="Arial" w:eastAsia="SimSun" w:hAnsi="Arial"/>
      <w:lang w:eastAsia="zh-CN"/>
    </w:rPr>
  </w:style>
  <w:style w:type="character" w:customStyle="1" w:styleId="AnnexScheduleChar">
    <w:name w:val="AnnexSchedule Char"/>
    <w:link w:val="AnnexSchedule"/>
    <w:uiPriority w:val="99"/>
    <w:locked/>
    <w:rsid w:val="00404308"/>
    <w:rPr>
      <w:rFonts w:ascii="Calibri" w:hAnsi="Calibri"/>
      <w:b/>
      <w:sz w:val="22"/>
      <w:szCs w:val="24"/>
      <w:lang w:eastAsia="en-US"/>
    </w:rPr>
  </w:style>
  <w:style w:type="paragraph" w:customStyle="1" w:styleId="Levela">
    <w:name w:val="Level (a)"/>
    <w:basedOn w:val="Normal"/>
    <w:next w:val="Levelafo"/>
    <w:uiPriority w:val="99"/>
    <w:locked/>
    <w:rsid w:val="00A2565D"/>
    <w:pPr>
      <w:numPr>
        <w:ilvl w:val="2"/>
        <w:numId w:val="26"/>
      </w:numPr>
      <w:spacing w:before="200" w:line="240" w:lineRule="atLeast"/>
      <w:outlineLvl w:val="2"/>
    </w:pPr>
    <w:rPr>
      <w:rFonts w:ascii="Arial" w:eastAsia="SimSun" w:hAnsi="Arial"/>
      <w:lang w:eastAsia="zh-CN"/>
    </w:rPr>
  </w:style>
  <w:style w:type="paragraph" w:customStyle="1" w:styleId="Leveli">
    <w:name w:val="Level (i)"/>
    <w:basedOn w:val="Normal"/>
    <w:next w:val="Normal"/>
    <w:uiPriority w:val="99"/>
    <w:locked/>
    <w:rsid w:val="00A2565D"/>
    <w:pPr>
      <w:numPr>
        <w:ilvl w:val="3"/>
        <w:numId w:val="26"/>
      </w:numPr>
      <w:spacing w:before="200" w:line="240" w:lineRule="atLeast"/>
      <w:outlineLvl w:val="3"/>
    </w:pPr>
    <w:rPr>
      <w:rFonts w:ascii="Arial" w:eastAsia="SimSun" w:hAnsi="Arial"/>
      <w:lang w:eastAsia="zh-CN"/>
    </w:rPr>
  </w:style>
  <w:style w:type="paragraph" w:customStyle="1" w:styleId="LevelA0">
    <w:name w:val="Level(A)"/>
    <w:basedOn w:val="Normal"/>
    <w:next w:val="Normal"/>
    <w:uiPriority w:val="99"/>
    <w:locked/>
    <w:rsid w:val="00A2565D"/>
    <w:pPr>
      <w:numPr>
        <w:ilvl w:val="4"/>
        <w:numId w:val="26"/>
      </w:numPr>
      <w:spacing w:before="200" w:line="240" w:lineRule="atLeast"/>
      <w:outlineLvl w:val="4"/>
    </w:pPr>
    <w:rPr>
      <w:rFonts w:ascii="Arial" w:eastAsia="SimSun" w:hAnsi="Arial"/>
      <w:lang w:eastAsia="zh-CN"/>
    </w:rPr>
  </w:style>
  <w:style w:type="paragraph" w:customStyle="1" w:styleId="LevelI0">
    <w:name w:val="Level(I)"/>
    <w:basedOn w:val="Normal"/>
    <w:next w:val="Normal"/>
    <w:uiPriority w:val="99"/>
    <w:locked/>
    <w:rsid w:val="00A2565D"/>
    <w:pPr>
      <w:numPr>
        <w:ilvl w:val="5"/>
        <w:numId w:val="26"/>
      </w:numPr>
      <w:spacing w:before="200" w:line="240" w:lineRule="atLeast"/>
      <w:outlineLvl w:val="5"/>
    </w:pPr>
    <w:rPr>
      <w:rFonts w:ascii="Arial" w:eastAsia="SimSun" w:hAnsi="Arial"/>
      <w:lang w:eastAsia="zh-CN"/>
    </w:rPr>
  </w:style>
  <w:style w:type="paragraph" w:customStyle="1" w:styleId="msosmall">
    <w:name w:val="msosmall"/>
    <w:uiPriority w:val="99"/>
    <w:locked/>
    <w:rsid w:val="00A2565D"/>
    <w:rPr>
      <w:color w:val="000000"/>
    </w:rPr>
  </w:style>
  <w:style w:type="paragraph" w:customStyle="1" w:styleId="NormalItalic">
    <w:name w:val="Normal Italic"/>
    <w:basedOn w:val="Normal"/>
    <w:link w:val="NormalItalicChar"/>
    <w:uiPriority w:val="99"/>
    <w:locked/>
    <w:rsid w:val="00A2565D"/>
    <w:pPr>
      <w:spacing w:before="240"/>
    </w:pPr>
    <w:rPr>
      <w:i/>
      <w:sz w:val="22"/>
    </w:rPr>
  </w:style>
  <w:style w:type="paragraph" w:customStyle="1" w:styleId="BodyText2">
    <w:name w:val="BodyText 2"/>
    <w:basedOn w:val="Normal"/>
    <w:uiPriority w:val="99"/>
    <w:locked/>
    <w:rsid w:val="00A2565D"/>
    <w:pPr>
      <w:numPr>
        <w:numId w:val="27"/>
      </w:numPr>
      <w:spacing w:before="240"/>
    </w:pPr>
    <w:rPr>
      <w:rFonts w:ascii="Times New Roman" w:hAnsi="Times New Roman"/>
      <w:sz w:val="24"/>
      <w:szCs w:val="24"/>
      <w:lang w:eastAsia="en-AU"/>
    </w:rPr>
  </w:style>
  <w:style w:type="character" w:customStyle="1" w:styleId="NormalItalicChar">
    <w:name w:val="Normal Italic Char"/>
    <w:link w:val="NormalItalic"/>
    <w:uiPriority w:val="99"/>
    <w:locked/>
    <w:rsid w:val="00404308"/>
    <w:rPr>
      <w:rFonts w:ascii="Calibri" w:hAnsi="Calibri"/>
      <w:i/>
      <w:sz w:val="22"/>
      <w:lang w:eastAsia="en-US"/>
    </w:rPr>
  </w:style>
  <w:style w:type="character" w:customStyle="1" w:styleId="ParaNoteChar">
    <w:name w:val="Para Note Char"/>
    <w:uiPriority w:val="99"/>
    <w:locked/>
    <w:rsid w:val="00A2565D"/>
    <w:rPr>
      <w:rFonts w:ascii="Calibri" w:eastAsia="Times New Roman" w:hAnsi="Calibri" w:cs="Times New Roman"/>
      <w:i/>
      <w:szCs w:val="20"/>
      <w:lang w:val="en-AU"/>
    </w:rPr>
  </w:style>
  <w:style w:type="paragraph" w:customStyle="1" w:styleId="subclause0">
    <w:name w:val="subclause"/>
    <w:basedOn w:val="Normal"/>
    <w:uiPriority w:val="99"/>
    <w:locked/>
    <w:rsid w:val="00A2565D"/>
    <w:pPr>
      <w:spacing w:before="100" w:beforeAutospacing="1" w:after="100" w:afterAutospacing="1"/>
    </w:pPr>
    <w:rPr>
      <w:rFonts w:ascii="Times New Roman" w:hAnsi="Times New Roman"/>
      <w:sz w:val="24"/>
      <w:szCs w:val="24"/>
      <w:lang w:eastAsia="en-AU"/>
    </w:rPr>
  </w:style>
  <w:style w:type="paragraph" w:customStyle="1" w:styleId="para0">
    <w:name w:val="para"/>
    <w:basedOn w:val="Normal"/>
    <w:uiPriority w:val="99"/>
    <w:locked/>
    <w:rsid w:val="00A2565D"/>
    <w:pPr>
      <w:spacing w:before="100" w:beforeAutospacing="1" w:after="100" w:afterAutospacing="1"/>
    </w:pPr>
    <w:rPr>
      <w:rFonts w:ascii="Times New Roman" w:hAnsi="Times New Roman"/>
      <w:sz w:val="24"/>
      <w:szCs w:val="24"/>
      <w:lang w:eastAsia="en-AU"/>
    </w:rPr>
  </w:style>
  <w:style w:type="character" w:customStyle="1" w:styleId="msoins0">
    <w:name w:val="msoins"/>
    <w:uiPriority w:val="99"/>
    <w:locked/>
    <w:rsid w:val="00A2565D"/>
    <w:rPr>
      <w:rFonts w:cs="Times New Roman"/>
    </w:rPr>
  </w:style>
  <w:style w:type="paragraph" w:customStyle="1" w:styleId="subclausenote0">
    <w:name w:val="subclausenote"/>
    <w:basedOn w:val="Normal"/>
    <w:uiPriority w:val="99"/>
    <w:locked/>
    <w:rsid w:val="00A2565D"/>
    <w:pPr>
      <w:spacing w:before="100" w:beforeAutospacing="1" w:after="100" w:afterAutospacing="1"/>
    </w:pPr>
    <w:rPr>
      <w:rFonts w:ascii="Times New Roman" w:hAnsi="Times New Roman"/>
      <w:sz w:val="24"/>
      <w:szCs w:val="24"/>
      <w:lang w:eastAsia="en-AU"/>
    </w:rPr>
  </w:style>
  <w:style w:type="paragraph" w:customStyle="1" w:styleId="CM44">
    <w:name w:val="CM44"/>
    <w:basedOn w:val="Default"/>
    <w:next w:val="Default"/>
    <w:uiPriority w:val="99"/>
    <w:locked/>
    <w:rsid w:val="00A2565D"/>
    <w:pPr>
      <w:widowControl w:val="0"/>
    </w:pPr>
    <w:rPr>
      <w:rFonts w:eastAsia="SimSun" w:cs="Times New Roman"/>
      <w:color w:val="auto"/>
      <w:lang w:eastAsia="en-AU"/>
    </w:rPr>
  </w:style>
  <w:style w:type="paragraph" w:customStyle="1" w:styleId="CM45">
    <w:name w:val="CM45"/>
    <w:basedOn w:val="Default"/>
    <w:next w:val="Default"/>
    <w:uiPriority w:val="99"/>
    <w:locked/>
    <w:rsid w:val="00A2565D"/>
    <w:pPr>
      <w:widowControl w:val="0"/>
    </w:pPr>
    <w:rPr>
      <w:rFonts w:eastAsia="SimSun" w:cs="Times New Roman"/>
      <w:color w:val="auto"/>
      <w:lang w:eastAsia="en-AU"/>
    </w:rPr>
  </w:style>
  <w:style w:type="paragraph" w:customStyle="1" w:styleId="CM4">
    <w:name w:val="CM4"/>
    <w:basedOn w:val="Default"/>
    <w:next w:val="Default"/>
    <w:uiPriority w:val="99"/>
    <w:locked/>
    <w:rsid w:val="00A2565D"/>
    <w:pPr>
      <w:widowControl w:val="0"/>
    </w:pPr>
    <w:rPr>
      <w:rFonts w:eastAsia="SimSun" w:cs="Times New Roman"/>
      <w:color w:val="auto"/>
      <w:lang w:eastAsia="en-AU"/>
    </w:rPr>
  </w:style>
  <w:style w:type="paragraph" w:customStyle="1" w:styleId="CM10">
    <w:name w:val="CM10"/>
    <w:basedOn w:val="Default"/>
    <w:next w:val="Default"/>
    <w:uiPriority w:val="99"/>
    <w:locked/>
    <w:rsid w:val="00A2565D"/>
    <w:pPr>
      <w:widowControl w:val="0"/>
      <w:spacing w:line="573" w:lineRule="atLeast"/>
    </w:pPr>
    <w:rPr>
      <w:rFonts w:eastAsia="SimSun" w:cs="Times New Roman"/>
      <w:color w:val="auto"/>
      <w:lang w:eastAsia="en-AU"/>
    </w:rPr>
  </w:style>
  <w:style w:type="paragraph" w:customStyle="1" w:styleId="CM11">
    <w:name w:val="CM11"/>
    <w:basedOn w:val="Default"/>
    <w:next w:val="Default"/>
    <w:uiPriority w:val="99"/>
    <w:locked/>
    <w:rsid w:val="00A2565D"/>
    <w:pPr>
      <w:widowControl w:val="0"/>
      <w:spacing w:line="573" w:lineRule="atLeast"/>
    </w:pPr>
    <w:rPr>
      <w:rFonts w:eastAsia="SimSun" w:cs="Times New Roman"/>
      <w:color w:val="auto"/>
      <w:lang w:eastAsia="en-AU"/>
    </w:rPr>
  </w:style>
  <w:style w:type="paragraph" w:customStyle="1" w:styleId="CM13">
    <w:name w:val="CM13"/>
    <w:basedOn w:val="Default"/>
    <w:next w:val="Default"/>
    <w:uiPriority w:val="99"/>
    <w:locked/>
    <w:rsid w:val="00A2565D"/>
    <w:pPr>
      <w:widowControl w:val="0"/>
      <w:spacing w:line="293" w:lineRule="atLeast"/>
    </w:pPr>
    <w:rPr>
      <w:rFonts w:eastAsia="SimSun" w:cs="Times New Roman"/>
      <w:color w:val="auto"/>
      <w:lang w:eastAsia="en-AU"/>
    </w:rPr>
  </w:style>
  <w:style w:type="paragraph" w:customStyle="1" w:styleId="CM47">
    <w:name w:val="CM47"/>
    <w:basedOn w:val="Default"/>
    <w:next w:val="Default"/>
    <w:uiPriority w:val="99"/>
    <w:locked/>
    <w:rsid w:val="00A2565D"/>
    <w:pPr>
      <w:widowControl w:val="0"/>
    </w:pPr>
    <w:rPr>
      <w:rFonts w:eastAsia="SimSun" w:cs="Times New Roman"/>
      <w:color w:val="auto"/>
      <w:lang w:eastAsia="en-AU"/>
    </w:rPr>
  </w:style>
  <w:style w:type="paragraph" w:customStyle="1" w:styleId="CM48">
    <w:name w:val="CM48"/>
    <w:basedOn w:val="Default"/>
    <w:next w:val="Default"/>
    <w:uiPriority w:val="99"/>
    <w:locked/>
    <w:rsid w:val="00A2565D"/>
    <w:pPr>
      <w:widowControl w:val="0"/>
    </w:pPr>
    <w:rPr>
      <w:rFonts w:eastAsia="SimSun" w:cs="Times New Roman"/>
      <w:color w:val="auto"/>
      <w:lang w:eastAsia="en-AU"/>
    </w:rPr>
  </w:style>
  <w:style w:type="paragraph" w:customStyle="1" w:styleId="CM50">
    <w:name w:val="CM50"/>
    <w:basedOn w:val="Default"/>
    <w:next w:val="Default"/>
    <w:uiPriority w:val="99"/>
    <w:locked/>
    <w:rsid w:val="00A2565D"/>
    <w:pPr>
      <w:widowControl w:val="0"/>
    </w:pPr>
    <w:rPr>
      <w:rFonts w:eastAsia="SimSun" w:cs="Times New Roman"/>
      <w:color w:val="auto"/>
      <w:lang w:eastAsia="en-AU"/>
    </w:rPr>
  </w:style>
  <w:style w:type="paragraph" w:customStyle="1" w:styleId="CM49">
    <w:name w:val="CM49"/>
    <w:basedOn w:val="Default"/>
    <w:next w:val="Default"/>
    <w:uiPriority w:val="99"/>
    <w:locked/>
    <w:rsid w:val="00A2565D"/>
    <w:pPr>
      <w:widowControl w:val="0"/>
    </w:pPr>
    <w:rPr>
      <w:rFonts w:eastAsia="SimSun" w:cs="Times New Roman"/>
      <w:color w:val="auto"/>
      <w:lang w:eastAsia="en-AU"/>
    </w:rPr>
  </w:style>
  <w:style w:type="paragraph" w:customStyle="1" w:styleId="CM25">
    <w:name w:val="CM25"/>
    <w:basedOn w:val="Default"/>
    <w:next w:val="Default"/>
    <w:uiPriority w:val="99"/>
    <w:locked/>
    <w:rsid w:val="00A2565D"/>
    <w:pPr>
      <w:widowControl w:val="0"/>
    </w:pPr>
    <w:rPr>
      <w:rFonts w:eastAsia="SimSun" w:cs="Times New Roman"/>
      <w:color w:val="auto"/>
      <w:lang w:eastAsia="en-AU"/>
    </w:rPr>
  </w:style>
  <w:style w:type="paragraph" w:customStyle="1" w:styleId="CM15">
    <w:name w:val="CM15"/>
    <w:basedOn w:val="Default"/>
    <w:next w:val="Default"/>
    <w:uiPriority w:val="99"/>
    <w:locked/>
    <w:rsid w:val="00A2565D"/>
    <w:pPr>
      <w:widowControl w:val="0"/>
      <w:spacing w:line="293" w:lineRule="atLeast"/>
    </w:pPr>
    <w:rPr>
      <w:rFonts w:eastAsia="SimSun" w:cs="Times New Roman"/>
      <w:color w:val="auto"/>
      <w:lang w:eastAsia="en-AU"/>
    </w:rPr>
  </w:style>
  <w:style w:type="paragraph" w:customStyle="1" w:styleId="CM46">
    <w:name w:val="CM46"/>
    <w:basedOn w:val="Default"/>
    <w:next w:val="Default"/>
    <w:uiPriority w:val="99"/>
    <w:locked/>
    <w:rsid w:val="00A2565D"/>
    <w:pPr>
      <w:widowControl w:val="0"/>
    </w:pPr>
    <w:rPr>
      <w:rFonts w:eastAsia="SimSun" w:cs="Times New Roman"/>
      <w:color w:val="auto"/>
      <w:lang w:eastAsia="en-AU"/>
    </w:rPr>
  </w:style>
  <w:style w:type="paragraph" w:customStyle="1" w:styleId="CM51">
    <w:name w:val="CM51"/>
    <w:basedOn w:val="Default"/>
    <w:next w:val="Default"/>
    <w:uiPriority w:val="99"/>
    <w:locked/>
    <w:rsid w:val="00A2565D"/>
    <w:pPr>
      <w:widowControl w:val="0"/>
    </w:pPr>
    <w:rPr>
      <w:rFonts w:eastAsia="SimSun" w:cs="Times New Roman"/>
      <w:color w:val="auto"/>
      <w:lang w:eastAsia="en-AU"/>
    </w:rPr>
  </w:style>
  <w:style w:type="paragraph" w:customStyle="1" w:styleId="CM54">
    <w:name w:val="CM54"/>
    <w:basedOn w:val="Default"/>
    <w:next w:val="Default"/>
    <w:uiPriority w:val="99"/>
    <w:locked/>
    <w:rsid w:val="00A2565D"/>
    <w:pPr>
      <w:widowControl w:val="0"/>
    </w:pPr>
    <w:rPr>
      <w:rFonts w:eastAsia="SimSun" w:cs="Times New Roman"/>
      <w:color w:val="auto"/>
      <w:lang w:eastAsia="en-AU"/>
    </w:rPr>
  </w:style>
  <w:style w:type="paragraph" w:customStyle="1" w:styleId="11Definitiontext">
    <w:name w:val="11.Definition 'text'"/>
    <w:basedOn w:val="Normal"/>
    <w:link w:val="11DefinitiontextChar"/>
    <w:uiPriority w:val="99"/>
    <w:qFormat/>
    <w:rsid w:val="004C5B1B"/>
    <w:pPr>
      <w:ind w:left="0" w:firstLine="0"/>
    </w:pPr>
    <w:rPr>
      <w:sz w:val="22"/>
    </w:rPr>
  </w:style>
  <w:style w:type="paragraph" w:customStyle="1" w:styleId="cSectnHeading">
    <w:name w:val="c.Sectn Heading"/>
    <w:basedOn w:val="Normal"/>
    <w:link w:val="cSectnHeadingChar"/>
    <w:qFormat/>
    <w:locked/>
    <w:rsid w:val="00DE3505"/>
    <w:pPr>
      <w:spacing w:before="240"/>
    </w:pPr>
    <w:rPr>
      <w:b/>
      <w:sz w:val="24"/>
      <w:szCs w:val="24"/>
    </w:rPr>
  </w:style>
  <w:style w:type="character" w:customStyle="1" w:styleId="11DefinitiontextChar">
    <w:name w:val="11.Definition 'text' Char"/>
    <w:basedOn w:val="DefaultParagraphFont"/>
    <w:link w:val="11Definitiontext"/>
    <w:uiPriority w:val="99"/>
    <w:rsid w:val="004C5B1B"/>
    <w:rPr>
      <w:rFonts w:ascii="Calibri" w:hAnsi="Calibri"/>
      <w:sz w:val="22"/>
    </w:rPr>
  </w:style>
  <w:style w:type="character" w:customStyle="1" w:styleId="cSectnHeadingChar">
    <w:name w:val="c.Sectn Heading Char"/>
    <w:basedOn w:val="DefaultParagraphFont"/>
    <w:link w:val="cSectnHeading"/>
    <w:rsid w:val="00404308"/>
    <w:rPr>
      <w:rFonts w:ascii="Calibri" w:hAnsi="Calibri"/>
      <w:b/>
      <w:sz w:val="24"/>
      <w:szCs w:val="24"/>
      <w:lang w:eastAsia="en-US"/>
    </w:rPr>
  </w:style>
  <w:style w:type="paragraph" w:customStyle="1" w:styleId="StyleStyleNormalASAJustifiedLatinBold">
    <w:name w:val="Style Style NormalASA + Justified + (Latin) Bold"/>
    <w:basedOn w:val="Normal"/>
    <w:link w:val="StyleStyleNormalASAJustifiedLatinBoldChar"/>
    <w:uiPriority w:val="99"/>
    <w:locked/>
    <w:rsid w:val="00F55744"/>
    <w:pPr>
      <w:ind w:left="851"/>
    </w:pPr>
    <w:rPr>
      <w:rFonts w:ascii="Times New Roman" w:hAnsi="Times New Roman"/>
      <w:b/>
      <w:sz w:val="22"/>
      <w:lang w:eastAsia="en-AU"/>
    </w:rPr>
  </w:style>
  <w:style w:type="character" w:customStyle="1" w:styleId="StyleStyleNormalASAJustifiedLatinBoldChar">
    <w:name w:val="Style Style NormalASA + Justified + (Latin) Bold Char"/>
    <w:basedOn w:val="DefaultParagraphFont"/>
    <w:link w:val="StyleStyleNormalASAJustifiedLatinBold"/>
    <w:uiPriority w:val="99"/>
    <w:locked/>
    <w:rsid w:val="00404308"/>
    <w:rPr>
      <w:b/>
      <w:sz w:val="22"/>
    </w:rPr>
  </w:style>
  <w:style w:type="paragraph" w:customStyle="1" w:styleId="aPtHeading">
    <w:name w:val="a.Pt Heading"/>
    <w:basedOn w:val="Normal"/>
    <w:link w:val="aPtHeadingChar"/>
    <w:qFormat/>
    <w:locked/>
    <w:rsid w:val="004315A3"/>
    <w:pPr>
      <w:spacing w:before="60"/>
      <w:jc w:val="center"/>
    </w:pPr>
    <w:rPr>
      <w:b/>
      <w:sz w:val="40"/>
      <w:szCs w:val="40"/>
    </w:rPr>
  </w:style>
  <w:style w:type="character" w:customStyle="1" w:styleId="ClauseHdgChar">
    <w:name w:val="ClauseHdg Char"/>
    <w:uiPriority w:val="99"/>
    <w:locked/>
    <w:rsid w:val="00FB51CD"/>
    <w:rPr>
      <w:rFonts w:ascii="Calibri" w:hAnsi="Calibri"/>
      <w:b/>
      <w:sz w:val="22"/>
      <w:lang w:val="en-AU" w:eastAsia="en-US" w:bidi="ar-SA"/>
    </w:rPr>
  </w:style>
  <w:style w:type="paragraph" w:customStyle="1" w:styleId="Footer1">
    <w:name w:val="Footer1"/>
    <w:basedOn w:val="Normal"/>
    <w:uiPriority w:val="99"/>
    <w:semiHidden/>
    <w:locked/>
    <w:rsid w:val="00FB51CD"/>
    <w:pPr>
      <w:keepLines/>
      <w:spacing w:line="288" w:lineRule="auto"/>
      <w:ind w:left="57" w:right="-1134" w:firstLine="2342"/>
      <w:jc w:val="right"/>
    </w:pPr>
    <w:rPr>
      <w:rFonts w:cs="Gautami"/>
      <w:kern w:val="16"/>
      <w:sz w:val="16"/>
      <w:szCs w:val="16"/>
    </w:rPr>
  </w:style>
  <w:style w:type="character" w:customStyle="1" w:styleId="blackstrike-deletedtext">
    <w:name w:val="black strike - deleted text"/>
    <w:basedOn w:val="DefaultParagraphFont"/>
    <w:uiPriority w:val="99"/>
    <w:locked/>
    <w:rsid w:val="00985E0F"/>
    <w:rPr>
      <w:rFonts w:ascii="Calibri" w:hAnsi="Calibri"/>
      <w:strike/>
      <w:dstrike w:val="0"/>
      <w:sz w:val="22"/>
    </w:rPr>
  </w:style>
  <w:style w:type="paragraph" w:customStyle="1" w:styleId="GreenGDV2">
    <w:name w:val="Green (GDV 2)"/>
    <w:basedOn w:val="aPtHeading"/>
    <w:link w:val="GreenGDV2Char"/>
    <w:uiPriority w:val="99"/>
    <w:locked/>
    <w:rsid w:val="00BA1086"/>
    <w:rPr>
      <w:color w:val="00B050"/>
    </w:rPr>
  </w:style>
  <w:style w:type="character" w:customStyle="1" w:styleId="aPtHeadingChar">
    <w:name w:val="a.Pt Heading Char"/>
    <w:basedOn w:val="DefaultParagraphFont"/>
    <w:link w:val="aPtHeading"/>
    <w:rsid w:val="004315A3"/>
    <w:rPr>
      <w:rFonts w:ascii="Calibri" w:hAnsi="Calibri"/>
      <w:b/>
      <w:sz w:val="40"/>
      <w:szCs w:val="40"/>
      <w:lang w:eastAsia="en-US"/>
    </w:rPr>
  </w:style>
  <w:style w:type="character" w:customStyle="1" w:styleId="GreenGDV2Char">
    <w:name w:val="Green (GDV 2) Char"/>
    <w:basedOn w:val="aPtHeadingChar"/>
    <w:link w:val="GreenGDV2"/>
    <w:uiPriority w:val="99"/>
    <w:rsid w:val="00404308"/>
    <w:rPr>
      <w:rFonts w:ascii="Calibri" w:hAnsi="Calibri"/>
      <w:b/>
      <w:color w:val="00B050"/>
      <w:sz w:val="40"/>
      <w:szCs w:val="40"/>
      <w:lang w:eastAsia="en-US"/>
    </w:rPr>
  </w:style>
  <w:style w:type="character" w:customStyle="1" w:styleId="bluestrike">
    <w:name w:val="blue strike"/>
    <w:basedOn w:val="BlueGDV1change"/>
    <w:uiPriority w:val="99"/>
    <w:locked/>
    <w:rsid w:val="00530400"/>
    <w:rPr>
      <w:rFonts w:ascii="Calibri" w:hAnsi="Calibri" w:cs="Calibri"/>
      <w:strike/>
      <w:dstrike w:val="0"/>
      <w:color w:val="0099FF"/>
      <w:sz w:val="22"/>
    </w:rPr>
  </w:style>
  <w:style w:type="paragraph" w:customStyle="1" w:styleId="SectionHeadingESTDeed">
    <w:name w:val="Section Heading (EST Deed)"/>
    <w:basedOn w:val="Normal"/>
    <w:link w:val="SectionHeadingESTDeedChar"/>
    <w:uiPriority w:val="99"/>
    <w:qFormat/>
    <w:rsid w:val="00FF7AAF"/>
    <w:pPr>
      <w:spacing w:after="360"/>
    </w:pPr>
    <w:rPr>
      <w:b/>
      <w:color w:val="000000" w:themeColor="text1"/>
      <w:sz w:val="36"/>
      <w:szCs w:val="36"/>
    </w:rPr>
  </w:style>
  <w:style w:type="paragraph" w:customStyle="1" w:styleId="GreenStrike">
    <w:name w:val="Green Strike"/>
    <w:basedOn w:val="11Definitiontext"/>
    <w:link w:val="GreenStrikeChar"/>
    <w:uiPriority w:val="99"/>
    <w:locked/>
    <w:rsid w:val="001F2938"/>
    <w:rPr>
      <w:strike/>
    </w:rPr>
  </w:style>
  <w:style w:type="character" w:customStyle="1" w:styleId="Green-Strike">
    <w:name w:val="Green - Strike"/>
    <w:basedOn w:val="DefaultParagraphFont"/>
    <w:uiPriority w:val="99"/>
    <w:locked/>
    <w:rsid w:val="003827A6"/>
    <w:rPr>
      <w:rFonts w:ascii="Calibri" w:hAnsi="Calibri" w:cs="Calibri"/>
      <w:strike/>
      <w:dstrike w:val="0"/>
      <w:color w:val="00B050"/>
      <w:sz w:val="22"/>
    </w:rPr>
  </w:style>
  <w:style w:type="character" w:customStyle="1" w:styleId="GreenStrikeChar">
    <w:name w:val="Green Strike Char"/>
    <w:basedOn w:val="11DefinitiontextChar"/>
    <w:link w:val="GreenStrike"/>
    <w:uiPriority w:val="99"/>
    <w:rsid w:val="00404308"/>
    <w:rPr>
      <w:rFonts w:ascii="Calibri" w:hAnsi="Calibri"/>
      <w:strike/>
      <w:sz w:val="22"/>
      <w:lang w:eastAsia="en-US"/>
    </w:rPr>
  </w:style>
  <w:style w:type="character" w:customStyle="1" w:styleId="SectionHeadingESTDeedChar">
    <w:name w:val="Section Heading (EST Deed) Char"/>
    <w:basedOn w:val="DefaultParagraphFont"/>
    <w:link w:val="SectionHeadingESTDeed"/>
    <w:uiPriority w:val="99"/>
    <w:rsid w:val="00FF7AAF"/>
    <w:rPr>
      <w:rFonts w:ascii="Calibri" w:hAnsi="Calibri"/>
      <w:b/>
      <w:color w:val="000000" w:themeColor="text1"/>
      <w:sz w:val="36"/>
      <w:szCs w:val="36"/>
    </w:rPr>
  </w:style>
  <w:style w:type="character" w:customStyle="1" w:styleId="Purplestike">
    <w:name w:val="Purple stike"/>
    <w:basedOn w:val="DefaultParagraphFont"/>
    <w:uiPriority w:val="99"/>
    <w:locked/>
    <w:rsid w:val="006F1B76"/>
    <w:rPr>
      <w:rFonts w:ascii="Calibri" w:hAnsi="Calibri" w:cs="Calibri"/>
      <w:strike/>
      <w:color w:val="7030A0"/>
      <w:sz w:val="22"/>
      <w:szCs w:val="22"/>
    </w:rPr>
  </w:style>
  <w:style w:type="character" w:customStyle="1" w:styleId="RedSrtike">
    <w:name w:val="Red Srtike"/>
    <w:basedOn w:val="DefaultParagraphFont"/>
    <w:uiPriority w:val="99"/>
    <w:locked/>
    <w:rsid w:val="006F1B76"/>
    <w:rPr>
      <w:rFonts w:ascii="Calibri" w:hAnsi="Calibri" w:cs="Calibri"/>
      <w:strike/>
      <w:color w:val="FF0000"/>
      <w:sz w:val="22"/>
      <w:szCs w:val="22"/>
    </w:rPr>
  </w:style>
  <w:style w:type="character" w:customStyle="1" w:styleId="REDStrikethrough">
    <w:name w:val="RED Strikethrough"/>
    <w:basedOn w:val="DefaultParagraphFont"/>
    <w:uiPriority w:val="99"/>
    <w:locked/>
    <w:rsid w:val="006F1B76"/>
    <w:rPr>
      <w:rFonts w:ascii="Calibri" w:hAnsi="Calibri" w:cs="Calibri" w:hint="default"/>
      <w:strike/>
      <w:color w:val="FF0000"/>
      <w:sz w:val="22"/>
      <w:szCs w:val="22"/>
    </w:rPr>
  </w:style>
  <w:style w:type="character" w:customStyle="1" w:styleId="OrangeStrike">
    <w:name w:val="Orange Strike"/>
    <w:basedOn w:val="DefaultParagraphFont"/>
    <w:uiPriority w:val="99"/>
    <w:locked/>
    <w:rsid w:val="006F1B76"/>
    <w:rPr>
      <w:rFonts w:ascii="Calibri" w:hAnsi="Calibri"/>
      <w:strike/>
      <w:dstrike w:val="0"/>
      <w:color w:val="E36C0A" w:themeColor="accent6" w:themeShade="BF"/>
      <w:sz w:val="22"/>
    </w:rPr>
  </w:style>
  <w:style w:type="character" w:customStyle="1" w:styleId="OliveStrikeout">
    <w:name w:val="Olive Strikeout"/>
    <w:basedOn w:val="DefaultParagraphFont"/>
    <w:uiPriority w:val="99"/>
    <w:locked/>
    <w:rsid w:val="006F1B76"/>
    <w:rPr>
      <w:rFonts w:ascii="Calibri" w:hAnsi="Calibri"/>
      <w:strike/>
      <w:color w:val="9BBB59" w:themeColor="accent3"/>
      <w:sz w:val="22"/>
      <w:szCs w:val="22"/>
    </w:rPr>
  </w:style>
  <w:style w:type="paragraph" w:customStyle="1" w:styleId="Footer2">
    <w:name w:val="Footer2"/>
    <w:basedOn w:val="Normal"/>
    <w:uiPriority w:val="99"/>
    <w:semiHidden/>
    <w:locked/>
    <w:rsid w:val="00912F48"/>
    <w:pPr>
      <w:keepLines/>
      <w:spacing w:line="288" w:lineRule="auto"/>
      <w:ind w:left="57" w:right="-1134" w:firstLine="2342"/>
      <w:jc w:val="right"/>
    </w:pPr>
    <w:rPr>
      <w:rFonts w:cs="Gautami"/>
      <w:kern w:val="16"/>
      <w:sz w:val="16"/>
      <w:szCs w:val="16"/>
    </w:rPr>
  </w:style>
  <w:style w:type="table" w:customStyle="1" w:styleId="TableGrid10">
    <w:name w:val="Table Grid1"/>
    <w:basedOn w:val="TableNormal"/>
    <w:next w:val="TableGrid"/>
    <w:uiPriority w:val="59"/>
    <w:locked/>
    <w:rsid w:val="00765F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next w:val="TableGrid"/>
    <w:locked/>
    <w:rsid w:val="00765F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NETParagraphChar">
    <w:name w:val="CABNET Paragraph Char"/>
    <w:basedOn w:val="DefaultParagraphFont"/>
    <w:link w:val="CABNETParagraph"/>
    <w:uiPriority w:val="99"/>
    <w:locked/>
    <w:rsid w:val="00404308"/>
    <w:rPr>
      <w:rFonts w:ascii="Verdana" w:hAnsi="Verdana"/>
    </w:rPr>
  </w:style>
  <w:style w:type="paragraph" w:customStyle="1" w:styleId="CABNETParagraph">
    <w:name w:val="CABNET Paragraph"/>
    <w:basedOn w:val="Normal"/>
    <w:link w:val="CABNETParagraphChar"/>
    <w:uiPriority w:val="99"/>
    <w:locked/>
    <w:rsid w:val="00A94867"/>
    <w:rPr>
      <w:rFonts w:ascii="Verdana" w:hAnsi="Verdana"/>
      <w:lang w:eastAsia="en-AU"/>
    </w:rPr>
  </w:style>
  <w:style w:type="paragraph" w:customStyle="1" w:styleId="Indent2">
    <w:name w:val="Indent 2"/>
    <w:basedOn w:val="Normal"/>
    <w:link w:val="Indent2Char"/>
    <w:uiPriority w:val="99"/>
    <w:locked/>
    <w:rsid w:val="0054480D"/>
    <w:pPr>
      <w:spacing w:after="240"/>
      <w:ind w:left="737"/>
    </w:pPr>
    <w:rPr>
      <w:rFonts w:ascii="Times New Roman" w:hAnsi="Times New Roman"/>
      <w:sz w:val="22"/>
    </w:rPr>
  </w:style>
  <w:style w:type="character" w:customStyle="1" w:styleId="Indent2Char">
    <w:name w:val="Indent 2 Char"/>
    <w:basedOn w:val="DefaultParagraphFont"/>
    <w:link w:val="Indent2"/>
    <w:uiPriority w:val="99"/>
    <w:locked/>
    <w:rsid w:val="00404308"/>
    <w:rPr>
      <w:sz w:val="22"/>
      <w:lang w:eastAsia="en-US"/>
    </w:rPr>
  </w:style>
  <w:style w:type="character" w:customStyle="1" w:styleId="Heading3Char1">
    <w:name w:val="Heading 3 Char1"/>
    <w:aliases w:val="EOI - Heading 3 Char1,h3 sub heading Char1,Para3 Char1,h3 Char1,head3hdbk Char1,H3 Char1,C Sub-Sub/Italic Char1,Head 3 Char1,Head 31 Char1,Head 32 Char1,C Sub-Sub/Italic1 Char1,3 Char1,Sub2Para Char1"/>
    <w:basedOn w:val="DefaultParagraphFont"/>
    <w:uiPriority w:val="99"/>
    <w:semiHidden/>
    <w:locked/>
    <w:rsid w:val="00B7675A"/>
    <w:rPr>
      <w:rFonts w:asciiTheme="majorHAnsi" w:eastAsiaTheme="majorEastAsia" w:hAnsiTheme="majorHAnsi" w:cstheme="majorBidi"/>
      <w:b/>
      <w:bCs/>
      <w:color w:val="4F81BD" w:themeColor="accent1"/>
      <w:lang w:eastAsia="en-US"/>
    </w:rPr>
  </w:style>
  <w:style w:type="character" w:customStyle="1" w:styleId="Heading4Char1">
    <w:name w:val="Heading 4 Char1"/>
    <w:aliases w:val="h4 Char1,Para4 Char1"/>
    <w:basedOn w:val="DefaultParagraphFont"/>
    <w:uiPriority w:val="99"/>
    <w:semiHidden/>
    <w:locked/>
    <w:rsid w:val="00B7675A"/>
    <w:rPr>
      <w:rFonts w:asciiTheme="majorHAnsi" w:eastAsiaTheme="majorEastAsia" w:hAnsiTheme="majorHAnsi" w:cstheme="majorBidi"/>
      <w:b/>
      <w:bCs/>
      <w:i/>
      <w:iCs/>
      <w:color w:val="4F81BD" w:themeColor="accent1"/>
      <w:lang w:eastAsia="en-US"/>
    </w:rPr>
  </w:style>
  <w:style w:type="paragraph" w:customStyle="1" w:styleId="7dClAxxfollowing">
    <w:name w:val="7d.Cl (A) xx following"/>
    <w:basedOn w:val="7cClixx"/>
    <w:link w:val="7dClAxxfollowingChar"/>
    <w:uiPriority w:val="99"/>
    <w:rsid w:val="007437B9"/>
    <w:pPr>
      <w:ind w:left="1802" w:firstLine="538"/>
    </w:pPr>
  </w:style>
  <w:style w:type="paragraph" w:customStyle="1" w:styleId="4bClHeatingBlue">
    <w:name w:val="4b.Cl Heating Blue"/>
    <w:basedOn w:val="ScheduleESTDeed"/>
    <w:link w:val="4bClHeatingBlueChar"/>
    <w:uiPriority w:val="99"/>
    <w:rsid w:val="00111E0E"/>
    <w:rPr>
      <w:strike/>
      <w:color w:val="00B0F0"/>
    </w:rPr>
  </w:style>
  <w:style w:type="numbering" w:customStyle="1" w:styleId="NumberedList">
    <w:name w:val="Numbered List"/>
    <w:basedOn w:val="NoList"/>
    <w:locked/>
    <w:rsid w:val="00294031"/>
    <w:pPr>
      <w:numPr>
        <w:numId w:val="29"/>
      </w:numPr>
    </w:pPr>
  </w:style>
  <w:style w:type="table" w:customStyle="1" w:styleId="TableGrid40">
    <w:name w:val="Table Grid4"/>
    <w:basedOn w:val="TableNormal"/>
    <w:next w:val="TableGrid"/>
    <w:locked/>
    <w:rsid w:val="009433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
    <w:basedOn w:val="TableNormal"/>
    <w:next w:val="TableGrid"/>
    <w:locked/>
    <w:rsid w:val="009433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inition">
    <w:name w:val="definition"/>
    <w:basedOn w:val="Normal"/>
    <w:uiPriority w:val="99"/>
    <w:locked/>
    <w:rsid w:val="006F6E9E"/>
    <w:pPr>
      <w:spacing w:before="100" w:beforeAutospacing="1" w:after="100" w:afterAutospacing="1"/>
    </w:pPr>
    <w:rPr>
      <w:rFonts w:ascii="Times New Roman" w:hAnsi="Times New Roman"/>
      <w:sz w:val="24"/>
      <w:szCs w:val="24"/>
      <w:lang w:eastAsia="en-AU"/>
    </w:rPr>
  </w:style>
  <w:style w:type="paragraph" w:customStyle="1" w:styleId="paragraph">
    <w:name w:val="paragraph"/>
    <w:basedOn w:val="Normal"/>
    <w:uiPriority w:val="99"/>
    <w:locked/>
    <w:rsid w:val="006F6E9E"/>
    <w:pPr>
      <w:spacing w:before="100" w:beforeAutospacing="1" w:after="100" w:afterAutospacing="1"/>
    </w:pPr>
    <w:rPr>
      <w:rFonts w:ascii="Times New Roman" w:hAnsi="Times New Roman"/>
      <w:sz w:val="24"/>
      <w:szCs w:val="24"/>
      <w:lang w:eastAsia="en-AU"/>
    </w:rPr>
  </w:style>
  <w:style w:type="paragraph" w:customStyle="1" w:styleId="subsection">
    <w:name w:val="subsection"/>
    <w:basedOn w:val="Normal"/>
    <w:uiPriority w:val="99"/>
    <w:locked/>
    <w:rsid w:val="006F6E9E"/>
    <w:pPr>
      <w:spacing w:before="100" w:beforeAutospacing="1" w:after="100" w:afterAutospacing="1"/>
    </w:pPr>
    <w:rPr>
      <w:rFonts w:ascii="Times New Roman" w:hAnsi="Times New Roman"/>
      <w:sz w:val="24"/>
      <w:szCs w:val="24"/>
      <w:lang w:eastAsia="en-AU"/>
    </w:rPr>
  </w:style>
  <w:style w:type="paragraph" w:customStyle="1" w:styleId="JA5Clausetext11">
    <w:name w:val="JA5. Clause text (1.1)"/>
    <w:basedOn w:val="ClauseLevel2ESTDeed"/>
    <w:locked/>
    <w:rsid w:val="00665547"/>
  </w:style>
  <w:style w:type="paragraph" w:customStyle="1" w:styleId="Style3">
    <w:name w:val="Style3"/>
    <w:basedOn w:val="JA5Clausetext11"/>
    <w:uiPriority w:val="99"/>
    <w:locked/>
    <w:rsid w:val="00716870"/>
  </w:style>
  <w:style w:type="paragraph" w:customStyle="1" w:styleId="Style4">
    <w:name w:val="Style4"/>
    <w:basedOn w:val="JA5Clausetext11"/>
    <w:uiPriority w:val="99"/>
    <w:locked/>
    <w:rsid w:val="00716870"/>
  </w:style>
  <w:style w:type="paragraph" w:customStyle="1" w:styleId="Style5">
    <w:name w:val="Style5"/>
    <w:basedOn w:val="JA5Clausetext11"/>
    <w:uiPriority w:val="99"/>
    <w:locked/>
    <w:rsid w:val="00716870"/>
  </w:style>
  <w:style w:type="paragraph" w:customStyle="1" w:styleId="Style6">
    <w:name w:val="Style6"/>
    <w:basedOn w:val="JA5Clausetext11"/>
    <w:uiPriority w:val="99"/>
    <w:locked/>
    <w:rsid w:val="005A0447"/>
    <w:pPr>
      <w:numPr>
        <w:ilvl w:val="0"/>
        <w:numId w:val="0"/>
      </w:numPr>
      <w:ind w:left="709" w:hanging="709"/>
    </w:pPr>
    <w:rPr>
      <w:color w:val="00B0F0"/>
    </w:rPr>
  </w:style>
  <w:style w:type="paragraph" w:customStyle="1" w:styleId="Style7">
    <w:name w:val="Style7"/>
    <w:basedOn w:val="JA5Clausetext11"/>
    <w:next w:val="JA5Clausetext11"/>
    <w:uiPriority w:val="99"/>
    <w:locked/>
    <w:rsid w:val="005A0447"/>
    <w:pPr>
      <w:numPr>
        <w:ilvl w:val="0"/>
        <w:numId w:val="0"/>
      </w:numPr>
      <w:ind w:left="709" w:hanging="709"/>
    </w:pPr>
    <w:rPr>
      <w:color w:val="00B0F0"/>
    </w:rPr>
  </w:style>
  <w:style w:type="paragraph" w:customStyle="1" w:styleId="Style8">
    <w:name w:val="Style8"/>
    <w:basedOn w:val="JA5Clausetext11"/>
    <w:next w:val="JA5Clausetext11"/>
    <w:uiPriority w:val="99"/>
    <w:locked/>
    <w:rsid w:val="00DE0A33"/>
    <w:rPr>
      <w:color w:val="00B0F0"/>
    </w:rPr>
  </w:style>
  <w:style w:type="paragraph" w:customStyle="1" w:styleId="gClauseXXfollowing">
    <w:name w:val="g.Clause X.X following"/>
    <w:basedOn w:val="hsubcla"/>
    <w:link w:val="gClauseXXfollowingChar"/>
    <w:qFormat/>
    <w:locked/>
    <w:rsid w:val="003827A6"/>
    <w:pPr>
      <w:keepLines w:val="0"/>
      <w:numPr>
        <w:ilvl w:val="0"/>
        <w:numId w:val="0"/>
      </w:numPr>
      <w:ind w:left="737"/>
    </w:pPr>
  </w:style>
  <w:style w:type="paragraph" w:customStyle="1" w:styleId="GDV2Strike">
    <w:name w:val="GDV2 Strike"/>
    <w:basedOn w:val="hsubcla"/>
    <w:link w:val="GDV2StrikeChar"/>
    <w:uiPriority w:val="99"/>
    <w:locked/>
    <w:rsid w:val="003827A6"/>
    <w:rPr>
      <w:strike/>
      <w:color w:val="76923C" w:themeColor="accent3" w:themeShade="BF"/>
    </w:rPr>
  </w:style>
  <w:style w:type="character" w:customStyle="1" w:styleId="gClauseXXfollowingChar">
    <w:name w:val="g.Clause X.X following Char"/>
    <w:basedOn w:val="hsubclaChar"/>
    <w:link w:val="gClauseXXfollowing"/>
    <w:rsid w:val="00404308"/>
    <w:rPr>
      <w:rFonts w:ascii="Calibri" w:hAnsi="Calibri"/>
      <w:color w:val="000000"/>
      <w:sz w:val="22"/>
      <w:lang w:eastAsia="en-AU"/>
    </w:rPr>
  </w:style>
  <w:style w:type="paragraph" w:customStyle="1" w:styleId="GDV2new">
    <w:name w:val="GDV2 new"/>
    <w:basedOn w:val="hsubcla"/>
    <w:link w:val="GDV2newChar"/>
    <w:uiPriority w:val="99"/>
    <w:locked/>
    <w:rsid w:val="003827A6"/>
    <w:rPr>
      <w:rFonts w:asciiTheme="minorHAnsi" w:hAnsiTheme="minorHAnsi"/>
      <w:color w:val="76923C" w:themeColor="accent3" w:themeShade="BF"/>
    </w:rPr>
  </w:style>
  <w:style w:type="character" w:customStyle="1" w:styleId="GDV2StrikeChar">
    <w:name w:val="GDV2 Strike Char"/>
    <w:basedOn w:val="hsubclaChar"/>
    <w:link w:val="GDV2Strike"/>
    <w:uiPriority w:val="99"/>
    <w:rsid w:val="00404308"/>
    <w:rPr>
      <w:rFonts w:ascii="Calibri" w:hAnsi="Calibri"/>
      <w:strike/>
      <w:color w:val="76923C" w:themeColor="accent3" w:themeShade="BF"/>
      <w:sz w:val="22"/>
      <w:lang w:eastAsia="en-AU"/>
    </w:rPr>
  </w:style>
  <w:style w:type="paragraph" w:customStyle="1" w:styleId="GDV1strike">
    <w:name w:val="GDV1 strike"/>
    <w:basedOn w:val="hsubcla"/>
    <w:link w:val="GDV1strikeChar"/>
    <w:uiPriority w:val="99"/>
    <w:locked/>
    <w:rsid w:val="003827A6"/>
    <w:pPr>
      <w:keepLines w:val="0"/>
      <w:numPr>
        <w:ilvl w:val="0"/>
        <w:numId w:val="0"/>
      </w:numPr>
      <w:ind w:left="852"/>
    </w:pPr>
    <w:rPr>
      <w:strike/>
      <w:color w:val="00B0F0"/>
    </w:rPr>
  </w:style>
  <w:style w:type="character" w:customStyle="1" w:styleId="GDV2newChar">
    <w:name w:val="GDV2 new Char"/>
    <w:basedOn w:val="hsubclaChar"/>
    <w:link w:val="GDV2new"/>
    <w:uiPriority w:val="99"/>
    <w:rsid w:val="00404308"/>
    <w:rPr>
      <w:rFonts w:asciiTheme="minorHAnsi" w:hAnsiTheme="minorHAnsi"/>
      <w:color w:val="76923C" w:themeColor="accent3" w:themeShade="BF"/>
      <w:sz w:val="22"/>
      <w:lang w:eastAsia="en-AU"/>
    </w:rPr>
  </w:style>
  <w:style w:type="paragraph" w:customStyle="1" w:styleId="GDV1New">
    <w:name w:val="GDV1 New"/>
    <w:basedOn w:val="hsubcla"/>
    <w:link w:val="GDV1NewChar"/>
    <w:uiPriority w:val="99"/>
    <w:locked/>
    <w:rsid w:val="003827A6"/>
    <w:rPr>
      <w:color w:val="00B0F0"/>
    </w:rPr>
  </w:style>
  <w:style w:type="character" w:customStyle="1" w:styleId="GDV1strikeChar">
    <w:name w:val="GDV1 strike Char"/>
    <w:basedOn w:val="hsubclaChar"/>
    <w:link w:val="GDV1strike"/>
    <w:uiPriority w:val="99"/>
    <w:rsid w:val="00404308"/>
    <w:rPr>
      <w:rFonts w:ascii="Calibri" w:hAnsi="Calibri"/>
      <w:strike/>
      <w:color w:val="00B0F0"/>
      <w:sz w:val="22"/>
      <w:lang w:eastAsia="en-AU"/>
    </w:rPr>
  </w:style>
  <w:style w:type="character" w:customStyle="1" w:styleId="GDV1NewChar">
    <w:name w:val="GDV1 New Char"/>
    <w:basedOn w:val="hsubclaChar"/>
    <w:link w:val="GDV1New"/>
    <w:uiPriority w:val="99"/>
    <w:rsid w:val="00404308"/>
    <w:rPr>
      <w:rFonts w:ascii="Calibri" w:hAnsi="Calibri"/>
      <w:color w:val="00B0F0"/>
      <w:sz w:val="22"/>
      <w:lang w:eastAsia="en-AU"/>
    </w:rPr>
  </w:style>
  <w:style w:type="paragraph" w:customStyle="1" w:styleId="GDV1Section">
    <w:name w:val="GDV1 Section"/>
    <w:basedOn w:val="ChapterSubHeadings"/>
    <w:link w:val="GDV1SectionChar"/>
    <w:uiPriority w:val="99"/>
    <w:locked/>
    <w:rsid w:val="004315A3"/>
    <w:rPr>
      <w:color w:val="00B0F0"/>
    </w:rPr>
  </w:style>
  <w:style w:type="paragraph" w:customStyle="1" w:styleId="GDVa">
    <w:name w:val="GDV. (a)"/>
    <w:basedOn w:val="hsubcla"/>
    <w:link w:val="GDVaChar"/>
    <w:uiPriority w:val="99"/>
    <w:locked/>
    <w:rsid w:val="009C682B"/>
    <w:pPr>
      <w:numPr>
        <w:ilvl w:val="0"/>
        <w:numId w:val="0"/>
      </w:numPr>
      <w:outlineLvl w:val="0"/>
    </w:pPr>
  </w:style>
  <w:style w:type="character" w:customStyle="1" w:styleId="GDV1SectionChar">
    <w:name w:val="GDV1 Section Char"/>
    <w:basedOn w:val="ChapterSubHeadingsChar"/>
    <w:link w:val="GDV1Section"/>
    <w:uiPriority w:val="99"/>
    <w:rsid w:val="004315A3"/>
    <w:rPr>
      <w:rFonts w:ascii="Calibri" w:hAnsi="Calibri"/>
      <w:b/>
      <w:color w:val="00B0F0"/>
      <w:sz w:val="24"/>
      <w:lang w:eastAsia="en-US"/>
    </w:rPr>
  </w:style>
  <w:style w:type="paragraph" w:customStyle="1" w:styleId="kNote">
    <w:name w:val="k.Note"/>
    <w:basedOn w:val="ClauseLevel2ESTDeed"/>
    <w:link w:val="kNoteChar"/>
    <w:autoRedefine/>
    <w:uiPriority w:val="99"/>
    <w:qFormat/>
    <w:locked/>
    <w:rsid w:val="004C4C91"/>
    <w:pPr>
      <w:keepLines w:val="0"/>
      <w:numPr>
        <w:ilvl w:val="0"/>
        <w:numId w:val="0"/>
      </w:numPr>
      <w:ind w:left="1560" w:firstLine="11"/>
    </w:pPr>
    <w:rPr>
      <w:i/>
      <w:sz w:val="20"/>
    </w:rPr>
  </w:style>
  <w:style w:type="character" w:customStyle="1" w:styleId="GDVaChar">
    <w:name w:val="GDV. (a) Char"/>
    <w:basedOn w:val="hsubclaChar"/>
    <w:link w:val="GDVa"/>
    <w:uiPriority w:val="99"/>
    <w:rsid w:val="009C682B"/>
    <w:rPr>
      <w:rFonts w:ascii="Calibri" w:hAnsi="Calibri"/>
      <w:color w:val="000000"/>
      <w:sz w:val="22"/>
      <w:lang w:eastAsia="en-AU"/>
    </w:rPr>
  </w:style>
  <w:style w:type="character" w:customStyle="1" w:styleId="kNoteChar">
    <w:name w:val="k.Note Char"/>
    <w:basedOn w:val="ClauseLevel2ESTDeedChar"/>
    <w:link w:val="kNote"/>
    <w:uiPriority w:val="99"/>
    <w:rsid w:val="004C4C91"/>
    <w:rPr>
      <w:rFonts w:ascii="Calibri" w:hAnsi="Calibri"/>
      <w:i/>
      <w:color w:val="000000"/>
      <w:sz w:val="22"/>
      <w:lang w:eastAsia="en-AU"/>
    </w:rPr>
  </w:style>
  <w:style w:type="paragraph" w:customStyle="1" w:styleId="clausetext11xxxxx">
    <w:name w:val="clause text (1.1 xxxxx)"/>
    <w:basedOn w:val="Normal"/>
    <w:link w:val="clausetext11xxxxxChar"/>
    <w:uiPriority w:val="99"/>
    <w:qFormat/>
    <w:locked/>
    <w:rsid w:val="00EA3299"/>
    <w:pPr>
      <w:tabs>
        <w:tab w:val="num" w:pos="737"/>
      </w:tabs>
      <w:ind w:left="737" w:hanging="737"/>
    </w:pPr>
    <w:rPr>
      <w:rFonts w:eastAsia="Calibri" w:cs="Calibri"/>
      <w:color w:val="000000"/>
      <w:sz w:val="22"/>
      <w:szCs w:val="22"/>
      <w:lang w:eastAsia="en-AU"/>
    </w:rPr>
  </w:style>
  <w:style w:type="character" w:customStyle="1" w:styleId="clausetext11xxxxxChar">
    <w:name w:val="clause text (1.1 xxxxx) Char"/>
    <w:basedOn w:val="DefaultParagraphFont"/>
    <w:link w:val="clausetext11xxxxx"/>
    <w:uiPriority w:val="99"/>
    <w:rsid w:val="00EA3299"/>
    <w:rPr>
      <w:rFonts w:ascii="Calibri" w:eastAsia="Calibri" w:hAnsi="Calibri" w:cs="Calibri"/>
      <w:color w:val="000000"/>
      <w:sz w:val="22"/>
      <w:szCs w:val="22"/>
    </w:rPr>
  </w:style>
  <w:style w:type="character" w:customStyle="1" w:styleId="lReadersGuideandServiceGuarantee-11pt">
    <w:name w:val="l.Reader's Guide and Service Guarantee - 11 pt"/>
    <w:basedOn w:val="DefaultParagraphFont"/>
    <w:qFormat/>
    <w:locked/>
    <w:rsid w:val="00D34836"/>
    <w:rPr>
      <w:sz w:val="22"/>
    </w:rPr>
  </w:style>
  <w:style w:type="paragraph" w:customStyle="1" w:styleId="j13GDV2reference">
    <w:name w:val="j13.GDV 2 reference"/>
    <w:basedOn w:val="Normal"/>
    <w:link w:val="j13GDV2referenceChar"/>
    <w:uiPriority w:val="99"/>
    <w:qFormat/>
    <w:locked/>
    <w:rsid w:val="00501F12"/>
    <w:pPr>
      <w:ind w:firstLine="720"/>
    </w:pPr>
    <w:rPr>
      <w:b/>
      <w:color w:val="76923C" w:themeColor="accent3" w:themeShade="BF"/>
      <w:sz w:val="22"/>
      <w:szCs w:val="22"/>
    </w:rPr>
  </w:style>
  <w:style w:type="paragraph" w:customStyle="1" w:styleId="j13GDV1reference">
    <w:name w:val="j13.GDV 1 reference"/>
    <w:basedOn w:val="Normal"/>
    <w:link w:val="j13GDV1referenceChar"/>
    <w:uiPriority w:val="99"/>
    <w:locked/>
    <w:rsid w:val="00501F12"/>
    <w:rPr>
      <w:b/>
      <w:color w:val="00B0F0"/>
      <w:sz w:val="22"/>
      <w:szCs w:val="22"/>
    </w:rPr>
  </w:style>
  <w:style w:type="character" w:customStyle="1" w:styleId="j13GDV2referenceChar">
    <w:name w:val="j13.GDV 2 reference Char"/>
    <w:basedOn w:val="DefaultParagraphFont"/>
    <w:link w:val="j13GDV2reference"/>
    <w:uiPriority w:val="99"/>
    <w:rsid w:val="00501F12"/>
    <w:rPr>
      <w:rFonts w:ascii="Calibri" w:hAnsi="Calibri"/>
      <w:b/>
      <w:color w:val="76923C" w:themeColor="accent3" w:themeShade="BF"/>
      <w:sz w:val="22"/>
      <w:szCs w:val="22"/>
      <w:lang w:eastAsia="en-US"/>
    </w:rPr>
  </w:style>
  <w:style w:type="paragraph" w:customStyle="1" w:styleId="j12GDV1reference">
    <w:name w:val="j12.GDV 1 reference"/>
    <w:basedOn w:val="Normal"/>
    <w:link w:val="j12GDV1referenceChar"/>
    <w:uiPriority w:val="99"/>
    <w:qFormat/>
    <w:locked/>
    <w:rsid w:val="001C1A40"/>
    <w:pPr>
      <w:ind w:firstLine="720"/>
    </w:pPr>
    <w:rPr>
      <w:b/>
      <w:color w:val="00B0F0"/>
      <w:sz w:val="22"/>
      <w:szCs w:val="22"/>
    </w:rPr>
  </w:style>
  <w:style w:type="character" w:customStyle="1" w:styleId="j13GDV1referenceChar">
    <w:name w:val="j13.GDV 1 reference Char"/>
    <w:basedOn w:val="DefaultParagraphFont"/>
    <w:link w:val="j13GDV1reference"/>
    <w:uiPriority w:val="99"/>
    <w:rsid w:val="00501F12"/>
    <w:rPr>
      <w:rFonts w:ascii="Calibri" w:hAnsi="Calibri"/>
      <w:b/>
      <w:color w:val="00B0F0"/>
      <w:sz w:val="22"/>
      <w:szCs w:val="22"/>
      <w:lang w:eastAsia="en-US"/>
    </w:rPr>
  </w:style>
  <w:style w:type="character" w:customStyle="1" w:styleId="j12GDV1referenceChar">
    <w:name w:val="j12.GDV 1 reference Char"/>
    <w:basedOn w:val="DefaultParagraphFont"/>
    <w:link w:val="j12GDV1reference"/>
    <w:uiPriority w:val="99"/>
    <w:rsid w:val="001C1A40"/>
    <w:rPr>
      <w:rFonts w:ascii="Calibri" w:hAnsi="Calibri"/>
      <w:b/>
      <w:color w:val="00B0F0"/>
      <w:sz w:val="22"/>
      <w:szCs w:val="22"/>
      <w:lang w:eastAsia="en-US"/>
    </w:rPr>
  </w:style>
  <w:style w:type="paragraph" w:customStyle="1" w:styleId="testingblue">
    <w:name w:val="testing blue"/>
    <w:basedOn w:val="ClauseLevel2ESTDeed"/>
    <w:link w:val="testingblueChar"/>
    <w:uiPriority w:val="99"/>
    <w:locked/>
    <w:rsid w:val="00A54855"/>
    <w:rPr>
      <w:color w:val="00B0F0"/>
    </w:rPr>
  </w:style>
  <w:style w:type="paragraph" w:customStyle="1" w:styleId="testinggreen">
    <w:name w:val="testing green"/>
    <w:basedOn w:val="testingblue"/>
    <w:link w:val="testinggreenChar"/>
    <w:uiPriority w:val="99"/>
    <w:locked/>
    <w:rsid w:val="00D20D57"/>
    <w:rPr>
      <w:color w:val="76923C" w:themeColor="accent3" w:themeShade="BF"/>
    </w:rPr>
  </w:style>
  <w:style w:type="character" w:customStyle="1" w:styleId="testingblueChar">
    <w:name w:val="testing blue Char"/>
    <w:basedOn w:val="ClauseLevel2ESTDeedChar"/>
    <w:link w:val="testingblue"/>
    <w:uiPriority w:val="99"/>
    <w:rsid w:val="00A54855"/>
    <w:rPr>
      <w:rFonts w:ascii="Calibri" w:hAnsi="Calibri"/>
      <w:color w:val="00B0F0"/>
      <w:sz w:val="22"/>
      <w:lang w:eastAsia="en-AU"/>
    </w:rPr>
  </w:style>
  <w:style w:type="paragraph" w:customStyle="1" w:styleId="testingorange">
    <w:name w:val="testing orange"/>
    <w:basedOn w:val="testingblue"/>
    <w:link w:val="testingorangeChar"/>
    <w:uiPriority w:val="99"/>
    <w:locked/>
    <w:rsid w:val="00D20D57"/>
    <w:rPr>
      <w:color w:val="FFC000"/>
    </w:rPr>
  </w:style>
  <w:style w:type="character" w:customStyle="1" w:styleId="testinggreenChar">
    <w:name w:val="testing green Char"/>
    <w:basedOn w:val="testingblueChar"/>
    <w:link w:val="testinggreen"/>
    <w:uiPriority w:val="99"/>
    <w:rsid w:val="00D20D57"/>
    <w:rPr>
      <w:rFonts w:ascii="Calibri" w:hAnsi="Calibri"/>
      <w:color w:val="76923C" w:themeColor="accent3" w:themeShade="BF"/>
      <w:sz w:val="22"/>
      <w:lang w:eastAsia="en-AU"/>
    </w:rPr>
  </w:style>
  <w:style w:type="paragraph" w:customStyle="1" w:styleId="testingpurple">
    <w:name w:val="testing purple"/>
    <w:basedOn w:val="testingorange"/>
    <w:link w:val="testingpurpleChar"/>
    <w:uiPriority w:val="99"/>
    <w:locked/>
    <w:rsid w:val="00D20D57"/>
    <w:rPr>
      <w:color w:val="7030A0"/>
    </w:rPr>
  </w:style>
  <w:style w:type="character" w:customStyle="1" w:styleId="testingorangeChar">
    <w:name w:val="testing orange Char"/>
    <w:basedOn w:val="testingblueChar"/>
    <w:link w:val="testingorange"/>
    <w:uiPriority w:val="99"/>
    <w:rsid w:val="00D20D57"/>
    <w:rPr>
      <w:rFonts w:ascii="Calibri" w:hAnsi="Calibri"/>
      <w:color w:val="FFC000"/>
      <w:sz w:val="22"/>
      <w:lang w:eastAsia="en-AU"/>
    </w:rPr>
  </w:style>
  <w:style w:type="paragraph" w:customStyle="1" w:styleId="testingablue">
    <w:name w:val="testing (a) blue"/>
    <w:basedOn w:val="hsubcla"/>
    <w:link w:val="testingablueChar"/>
    <w:uiPriority w:val="99"/>
    <w:locked/>
    <w:rsid w:val="00275A23"/>
    <w:pPr>
      <w:numPr>
        <w:ilvl w:val="0"/>
        <w:numId w:val="39"/>
      </w:numPr>
    </w:pPr>
    <w:rPr>
      <w:color w:val="00B0F0"/>
    </w:rPr>
  </w:style>
  <w:style w:type="character" w:customStyle="1" w:styleId="testingpurpleChar">
    <w:name w:val="testing purple Char"/>
    <w:basedOn w:val="testingorangeChar"/>
    <w:link w:val="testingpurple"/>
    <w:uiPriority w:val="99"/>
    <w:rsid w:val="00D20D57"/>
    <w:rPr>
      <w:rFonts w:ascii="Calibri" w:hAnsi="Calibri"/>
      <w:color w:val="7030A0"/>
      <w:sz w:val="22"/>
      <w:lang w:eastAsia="en-AU"/>
    </w:rPr>
  </w:style>
  <w:style w:type="paragraph" w:customStyle="1" w:styleId="testingagreen">
    <w:name w:val="testing (a) green"/>
    <w:basedOn w:val="testingablue"/>
    <w:link w:val="testingagreenChar"/>
    <w:uiPriority w:val="99"/>
    <w:locked/>
    <w:rsid w:val="00992D86"/>
    <w:pPr>
      <w:numPr>
        <w:numId w:val="42"/>
      </w:numPr>
    </w:pPr>
    <w:rPr>
      <w:color w:val="76923C" w:themeColor="accent3" w:themeShade="BF"/>
    </w:rPr>
  </w:style>
  <w:style w:type="character" w:customStyle="1" w:styleId="testingablueChar">
    <w:name w:val="testing (a) blue Char"/>
    <w:basedOn w:val="hsubclaChar"/>
    <w:link w:val="testingablue"/>
    <w:uiPriority w:val="99"/>
    <w:rsid w:val="00275A23"/>
    <w:rPr>
      <w:rFonts w:ascii="Calibri" w:hAnsi="Calibri"/>
      <w:color w:val="00B0F0"/>
      <w:sz w:val="22"/>
      <w:lang w:eastAsia="en-AU"/>
    </w:rPr>
  </w:style>
  <w:style w:type="paragraph" w:customStyle="1" w:styleId="testingaorange">
    <w:name w:val="testing (a) orange"/>
    <w:basedOn w:val="testingagreen"/>
    <w:link w:val="testingaorangeChar"/>
    <w:uiPriority w:val="99"/>
    <w:locked/>
    <w:rsid w:val="00514E50"/>
    <w:pPr>
      <w:numPr>
        <w:numId w:val="33"/>
      </w:numPr>
    </w:pPr>
    <w:rPr>
      <w:strike/>
      <w:color w:val="E36C0A" w:themeColor="accent6" w:themeShade="BF"/>
    </w:rPr>
  </w:style>
  <w:style w:type="character" w:customStyle="1" w:styleId="testingagreenChar">
    <w:name w:val="testing (a) green Char"/>
    <w:basedOn w:val="testingablueChar"/>
    <w:link w:val="testingagreen"/>
    <w:uiPriority w:val="99"/>
    <w:rsid w:val="00992D86"/>
    <w:rPr>
      <w:rFonts w:ascii="Calibri" w:hAnsi="Calibri"/>
      <w:color w:val="76923C" w:themeColor="accent3" w:themeShade="BF"/>
      <w:sz w:val="22"/>
      <w:lang w:eastAsia="en-AU"/>
    </w:rPr>
  </w:style>
  <w:style w:type="paragraph" w:customStyle="1" w:styleId="testingapurple">
    <w:name w:val="testing (a) purple"/>
    <w:basedOn w:val="testingaorange"/>
    <w:link w:val="testingapurpleChar"/>
    <w:uiPriority w:val="99"/>
    <w:locked/>
    <w:rsid w:val="00D20D57"/>
    <w:pPr>
      <w:numPr>
        <w:numId w:val="34"/>
      </w:numPr>
      <w:ind w:left="1361" w:hanging="510"/>
    </w:pPr>
    <w:rPr>
      <w:color w:val="7030A0"/>
      <w14:textFill>
        <w14:solidFill>
          <w14:srgbClr w14:val="7030A0">
            <w14:lumMod w14:val="75000"/>
          </w14:srgbClr>
        </w14:solidFill>
      </w14:textFill>
    </w:rPr>
  </w:style>
  <w:style w:type="character" w:customStyle="1" w:styleId="testingaorangeChar">
    <w:name w:val="testing (a) orange Char"/>
    <w:basedOn w:val="testingagreenChar"/>
    <w:link w:val="testingaorange"/>
    <w:uiPriority w:val="99"/>
    <w:rsid w:val="00514E50"/>
    <w:rPr>
      <w:rFonts w:ascii="Calibri" w:hAnsi="Calibri"/>
      <w:strike/>
      <w:color w:val="E36C0A" w:themeColor="accent6" w:themeShade="BF"/>
      <w:sz w:val="22"/>
      <w:lang w:eastAsia="en-AU"/>
    </w:rPr>
  </w:style>
  <w:style w:type="paragraph" w:customStyle="1" w:styleId="testingiblue">
    <w:name w:val="testing (i) blue"/>
    <w:basedOn w:val="isubcli"/>
    <w:link w:val="testingiblueChar"/>
    <w:uiPriority w:val="99"/>
    <w:locked/>
    <w:rsid w:val="007F7A6F"/>
    <w:rPr>
      <w:color w:val="00B0F0"/>
    </w:rPr>
  </w:style>
  <w:style w:type="character" w:customStyle="1" w:styleId="testingapurpleChar">
    <w:name w:val="testing (a) purple Char"/>
    <w:basedOn w:val="testingaorangeChar"/>
    <w:link w:val="testingapurple"/>
    <w:uiPriority w:val="99"/>
    <w:rsid w:val="00D20D57"/>
    <w:rPr>
      <w:rFonts w:ascii="Calibri" w:hAnsi="Calibri"/>
      <w:strike/>
      <w:color w:val="7030A0"/>
      <w:sz w:val="22"/>
      <w:lang w:eastAsia="en-AU"/>
      <w14:textFill>
        <w14:solidFill>
          <w14:srgbClr w14:val="7030A0">
            <w14:lumMod w14:val="75000"/>
          </w14:srgbClr>
        </w14:solidFill>
      </w14:textFill>
    </w:rPr>
  </w:style>
  <w:style w:type="paragraph" w:customStyle="1" w:styleId="testingigreen">
    <w:name w:val="testing (i) green"/>
    <w:basedOn w:val="testingiblue"/>
    <w:link w:val="testingigreenChar"/>
    <w:uiPriority w:val="99"/>
    <w:locked/>
    <w:rsid w:val="00D2371E"/>
    <w:pPr>
      <w:numPr>
        <w:ilvl w:val="0"/>
        <w:numId w:val="41"/>
      </w:numPr>
    </w:pPr>
    <w:rPr>
      <w:color w:val="76923C" w:themeColor="accent3" w:themeShade="BF"/>
    </w:rPr>
  </w:style>
  <w:style w:type="character" w:customStyle="1" w:styleId="testingiblueChar">
    <w:name w:val="testing (i) blue Char"/>
    <w:basedOn w:val="isubcliChar"/>
    <w:link w:val="testingiblue"/>
    <w:uiPriority w:val="99"/>
    <w:rsid w:val="007F7A6F"/>
    <w:rPr>
      <w:rFonts w:ascii="Calibri" w:hAnsi="Calibri"/>
      <w:color w:val="00B0F0"/>
      <w:sz w:val="22"/>
      <w:lang w:eastAsia="en-AU"/>
    </w:rPr>
  </w:style>
  <w:style w:type="paragraph" w:customStyle="1" w:styleId="testingiorange">
    <w:name w:val="testing (i) orange"/>
    <w:basedOn w:val="testingigreen"/>
    <w:link w:val="testingiorangeChar"/>
    <w:uiPriority w:val="99"/>
    <w:locked/>
    <w:rsid w:val="007F7A6F"/>
    <w:pPr>
      <w:numPr>
        <w:numId w:val="35"/>
      </w:numPr>
      <w:ind w:left="1758" w:hanging="454"/>
    </w:pPr>
    <w:rPr>
      <w:color w:val="E36C0A" w:themeColor="accent6" w:themeShade="BF"/>
    </w:rPr>
  </w:style>
  <w:style w:type="character" w:customStyle="1" w:styleId="testingigreenChar">
    <w:name w:val="testing (i) green Char"/>
    <w:basedOn w:val="testingiblueChar"/>
    <w:link w:val="testingigreen"/>
    <w:uiPriority w:val="99"/>
    <w:rsid w:val="00D2371E"/>
    <w:rPr>
      <w:rFonts w:ascii="Calibri" w:hAnsi="Calibri"/>
      <w:color w:val="76923C" w:themeColor="accent3" w:themeShade="BF"/>
      <w:sz w:val="22"/>
      <w:lang w:eastAsia="en-AU"/>
    </w:rPr>
  </w:style>
  <w:style w:type="paragraph" w:customStyle="1" w:styleId="testingipurple">
    <w:name w:val="testing (i) purple"/>
    <w:basedOn w:val="testingiorange"/>
    <w:link w:val="testingipurpleChar"/>
    <w:uiPriority w:val="99"/>
    <w:locked/>
    <w:rsid w:val="00D20D57"/>
    <w:pPr>
      <w:numPr>
        <w:numId w:val="36"/>
      </w:numPr>
      <w:ind w:left="1758" w:hanging="454"/>
    </w:pPr>
    <w:rPr>
      <w:color w:val="7030A0"/>
    </w:rPr>
  </w:style>
  <w:style w:type="character" w:customStyle="1" w:styleId="testingiorangeChar">
    <w:name w:val="testing (i) orange Char"/>
    <w:basedOn w:val="testingigreenChar"/>
    <w:link w:val="testingiorange"/>
    <w:uiPriority w:val="99"/>
    <w:rsid w:val="007F7A6F"/>
    <w:rPr>
      <w:rFonts w:ascii="Calibri" w:hAnsi="Calibri"/>
      <w:color w:val="E36C0A" w:themeColor="accent6" w:themeShade="BF"/>
      <w:sz w:val="22"/>
      <w:lang w:eastAsia="en-AU"/>
    </w:rPr>
  </w:style>
  <w:style w:type="character" w:customStyle="1" w:styleId="testingipurpleChar">
    <w:name w:val="testing (i) purple Char"/>
    <w:basedOn w:val="testingiorangeChar"/>
    <w:link w:val="testingipurple"/>
    <w:uiPriority w:val="99"/>
    <w:rsid w:val="00D20D57"/>
    <w:rPr>
      <w:rFonts w:ascii="Calibri" w:hAnsi="Calibri"/>
      <w:color w:val="7030A0"/>
      <w:sz w:val="22"/>
      <w:lang w:eastAsia="en-AU"/>
    </w:rPr>
  </w:style>
  <w:style w:type="paragraph" w:customStyle="1" w:styleId="7cClixx">
    <w:name w:val="7c.Cl (i) xx"/>
    <w:basedOn w:val="gClauseXXfollowing"/>
    <w:link w:val="7cClixxChar"/>
    <w:uiPriority w:val="99"/>
    <w:qFormat/>
    <w:rsid w:val="00D2371E"/>
    <w:pPr>
      <w:ind w:left="1361"/>
    </w:pPr>
  </w:style>
  <w:style w:type="character" w:customStyle="1" w:styleId="7cClixxChar">
    <w:name w:val="7c.Cl (i) xx Char"/>
    <w:basedOn w:val="gClauseXXfollowingChar"/>
    <w:link w:val="7cClixx"/>
    <w:uiPriority w:val="99"/>
    <w:rsid w:val="00D2371E"/>
    <w:rPr>
      <w:rFonts w:ascii="Calibri" w:hAnsi="Calibri"/>
      <w:color w:val="000000"/>
      <w:sz w:val="22"/>
      <w:lang w:eastAsia="en-AU"/>
    </w:rPr>
  </w:style>
  <w:style w:type="paragraph" w:customStyle="1" w:styleId="j14GDV3">
    <w:name w:val="j14.GDV 3"/>
    <w:basedOn w:val="j13GDV2reference"/>
    <w:link w:val="j14GDV3Char"/>
    <w:uiPriority w:val="99"/>
    <w:locked/>
    <w:rsid w:val="00514E50"/>
    <w:rPr>
      <w:color w:val="E36C0A" w:themeColor="accent6" w:themeShade="BF"/>
    </w:rPr>
  </w:style>
  <w:style w:type="character" w:customStyle="1" w:styleId="j14GDV3Char">
    <w:name w:val="j14.GDV 3 Char"/>
    <w:basedOn w:val="j13GDV2referenceChar"/>
    <w:link w:val="j14GDV3"/>
    <w:uiPriority w:val="99"/>
    <w:rsid w:val="00514E50"/>
    <w:rPr>
      <w:rFonts w:ascii="Calibri" w:hAnsi="Calibri"/>
      <w:b/>
      <w:color w:val="E36C0A" w:themeColor="accent6" w:themeShade="BF"/>
      <w:sz w:val="22"/>
      <w:szCs w:val="22"/>
      <w:lang w:eastAsia="en-US"/>
    </w:rPr>
  </w:style>
  <w:style w:type="character" w:customStyle="1" w:styleId="7dClAxxfollowingChar">
    <w:name w:val="7d.Cl (A) xx following Char"/>
    <w:basedOn w:val="7cClixxChar"/>
    <w:link w:val="7dClAxxfollowing"/>
    <w:uiPriority w:val="99"/>
    <w:rsid w:val="007437B9"/>
    <w:rPr>
      <w:rFonts w:ascii="Calibri" w:hAnsi="Calibri"/>
      <w:color w:val="000000"/>
      <w:sz w:val="22"/>
      <w:lang w:eastAsia="en-AU"/>
    </w:rPr>
  </w:style>
  <w:style w:type="character" w:customStyle="1" w:styleId="4bClHeatingBlueChar">
    <w:name w:val="4b.Cl Heating Blue Char"/>
    <w:basedOn w:val="ScheduleESTDeedChar"/>
    <w:link w:val="4bClHeatingBlue"/>
    <w:uiPriority w:val="99"/>
    <w:rsid w:val="00111E0E"/>
    <w:rPr>
      <w:rFonts w:ascii="Calibri" w:hAnsi="Calibri"/>
      <w:b/>
      <w:strike/>
      <w:color w:val="00B0F0"/>
      <w:sz w:val="22"/>
      <w:szCs w:val="32"/>
      <w:lang w:eastAsia="en-US"/>
    </w:rPr>
  </w:style>
  <w:style w:type="paragraph" w:customStyle="1" w:styleId="4ClHeadingBlue">
    <w:name w:val="4. Cl Heading (Blue)"/>
    <w:basedOn w:val="ScheduleESTDeed"/>
    <w:link w:val="4ClHeadingBlueChar"/>
    <w:uiPriority w:val="99"/>
    <w:rsid w:val="002E7A5D"/>
    <w:rPr>
      <w:color w:val="00B0F0"/>
    </w:rPr>
  </w:style>
  <w:style w:type="character" w:customStyle="1" w:styleId="4ClHeadingBlueChar">
    <w:name w:val="4. Cl Heading (Blue) Char"/>
    <w:basedOn w:val="ScheduleESTDeedChar"/>
    <w:link w:val="4ClHeadingBlue"/>
    <w:uiPriority w:val="99"/>
    <w:rsid w:val="002E7A5D"/>
    <w:rPr>
      <w:rFonts w:ascii="Calibri" w:hAnsi="Calibri"/>
      <w:b/>
      <w:color w:val="00B0F0"/>
      <w:sz w:val="22"/>
      <w:szCs w:val="32"/>
      <w:lang w:eastAsia="en-US"/>
    </w:rPr>
  </w:style>
  <w:style w:type="paragraph" w:customStyle="1" w:styleId="jSubA">
    <w:name w:val="j.Sub A"/>
    <w:basedOn w:val="Normal"/>
    <w:link w:val="jSubAChar"/>
    <w:uiPriority w:val="99"/>
    <w:qFormat/>
    <w:locked/>
    <w:rsid w:val="000F6562"/>
    <w:pPr>
      <w:numPr>
        <w:numId w:val="38"/>
      </w:numPr>
    </w:pPr>
    <w:rPr>
      <w:rFonts w:asciiTheme="minorHAnsi" w:hAnsiTheme="minorHAnsi" w:cstheme="minorHAnsi"/>
      <w:sz w:val="22"/>
      <w:szCs w:val="22"/>
    </w:rPr>
  </w:style>
  <w:style w:type="character" w:customStyle="1" w:styleId="jSubAChar">
    <w:name w:val="j.Sub A Char"/>
    <w:basedOn w:val="DefaultParagraphFont"/>
    <w:link w:val="jSubA"/>
    <w:uiPriority w:val="99"/>
    <w:rsid w:val="000F6562"/>
    <w:rPr>
      <w:rFonts w:asciiTheme="minorHAnsi" w:hAnsiTheme="minorHAnsi" w:cstheme="minorHAnsi"/>
      <w:sz w:val="22"/>
      <w:szCs w:val="22"/>
    </w:rPr>
  </w:style>
  <w:style w:type="paragraph" w:customStyle="1" w:styleId="11blue">
    <w:name w:val="1.1 blue"/>
    <w:basedOn w:val="ClauseLevel2ESTDeed"/>
    <w:link w:val="11blueChar"/>
    <w:uiPriority w:val="99"/>
    <w:locked/>
    <w:rsid w:val="00044308"/>
    <w:rPr>
      <w:rFonts w:ascii="Baskerville Old Face" w:hAnsi="Baskerville Old Face"/>
      <w:color w:val="00B0F0"/>
    </w:rPr>
  </w:style>
  <w:style w:type="paragraph" w:customStyle="1" w:styleId="Style9">
    <w:name w:val="Style9"/>
    <w:basedOn w:val="testingiblue"/>
    <w:link w:val="Style9Char"/>
    <w:uiPriority w:val="99"/>
    <w:locked/>
    <w:rsid w:val="00226BE5"/>
  </w:style>
  <w:style w:type="character" w:customStyle="1" w:styleId="11blueChar">
    <w:name w:val="1.1 blue Char"/>
    <w:basedOn w:val="ClauseLevel2ESTDeedChar"/>
    <w:link w:val="11blue"/>
    <w:uiPriority w:val="99"/>
    <w:rsid w:val="00044308"/>
    <w:rPr>
      <w:rFonts w:ascii="Baskerville Old Face" w:hAnsi="Baskerville Old Face"/>
      <w:color w:val="00B0F0"/>
      <w:sz w:val="22"/>
      <w:lang w:eastAsia="en-AU"/>
    </w:rPr>
  </w:style>
  <w:style w:type="character" w:customStyle="1" w:styleId="Style9Char">
    <w:name w:val="Style9 Char"/>
    <w:basedOn w:val="testingiblueChar"/>
    <w:link w:val="Style9"/>
    <w:uiPriority w:val="99"/>
    <w:rsid w:val="00226BE5"/>
    <w:rPr>
      <w:rFonts w:ascii="Calibri" w:hAnsi="Calibri"/>
      <w:color w:val="00B0F0"/>
      <w:sz w:val="22"/>
      <w:lang w:eastAsia="en-AU"/>
    </w:rPr>
  </w:style>
  <w:style w:type="paragraph" w:customStyle="1" w:styleId="G-Clauselevel1">
    <w:name w:val="G - Clause level 1"/>
    <w:basedOn w:val="ClauseLevel1"/>
    <w:next w:val="G-Clauselevel2"/>
    <w:autoRedefine/>
    <w:uiPriority w:val="99"/>
    <w:locked/>
    <w:rsid w:val="008032F7"/>
    <w:pPr>
      <w:numPr>
        <w:numId w:val="43"/>
      </w:numPr>
      <w:pBdr>
        <w:bottom w:val="single" w:sz="2" w:space="0" w:color="auto"/>
      </w:pBdr>
      <w:tabs>
        <w:tab w:val="left" w:pos="0"/>
      </w:tabs>
      <w:spacing w:line="240" w:lineRule="auto"/>
    </w:pPr>
    <w:rPr>
      <w:rFonts w:asciiTheme="minorHAnsi" w:hAnsiTheme="minorHAnsi" w:cstheme="minorHAnsi"/>
      <w:bCs w:val="0"/>
      <w:sz w:val="22"/>
      <w:szCs w:val="22"/>
    </w:rPr>
  </w:style>
  <w:style w:type="paragraph" w:customStyle="1" w:styleId="G-Clauselevel2">
    <w:name w:val="G - Clause level 2"/>
    <w:basedOn w:val="ClauseLevel2"/>
    <w:locked/>
    <w:rsid w:val="008032F7"/>
    <w:pPr>
      <w:numPr>
        <w:numId w:val="43"/>
      </w:numPr>
      <w:tabs>
        <w:tab w:val="num" w:pos="2754"/>
      </w:tabs>
      <w:spacing w:line="240" w:lineRule="auto"/>
    </w:pPr>
    <w:rPr>
      <w:rFonts w:asciiTheme="minorHAnsi" w:hAnsiTheme="minorHAnsi" w:cstheme="minorHAnsi"/>
      <w:b/>
      <w:sz w:val="22"/>
      <w:szCs w:val="22"/>
    </w:rPr>
  </w:style>
  <w:style w:type="paragraph" w:customStyle="1" w:styleId="G-Clauselevel3">
    <w:name w:val="G - Clause level 3"/>
    <w:basedOn w:val="Normal"/>
    <w:locked/>
    <w:rsid w:val="008032F7"/>
    <w:pPr>
      <w:numPr>
        <w:ilvl w:val="2"/>
        <w:numId w:val="43"/>
      </w:numPr>
      <w:spacing w:before="200"/>
    </w:pPr>
    <w:rPr>
      <w:rFonts w:asciiTheme="minorHAnsi" w:hAnsiTheme="minorHAnsi" w:cstheme="minorHAnsi"/>
      <w:color w:val="000000"/>
      <w:sz w:val="22"/>
      <w:szCs w:val="22"/>
      <w:lang w:eastAsia="en-AU"/>
    </w:rPr>
  </w:style>
  <w:style w:type="paragraph" w:customStyle="1" w:styleId="G-Clauselevel4">
    <w:name w:val="G - Clause level 4"/>
    <w:basedOn w:val="ClauseLevel4"/>
    <w:locked/>
    <w:rsid w:val="008032F7"/>
    <w:pPr>
      <w:numPr>
        <w:numId w:val="43"/>
      </w:numPr>
      <w:spacing w:before="200" w:after="0" w:line="240" w:lineRule="auto"/>
    </w:pPr>
    <w:rPr>
      <w:rFonts w:asciiTheme="minorHAnsi" w:hAnsiTheme="minorHAnsi" w:cstheme="minorHAnsi"/>
      <w:sz w:val="22"/>
      <w:szCs w:val="22"/>
    </w:rPr>
  </w:style>
  <w:style w:type="paragraph" w:customStyle="1" w:styleId="G-Clauselevel5">
    <w:name w:val="G - Clause level 5"/>
    <w:basedOn w:val="ClauseLevel5"/>
    <w:locked/>
    <w:rsid w:val="008032F7"/>
    <w:pPr>
      <w:numPr>
        <w:numId w:val="43"/>
      </w:numPr>
      <w:spacing w:before="200" w:after="0" w:line="240" w:lineRule="auto"/>
    </w:pPr>
    <w:rPr>
      <w:rFonts w:asciiTheme="minorHAnsi" w:hAnsiTheme="minorHAnsi" w:cstheme="minorHAnsi"/>
      <w:sz w:val="22"/>
      <w:szCs w:val="22"/>
    </w:rPr>
  </w:style>
  <w:style w:type="paragraph" w:styleId="Header">
    <w:name w:val="header"/>
    <w:basedOn w:val="Normal"/>
    <w:link w:val="HeaderChar"/>
    <w:locked/>
    <w:rsid w:val="00C36ACA"/>
    <w:pPr>
      <w:tabs>
        <w:tab w:val="center" w:pos="4513"/>
        <w:tab w:val="right" w:pos="9026"/>
      </w:tabs>
    </w:pPr>
  </w:style>
  <w:style w:type="character" w:customStyle="1" w:styleId="HeaderChar">
    <w:name w:val="Header Char"/>
    <w:basedOn w:val="DefaultParagraphFont"/>
    <w:link w:val="Header"/>
    <w:rsid w:val="00C36ACA"/>
    <w:rPr>
      <w:rFonts w:ascii="Calibri" w:hAnsi="Calibri"/>
      <w:lang w:eastAsia="en-US"/>
    </w:rPr>
  </w:style>
  <w:style w:type="paragraph" w:customStyle="1" w:styleId="ClauseHeadings1xxxx">
    <w:name w:val="Clause Headings (1. xxxx)"/>
    <w:basedOn w:val="ClauseHdg"/>
    <w:uiPriority w:val="99"/>
    <w:qFormat/>
    <w:locked/>
    <w:rsid w:val="00112A69"/>
    <w:pPr>
      <w:tabs>
        <w:tab w:val="num" w:pos="737"/>
      </w:tabs>
      <w:spacing w:before="240"/>
      <w:ind w:left="737" w:hanging="737"/>
    </w:pPr>
    <w:rPr>
      <w:sz w:val="22"/>
    </w:rPr>
  </w:style>
  <w:style w:type="paragraph" w:customStyle="1" w:styleId="clausetexta">
    <w:name w:val="clause text (a)"/>
    <w:basedOn w:val="Para"/>
    <w:uiPriority w:val="99"/>
    <w:qFormat/>
    <w:locked/>
    <w:rsid w:val="00112A69"/>
    <w:pPr>
      <w:tabs>
        <w:tab w:val="num" w:pos="880"/>
      </w:tabs>
      <w:ind w:left="1362" w:hanging="510"/>
    </w:pPr>
    <w:rPr>
      <w:sz w:val="22"/>
    </w:rPr>
  </w:style>
  <w:style w:type="paragraph" w:customStyle="1" w:styleId="clausetexti">
    <w:name w:val="clause text (i)"/>
    <w:basedOn w:val="clausetexta"/>
    <w:uiPriority w:val="99"/>
    <w:qFormat/>
    <w:locked/>
    <w:rsid w:val="00112A69"/>
    <w:pPr>
      <w:tabs>
        <w:tab w:val="clear" w:pos="880"/>
        <w:tab w:val="num" w:pos="1304"/>
      </w:tabs>
      <w:ind w:left="1758" w:hanging="454"/>
    </w:pPr>
  </w:style>
  <w:style w:type="paragraph" w:customStyle="1" w:styleId="clausetextA0">
    <w:name w:val="clause text (A)"/>
    <w:basedOn w:val="clausetexti"/>
    <w:uiPriority w:val="99"/>
    <w:qFormat/>
    <w:locked/>
    <w:rsid w:val="00112A69"/>
    <w:pPr>
      <w:tabs>
        <w:tab w:val="clear" w:pos="1304"/>
        <w:tab w:val="num" w:pos="737"/>
      </w:tabs>
      <w:ind w:left="737" w:hanging="737"/>
    </w:pPr>
  </w:style>
  <w:style w:type="paragraph" w:customStyle="1" w:styleId="JointCharter1">
    <w:name w:val="Joint Charter1"/>
    <w:basedOn w:val="aPtHeading"/>
    <w:link w:val="JointCharter1Char"/>
    <w:uiPriority w:val="99"/>
    <w:qFormat/>
    <w:locked/>
    <w:rsid w:val="00584A05"/>
    <w:rPr>
      <w:rFonts w:eastAsiaTheme="minorEastAsia"/>
    </w:rPr>
  </w:style>
  <w:style w:type="character" w:customStyle="1" w:styleId="JointCharter1Char">
    <w:name w:val="Joint Charter1 Char"/>
    <w:basedOn w:val="aPtHeadingChar"/>
    <w:link w:val="JointCharter1"/>
    <w:uiPriority w:val="99"/>
    <w:rsid w:val="00584A05"/>
    <w:rPr>
      <w:rFonts w:ascii="Calibri" w:eastAsiaTheme="minorEastAsia" w:hAnsi="Calibri"/>
      <w:b/>
      <w:sz w:val="40"/>
      <w:szCs w:val="40"/>
      <w:lang w:eastAsia="en-US"/>
    </w:rPr>
  </w:style>
  <w:style w:type="paragraph" w:customStyle="1" w:styleId="4ClHeading">
    <w:name w:val="4.Cl Heading"/>
    <w:basedOn w:val="ClauseHdg"/>
    <w:link w:val="4ClHeadingChar"/>
    <w:qFormat/>
    <w:rsid w:val="00AD5FCC"/>
    <w:pPr>
      <w:tabs>
        <w:tab w:val="num" w:pos="737"/>
      </w:tabs>
      <w:spacing w:before="240"/>
      <w:ind w:left="737" w:hanging="737"/>
    </w:pPr>
    <w:rPr>
      <w:sz w:val="22"/>
    </w:rPr>
  </w:style>
  <w:style w:type="paragraph" w:customStyle="1" w:styleId="6Cl11xxxxx">
    <w:name w:val="6.Cl (1.1 xxxxx)"/>
    <w:basedOn w:val="Subclause"/>
    <w:link w:val="6Cl11xxxxxChar"/>
    <w:autoRedefine/>
    <w:uiPriority w:val="99"/>
    <w:qFormat/>
    <w:rsid w:val="004C4C91"/>
    <w:pPr>
      <w:ind w:left="1134" w:hanging="17"/>
    </w:pPr>
    <w:rPr>
      <w:i/>
      <w:iCs/>
      <w:color w:val="000000" w:themeColor="text1"/>
      <w:sz w:val="22"/>
    </w:rPr>
  </w:style>
  <w:style w:type="paragraph" w:customStyle="1" w:styleId="8subcla">
    <w:name w:val="8.sub cl (a)"/>
    <w:basedOn w:val="Para"/>
    <w:link w:val="8subclaChar"/>
    <w:qFormat/>
    <w:rsid w:val="005F0534"/>
    <w:pPr>
      <w:tabs>
        <w:tab w:val="num" w:pos="1163"/>
      </w:tabs>
      <w:ind w:left="1645" w:hanging="510"/>
      <w:outlineLvl w:val="2"/>
    </w:pPr>
    <w:rPr>
      <w:sz w:val="22"/>
    </w:rPr>
  </w:style>
  <w:style w:type="character" w:customStyle="1" w:styleId="6Cl11xxxxxChar">
    <w:name w:val="6.Cl (1.1 xxxxx) Char"/>
    <w:basedOn w:val="SubclauseCharChar"/>
    <w:link w:val="6Cl11xxxxx"/>
    <w:uiPriority w:val="99"/>
    <w:rsid w:val="004C4C91"/>
    <w:rPr>
      <w:rFonts w:ascii="Calibri" w:hAnsi="Calibri"/>
      <w:i/>
      <w:iCs/>
      <w:color w:val="000000" w:themeColor="text1"/>
      <w:sz w:val="22"/>
      <w:lang w:eastAsia="en-AU"/>
    </w:rPr>
  </w:style>
  <w:style w:type="paragraph" w:customStyle="1" w:styleId="9subcli">
    <w:name w:val="9.sub cl (i)"/>
    <w:basedOn w:val="8subcla"/>
    <w:link w:val="9subcliChar"/>
    <w:qFormat/>
    <w:rsid w:val="00AD5FCC"/>
    <w:pPr>
      <w:tabs>
        <w:tab w:val="num" w:pos="1304"/>
      </w:tabs>
      <w:ind w:left="1815" w:hanging="454"/>
    </w:pPr>
  </w:style>
  <w:style w:type="character" w:customStyle="1" w:styleId="8subclaChar">
    <w:name w:val="8.sub cl (a) Char"/>
    <w:basedOn w:val="ParaCharChar"/>
    <w:link w:val="8subcla"/>
    <w:rsid w:val="005F0534"/>
    <w:rPr>
      <w:rFonts w:ascii="Calibri" w:hAnsi="Calibri"/>
      <w:color w:val="000000"/>
      <w:sz w:val="22"/>
    </w:rPr>
  </w:style>
  <w:style w:type="paragraph" w:customStyle="1" w:styleId="7ClauseXXfollowing">
    <w:name w:val="7.Clause X.X following"/>
    <w:basedOn w:val="8subcla"/>
    <w:link w:val="7ClauseXXfollowingChar"/>
    <w:qFormat/>
    <w:rsid w:val="00315BA0"/>
    <w:pPr>
      <w:keepLines w:val="0"/>
      <w:ind w:left="737" w:firstLine="0"/>
    </w:pPr>
  </w:style>
  <w:style w:type="character" w:customStyle="1" w:styleId="7ClauseXXfollowingChar">
    <w:name w:val="7.Clause X.X following Char"/>
    <w:basedOn w:val="8subclaChar"/>
    <w:link w:val="7ClauseXXfollowing"/>
    <w:rsid w:val="00315BA0"/>
    <w:rPr>
      <w:rFonts w:ascii="Calibri" w:hAnsi="Calibri"/>
      <w:color w:val="000000"/>
      <w:sz w:val="22"/>
    </w:rPr>
  </w:style>
  <w:style w:type="character" w:customStyle="1" w:styleId="4ClHeadingChar">
    <w:name w:val="4.Cl Heading Char"/>
    <w:basedOn w:val="ClauseHdgCharChar"/>
    <w:link w:val="4ClHeading"/>
    <w:rsid w:val="00F46AE3"/>
    <w:rPr>
      <w:rFonts w:ascii="Calibri" w:hAnsi="Calibri"/>
      <w:b/>
      <w:sz w:val="22"/>
      <w:lang w:eastAsia="en-US"/>
    </w:rPr>
  </w:style>
  <w:style w:type="character" w:customStyle="1" w:styleId="9subcliChar">
    <w:name w:val="9.sub cl (i) Char"/>
    <w:basedOn w:val="8subclaChar"/>
    <w:link w:val="9subcli"/>
    <w:rsid w:val="00F46AE3"/>
    <w:rPr>
      <w:rFonts w:ascii="Calibri" w:hAnsi="Calibri"/>
      <w:color w:val="000000"/>
      <w:sz w:val="22"/>
    </w:rPr>
  </w:style>
  <w:style w:type="paragraph" w:customStyle="1" w:styleId="PartA">
    <w:name w:val="Part A"/>
    <w:aliases w:val="B,C etc Heading (EST Deed)"/>
    <w:basedOn w:val="Normal"/>
    <w:link w:val="PartAChar"/>
    <w:qFormat/>
    <w:rsid w:val="00F46AE3"/>
    <w:pPr>
      <w:spacing w:before="160" w:after="240"/>
    </w:pPr>
    <w:rPr>
      <w:b/>
      <w:caps/>
      <w:color w:val="000000" w:themeColor="text1"/>
      <w:sz w:val="32"/>
    </w:rPr>
  </w:style>
  <w:style w:type="character" w:customStyle="1" w:styleId="PartAChar">
    <w:name w:val="Part A Char"/>
    <w:aliases w:val="B Char,C etc Heading (EST Deed) Char"/>
    <w:basedOn w:val="DefaultParagraphFont"/>
    <w:link w:val="PartA"/>
    <w:rsid w:val="00F46AE3"/>
    <w:rPr>
      <w:rFonts w:ascii="Calibri" w:hAnsi="Calibri"/>
      <w:b/>
      <w:caps/>
      <w:color w:val="000000" w:themeColor="text1"/>
      <w:sz w:val="32"/>
      <w:lang w:eastAsia="en-US"/>
    </w:rPr>
  </w:style>
  <w:style w:type="paragraph" w:customStyle="1" w:styleId="3SectnHeading">
    <w:name w:val="3.Sectn Heading"/>
    <w:basedOn w:val="Normal"/>
    <w:link w:val="3SectnHeadingChar"/>
    <w:qFormat/>
    <w:rsid w:val="00F46AE3"/>
    <w:pPr>
      <w:spacing w:before="240"/>
    </w:pPr>
    <w:rPr>
      <w:b/>
      <w:sz w:val="24"/>
      <w:szCs w:val="24"/>
    </w:rPr>
  </w:style>
  <w:style w:type="character" w:customStyle="1" w:styleId="3SectnHeadingChar">
    <w:name w:val="3.Sectn Heading Char"/>
    <w:basedOn w:val="DefaultParagraphFont"/>
    <w:link w:val="3SectnHeading"/>
    <w:rsid w:val="00F46AE3"/>
    <w:rPr>
      <w:rFonts w:ascii="Calibri" w:hAnsi="Calibri"/>
      <w:b/>
      <w:sz w:val="24"/>
      <w:szCs w:val="24"/>
      <w:lang w:eastAsia="en-US"/>
    </w:rPr>
  </w:style>
  <w:style w:type="paragraph" w:customStyle="1" w:styleId="10Note">
    <w:name w:val="10.Note"/>
    <w:basedOn w:val="6Cl11xxxxx"/>
    <w:link w:val="10NoteChar"/>
    <w:uiPriority w:val="99"/>
    <w:qFormat/>
    <w:rsid w:val="00335463"/>
    <w:pPr>
      <w:keepLines w:val="0"/>
      <w:ind w:left="709" w:firstLine="0"/>
    </w:pPr>
    <w:rPr>
      <w:i w:val="0"/>
    </w:rPr>
  </w:style>
  <w:style w:type="character" w:customStyle="1" w:styleId="10NoteChar">
    <w:name w:val="10.Note Char"/>
    <w:basedOn w:val="6Cl11xxxxxChar"/>
    <w:link w:val="10Note"/>
    <w:uiPriority w:val="99"/>
    <w:rsid w:val="00335463"/>
    <w:rPr>
      <w:rFonts w:ascii="Calibri" w:hAnsi="Calibri"/>
      <w:i w:val="0"/>
      <w:iCs/>
      <w:color w:val="000000"/>
      <w:sz w:val="22"/>
      <w:lang w:eastAsia="en-AU"/>
    </w:rPr>
  </w:style>
  <w:style w:type="paragraph" w:customStyle="1" w:styleId="5Italicclausesub-headings">
    <w:name w:val="5.Italic clause sub-headings"/>
    <w:basedOn w:val="SubclauseNote"/>
    <w:link w:val="5Italicclausesub-headingsChar"/>
    <w:uiPriority w:val="99"/>
    <w:qFormat/>
    <w:rsid w:val="006167D2"/>
    <w:pPr>
      <w:spacing w:before="60"/>
    </w:pPr>
    <w:rPr>
      <w:color w:val="000000" w:themeColor="text1"/>
      <w:sz w:val="22"/>
      <w:szCs w:val="22"/>
    </w:rPr>
  </w:style>
  <w:style w:type="character" w:customStyle="1" w:styleId="5Italicclausesub-headingsChar">
    <w:name w:val="5.Italic clause sub-headings Char"/>
    <w:basedOn w:val="SubclauseNoteCharChar"/>
    <w:link w:val="5Italicclausesub-headings"/>
    <w:uiPriority w:val="99"/>
    <w:rsid w:val="006167D2"/>
    <w:rPr>
      <w:rFonts w:ascii="Calibri" w:hAnsi="Calibri"/>
      <w:i/>
      <w:color w:val="000000" w:themeColor="text1"/>
      <w:sz w:val="22"/>
      <w:szCs w:val="22"/>
      <w:lang w:eastAsia="en-US"/>
    </w:rPr>
  </w:style>
  <w:style w:type="paragraph" w:customStyle="1" w:styleId="Styleclausetext11xxxxxAuto">
    <w:name w:val="Style clause text (1.1 xxxxx) + Auto"/>
    <w:basedOn w:val="clausetext11xxxxx"/>
    <w:locked/>
    <w:rsid w:val="00B9082F"/>
    <w:pPr>
      <w:keepLines/>
      <w:numPr>
        <w:ilvl w:val="1"/>
        <w:numId w:val="37"/>
      </w:numPr>
      <w:suppressAutoHyphens/>
      <w:outlineLvl w:val="1"/>
    </w:pPr>
    <w:rPr>
      <w:rFonts w:eastAsia="Times New Roman" w:cs="Times New Roman"/>
      <w:color w:val="auto"/>
      <w:szCs w:val="20"/>
    </w:rPr>
  </w:style>
  <w:style w:type="paragraph" w:customStyle="1" w:styleId="chaptertextheading">
    <w:name w:val="chapter text heading"/>
    <w:basedOn w:val="Normal"/>
    <w:link w:val="chaptertextheadingChar"/>
    <w:qFormat/>
    <w:locked/>
    <w:rsid w:val="009F5E87"/>
    <w:pPr>
      <w:spacing w:after="160"/>
      <w:jc w:val="center"/>
    </w:pPr>
    <w:rPr>
      <w:b/>
      <w:sz w:val="24"/>
      <w:szCs w:val="22"/>
    </w:rPr>
  </w:style>
  <w:style w:type="character" w:customStyle="1" w:styleId="chaptertextheadingChar">
    <w:name w:val="chapter text heading Char"/>
    <w:basedOn w:val="DefaultParagraphFont"/>
    <w:link w:val="chaptertextheading"/>
    <w:rsid w:val="009F5E87"/>
    <w:rPr>
      <w:rFonts w:ascii="Calibri" w:hAnsi="Calibri"/>
      <w:b/>
      <w:sz w:val="24"/>
      <w:szCs w:val="22"/>
      <w:lang w:eastAsia="en-US"/>
    </w:rPr>
  </w:style>
  <w:style w:type="paragraph" w:customStyle="1" w:styleId="Parties">
    <w:name w:val="Parties"/>
    <w:locked/>
    <w:rsid w:val="00533D04"/>
    <w:pPr>
      <w:numPr>
        <w:numId w:val="45"/>
      </w:numPr>
      <w:spacing w:before="140" w:line="280" w:lineRule="atLeast"/>
    </w:pPr>
    <w:rPr>
      <w:rFonts w:ascii="Arial" w:hAnsi="Arial" w:cs="Arial"/>
      <w:sz w:val="22"/>
      <w:szCs w:val="22"/>
    </w:rPr>
  </w:style>
  <w:style w:type="character" w:customStyle="1" w:styleId="zDPDocumentType">
    <w:name w:val="zDP Document Type"/>
    <w:semiHidden/>
    <w:locked/>
    <w:rsid w:val="00533D04"/>
  </w:style>
  <w:style w:type="character" w:customStyle="1" w:styleId="zDPParty1Name">
    <w:name w:val="zDP Party 1 Name"/>
    <w:semiHidden/>
    <w:locked/>
    <w:rsid w:val="00533D04"/>
  </w:style>
  <w:style w:type="character" w:customStyle="1" w:styleId="zDPParty2Name">
    <w:name w:val="zDP Party 2 Name"/>
    <w:semiHidden/>
    <w:locked/>
    <w:rsid w:val="00533D04"/>
  </w:style>
  <w:style w:type="paragraph" w:customStyle="1" w:styleId="Documentdetails">
    <w:name w:val="Document details"/>
    <w:basedOn w:val="Normal"/>
    <w:locked/>
    <w:rsid w:val="00533D04"/>
    <w:pPr>
      <w:spacing w:before="140" w:after="140" w:line="280" w:lineRule="atLeast"/>
      <w:ind w:left="1134"/>
    </w:pPr>
    <w:rPr>
      <w:rFonts w:ascii="Arial" w:hAnsi="Arial"/>
      <w:color w:val="000000"/>
      <w:sz w:val="22"/>
      <w:szCs w:val="22"/>
      <w:lang w:eastAsia="en-AU"/>
    </w:rPr>
  </w:style>
  <w:style w:type="paragraph" w:customStyle="1" w:styleId="legalTitleDescription">
    <w:name w:val="legalTitleDescription"/>
    <w:basedOn w:val="Normal"/>
    <w:next w:val="Normal"/>
    <w:qFormat/>
    <w:locked/>
    <w:rsid w:val="001C4E39"/>
    <w:pPr>
      <w:spacing w:before="240"/>
    </w:pPr>
    <w:rPr>
      <w:rFonts w:ascii="Arial" w:hAnsi="Arial"/>
      <w:b/>
      <w:sz w:val="22"/>
      <w:lang w:eastAsia="en-AU"/>
    </w:rPr>
  </w:style>
  <w:style w:type="paragraph" w:customStyle="1" w:styleId="mainTitle">
    <w:name w:val="mainTitle"/>
    <w:basedOn w:val="Normal"/>
    <w:next w:val="Normal"/>
    <w:qFormat/>
    <w:locked/>
    <w:rsid w:val="001C4E39"/>
    <w:pPr>
      <w:pBdr>
        <w:top w:val="single" w:sz="4" w:space="1" w:color="auto"/>
      </w:pBdr>
    </w:pPr>
    <w:rPr>
      <w:rFonts w:ascii="Arial" w:hAnsi="Arial"/>
      <w:b/>
      <w:sz w:val="34"/>
      <w:lang w:eastAsia="en-AU"/>
    </w:rPr>
  </w:style>
  <w:style w:type="paragraph" w:customStyle="1" w:styleId="dClHeading">
    <w:name w:val="d.Cl Heading"/>
    <w:basedOn w:val="ClauseHdg"/>
    <w:link w:val="dClHeadingChar"/>
    <w:qFormat/>
    <w:locked/>
    <w:rsid w:val="00611330"/>
    <w:pPr>
      <w:keepLines w:val="0"/>
      <w:tabs>
        <w:tab w:val="num" w:pos="737"/>
      </w:tabs>
      <w:spacing w:before="240"/>
      <w:ind w:left="737" w:hanging="737"/>
    </w:pPr>
    <w:rPr>
      <w:sz w:val="22"/>
    </w:rPr>
  </w:style>
  <w:style w:type="character" w:customStyle="1" w:styleId="dClHeadingChar">
    <w:name w:val="d.Cl Heading Char"/>
    <w:basedOn w:val="ClauseHdgCharChar"/>
    <w:link w:val="dClHeading"/>
    <w:rsid w:val="00611330"/>
    <w:rPr>
      <w:rFonts w:ascii="Calibri" w:hAnsi="Calibri"/>
      <w:b/>
      <w:sz w:val="22"/>
      <w:lang w:eastAsia="en-US"/>
    </w:rPr>
  </w:style>
  <w:style w:type="paragraph" w:customStyle="1" w:styleId="fCl11xxxxx">
    <w:name w:val="f.Cl (1.1 xxxxx)"/>
    <w:basedOn w:val="Subclause"/>
    <w:link w:val="fCl11xxxxxChar"/>
    <w:uiPriority w:val="99"/>
    <w:qFormat/>
    <w:locked/>
    <w:rsid w:val="00611330"/>
    <w:pPr>
      <w:tabs>
        <w:tab w:val="num" w:pos="1163"/>
      </w:tabs>
      <w:ind w:left="1163" w:hanging="737"/>
    </w:pPr>
    <w:rPr>
      <w:sz w:val="22"/>
    </w:rPr>
  </w:style>
  <w:style w:type="character" w:customStyle="1" w:styleId="fCl11xxxxxChar">
    <w:name w:val="f.Cl (1.1 xxxxx) Char"/>
    <w:basedOn w:val="SubclauseCharChar"/>
    <w:link w:val="fCl11xxxxx"/>
    <w:uiPriority w:val="99"/>
    <w:rsid w:val="00611330"/>
    <w:rPr>
      <w:rFonts w:ascii="Calibri" w:hAnsi="Calibri"/>
      <w:color w:val="000000"/>
      <w:sz w:val="22"/>
      <w:lang w:eastAsia="en-AU"/>
    </w:rPr>
  </w:style>
  <w:style w:type="paragraph" w:customStyle="1" w:styleId="guidelinebullet">
    <w:name w:val="guideline bullet"/>
    <w:basedOn w:val="ListParagraph"/>
    <w:link w:val="guidelinebulletChar"/>
    <w:qFormat/>
    <w:locked/>
    <w:rsid w:val="004235A8"/>
    <w:pPr>
      <w:numPr>
        <w:numId w:val="47"/>
      </w:numPr>
      <w:spacing w:before="60" w:after="0" w:line="240" w:lineRule="auto"/>
      <w:contextualSpacing w:val="0"/>
    </w:pPr>
    <w:rPr>
      <w:rFonts w:eastAsiaTheme="minorHAnsi" w:cstheme="minorBidi"/>
      <w:lang w:eastAsia="en-US"/>
    </w:rPr>
  </w:style>
  <w:style w:type="character" w:customStyle="1" w:styleId="guidelinebulletChar">
    <w:name w:val="guideline bullet Char"/>
    <w:basedOn w:val="DefaultParagraphFont"/>
    <w:link w:val="guidelinebullet"/>
    <w:rsid w:val="004235A8"/>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01643">
      <w:bodyDiv w:val="1"/>
      <w:marLeft w:val="0"/>
      <w:marRight w:val="0"/>
      <w:marTop w:val="0"/>
      <w:marBottom w:val="0"/>
      <w:divBdr>
        <w:top w:val="none" w:sz="0" w:space="0" w:color="auto"/>
        <w:left w:val="none" w:sz="0" w:space="0" w:color="auto"/>
        <w:bottom w:val="none" w:sz="0" w:space="0" w:color="auto"/>
        <w:right w:val="none" w:sz="0" w:space="0" w:color="auto"/>
      </w:divBdr>
    </w:div>
    <w:div w:id="4746737">
      <w:bodyDiv w:val="1"/>
      <w:marLeft w:val="0"/>
      <w:marRight w:val="0"/>
      <w:marTop w:val="0"/>
      <w:marBottom w:val="0"/>
      <w:divBdr>
        <w:top w:val="none" w:sz="0" w:space="0" w:color="auto"/>
        <w:left w:val="none" w:sz="0" w:space="0" w:color="auto"/>
        <w:bottom w:val="none" w:sz="0" w:space="0" w:color="auto"/>
        <w:right w:val="none" w:sz="0" w:space="0" w:color="auto"/>
      </w:divBdr>
    </w:div>
    <w:div w:id="17314358">
      <w:bodyDiv w:val="1"/>
      <w:marLeft w:val="0"/>
      <w:marRight w:val="0"/>
      <w:marTop w:val="0"/>
      <w:marBottom w:val="0"/>
      <w:divBdr>
        <w:top w:val="none" w:sz="0" w:space="0" w:color="auto"/>
        <w:left w:val="none" w:sz="0" w:space="0" w:color="auto"/>
        <w:bottom w:val="none" w:sz="0" w:space="0" w:color="auto"/>
        <w:right w:val="none" w:sz="0" w:space="0" w:color="auto"/>
      </w:divBdr>
    </w:div>
    <w:div w:id="19207791">
      <w:bodyDiv w:val="1"/>
      <w:marLeft w:val="0"/>
      <w:marRight w:val="0"/>
      <w:marTop w:val="0"/>
      <w:marBottom w:val="0"/>
      <w:divBdr>
        <w:top w:val="none" w:sz="0" w:space="0" w:color="auto"/>
        <w:left w:val="none" w:sz="0" w:space="0" w:color="auto"/>
        <w:bottom w:val="none" w:sz="0" w:space="0" w:color="auto"/>
        <w:right w:val="none" w:sz="0" w:space="0" w:color="auto"/>
      </w:divBdr>
    </w:div>
    <w:div w:id="67385449">
      <w:bodyDiv w:val="1"/>
      <w:marLeft w:val="0"/>
      <w:marRight w:val="0"/>
      <w:marTop w:val="0"/>
      <w:marBottom w:val="0"/>
      <w:divBdr>
        <w:top w:val="none" w:sz="0" w:space="0" w:color="auto"/>
        <w:left w:val="none" w:sz="0" w:space="0" w:color="auto"/>
        <w:bottom w:val="none" w:sz="0" w:space="0" w:color="auto"/>
        <w:right w:val="none" w:sz="0" w:space="0" w:color="auto"/>
      </w:divBdr>
    </w:div>
    <w:div w:id="80833207">
      <w:bodyDiv w:val="1"/>
      <w:marLeft w:val="0"/>
      <w:marRight w:val="0"/>
      <w:marTop w:val="0"/>
      <w:marBottom w:val="0"/>
      <w:divBdr>
        <w:top w:val="none" w:sz="0" w:space="0" w:color="auto"/>
        <w:left w:val="none" w:sz="0" w:space="0" w:color="auto"/>
        <w:bottom w:val="none" w:sz="0" w:space="0" w:color="auto"/>
        <w:right w:val="none" w:sz="0" w:space="0" w:color="auto"/>
      </w:divBdr>
    </w:div>
    <w:div w:id="94207480">
      <w:bodyDiv w:val="1"/>
      <w:marLeft w:val="0"/>
      <w:marRight w:val="0"/>
      <w:marTop w:val="0"/>
      <w:marBottom w:val="0"/>
      <w:divBdr>
        <w:top w:val="none" w:sz="0" w:space="0" w:color="auto"/>
        <w:left w:val="none" w:sz="0" w:space="0" w:color="auto"/>
        <w:bottom w:val="none" w:sz="0" w:space="0" w:color="auto"/>
        <w:right w:val="none" w:sz="0" w:space="0" w:color="auto"/>
      </w:divBdr>
    </w:div>
    <w:div w:id="97719028">
      <w:bodyDiv w:val="1"/>
      <w:marLeft w:val="0"/>
      <w:marRight w:val="0"/>
      <w:marTop w:val="0"/>
      <w:marBottom w:val="0"/>
      <w:divBdr>
        <w:top w:val="none" w:sz="0" w:space="0" w:color="auto"/>
        <w:left w:val="none" w:sz="0" w:space="0" w:color="auto"/>
        <w:bottom w:val="none" w:sz="0" w:space="0" w:color="auto"/>
        <w:right w:val="none" w:sz="0" w:space="0" w:color="auto"/>
      </w:divBdr>
    </w:div>
    <w:div w:id="98263262">
      <w:bodyDiv w:val="1"/>
      <w:marLeft w:val="0"/>
      <w:marRight w:val="0"/>
      <w:marTop w:val="0"/>
      <w:marBottom w:val="0"/>
      <w:divBdr>
        <w:top w:val="none" w:sz="0" w:space="0" w:color="auto"/>
        <w:left w:val="none" w:sz="0" w:space="0" w:color="auto"/>
        <w:bottom w:val="none" w:sz="0" w:space="0" w:color="auto"/>
        <w:right w:val="none" w:sz="0" w:space="0" w:color="auto"/>
      </w:divBdr>
    </w:div>
    <w:div w:id="131561970">
      <w:bodyDiv w:val="1"/>
      <w:marLeft w:val="0"/>
      <w:marRight w:val="0"/>
      <w:marTop w:val="0"/>
      <w:marBottom w:val="0"/>
      <w:divBdr>
        <w:top w:val="none" w:sz="0" w:space="0" w:color="auto"/>
        <w:left w:val="none" w:sz="0" w:space="0" w:color="auto"/>
        <w:bottom w:val="none" w:sz="0" w:space="0" w:color="auto"/>
        <w:right w:val="none" w:sz="0" w:space="0" w:color="auto"/>
      </w:divBdr>
    </w:div>
    <w:div w:id="133832571">
      <w:bodyDiv w:val="1"/>
      <w:marLeft w:val="0"/>
      <w:marRight w:val="0"/>
      <w:marTop w:val="0"/>
      <w:marBottom w:val="0"/>
      <w:divBdr>
        <w:top w:val="none" w:sz="0" w:space="0" w:color="auto"/>
        <w:left w:val="none" w:sz="0" w:space="0" w:color="auto"/>
        <w:bottom w:val="none" w:sz="0" w:space="0" w:color="auto"/>
        <w:right w:val="none" w:sz="0" w:space="0" w:color="auto"/>
      </w:divBdr>
    </w:div>
    <w:div w:id="156121118">
      <w:bodyDiv w:val="1"/>
      <w:marLeft w:val="0"/>
      <w:marRight w:val="0"/>
      <w:marTop w:val="0"/>
      <w:marBottom w:val="0"/>
      <w:divBdr>
        <w:top w:val="none" w:sz="0" w:space="0" w:color="auto"/>
        <w:left w:val="none" w:sz="0" w:space="0" w:color="auto"/>
        <w:bottom w:val="none" w:sz="0" w:space="0" w:color="auto"/>
        <w:right w:val="none" w:sz="0" w:space="0" w:color="auto"/>
      </w:divBdr>
    </w:div>
    <w:div w:id="164712594">
      <w:bodyDiv w:val="1"/>
      <w:marLeft w:val="0"/>
      <w:marRight w:val="0"/>
      <w:marTop w:val="0"/>
      <w:marBottom w:val="0"/>
      <w:divBdr>
        <w:top w:val="none" w:sz="0" w:space="0" w:color="auto"/>
        <w:left w:val="none" w:sz="0" w:space="0" w:color="auto"/>
        <w:bottom w:val="none" w:sz="0" w:space="0" w:color="auto"/>
        <w:right w:val="none" w:sz="0" w:space="0" w:color="auto"/>
      </w:divBdr>
    </w:div>
    <w:div w:id="166991569">
      <w:bodyDiv w:val="1"/>
      <w:marLeft w:val="0"/>
      <w:marRight w:val="0"/>
      <w:marTop w:val="0"/>
      <w:marBottom w:val="0"/>
      <w:divBdr>
        <w:top w:val="none" w:sz="0" w:space="0" w:color="auto"/>
        <w:left w:val="none" w:sz="0" w:space="0" w:color="auto"/>
        <w:bottom w:val="none" w:sz="0" w:space="0" w:color="auto"/>
        <w:right w:val="none" w:sz="0" w:space="0" w:color="auto"/>
      </w:divBdr>
    </w:div>
    <w:div w:id="172302376">
      <w:bodyDiv w:val="1"/>
      <w:marLeft w:val="0"/>
      <w:marRight w:val="0"/>
      <w:marTop w:val="0"/>
      <w:marBottom w:val="0"/>
      <w:divBdr>
        <w:top w:val="none" w:sz="0" w:space="0" w:color="auto"/>
        <w:left w:val="none" w:sz="0" w:space="0" w:color="auto"/>
        <w:bottom w:val="none" w:sz="0" w:space="0" w:color="auto"/>
        <w:right w:val="none" w:sz="0" w:space="0" w:color="auto"/>
      </w:divBdr>
    </w:div>
    <w:div w:id="172837838">
      <w:bodyDiv w:val="1"/>
      <w:marLeft w:val="0"/>
      <w:marRight w:val="0"/>
      <w:marTop w:val="0"/>
      <w:marBottom w:val="0"/>
      <w:divBdr>
        <w:top w:val="none" w:sz="0" w:space="0" w:color="auto"/>
        <w:left w:val="none" w:sz="0" w:space="0" w:color="auto"/>
        <w:bottom w:val="none" w:sz="0" w:space="0" w:color="auto"/>
        <w:right w:val="none" w:sz="0" w:space="0" w:color="auto"/>
      </w:divBdr>
    </w:div>
    <w:div w:id="183330131">
      <w:bodyDiv w:val="1"/>
      <w:marLeft w:val="0"/>
      <w:marRight w:val="0"/>
      <w:marTop w:val="0"/>
      <w:marBottom w:val="0"/>
      <w:divBdr>
        <w:top w:val="none" w:sz="0" w:space="0" w:color="auto"/>
        <w:left w:val="none" w:sz="0" w:space="0" w:color="auto"/>
        <w:bottom w:val="none" w:sz="0" w:space="0" w:color="auto"/>
        <w:right w:val="none" w:sz="0" w:space="0" w:color="auto"/>
      </w:divBdr>
    </w:div>
    <w:div w:id="185949576">
      <w:bodyDiv w:val="1"/>
      <w:marLeft w:val="0"/>
      <w:marRight w:val="0"/>
      <w:marTop w:val="0"/>
      <w:marBottom w:val="0"/>
      <w:divBdr>
        <w:top w:val="none" w:sz="0" w:space="0" w:color="auto"/>
        <w:left w:val="none" w:sz="0" w:space="0" w:color="auto"/>
        <w:bottom w:val="none" w:sz="0" w:space="0" w:color="auto"/>
        <w:right w:val="none" w:sz="0" w:space="0" w:color="auto"/>
      </w:divBdr>
    </w:div>
    <w:div w:id="199130968">
      <w:bodyDiv w:val="1"/>
      <w:marLeft w:val="0"/>
      <w:marRight w:val="0"/>
      <w:marTop w:val="0"/>
      <w:marBottom w:val="0"/>
      <w:divBdr>
        <w:top w:val="none" w:sz="0" w:space="0" w:color="auto"/>
        <w:left w:val="none" w:sz="0" w:space="0" w:color="auto"/>
        <w:bottom w:val="none" w:sz="0" w:space="0" w:color="auto"/>
        <w:right w:val="none" w:sz="0" w:space="0" w:color="auto"/>
      </w:divBdr>
    </w:div>
    <w:div w:id="201555822">
      <w:bodyDiv w:val="1"/>
      <w:marLeft w:val="0"/>
      <w:marRight w:val="0"/>
      <w:marTop w:val="0"/>
      <w:marBottom w:val="0"/>
      <w:divBdr>
        <w:top w:val="none" w:sz="0" w:space="0" w:color="auto"/>
        <w:left w:val="none" w:sz="0" w:space="0" w:color="auto"/>
        <w:bottom w:val="none" w:sz="0" w:space="0" w:color="auto"/>
        <w:right w:val="none" w:sz="0" w:space="0" w:color="auto"/>
      </w:divBdr>
    </w:div>
    <w:div w:id="217589218">
      <w:bodyDiv w:val="1"/>
      <w:marLeft w:val="0"/>
      <w:marRight w:val="0"/>
      <w:marTop w:val="0"/>
      <w:marBottom w:val="0"/>
      <w:divBdr>
        <w:top w:val="none" w:sz="0" w:space="0" w:color="auto"/>
        <w:left w:val="none" w:sz="0" w:space="0" w:color="auto"/>
        <w:bottom w:val="none" w:sz="0" w:space="0" w:color="auto"/>
        <w:right w:val="none" w:sz="0" w:space="0" w:color="auto"/>
      </w:divBdr>
    </w:div>
    <w:div w:id="221411013">
      <w:bodyDiv w:val="1"/>
      <w:marLeft w:val="0"/>
      <w:marRight w:val="0"/>
      <w:marTop w:val="0"/>
      <w:marBottom w:val="0"/>
      <w:divBdr>
        <w:top w:val="none" w:sz="0" w:space="0" w:color="auto"/>
        <w:left w:val="none" w:sz="0" w:space="0" w:color="auto"/>
        <w:bottom w:val="none" w:sz="0" w:space="0" w:color="auto"/>
        <w:right w:val="none" w:sz="0" w:space="0" w:color="auto"/>
      </w:divBdr>
    </w:div>
    <w:div w:id="239949786">
      <w:bodyDiv w:val="1"/>
      <w:marLeft w:val="0"/>
      <w:marRight w:val="0"/>
      <w:marTop w:val="0"/>
      <w:marBottom w:val="0"/>
      <w:divBdr>
        <w:top w:val="none" w:sz="0" w:space="0" w:color="auto"/>
        <w:left w:val="none" w:sz="0" w:space="0" w:color="auto"/>
        <w:bottom w:val="none" w:sz="0" w:space="0" w:color="auto"/>
        <w:right w:val="none" w:sz="0" w:space="0" w:color="auto"/>
      </w:divBdr>
    </w:div>
    <w:div w:id="255090979">
      <w:bodyDiv w:val="1"/>
      <w:marLeft w:val="0"/>
      <w:marRight w:val="0"/>
      <w:marTop w:val="0"/>
      <w:marBottom w:val="0"/>
      <w:divBdr>
        <w:top w:val="none" w:sz="0" w:space="0" w:color="auto"/>
        <w:left w:val="none" w:sz="0" w:space="0" w:color="auto"/>
        <w:bottom w:val="none" w:sz="0" w:space="0" w:color="auto"/>
        <w:right w:val="none" w:sz="0" w:space="0" w:color="auto"/>
      </w:divBdr>
    </w:div>
    <w:div w:id="295725937">
      <w:bodyDiv w:val="1"/>
      <w:marLeft w:val="0"/>
      <w:marRight w:val="0"/>
      <w:marTop w:val="0"/>
      <w:marBottom w:val="0"/>
      <w:divBdr>
        <w:top w:val="none" w:sz="0" w:space="0" w:color="auto"/>
        <w:left w:val="none" w:sz="0" w:space="0" w:color="auto"/>
        <w:bottom w:val="none" w:sz="0" w:space="0" w:color="auto"/>
        <w:right w:val="none" w:sz="0" w:space="0" w:color="auto"/>
      </w:divBdr>
    </w:div>
    <w:div w:id="301038646">
      <w:bodyDiv w:val="1"/>
      <w:marLeft w:val="0"/>
      <w:marRight w:val="0"/>
      <w:marTop w:val="0"/>
      <w:marBottom w:val="0"/>
      <w:divBdr>
        <w:top w:val="none" w:sz="0" w:space="0" w:color="auto"/>
        <w:left w:val="none" w:sz="0" w:space="0" w:color="auto"/>
        <w:bottom w:val="none" w:sz="0" w:space="0" w:color="auto"/>
        <w:right w:val="none" w:sz="0" w:space="0" w:color="auto"/>
      </w:divBdr>
    </w:div>
    <w:div w:id="316963095">
      <w:bodyDiv w:val="1"/>
      <w:marLeft w:val="0"/>
      <w:marRight w:val="0"/>
      <w:marTop w:val="0"/>
      <w:marBottom w:val="0"/>
      <w:divBdr>
        <w:top w:val="none" w:sz="0" w:space="0" w:color="auto"/>
        <w:left w:val="none" w:sz="0" w:space="0" w:color="auto"/>
        <w:bottom w:val="none" w:sz="0" w:space="0" w:color="auto"/>
        <w:right w:val="none" w:sz="0" w:space="0" w:color="auto"/>
      </w:divBdr>
    </w:div>
    <w:div w:id="318392144">
      <w:bodyDiv w:val="1"/>
      <w:marLeft w:val="0"/>
      <w:marRight w:val="0"/>
      <w:marTop w:val="0"/>
      <w:marBottom w:val="0"/>
      <w:divBdr>
        <w:top w:val="none" w:sz="0" w:space="0" w:color="auto"/>
        <w:left w:val="none" w:sz="0" w:space="0" w:color="auto"/>
        <w:bottom w:val="none" w:sz="0" w:space="0" w:color="auto"/>
        <w:right w:val="none" w:sz="0" w:space="0" w:color="auto"/>
      </w:divBdr>
    </w:div>
    <w:div w:id="318853967">
      <w:bodyDiv w:val="1"/>
      <w:marLeft w:val="0"/>
      <w:marRight w:val="0"/>
      <w:marTop w:val="0"/>
      <w:marBottom w:val="0"/>
      <w:divBdr>
        <w:top w:val="none" w:sz="0" w:space="0" w:color="auto"/>
        <w:left w:val="none" w:sz="0" w:space="0" w:color="auto"/>
        <w:bottom w:val="none" w:sz="0" w:space="0" w:color="auto"/>
        <w:right w:val="none" w:sz="0" w:space="0" w:color="auto"/>
      </w:divBdr>
    </w:div>
    <w:div w:id="341473608">
      <w:bodyDiv w:val="1"/>
      <w:marLeft w:val="0"/>
      <w:marRight w:val="0"/>
      <w:marTop w:val="0"/>
      <w:marBottom w:val="0"/>
      <w:divBdr>
        <w:top w:val="none" w:sz="0" w:space="0" w:color="auto"/>
        <w:left w:val="none" w:sz="0" w:space="0" w:color="auto"/>
        <w:bottom w:val="none" w:sz="0" w:space="0" w:color="auto"/>
        <w:right w:val="none" w:sz="0" w:space="0" w:color="auto"/>
      </w:divBdr>
    </w:div>
    <w:div w:id="343018392">
      <w:bodyDiv w:val="1"/>
      <w:marLeft w:val="0"/>
      <w:marRight w:val="0"/>
      <w:marTop w:val="0"/>
      <w:marBottom w:val="0"/>
      <w:divBdr>
        <w:top w:val="none" w:sz="0" w:space="0" w:color="auto"/>
        <w:left w:val="none" w:sz="0" w:space="0" w:color="auto"/>
        <w:bottom w:val="none" w:sz="0" w:space="0" w:color="auto"/>
        <w:right w:val="none" w:sz="0" w:space="0" w:color="auto"/>
      </w:divBdr>
    </w:div>
    <w:div w:id="350038267">
      <w:bodyDiv w:val="1"/>
      <w:marLeft w:val="0"/>
      <w:marRight w:val="0"/>
      <w:marTop w:val="0"/>
      <w:marBottom w:val="0"/>
      <w:divBdr>
        <w:top w:val="none" w:sz="0" w:space="0" w:color="auto"/>
        <w:left w:val="none" w:sz="0" w:space="0" w:color="auto"/>
        <w:bottom w:val="none" w:sz="0" w:space="0" w:color="auto"/>
        <w:right w:val="none" w:sz="0" w:space="0" w:color="auto"/>
      </w:divBdr>
    </w:div>
    <w:div w:id="366301045">
      <w:bodyDiv w:val="1"/>
      <w:marLeft w:val="0"/>
      <w:marRight w:val="0"/>
      <w:marTop w:val="0"/>
      <w:marBottom w:val="0"/>
      <w:divBdr>
        <w:top w:val="none" w:sz="0" w:space="0" w:color="auto"/>
        <w:left w:val="none" w:sz="0" w:space="0" w:color="auto"/>
        <w:bottom w:val="none" w:sz="0" w:space="0" w:color="auto"/>
        <w:right w:val="none" w:sz="0" w:space="0" w:color="auto"/>
      </w:divBdr>
    </w:div>
    <w:div w:id="389840504">
      <w:bodyDiv w:val="1"/>
      <w:marLeft w:val="0"/>
      <w:marRight w:val="0"/>
      <w:marTop w:val="0"/>
      <w:marBottom w:val="0"/>
      <w:divBdr>
        <w:top w:val="none" w:sz="0" w:space="0" w:color="auto"/>
        <w:left w:val="none" w:sz="0" w:space="0" w:color="auto"/>
        <w:bottom w:val="none" w:sz="0" w:space="0" w:color="auto"/>
        <w:right w:val="none" w:sz="0" w:space="0" w:color="auto"/>
      </w:divBdr>
    </w:div>
    <w:div w:id="391584300">
      <w:bodyDiv w:val="1"/>
      <w:marLeft w:val="0"/>
      <w:marRight w:val="0"/>
      <w:marTop w:val="0"/>
      <w:marBottom w:val="0"/>
      <w:divBdr>
        <w:top w:val="none" w:sz="0" w:space="0" w:color="auto"/>
        <w:left w:val="none" w:sz="0" w:space="0" w:color="auto"/>
        <w:bottom w:val="none" w:sz="0" w:space="0" w:color="auto"/>
        <w:right w:val="none" w:sz="0" w:space="0" w:color="auto"/>
      </w:divBdr>
    </w:div>
    <w:div w:id="393313379">
      <w:bodyDiv w:val="1"/>
      <w:marLeft w:val="0"/>
      <w:marRight w:val="0"/>
      <w:marTop w:val="0"/>
      <w:marBottom w:val="0"/>
      <w:divBdr>
        <w:top w:val="none" w:sz="0" w:space="0" w:color="auto"/>
        <w:left w:val="none" w:sz="0" w:space="0" w:color="auto"/>
        <w:bottom w:val="none" w:sz="0" w:space="0" w:color="auto"/>
        <w:right w:val="none" w:sz="0" w:space="0" w:color="auto"/>
      </w:divBdr>
    </w:div>
    <w:div w:id="394592775">
      <w:bodyDiv w:val="1"/>
      <w:marLeft w:val="0"/>
      <w:marRight w:val="0"/>
      <w:marTop w:val="0"/>
      <w:marBottom w:val="0"/>
      <w:divBdr>
        <w:top w:val="none" w:sz="0" w:space="0" w:color="auto"/>
        <w:left w:val="none" w:sz="0" w:space="0" w:color="auto"/>
        <w:bottom w:val="none" w:sz="0" w:space="0" w:color="auto"/>
        <w:right w:val="none" w:sz="0" w:space="0" w:color="auto"/>
      </w:divBdr>
    </w:div>
    <w:div w:id="416025639">
      <w:bodyDiv w:val="1"/>
      <w:marLeft w:val="0"/>
      <w:marRight w:val="0"/>
      <w:marTop w:val="0"/>
      <w:marBottom w:val="0"/>
      <w:divBdr>
        <w:top w:val="none" w:sz="0" w:space="0" w:color="auto"/>
        <w:left w:val="none" w:sz="0" w:space="0" w:color="auto"/>
        <w:bottom w:val="none" w:sz="0" w:space="0" w:color="auto"/>
        <w:right w:val="none" w:sz="0" w:space="0" w:color="auto"/>
      </w:divBdr>
    </w:div>
    <w:div w:id="439299270">
      <w:bodyDiv w:val="1"/>
      <w:marLeft w:val="0"/>
      <w:marRight w:val="0"/>
      <w:marTop w:val="0"/>
      <w:marBottom w:val="0"/>
      <w:divBdr>
        <w:top w:val="none" w:sz="0" w:space="0" w:color="auto"/>
        <w:left w:val="none" w:sz="0" w:space="0" w:color="auto"/>
        <w:bottom w:val="none" w:sz="0" w:space="0" w:color="auto"/>
        <w:right w:val="none" w:sz="0" w:space="0" w:color="auto"/>
      </w:divBdr>
    </w:div>
    <w:div w:id="441341912">
      <w:bodyDiv w:val="1"/>
      <w:marLeft w:val="0"/>
      <w:marRight w:val="0"/>
      <w:marTop w:val="0"/>
      <w:marBottom w:val="0"/>
      <w:divBdr>
        <w:top w:val="none" w:sz="0" w:space="0" w:color="auto"/>
        <w:left w:val="none" w:sz="0" w:space="0" w:color="auto"/>
        <w:bottom w:val="none" w:sz="0" w:space="0" w:color="auto"/>
        <w:right w:val="none" w:sz="0" w:space="0" w:color="auto"/>
      </w:divBdr>
    </w:div>
    <w:div w:id="467475473">
      <w:bodyDiv w:val="1"/>
      <w:marLeft w:val="0"/>
      <w:marRight w:val="0"/>
      <w:marTop w:val="0"/>
      <w:marBottom w:val="0"/>
      <w:divBdr>
        <w:top w:val="none" w:sz="0" w:space="0" w:color="auto"/>
        <w:left w:val="none" w:sz="0" w:space="0" w:color="auto"/>
        <w:bottom w:val="none" w:sz="0" w:space="0" w:color="auto"/>
        <w:right w:val="none" w:sz="0" w:space="0" w:color="auto"/>
      </w:divBdr>
    </w:div>
    <w:div w:id="486094446">
      <w:bodyDiv w:val="1"/>
      <w:marLeft w:val="0"/>
      <w:marRight w:val="0"/>
      <w:marTop w:val="0"/>
      <w:marBottom w:val="0"/>
      <w:divBdr>
        <w:top w:val="none" w:sz="0" w:space="0" w:color="auto"/>
        <w:left w:val="none" w:sz="0" w:space="0" w:color="auto"/>
        <w:bottom w:val="none" w:sz="0" w:space="0" w:color="auto"/>
        <w:right w:val="none" w:sz="0" w:space="0" w:color="auto"/>
      </w:divBdr>
    </w:div>
    <w:div w:id="487743603">
      <w:bodyDiv w:val="1"/>
      <w:marLeft w:val="0"/>
      <w:marRight w:val="0"/>
      <w:marTop w:val="0"/>
      <w:marBottom w:val="0"/>
      <w:divBdr>
        <w:top w:val="none" w:sz="0" w:space="0" w:color="auto"/>
        <w:left w:val="none" w:sz="0" w:space="0" w:color="auto"/>
        <w:bottom w:val="none" w:sz="0" w:space="0" w:color="auto"/>
        <w:right w:val="none" w:sz="0" w:space="0" w:color="auto"/>
      </w:divBdr>
    </w:div>
    <w:div w:id="491143153">
      <w:bodyDiv w:val="1"/>
      <w:marLeft w:val="0"/>
      <w:marRight w:val="0"/>
      <w:marTop w:val="0"/>
      <w:marBottom w:val="0"/>
      <w:divBdr>
        <w:top w:val="none" w:sz="0" w:space="0" w:color="auto"/>
        <w:left w:val="none" w:sz="0" w:space="0" w:color="auto"/>
        <w:bottom w:val="none" w:sz="0" w:space="0" w:color="auto"/>
        <w:right w:val="none" w:sz="0" w:space="0" w:color="auto"/>
      </w:divBdr>
    </w:div>
    <w:div w:id="496267402">
      <w:bodyDiv w:val="1"/>
      <w:marLeft w:val="0"/>
      <w:marRight w:val="0"/>
      <w:marTop w:val="0"/>
      <w:marBottom w:val="0"/>
      <w:divBdr>
        <w:top w:val="none" w:sz="0" w:space="0" w:color="auto"/>
        <w:left w:val="none" w:sz="0" w:space="0" w:color="auto"/>
        <w:bottom w:val="none" w:sz="0" w:space="0" w:color="auto"/>
        <w:right w:val="none" w:sz="0" w:space="0" w:color="auto"/>
      </w:divBdr>
    </w:div>
    <w:div w:id="498813111">
      <w:bodyDiv w:val="1"/>
      <w:marLeft w:val="0"/>
      <w:marRight w:val="0"/>
      <w:marTop w:val="0"/>
      <w:marBottom w:val="0"/>
      <w:divBdr>
        <w:top w:val="none" w:sz="0" w:space="0" w:color="auto"/>
        <w:left w:val="none" w:sz="0" w:space="0" w:color="auto"/>
        <w:bottom w:val="none" w:sz="0" w:space="0" w:color="auto"/>
        <w:right w:val="none" w:sz="0" w:space="0" w:color="auto"/>
      </w:divBdr>
    </w:div>
    <w:div w:id="529951632">
      <w:bodyDiv w:val="1"/>
      <w:marLeft w:val="0"/>
      <w:marRight w:val="0"/>
      <w:marTop w:val="0"/>
      <w:marBottom w:val="0"/>
      <w:divBdr>
        <w:top w:val="none" w:sz="0" w:space="0" w:color="auto"/>
        <w:left w:val="none" w:sz="0" w:space="0" w:color="auto"/>
        <w:bottom w:val="none" w:sz="0" w:space="0" w:color="auto"/>
        <w:right w:val="none" w:sz="0" w:space="0" w:color="auto"/>
      </w:divBdr>
    </w:div>
    <w:div w:id="531112847">
      <w:bodyDiv w:val="1"/>
      <w:marLeft w:val="0"/>
      <w:marRight w:val="0"/>
      <w:marTop w:val="0"/>
      <w:marBottom w:val="0"/>
      <w:divBdr>
        <w:top w:val="none" w:sz="0" w:space="0" w:color="auto"/>
        <w:left w:val="none" w:sz="0" w:space="0" w:color="auto"/>
        <w:bottom w:val="none" w:sz="0" w:space="0" w:color="auto"/>
        <w:right w:val="none" w:sz="0" w:space="0" w:color="auto"/>
      </w:divBdr>
    </w:div>
    <w:div w:id="539632191">
      <w:bodyDiv w:val="1"/>
      <w:marLeft w:val="0"/>
      <w:marRight w:val="0"/>
      <w:marTop w:val="0"/>
      <w:marBottom w:val="0"/>
      <w:divBdr>
        <w:top w:val="none" w:sz="0" w:space="0" w:color="auto"/>
        <w:left w:val="none" w:sz="0" w:space="0" w:color="auto"/>
        <w:bottom w:val="none" w:sz="0" w:space="0" w:color="auto"/>
        <w:right w:val="none" w:sz="0" w:space="0" w:color="auto"/>
      </w:divBdr>
    </w:div>
    <w:div w:id="547108491">
      <w:bodyDiv w:val="1"/>
      <w:marLeft w:val="0"/>
      <w:marRight w:val="0"/>
      <w:marTop w:val="0"/>
      <w:marBottom w:val="0"/>
      <w:divBdr>
        <w:top w:val="none" w:sz="0" w:space="0" w:color="auto"/>
        <w:left w:val="none" w:sz="0" w:space="0" w:color="auto"/>
        <w:bottom w:val="none" w:sz="0" w:space="0" w:color="auto"/>
        <w:right w:val="none" w:sz="0" w:space="0" w:color="auto"/>
      </w:divBdr>
    </w:div>
    <w:div w:id="553857973">
      <w:bodyDiv w:val="1"/>
      <w:marLeft w:val="0"/>
      <w:marRight w:val="0"/>
      <w:marTop w:val="0"/>
      <w:marBottom w:val="0"/>
      <w:divBdr>
        <w:top w:val="none" w:sz="0" w:space="0" w:color="auto"/>
        <w:left w:val="none" w:sz="0" w:space="0" w:color="auto"/>
        <w:bottom w:val="none" w:sz="0" w:space="0" w:color="auto"/>
        <w:right w:val="none" w:sz="0" w:space="0" w:color="auto"/>
      </w:divBdr>
    </w:div>
    <w:div w:id="558976017">
      <w:bodyDiv w:val="1"/>
      <w:marLeft w:val="0"/>
      <w:marRight w:val="0"/>
      <w:marTop w:val="0"/>
      <w:marBottom w:val="0"/>
      <w:divBdr>
        <w:top w:val="none" w:sz="0" w:space="0" w:color="auto"/>
        <w:left w:val="none" w:sz="0" w:space="0" w:color="auto"/>
        <w:bottom w:val="none" w:sz="0" w:space="0" w:color="auto"/>
        <w:right w:val="none" w:sz="0" w:space="0" w:color="auto"/>
      </w:divBdr>
    </w:div>
    <w:div w:id="568348070">
      <w:bodyDiv w:val="1"/>
      <w:marLeft w:val="0"/>
      <w:marRight w:val="0"/>
      <w:marTop w:val="0"/>
      <w:marBottom w:val="0"/>
      <w:divBdr>
        <w:top w:val="none" w:sz="0" w:space="0" w:color="auto"/>
        <w:left w:val="none" w:sz="0" w:space="0" w:color="auto"/>
        <w:bottom w:val="none" w:sz="0" w:space="0" w:color="auto"/>
        <w:right w:val="none" w:sz="0" w:space="0" w:color="auto"/>
      </w:divBdr>
    </w:div>
    <w:div w:id="593779142">
      <w:bodyDiv w:val="1"/>
      <w:marLeft w:val="0"/>
      <w:marRight w:val="0"/>
      <w:marTop w:val="0"/>
      <w:marBottom w:val="0"/>
      <w:divBdr>
        <w:top w:val="none" w:sz="0" w:space="0" w:color="auto"/>
        <w:left w:val="none" w:sz="0" w:space="0" w:color="auto"/>
        <w:bottom w:val="none" w:sz="0" w:space="0" w:color="auto"/>
        <w:right w:val="none" w:sz="0" w:space="0" w:color="auto"/>
      </w:divBdr>
    </w:div>
    <w:div w:id="610357432">
      <w:bodyDiv w:val="1"/>
      <w:marLeft w:val="0"/>
      <w:marRight w:val="0"/>
      <w:marTop w:val="0"/>
      <w:marBottom w:val="0"/>
      <w:divBdr>
        <w:top w:val="none" w:sz="0" w:space="0" w:color="auto"/>
        <w:left w:val="none" w:sz="0" w:space="0" w:color="auto"/>
        <w:bottom w:val="none" w:sz="0" w:space="0" w:color="auto"/>
        <w:right w:val="none" w:sz="0" w:space="0" w:color="auto"/>
      </w:divBdr>
    </w:div>
    <w:div w:id="629943105">
      <w:bodyDiv w:val="1"/>
      <w:marLeft w:val="0"/>
      <w:marRight w:val="0"/>
      <w:marTop w:val="0"/>
      <w:marBottom w:val="0"/>
      <w:divBdr>
        <w:top w:val="none" w:sz="0" w:space="0" w:color="auto"/>
        <w:left w:val="none" w:sz="0" w:space="0" w:color="auto"/>
        <w:bottom w:val="none" w:sz="0" w:space="0" w:color="auto"/>
        <w:right w:val="none" w:sz="0" w:space="0" w:color="auto"/>
      </w:divBdr>
    </w:div>
    <w:div w:id="640309465">
      <w:bodyDiv w:val="1"/>
      <w:marLeft w:val="0"/>
      <w:marRight w:val="0"/>
      <w:marTop w:val="0"/>
      <w:marBottom w:val="0"/>
      <w:divBdr>
        <w:top w:val="none" w:sz="0" w:space="0" w:color="auto"/>
        <w:left w:val="none" w:sz="0" w:space="0" w:color="auto"/>
        <w:bottom w:val="none" w:sz="0" w:space="0" w:color="auto"/>
        <w:right w:val="none" w:sz="0" w:space="0" w:color="auto"/>
      </w:divBdr>
    </w:div>
    <w:div w:id="647173012">
      <w:bodyDiv w:val="1"/>
      <w:marLeft w:val="0"/>
      <w:marRight w:val="0"/>
      <w:marTop w:val="0"/>
      <w:marBottom w:val="0"/>
      <w:divBdr>
        <w:top w:val="none" w:sz="0" w:space="0" w:color="auto"/>
        <w:left w:val="none" w:sz="0" w:space="0" w:color="auto"/>
        <w:bottom w:val="none" w:sz="0" w:space="0" w:color="auto"/>
        <w:right w:val="none" w:sz="0" w:space="0" w:color="auto"/>
      </w:divBdr>
    </w:div>
    <w:div w:id="655033470">
      <w:bodyDiv w:val="1"/>
      <w:marLeft w:val="0"/>
      <w:marRight w:val="0"/>
      <w:marTop w:val="0"/>
      <w:marBottom w:val="0"/>
      <w:divBdr>
        <w:top w:val="none" w:sz="0" w:space="0" w:color="auto"/>
        <w:left w:val="none" w:sz="0" w:space="0" w:color="auto"/>
        <w:bottom w:val="none" w:sz="0" w:space="0" w:color="auto"/>
        <w:right w:val="none" w:sz="0" w:space="0" w:color="auto"/>
      </w:divBdr>
    </w:div>
    <w:div w:id="656961610">
      <w:bodyDiv w:val="1"/>
      <w:marLeft w:val="0"/>
      <w:marRight w:val="0"/>
      <w:marTop w:val="0"/>
      <w:marBottom w:val="0"/>
      <w:divBdr>
        <w:top w:val="none" w:sz="0" w:space="0" w:color="auto"/>
        <w:left w:val="none" w:sz="0" w:space="0" w:color="auto"/>
        <w:bottom w:val="none" w:sz="0" w:space="0" w:color="auto"/>
        <w:right w:val="none" w:sz="0" w:space="0" w:color="auto"/>
      </w:divBdr>
    </w:div>
    <w:div w:id="666521221">
      <w:bodyDiv w:val="1"/>
      <w:marLeft w:val="0"/>
      <w:marRight w:val="0"/>
      <w:marTop w:val="0"/>
      <w:marBottom w:val="0"/>
      <w:divBdr>
        <w:top w:val="none" w:sz="0" w:space="0" w:color="auto"/>
        <w:left w:val="none" w:sz="0" w:space="0" w:color="auto"/>
        <w:bottom w:val="none" w:sz="0" w:space="0" w:color="auto"/>
        <w:right w:val="none" w:sz="0" w:space="0" w:color="auto"/>
      </w:divBdr>
    </w:div>
    <w:div w:id="669794625">
      <w:bodyDiv w:val="1"/>
      <w:marLeft w:val="0"/>
      <w:marRight w:val="0"/>
      <w:marTop w:val="0"/>
      <w:marBottom w:val="0"/>
      <w:divBdr>
        <w:top w:val="none" w:sz="0" w:space="0" w:color="auto"/>
        <w:left w:val="none" w:sz="0" w:space="0" w:color="auto"/>
        <w:bottom w:val="none" w:sz="0" w:space="0" w:color="auto"/>
        <w:right w:val="none" w:sz="0" w:space="0" w:color="auto"/>
      </w:divBdr>
    </w:div>
    <w:div w:id="673800663">
      <w:bodyDiv w:val="1"/>
      <w:marLeft w:val="0"/>
      <w:marRight w:val="0"/>
      <w:marTop w:val="0"/>
      <w:marBottom w:val="0"/>
      <w:divBdr>
        <w:top w:val="none" w:sz="0" w:space="0" w:color="auto"/>
        <w:left w:val="none" w:sz="0" w:space="0" w:color="auto"/>
        <w:bottom w:val="none" w:sz="0" w:space="0" w:color="auto"/>
        <w:right w:val="none" w:sz="0" w:space="0" w:color="auto"/>
      </w:divBdr>
    </w:div>
    <w:div w:id="676689292">
      <w:bodyDiv w:val="1"/>
      <w:marLeft w:val="0"/>
      <w:marRight w:val="0"/>
      <w:marTop w:val="0"/>
      <w:marBottom w:val="0"/>
      <w:divBdr>
        <w:top w:val="none" w:sz="0" w:space="0" w:color="auto"/>
        <w:left w:val="none" w:sz="0" w:space="0" w:color="auto"/>
        <w:bottom w:val="none" w:sz="0" w:space="0" w:color="auto"/>
        <w:right w:val="none" w:sz="0" w:space="0" w:color="auto"/>
      </w:divBdr>
    </w:div>
    <w:div w:id="685909595">
      <w:bodyDiv w:val="1"/>
      <w:marLeft w:val="0"/>
      <w:marRight w:val="0"/>
      <w:marTop w:val="0"/>
      <w:marBottom w:val="0"/>
      <w:divBdr>
        <w:top w:val="none" w:sz="0" w:space="0" w:color="auto"/>
        <w:left w:val="none" w:sz="0" w:space="0" w:color="auto"/>
        <w:bottom w:val="none" w:sz="0" w:space="0" w:color="auto"/>
        <w:right w:val="none" w:sz="0" w:space="0" w:color="auto"/>
      </w:divBdr>
    </w:div>
    <w:div w:id="693044729">
      <w:bodyDiv w:val="1"/>
      <w:marLeft w:val="0"/>
      <w:marRight w:val="0"/>
      <w:marTop w:val="0"/>
      <w:marBottom w:val="0"/>
      <w:divBdr>
        <w:top w:val="none" w:sz="0" w:space="0" w:color="auto"/>
        <w:left w:val="none" w:sz="0" w:space="0" w:color="auto"/>
        <w:bottom w:val="none" w:sz="0" w:space="0" w:color="auto"/>
        <w:right w:val="none" w:sz="0" w:space="0" w:color="auto"/>
      </w:divBdr>
    </w:div>
    <w:div w:id="709768825">
      <w:bodyDiv w:val="1"/>
      <w:marLeft w:val="0"/>
      <w:marRight w:val="0"/>
      <w:marTop w:val="0"/>
      <w:marBottom w:val="0"/>
      <w:divBdr>
        <w:top w:val="none" w:sz="0" w:space="0" w:color="auto"/>
        <w:left w:val="none" w:sz="0" w:space="0" w:color="auto"/>
        <w:bottom w:val="none" w:sz="0" w:space="0" w:color="auto"/>
        <w:right w:val="none" w:sz="0" w:space="0" w:color="auto"/>
      </w:divBdr>
    </w:div>
    <w:div w:id="720248072">
      <w:bodyDiv w:val="1"/>
      <w:marLeft w:val="0"/>
      <w:marRight w:val="0"/>
      <w:marTop w:val="0"/>
      <w:marBottom w:val="0"/>
      <w:divBdr>
        <w:top w:val="none" w:sz="0" w:space="0" w:color="auto"/>
        <w:left w:val="none" w:sz="0" w:space="0" w:color="auto"/>
        <w:bottom w:val="none" w:sz="0" w:space="0" w:color="auto"/>
        <w:right w:val="none" w:sz="0" w:space="0" w:color="auto"/>
      </w:divBdr>
    </w:div>
    <w:div w:id="724640614">
      <w:bodyDiv w:val="1"/>
      <w:marLeft w:val="0"/>
      <w:marRight w:val="0"/>
      <w:marTop w:val="0"/>
      <w:marBottom w:val="0"/>
      <w:divBdr>
        <w:top w:val="none" w:sz="0" w:space="0" w:color="auto"/>
        <w:left w:val="none" w:sz="0" w:space="0" w:color="auto"/>
        <w:bottom w:val="none" w:sz="0" w:space="0" w:color="auto"/>
        <w:right w:val="none" w:sz="0" w:space="0" w:color="auto"/>
      </w:divBdr>
    </w:div>
    <w:div w:id="727069165">
      <w:bodyDiv w:val="1"/>
      <w:marLeft w:val="0"/>
      <w:marRight w:val="0"/>
      <w:marTop w:val="0"/>
      <w:marBottom w:val="0"/>
      <w:divBdr>
        <w:top w:val="none" w:sz="0" w:space="0" w:color="auto"/>
        <w:left w:val="none" w:sz="0" w:space="0" w:color="auto"/>
        <w:bottom w:val="none" w:sz="0" w:space="0" w:color="auto"/>
        <w:right w:val="none" w:sz="0" w:space="0" w:color="auto"/>
      </w:divBdr>
    </w:div>
    <w:div w:id="748426021">
      <w:bodyDiv w:val="1"/>
      <w:marLeft w:val="0"/>
      <w:marRight w:val="0"/>
      <w:marTop w:val="0"/>
      <w:marBottom w:val="0"/>
      <w:divBdr>
        <w:top w:val="none" w:sz="0" w:space="0" w:color="auto"/>
        <w:left w:val="none" w:sz="0" w:space="0" w:color="auto"/>
        <w:bottom w:val="none" w:sz="0" w:space="0" w:color="auto"/>
        <w:right w:val="none" w:sz="0" w:space="0" w:color="auto"/>
      </w:divBdr>
    </w:div>
    <w:div w:id="767698852">
      <w:bodyDiv w:val="1"/>
      <w:marLeft w:val="0"/>
      <w:marRight w:val="0"/>
      <w:marTop w:val="0"/>
      <w:marBottom w:val="0"/>
      <w:divBdr>
        <w:top w:val="none" w:sz="0" w:space="0" w:color="auto"/>
        <w:left w:val="none" w:sz="0" w:space="0" w:color="auto"/>
        <w:bottom w:val="none" w:sz="0" w:space="0" w:color="auto"/>
        <w:right w:val="none" w:sz="0" w:space="0" w:color="auto"/>
      </w:divBdr>
    </w:div>
    <w:div w:id="769812621">
      <w:bodyDiv w:val="1"/>
      <w:marLeft w:val="0"/>
      <w:marRight w:val="0"/>
      <w:marTop w:val="0"/>
      <w:marBottom w:val="0"/>
      <w:divBdr>
        <w:top w:val="none" w:sz="0" w:space="0" w:color="auto"/>
        <w:left w:val="none" w:sz="0" w:space="0" w:color="auto"/>
        <w:bottom w:val="none" w:sz="0" w:space="0" w:color="auto"/>
        <w:right w:val="none" w:sz="0" w:space="0" w:color="auto"/>
      </w:divBdr>
    </w:div>
    <w:div w:id="788857354">
      <w:bodyDiv w:val="1"/>
      <w:marLeft w:val="0"/>
      <w:marRight w:val="0"/>
      <w:marTop w:val="0"/>
      <w:marBottom w:val="0"/>
      <w:divBdr>
        <w:top w:val="none" w:sz="0" w:space="0" w:color="auto"/>
        <w:left w:val="none" w:sz="0" w:space="0" w:color="auto"/>
        <w:bottom w:val="none" w:sz="0" w:space="0" w:color="auto"/>
        <w:right w:val="none" w:sz="0" w:space="0" w:color="auto"/>
      </w:divBdr>
    </w:div>
    <w:div w:id="794911795">
      <w:bodyDiv w:val="1"/>
      <w:marLeft w:val="0"/>
      <w:marRight w:val="0"/>
      <w:marTop w:val="0"/>
      <w:marBottom w:val="0"/>
      <w:divBdr>
        <w:top w:val="none" w:sz="0" w:space="0" w:color="auto"/>
        <w:left w:val="none" w:sz="0" w:space="0" w:color="auto"/>
        <w:bottom w:val="none" w:sz="0" w:space="0" w:color="auto"/>
        <w:right w:val="none" w:sz="0" w:space="0" w:color="auto"/>
      </w:divBdr>
    </w:div>
    <w:div w:id="842623588">
      <w:bodyDiv w:val="1"/>
      <w:marLeft w:val="0"/>
      <w:marRight w:val="0"/>
      <w:marTop w:val="0"/>
      <w:marBottom w:val="0"/>
      <w:divBdr>
        <w:top w:val="none" w:sz="0" w:space="0" w:color="auto"/>
        <w:left w:val="none" w:sz="0" w:space="0" w:color="auto"/>
        <w:bottom w:val="none" w:sz="0" w:space="0" w:color="auto"/>
        <w:right w:val="none" w:sz="0" w:space="0" w:color="auto"/>
      </w:divBdr>
    </w:div>
    <w:div w:id="854000340">
      <w:bodyDiv w:val="1"/>
      <w:marLeft w:val="0"/>
      <w:marRight w:val="0"/>
      <w:marTop w:val="0"/>
      <w:marBottom w:val="0"/>
      <w:divBdr>
        <w:top w:val="none" w:sz="0" w:space="0" w:color="auto"/>
        <w:left w:val="none" w:sz="0" w:space="0" w:color="auto"/>
        <w:bottom w:val="none" w:sz="0" w:space="0" w:color="auto"/>
        <w:right w:val="none" w:sz="0" w:space="0" w:color="auto"/>
      </w:divBdr>
    </w:div>
    <w:div w:id="854684486">
      <w:bodyDiv w:val="1"/>
      <w:marLeft w:val="0"/>
      <w:marRight w:val="0"/>
      <w:marTop w:val="0"/>
      <w:marBottom w:val="0"/>
      <w:divBdr>
        <w:top w:val="none" w:sz="0" w:space="0" w:color="auto"/>
        <w:left w:val="none" w:sz="0" w:space="0" w:color="auto"/>
        <w:bottom w:val="none" w:sz="0" w:space="0" w:color="auto"/>
        <w:right w:val="none" w:sz="0" w:space="0" w:color="auto"/>
      </w:divBdr>
    </w:div>
    <w:div w:id="894198306">
      <w:bodyDiv w:val="1"/>
      <w:marLeft w:val="0"/>
      <w:marRight w:val="0"/>
      <w:marTop w:val="0"/>
      <w:marBottom w:val="0"/>
      <w:divBdr>
        <w:top w:val="none" w:sz="0" w:space="0" w:color="auto"/>
        <w:left w:val="none" w:sz="0" w:space="0" w:color="auto"/>
        <w:bottom w:val="none" w:sz="0" w:space="0" w:color="auto"/>
        <w:right w:val="none" w:sz="0" w:space="0" w:color="auto"/>
      </w:divBdr>
    </w:div>
    <w:div w:id="905071168">
      <w:bodyDiv w:val="1"/>
      <w:marLeft w:val="0"/>
      <w:marRight w:val="0"/>
      <w:marTop w:val="0"/>
      <w:marBottom w:val="0"/>
      <w:divBdr>
        <w:top w:val="none" w:sz="0" w:space="0" w:color="auto"/>
        <w:left w:val="none" w:sz="0" w:space="0" w:color="auto"/>
        <w:bottom w:val="none" w:sz="0" w:space="0" w:color="auto"/>
        <w:right w:val="none" w:sz="0" w:space="0" w:color="auto"/>
      </w:divBdr>
    </w:div>
    <w:div w:id="905724546">
      <w:bodyDiv w:val="1"/>
      <w:marLeft w:val="0"/>
      <w:marRight w:val="0"/>
      <w:marTop w:val="0"/>
      <w:marBottom w:val="0"/>
      <w:divBdr>
        <w:top w:val="none" w:sz="0" w:space="0" w:color="auto"/>
        <w:left w:val="none" w:sz="0" w:space="0" w:color="auto"/>
        <w:bottom w:val="none" w:sz="0" w:space="0" w:color="auto"/>
        <w:right w:val="none" w:sz="0" w:space="0" w:color="auto"/>
      </w:divBdr>
    </w:div>
    <w:div w:id="927424537">
      <w:bodyDiv w:val="1"/>
      <w:marLeft w:val="0"/>
      <w:marRight w:val="0"/>
      <w:marTop w:val="0"/>
      <w:marBottom w:val="0"/>
      <w:divBdr>
        <w:top w:val="none" w:sz="0" w:space="0" w:color="auto"/>
        <w:left w:val="none" w:sz="0" w:space="0" w:color="auto"/>
        <w:bottom w:val="none" w:sz="0" w:space="0" w:color="auto"/>
        <w:right w:val="none" w:sz="0" w:space="0" w:color="auto"/>
      </w:divBdr>
    </w:div>
    <w:div w:id="928008034">
      <w:bodyDiv w:val="1"/>
      <w:marLeft w:val="0"/>
      <w:marRight w:val="0"/>
      <w:marTop w:val="0"/>
      <w:marBottom w:val="0"/>
      <w:divBdr>
        <w:top w:val="none" w:sz="0" w:space="0" w:color="auto"/>
        <w:left w:val="none" w:sz="0" w:space="0" w:color="auto"/>
        <w:bottom w:val="none" w:sz="0" w:space="0" w:color="auto"/>
        <w:right w:val="none" w:sz="0" w:space="0" w:color="auto"/>
      </w:divBdr>
    </w:div>
    <w:div w:id="933514826">
      <w:bodyDiv w:val="1"/>
      <w:marLeft w:val="0"/>
      <w:marRight w:val="0"/>
      <w:marTop w:val="0"/>
      <w:marBottom w:val="0"/>
      <w:divBdr>
        <w:top w:val="none" w:sz="0" w:space="0" w:color="auto"/>
        <w:left w:val="none" w:sz="0" w:space="0" w:color="auto"/>
        <w:bottom w:val="none" w:sz="0" w:space="0" w:color="auto"/>
        <w:right w:val="none" w:sz="0" w:space="0" w:color="auto"/>
      </w:divBdr>
    </w:div>
    <w:div w:id="955794968">
      <w:bodyDiv w:val="1"/>
      <w:marLeft w:val="0"/>
      <w:marRight w:val="0"/>
      <w:marTop w:val="0"/>
      <w:marBottom w:val="0"/>
      <w:divBdr>
        <w:top w:val="none" w:sz="0" w:space="0" w:color="auto"/>
        <w:left w:val="none" w:sz="0" w:space="0" w:color="auto"/>
        <w:bottom w:val="none" w:sz="0" w:space="0" w:color="auto"/>
        <w:right w:val="none" w:sz="0" w:space="0" w:color="auto"/>
      </w:divBdr>
    </w:div>
    <w:div w:id="958989948">
      <w:bodyDiv w:val="1"/>
      <w:marLeft w:val="0"/>
      <w:marRight w:val="0"/>
      <w:marTop w:val="0"/>
      <w:marBottom w:val="0"/>
      <w:divBdr>
        <w:top w:val="none" w:sz="0" w:space="0" w:color="auto"/>
        <w:left w:val="none" w:sz="0" w:space="0" w:color="auto"/>
        <w:bottom w:val="none" w:sz="0" w:space="0" w:color="auto"/>
        <w:right w:val="none" w:sz="0" w:space="0" w:color="auto"/>
      </w:divBdr>
    </w:div>
    <w:div w:id="962809192">
      <w:bodyDiv w:val="1"/>
      <w:marLeft w:val="0"/>
      <w:marRight w:val="0"/>
      <w:marTop w:val="0"/>
      <w:marBottom w:val="0"/>
      <w:divBdr>
        <w:top w:val="none" w:sz="0" w:space="0" w:color="auto"/>
        <w:left w:val="none" w:sz="0" w:space="0" w:color="auto"/>
        <w:bottom w:val="none" w:sz="0" w:space="0" w:color="auto"/>
        <w:right w:val="none" w:sz="0" w:space="0" w:color="auto"/>
      </w:divBdr>
    </w:div>
    <w:div w:id="972297049">
      <w:bodyDiv w:val="1"/>
      <w:marLeft w:val="0"/>
      <w:marRight w:val="0"/>
      <w:marTop w:val="0"/>
      <w:marBottom w:val="0"/>
      <w:divBdr>
        <w:top w:val="none" w:sz="0" w:space="0" w:color="auto"/>
        <w:left w:val="none" w:sz="0" w:space="0" w:color="auto"/>
        <w:bottom w:val="none" w:sz="0" w:space="0" w:color="auto"/>
        <w:right w:val="none" w:sz="0" w:space="0" w:color="auto"/>
      </w:divBdr>
    </w:div>
    <w:div w:id="993030026">
      <w:bodyDiv w:val="1"/>
      <w:marLeft w:val="0"/>
      <w:marRight w:val="0"/>
      <w:marTop w:val="0"/>
      <w:marBottom w:val="0"/>
      <w:divBdr>
        <w:top w:val="none" w:sz="0" w:space="0" w:color="auto"/>
        <w:left w:val="none" w:sz="0" w:space="0" w:color="auto"/>
        <w:bottom w:val="none" w:sz="0" w:space="0" w:color="auto"/>
        <w:right w:val="none" w:sz="0" w:space="0" w:color="auto"/>
      </w:divBdr>
    </w:div>
    <w:div w:id="994451580">
      <w:bodyDiv w:val="1"/>
      <w:marLeft w:val="0"/>
      <w:marRight w:val="0"/>
      <w:marTop w:val="0"/>
      <w:marBottom w:val="0"/>
      <w:divBdr>
        <w:top w:val="none" w:sz="0" w:space="0" w:color="auto"/>
        <w:left w:val="none" w:sz="0" w:space="0" w:color="auto"/>
        <w:bottom w:val="none" w:sz="0" w:space="0" w:color="auto"/>
        <w:right w:val="none" w:sz="0" w:space="0" w:color="auto"/>
      </w:divBdr>
    </w:div>
    <w:div w:id="1004673262">
      <w:bodyDiv w:val="1"/>
      <w:marLeft w:val="0"/>
      <w:marRight w:val="0"/>
      <w:marTop w:val="0"/>
      <w:marBottom w:val="0"/>
      <w:divBdr>
        <w:top w:val="none" w:sz="0" w:space="0" w:color="auto"/>
        <w:left w:val="none" w:sz="0" w:space="0" w:color="auto"/>
        <w:bottom w:val="none" w:sz="0" w:space="0" w:color="auto"/>
        <w:right w:val="none" w:sz="0" w:space="0" w:color="auto"/>
      </w:divBdr>
    </w:div>
    <w:div w:id="1022322991">
      <w:bodyDiv w:val="1"/>
      <w:marLeft w:val="0"/>
      <w:marRight w:val="0"/>
      <w:marTop w:val="0"/>
      <w:marBottom w:val="0"/>
      <w:divBdr>
        <w:top w:val="none" w:sz="0" w:space="0" w:color="auto"/>
        <w:left w:val="none" w:sz="0" w:space="0" w:color="auto"/>
        <w:bottom w:val="none" w:sz="0" w:space="0" w:color="auto"/>
        <w:right w:val="none" w:sz="0" w:space="0" w:color="auto"/>
      </w:divBdr>
    </w:div>
    <w:div w:id="1029917971">
      <w:bodyDiv w:val="1"/>
      <w:marLeft w:val="0"/>
      <w:marRight w:val="0"/>
      <w:marTop w:val="0"/>
      <w:marBottom w:val="0"/>
      <w:divBdr>
        <w:top w:val="none" w:sz="0" w:space="0" w:color="auto"/>
        <w:left w:val="none" w:sz="0" w:space="0" w:color="auto"/>
        <w:bottom w:val="none" w:sz="0" w:space="0" w:color="auto"/>
        <w:right w:val="none" w:sz="0" w:space="0" w:color="auto"/>
      </w:divBdr>
    </w:div>
    <w:div w:id="1037782589">
      <w:bodyDiv w:val="1"/>
      <w:marLeft w:val="0"/>
      <w:marRight w:val="0"/>
      <w:marTop w:val="0"/>
      <w:marBottom w:val="0"/>
      <w:divBdr>
        <w:top w:val="none" w:sz="0" w:space="0" w:color="auto"/>
        <w:left w:val="none" w:sz="0" w:space="0" w:color="auto"/>
        <w:bottom w:val="none" w:sz="0" w:space="0" w:color="auto"/>
        <w:right w:val="none" w:sz="0" w:space="0" w:color="auto"/>
      </w:divBdr>
    </w:div>
    <w:div w:id="1040782295">
      <w:bodyDiv w:val="1"/>
      <w:marLeft w:val="0"/>
      <w:marRight w:val="0"/>
      <w:marTop w:val="0"/>
      <w:marBottom w:val="0"/>
      <w:divBdr>
        <w:top w:val="none" w:sz="0" w:space="0" w:color="auto"/>
        <w:left w:val="none" w:sz="0" w:space="0" w:color="auto"/>
        <w:bottom w:val="none" w:sz="0" w:space="0" w:color="auto"/>
        <w:right w:val="none" w:sz="0" w:space="0" w:color="auto"/>
      </w:divBdr>
    </w:div>
    <w:div w:id="1049067518">
      <w:bodyDiv w:val="1"/>
      <w:marLeft w:val="0"/>
      <w:marRight w:val="0"/>
      <w:marTop w:val="0"/>
      <w:marBottom w:val="0"/>
      <w:divBdr>
        <w:top w:val="none" w:sz="0" w:space="0" w:color="auto"/>
        <w:left w:val="none" w:sz="0" w:space="0" w:color="auto"/>
        <w:bottom w:val="none" w:sz="0" w:space="0" w:color="auto"/>
        <w:right w:val="none" w:sz="0" w:space="0" w:color="auto"/>
      </w:divBdr>
    </w:div>
    <w:div w:id="1055620690">
      <w:bodyDiv w:val="1"/>
      <w:marLeft w:val="0"/>
      <w:marRight w:val="0"/>
      <w:marTop w:val="0"/>
      <w:marBottom w:val="0"/>
      <w:divBdr>
        <w:top w:val="none" w:sz="0" w:space="0" w:color="auto"/>
        <w:left w:val="none" w:sz="0" w:space="0" w:color="auto"/>
        <w:bottom w:val="none" w:sz="0" w:space="0" w:color="auto"/>
        <w:right w:val="none" w:sz="0" w:space="0" w:color="auto"/>
      </w:divBdr>
    </w:div>
    <w:div w:id="1077173936">
      <w:bodyDiv w:val="1"/>
      <w:marLeft w:val="0"/>
      <w:marRight w:val="0"/>
      <w:marTop w:val="0"/>
      <w:marBottom w:val="0"/>
      <w:divBdr>
        <w:top w:val="none" w:sz="0" w:space="0" w:color="auto"/>
        <w:left w:val="none" w:sz="0" w:space="0" w:color="auto"/>
        <w:bottom w:val="none" w:sz="0" w:space="0" w:color="auto"/>
        <w:right w:val="none" w:sz="0" w:space="0" w:color="auto"/>
      </w:divBdr>
    </w:div>
    <w:div w:id="1105879287">
      <w:bodyDiv w:val="1"/>
      <w:marLeft w:val="0"/>
      <w:marRight w:val="0"/>
      <w:marTop w:val="0"/>
      <w:marBottom w:val="0"/>
      <w:divBdr>
        <w:top w:val="none" w:sz="0" w:space="0" w:color="auto"/>
        <w:left w:val="none" w:sz="0" w:space="0" w:color="auto"/>
        <w:bottom w:val="none" w:sz="0" w:space="0" w:color="auto"/>
        <w:right w:val="none" w:sz="0" w:space="0" w:color="auto"/>
      </w:divBdr>
    </w:div>
    <w:div w:id="1112356691">
      <w:bodyDiv w:val="1"/>
      <w:marLeft w:val="0"/>
      <w:marRight w:val="0"/>
      <w:marTop w:val="0"/>
      <w:marBottom w:val="0"/>
      <w:divBdr>
        <w:top w:val="none" w:sz="0" w:space="0" w:color="auto"/>
        <w:left w:val="none" w:sz="0" w:space="0" w:color="auto"/>
        <w:bottom w:val="none" w:sz="0" w:space="0" w:color="auto"/>
        <w:right w:val="none" w:sz="0" w:space="0" w:color="auto"/>
      </w:divBdr>
    </w:div>
    <w:div w:id="1135024769">
      <w:bodyDiv w:val="1"/>
      <w:marLeft w:val="0"/>
      <w:marRight w:val="0"/>
      <w:marTop w:val="0"/>
      <w:marBottom w:val="0"/>
      <w:divBdr>
        <w:top w:val="none" w:sz="0" w:space="0" w:color="auto"/>
        <w:left w:val="none" w:sz="0" w:space="0" w:color="auto"/>
        <w:bottom w:val="none" w:sz="0" w:space="0" w:color="auto"/>
        <w:right w:val="none" w:sz="0" w:space="0" w:color="auto"/>
      </w:divBdr>
    </w:div>
    <w:div w:id="1156149331">
      <w:bodyDiv w:val="1"/>
      <w:marLeft w:val="0"/>
      <w:marRight w:val="0"/>
      <w:marTop w:val="0"/>
      <w:marBottom w:val="0"/>
      <w:divBdr>
        <w:top w:val="none" w:sz="0" w:space="0" w:color="auto"/>
        <w:left w:val="none" w:sz="0" w:space="0" w:color="auto"/>
        <w:bottom w:val="none" w:sz="0" w:space="0" w:color="auto"/>
        <w:right w:val="none" w:sz="0" w:space="0" w:color="auto"/>
      </w:divBdr>
    </w:div>
    <w:div w:id="1163594228">
      <w:bodyDiv w:val="1"/>
      <w:marLeft w:val="0"/>
      <w:marRight w:val="0"/>
      <w:marTop w:val="0"/>
      <w:marBottom w:val="0"/>
      <w:divBdr>
        <w:top w:val="none" w:sz="0" w:space="0" w:color="auto"/>
        <w:left w:val="none" w:sz="0" w:space="0" w:color="auto"/>
        <w:bottom w:val="none" w:sz="0" w:space="0" w:color="auto"/>
        <w:right w:val="none" w:sz="0" w:space="0" w:color="auto"/>
      </w:divBdr>
    </w:div>
    <w:div w:id="1191257686">
      <w:bodyDiv w:val="1"/>
      <w:marLeft w:val="0"/>
      <w:marRight w:val="0"/>
      <w:marTop w:val="0"/>
      <w:marBottom w:val="0"/>
      <w:divBdr>
        <w:top w:val="none" w:sz="0" w:space="0" w:color="auto"/>
        <w:left w:val="none" w:sz="0" w:space="0" w:color="auto"/>
        <w:bottom w:val="none" w:sz="0" w:space="0" w:color="auto"/>
        <w:right w:val="none" w:sz="0" w:space="0" w:color="auto"/>
      </w:divBdr>
    </w:div>
    <w:div w:id="1203326590">
      <w:bodyDiv w:val="1"/>
      <w:marLeft w:val="0"/>
      <w:marRight w:val="0"/>
      <w:marTop w:val="0"/>
      <w:marBottom w:val="0"/>
      <w:divBdr>
        <w:top w:val="none" w:sz="0" w:space="0" w:color="auto"/>
        <w:left w:val="none" w:sz="0" w:space="0" w:color="auto"/>
        <w:bottom w:val="none" w:sz="0" w:space="0" w:color="auto"/>
        <w:right w:val="none" w:sz="0" w:space="0" w:color="auto"/>
      </w:divBdr>
    </w:div>
    <w:div w:id="1223099920">
      <w:bodyDiv w:val="1"/>
      <w:marLeft w:val="0"/>
      <w:marRight w:val="0"/>
      <w:marTop w:val="0"/>
      <w:marBottom w:val="0"/>
      <w:divBdr>
        <w:top w:val="none" w:sz="0" w:space="0" w:color="auto"/>
        <w:left w:val="none" w:sz="0" w:space="0" w:color="auto"/>
        <w:bottom w:val="none" w:sz="0" w:space="0" w:color="auto"/>
        <w:right w:val="none" w:sz="0" w:space="0" w:color="auto"/>
      </w:divBdr>
    </w:div>
    <w:div w:id="1247033153">
      <w:bodyDiv w:val="1"/>
      <w:marLeft w:val="0"/>
      <w:marRight w:val="0"/>
      <w:marTop w:val="0"/>
      <w:marBottom w:val="0"/>
      <w:divBdr>
        <w:top w:val="none" w:sz="0" w:space="0" w:color="auto"/>
        <w:left w:val="none" w:sz="0" w:space="0" w:color="auto"/>
        <w:bottom w:val="none" w:sz="0" w:space="0" w:color="auto"/>
        <w:right w:val="none" w:sz="0" w:space="0" w:color="auto"/>
      </w:divBdr>
    </w:div>
    <w:div w:id="1263680228">
      <w:bodyDiv w:val="1"/>
      <w:marLeft w:val="0"/>
      <w:marRight w:val="0"/>
      <w:marTop w:val="0"/>
      <w:marBottom w:val="0"/>
      <w:divBdr>
        <w:top w:val="none" w:sz="0" w:space="0" w:color="auto"/>
        <w:left w:val="none" w:sz="0" w:space="0" w:color="auto"/>
        <w:bottom w:val="none" w:sz="0" w:space="0" w:color="auto"/>
        <w:right w:val="none" w:sz="0" w:space="0" w:color="auto"/>
      </w:divBdr>
    </w:div>
    <w:div w:id="1280333711">
      <w:bodyDiv w:val="1"/>
      <w:marLeft w:val="0"/>
      <w:marRight w:val="0"/>
      <w:marTop w:val="0"/>
      <w:marBottom w:val="0"/>
      <w:divBdr>
        <w:top w:val="none" w:sz="0" w:space="0" w:color="auto"/>
        <w:left w:val="none" w:sz="0" w:space="0" w:color="auto"/>
        <w:bottom w:val="none" w:sz="0" w:space="0" w:color="auto"/>
        <w:right w:val="none" w:sz="0" w:space="0" w:color="auto"/>
      </w:divBdr>
    </w:div>
    <w:div w:id="1280456133">
      <w:bodyDiv w:val="1"/>
      <w:marLeft w:val="0"/>
      <w:marRight w:val="0"/>
      <w:marTop w:val="0"/>
      <w:marBottom w:val="0"/>
      <w:divBdr>
        <w:top w:val="none" w:sz="0" w:space="0" w:color="auto"/>
        <w:left w:val="none" w:sz="0" w:space="0" w:color="auto"/>
        <w:bottom w:val="none" w:sz="0" w:space="0" w:color="auto"/>
        <w:right w:val="none" w:sz="0" w:space="0" w:color="auto"/>
      </w:divBdr>
    </w:div>
    <w:div w:id="1280721579">
      <w:bodyDiv w:val="1"/>
      <w:marLeft w:val="0"/>
      <w:marRight w:val="0"/>
      <w:marTop w:val="0"/>
      <w:marBottom w:val="0"/>
      <w:divBdr>
        <w:top w:val="none" w:sz="0" w:space="0" w:color="auto"/>
        <w:left w:val="none" w:sz="0" w:space="0" w:color="auto"/>
        <w:bottom w:val="none" w:sz="0" w:space="0" w:color="auto"/>
        <w:right w:val="none" w:sz="0" w:space="0" w:color="auto"/>
      </w:divBdr>
    </w:div>
    <w:div w:id="1322925745">
      <w:bodyDiv w:val="1"/>
      <w:marLeft w:val="0"/>
      <w:marRight w:val="0"/>
      <w:marTop w:val="0"/>
      <w:marBottom w:val="0"/>
      <w:divBdr>
        <w:top w:val="none" w:sz="0" w:space="0" w:color="auto"/>
        <w:left w:val="none" w:sz="0" w:space="0" w:color="auto"/>
        <w:bottom w:val="none" w:sz="0" w:space="0" w:color="auto"/>
        <w:right w:val="none" w:sz="0" w:space="0" w:color="auto"/>
      </w:divBdr>
    </w:div>
    <w:div w:id="1331561889">
      <w:bodyDiv w:val="1"/>
      <w:marLeft w:val="0"/>
      <w:marRight w:val="0"/>
      <w:marTop w:val="0"/>
      <w:marBottom w:val="0"/>
      <w:divBdr>
        <w:top w:val="none" w:sz="0" w:space="0" w:color="auto"/>
        <w:left w:val="none" w:sz="0" w:space="0" w:color="auto"/>
        <w:bottom w:val="none" w:sz="0" w:space="0" w:color="auto"/>
        <w:right w:val="none" w:sz="0" w:space="0" w:color="auto"/>
      </w:divBdr>
    </w:div>
    <w:div w:id="1346785194">
      <w:bodyDiv w:val="1"/>
      <w:marLeft w:val="0"/>
      <w:marRight w:val="0"/>
      <w:marTop w:val="0"/>
      <w:marBottom w:val="0"/>
      <w:divBdr>
        <w:top w:val="none" w:sz="0" w:space="0" w:color="auto"/>
        <w:left w:val="none" w:sz="0" w:space="0" w:color="auto"/>
        <w:bottom w:val="none" w:sz="0" w:space="0" w:color="auto"/>
        <w:right w:val="none" w:sz="0" w:space="0" w:color="auto"/>
      </w:divBdr>
    </w:div>
    <w:div w:id="1361973057">
      <w:bodyDiv w:val="1"/>
      <w:marLeft w:val="0"/>
      <w:marRight w:val="0"/>
      <w:marTop w:val="0"/>
      <w:marBottom w:val="0"/>
      <w:divBdr>
        <w:top w:val="none" w:sz="0" w:space="0" w:color="auto"/>
        <w:left w:val="none" w:sz="0" w:space="0" w:color="auto"/>
        <w:bottom w:val="none" w:sz="0" w:space="0" w:color="auto"/>
        <w:right w:val="none" w:sz="0" w:space="0" w:color="auto"/>
      </w:divBdr>
    </w:div>
    <w:div w:id="1362628155">
      <w:bodyDiv w:val="1"/>
      <w:marLeft w:val="0"/>
      <w:marRight w:val="0"/>
      <w:marTop w:val="0"/>
      <w:marBottom w:val="0"/>
      <w:divBdr>
        <w:top w:val="none" w:sz="0" w:space="0" w:color="auto"/>
        <w:left w:val="none" w:sz="0" w:space="0" w:color="auto"/>
        <w:bottom w:val="none" w:sz="0" w:space="0" w:color="auto"/>
        <w:right w:val="none" w:sz="0" w:space="0" w:color="auto"/>
      </w:divBdr>
    </w:div>
    <w:div w:id="1383361170">
      <w:bodyDiv w:val="1"/>
      <w:marLeft w:val="0"/>
      <w:marRight w:val="0"/>
      <w:marTop w:val="0"/>
      <w:marBottom w:val="0"/>
      <w:divBdr>
        <w:top w:val="none" w:sz="0" w:space="0" w:color="auto"/>
        <w:left w:val="none" w:sz="0" w:space="0" w:color="auto"/>
        <w:bottom w:val="none" w:sz="0" w:space="0" w:color="auto"/>
        <w:right w:val="none" w:sz="0" w:space="0" w:color="auto"/>
      </w:divBdr>
    </w:div>
    <w:div w:id="1387681622">
      <w:bodyDiv w:val="1"/>
      <w:marLeft w:val="0"/>
      <w:marRight w:val="0"/>
      <w:marTop w:val="0"/>
      <w:marBottom w:val="0"/>
      <w:divBdr>
        <w:top w:val="none" w:sz="0" w:space="0" w:color="auto"/>
        <w:left w:val="none" w:sz="0" w:space="0" w:color="auto"/>
        <w:bottom w:val="none" w:sz="0" w:space="0" w:color="auto"/>
        <w:right w:val="none" w:sz="0" w:space="0" w:color="auto"/>
      </w:divBdr>
    </w:div>
    <w:div w:id="1392927183">
      <w:bodyDiv w:val="1"/>
      <w:marLeft w:val="0"/>
      <w:marRight w:val="0"/>
      <w:marTop w:val="0"/>
      <w:marBottom w:val="0"/>
      <w:divBdr>
        <w:top w:val="none" w:sz="0" w:space="0" w:color="auto"/>
        <w:left w:val="none" w:sz="0" w:space="0" w:color="auto"/>
        <w:bottom w:val="none" w:sz="0" w:space="0" w:color="auto"/>
        <w:right w:val="none" w:sz="0" w:space="0" w:color="auto"/>
      </w:divBdr>
    </w:div>
    <w:div w:id="1392969711">
      <w:bodyDiv w:val="1"/>
      <w:marLeft w:val="0"/>
      <w:marRight w:val="0"/>
      <w:marTop w:val="0"/>
      <w:marBottom w:val="0"/>
      <w:divBdr>
        <w:top w:val="none" w:sz="0" w:space="0" w:color="auto"/>
        <w:left w:val="none" w:sz="0" w:space="0" w:color="auto"/>
        <w:bottom w:val="none" w:sz="0" w:space="0" w:color="auto"/>
        <w:right w:val="none" w:sz="0" w:space="0" w:color="auto"/>
      </w:divBdr>
    </w:div>
    <w:div w:id="1403211867">
      <w:bodyDiv w:val="1"/>
      <w:marLeft w:val="0"/>
      <w:marRight w:val="0"/>
      <w:marTop w:val="0"/>
      <w:marBottom w:val="0"/>
      <w:divBdr>
        <w:top w:val="none" w:sz="0" w:space="0" w:color="auto"/>
        <w:left w:val="none" w:sz="0" w:space="0" w:color="auto"/>
        <w:bottom w:val="none" w:sz="0" w:space="0" w:color="auto"/>
        <w:right w:val="none" w:sz="0" w:space="0" w:color="auto"/>
      </w:divBdr>
    </w:div>
    <w:div w:id="1411076596">
      <w:bodyDiv w:val="1"/>
      <w:marLeft w:val="0"/>
      <w:marRight w:val="0"/>
      <w:marTop w:val="0"/>
      <w:marBottom w:val="0"/>
      <w:divBdr>
        <w:top w:val="none" w:sz="0" w:space="0" w:color="auto"/>
        <w:left w:val="none" w:sz="0" w:space="0" w:color="auto"/>
        <w:bottom w:val="none" w:sz="0" w:space="0" w:color="auto"/>
        <w:right w:val="none" w:sz="0" w:space="0" w:color="auto"/>
      </w:divBdr>
    </w:div>
    <w:div w:id="1417095334">
      <w:bodyDiv w:val="1"/>
      <w:marLeft w:val="0"/>
      <w:marRight w:val="0"/>
      <w:marTop w:val="0"/>
      <w:marBottom w:val="0"/>
      <w:divBdr>
        <w:top w:val="none" w:sz="0" w:space="0" w:color="auto"/>
        <w:left w:val="none" w:sz="0" w:space="0" w:color="auto"/>
        <w:bottom w:val="none" w:sz="0" w:space="0" w:color="auto"/>
        <w:right w:val="none" w:sz="0" w:space="0" w:color="auto"/>
      </w:divBdr>
    </w:div>
    <w:div w:id="1438796602">
      <w:bodyDiv w:val="1"/>
      <w:marLeft w:val="0"/>
      <w:marRight w:val="0"/>
      <w:marTop w:val="0"/>
      <w:marBottom w:val="0"/>
      <w:divBdr>
        <w:top w:val="none" w:sz="0" w:space="0" w:color="auto"/>
        <w:left w:val="none" w:sz="0" w:space="0" w:color="auto"/>
        <w:bottom w:val="none" w:sz="0" w:space="0" w:color="auto"/>
        <w:right w:val="none" w:sz="0" w:space="0" w:color="auto"/>
      </w:divBdr>
    </w:div>
    <w:div w:id="1440179874">
      <w:bodyDiv w:val="1"/>
      <w:marLeft w:val="0"/>
      <w:marRight w:val="0"/>
      <w:marTop w:val="0"/>
      <w:marBottom w:val="0"/>
      <w:divBdr>
        <w:top w:val="none" w:sz="0" w:space="0" w:color="auto"/>
        <w:left w:val="none" w:sz="0" w:space="0" w:color="auto"/>
        <w:bottom w:val="none" w:sz="0" w:space="0" w:color="auto"/>
        <w:right w:val="none" w:sz="0" w:space="0" w:color="auto"/>
      </w:divBdr>
    </w:div>
    <w:div w:id="1443186784">
      <w:bodyDiv w:val="1"/>
      <w:marLeft w:val="0"/>
      <w:marRight w:val="0"/>
      <w:marTop w:val="0"/>
      <w:marBottom w:val="0"/>
      <w:divBdr>
        <w:top w:val="none" w:sz="0" w:space="0" w:color="auto"/>
        <w:left w:val="none" w:sz="0" w:space="0" w:color="auto"/>
        <w:bottom w:val="none" w:sz="0" w:space="0" w:color="auto"/>
        <w:right w:val="none" w:sz="0" w:space="0" w:color="auto"/>
      </w:divBdr>
    </w:div>
    <w:div w:id="1454707880">
      <w:bodyDiv w:val="1"/>
      <w:marLeft w:val="0"/>
      <w:marRight w:val="0"/>
      <w:marTop w:val="0"/>
      <w:marBottom w:val="0"/>
      <w:divBdr>
        <w:top w:val="none" w:sz="0" w:space="0" w:color="auto"/>
        <w:left w:val="none" w:sz="0" w:space="0" w:color="auto"/>
        <w:bottom w:val="none" w:sz="0" w:space="0" w:color="auto"/>
        <w:right w:val="none" w:sz="0" w:space="0" w:color="auto"/>
      </w:divBdr>
    </w:div>
    <w:div w:id="1462922024">
      <w:bodyDiv w:val="1"/>
      <w:marLeft w:val="0"/>
      <w:marRight w:val="0"/>
      <w:marTop w:val="0"/>
      <w:marBottom w:val="0"/>
      <w:divBdr>
        <w:top w:val="none" w:sz="0" w:space="0" w:color="auto"/>
        <w:left w:val="none" w:sz="0" w:space="0" w:color="auto"/>
        <w:bottom w:val="none" w:sz="0" w:space="0" w:color="auto"/>
        <w:right w:val="none" w:sz="0" w:space="0" w:color="auto"/>
      </w:divBdr>
    </w:div>
    <w:div w:id="1473713938">
      <w:bodyDiv w:val="1"/>
      <w:marLeft w:val="0"/>
      <w:marRight w:val="0"/>
      <w:marTop w:val="0"/>
      <w:marBottom w:val="0"/>
      <w:divBdr>
        <w:top w:val="none" w:sz="0" w:space="0" w:color="auto"/>
        <w:left w:val="none" w:sz="0" w:space="0" w:color="auto"/>
        <w:bottom w:val="none" w:sz="0" w:space="0" w:color="auto"/>
        <w:right w:val="none" w:sz="0" w:space="0" w:color="auto"/>
      </w:divBdr>
    </w:div>
    <w:div w:id="1474440960">
      <w:bodyDiv w:val="1"/>
      <w:marLeft w:val="0"/>
      <w:marRight w:val="0"/>
      <w:marTop w:val="0"/>
      <w:marBottom w:val="0"/>
      <w:divBdr>
        <w:top w:val="none" w:sz="0" w:space="0" w:color="auto"/>
        <w:left w:val="none" w:sz="0" w:space="0" w:color="auto"/>
        <w:bottom w:val="none" w:sz="0" w:space="0" w:color="auto"/>
        <w:right w:val="none" w:sz="0" w:space="0" w:color="auto"/>
      </w:divBdr>
    </w:div>
    <w:div w:id="1474836781">
      <w:bodyDiv w:val="1"/>
      <w:marLeft w:val="0"/>
      <w:marRight w:val="0"/>
      <w:marTop w:val="0"/>
      <w:marBottom w:val="0"/>
      <w:divBdr>
        <w:top w:val="none" w:sz="0" w:space="0" w:color="auto"/>
        <w:left w:val="none" w:sz="0" w:space="0" w:color="auto"/>
        <w:bottom w:val="none" w:sz="0" w:space="0" w:color="auto"/>
        <w:right w:val="none" w:sz="0" w:space="0" w:color="auto"/>
      </w:divBdr>
    </w:div>
    <w:div w:id="1477796221">
      <w:bodyDiv w:val="1"/>
      <w:marLeft w:val="0"/>
      <w:marRight w:val="0"/>
      <w:marTop w:val="0"/>
      <w:marBottom w:val="0"/>
      <w:divBdr>
        <w:top w:val="none" w:sz="0" w:space="0" w:color="auto"/>
        <w:left w:val="none" w:sz="0" w:space="0" w:color="auto"/>
        <w:bottom w:val="none" w:sz="0" w:space="0" w:color="auto"/>
        <w:right w:val="none" w:sz="0" w:space="0" w:color="auto"/>
      </w:divBdr>
    </w:div>
    <w:div w:id="1526675640">
      <w:bodyDiv w:val="1"/>
      <w:marLeft w:val="0"/>
      <w:marRight w:val="0"/>
      <w:marTop w:val="0"/>
      <w:marBottom w:val="0"/>
      <w:divBdr>
        <w:top w:val="none" w:sz="0" w:space="0" w:color="auto"/>
        <w:left w:val="none" w:sz="0" w:space="0" w:color="auto"/>
        <w:bottom w:val="none" w:sz="0" w:space="0" w:color="auto"/>
        <w:right w:val="none" w:sz="0" w:space="0" w:color="auto"/>
      </w:divBdr>
    </w:div>
    <w:div w:id="1544905730">
      <w:bodyDiv w:val="1"/>
      <w:marLeft w:val="0"/>
      <w:marRight w:val="0"/>
      <w:marTop w:val="0"/>
      <w:marBottom w:val="0"/>
      <w:divBdr>
        <w:top w:val="none" w:sz="0" w:space="0" w:color="auto"/>
        <w:left w:val="none" w:sz="0" w:space="0" w:color="auto"/>
        <w:bottom w:val="none" w:sz="0" w:space="0" w:color="auto"/>
        <w:right w:val="none" w:sz="0" w:space="0" w:color="auto"/>
      </w:divBdr>
    </w:div>
    <w:div w:id="1559629716">
      <w:bodyDiv w:val="1"/>
      <w:marLeft w:val="0"/>
      <w:marRight w:val="0"/>
      <w:marTop w:val="0"/>
      <w:marBottom w:val="0"/>
      <w:divBdr>
        <w:top w:val="none" w:sz="0" w:space="0" w:color="auto"/>
        <w:left w:val="none" w:sz="0" w:space="0" w:color="auto"/>
        <w:bottom w:val="none" w:sz="0" w:space="0" w:color="auto"/>
        <w:right w:val="none" w:sz="0" w:space="0" w:color="auto"/>
      </w:divBdr>
    </w:div>
    <w:div w:id="1572809888">
      <w:bodyDiv w:val="1"/>
      <w:marLeft w:val="0"/>
      <w:marRight w:val="0"/>
      <w:marTop w:val="0"/>
      <w:marBottom w:val="0"/>
      <w:divBdr>
        <w:top w:val="none" w:sz="0" w:space="0" w:color="auto"/>
        <w:left w:val="none" w:sz="0" w:space="0" w:color="auto"/>
        <w:bottom w:val="none" w:sz="0" w:space="0" w:color="auto"/>
        <w:right w:val="none" w:sz="0" w:space="0" w:color="auto"/>
      </w:divBdr>
    </w:div>
    <w:div w:id="1585530463">
      <w:bodyDiv w:val="1"/>
      <w:marLeft w:val="0"/>
      <w:marRight w:val="0"/>
      <w:marTop w:val="0"/>
      <w:marBottom w:val="0"/>
      <w:divBdr>
        <w:top w:val="none" w:sz="0" w:space="0" w:color="auto"/>
        <w:left w:val="none" w:sz="0" w:space="0" w:color="auto"/>
        <w:bottom w:val="none" w:sz="0" w:space="0" w:color="auto"/>
        <w:right w:val="none" w:sz="0" w:space="0" w:color="auto"/>
      </w:divBdr>
    </w:div>
    <w:div w:id="1595623670">
      <w:bodyDiv w:val="1"/>
      <w:marLeft w:val="0"/>
      <w:marRight w:val="0"/>
      <w:marTop w:val="0"/>
      <w:marBottom w:val="0"/>
      <w:divBdr>
        <w:top w:val="none" w:sz="0" w:space="0" w:color="auto"/>
        <w:left w:val="none" w:sz="0" w:space="0" w:color="auto"/>
        <w:bottom w:val="none" w:sz="0" w:space="0" w:color="auto"/>
        <w:right w:val="none" w:sz="0" w:space="0" w:color="auto"/>
      </w:divBdr>
    </w:div>
    <w:div w:id="1606691842">
      <w:bodyDiv w:val="1"/>
      <w:marLeft w:val="0"/>
      <w:marRight w:val="0"/>
      <w:marTop w:val="0"/>
      <w:marBottom w:val="0"/>
      <w:divBdr>
        <w:top w:val="none" w:sz="0" w:space="0" w:color="auto"/>
        <w:left w:val="none" w:sz="0" w:space="0" w:color="auto"/>
        <w:bottom w:val="none" w:sz="0" w:space="0" w:color="auto"/>
        <w:right w:val="none" w:sz="0" w:space="0" w:color="auto"/>
      </w:divBdr>
    </w:div>
    <w:div w:id="1612978392">
      <w:bodyDiv w:val="1"/>
      <w:marLeft w:val="0"/>
      <w:marRight w:val="0"/>
      <w:marTop w:val="0"/>
      <w:marBottom w:val="0"/>
      <w:divBdr>
        <w:top w:val="none" w:sz="0" w:space="0" w:color="auto"/>
        <w:left w:val="none" w:sz="0" w:space="0" w:color="auto"/>
        <w:bottom w:val="none" w:sz="0" w:space="0" w:color="auto"/>
        <w:right w:val="none" w:sz="0" w:space="0" w:color="auto"/>
      </w:divBdr>
    </w:div>
    <w:div w:id="1621110373">
      <w:bodyDiv w:val="1"/>
      <w:marLeft w:val="0"/>
      <w:marRight w:val="0"/>
      <w:marTop w:val="0"/>
      <w:marBottom w:val="0"/>
      <w:divBdr>
        <w:top w:val="none" w:sz="0" w:space="0" w:color="auto"/>
        <w:left w:val="none" w:sz="0" w:space="0" w:color="auto"/>
        <w:bottom w:val="none" w:sz="0" w:space="0" w:color="auto"/>
        <w:right w:val="none" w:sz="0" w:space="0" w:color="auto"/>
      </w:divBdr>
    </w:div>
    <w:div w:id="1621257213">
      <w:bodyDiv w:val="1"/>
      <w:marLeft w:val="0"/>
      <w:marRight w:val="0"/>
      <w:marTop w:val="0"/>
      <w:marBottom w:val="0"/>
      <w:divBdr>
        <w:top w:val="none" w:sz="0" w:space="0" w:color="auto"/>
        <w:left w:val="none" w:sz="0" w:space="0" w:color="auto"/>
        <w:bottom w:val="none" w:sz="0" w:space="0" w:color="auto"/>
        <w:right w:val="none" w:sz="0" w:space="0" w:color="auto"/>
      </w:divBdr>
    </w:div>
    <w:div w:id="1626421960">
      <w:bodyDiv w:val="1"/>
      <w:marLeft w:val="0"/>
      <w:marRight w:val="0"/>
      <w:marTop w:val="0"/>
      <w:marBottom w:val="0"/>
      <w:divBdr>
        <w:top w:val="none" w:sz="0" w:space="0" w:color="auto"/>
        <w:left w:val="none" w:sz="0" w:space="0" w:color="auto"/>
        <w:bottom w:val="none" w:sz="0" w:space="0" w:color="auto"/>
        <w:right w:val="none" w:sz="0" w:space="0" w:color="auto"/>
      </w:divBdr>
    </w:div>
    <w:div w:id="1629356652">
      <w:bodyDiv w:val="1"/>
      <w:marLeft w:val="0"/>
      <w:marRight w:val="0"/>
      <w:marTop w:val="0"/>
      <w:marBottom w:val="0"/>
      <w:divBdr>
        <w:top w:val="none" w:sz="0" w:space="0" w:color="auto"/>
        <w:left w:val="none" w:sz="0" w:space="0" w:color="auto"/>
        <w:bottom w:val="none" w:sz="0" w:space="0" w:color="auto"/>
        <w:right w:val="none" w:sz="0" w:space="0" w:color="auto"/>
      </w:divBdr>
    </w:div>
    <w:div w:id="1656762290">
      <w:bodyDiv w:val="1"/>
      <w:marLeft w:val="0"/>
      <w:marRight w:val="0"/>
      <w:marTop w:val="0"/>
      <w:marBottom w:val="0"/>
      <w:divBdr>
        <w:top w:val="none" w:sz="0" w:space="0" w:color="auto"/>
        <w:left w:val="none" w:sz="0" w:space="0" w:color="auto"/>
        <w:bottom w:val="none" w:sz="0" w:space="0" w:color="auto"/>
        <w:right w:val="none" w:sz="0" w:space="0" w:color="auto"/>
      </w:divBdr>
    </w:div>
    <w:div w:id="1660694674">
      <w:bodyDiv w:val="1"/>
      <w:marLeft w:val="0"/>
      <w:marRight w:val="0"/>
      <w:marTop w:val="0"/>
      <w:marBottom w:val="0"/>
      <w:divBdr>
        <w:top w:val="none" w:sz="0" w:space="0" w:color="auto"/>
        <w:left w:val="none" w:sz="0" w:space="0" w:color="auto"/>
        <w:bottom w:val="none" w:sz="0" w:space="0" w:color="auto"/>
        <w:right w:val="none" w:sz="0" w:space="0" w:color="auto"/>
      </w:divBdr>
    </w:div>
    <w:div w:id="1665428752">
      <w:bodyDiv w:val="1"/>
      <w:marLeft w:val="0"/>
      <w:marRight w:val="0"/>
      <w:marTop w:val="0"/>
      <w:marBottom w:val="0"/>
      <w:divBdr>
        <w:top w:val="none" w:sz="0" w:space="0" w:color="auto"/>
        <w:left w:val="none" w:sz="0" w:space="0" w:color="auto"/>
        <w:bottom w:val="none" w:sz="0" w:space="0" w:color="auto"/>
        <w:right w:val="none" w:sz="0" w:space="0" w:color="auto"/>
      </w:divBdr>
    </w:div>
    <w:div w:id="1685210292">
      <w:bodyDiv w:val="1"/>
      <w:marLeft w:val="0"/>
      <w:marRight w:val="0"/>
      <w:marTop w:val="0"/>
      <w:marBottom w:val="0"/>
      <w:divBdr>
        <w:top w:val="none" w:sz="0" w:space="0" w:color="auto"/>
        <w:left w:val="none" w:sz="0" w:space="0" w:color="auto"/>
        <w:bottom w:val="none" w:sz="0" w:space="0" w:color="auto"/>
        <w:right w:val="none" w:sz="0" w:space="0" w:color="auto"/>
      </w:divBdr>
    </w:div>
    <w:div w:id="1694769776">
      <w:bodyDiv w:val="1"/>
      <w:marLeft w:val="0"/>
      <w:marRight w:val="0"/>
      <w:marTop w:val="0"/>
      <w:marBottom w:val="0"/>
      <w:divBdr>
        <w:top w:val="none" w:sz="0" w:space="0" w:color="auto"/>
        <w:left w:val="none" w:sz="0" w:space="0" w:color="auto"/>
        <w:bottom w:val="none" w:sz="0" w:space="0" w:color="auto"/>
        <w:right w:val="none" w:sz="0" w:space="0" w:color="auto"/>
      </w:divBdr>
    </w:div>
    <w:div w:id="1718427538">
      <w:bodyDiv w:val="1"/>
      <w:marLeft w:val="0"/>
      <w:marRight w:val="0"/>
      <w:marTop w:val="0"/>
      <w:marBottom w:val="0"/>
      <w:divBdr>
        <w:top w:val="none" w:sz="0" w:space="0" w:color="auto"/>
        <w:left w:val="none" w:sz="0" w:space="0" w:color="auto"/>
        <w:bottom w:val="none" w:sz="0" w:space="0" w:color="auto"/>
        <w:right w:val="none" w:sz="0" w:space="0" w:color="auto"/>
      </w:divBdr>
    </w:div>
    <w:div w:id="1723869499">
      <w:bodyDiv w:val="1"/>
      <w:marLeft w:val="0"/>
      <w:marRight w:val="0"/>
      <w:marTop w:val="0"/>
      <w:marBottom w:val="0"/>
      <w:divBdr>
        <w:top w:val="none" w:sz="0" w:space="0" w:color="auto"/>
        <w:left w:val="none" w:sz="0" w:space="0" w:color="auto"/>
        <w:bottom w:val="none" w:sz="0" w:space="0" w:color="auto"/>
        <w:right w:val="none" w:sz="0" w:space="0" w:color="auto"/>
      </w:divBdr>
    </w:div>
    <w:div w:id="1733772487">
      <w:bodyDiv w:val="1"/>
      <w:marLeft w:val="0"/>
      <w:marRight w:val="0"/>
      <w:marTop w:val="0"/>
      <w:marBottom w:val="0"/>
      <w:divBdr>
        <w:top w:val="none" w:sz="0" w:space="0" w:color="auto"/>
        <w:left w:val="none" w:sz="0" w:space="0" w:color="auto"/>
        <w:bottom w:val="none" w:sz="0" w:space="0" w:color="auto"/>
        <w:right w:val="none" w:sz="0" w:space="0" w:color="auto"/>
      </w:divBdr>
    </w:div>
    <w:div w:id="1738478972">
      <w:bodyDiv w:val="1"/>
      <w:marLeft w:val="0"/>
      <w:marRight w:val="0"/>
      <w:marTop w:val="0"/>
      <w:marBottom w:val="0"/>
      <w:divBdr>
        <w:top w:val="none" w:sz="0" w:space="0" w:color="auto"/>
        <w:left w:val="none" w:sz="0" w:space="0" w:color="auto"/>
        <w:bottom w:val="none" w:sz="0" w:space="0" w:color="auto"/>
        <w:right w:val="none" w:sz="0" w:space="0" w:color="auto"/>
      </w:divBdr>
    </w:div>
    <w:div w:id="1760059055">
      <w:bodyDiv w:val="1"/>
      <w:marLeft w:val="0"/>
      <w:marRight w:val="0"/>
      <w:marTop w:val="0"/>
      <w:marBottom w:val="0"/>
      <w:divBdr>
        <w:top w:val="none" w:sz="0" w:space="0" w:color="auto"/>
        <w:left w:val="none" w:sz="0" w:space="0" w:color="auto"/>
        <w:bottom w:val="none" w:sz="0" w:space="0" w:color="auto"/>
        <w:right w:val="none" w:sz="0" w:space="0" w:color="auto"/>
      </w:divBdr>
    </w:div>
    <w:div w:id="1778862703">
      <w:bodyDiv w:val="1"/>
      <w:marLeft w:val="0"/>
      <w:marRight w:val="0"/>
      <w:marTop w:val="0"/>
      <w:marBottom w:val="0"/>
      <w:divBdr>
        <w:top w:val="none" w:sz="0" w:space="0" w:color="auto"/>
        <w:left w:val="none" w:sz="0" w:space="0" w:color="auto"/>
        <w:bottom w:val="none" w:sz="0" w:space="0" w:color="auto"/>
        <w:right w:val="none" w:sz="0" w:space="0" w:color="auto"/>
      </w:divBdr>
    </w:div>
    <w:div w:id="1781297846">
      <w:bodyDiv w:val="1"/>
      <w:marLeft w:val="0"/>
      <w:marRight w:val="0"/>
      <w:marTop w:val="0"/>
      <w:marBottom w:val="0"/>
      <w:divBdr>
        <w:top w:val="none" w:sz="0" w:space="0" w:color="auto"/>
        <w:left w:val="none" w:sz="0" w:space="0" w:color="auto"/>
        <w:bottom w:val="none" w:sz="0" w:space="0" w:color="auto"/>
        <w:right w:val="none" w:sz="0" w:space="0" w:color="auto"/>
      </w:divBdr>
    </w:div>
    <w:div w:id="1789473851">
      <w:bodyDiv w:val="1"/>
      <w:marLeft w:val="0"/>
      <w:marRight w:val="0"/>
      <w:marTop w:val="0"/>
      <w:marBottom w:val="0"/>
      <w:divBdr>
        <w:top w:val="none" w:sz="0" w:space="0" w:color="auto"/>
        <w:left w:val="none" w:sz="0" w:space="0" w:color="auto"/>
        <w:bottom w:val="none" w:sz="0" w:space="0" w:color="auto"/>
        <w:right w:val="none" w:sz="0" w:space="0" w:color="auto"/>
      </w:divBdr>
    </w:div>
    <w:div w:id="1790396762">
      <w:bodyDiv w:val="1"/>
      <w:marLeft w:val="0"/>
      <w:marRight w:val="0"/>
      <w:marTop w:val="0"/>
      <w:marBottom w:val="0"/>
      <w:divBdr>
        <w:top w:val="none" w:sz="0" w:space="0" w:color="auto"/>
        <w:left w:val="none" w:sz="0" w:space="0" w:color="auto"/>
        <w:bottom w:val="none" w:sz="0" w:space="0" w:color="auto"/>
        <w:right w:val="none" w:sz="0" w:space="0" w:color="auto"/>
      </w:divBdr>
    </w:div>
    <w:div w:id="1796369900">
      <w:bodyDiv w:val="1"/>
      <w:marLeft w:val="0"/>
      <w:marRight w:val="0"/>
      <w:marTop w:val="0"/>
      <w:marBottom w:val="0"/>
      <w:divBdr>
        <w:top w:val="none" w:sz="0" w:space="0" w:color="auto"/>
        <w:left w:val="none" w:sz="0" w:space="0" w:color="auto"/>
        <w:bottom w:val="none" w:sz="0" w:space="0" w:color="auto"/>
        <w:right w:val="none" w:sz="0" w:space="0" w:color="auto"/>
      </w:divBdr>
    </w:div>
    <w:div w:id="1803495956">
      <w:bodyDiv w:val="1"/>
      <w:marLeft w:val="0"/>
      <w:marRight w:val="0"/>
      <w:marTop w:val="0"/>
      <w:marBottom w:val="0"/>
      <w:divBdr>
        <w:top w:val="none" w:sz="0" w:space="0" w:color="auto"/>
        <w:left w:val="none" w:sz="0" w:space="0" w:color="auto"/>
        <w:bottom w:val="none" w:sz="0" w:space="0" w:color="auto"/>
        <w:right w:val="none" w:sz="0" w:space="0" w:color="auto"/>
      </w:divBdr>
    </w:div>
    <w:div w:id="1830095991">
      <w:bodyDiv w:val="1"/>
      <w:marLeft w:val="0"/>
      <w:marRight w:val="0"/>
      <w:marTop w:val="0"/>
      <w:marBottom w:val="0"/>
      <w:divBdr>
        <w:top w:val="none" w:sz="0" w:space="0" w:color="auto"/>
        <w:left w:val="none" w:sz="0" w:space="0" w:color="auto"/>
        <w:bottom w:val="none" w:sz="0" w:space="0" w:color="auto"/>
        <w:right w:val="none" w:sz="0" w:space="0" w:color="auto"/>
      </w:divBdr>
    </w:div>
    <w:div w:id="1856067514">
      <w:bodyDiv w:val="1"/>
      <w:marLeft w:val="0"/>
      <w:marRight w:val="0"/>
      <w:marTop w:val="0"/>
      <w:marBottom w:val="0"/>
      <w:divBdr>
        <w:top w:val="none" w:sz="0" w:space="0" w:color="auto"/>
        <w:left w:val="none" w:sz="0" w:space="0" w:color="auto"/>
        <w:bottom w:val="none" w:sz="0" w:space="0" w:color="auto"/>
        <w:right w:val="none" w:sz="0" w:space="0" w:color="auto"/>
      </w:divBdr>
    </w:div>
    <w:div w:id="1865746096">
      <w:bodyDiv w:val="1"/>
      <w:marLeft w:val="0"/>
      <w:marRight w:val="0"/>
      <w:marTop w:val="0"/>
      <w:marBottom w:val="0"/>
      <w:divBdr>
        <w:top w:val="none" w:sz="0" w:space="0" w:color="auto"/>
        <w:left w:val="none" w:sz="0" w:space="0" w:color="auto"/>
        <w:bottom w:val="none" w:sz="0" w:space="0" w:color="auto"/>
        <w:right w:val="none" w:sz="0" w:space="0" w:color="auto"/>
      </w:divBdr>
    </w:div>
    <w:div w:id="1873567551">
      <w:bodyDiv w:val="1"/>
      <w:marLeft w:val="0"/>
      <w:marRight w:val="0"/>
      <w:marTop w:val="0"/>
      <w:marBottom w:val="0"/>
      <w:divBdr>
        <w:top w:val="none" w:sz="0" w:space="0" w:color="auto"/>
        <w:left w:val="none" w:sz="0" w:space="0" w:color="auto"/>
        <w:bottom w:val="none" w:sz="0" w:space="0" w:color="auto"/>
        <w:right w:val="none" w:sz="0" w:space="0" w:color="auto"/>
      </w:divBdr>
    </w:div>
    <w:div w:id="1887330076">
      <w:bodyDiv w:val="1"/>
      <w:marLeft w:val="0"/>
      <w:marRight w:val="0"/>
      <w:marTop w:val="0"/>
      <w:marBottom w:val="0"/>
      <w:divBdr>
        <w:top w:val="none" w:sz="0" w:space="0" w:color="auto"/>
        <w:left w:val="none" w:sz="0" w:space="0" w:color="auto"/>
        <w:bottom w:val="none" w:sz="0" w:space="0" w:color="auto"/>
        <w:right w:val="none" w:sz="0" w:space="0" w:color="auto"/>
      </w:divBdr>
    </w:div>
    <w:div w:id="1889485349">
      <w:bodyDiv w:val="1"/>
      <w:marLeft w:val="0"/>
      <w:marRight w:val="0"/>
      <w:marTop w:val="0"/>
      <w:marBottom w:val="0"/>
      <w:divBdr>
        <w:top w:val="none" w:sz="0" w:space="0" w:color="auto"/>
        <w:left w:val="none" w:sz="0" w:space="0" w:color="auto"/>
        <w:bottom w:val="none" w:sz="0" w:space="0" w:color="auto"/>
        <w:right w:val="none" w:sz="0" w:space="0" w:color="auto"/>
      </w:divBdr>
    </w:div>
    <w:div w:id="1890218584">
      <w:bodyDiv w:val="1"/>
      <w:marLeft w:val="0"/>
      <w:marRight w:val="0"/>
      <w:marTop w:val="0"/>
      <w:marBottom w:val="0"/>
      <w:divBdr>
        <w:top w:val="none" w:sz="0" w:space="0" w:color="auto"/>
        <w:left w:val="none" w:sz="0" w:space="0" w:color="auto"/>
        <w:bottom w:val="none" w:sz="0" w:space="0" w:color="auto"/>
        <w:right w:val="none" w:sz="0" w:space="0" w:color="auto"/>
      </w:divBdr>
    </w:div>
    <w:div w:id="1893999216">
      <w:bodyDiv w:val="1"/>
      <w:marLeft w:val="0"/>
      <w:marRight w:val="0"/>
      <w:marTop w:val="0"/>
      <w:marBottom w:val="0"/>
      <w:divBdr>
        <w:top w:val="none" w:sz="0" w:space="0" w:color="auto"/>
        <w:left w:val="none" w:sz="0" w:space="0" w:color="auto"/>
        <w:bottom w:val="none" w:sz="0" w:space="0" w:color="auto"/>
        <w:right w:val="none" w:sz="0" w:space="0" w:color="auto"/>
      </w:divBdr>
    </w:div>
    <w:div w:id="1908609851">
      <w:bodyDiv w:val="1"/>
      <w:marLeft w:val="0"/>
      <w:marRight w:val="0"/>
      <w:marTop w:val="0"/>
      <w:marBottom w:val="0"/>
      <w:divBdr>
        <w:top w:val="none" w:sz="0" w:space="0" w:color="auto"/>
        <w:left w:val="none" w:sz="0" w:space="0" w:color="auto"/>
        <w:bottom w:val="none" w:sz="0" w:space="0" w:color="auto"/>
        <w:right w:val="none" w:sz="0" w:space="0" w:color="auto"/>
      </w:divBdr>
    </w:div>
    <w:div w:id="1926182677">
      <w:bodyDiv w:val="1"/>
      <w:marLeft w:val="0"/>
      <w:marRight w:val="0"/>
      <w:marTop w:val="0"/>
      <w:marBottom w:val="0"/>
      <w:divBdr>
        <w:top w:val="none" w:sz="0" w:space="0" w:color="auto"/>
        <w:left w:val="none" w:sz="0" w:space="0" w:color="auto"/>
        <w:bottom w:val="none" w:sz="0" w:space="0" w:color="auto"/>
        <w:right w:val="none" w:sz="0" w:space="0" w:color="auto"/>
      </w:divBdr>
    </w:div>
    <w:div w:id="1942183196">
      <w:bodyDiv w:val="1"/>
      <w:marLeft w:val="0"/>
      <w:marRight w:val="0"/>
      <w:marTop w:val="0"/>
      <w:marBottom w:val="0"/>
      <w:divBdr>
        <w:top w:val="none" w:sz="0" w:space="0" w:color="auto"/>
        <w:left w:val="none" w:sz="0" w:space="0" w:color="auto"/>
        <w:bottom w:val="none" w:sz="0" w:space="0" w:color="auto"/>
        <w:right w:val="none" w:sz="0" w:space="0" w:color="auto"/>
      </w:divBdr>
    </w:div>
    <w:div w:id="1950310132">
      <w:bodyDiv w:val="1"/>
      <w:marLeft w:val="0"/>
      <w:marRight w:val="0"/>
      <w:marTop w:val="0"/>
      <w:marBottom w:val="0"/>
      <w:divBdr>
        <w:top w:val="none" w:sz="0" w:space="0" w:color="auto"/>
        <w:left w:val="none" w:sz="0" w:space="0" w:color="auto"/>
        <w:bottom w:val="none" w:sz="0" w:space="0" w:color="auto"/>
        <w:right w:val="none" w:sz="0" w:space="0" w:color="auto"/>
      </w:divBdr>
    </w:div>
    <w:div w:id="1951813593">
      <w:bodyDiv w:val="1"/>
      <w:marLeft w:val="0"/>
      <w:marRight w:val="0"/>
      <w:marTop w:val="0"/>
      <w:marBottom w:val="0"/>
      <w:divBdr>
        <w:top w:val="none" w:sz="0" w:space="0" w:color="auto"/>
        <w:left w:val="none" w:sz="0" w:space="0" w:color="auto"/>
        <w:bottom w:val="none" w:sz="0" w:space="0" w:color="auto"/>
        <w:right w:val="none" w:sz="0" w:space="0" w:color="auto"/>
      </w:divBdr>
    </w:div>
    <w:div w:id="1960529952">
      <w:bodyDiv w:val="1"/>
      <w:marLeft w:val="0"/>
      <w:marRight w:val="0"/>
      <w:marTop w:val="0"/>
      <w:marBottom w:val="0"/>
      <w:divBdr>
        <w:top w:val="none" w:sz="0" w:space="0" w:color="auto"/>
        <w:left w:val="none" w:sz="0" w:space="0" w:color="auto"/>
        <w:bottom w:val="none" w:sz="0" w:space="0" w:color="auto"/>
        <w:right w:val="none" w:sz="0" w:space="0" w:color="auto"/>
      </w:divBdr>
    </w:div>
    <w:div w:id="1961297639">
      <w:bodyDiv w:val="1"/>
      <w:marLeft w:val="0"/>
      <w:marRight w:val="0"/>
      <w:marTop w:val="0"/>
      <w:marBottom w:val="0"/>
      <w:divBdr>
        <w:top w:val="none" w:sz="0" w:space="0" w:color="auto"/>
        <w:left w:val="none" w:sz="0" w:space="0" w:color="auto"/>
        <w:bottom w:val="none" w:sz="0" w:space="0" w:color="auto"/>
        <w:right w:val="none" w:sz="0" w:space="0" w:color="auto"/>
      </w:divBdr>
    </w:div>
    <w:div w:id="1974753254">
      <w:bodyDiv w:val="1"/>
      <w:marLeft w:val="0"/>
      <w:marRight w:val="0"/>
      <w:marTop w:val="0"/>
      <w:marBottom w:val="0"/>
      <w:divBdr>
        <w:top w:val="none" w:sz="0" w:space="0" w:color="auto"/>
        <w:left w:val="none" w:sz="0" w:space="0" w:color="auto"/>
        <w:bottom w:val="none" w:sz="0" w:space="0" w:color="auto"/>
        <w:right w:val="none" w:sz="0" w:space="0" w:color="auto"/>
      </w:divBdr>
    </w:div>
    <w:div w:id="2002930765">
      <w:bodyDiv w:val="1"/>
      <w:marLeft w:val="0"/>
      <w:marRight w:val="0"/>
      <w:marTop w:val="0"/>
      <w:marBottom w:val="0"/>
      <w:divBdr>
        <w:top w:val="none" w:sz="0" w:space="0" w:color="auto"/>
        <w:left w:val="none" w:sz="0" w:space="0" w:color="auto"/>
        <w:bottom w:val="none" w:sz="0" w:space="0" w:color="auto"/>
        <w:right w:val="none" w:sz="0" w:space="0" w:color="auto"/>
      </w:divBdr>
    </w:div>
    <w:div w:id="2013869133">
      <w:bodyDiv w:val="1"/>
      <w:marLeft w:val="0"/>
      <w:marRight w:val="0"/>
      <w:marTop w:val="0"/>
      <w:marBottom w:val="0"/>
      <w:divBdr>
        <w:top w:val="none" w:sz="0" w:space="0" w:color="auto"/>
        <w:left w:val="none" w:sz="0" w:space="0" w:color="auto"/>
        <w:bottom w:val="none" w:sz="0" w:space="0" w:color="auto"/>
        <w:right w:val="none" w:sz="0" w:space="0" w:color="auto"/>
      </w:divBdr>
    </w:div>
    <w:div w:id="2017267582">
      <w:bodyDiv w:val="1"/>
      <w:marLeft w:val="0"/>
      <w:marRight w:val="0"/>
      <w:marTop w:val="0"/>
      <w:marBottom w:val="0"/>
      <w:divBdr>
        <w:top w:val="none" w:sz="0" w:space="0" w:color="auto"/>
        <w:left w:val="none" w:sz="0" w:space="0" w:color="auto"/>
        <w:bottom w:val="none" w:sz="0" w:space="0" w:color="auto"/>
        <w:right w:val="none" w:sz="0" w:space="0" w:color="auto"/>
      </w:divBdr>
    </w:div>
    <w:div w:id="2019692497">
      <w:bodyDiv w:val="1"/>
      <w:marLeft w:val="0"/>
      <w:marRight w:val="0"/>
      <w:marTop w:val="0"/>
      <w:marBottom w:val="0"/>
      <w:divBdr>
        <w:top w:val="none" w:sz="0" w:space="0" w:color="auto"/>
        <w:left w:val="none" w:sz="0" w:space="0" w:color="auto"/>
        <w:bottom w:val="none" w:sz="0" w:space="0" w:color="auto"/>
        <w:right w:val="none" w:sz="0" w:space="0" w:color="auto"/>
      </w:divBdr>
    </w:div>
    <w:div w:id="2021661017">
      <w:bodyDiv w:val="1"/>
      <w:marLeft w:val="0"/>
      <w:marRight w:val="0"/>
      <w:marTop w:val="0"/>
      <w:marBottom w:val="0"/>
      <w:divBdr>
        <w:top w:val="none" w:sz="0" w:space="0" w:color="auto"/>
        <w:left w:val="none" w:sz="0" w:space="0" w:color="auto"/>
        <w:bottom w:val="none" w:sz="0" w:space="0" w:color="auto"/>
        <w:right w:val="none" w:sz="0" w:space="0" w:color="auto"/>
      </w:divBdr>
    </w:div>
    <w:div w:id="2046127184">
      <w:bodyDiv w:val="1"/>
      <w:marLeft w:val="0"/>
      <w:marRight w:val="0"/>
      <w:marTop w:val="0"/>
      <w:marBottom w:val="0"/>
      <w:divBdr>
        <w:top w:val="none" w:sz="0" w:space="0" w:color="auto"/>
        <w:left w:val="none" w:sz="0" w:space="0" w:color="auto"/>
        <w:bottom w:val="none" w:sz="0" w:space="0" w:color="auto"/>
        <w:right w:val="none" w:sz="0" w:space="0" w:color="auto"/>
      </w:divBdr>
    </w:div>
    <w:div w:id="2047367052">
      <w:bodyDiv w:val="1"/>
      <w:marLeft w:val="0"/>
      <w:marRight w:val="0"/>
      <w:marTop w:val="0"/>
      <w:marBottom w:val="0"/>
      <w:divBdr>
        <w:top w:val="none" w:sz="0" w:space="0" w:color="auto"/>
        <w:left w:val="none" w:sz="0" w:space="0" w:color="auto"/>
        <w:bottom w:val="none" w:sz="0" w:space="0" w:color="auto"/>
        <w:right w:val="none" w:sz="0" w:space="0" w:color="auto"/>
      </w:divBdr>
    </w:div>
    <w:div w:id="2077437394">
      <w:bodyDiv w:val="1"/>
      <w:marLeft w:val="0"/>
      <w:marRight w:val="0"/>
      <w:marTop w:val="0"/>
      <w:marBottom w:val="0"/>
      <w:divBdr>
        <w:top w:val="none" w:sz="0" w:space="0" w:color="auto"/>
        <w:left w:val="none" w:sz="0" w:space="0" w:color="auto"/>
        <w:bottom w:val="none" w:sz="0" w:space="0" w:color="auto"/>
        <w:right w:val="none" w:sz="0" w:space="0" w:color="auto"/>
      </w:divBdr>
    </w:div>
    <w:div w:id="2093043141">
      <w:bodyDiv w:val="1"/>
      <w:marLeft w:val="0"/>
      <w:marRight w:val="0"/>
      <w:marTop w:val="0"/>
      <w:marBottom w:val="0"/>
      <w:divBdr>
        <w:top w:val="none" w:sz="0" w:space="0" w:color="auto"/>
        <w:left w:val="none" w:sz="0" w:space="0" w:color="auto"/>
        <w:bottom w:val="none" w:sz="0" w:space="0" w:color="auto"/>
        <w:right w:val="none" w:sz="0" w:space="0" w:color="auto"/>
      </w:divBdr>
    </w:div>
    <w:div w:id="2102219271">
      <w:bodyDiv w:val="1"/>
      <w:marLeft w:val="0"/>
      <w:marRight w:val="0"/>
      <w:marTop w:val="0"/>
      <w:marBottom w:val="0"/>
      <w:divBdr>
        <w:top w:val="none" w:sz="0" w:space="0" w:color="auto"/>
        <w:left w:val="none" w:sz="0" w:space="0" w:color="auto"/>
        <w:bottom w:val="none" w:sz="0" w:space="0" w:color="auto"/>
        <w:right w:val="none" w:sz="0" w:space="0" w:color="auto"/>
      </w:divBdr>
    </w:div>
    <w:div w:id="2102292595">
      <w:bodyDiv w:val="1"/>
      <w:marLeft w:val="0"/>
      <w:marRight w:val="0"/>
      <w:marTop w:val="0"/>
      <w:marBottom w:val="0"/>
      <w:divBdr>
        <w:top w:val="none" w:sz="0" w:space="0" w:color="auto"/>
        <w:left w:val="none" w:sz="0" w:space="0" w:color="auto"/>
        <w:bottom w:val="none" w:sz="0" w:space="0" w:color="auto"/>
        <w:right w:val="none" w:sz="0" w:space="0" w:color="auto"/>
      </w:divBdr>
    </w:div>
    <w:div w:id="2103067465">
      <w:bodyDiv w:val="1"/>
      <w:marLeft w:val="0"/>
      <w:marRight w:val="0"/>
      <w:marTop w:val="0"/>
      <w:marBottom w:val="0"/>
      <w:divBdr>
        <w:top w:val="none" w:sz="0" w:space="0" w:color="auto"/>
        <w:left w:val="none" w:sz="0" w:space="0" w:color="auto"/>
        <w:bottom w:val="none" w:sz="0" w:space="0" w:color="auto"/>
        <w:right w:val="none" w:sz="0" w:space="0" w:color="auto"/>
      </w:divBdr>
    </w:div>
    <w:div w:id="2107655452">
      <w:bodyDiv w:val="1"/>
      <w:marLeft w:val="0"/>
      <w:marRight w:val="0"/>
      <w:marTop w:val="0"/>
      <w:marBottom w:val="0"/>
      <w:divBdr>
        <w:top w:val="none" w:sz="0" w:space="0" w:color="auto"/>
        <w:left w:val="none" w:sz="0" w:space="0" w:color="auto"/>
        <w:bottom w:val="none" w:sz="0" w:space="0" w:color="auto"/>
        <w:right w:val="none" w:sz="0" w:space="0" w:color="auto"/>
      </w:divBdr>
    </w:div>
    <w:div w:id="2111587601">
      <w:bodyDiv w:val="1"/>
      <w:marLeft w:val="0"/>
      <w:marRight w:val="0"/>
      <w:marTop w:val="0"/>
      <w:marBottom w:val="0"/>
      <w:divBdr>
        <w:top w:val="none" w:sz="0" w:space="0" w:color="auto"/>
        <w:left w:val="none" w:sz="0" w:space="0" w:color="auto"/>
        <w:bottom w:val="none" w:sz="0" w:space="0" w:color="auto"/>
        <w:right w:val="none" w:sz="0" w:space="0" w:color="auto"/>
      </w:divBdr>
    </w:div>
    <w:div w:id="2112703281">
      <w:bodyDiv w:val="1"/>
      <w:marLeft w:val="0"/>
      <w:marRight w:val="0"/>
      <w:marTop w:val="0"/>
      <w:marBottom w:val="0"/>
      <w:divBdr>
        <w:top w:val="none" w:sz="0" w:space="0" w:color="auto"/>
        <w:left w:val="none" w:sz="0" w:space="0" w:color="auto"/>
        <w:bottom w:val="none" w:sz="0" w:space="0" w:color="auto"/>
        <w:right w:val="none" w:sz="0" w:space="0" w:color="auto"/>
      </w:divBdr>
    </w:div>
    <w:div w:id="2120946191">
      <w:bodyDiv w:val="1"/>
      <w:marLeft w:val="0"/>
      <w:marRight w:val="0"/>
      <w:marTop w:val="0"/>
      <w:marBottom w:val="0"/>
      <w:divBdr>
        <w:top w:val="none" w:sz="0" w:space="0" w:color="auto"/>
        <w:left w:val="none" w:sz="0" w:space="0" w:color="auto"/>
        <w:bottom w:val="none" w:sz="0" w:space="0" w:color="auto"/>
        <w:right w:val="none" w:sz="0" w:space="0" w:color="auto"/>
      </w:divBdr>
    </w:div>
    <w:div w:id="2120947356">
      <w:bodyDiv w:val="1"/>
      <w:marLeft w:val="0"/>
      <w:marRight w:val="0"/>
      <w:marTop w:val="0"/>
      <w:marBottom w:val="0"/>
      <w:divBdr>
        <w:top w:val="none" w:sz="0" w:space="0" w:color="auto"/>
        <w:left w:val="none" w:sz="0" w:space="0" w:color="auto"/>
        <w:bottom w:val="none" w:sz="0" w:space="0" w:color="auto"/>
        <w:right w:val="none" w:sz="0" w:space="0" w:color="auto"/>
      </w:divBdr>
    </w:div>
    <w:div w:id="2128042243">
      <w:bodyDiv w:val="1"/>
      <w:marLeft w:val="0"/>
      <w:marRight w:val="0"/>
      <w:marTop w:val="0"/>
      <w:marBottom w:val="0"/>
      <w:divBdr>
        <w:top w:val="none" w:sz="0" w:space="0" w:color="auto"/>
        <w:left w:val="none" w:sz="0" w:space="0" w:color="auto"/>
        <w:bottom w:val="none" w:sz="0" w:space="0" w:color="auto"/>
        <w:right w:val="none" w:sz="0" w:space="0" w:color="auto"/>
      </w:divBdr>
    </w:div>
    <w:div w:id="2140949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stylesWithEffects" Target="stylesWithEffects.xml"/><Relationship Id="rId18" Type="http://schemas.openxmlformats.org/officeDocument/2006/relationships/image" Target="media/image1.emf"/><Relationship Id="rId26" Type="http://schemas.openxmlformats.org/officeDocument/2006/relationships/hyperlink" Target="http://employment.gov.au/public-interest-disclosure-act-2013" TargetMode="External"/><Relationship Id="rId39" Type="http://schemas.openxmlformats.org/officeDocument/2006/relationships/header" Target="header8.xml"/><Relationship Id="rId21" Type="http://schemas.openxmlformats.org/officeDocument/2006/relationships/footer" Target="footer2.xml"/><Relationship Id="rId34" Type="http://schemas.openxmlformats.org/officeDocument/2006/relationships/footer" Target="footer7.xml"/><Relationship Id="rId42" Type="http://schemas.openxmlformats.org/officeDocument/2006/relationships/header" Target="header10.xml"/><Relationship Id="rId47" Type="http://schemas.openxmlformats.org/officeDocument/2006/relationships/footer" Target="footer10.xml"/><Relationship Id="rId50" Type="http://schemas.openxmlformats.org/officeDocument/2006/relationships/image" Target="media/image5.png"/><Relationship Id="rId55" Type="http://schemas.openxmlformats.org/officeDocument/2006/relationships/header" Target="header16.xml"/><Relationship Id="rId7" Type="http://schemas.openxmlformats.org/officeDocument/2006/relationships/customXml" Target="../customXml/item6.xml"/><Relationship Id="rId2" Type="http://schemas.openxmlformats.org/officeDocument/2006/relationships/customXml" Target="../customXml/item1.xml"/><Relationship Id="rId16" Type="http://schemas.openxmlformats.org/officeDocument/2006/relationships/footnotes" Target="footnotes.xml"/><Relationship Id="rId20" Type="http://schemas.openxmlformats.org/officeDocument/2006/relationships/footer" Target="footer1.xml"/><Relationship Id="rId29" Type="http://schemas.openxmlformats.org/officeDocument/2006/relationships/hyperlink" Target="https://www.pmc.gov.au/sites/default/files/publications/factsheet_ipp_overview_1.pdf" TargetMode="External"/><Relationship Id="rId41" Type="http://schemas.openxmlformats.org/officeDocument/2006/relationships/footer" Target="footer8.xml"/><Relationship Id="rId54" Type="http://schemas.openxmlformats.org/officeDocument/2006/relationships/header" Target="header15.xml"/><Relationship Id="rId62" Type="http://schemas.microsoft.com/office/2011/relationships/people" Target="people.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numbering" Target="numbering.xml"/><Relationship Id="rId24" Type="http://schemas.openxmlformats.org/officeDocument/2006/relationships/footer" Target="footer4.xml"/><Relationship Id="rId32" Type="http://schemas.openxmlformats.org/officeDocument/2006/relationships/footer" Target="footer6.xml"/><Relationship Id="rId37" Type="http://schemas.openxmlformats.org/officeDocument/2006/relationships/hyperlink" Target="https://www.dpmc.gov.au/resource-centre/government/commonwealth-coat-arms-information-and-guidelines" TargetMode="External"/><Relationship Id="rId40" Type="http://schemas.openxmlformats.org/officeDocument/2006/relationships/header" Target="header9.xml"/><Relationship Id="rId45" Type="http://schemas.openxmlformats.org/officeDocument/2006/relationships/header" Target="header11.xml"/><Relationship Id="rId53" Type="http://schemas.openxmlformats.org/officeDocument/2006/relationships/header" Target="header14.xml"/><Relationship Id="rId58" Type="http://schemas.openxmlformats.org/officeDocument/2006/relationships/header" Target="header18.xml"/><Relationship Id="rId5" Type="http://schemas.openxmlformats.org/officeDocument/2006/relationships/customXml" Target="../customXml/item4.xml"/><Relationship Id="rId15" Type="http://schemas.openxmlformats.org/officeDocument/2006/relationships/webSettings" Target="webSettings.xml"/><Relationship Id="rId23" Type="http://schemas.openxmlformats.org/officeDocument/2006/relationships/header" Target="header2.xml"/><Relationship Id="rId28" Type="http://schemas.openxmlformats.org/officeDocument/2006/relationships/hyperlink" Target="http://creativecommons.org/licenses/by/3.0/au/deed.en" TargetMode="External"/><Relationship Id="rId36" Type="http://schemas.openxmlformats.org/officeDocument/2006/relationships/header" Target="header7.xml"/><Relationship Id="rId49" Type="http://schemas.openxmlformats.org/officeDocument/2006/relationships/image" Target="media/image4.png"/><Relationship Id="rId57" Type="http://schemas.openxmlformats.org/officeDocument/2006/relationships/footer" Target="footer11.xml"/><Relationship Id="rId61" Type="http://schemas.openxmlformats.org/officeDocument/2006/relationships/theme" Target="theme/theme1.xml"/><Relationship Id="rId10" Type="http://schemas.openxmlformats.org/officeDocument/2006/relationships/customXml" Target="../customXml/item9.xml"/><Relationship Id="rId19" Type="http://schemas.openxmlformats.org/officeDocument/2006/relationships/header" Target="header1.xml"/><Relationship Id="rId31" Type="http://schemas.openxmlformats.org/officeDocument/2006/relationships/header" Target="header4.xml"/><Relationship Id="rId44" Type="http://schemas.openxmlformats.org/officeDocument/2006/relationships/image" Target="media/image3.jpeg"/><Relationship Id="rId52" Type="http://schemas.openxmlformats.org/officeDocument/2006/relationships/image" Target="media/image7.png"/><Relationship Id="rId60"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customXml" Target="../customXml/item8.xml"/><Relationship Id="rId14" Type="http://schemas.openxmlformats.org/officeDocument/2006/relationships/settings" Target="settings.xml"/><Relationship Id="rId22" Type="http://schemas.openxmlformats.org/officeDocument/2006/relationships/footer" Target="footer3.xml"/><Relationship Id="rId27" Type="http://schemas.openxmlformats.org/officeDocument/2006/relationships/hyperlink" Target="http://www.dpmc.gov.au/sites/default/files/publications/Commonwealth_Coat_of_Arms_Information_and_Guidelines.pdf" TargetMode="External"/><Relationship Id="rId30" Type="http://schemas.openxmlformats.org/officeDocument/2006/relationships/header" Target="header3.xml"/><Relationship Id="rId35" Type="http://schemas.openxmlformats.org/officeDocument/2006/relationships/header" Target="header6.xml"/><Relationship Id="rId43" Type="http://schemas.openxmlformats.org/officeDocument/2006/relationships/footer" Target="footer9.xml"/><Relationship Id="rId48" Type="http://schemas.openxmlformats.org/officeDocument/2006/relationships/header" Target="header13.xml"/><Relationship Id="rId56" Type="http://schemas.openxmlformats.org/officeDocument/2006/relationships/header" Target="header17.xml"/><Relationship Id="rId8" Type="http://schemas.openxmlformats.org/officeDocument/2006/relationships/customXml" Target="../customXml/item7.xml"/><Relationship Id="rId51" Type="http://schemas.openxmlformats.org/officeDocument/2006/relationships/image" Target="media/image6.png"/><Relationship Id="rId3" Type="http://schemas.openxmlformats.org/officeDocument/2006/relationships/customXml" Target="../customXml/item2.xml"/><Relationship Id="rId12" Type="http://schemas.openxmlformats.org/officeDocument/2006/relationships/styles" Target="styles.xml"/><Relationship Id="rId17" Type="http://schemas.openxmlformats.org/officeDocument/2006/relationships/endnotes" Target="endnotes.xml"/><Relationship Id="rId25" Type="http://schemas.openxmlformats.org/officeDocument/2006/relationships/footer" Target="footer5.xml"/><Relationship Id="rId33" Type="http://schemas.openxmlformats.org/officeDocument/2006/relationships/header" Target="header5.xml"/><Relationship Id="rId38" Type="http://schemas.openxmlformats.org/officeDocument/2006/relationships/hyperlink" Target="http://www.employment.gov.au/employment-services-procurement-information" TargetMode="External"/><Relationship Id="rId46" Type="http://schemas.openxmlformats.org/officeDocument/2006/relationships/header" Target="header12.xml"/><Relationship Id="rId59" Type="http://schemas.openxmlformats.org/officeDocument/2006/relationships/footer" Target="footer12.xml"/></Relationships>
</file>

<file path=word/_rels/header18.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Secure Site Document" ma:contentTypeID="0x0101001FFFC1AF147C4F5C9369E689092D514B005C0828AF41205D4D8FEEF6776483EF3D" ma:contentTypeVersion="22" ma:contentTypeDescription="Secure Site content type template for recording metadata for documents." ma:contentTypeScope="" ma:versionID="8cffb477d445c69aa8dd59e43e4096f8">
  <xsd:schema xmlns:xsd="http://www.w3.org/2001/XMLSchema" xmlns:xs="http://www.w3.org/2001/XMLSchema" xmlns:p="http://schemas.microsoft.com/office/2006/metadata/properties" xmlns:ns1="http://schemas.microsoft.com/sharepoint/v3" targetNamespace="http://schemas.microsoft.com/office/2006/metadata/properties" ma:root="true" ma:fieldsID="4b4b2217f5987dd5e0bfb3ec7a6aa07d" ns1:_="">
    <xsd:import namespace="http://schemas.microsoft.com/sharepoint/v3"/>
    <xsd:element name="properties">
      <xsd:complexType>
        <xsd:sequence>
          <xsd:element name="documentManagement">
            <xsd:complexType>
              <xsd:all>
                <xsd:element ref="ns1:ESCSSIncludeInLatestUpdates"/>
                <xsd:element ref="ns1:ESCSSIncludeInNewsletter"/>
                <xsd:element ref="ns1:ESCSSContentAuthor" minOccurs="0"/>
                <xsd:element ref="ns1:ESCSSLabelA" minOccurs="0"/>
                <xsd:element ref="ns1:ESCSSBusinessOwnerContact" minOccurs="0"/>
                <xsd:element ref="ns1:ESCSSBranch" minOccurs="0"/>
                <xsd:element ref="ns1:ESCSSContentApprover" minOccurs="0"/>
                <xsd:element ref="ns1:ESCSSLabelB" minOccurs="0"/>
                <xsd:element ref="ns1:Comments"/>
                <xsd:element ref="ns1:ESCSSKeywords" minOccurs="0"/>
                <xsd:element ref="ns1:ESCSSTopic" minOccurs="0"/>
                <xsd:element ref="ns1:ESCSSWebSiteGroup"/>
                <xsd:element ref="ns1:ESCSSResourceType" minOccurs="0"/>
                <xsd:element ref="ns1:ESCSSContentStatus"/>
                <xsd:element ref="ns1:ESCSSEffectiveStartDate" minOccurs="0"/>
                <xsd:element ref="ns1:ESCSSReviewDate" minOccurs="0"/>
                <xsd:element ref="ns1:ESCSSEffectiveEndDate" minOccurs="0"/>
                <xsd:element ref="ns1:ESCSSSubject" minOccurs="0"/>
                <xsd:element ref="ns1:ESCSSReviewedOn" minOccurs="0"/>
                <xsd:element ref="ns1:ESCSSReviewedBy" minOccurs="0"/>
                <xsd:element ref="ns1:ESCSSDisplayVersionNumber" minOccurs="0"/>
                <xsd:element ref="ns1:ESCSSLabelC" minOccurs="0"/>
                <xsd:element ref="ns1:ESCSSLabelD" minOccurs="0"/>
                <xsd:element ref="ns1:ESCSSSite" minOccurs="0"/>
                <xsd:element ref="ns1:ESCSSContractType" minOccurs="0"/>
                <xsd:element ref="ns1:ESCSSContractClause" minOccurs="0"/>
                <xsd:element ref="ns1:ESCSSESC3Term" minOccurs="0"/>
                <xsd:element ref="ns1:ESCSSDocumentType" minOccurs="0"/>
                <xsd:element ref="ns1:ESCSSApprover" minOccurs="0"/>
                <xsd:element ref="ns1:ESCSSSummaryOf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SCSSIncludeInLatestUpdates" ma:index="0" ma:displayName="Include in &quot;Latest Updates&quot; feed" ma:default="No" ma:description="If you select &quot;yes&quot;, published content will appear in the &quot;Latest Updates&quot; feed on the Portal." ma:format="RadioButtons" ma:internalName="ESCSSIncludeInLatestUpdates" ma:readOnly="false">
      <xsd:simpleType>
        <xsd:restriction base="dms:Unknown">
          <xsd:enumeration value="Yes"/>
          <xsd:enumeration value="No"/>
        </xsd:restriction>
      </xsd:simpleType>
    </xsd:element>
    <xsd:element name="ESCSSIncludeInNewsletter" ma:index="1" ma:displayName="Include in Newsletter" ma:default="No" ma:format="RadioButtons" ma:internalName="ESCSSIncludeInNewsletter" ma:readOnly="false">
      <xsd:simpleType>
        <xsd:restriction base="dms:Unknown"/>
      </xsd:simpleType>
    </xsd:element>
    <xsd:element name="ESCSSContentAuthor" ma:index="2" nillable="true" ma:displayName="Content Author" ma:internalName="ESCSSContentAuthor" ma:readOnly="false">
      <xsd:simpleType>
        <xsd:restriction base="dms:Unknown"/>
      </xsd:simpleType>
    </xsd:element>
    <xsd:element name="ESCSSLabelA" ma:index="3" nillable="true" ma:displayName="Co-ordinator" ma:internalName="ESCSSLabelA" ma:readOnly="false">
      <xsd:simpleType>
        <xsd:restriction base="dms:Text"/>
      </xsd:simpleType>
    </xsd:element>
    <xsd:element name="ESCSSBusinessOwnerContact" ma:index="4" nillable="true" ma:displayName="Content Author Team" ma:internalName="ESCSSBusinessOwnerContact" ma:readOnly="false">
      <xsd:simpleType>
        <xsd:restriction base="dms:Text"/>
      </xsd:simpleType>
    </xsd:element>
    <xsd:element name="ESCSSBranch" ma:index="5" nillable="true" ma:displayName="Content Author Branch" ma:internalName="ESCSSBranch" ma:readOnly="false">
      <xsd:simpleType>
        <xsd:restriction base="dms:Text"/>
      </xsd:simpleType>
    </xsd:element>
    <xsd:element name="ESCSSContentApprover" ma:index="6" nillable="true" ma:displayName="Content Approver" ma:internalName="ESCSSContentApprover" ma:readOnly="false">
      <xsd:simpleType>
        <xsd:restriction base="dms:Unknown"/>
      </xsd:simpleType>
    </xsd:element>
    <xsd:element name="ESCSSLabelB" ma:index="7" nillable="true" ma:displayName="Document ID" ma:internalName="ESCSSLabelB" ma:readOnly="false">
      <xsd:simpleType>
        <xsd:restriction base="dms:Text"/>
      </xsd:simpleType>
    </xsd:element>
    <xsd:element name="Comments" ma:index="10" ma:displayName="Description" ma:internalName="Comments" ma:readOnly="false">
      <xsd:simpleType>
        <xsd:restriction base="dms:Note">
          <xsd:maxLength value="255"/>
        </xsd:restriction>
      </xsd:simpleType>
    </xsd:element>
    <xsd:element name="ESCSSKeywords" ma:index="11" nillable="true" ma:displayName="Keywords" ma:internalName="ESCSSKeywords" ma:readOnly="false">
      <xsd:simpleType>
        <xsd:restriction base="dms:Note"/>
      </xsd:simpleType>
    </xsd:element>
    <xsd:element name="ESCSSTopic" ma:index="12" nillable="true" ma:displayName="Topic" ma:internalName="ESCSSTopic" ma:readOnly="false">
      <xsd:simpleType>
        <xsd:restriction base="dms:Unknown"/>
      </xsd:simpleType>
    </xsd:element>
    <xsd:element name="ESCSSWebSiteGroup" ma:index="13" ma:displayName="Display in Site" ma:internalName="ESCSSWebSiteGroup" ma:readOnly="false">
      <xsd:simpleType>
        <xsd:restriction base="dms:Unknown"/>
      </xsd:simpleType>
    </xsd:element>
    <xsd:element name="ESCSSResourceType" ma:index="14" nillable="true" ma:displayName="Resource Type" ma:internalName="ESCSSResourceType" ma:readOnly="false">
      <xsd:simpleType>
        <xsd:restriction base="dms:Unknown"/>
      </xsd:simpleType>
    </xsd:element>
    <xsd:element name="ESCSSContentStatus" ma:index="15" ma:displayName="Status" ma:default="Current" ma:internalName="ESCSSContentStatus" ma:readOnly="false">
      <xsd:simpleType>
        <xsd:restriction base="dms:Choice">
          <xsd:enumeration value="Current"/>
          <xsd:enumeration value="Archived"/>
        </xsd:restriction>
      </xsd:simpleType>
    </xsd:element>
    <xsd:element name="ESCSSEffectiveStartDate" ma:index="16" nillable="true" ma:displayName="Effective Start Date (dd/mm/yyyy)" ma:format="DateOnly" ma:internalName="ESCSSEffectiveStartDate" ma:readOnly="false">
      <xsd:simpleType>
        <xsd:restriction base="dms:Unknown"/>
      </xsd:simpleType>
    </xsd:element>
    <xsd:element name="ESCSSReviewDate" ma:index="17" nillable="true" ma:displayName="Review Date (dd/mm/yyyy)" ma:format="DateOnly" ma:internalName="ESCSSReviewDate" ma:readOnly="false">
      <xsd:simpleType>
        <xsd:restriction base="dms:Unknown"/>
      </xsd:simpleType>
    </xsd:element>
    <xsd:element name="ESCSSEffectiveEndDate" ma:index="18" nillable="true" ma:displayName="Effective End Date (dd/mm/yyyy)" ma:format="DateOnly" ma:internalName="ESCSSEffectiveEndDate" ma:readOnly="false">
      <xsd:simpleType>
        <xsd:restriction base="dms:Unknown"/>
      </xsd:simpleType>
    </xsd:element>
    <xsd:element name="ESCSSSubject" ma:index="19" nillable="true" ma:displayName="Publishing Reference" ma:internalName="ESCSSSubject" ma:readOnly="false">
      <xsd:simpleType>
        <xsd:restriction base="dms:Text"/>
      </xsd:simpleType>
    </xsd:element>
    <xsd:element name="ESCSSReviewedOn" ma:index="20" nillable="true" ma:displayName="Reviewed On (dd/mm/yyyy)" ma:format="DateOnly" ma:internalName="ESCSSReviewedOn" ma:readOnly="false">
      <xsd:simpleType>
        <xsd:restriction base="dms:DateTime"/>
      </xsd:simpleType>
    </xsd:element>
    <xsd:element name="ESCSSReviewedBy" ma:index="21" nillable="true" ma:displayName="Reviewed By" ma:internalName="ESCSSReviewedBy" ma:readOnly="false">
      <xsd:simpleType>
        <xsd:restriction base="dms:Text"/>
      </xsd:simpleType>
    </xsd:element>
    <xsd:element name="ESCSSDisplayVersionNumber" ma:index="22" nillable="true" ma:displayName="Display Version Number" ma:internalName="ESCSSDisplayVersionNumber" ma:readOnly="false">
      <xsd:simpleType>
        <xsd:restriction base="dms:Text"/>
      </xsd:simpleType>
    </xsd:element>
    <xsd:element name="ESCSSLabelC" ma:index="23" nillable="true" ma:displayName="Label C" ma:internalName="ESCSSLabelC" ma:readOnly="false">
      <xsd:simpleType>
        <xsd:restriction base="dms:Text"/>
      </xsd:simpleType>
    </xsd:element>
    <xsd:element name="ESCSSLabelD" ma:index="24" nillable="true" ma:displayName="Label D" ma:internalName="ESCSSLabelD" ma:readOnly="false">
      <xsd:simpleType>
        <xsd:restriction base="dms:Text"/>
      </xsd:simpleType>
    </xsd:element>
    <xsd:element name="ESCSSSite" ma:index="25" nillable="true" ma:displayName="Site" ma:internalName="ESCSSSite" ma:readOnly="false">
      <xsd:simpleType>
        <xsd:restriction base="dms:Text"/>
      </xsd:simpleType>
    </xsd:element>
    <xsd:element name="ESCSSContractType" ma:index="26" nillable="true" ma:displayName="Contract Type" ma:internalName="ESCSSContractType" ma:readOnly="false">
      <xsd:simpleType>
        <xsd:restriction base="dms:Text"/>
      </xsd:simpleType>
    </xsd:element>
    <xsd:element name="ESCSSContractClause" ma:index="27" nillable="true" ma:displayName="Contract Clause" ma:internalName="ESCSSContractClause" ma:readOnly="false">
      <xsd:simpleType>
        <xsd:restriction base="dms:Text"/>
      </xsd:simpleType>
    </xsd:element>
    <xsd:element name="ESCSSESC3Term" ma:index="28" nillable="true" ma:displayName="ESC3 Term" ma:internalName="ESCSSESC3Term" ma:readOnly="false">
      <xsd:simpleType>
        <xsd:restriction base="dms:Text"/>
      </xsd:simpleType>
    </xsd:element>
    <xsd:element name="ESCSSDocumentType" ma:index="29" nillable="true" ma:displayName="Document Type" ma:internalName="ESCSSDocumentType" ma:readOnly="false">
      <xsd:simpleType>
        <xsd:restriction base="dms:Text"/>
      </xsd:simpleType>
    </xsd:element>
    <xsd:element name="ESCSSApprover" ma:index="30" nillable="true" ma:displayName="Approver" ma:internalName="ESCSSApprover" ma:readOnly="false">
      <xsd:simpleType>
        <xsd:restriction base="dms:Text"/>
      </xsd:simpleType>
    </xsd:element>
    <xsd:element name="ESCSSSummaryOfUpdate" ma:index="31" nillable="true" ma:displayName="Summary of Update" ma:internalName="ESCSSSummaryOfUpdat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p:properties xmlns:p="http://schemas.microsoft.com/office/2006/metadata/properties" xmlns:xsi="http://www.w3.org/2001/XMLSchema-instance">
  <documentManagement>
    <ESCSSLabelD xmlns="http://schemas.microsoft.com/sharepoint/v3" xsi:nil="true"/>
    <ESCSSIncludeInNewsletter xmlns="http://schemas.microsoft.com/sharepoint/v3">No</ESCSSIncludeInNewsletter>
    <ESCSSKeywords xmlns="http://schemas.microsoft.com/sharepoint/v3" xsi:nil="true"/>
    <ESCSSReviewDate xmlns="http://schemas.microsoft.com/sharepoint/v3" xsi:nil="true"/>
    <ESCSSReviewedBy xmlns="http://schemas.microsoft.com/sharepoint/v3" xsi:nil="true"/>
    <ESCSSSite xmlns="http://schemas.microsoft.com/sharepoint/v3" xsi:nil="true"/>
    <ESCSSContentAuthor xmlns="http://schemas.microsoft.com/sharepoint/v3">465;#KELLY,Lyne</ESCSSContentAuthor>
    <ESCSSDocumentType xmlns="http://schemas.microsoft.com/sharepoint/v3" xsi:nil="true"/>
    <ESCSSDisplayVersionNumber xmlns="http://schemas.microsoft.com/sharepoint/v3" xsi:nil="true"/>
    <ESCSSContractType xmlns="http://schemas.microsoft.com/sharepoint/v3" xsi:nil="true"/>
    <ESCSSResourceType xmlns="http://schemas.microsoft.com/sharepoint/v3">22;#Alt Version</ESCSSResourceType>
    <ESCSSEffectiveEndDate xmlns="http://schemas.microsoft.com/sharepoint/v3" xsi:nil="true"/>
    <ESCSSSubject xmlns="http://schemas.microsoft.com/sharepoint/v3" xsi:nil="true"/>
    <ESCSSEffectiveStartDate xmlns="http://schemas.microsoft.com/sharepoint/v3" xsi:nil="true"/>
    <ESCSSContentApprover xmlns="http://schemas.microsoft.com/sharepoint/v3" xsi:nil="true"/>
    <ESCSSTopic xmlns="http://schemas.microsoft.com/sharepoint/v3" xsi:nil="true"/>
    <ESCSSContentStatus xmlns="http://schemas.microsoft.com/sharepoint/v3">Current</ESCSSContentStatus>
    <ESCSSContractClause xmlns="http://schemas.microsoft.com/sharepoint/v3" xsi:nil="true"/>
    <ESCSSApprover xmlns="http://schemas.microsoft.com/sharepoint/v3">mh0841@idcprod</ESCSSApprover>
    <ESCSSReviewedOn xmlns="http://schemas.microsoft.com/sharepoint/v3" xsi:nil="true"/>
    <ESCSSBranch xmlns="http://schemas.microsoft.com/sharepoint/v3" xsi:nil="true"/>
    <ESCSSIncludeInLatestUpdates xmlns="http://schemas.microsoft.com/sharepoint/v3">No</ESCSSIncludeInLatestUpdates>
    <ESCSSLabelA xmlns="http://schemas.microsoft.com/sharepoint/v3" xsi:nil="true"/>
    <ESCSSBusinessOwnerContact xmlns="http://schemas.microsoft.com/sharepoint/v3" xsi:nil="true"/>
    <ESCSSESC3Term xmlns="http://schemas.microsoft.com/sharepoint/v3" xsi:nil="true"/>
    <ESCSSSummaryOfUpdate xmlns="http://schemas.microsoft.com/sharepoint/v3" xsi:nil="true"/>
    <ESCSSLabelC xmlns="http://schemas.microsoft.com/sharepoint/v3" xsi:nil="true"/>
    <ESCSSLabelB xmlns="http://schemas.microsoft.com/sharepoint/v3" xsi:nil="true"/>
    <Comments xmlns="http://schemas.microsoft.com/sharepoint/v3">Employability Skills Training Services Panel Deed (incorporating GDV 1)</Comments>
    <ESCSSWebSiteGroup xmlns="http://schemas.microsoft.com/sharepoint/v3">;#EST;#</ESCSSWebSiteGroup>
  </documentManagement>
</p:properties>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DBC753-CB0C-4033-851B-E9750AB2964D}"/>
</file>

<file path=customXml/itemProps2.xml><?xml version="1.0" encoding="utf-8"?>
<ds:datastoreItem xmlns:ds="http://schemas.openxmlformats.org/officeDocument/2006/customXml" ds:itemID="{9428EE54-266A-45A0-A316-F9B6F0FB4D4C}"/>
</file>

<file path=customXml/itemProps3.xml><?xml version="1.0" encoding="utf-8"?>
<ds:datastoreItem xmlns:ds="http://schemas.openxmlformats.org/officeDocument/2006/customXml" ds:itemID="{3485408F-BE1D-4645-8417-8021691159D0}"/>
</file>

<file path=customXml/itemProps4.xml><?xml version="1.0" encoding="utf-8"?>
<ds:datastoreItem xmlns:ds="http://schemas.openxmlformats.org/officeDocument/2006/customXml" ds:itemID="{0F5C0F39-3DF2-4DAB-9235-4266B0C6F576}"/>
</file>

<file path=customXml/itemProps5.xml><?xml version="1.0" encoding="utf-8"?>
<ds:datastoreItem xmlns:ds="http://schemas.openxmlformats.org/officeDocument/2006/customXml" ds:itemID="{3661DA4D-CBD3-4E84-B15A-BB822398ACCC}"/>
</file>

<file path=customXml/itemProps6.xml><?xml version="1.0" encoding="utf-8"?>
<ds:datastoreItem xmlns:ds="http://schemas.openxmlformats.org/officeDocument/2006/customXml" ds:itemID="{AE8738AA-F270-486B-A75E-E4815B50E12B}"/>
</file>

<file path=customXml/itemProps7.xml><?xml version="1.0" encoding="utf-8"?>
<ds:datastoreItem xmlns:ds="http://schemas.openxmlformats.org/officeDocument/2006/customXml" ds:itemID="{95C2B015-1F83-4044-91FC-451D3BC4C32D}"/>
</file>

<file path=customXml/itemProps8.xml><?xml version="1.0" encoding="utf-8"?>
<ds:datastoreItem xmlns:ds="http://schemas.openxmlformats.org/officeDocument/2006/customXml" ds:itemID="{3519595D-91C5-45A1-8C1C-5AC2CCECCA79}"/>
</file>

<file path=customXml/itemProps9.xml><?xml version="1.0" encoding="utf-8"?>
<ds:datastoreItem xmlns:ds="http://schemas.openxmlformats.org/officeDocument/2006/customXml" ds:itemID="{98F2ABF0-D09F-4053-9096-9E039308F93A}"/>
</file>

<file path=docProps/app.xml><?xml version="1.0" encoding="utf-8"?>
<Properties xmlns="http://schemas.openxmlformats.org/officeDocument/2006/extended-properties" xmlns:vt="http://schemas.openxmlformats.org/officeDocument/2006/docPropsVTypes">
  <Template>Normal.dotm</Template>
  <TotalTime>1</TotalTime>
  <Pages>83</Pages>
  <Words>29375</Words>
  <Characters>171148</Characters>
  <Application>Microsoft Office Word</Application>
  <DocSecurity>4</DocSecurity>
  <Lines>1426</Lines>
  <Paragraphs>400</Paragraphs>
  <ScaleCrop>false</ScaleCrop>
  <HeadingPairs>
    <vt:vector size="2" baseType="variant">
      <vt:variant>
        <vt:lpstr>Title</vt:lpstr>
      </vt:variant>
      <vt:variant>
        <vt:i4>1</vt:i4>
      </vt:variant>
    </vt:vector>
  </HeadingPairs>
  <TitlesOfParts>
    <vt:vector size="1" baseType="lpstr">
      <vt:lpstr>Employability Skills Training Services Panel Deed 2017-2020</vt:lpstr>
    </vt:vector>
  </TitlesOfParts>
  <Company>Australian Government</Company>
  <LinksUpToDate>false</LinksUpToDate>
  <CharactersWithSpaces>200123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Employability Skills Training Services Panel Deed (incorporating GDV 1)</dc:title>
  <dc:creator>Maddocks</dc:creator>
  <cp:lastModifiedBy>Moira Hill</cp:lastModifiedBy>
  <cp:revision>2</cp:revision>
  <cp:lastPrinted>2017-07-04T03:47:00Z</cp:lastPrinted>
  <dcterms:created xsi:type="dcterms:W3CDTF">2017-07-13T06:54:00Z</dcterms:created>
  <dcterms:modified xsi:type="dcterms:W3CDTF">2017-07-13T06:54:00Z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0x0101001FFFC1AF147C4F5C9369E689092D514B005C0828AF41205D4D8FEEF6776483EF3D</vt:lpwstr>
  </property>
  <property fmtid="{D5CDD505-2E9C-101B-9397-08002B2CF9AE}" pid="3" name="ItemRetentionFormula">
    <vt:lpwstr/>
  </property>
  <property fmtid="{D5CDD505-2E9C-101B-9397-08002B2CF9AE}" pid="4" name="_dlc_policyId">
    <vt:lpwstr/>
  </property>
</Properties>
</file>