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E2D51" w14:textId="7B260061" w:rsidR="00790CF1" w:rsidRPr="00B62B9D" w:rsidRDefault="00B62B9D" w:rsidP="008E2613">
      <w:pPr>
        <w:pStyle w:val="Heading1"/>
        <w:spacing w:line="240" w:lineRule="auto"/>
        <w:rPr>
          <w:rFonts w:eastAsiaTheme="minorEastAsia"/>
        </w:rPr>
      </w:pPr>
      <w:r>
        <w:rPr>
          <w:rFonts w:eastAsiaTheme="minorEastAsia"/>
        </w:rPr>
        <w:t xml:space="preserve">Transcript: </w:t>
      </w:r>
      <w:r w:rsidR="00790CF1" w:rsidRPr="00B62B9D">
        <w:rPr>
          <w:rFonts w:eastAsiaTheme="minorEastAsia"/>
        </w:rPr>
        <w:t>myGovID for Employment Services Providers</w:t>
      </w:r>
      <w:r w:rsidR="008E2613">
        <w:rPr>
          <w:rFonts w:eastAsiaTheme="minorEastAsia"/>
        </w:rPr>
        <w:br/>
      </w:r>
      <w:r>
        <w:rPr>
          <w:rFonts w:eastAsiaTheme="minorEastAsia"/>
        </w:rPr>
        <w:t>John Dardo, Senior Responsible Officer NESM</w:t>
      </w:r>
      <w:r w:rsidR="008E2613">
        <w:rPr>
          <w:rFonts w:eastAsiaTheme="minorEastAsia"/>
        </w:rPr>
        <w:br/>
      </w:r>
      <w:r w:rsidR="00790CF1" w:rsidRPr="00B62B9D">
        <w:rPr>
          <w:rFonts w:eastAsiaTheme="minorEastAsia"/>
        </w:rPr>
        <w:t>20 October 2021</w:t>
      </w:r>
    </w:p>
    <w:p w14:paraId="75D2FEA0" w14:textId="77777777" w:rsidR="00B62B9D" w:rsidRDefault="00B62B9D" w:rsidP="00B62B9D">
      <w:pPr>
        <w:spacing w:after="0" w:line="240" w:lineRule="auto"/>
        <w:rPr>
          <w:rFonts w:eastAsiaTheme="minorEastAsia" w:cstheme="minorHAnsi"/>
          <w:kern w:val="24"/>
        </w:rPr>
      </w:pPr>
    </w:p>
    <w:p w14:paraId="25873760" w14:textId="686E983B" w:rsidR="00790CF1" w:rsidRPr="00B62B9D" w:rsidRDefault="00790CF1" w:rsidP="008E2613">
      <w:pPr>
        <w:pStyle w:val="Heading2"/>
      </w:pPr>
      <w:r w:rsidRPr="00B62B9D">
        <w:rPr>
          <w:rFonts w:eastAsiaTheme="minorEastAsia"/>
        </w:rPr>
        <w:t>Introduction and welcome</w:t>
      </w:r>
    </w:p>
    <w:p w14:paraId="4F641D30" w14:textId="6229626D" w:rsidR="00790CF1" w:rsidRPr="00B62B9D" w:rsidRDefault="00790CF1" w:rsidP="00B62B9D">
      <w:pPr>
        <w:rPr>
          <w:rFonts w:cstheme="minorHAnsi"/>
        </w:rPr>
      </w:pPr>
      <w:r w:rsidRPr="00B62B9D">
        <w:rPr>
          <w:rFonts w:eastAsiaTheme="minorEastAsia" w:cstheme="minorHAnsi"/>
          <w:kern w:val="24"/>
        </w:rPr>
        <w:t xml:space="preserve">I would like to respectfully acknowledge the traditional owners and custodians of the land on which each of us gather, and pay respect to their elders, past, </w:t>
      </w:r>
      <w:proofErr w:type="gramStart"/>
      <w:r w:rsidRPr="00B62B9D">
        <w:rPr>
          <w:rFonts w:eastAsiaTheme="minorEastAsia" w:cstheme="minorHAnsi"/>
          <w:kern w:val="24"/>
        </w:rPr>
        <w:t>present</w:t>
      </w:r>
      <w:proofErr w:type="gramEnd"/>
      <w:r w:rsidRPr="00B62B9D">
        <w:rPr>
          <w:rFonts w:eastAsiaTheme="minorEastAsia" w:cstheme="minorHAnsi"/>
          <w:kern w:val="24"/>
        </w:rPr>
        <w:t xml:space="preserve"> and emerging. I would also like to extend that respect to all Aboriginal and Torres Strait Islander peoples participating today.</w:t>
      </w:r>
    </w:p>
    <w:p w14:paraId="19CEDD15" w14:textId="7964A2E4" w:rsidR="007F01E2" w:rsidRPr="00B62B9D" w:rsidRDefault="00790CF1" w:rsidP="008E2613">
      <w:pPr>
        <w:pStyle w:val="Heading2"/>
      </w:pPr>
      <w:r w:rsidRPr="00B62B9D">
        <w:t>Agenda</w:t>
      </w:r>
    </w:p>
    <w:p w14:paraId="3E7730A2" w14:textId="77777777" w:rsidR="00790CF1" w:rsidRPr="00B62B9D" w:rsidRDefault="00790CF1" w:rsidP="00B62B9D">
      <w:pPr>
        <w:pStyle w:val="NormalWeb"/>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kern w:val="24"/>
          <w:sz w:val="22"/>
          <w:szCs w:val="22"/>
        </w:rPr>
        <w:t>I will be covering three areas today:</w:t>
      </w:r>
    </w:p>
    <w:p w14:paraId="7D9183A6" w14:textId="735AA51C" w:rsidR="00790CF1" w:rsidRPr="00B62B9D" w:rsidRDefault="00790CF1" w:rsidP="00B62B9D">
      <w:pPr>
        <w:pStyle w:val="ListParagraph"/>
        <w:numPr>
          <w:ilvl w:val="0"/>
          <w:numId w:val="3"/>
        </w:numPr>
        <w:textAlignment w:val="baseline"/>
        <w:rPr>
          <w:rFonts w:asciiTheme="minorHAnsi" w:hAnsiTheme="minorHAnsi" w:cstheme="minorHAnsi"/>
          <w:sz w:val="22"/>
          <w:szCs w:val="22"/>
        </w:rPr>
      </w:pPr>
      <w:r w:rsidRPr="00B62B9D">
        <w:rPr>
          <w:rFonts w:asciiTheme="minorHAnsi" w:eastAsiaTheme="minorEastAsia" w:hAnsiTheme="minorHAnsi" w:cstheme="minorHAnsi"/>
          <w:kern w:val="24"/>
          <w:sz w:val="22"/>
          <w:szCs w:val="22"/>
          <w:lang w:val="en-GB"/>
        </w:rPr>
        <w:t xml:space="preserve">The </w:t>
      </w:r>
      <w:proofErr w:type="gramStart"/>
      <w:r w:rsidRPr="00B62B9D">
        <w:rPr>
          <w:rFonts w:asciiTheme="minorHAnsi" w:eastAsiaTheme="minorEastAsia" w:hAnsiTheme="minorHAnsi" w:cstheme="minorHAnsi"/>
          <w:kern w:val="24"/>
          <w:sz w:val="22"/>
          <w:szCs w:val="22"/>
          <w:lang w:val="en-GB"/>
        </w:rPr>
        <w:t>main focus</w:t>
      </w:r>
      <w:proofErr w:type="gramEnd"/>
      <w:r w:rsidRPr="00B62B9D">
        <w:rPr>
          <w:rFonts w:asciiTheme="minorHAnsi" w:eastAsiaTheme="minorEastAsia" w:hAnsiTheme="minorHAnsi" w:cstheme="minorHAnsi"/>
          <w:kern w:val="24"/>
          <w:sz w:val="22"/>
          <w:szCs w:val="22"/>
          <w:lang w:val="en-GB"/>
        </w:rPr>
        <w:t xml:space="preserve"> of today’s session is on stepping through the rollout of myGovID for </w:t>
      </w:r>
      <w:r w:rsidR="0063386E">
        <w:rPr>
          <w:rFonts w:asciiTheme="minorHAnsi" w:eastAsiaTheme="minorEastAsia" w:hAnsiTheme="minorHAnsi" w:cstheme="minorHAnsi"/>
          <w:kern w:val="24"/>
          <w:sz w:val="22"/>
          <w:szCs w:val="22"/>
          <w:lang w:val="en-GB"/>
        </w:rPr>
        <w:t>Employment Service P</w:t>
      </w:r>
      <w:r w:rsidRPr="00B62B9D">
        <w:rPr>
          <w:rFonts w:asciiTheme="minorHAnsi" w:eastAsiaTheme="minorEastAsia" w:hAnsiTheme="minorHAnsi" w:cstheme="minorHAnsi"/>
          <w:kern w:val="24"/>
          <w:sz w:val="22"/>
          <w:szCs w:val="22"/>
          <w:lang w:val="en-GB"/>
        </w:rPr>
        <w:t>roviders.</w:t>
      </w:r>
    </w:p>
    <w:p w14:paraId="52747E79" w14:textId="77777777" w:rsidR="00790CF1" w:rsidRPr="00B62B9D" w:rsidRDefault="00790CF1" w:rsidP="00B62B9D">
      <w:pPr>
        <w:pStyle w:val="ListParagraph"/>
        <w:numPr>
          <w:ilvl w:val="0"/>
          <w:numId w:val="3"/>
        </w:numPr>
        <w:textAlignment w:val="baseline"/>
        <w:rPr>
          <w:rFonts w:asciiTheme="minorHAnsi" w:hAnsiTheme="minorHAnsi" w:cstheme="minorHAnsi"/>
          <w:sz w:val="22"/>
          <w:szCs w:val="22"/>
        </w:rPr>
      </w:pPr>
      <w:r w:rsidRPr="00B62B9D">
        <w:rPr>
          <w:rFonts w:asciiTheme="minorHAnsi" w:eastAsiaTheme="minorEastAsia" w:hAnsiTheme="minorHAnsi" w:cstheme="minorHAnsi"/>
          <w:kern w:val="24"/>
          <w:sz w:val="22"/>
          <w:szCs w:val="22"/>
          <w:lang w:val="en-GB"/>
        </w:rPr>
        <w:t xml:space="preserve">An update on the redeveloped and enhanced </w:t>
      </w:r>
      <w:proofErr w:type="spellStart"/>
      <w:r w:rsidRPr="00B62B9D">
        <w:rPr>
          <w:rFonts w:asciiTheme="minorHAnsi" w:eastAsiaTheme="minorEastAsia" w:hAnsiTheme="minorHAnsi" w:cstheme="minorHAnsi"/>
          <w:kern w:val="24"/>
          <w:sz w:val="22"/>
          <w:szCs w:val="22"/>
          <w:lang w:val="en-GB"/>
        </w:rPr>
        <w:t>ESSWeb</w:t>
      </w:r>
      <w:proofErr w:type="spellEnd"/>
      <w:r w:rsidRPr="00B62B9D">
        <w:rPr>
          <w:rFonts w:asciiTheme="minorHAnsi" w:eastAsiaTheme="minorEastAsia" w:hAnsiTheme="minorHAnsi" w:cstheme="minorHAnsi"/>
          <w:kern w:val="24"/>
          <w:sz w:val="22"/>
          <w:szCs w:val="22"/>
          <w:lang w:val="en-GB"/>
        </w:rPr>
        <w:t xml:space="preserve"> will also be provided.</w:t>
      </w:r>
    </w:p>
    <w:p w14:paraId="5A24DBDF" w14:textId="77777777" w:rsidR="00790CF1" w:rsidRPr="00B62B9D" w:rsidRDefault="00790CF1" w:rsidP="00B62B9D">
      <w:pPr>
        <w:pStyle w:val="ListParagraph"/>
        <w:numPr>
          <w:ilvl w:val="0"/>
          <w:numId w:val="3"/>
        </w:numPr>
        <w:textAlignment w:val="baseline"/>
        <w:rPr>
          <w:rFonts w:asciiTheme="minorHAnsi" w:hAnsiTheme="minorHAnsi" w:cstheme="minorHAnsi"/>
          <w:sz w:val="22"/>
          <w:szCs w:val="22"/>
        </w:rPr>
      </w:pPr>
      <w:r w:rsidRPr="00B62B9D">
        <w:rPr>
          <w:rFonts w:asciiTheme="minorHAnsi" w:eastAsiaTheme="minorEastAsia" w:hAnsiTheme="minorHAnsi" w:cstheme="minorHAnsi"/>
          <w:kern w:val="24"/>
          <w:sz w:val="22"/>
          <w:szCs w:val="22"/>
          <w:lang w:val="en-GB"/>
        </w:rPr>
        <w:t xml:space="preserve">Along with an update on how providers are tracking with Right Fit for Risk accreditation. </w:t>
      </w:r>
    </w:p>
    <w:p w14:paraId="4D41702A" w14:textId="77777777" w:rsidR="0063386E" w:rsidRDefault="0063386E" w:rsidP="00B62B9D">
      <w:pPr>
        <w:pStyle w:val="NormalWeb"/>
        <w:spacing w:before="0" w:beforeAutospacing="0" w:after="0" w:afterAutospacing="0"/>
        <w:rPr>
          <w:rFonts w:asciiTheme="minorHAnsi" w:eastAsiaTheme="minorEastAsia" w:hAnsiTheme="minorHAnsi" w:cstheme="minorHAnsi"/>
          <w:kern w:val="24"/>
          <w:sz w:val="22"/>
          <w:szCs w:val="22"/>
        </w:rPr>
      </w:pPr>
    </w:p>
    <w:p w14:paraId="5313D3C6" w14:textId="25872920" w:rsidR="00790CF1" w:rsidRPr="00B62B9D" w:rsidRDefault="00790CF1" w:rsidP="00B62B9D">
      <w:pPr>
        <w:pStyle w:val="NormalWeb"/>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kern w:val="24"/>
          <w:sz w:val="22"/>
          <w:szCs w:val="22"/>
        </w:rPr>
        <w:t>There will be an opportunity to ask questions during the forum. You can do this by adding questions to the chat as we go or asking them at the end of the presentation.</w:t>
      </w:r>
    </w:p>
    <w:p w14:paraId="50C1EFAF" w14:textId="77777777" w:rsidR="0063386E" w:rsidRDefault="0063386E" w:rsidP="00B62B9D">
      <w:pPr>
        <w:pStyle w:val="NormalWeb"/>
        <w:spacing w:before="0" w:beforeAutospacing="0" w:after="0" w:afterAutospacing="0"/>
        <w:rPr>
          <w:rFonts w:asciiTheme="minorHAnsi" w:eastAsiaTheme="minorEastAsia" w:hAnsiTheme="minorHAnsi" w:cstheme="minorHAnsi"/>
          <w:kern w:val="24"/>
          <w:sz w:val="22"/>
          <w:szCs w:val="22"/>
        </w:rPr>
      </w:pPr>
    </w:p>
    <w:p w14:paraId="3AB043FF" w14:textId="6278D64B" w:rsidR="00790CF1" w:rsidRPr="00B62B9D" w:rsidRDefault="00790CF1" w:rsidP="00B62B9D">
      <w:pPr>
        <w:pStyle w:val="NormalWeb"/>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kern w:val="24"/>
          <w:sz w:val="22"/>
          <w:szCs w:val="22"/>
        </w:rPr>
        <w:t xml:space="preserve">I do need to include a reminder here that in order to preserve the probity of the </w:t>
      </w:r>
      <w:r w:rsidR="0063386E">
        <w:rPr>
          <w:rFonts w:asciiTheme="minorHAnsi" w:eastAsiaTheme="minorEastAsia" w:hAnsiTheme="minorHAnsi" w:cstheme="minorHAnsi"/>
          <w:kern w:val="24"/>
          <w:sz w:val="22"/>
          <w:szCs w:val="22"/>
        </w:rPr>
        <w:t>D</w:t>
      </w:r>
      <w:r w:rsidRPr="00B62B9D">
        <w:rPr>
          <w:rFonts w:asciiTheme="minorHAnsi" w:eastAsiaTheme="minorEastAsia" w:hAnsiTheme="minorHAnsi" w:cstheme="minorHAnsi"/>
          <w:kern w:val="24"/>
          <w:sz w:val="22"/>
          <w:szCs w:val="22"/>
        </w:rPr>
        <w:t xml:space="preserve">epartment’s current purchasing processes, there will be some limitations on what we can discuss at the forum. The </w:t>
      </w:r>
      <w:r w:rsidR="0063386E">
        <w:rPr>
          <w:rFonts w:asciiTheme="minorHAnsi" w:eastAsiaTheme="minorEastAsia" w:hAnsiTheme="minorHAnsi" w:cstheme="minorHAnsi"/>
          <w:kern w:val="24"/>
          <w:sz w:val="22"/>
          <w:szCs w:val="22"/>
        </w:rPr>
        <w:t>D</w:t>
      </w:r>
      <w:r w:rsidRPr="00B62B9D">
        <w:rPr>
          <w:rFonts w:asciiTheme="minorHAnsi" w:eastAsiaTheme="minorEastAsia" w:hAnsiTheme="minorHAnsi" w:cstheme="minorHAnsi"/>
          <w:kern w:val="24"/>
          <w:sz w:val="22"/>
          <w:szCs w:val="22"/>
        </w:rPr>
        <w:t>epartment will be unable to provide any information on the current purchasing processes other than that which is currently publicly available</w:t>
      </w:r>
    </w:p>
    <w:p w14:paraId="274B1750" w14:textId="06CA10DD" w:rsidR="00790CF1" w:rsidRPr="00B62B9D" w:rsidRDefault="00790CF1" w:rsidP="00B62B9D">
      <w:pPr>
        <w:spacing w:after="0" w:line="240" w:lineRule="auto"/>
        <w:rPr>
          <w:rFonts w:eastAsiaTheme="minorEastAsia" w:cstheme="minorHAnsi"/>
          <w:kern w:val="24"/>
        </w:rPr>
      </w:pPr>
    </w:p>
    <w:p w14:paraId="10F595A0" w14:textId="2ED8B9A8" w:rsidR="00790CF1" w:rsidRPr="00B62B9D" w:rsidRDefault="00790CF1" w:rsidP="008E2613">
      <w:pPr>
        <w:pStyle w:val="Heading2"/>
        <w:rPr>
          <w:rFonts w:eastAsiaTheme="minorEastAsia"/>
        </w:rPr>
      </w:pPr>
      <w:r w:rsidRPr="00B62B9D">
        <w:rPr>
          <w:rFonts w:eastAsiaTheme="minorEastAsia"/>
        </w:rPr>
        <w:t>Overview</w:t>
      </w:r>
      <w:r w:rsidR="00E00BFF">
        <w:rPr>
          <w:rFonts w:eastAsiaTheme="minorEastAsia"/>
        </w:rPr>
        <w:t xml:space="preserve"> of myGovID</w:t>
      </w:r>
    </w:p>
    <w:p w14:paraId="3C47B657" w14:textId="5BB71B99" w:rsidR="00790CF1" w:rsidRPr="00B62B9D" w:rsidRDefault="00790CF1" w:rsidP="0063386E">
      <w:pPr>
        <w:spacing w:after="0" w:line="240" w:lineRule="auto"/>
        <w:rPr>
          <w:rFonts w:cstheme="minorHAnsi"/>
        </w:rPr>
      </w:pPr>
      <w:r w:rsidRPr="00B62B9D">
        <w:rPr>
          <w:rFonts w:eastAsiaTheme="minorEastAsia" w:cstheme="minorHAnsi"/>
          <w:kern w:val="24"/>
        </w:rPr>
        <w:t xml:space="preserve">You may be aware that a couple of years ago Government started rolling out a digital identity system, called myGovID, as part of the </w:t>
      </w:r>
      <w:r w:rsidR="0063386E">
        <w:rPr>
          <w:rFonts w:eastAsiaTheme="minorEastAsia" w:cstheme="minorHAnsi"/>
          <w:kern w:val="24"/>
        </w:rPr>
        <w:t>W</w:t>
      </w:r>
      <w:r w:rsidRPr="00B62B9D">
        <w:rPr>
          <w:rFonts w:eastAsiaTheme="minorEastAsia" w:cstheme="minorHAnsi"/>
          <w:kern w:val="24"/>
        </w:rPr>
        <w:t>hole</w:t>
      </w:r>
      <w:r w:rsidR="0063386E">
        <w:rPr>
          <w:rFonts w:eastAsiaTheme="minorEastAsia" w:cstheme="minorHAnsi"/>
          <w:kern w:val="24"/>
        </w:rPr>
        <w:t>-</w:t>
      </w:r>
      <w:r w:rsidRPr="00B62B9D">
        <w:rPr>
          <w:rFonts w:eastAsiaTheme="minorEastAsia" w:cstheme="minorHAnsi"/>
          <w:kern w:val="24"/>
        </w:rPr>
        <w:t>of</w:t>
      </w:r>
      <w:r w:rsidR="0063386E">
        <w:rPr>
          <w:rFonts w:eastAsiaTheme="minorEastAsia" w:cstheme="minorHAnsi"/>
          <w:kern w:val="24"/>
        </w:rPr>
        <w:t>-</w:t>
      </w:r>
      <w:r w:rsidRPr="00B62B9D">
        <w:rPr>
          <w:rFonts w:eastAsiaTheme="minorEastAsia" w:cstheme="minorHAnsi"/>
          <w:kern w:val="24"/>
        </w:rPr>
        <w:t xml:space="preserve">Government Digital Transformation Strategy.  </w:t>
      </w:r>
    </w:p>
    <w:p w14:paraId="6A6D2529" w14:textId="77777777" w:rsidR="0063386E" w:rsidRDefault="0063386E" w:rsidP="0063386E">
      <w:pPr>
        <w:spacing w:after="0" w:line="240" w:lineRule="auto"/>
        <w:rPr>
          <w:rFonts w:eastAsiaTheme="minorEastAsia" w:cstheme="minorHAnsi"/>
          <w:kern w:val="24"/>
        </w:rPr>
      </w:pPr>
    </w:p>
    <w:p w14:paraId="58C6DC66" w14:textId="0E044F44" w:rsidR="00790CF1" w:rsidRPr="0063386E" w:rsidRDefault="00790CF1" w:rsidP="0063386E">
      <w:pPr>
        <w:spacing w:after="0" w:line="240" w:lineRule="auto"/>
        <w:rPr>
          <w:rFonts w:cstheme="minorHAnsi"/>
        </w:rPr>
      </w:pPr>
      <w:r w:rsidRPr="0063386E">
        <w:rPr>
          <w:rFonts w:eastAsiaTheme="minorEastAsia" w:cstheme="minorHAnsi"/>
          <w:kern w:val="24"/>
        </w:rPr>
        <w:t>myGovID is administered by the Australian Taxation Office (ATO) and allows users to create a digital identity that can be used to log into online Government services.</w:t>
      </w:r>
      <w:r w:rsidR="0063386E">
        <w:rPr>
          <w:rFonts w:cstheme="minorHAnsi"/>
        </w:rPr>
        <w:t xml:space="preserve"> </w:t>
      </w:r>
      <w:r w:rsidRPr="0063386E">
        <w:rPr>
          <w:rFonts w:eastAsiaTheme="minorEastAsia" w:cstheme="minorHAnsi"/>
          <w:kern w:val="24"/>
        </w:rPr>
        <w:t xml:space="preserve">It is different to </w:t>
      </w:r>
      <w:proofErr w:type="spellStart"/>
      <w:r w:rsidRPr="0063386E">
        <w:rPr>
          <w:rFonts w:eastAsiaTheme="minorEastAsia" w:cstheme="minorHAnsi"/>
          <w:kern w:val="24"/>
        </w:rPr>
        <w:t>mygov</w:t>
      </w:r>
      <w:proofErr w:type="spellEnd"/>
      <w:r w:rsidRPr="0063386E">
        <w:rPr>
          <w:rFonts w:eastAsiaTheme="minorEastAsia" w:cstheme="minorHAnsi"/>
          <w:kern w:val="24"/>
        </w:rPr>
        <w:t>; it is a fully remote credential that allows people to validate identity. It has recently been enhanced to include facial recognition.</w:t>
      </w:r>
    </w:p>
    <w:p w14:paraId="78987564" w14:textId="77777777" w:rsidR="0063386E" w:rsidRDefault="0063386E" w:rsidP="0063386E">
      <w:pPr>
        <w:spacing w:after="0" w:line="240" w:lineRule="auto"/>
        <w:rPr>
          <w:rFonts w:eastAsiaTheme="minorEastAsia" w:cstheme="minorHAnsi"/>
          <w:kern w:val="24"/>
        </w:rPr>
      </w:pPr>
    </w:p>
    <w:p w14:paraId="600215EF" w14:textId="566194DB" w:rsidR="00790CF1" w:rsidRPr="0063386E" w:rsidRDefault="0063386E" w:rsidP="0063386E">
      <w:pPr>
        <w:spacing w:after="0" w:line="240" w:lineRule="auto"/>
        <w:rPr>
          <w:rFonts w:cstheme="minorHAnsi"/>
        </w:rPr>
      </w:pPr>
      <w:r w:rsidRPr="0063386E">
        <w:rPr>
          <w:rFonts w:eastAsiaTheme="minorEastAsia" w:cstheme="minorHAnsi"/>
          <w:kern w:val="24"/>
        </w:rPr>
        <w:t>Approximately t</w:t>
      </w:r>
      <w:r w:rsidR="00790CF1" w:rsidRPr="0063386E">
        <w:rPr>
          <w:rFonts w:eastAsiaTheme="minorEastAsia" w:cstheme="minorHAnsi"/>
          <w:kern w:val="24"/>
        </w:rPr>
        <w:t>wo million business</w:t>
      </w:r>
      <w:r w:rsidRPr="0063386E">
        <w:rPr>
          <w:rFonts w:eastAsiaTheme="minorEastAsia" w:cstheme="minorHAnsi"/>
          <w:kern w:val="24"/>
        </w:rPr>
        <w:t xml:space="preserve"> users</w:t>
      </w:r>
      <w:r w:rsidR="00790CF1" w:rsidRPr="0063386E">
        <w:rPr>
          <w:rFonts w:eastAsiaTheme="minorEastAsia" w:cstheme="minorHAnsi"/>
          <w:kern w:val="24"/>
        </w:rPr>
        <w:t xml:space="preserve"> are already using myGovID to access over 76 Government services and it is mandated for some sectors who intersect with the ATO. </w:t>
      </w:r>
    </w:p>
    <w:p w14:paraId="78F4844C" w14:textId="77777777" w:rsidR="0063386E" w:rsidRDefault="0063386E" w:rsidP="0063386E">
      <w:pPr>
        <w:spacing w:after="0" w:line="240" w:lineRule="auto"/>
        <w:rPr>
          <w:rFonts w:eastAsiaTheme="minorEastAsia" w:cstheme="minorHAnsi"/>
          <w:kern w:val="24"/>
        </w:rPr>
      </w:pPr>
    </w:p>
    <w:p w14:paraId="50273165" w14:textId="382B875B" w:rsidR="00790CF1" w:rsidRPr="0063386E" w:rsidRDefault="00790CF1" w:rsidP="0063386E">
      <w:pPr>
        <w:spacing w:after="0" w:line="240" w:lineRule="auto"/>
        <w:rPr>
          <w:rFonts w:cstheme="minorHAnsi"/>
        </w:rPr>
      </w:pPr>
      <w:r w:rsidRPr="0063386E">
        <w:rPr>
          <w:rFonts w:eastAsiaTheme="minorEastAsia" w:cstheme="minorHAnsi"/>
          <w:kern w:val="24"/>
        </w:rPr>
        <w:t xml:space="preserve">We have started introduction of myGovID for employers to advertise job vacancies on our jobactive website and we have over 4,000 employers already using it. </w:t>
      </w:r>
    </w:p>
    <w:p w14:paraId="05FAD509" w14:textId="77777777" w:rsidR="0063386E" w:rsidRDefault="0063386E" w:rsidP="0063386E">
      <w:pPr>
        <w:spacing w:after="0" w:line="240" w:lineRule="auto"/>
        <w:rPr>
          <w:rFonts w:eastAsiaTheme="minorEastAsia" w:cstheme="minorHAnsi"/>
          <w:kern w:val="24"/>
        </w:rPr>
      </w:pPr>
    </w:p>
    <w:p w14:paraId="0A9EE123" w14:textId="234AC1D5" w:rsidR="00790CF1" w:rsidRPr="0063386E" w:rsidRDefault="00790CF1" w:rsidP="0063386E">
      <w:pPr>
        <w:spacing w:after="0" w:line="240" w:lineRule="auto"/>
        <w:rPr>
          <w:rFonts w:cstheme="minorHAnsi"/>
        </w:rPr>
      </w:pPr>
      <w:r w:rsidRPr="0063386E">
        <w:rPr>
          <w:rFonts w:eastAsiaTheme="minorEastAsia" w:cstheme="minorHAnsi"/>
          <w:kern w:val="24"/>
        </w:rPr>
        <w:t xml:space="preserve">And now we are rolling it out to all </w:t>
      </w:r>
      <w:r w:rsidR="0063386E" w:rsidRPr="0063386E">
        <w:rPr>
          <w:rFonts w:eastAsiaTheme="minorEastAsia" w:cstheme="minorHAnsi"/>
          <w:kern w:val="24"/>
        </w:rPr>
        <w:t>E</w:t>
      </w:r>
      <w:r w:rsidRPr="0063386E">
        <w:rPr>
          <w:rFonts w:eastAsiaTheme="minorEastAsia" w:cstheme="minorHAnsi"/>
          <w:kern w:val="24"/>
        </w:rPr>
        <w:t xml:space="preserve">mployment </w:t>
      </w:r>
      <w:r w:rsidR="0063386E" w:rsidRPr="0063386E">
        <w:rPr>
          <w:rFonts w:eastAsiaTheme="minorEastAsia" w:cstheme="minorHAnsi"/>
          <w:kern w:val="24"/>
        </w:rPr>
        <w:t>S</w:t>
      </w:r>
      <w:r w:rsidRPr="0063386E">
        <w:rPr>
          <w:rFonts w:eastAsiaTheme="minorEastAsia" w:cstheme="minorHAnsi"/>
          <w:kern w:val="24"/>
        </w:rPr>
        <w:t xml:space="preserve">ervice </w:t>
      </w:r>
      <w:r w:rsidR="0063386E" w:rsidRPr="0063386E">
        <w:rPr>
          <w:rFonts w:eastAsiaTheme="minorEastAsia" w:cstheme="minorHAnsi"/>
          <w:kern w:val="24"/>
        </w:rPr>
        <w:t>P</w:t>
      </w:r>
      <w:r w:rsidRPr="0063386E">
        <w:rPr>
          <w:rFonts w:eastAsiaTheme="minorEastAsia" w:cstheme="minorHAnsi"/>
          <w:kern w:val="24"/>
        </w:rPr>
        <w:t xml:space="preserve">roviders and their staff who use the Employment Services System (ESS). </w:t>
      </w:r>
    </w:p>
    <w:p w14:paraId="5032B616" w14:textId="77777777" w:rsidR="0063386E" w:rsidRDefault="0063386E" w:rsidP="0063386E">
      <w:pPr>
        <w:spacing w:after="0" w:line="240" w:lineRule="auto"/>
        <w:textAlignment w:val="baselin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pPr>
    </w:p>
    <w:p w14:paraId="0C2FAF58" w14:textId="02CB66C8" w:rsidR="00790CF1" w:rsidRPr="0063386E" w:rsidRDefault="00790CF1" w:rsidP="0063386E">
      <w:pPr>
        <w:spacing w:after="0" w:line="240" w:lineRule="auto"/>
        <w:textAlignment w:val="baseline"/>
        <w:rPr>
          <w:rFonts w:cstheme="minorHAnsi"/>
        </w:rPr>
      </w:pPr>
      <w:proofErr w:type="gramStart"/>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So</w:t>
      </w:r>
      <w:proofErr w:type="gramEnd"/>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 what does this mean for you and your organisation? </w:t>
      </w:r>
    </w:p>
    <w:p w14:paraId="1C667C37" w14:textId="77777777" w:rsidR="00790CF1" w:rsidRPr="00B62B9D" w:rsidRDefault="00790CF1" w:rsidP="00B62B9D">
      <w:pPr>
        <w:pStyle w:val="ListParagraph"/>
        <w:numPr>
          <w:ilvl w:val="1"/>
          <w:numId w:val="4"/>
        </w:numPr>
        <w:rPr>
          <w:rFonts w:asciiTheme="minorHAnsi" w:hAnsiTheme="minorHAnsi" w:cstheme="minorHAnsi"/>
          <w:sz w:val="22"/>
          <w:szCs w:val="22"/>
        </w:rPr>
      </w:pPr>
      <w:r w:rsidRPr="0063386E">
        <w:rPr>
          <w:rFonts w:asciiTheme="minorHAnsi" w:eastAsiaTheme="minorEastAsia" w:hAnsiTheme="minorHAnsi" w:cstheme="minorHAnsi"/>
          <w:b/>
          <w:bCs/>
          <w:i/>
          <w:iCs/>
          <w:kern w:val="24"/>
          <w:sz w:val="22"/>
          <w:szCs w:val="22"/>
        </w:rPr>
        <w:t>A better and more streamlined user experience</w:t>
      </w:r>
      <w:r w:rsidRPr="00B62B9D">
        <w:rPr>
          <w:rFonts w:asciiTheme="minorHAnsi" w:eastAsiaTheme="minorEastAsia" w:hAnsiTheme="minorHAnsi" w:cstheme="minorHAnsi"/>
          <w:b/>
          <w:bCs/>
          <w:kern w:val="24"/>
          <w:sz w:val="22"/>
          <w:szCs w:val="22"/>
        </w:rPr>
        <w:t xml:space="preserve"> </w:t>
      </w:r>
      <w:r w:rsidRPr="00B62B9D">
        <w:rPr>
          <w:rFonts w:asciiTheme="minorHAnsi" w:eastAsiaTheme="minorEastAsia" w:hAnsiTheme="minorHAnsi" w:cstheme="minorHAnsi"/>
          <w:kern w:val="24"/>
          <w:sz w:val="22"/>
          <w:szCs w:val="22"/>
        </w:rPr>
        <w:t>when accessing online Government services. It is set up once to allow access to multiple online services</w:t>
      </w:r>
    </w:p>
    <w:p w14:paraId="22B81B21" w14:textId="77777777" w:rsidR="00790CF1" w:rsidRPr="00B62B9D" w:rsidRDefault="00790CF1" w:rsidP="00B62B9D">
      <w:pPr>
        <w:pStyle w:val="ListParagraph"/>
        <w:numPr>
          <w:ilvl w:val="1"/>
          <w:numId w:val="4"/>
        </w:numPr>
        <w:rPr>
          <w:rFonts w:asciiTheme="minorHAnsi" w:hAnsiTheme="minorHAnsi" w:cstheme="minorHAnsi"/>
          <w:sz w:val="22"/>
          <w:szCs w:val="22"/>
        </w:rPr>
      </w:pPr>
      <w:r w:rsidRPr="0063386E">
        <w:rPr>
          <w:rFonts w:asciiTheme="minorHAnsi" w:eastAsiaTheme="minorEastAsia" w:hAnsiTheme="minorHAnsi" w:cstheme="minorHAnsi"/>
          <w:b/>
          <w:bCs/>
          <w:i/>
          <w:iCs/>
          <w:kern w:val="24"/>
          <w:sz w:val="22"/>
          <w:szCs w:val="22"/>
        </w:rPr>
        <w:t>Flexible access</w:t>
      </w:r>
      <w:r w:rsidRPr="00B62B9D">
        <w:rPr>
          <w:rFonts w:asciiTheme="minorHAnsi" w:eastAsiaTheme="minorEastAsia" w:hAnsiTheme="minorHAnsi" w:cstheme="minorHAnsi"/>
          <w:b/>
          <w:bCs/>
          <w:kern w:val="24"/>
          <w:sz w:val="22"/>
          <w:szCs w:val="22"/>
        </w:rPr>
        <w:t xml:space="preserve"> </w:t>
      </w:r>
      <w:r w:rsidRPr="00B62B9D">
        <w:rPr>
          <w:rFonts w:asciiTheme="minorHAnsi" w:eastAsiaTheme="minorEastAsia" w:hAnsiTheme="minorHAnsi" w:cstheme="minorHAnsi"/>
          <w:kern w:val="24"/>
          <w:sz w:val="22"/>
          <w:szCs w:val="22"/>
        </w:rPr>
        <w:t xml:space="preserve">– you can access online services anywhere, and at any time, and the authentication can be set up on multiple devices. </w:t>
      </w:r>
    </w:p>
    <w:p w14:paraId="0BF58FF7" w14:textId="36CB388A" w:rsidR="00790CF1" w:rsidRPr="00B62B9D" w:rsidRDefault="00790CF1" w:rsidP="00B62B9D">
      <w:pPr>
        <w:pStyle w:val="ListParagraph"/>
        <w:numPr>
          <w:ilvl w:val="1"/>
          <w:numId w:val="4"/>
        </w:numPr>
        <w:rPr>
          <w:rFonts w:asciiTheme="minorHAnsi" w:hAnsiTheme="minorHAnsi" w:cstheme="minorHAnsi"/>
          <w:sz w:val="22"/>
          <w:szCs w:val="22"/>
        </w:rPr>
      </w:pPr>
      <w:r w:rsidRPr="0063386E">
        <w:rPr>
          <w:rFonts w:asciiTheme="minorHAnsi" w:eastAsiaTheme="minorEastAsia" w:hAnsiTheme="minorHAnsi" w:cstheme="minorHAnsi"/>
          <w:b/>
          <w:bCs/>
          <w:i/>
          <w:iCs/>
          <w:kern w:val="24"/>
          <w:sz w:val="22"/>
          <w:szCs w:val="22"/>
        </w:rPr>
        <w:t>Improved security of client data</w:t>
      </w:r>
      <w:r w:rsidRPr="00B62B9D">
        <w:rPr>
          <w:rFonts w:asciiTheme="minorHAnsi" w:eastAsiaTheme="minorEastAsia" w:hAnsiTheme="minorHAnsi" w:cstheme="minorHAnsi"/>
          <w:b/>
          <w:bCs/>
          <w:kern w:val="24"/>
          <w:sz w:val="22"/>
          <w:szCs w:val="22"/>
        </w:rPr>
        <w:t xml:space="preserve"> </w:t>
      </w:r>
      <w:r w:rsidRPr="00B62B9D">
        <w:rPr>
          <w:rFonts w:asciiTheme="minorHAnsi" w:eastAsiaTheme="minorEastAsia" w:hAnsiTheme="minorHAnsi" w:cstheme="minorHAnsi"/>
          <w:kern w:val="24"/>
          <w:sz w:val="22"/>
          <w:szCs w:val="22"/>
        </w:rPr>
        <w:t>being accessed</w:t>
      </w:r>
      <w:r w:rsidR="0063386E">
        <w:rPr>
          <w:rFonts w:asciiTheme="minorHAnsi" w:eastAsiaTheme="minorEastAsia" w:hAnsiTheme="minorHAnsi" w:cstheme="minorHAnsi"/>
          <w:kern w:val="24"/>
          <w:sz w:val="22"/>
          <w:szCs w:val="22"/>
        </w:rPr>
        <w:t>.</w:t>
      </w:r>
      <w:r w:rsidRPr="00B62B9D">
        <w:rPr>
          <w:rFonts w:asciiTheme="minorHAnsi" w:eastAsiaTheme="minorEastAsia" w:hAnsiTheme="minorHAnsi" w:cstheme="minorHAnsi"/>
          <w:kern w:val="24"/>
          <w:sz w:val="22"/>
          <w:szCs w:val="22"/>
        </w:rPr>
        <w:t xml:space="preserve"> </w:t>
      </w:r>
    </w:p>
    <w:p w14:paraId="66A0BB70" w14:textId="2D44DC27" w:rsidR="00790CF1" w:rsidRPr="00B62B9D" w:rsidRDefault="00790CF1" w:rsidP="00B62B9D">
      <w:pPr>
        <w:pStyle w:val="ListParagraph"/>
        <w:numPr>
          <w:ilvl w:val="1"/>
          <w:numId w:val="4"/>
        </w:numPr>
        <w:rPr>
          <w:rFonts w:asciiTheme="minorHAnsi" w:hAnsiTheme="minorHAnsi" w:cstheme="minorHAnsi"/>
          <w:sz w:val="22"/>
          <w:szCs w:val="22"/>
        </w:rPr>
      </w:pPr>
      <w:r w:rsidRPr="0063386E">
        <w:rPr>
          <w:rFonts w:asciiTheme="minorHAnsi" w:eastAsiaTheme="minorEastAsia" w:hAnsiTheme="minorHAnsi" w:cstheme="minorHAnsi"/>
          <w:b/>
          <w:bCs/>
          <w:i/>
          <w:iCs/>
          <w:kern w:val="24"/>
          <w:sz w:val="22"/>
          <w:szCs w:val="22"/>
        </w:rPr>
        <w:lastRenderedPageBreak/>
        <w:t>Greater fraud prevention</w:t>
      </w:r>
      <w:r w:rsidR="0063386E">
        <w:rPr>
          <w:rFonts w:asciiTheme="minorHAnsi" w:eastAsiaTheme="minorEastAsia" w:hAnsiTheme="minorHAnsi" w:cstheme="minorHAnsi"/>
          <w:b/>
          <w:bCs/>
          <w:kern w:val="24"/>
          <w:sz w:val="22"/>
          <w:szCs w:val="22"/>
        </w:rPr>
        <w:t>.</w:t>
      </w:r>
    </w:p>
    <w:p w14:paraId="3F43A72E" w14:textId="77777777" w:rsidR="00790CF1" w:rsidRPr="00B62B9D" w:rsidRDefault="00790CF1" w:rsidP="00B62B9D">
      <w:pPr>
        <w:pStyle w:val="ListParagraph"/>
        <w:numPr>
          <w:ilvl w:val="1"/>
          <w:numId w:val="4"/>
        </w:numPr>
        <w:rPr>
          <w:rFonts w:asciiTheme="minorHAnsi" w:hAnsiTheme="minorHAnsi" w:cstheme="minorHAnsi"/>
          <w:sz w:val="22"/>
          <w:szCs w:val="22"/>
        </w:rPr>
      </w:pPr>
      <w:r w:rsidRPr="0063386E">
        <w:rPr>
          <w:rFonts w:asciiTheme="minorHAnsi" w:eastAsiaTheme="minorEastAsia" w:hAnsiTheme="minorHAnsi" w:cstheme="minorHAnsi"/>
          <w:b/>
          <w:bCs/>
          <w:i/>
          <w:iCs/>
          <w:kern w:val="24"/>
          <w:sz w:val="22"/>
          <w:szCs w:val="22"/>
          <w:lang w:val="en-US"/>
        </w:rPr>
        <w:t>Maintenance of community confidence</w:t>
      </w:r>
      <w:r w:rsidRPr="00B62B9D">
        <w:rPr>
          <w:rFonts w:asciiTheme="minorHAnsi" w:eastAsiaTheme="minorEastAsia" w:hAnsiTheme="minorHAnsi" w:cstheme="minorHAnsi"/>
          <w:b/>
          <w:bCs/>
          <w:kern w:val="24"/>
          <w:sz w:val="22"/>
          <w:szCs w:val="22"/>
          <w:lang w:val="en-US"/>
        </w:rPr>
        <w:t xml:space="preserve"> </w:t>
      </w:r>
      <w:r w:rsidRPr="00B62B9D">
        <w:rPr>
          <w:rFonts w:asciiTheme="minorHAnsi" w:eastAsiaTheme="minorEastAsia" w:hAnsiTheme="minorHAnsi" w:cstheme="minorHAnsi"/>
          <w:kern w:val="24"/>
          <w:sz w:val="22"/>
          <w:szCs w:val="22"/>
          <w:lang w:val="en-US"/>
        </w:rPr>
        <w:t>allowing for the potential of more online services for providers &amp; their staff.</w:t>
      </w:r>
    </w:p>
    <w:p w14:paraId="24CA0961" w14:textId="45BE8BB9" w:rsidR="00790CF1" w:rsidRPr="0063386E" w:rsidRDefault="00790CF1" w:rsidP="008E2613">
      <w:pPr>
        <w:pStyle w:val="Heading3"/>
      </w:pPr>
      <w:r w:rsidRPr="0063386E">
        <w:t>Phased transition</w:t>
      </w:r>
    </w:p>
    <w:p w14:paraId="2CAF0BAF" w14:textId="2F15C32B" w:rsidR="00790CF1" w:rsidRPr="0063386E" w:rsidRDefault="00790CF1" w:rsidP="0063386E">
      <w:pPr>
        <w:spacing w:after="0" w:line="240" w:lineRule="auto"/>
        <w:rPr>
          <w:rFonts w:cstheme="minorHAnsi"/>
        </w:rPr>
      </w:pPr>
      <w:r w:rsidRPr="0063386E">
        <w:rPr>
          <w:rFonts w:eastAsiaTheme="minorEastAsia" w:cstheme="minorHAnsi"/>
          <w:kern w:val="24"/>
        </w:rPr>
        <w:t xml:space="preserve">We are phasing the rollout of </w:t>
      </w:r>
      <w:proofErr w:type="gramStart"/>
      <w:r w:rsidRPr="0063386E">
        <w:rPr>
          <w:rFonts w:eastAsiaTheme="minorEastAsia" w:cstheme="minorHAnsi"/>
          <w:kern w:val="24"/>
        </w:rPr>
        <w:t>myGovID,</w:t>
      </w:r>
      <w:proofErr w:type="gramEnd"/>
      <w:r w:rsidRPr="0063386E">
        <w:rPr>
          <w:rFonts w:eastAsiaTheme="minorEastAsia" w:cstheme="minorHAnsi"/>
          <w:kern w:val="24"/>
        </w:rPr>
        <w:t xml:space="preserve"> however, your staff can get a myGovID today if they want to. As a provider, you will be able to start using myGovID to access ESS from 1 February </w:t>
      </w:r>
      <w:r w:rsidR="0063386E">
        <w:rPr>
          <w:rFonts w:eastAsiaTheme="minorEastAsia" w:cstheme="minorHAnsi"/>
          <w:kern w:val="24"/>
        </w:rPr>
        <w:t xml:space="preserve">2022 </w:t>
      </w:r>
      <w:r w:rsidRPr="0063386E">
        <w:rPr>
          <w:rFonts w:eastAsiaTheme="minorEastAsia" w:cstheme="minorHAnsi"/>
          <w:kern w:val="24"/>
        </w:rPr>
        <w:t>and new users must have myGovID to access ESS from 1 March</w:t>
      </w:r>
      <w:r w:rsidR="0063386E">
        <w:rPr>
          <w:rFonts w:eastAsiaTheme="minorEastAsia" w:cstheme="minorHAnsi"/>
          <w:kern w:val="24"/>
        </w:rPr>
        <w:t xml:space="preserve"> 2022</w:t>
      </w:r>
      <w:r w:rsidRPr="0063386E">
        <w:rPr>
          <w:rFonts w:eastAsiaTheme="minorEastAsia" w:cstheme="minorHAnsi"/>
          <w:kern w:val="24"/>
        </w:rPr>
        <w:t xml:space="preserve">. </w:t>
      </w:r>
    </w:p>
    <w:p w14:paraId="1825ADE9" w14:textId="77777777" w:rsidR="0063386E" w:rsidRDefault="0063386E" w:rsidP="0063386E">
      <w:pPr>
        <w:spacing w:after="0" w:line="240" w:lineRule="auto"/>
        <w:rPr>
          <w:rFonts w:eastAsiaTheme="minorEastAsia" w:cstheme="minorHAnsi"/>
          <w:kern w:val="24"/>
        </w:rPr>
      </w:pPr>
    </w:p>
    <w:p w14:paraId="52601423" w14:textId="1160EA8B" w:rsidR="00790CF1" w:rsidRPr="0063386E" w:rsidRDefault="00790CF1" w:rsidP="0063386E">
      <w:pPr>
        <w:spacing w:after="0" w:line="240" w:lineRule="auto"/>
        <w:rPr>
          <w:rFonts w:cstheme="minorHAnsi"/>
        </w:rPr>
      </w:pPr>
      <w:r w:rsidRPr="0063386E">
        <w:rPr>
          <w:rFonts w:eastAsiaTheme="minorEastAsia" w:cstheme="minorHAnsi"/>
          <w:kern w:val="24"/>
        </w:rPr>
        <w:t xml:space="preserve">We will turn off legacy credential access to ESS on 25 March </w:t>
      </w:r>
      <w:r w:rsidR="0063386E">
        <w:rPr>
          <w:rFonts w:eastAsiaTheme="minorEastAsia" w:cstheme="minorHAnsi"/>
          <w:kern w:val="24"/>
        </w:rPr>
        <w:t xml:space="preserve">2022 </w:t>
      </w:r>
      <w:r w:rsidRPr="0063386E">
        <w:rPr>
          <w:rFonts w:eastAsiaTheme="minorEastAsia" w:cstheme="minorHAnsi"/>
          <w:kern w:val="24"/>
        </w:rPr>
        <w:t>which means you will only be able to access ESS using myGovID from 26 March</w:t>
      </w:r>
      <w:r w:rsidR="0063386E">
        <w:rPr>
          <w:rFonts w:eastAsiaTheme="minorEastAsia" w:cstheme="minorHAnsi"/>
          <w:kern w:val="24"/>
        </w:rPr>
        <w:t xml:space="preserve"> 2022</w:t>
      </w:r>
      <w:r w:rsidRPr="0063386E">
        <w:rPr>
          <w:rFonts w:eastAsiaTheme="minorEastAsia" w:cstheme="minorHAnsi"/>
          <w:kern w:val="24"/>
        </w:rPr>
        <w:t>.</w:t>
      </w:r>
    </w:p>
    <w:p w14:paraId="65CC55AF" w14:textId="77777777" w:rsidR="0063386E" w:rsidRDefault="0063386E" w:rsidP="0063386E">
      <w:pPr>
        <w:spacing w:after="0" w:line="240" w:lineRule="auto"/>
        <w:rPr>
          <w:rFonts w:eastAsiaTheme="minorEastAsia" w:cstheme="minorHAnsi"/>
          <w:kern w:val="24"/>
        </w:rPr>
      </w:pPr>
    </w:p>
    <w:p w14:paraId="4AF15B34" w14:textId="788D74F2" w:rsidR="00790CF1" w:rsidRPr="0063386E" w:rsidRDefault="00790CF1" w:rsidP="0063386E">
      <w:pPr>
        <w:spacing w:after="0" w:line="240" w:lineRule="auto"/>
        <w:rPr>
          <w:rFonts w:cstheme="minorHAnsi"/>
        </w:rPr>
      </w:pPr>
      <w:r w:rsidRPr="0063386E">
        <w:rPr>
          <w:rFonts w:eastAsiaTheme="minorEastAsia" w:cstheme="minorHAnsi"/>
          <w:kern w:val="24"/>
        </w:rPr>
        <w:t>All providers that use ESS will go through the transition at the same time</w:t>
      </w:r>
      <w:r w:rsidR="0063386E">
        <w:rPr>
          <w:rFonts w:eastAsiaTheme="minorEastAsia" w:cstheme="minorHAnsi"/>
          <w:kern w:val="24"/>
        </w:rPr>
        <w:t>;</w:t>
      </w:r>
      <w:r w:rsidRPr="0063386E">
        <w:rPr>
          <w:rFonts w:eastAsiaTheme="minorEastAsia" w:cstheme="minorHAnsi"/>
          <w:kern w:val="24"/>
        </w:rPr>
        <w:t xml:space="preserve"> there won’t be staging based on program. This will reduce any potential for confusion and ensure users are well informed and able to sign up to myGovID well before the legacy access is switched off.</w:t>
      </w:r>
    </w:p>
    <w:p w14:paraId="78EB9131" w14:textId="77777777" w:rsidR="0063386E" w:rsidRDefault="0063386E" w:rsidP="0063386E">
      <w:pPr>
        <w:spacing w:after="0" w:line="240" w:lineRule="auto"/>
        <w:rPr>
          <w:rFonts w:eastAsiaTheme="minorEastAsia" w:cstheme="minorHAnsi"/>
          <w:kern w:val="24"/>
        </w:rPr>
      </w:pPr>
    </w:p>
    <w:p w14:paraId="2844C796" w14:textId="6AFFF875" w:rsidR="00790CF1" w:rsidRPr="0063386E" w:rsidRDefault="00790CF1" w:rsidP="0063386E">
      <w:pPr>
        <w:spacing w:after="0" w:line="240" w:lineRule="auto"/>
        <w:rPr>
          <w:rFonts w:cstheme="minorHAnsi"/>
        </w:rPr>
      </w:pPr>
      <w:r w:rsidRPr="0063386E">
        <w:rPr>
          <w:rFonts w:eastAsiaTheme="minorEastAsia" w:cstheme="minorHAnsi"/>
          <w:kern w:val="24"/>
        </w:rPr>
        <w:t xml:space="preserve">I encourage you to get your staff downloading the app so they can be ready to start using myGovID from February </w:t>
      </w:r>
      <w:r w:rsidR="0063386E">
        <w:rPr>
          <w:rFonts w:eastAsiaTheme="minorEastAsia" w:cstheme="minorHAnsi"/>
          <w:kern w:val="24"/>
        </w:rPr>
        <w:t xml:space="preserve">2022 </w:t>
      </w:r>
      <w:r w:rsidRPr="0063386E">
        <w:rPr>
          <w:rFonts w:eastAsiaTheme="minorEastAsia" w:cstheme="minorHAnsi"/>
          <w:kern w:val="24"/>
        </w:rPr>
        <w:t>to access ESS.</w:t>
      </w:r>
    </w:p>
    <w:p w14:paraId="71A99C55" w14:textId="77777777" w:rsidR="00790CF1" w:rsidRPr="00B62B9D" w:rsidRDefault="00790CF1" w:rsidP="0063386E">
      <w:pPr>
        <w:pStyle w:val="NormalWeb"/>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kern w:val="24"/>
          <w:sz w:val="22"/>
          <w:szCs w:val="22"/>
        </w:rPr>
        <w:t> </w:t>
      </w:r>
    </w:p>
    <w:p w14:paraId="56BD3BA9" w14:textId="733C81BB" w:rsidR="00790CF1" w:rsidRPr="0063386E" w:rsidRDefault="00790CF1" w:rsidP="008E2613">
      <w:pPr>
        <w:pStyle w:val="Heading3"/>
      </w:pPr>
      <w:r w:rsidRPr="0063386E">
        <w:t>What is changing?</w:t>
      </w:r>
    </w:p>
    <w:p w14:paraId="289C6F78" w14:textId="3A12B24F" w:rsidR="00790CF1" w:rsidRPr="0063386E" w:rsidRDefault="00790CF1" w:rsidP="0063386E">
      <w:pPr>
        <w:spacing w:after="0" w:line="240" w:lineRule="auto"/>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pP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Currently, </w:t>
      </w:r>
      <w:r w:rsid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E</w:t>
      </w: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mployment </w:t>
      </w:r>
      <w:r w:rsid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S</w:t>
      </w: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ervice </w:t>
      </w:r>
      <w:r w:rsid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P</w:t>
      </w: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roviders use Microsoft B2C to verify user identity.</w:t>
      </w:r>
      <w:r w:rsid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 </w:t>
      </w: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How access currently works is the user is set up in </w:t>
      </w:r>
      <w:proofErr w:type="spellStart"/>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eSAM</w:t>
      </w:r>
      <w:proofErr w:type="spellEnd"/>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 by the provider’s </w:t>
      </w:r>
      <w:r w:rsidRPr="0063386E">
        <w:rPr>
          <w:rFonts w:eastAsiaTheme="minorEastAsia" w:cstheme="minorHAnsi"/>
          <w:kern w:val="24"/>
        </w:rPr>
        <w:t>Organisation Security Contact and logs on to ESS applications using their B2C username and password.</w:t>
      </w:r>
    </w:p>
    <w:p w14:paraId="4F8DE61C" w14:textId="77777777" w:rsidR="0063386E" w:rsidRDefault="0063386E" w:rsidP="0063386E">
      <w:pPr>
        <w:spacing w:after="0" w:line="240" w:lineRule="auto"/>
        <w:rPr>
          <w:rFonts w:cstheme="minorHAnsi"/>
          <w:b/>
          <w:bCs/>
          <w:u w:val="single"/>
        </w:rPr>
      </w:pPr>
    </w:p>
    <w:p w14:paraId="7349CE87" w14:textId="7A4F4EC5" w:rsidR="00790CF1" w:rsidRPr="0063386E" w:rsidRDefault="00790CF1" w:rsidP="008E2613">
      <w:pPr>
        <w:pStyle w:val="Heading3"/>
      </w:pPr>
      <w:r w:rsidRPr="0063386E">
        <w:t>How will myGovID work?</w:t>
      </w:r>
    </w:p>
    <w:p w14:paraId="6602B192" w14:textId="29369EDA" w:rsidR="00790CF1" w:rsidRPr="0063386E" w:rsidRDefault="00790CF1" w:rsidP="0063386E">
      <w:pPr>
        <w:spacing w:after="0" w:line="240" w:lineRule="auto"/>
        <w:textAlignment w:val="baseline"/>
        <w:rPr>
          <w:rFonts w:cstheme="minorHAnsi"/>
        </w:rPr>
      </w:pP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Microsoft B2C will not work for logons to ESS applications from 1 March </w:t>
      </w:r>
      <w:r w:rsid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2022 </w:t>
      </w: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for new users and from 26 March </w:t>
      </w:r>
      <w:r w:rsid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2022 </w:t>
      </w: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for all existing ESS users. </w:t>
      </w:r>
    </w:p>
    <w:p w14:paraId="4BEEF4AD" w14:textId="77777777" w:rsidR="0063386E" w:rsidRDefault="0063386E" w:rsidP="0063386E">
      <w:pPr>
        <w:spacing w:after="0" w:line="240" w:lineRule="auto"/>
        <w:textAlignment w:val="baseline"/>
        <w:rPr>
          <w:rFonts w:eastAsiaTheme="minorEastAsia" w:cstheme="minorHAnsi"/>
          <w:kern w:val="24"/>
        </w:rPr>
      </w:pPr>
    </w:p>
    <w:p w14:paraId="10630D0D" w14:textId="4EC56EFD" w:rsidR="00790CF1" w:rsidRPr="0063386E" w:rsidRDefault="00790CF1" w:rsidP="0063386E">
      <w:pPr>
        <w:spacing w:after="0" w:line="240" w:lineRule="auto"/>
        <w:textAlignment w:val="baseline"/>
        <w:rPr>
          <w:rFonts w:cstheme="minorHAnsi"/>
        </w:rPr>
      </w:pPr>
      <w:r w:rsidRPr="0063386E">
        <w:rPr>
          <w:rFonts w:eastAsiaTheme="minorEastAsia" w:cstheme="minorHAnsi"/>
          <w:kern w:val="24"/>
        </w:rPr>
        <w:t xml:space="preserve">In order to access ESS applications from March next year, each individual user will need to download the myGovID app to a smart mobile device – the mobile device is the key for access. Users will need to get a Standard myGovID (Standard identity strength) and they have over </w:t>
      </w:r>
      <w:r w:rsidR="0063386E">
        <w:rPr>
          <w:rFonts w:eastAsiaTheme="minorEastAsia" w:cstheme="minorHAnsi"/>
          <w:kern w:val="24"/>
        </w:rPr>
        <w:t>four</w:t>
      </w:r>
      <w:r w:rsidRPr="0063386E">
        <w:rPr>
          <w:rFonts w:eastAsiaTheme="minorEastAsia" w:cstheme="minorHAnsi"/>
          <w:kern w:val="24"/>
        </w:rPr>
        <w:t xml:space="preserve"> months to do this before the legacy system is turned off. </w:t>
      </w:r>
    </w:p>
    <w:p w14:paraId="3141BDE2" w14:textId="77777777" w:rsidR="0063386E" w:rsidRDefault="0063386E" w:rsidP="0063386E">
      <w:pPr>
        <w:spacing w:after="0" w:line="240" w:lineRule="auto"/>
        <w:textAlignment w:val="baselin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pPr>
    </w:p>
    <w:p w14:paraId="42F86B7D" w14:textId="5C365E11" w:rsidR="00790CF1" w:rsidRPr="0063386E" w:rsidRDefault="00790CF1" w:rsidP="0063386E">
      <w:pPr>
        <w:spacing w:after="0" w:line="240" w:lineRule="auto"/>
        <w:textAlignment w:val="baseline"/>
        <w:rPr>
          <w:rFonts w:cstheme="minorHAnsi"/>
        </w:rPr>
      </w:pP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Staff members of all </w:t>
      </w:r>
      <w:r w:rsid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Employment S</w:t>
      </w: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ervice </w:t>
      </w:r>
      <w:r w:rsid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P</w:t>
      </w: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roviders using ESS will need to register </w:t>
      </w:r>
      <w:r w:rsidRPr="0063386E">
        <w:rPr>
          <w:rFonts w:eastAsiaTheme="minorEastAsia" w:cstheme="minorHAnsi"/>
          <w:i/>
          <w:iCs/>
          <w:kern w:val="24"/>
          <w14:shadow w14:blurRad="0" w14:dist="0" w14:dir="0" w14:sx="0" w14:sy="0" w14:kx="0" w14:ky="0" w14:algn="b">
            <w14:srgbClr w14:val="000000"/>
          </w14:shadow>
          <w14:reflection w14:blurRad="0" w14:stA="0" w14:stPos="0" w14:endA="0" w14:endPos="0" w14:dist="0" w14:dir="0" w14:fadeDir="0" w14:sx="0" w14:sy="0" w14:kx="0" w14:ky="0" w14:algn="b"/>
        </w:rPr>
        <w:t>as individuals</w:t>
      </w: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 for a myGovID, providing proof of identity documents as part of this process. The resulting myGovID is owned by the </w:t>
      </w:r>
      <w:r w:rsidRPr="0063386E">
        <w:rPr>
          <w:rFonts w:eastAsiaTheme="minorEastAsia" w:cstheme="minorHAnsi"/>
          <w:i/>
          <w:iCs/>
          <w:kern w:val="24"/>
          <w14:shadow w14:blurRad="0" w14:dist="0" w14:dir="0" w14:sx="0" w14:sy="0" w14:kx="0" w14:ky="0" w14:algn="b">
            <w14:srgbClr w14:val="000000"/>
          </w14:shadow>
          <w14:reflection w14:blurRad="0" w14:stA="0" w14:stPos="0" w14:endA="0" w14:endPos="0" w14:dist="0" w14:dir="0" w14:fadeDir="0" w14:sx="0" w14:sy="0" w14:kx="0" w14:ky="0" w14:algn="b"/>
        </w:rPr>
        <w:t>individual,</w:t>
      </w: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 xml:space="preserve"> not the employer – however it is up to the employer to manage the permissions associated with the myGovID. This digital identity remains with the individual even if they switch employers. </w:t>
      </w:r>
    </w:p>
    <w:p w14:paraId="64C2886B" w14:textId="77777777" w:rsidR="0063386E" w:rsidRDefault="0063386E" w:rsidP="0063386E">
      <w:pPr>
        <w:spacing w:after="0" w:line="240" w:lineRule="auto"/>
        <w:textAlignment w:val="baselin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pPr>
    </w:p>
    <w:p w14:paraId="4F4063FD" w14:textId="2CC38B44" w:rsidR="00790CF1" w:rsidRPr="0063386E" w:rsidRDefault="00790CF1" w:rsidP="0063386E">
      <w:pPr>
        <w:spacing w:after="0" w:line="240" w:lineRule="auto"/>
        <w:textAlignment w:val="baseline"/>
        <w:rPr>
          <w:rFonts w:cstheme="minorHAnsi"/>
        </w:rPr>
      </w:pP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Because myGovID is not a new authentication system, and is already being used across Government, there are most likely staff members who already have a myGovID set up for their personal use.</w:t>
      </w:r>
    </w:p>
    <w:p w14:paraId="03DC6E45" w14:textId="77777777" w:rsidR="0063386E" w:rsidRDefault="0063386E" w:rsidP="0063386E">
      <w:pPr>
        <w:spacing w:after="0" w:line="240" w:lineRule="auto"/>
        <w:textAlignment w:val="baselin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pPr>
    </w:p>
    <w:p w14:paraId="51215AF9" w14:textId="77777777" w:rsidR="0063386E" w:rsidRDefault="00790CF1" w:rsidP="0063386E">
      <w:pPr>
        <w:spacing w:after="0" w:line="240" w:lineRule="auto"/>
        <w:textAlignment w:val="baselin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pPr>
      <w:r w:rsidRPr="0063386E">
        <w:rPr>
          <w:rFonts w:eastAsiaTheme="minorEastAsia" w:cstheme="minorHAnsi"/>
          <w:kern w:val="24"/>
          <w14:shadow w14:blurRad="0" w14:dist="0" w14:dir="0" w14:sx="0" w14:sy="0" w14:kx="0" w14:ky="0" w14:algn="b">
            <w14:srgbClr w14:val="000000"/>
          </w14:shadow>
          <w14:reflection w14:blurRad="0" w14:stA="0" w14:stPos="0" w14:endA="0" w14:endPos="0" w14:dist="0" w14:dir="0" w14:fadeDir="0" w14:sx="0" w14:sy="0" w14:kx="0" w14:ky="0" w14:algn="b"/>
        </w:rPr>
        <w:t>There are three easy steps to set up myGovID:</w:t>
      </w:r>
    </w:p>
    <w:p w14:paraId="275350DA" w14:textId="694A9444" w:rsidR="00790CF1" w:rsidRPr="0063386E" w:rsidRDefault="0063386E" w:rsidP="0063386E">
      <w:pPr>
        <w:pStyle w:val="ListParagraph"/>
        <w:numPr>
          <w:ilvl w:val="0"/>
          <w:numId w:val="29"/>
        </w:numPr>
        <w:textAlignment w:val="baseline"/>
        <w:rPr>
          <w:rFonts w:asciiTheme="minorHAnsi" w:hAnsiTheme="minorHAnsi" w:cstheme="minorHAnsi"/>
          <w:sz w:val="22"/>
          <w:szCs w:val="22"/>
        </w:rPr>
      </w:pPr>
      <w:r>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D</w:t>
      </w:r>
      <w:r w:rsidR="00790CF1" w:rsidRPr="0063386E">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ownload the myGovID app</w:t>
      </w:r>
      <w:r>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w:t>
      </w:r>
    </w:p>
    <w:p w14:paraId="425184DA" w14:textId="0640FBE7" w:rsidR="00790CF1" w:rsidRPr="0063386E" w:rsidRDefault="0063386E" w:rsidP="00B62B9D">
      <w:pPr>
        <w:pStyle w:val="ListParagraph"/>
        <w:numPr>
          <w:ilvl w:val="0"/>
          <w:numId w:val="29"/>
        </w:numPr>
        <w:textAlignment w:val="baseline"/>
        <w:rPr>
          <w:rFonts w:asciiTheme="minorHAnsi" w:hAnsiTheme="minorHAnsi" w:cstheme="minorHAnsi"/>
          <w:sz w:val="22"/>
          <w:szCs w:val="22"/>
        </w:rPr>
      </w:pPr>
      <w:r>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E</w:t>
      </w:r>
      <w:r w:rsidR="00790CF1" w:rsidRPr="0063386E">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nter your details</w:t>
      </w:r>
      <w:r>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 xml:space="preserve"> - </w:t>
      </w:r>
      <w:r w:rsidR="00790CF1" w:rsidRPr="0063386E">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 xml:space="preserve">full name, date of birth and email </w:t>
      </w:r>
      <w:proofErr w:type="spellStart"/>
      <w:proofErr w:type="gramStart"/>
      <w:r w:rsidR="00790CF1" w:rsidRPr="0063386E">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address</w:t>
      </w:r>
      <w:r>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w:t>
      </w:r>
      <w:r w:rsidR="00790CF1" w:rsidRPr="0063386E">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noting</w:t>
      </w:r>
      <w:proofErr w:type="spellEnd"/>
      <w:proofErr w:type="gramEnd"/>
      <w:r w:rsidR="00790CF1" w:rsidRPr="0063386E">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 xml:space="preserve"> personal email address to be used</w:t>
      </w:r>
      <w:r>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w:t>
      </w:r>
    </w:p>
    <w:p w14:paraId="4C6267E0" w14:textId="4F7F21A1" w:rsidR="00790CF1" w:rsidRPr="0063386E" w:rsidRDefault="0063386E" w:rsidP="0063386E">
      <w:pPr>
        <w:pStyle w:val="ListParagraph"/>
        <w:numPr>
          <w:ilvl w:val="0"/>
          <w:numId w:val="29"/>
        </w:numPr>
        <w:textAlignment w:val="baseline"/>
        <w:rPr>
          <w:rFonts w:asciiTheme="minorHAnsi" w:hAnsiTheme="minorHAnsi" w:cstheme="minorHAnsi"/>
          <w:sz w:val="22"/>
          <w:szCs w:val="22"/>
        </w:rPr>
      </w:pPr>
      <w:r w:rsidRPr="0063386E">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C</w:t>
      </w:r>
      <w:r w:rsidR="00790CF1" w:rsidRPr="0063386E">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 xml:space="preserve">hoose your identity </w:t>
      </w:r>
      <w:proofErr w:type="spellStart"/>
      <w:proofErr w:type="gramStart"/>
      <w:r w:rsidR="00790CF1" w:rsidRPr="0063386E">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strength</w:t>
      </w:r>
      <w:r>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w:t>
      </w:r>
      <w:r w:rsidR="00790CF1" w:rsidRPr="0063386E">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noting</w:t>
      </w:r>
      <w:proofErr w:type="spellEnd"/>
      <w:proofErr w:type="gramEnd"/>
      <w:r w:rsidR="00790CF1" w:rsidRPr="0063386E">
        <w:rPr>
          <w:rFonts w:asciiTheme="minorHAnsi" w:eastAsiaTheme="minorEastAsia" w:hAnsiTheme="minorHAnsi" w:cstheme="minorHAnsi"/>
          <w:kern w:val="24"/>
          <w:sz w:val="22"/>
          <w:szCs w:val="22"/>
          <w14:shadow w14:blurRad="0" w14:dist="0" w14:dir="0" w14:sx="0" w14:sy="0" w14:kx="0" w14:ky="0" w14:algn="b">
            <w14:srgbClr w14:val="000000"/>
          </w14:shadow>
          <w14:reflection w14:blurRad="0" w14:stA="0" w14:stPos="0" w14:endA="0" w14:endPos="0" w14:dist="0" w14:dir="0" w14:fadeDir="0" w14:sx="0" w14:sy="0" w14:kx="0" w14:ky="0" w14:algn="b"/>
        </w:rPr>
        <w:t xml:space="preserve"> standard identity strength is required to access ESS.</w:t>
      </w:r>
    </w:p>
    <w:p w14:paraId="25EAEF24" w14:textId="77777777" w:rsidR="0063386E" w:rsidRDefault="0063386E" w:rsidP="0063386E">
      <w:pPr>
        <w:spacing w:after="0" w:line="240" w:lineRule="auto"/>
        <w:rPr>
          <w:rFonts w:eastAsiaTheme="minorEastAsia" w:cstheme="minorHAnsi"/>
          <w:kern w:val="24"/>
        </w:rPr>
      </w:pPr>
    </w:p>
    <w:p w14:paraId="7637DD8E" w14:textId="2A7EE408" w:rsidR="00790CF1" w:rsidRPr="0063386E" w:rsidRDefault="00790CF1" w:rsidP="0063386E">
      <w:pPr>
        <w:spacing w:after="0" w:line="240" w:lineRule="auto"/>
        <w:rPr>
          <w:rFonts w:cstheme="minorHAnsi"/>
        </w:rPr>
      </w:pPr>
      <w:r w:rsidRPr="0063386E">
        <w:rPr>
          <w:rFonts w:eastAsiaTheme="minorEastAsia" w:cstheme="minorHAnsi"/>
          <w:kern w:val="24"/>
        </w:rPr>
        <w:t xml:space="preserve">Individuals </w:t>
      </w:r>
      <w:r w:rsidR="0063386E">
        <w:rPr>
          <w:rFonts w:eastAsiaTheme="minorEastAsia" w:cstheme="minorHAnsi"/>
          <w:kern w:val="24"/>
        </w:rPr>
        <w:t xml:space="preserve">will </w:t>
      </w:r>
      <w:r w:rsidRPr="0063386E">
        <w:rPr>
          <w:rFonts w:eastAsiaTheme="minorEastAsia" w:cstheme="minorHAnsi"/>
          <w:kern w:val="24"/>
        </w:rPr>
        <w:t>need to verify at least two of the following Australian identity documents</w:t>
      </w:r>
      <w:r w:rsidR="0063386E">
        <w:rPr>
          <w:rFonts w:eastAsiaTheme="minorEastAsia" w:cstheme="minorHAnsi"/>
          <w:kern w:val="24"/>
        </w:rPr>
        <w:t xml:space="preserve"> for a standard identity strength</w:t>
      </w:r>
      <w:r w:rsidRPr="0063386E">
        <w:rPr>
          <w:rFonts w:eastAsiaTheme="minorEastAsia" w:cstheme="minorHAnsi"/>
          <w:kern w:val="24"/>
        </w:rPr>
        <w:t>:</w:t>
      </w:r>
    </w:p>
    <w:p w14:paraId="583B80FA" w14:textId="17AB87E1" w:rsidR="00790CF1" w:rsidRPr="0063386E" w:rsidRDefault="00790CF1" w:rsidP="0063386E">
      <w:pPr>
        <w:pStyle w:val="NormalWeb"/>
        <w:numPr>
          <w:ilvl w:val="0"/>
          <w:numId w:val="30"/>
        </w:numPr>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kern w:val="24"/>
          <w:sz w:val="22"/>
          <w:szCs w:val="22"/>
        </w:rPr>
        <w:t>driver’s licence or learner’s permit</w:t>
      </w:r>
    </w:p>
    <w:p w14:paraId="7DCFE257" w14:textId="212CEAEC" w:rsidR="00790CF1" w:rsidRPr="0063386E" w:rsidRDefault="00790CF1" w:rsidP="00B62B9D">
      <w:pPr>
        <w:pStyle w:val="NormalWeb"/>
        <w:numPr>
          <w:ilvl w:val="0"/>
          <w:numId w:val="30"/>
        </w:numPr>
        <w:spacing w:before="0" w:beforeAutospacing="0" w:after="0" w:afterAutospacing="0"/>
        <w:rPr>
          <w:rFonts w:asciiTheme="minorHAnsi" w:hAnsiTheme="minorHAnsi" w:cstheme="minorHAnsi"/>
          <w:sz w:val="22"/>
          <w:szCs w:val="22"/>
        </w:rPr>
      </w:pPr>
      <w:r w:rsidRPr="0063386E">
        <w:rPr>
          <w:rFonts w:asciiTheme="minorHAnsi" w:eastAsiaTheme="minorEastAsia" w:hAnsiTheme="minorHAnsi" w:cstheme="minorHAnsi"/>
          <w:kern w:val="24"/>
          <w:sz w:val="22"/>
          <w:szCs w:val="22"/>
        </w:rPr>
        <w:lastRenderedPageBreak/>
        <w:t>passport (not more than three years expired)</w:t>
      </w:r>
    </w:p>
    <w:p w14:paraId="2B2B168C" w14:textId="3549B8F3" w:rsidR="00790CF1" w:rsidRPr="0063386E" w:rsidRDefault="00790CF1" w:rsidP="0063386E">
      <w:pPr>
        <w:pStyle w:val="NormalWeb"/>
        <w:numPr>
          <w:ilvl w:val="0"/>
          <w:numId w:val="30"/>
        </w:numPr>
        <w:spacing w:before="0" w:beforeAutospacing="0" w:after="0" w:afterAutospacing="0"/>
        <w:rPr>
          <w:rFonts w:asciiTheme="minorHAnsi" w:eastAsiaTheme="minorEastAsia" w:hAnsiTheme="minorHAnsi" w:cstheme="minorHAnsi"/>
          <w:kern w:val="24"/>
          <w:sz w:val="22"/>
          <w:szCs w:val="22"/>
        </w:rPr>
      </w:pPr>
      <w:r w:rsidRPr="00B62B9D">
        <w:rPr>
          <w:rFonts w:asciiTheme="minorHAnsi" w:eastAsiaTheme="minorEastAsia" w:hAnsiTheme="minorHAnsi" w:cstheme="minorHAnsi"/>
          <w:kern w:val="24"/>
          <w:sz w:val="22"/>
          <w:szCs w:val="22"/>
        </w:rPr>
        <w:t xml:space="preserve">     birth certificate</w:t>
      </w:r>
    </w:p>
    <w:p w14:paraId="2F0CC4EA" w14:textId="54532467" w:rsidR="00790CF1" w:rsidRPr="0063386E" w:rsidRDefault="00790CF1" w:rsidP="0063386E">
      <w:pPr>
        <w:pStyle w:val="NormalWeb"/>
        <w:numPr>
          <w:ilvl w:val="0"/>
          <w:numId w:val="30"/>
        </w:numPr>
        <w:spacing w:before="0" w:beforeAutospacing="0" w:after="0" w:afterAutospacing="0"/>
        <w:rPr>
          <w:rFonts w:asciiTheme="minorHAnsi" w:eastAsiaTheme="minorEastAsia" w:hAnsiTheme="minorHAnsi" w:cstheme="minorHAnsi"/>
          <w:kern w:val="24"/>
          <w:sz w:val="22"/>
          <w:szCs w:val="22"/>
        </w:rPr>
      </w:pPr>
      <w:r w:rsidRPr="00B62B9D">
        <w:rPr>
          <w:rFonts w:asciiTheme="minorHAnsi" w:eastAsiaTheme="minorEastAsia" w:hAnsiTheme="minorHAnsi" w:cstheme="minorHAnsi"/>
          <w:kern w:val="24"/>
          <w:sz w:val="22"/>
          <w:szCs w:val="22"/>
        </w:rPr>
        <w:t xml:space="preserve">     visa (using your foreign passport)</w:t>
      </w:r>
    </w:p>
    <w:p w14:paraId="17EB067F" w14:textId="1A7BB9BD" w:rsidR="00790CF1" w:rsidRPr="0063386E" w:rsidRDefault="00790CF1" w:rsidP="0063386E">
      <w:pPr>
        <w:pStyle w:val="NormalWeb"/>
        <w:numPr>
          <w:ilvl w:val="0"/>
          <w:numId w:val="30"/>
        </w:numPr>
        <w:spacing w:before="0" w:beforeAutospacing="0" w:after="0" w:afterAutospacing="0"/>
        <w:rPr>
          <w:rFonts w:asciiTheme="minorHAnsi" w:eastAsiaTheme="minorEastAsia" w:hAnsiTheme="minorHAnsi" w:cstheme="minorHAnsi"/>
          <w:kern w:val="24"/>
          <w:sz w:val="22"/>
          <w:szCs w:val="22"/>
        </w:rPr>
      </w:pPr>
      <w:r w:rsidRPr="00B62B9D">
        <w:rPr>
          <w:rFonts w:asciiTheme="minorHAnsi" w:eastAsiaTheme="minorEastAsia" w:hAnsiTheme="minorHAnsi" w:cstheme="minorHAnsi"/>
          <w:kern w:val="24"/>
          <w:sz w:val="22"/>
          <w:szCs w:val="22"/>
        </w:rPr>
        <w:t xml:space="preserve">     citizenship certificate</w:t>
      </w:r>
    </w:p>
    <w:p w14:paraId="2E650689" w14:textId="390C8598" w:rsidR="00790CF1" w:rsidRPr="0063386E" w:rsidRDefault="00790CF1" w:rsidP="0063386E">
      <w:pPr>
        <w:pStyle w:val="NormalWeb"/>
        <w:numPr>
          <w:ilvl w:val="0"/>
          <w:numId w:val="30"/>
        </w:numPr>
        <w:spacing w:before="0" w:beforeAutospacing="0" w:after="0" w:afterAutospacing="0"/>
        <w:rPr>
          <w:rFonts w:asciiTheme="minorHAnsi" w:eastAsiaTheme="minorEastAsia" w:hAnsiTheme="minorHAnsi" w:cstheme="minorHAnsi"/>
          <w:kern w:val="24"/>
          <w:sz w:val="22"/>
          <w:szCs w:val="22"/>
        </w:rPr>
      </w:pPr>
      <w:r w:rsidRPr="00B62B9D">
        <w:rPr>
          <w:rFonts w:asciiTheme="minorHAnsi" w:eastAsiaTheme="minorEastAsia" w:hAnsiTheme="minorHAnsi" w:cstheme="minorHAnsi"/>
          <w:kern w:val="24"/>
          <w:sz w:val="22"/>
          <w:szCs w:val="22"/>
        </w:rPr>
        <w:t xml:space="preserve">     </w:t>
      </w:r>
      <w:proofErr w:type="spellStart"/>
      <w:r w:rsidRPr="00B62B9D">
        <w:rPr>
          <w:rFonts w:asciiTheme="minorHAnsi" w:eastAsiaTheme="minorEastAsia" w:hAnsiTheme="minorHAnsi" w:cstheme="minorHAnsi"/>
          <w:kern w:val="24"/>
          <w:sz w:val="22"/>
          <w:szCs w:val="22"/>
        </w:rPr>
        <w:t>ImmiCard</w:t>
      </w:r>
      <w:proofErr w:type="spellEnd"/>
    </w:p>
    <w:p w14:paraId="74B88BC9" w14:textId="05C0B18E" w:rsidR="00790CF1" w:rsidRPr="0063386E" w:rsidRDefault="00790CF1" w:rsidP="0063386E">
      <w:pPr>
        <w:pStyle w:val="NormalWeb"/>
        <w:numPr>
          <w:ilvl w:val="0"/>
          <w:numId w:val="30"/>
        </w:numPr>
        <w:spacing w:before="0" w:beforeAutospacing="0" w:after="0" w:afterAutospacing="0"/>
        <w:rPr>
          <w:rFonts w:asciiTheme="minorHAnsi" w:eastAsiaTheme="minorEastAsia" w:hAnsiTheme="minorHAnsi" w:cstheme="minorHAnsi"/>
          <w:kern w:val="24"/>
          <w:sz w:val="22"/>
          <w:szCs w:val="22"/>
        </w:rPr>
      </w:pPr>
      <w:r w:rsidRPr="00B62B9D">
        <w:rPr>
          <w:rFonts w:asciiTheme="minorHAnsi" w:eastAsiaTheme="minorEastAsia" w:hAnsiTheme="minorHAnsi" w:cstheme="minorHAnsi"/>
          <w:kern w:val="24"/>
          <w:sz w:val="22"/>
          <w:szCs w:val="22"/>
        </w:rPr>
        <w:t xml:space="preserve">     Medicare card.</w:t>
      </w:r>
    </w:p>
    <w:p w14:paraId="2D4B8DB3" w14:textId="77777777" w:rsidR="0063386E" w:rsidRDefault="0063386E" w:rsidP="00B62B9D">
      <w:pPr>
        <w:spacing w:after="0" w:line="240" w:lineRule="auto"/>
        <w:rPr>
          <w:rFonts w:cstheme="minorHAnsi"/>
        </w:rPr>
      </w:pPr>
    </w:p>
    <w:p w14:paraId="73ED8668" w14:textId="60FEE2B1" w:rsidR="00790CF1" w:rsidRPr="0063386E" w:rsidRDefault="00790CF1" w:rsidP="008E2613">
      <w:pPr>
        <w:pStyle w:val="Heading3"/>
      </w:pPr>
      <w:r w:rsidRPr="0063386E">
        <w:t>What is Relationship Authorisation Manager?</w:t>
      </w:r>
    </w:p>
    <w:p w14:paraId="4364DCE6" w14:textId="77777777" w:rsidR="00790CF1" w:rsidRPr="0063386E" w:rsidRDefault="00790CF1" w:rsidP="0063386E">
      <w:pPr>
        <w:rPr>
          <w:rFonts w:cstheme="minorHAnsi"/>
        </w:rPr>
      </w:pPr>
      <w:r w:rsidRPr="0063386E">
        <w:rPr>
          <w:rFonts w:eastAsiaTheme="minorEastAsia" w:cstheme="minorHAnsi"/>
          <w:kern w:val="24"/>
        </w:rPr>
        <w:t xml:space="preserve">Once staff have registered for a myGovID, you will need to manage their access to online Government systems through Relationship Authorisation Manager (RAM).  </w:t>
      </w:r>
    </w:p>
    <w:p w14:paraId="0F7B47D0" w14:textId="77777777" w:rsidR="00790CF1" w:rsidRPr="0063386E" w:rsidRDefault="00790CF1" w:rsidP="0063386E">
      <w:pPr>
        <w:rPr>
          <w:rFonts w:cstheme="minorHAnsi"/>
        </w:rPr>
      </w:pPr>
      <w:r w:rsidRPr="0063386E">
        <w:rPr>
          <w:rFonts w:eastAsiaTheme="minorEastAsia" w:cstheme="minorHAnsi"/>
          <w:kern w:val="24"/>
        </w:rPr>
        <w:t xml:space="preserve">RAM is the authorisation service that determines which individuals can act on behalf of the business. Most of you will already have RAM setup for other interactions with the ATO or other Australian Government Services. </w:t>
      </w:r>
    </w:p>
    <w:p w14:paraId="077EAB64" w14:textId="28AA7D18" w:rsidR="00790CF1" w:rsidRPr="0063386E" w:rsidRDefault="00790CF1" w:rsidP="0063386E">
      <w:pPr>
        <w:rPr>
          <w:rFonts w:cstheme="minorHAnsi"/>
        </w:rPr>
      </w:pPr>
      <w:r w:rsidRPr="0063386E">
        <w:rPr>
          <w:rFonts w:eastAsiaTheme="minorEastAsia" w:cstheme="minorHAnsi"/>
          <w:kern w:val="24"/>
        </w:rPr>
        <w:t>There are three levels of access:</w:t>
      </w:r>
    </w:p>
    <w:p w14:paraId="2181D0FB" w14:textId="77777777" w:rsidR="00790CF1" w:rsidRPr="00B62B9D" w:rsidRDefault="00790CF1" w:rsidP="00B62B9D">
      <w:pPr>
        <w:pStyle w:val="NormalWeb"/>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i/>
          <w:iCs/>
          <w:kern w:val="24"/>
          <w:sz w:val="22"/>
          <w:szCs w:val="22"/>
        </w:rPr>
        <w:t>Principal Authority </w:t>
      </w:r>
    </w:p>
    <w:p w14:paraId="0C3AE2C3" w14:textId="213B9726" w:rsidR="00790CF1" w:rsidRPr="00B62B9D" w:rsidRDefault="006431CB" w:rsidP="00B62B9D">
      <w:pPr>
        <w:pStyle w:val="NormalWeb"/>
        <w:spacing w:before="0" w:beforeAutospacing="0" w:after="0" w:afterAutospacing="0"/>
        <w:rPr>
          <w:rFonts w:asciiTheme="minorHAnsi" w:hAnsiTheme="minorHAnsi" w:cstheme="minorHAnsi"/>
          <w:sz w:val="22"/>
          <w:szCs w:val="22"/>
        </w:rPr>
      </w:pPr>
      <w:r>
        <w:rPr>
          <w:rFonts w:asciiTheme="minorHAnsi" w:eastAsiaTheme="minorEastAsia" w:hAnsiTheme="minorHAnsi" w:cstheme="minorHAnsi"/>
          <w:kern w:val="24"/>
          <w:sz w:val="22"/>
          <w:szCs w:val="22"/>
        </w:rPr>
        <w:t>The principal authority is g</w:t>
      </w:r>
      <w:r w:rsidRPr="00B62B9D">
        <w:rPr>
          <w:rFonts w:asciiTheme="minorHAnsi" w:eastAsiaTheme="minorEastAsia" w:hAnsiTheme="minorHAnsi" w:cstheme="minorHAnsi"/>
          <w:kern w:val="24"/>
          <w:sz w:val="22"/>
          <w:szCs w:val="22"/>
        </w:rPr>
        <w:t>enerally a business owner or listed associate, such as</w:t>
      </w:r>
      <w:r>
        <w:rPr>
          <w:rFonts w:asciiTheme="minorHAnsi" w:eastAsiaTheme="minorEastAsia" w:hAnsiTheme="minorHAnsi" w:cstheme="minorHAnsi"/>
          <w:kern w:val="24"/>
          <w:sz w:val="22"/>
          <w:szCs w:val="22"/>
        </w:rPr>
        <w:t xml:space="preserve"> trustee, director, </w:t>
      </w:r>
      <w:r w:rsidRPr="006431CB">
        <w:rPr>
          <w:rFonts w:asciiTheme="minorHAnsi" w:eastAsiaTheme="minorEastAsia" w:hAnsiTheme="minorHAnsi" w:cstheme="minorHAnsi"/>
          <w:kern w:val="24"/>
          <w:sz w:val="22"/>
          <w:szCs w:val="22"/>
        </w:rPr>
        <w:t xml:space="preserve">public </w:t>
      </w:r>
      <w:proofErr w:type="gramStart"/>
      <w:r w:rsidRPr="006431CB">
        <w:rPr>
          <w:rFonts w:asciiTheme="minorHAnsi" w:eastAsiaTheme="minorEastAsia" w:hAnsiTheme="minorHAnsi" w:cstheme="minorHAnsi"/>
          <w:kern w:val="24"/>
          <w:sz w:val="22"/>
          <w:szCs w:val="22"/>
        </w:rPr>
        <w:t>officer</w:t>
      </w:r>
      <w:proofErr w:type="gramEnd"/>
      <w:r w:rsidRPr="006431CB">
        <w:rPr>
          <w:rFonts w:asciiTheme="minorHAnsi" w:eastAsiaTheme="minorEastAsia" w:hAnsiTheme="minorHAnsi" w:cstheme="minorHAnsi"/>
          <w:kern w:val="24"/>
          <w:sz w:val="22"/>
          <w:szCs w:val="22"/>
        </w:rPr>
        <w:t> or partner, who may be listed on an Australian Business Nu</w:t>
      </w:r>
      <w:r w:rsidRPr="00B62B9D">
        <w:rPr>
          <w:rFonts w:asciiTheme="minorHAnsi" w:eastAsiaTheme="minorEastAsia" w:hAnsiTheme="minorHAnsi" w:cstheme="minorHAnsi"/>
          <w:kern w:val="24"/>
          <w:sz w:val="22"/>
          <w:szCs w:val="22"/>
        </w:rPr>
        <w:t>mber in the Australian Business Register.</w:t>
      </w:r>
      <w:r w:rsidR="00C55C0F">
        <w:rPr>
          <w:rFonts w:asciiTheme="minorHAnsi" w:eastAsiaTheme="minorEastAsia" w:hAnsiTheme="minorHAnsi" w:cstheme="minorHAnsi"/>
          <w:kern w:val="24"/>
          <w:sz w:val="22"/>
          <w:szCs w:val="22"/>
        </w:rPr>
        <w:t xml:space="preserve"> </w:t>
      </w:r>
      <w:r w:rsidR="00790CF1" w:rsidRPr="00B62B9D">
        <w:rPr>
          <w:rFonts w:asciiTheme="minorHAnsi" w:eastAsiaTheme="minorEastAsia" w:hAnsiTheme="minorHAnsi" w:cstheme="minorHAnsi"/>
          <w:kern w:val="24"/>
          <w:sz w:val="22"/>
          <w:szCs w:val="22"/>
        </w:rPr>
        <w:t xml:space="preserve">The principal authority has to be enabled in RAM to set up the initial authority structure for the business. Facial recognition is likely to be used for principal authority enrolment in the future. </w:t>
      </w:r>
    </w:p>
    <w:p w14:paraId="6FFF62AA" w14:textId="77777777" w:rsidR="00C55C0F" w:rsidRDefault="00C55C0F" w:rsidP="00B62B9D">
      <w:pPr>
        <w:pStyle w:val="NormalWeb"/>
        <w:spacing w:before="0" w:beforeAutospacing="0" w:after="0" w:afterAutospacing="0"/>
        <w:rPr>
          <w:rFonts w:asciiTheme="minorHAnsi" w:eastAsiaTheme="minorEastAsia" w:hAnsiTheme="minorHAnsi" w:cstheme="minorHAnsi"/>
          <w:i/>
          <w:iCs/>
          <w:kern w:val="24"/>
          <w:sz w:val="22"/>
          <w:szCs w:val="22"/>
        </w:rPr>
      </w:pPr>
    </w:p>
    <w:p w14:paraId="4A1A0172" w14:textId="06226167" w:rsidR="00790CF1" w:rsidRPr="00B62B9D" w:rsidRDefault="00790CF1" w:rsidP="00B62B9D">
      <w:pPr>
        <w:pStyle w:val="NormalWeb"/>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i/>
          <w:iCs/>
          <w:kern w:val="24"/>
          <w:sz w:val="22"/>
          <w:szCs w:val="22"/>
        </w:rPr>
        <w:t>Authorised Administrator</w:t>
      </w:r>
      <w:r w:rsidRPr="00B62B9D">
        <w:rPr>
          <w:rFonts w:asciiTheme="minorHAnsi" w:eastAsiaTheme="minorEastAsia" w:hAnsiTheme="minorHAnsi" w:cstheme="minorHAnsi"/>
          <w:kern w:val="24"/>
          <w:sz w:val="22"/>
          <w:szCs w:val="22"/>
        </w:rPr>
        <w:t> (someone authorised to act on behalf of a business)</w:t>
      </w:r>
    </w:p>
    <w:p w14:paraId="62B64B81" w14:textId="77777777" w:rsidR="00790CF1" w:rsidRPr="00B62B9D" w:rsidRDefault="00790CF1" w:rsidP="00B62B9D">
      <w:pPr>
        <w:pStyle w:val="NormalWeb"/>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kern w:val="24"/>
          <w:sz w:val="22"/>
          <w:szCs w:val="22"/>
        </w:rPr>
        <w:t xml:space="preserve">Someone then has to be authorised by the principal authority to manage the granting and removal of access for individual staff. </w:t>
      </w:r>
    </w:p>
    <w:p w14:paraId="388E7B08" w14:textId="77777777" w:rsidR="00AE1252" w:rsidRDefault="00AE1252" w:rsidP="00B62B9D">
      <w:pPr>
        <w:pStyle w:val="NormalWeb"/>
        <w:spacing w:before="0" w:beforeAutospacing="0" w:after="0" w:afterAutospacing="0"/>
        <w:rPr>
          <w:rFonts w:asciiTheme="minorHAnsi" w:eastAsiaTheme="minorEastAsia" w:hAnsiTheme="minorHAnsi" w:cstheme="minorHAnsi"/>
          <w:i/>
          <w:iCs/>
          <w:kern w:val="24"/>
          <w:sz w:val="22"/>
          <w:szCs w:val="22"/>
        </w:rPr>
      </w:pPr>
    </w:p>
    <w:p w14:paraId="067B6C95" w14:textId="16899E66" w:rsidR="00790CF1" w:rsidRPr="00B62B9D" w:rsidRDefault="00790CF1" w:rsidP="00B62B9D">
      <w:pPr>
        <w:pStyle w:val="NormalWeb"/>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i/>
          <w:iCs/>
          <w:kern w:val="24"/>
          <w:sz w:val="22"/>
          <w:szCs w:val="22"/>
        </w:rPr>
        <w:t>Users</w:t>
      </w:r>
    </w:p>
    <w:p w14:paraId="48014601" w14:textId="174078C5" w:rsidR="00790CF1" w:rsidRPr="00B62B9D" w:rsidRDefault="00790CF1" w:rsidP="00AE1252">
      <w:pPr>
        <w:pStyle w:val="NormalWeb"/>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kern w:val="24"/>
          <w:sz w:val="22"/>
          <w:szCs w:val="22"/>
          <w:lang w:val="en-US"/>
        </w:rPr>
        <w:t xml:space="preserve">Case managers, consultants and other staff who are </w:t>
      </w:r>
      <w:proofErr w:type="spellStart"/>
      <w:r w:rsidRPr="00B62B9D">
        <w:rPr>
          <w:rFonts w:asciiTheme="minorHAnsi" w:eastAsiaTheme="minorEastAsia" w:hAnsiTheme="minorHAnsi" w:cstheme="minorHAnsi"/>
          <w:kern w:val="24"/>
          <w:sz w:val="22"/>
          <w:szCs w:val="22"/>
          <w:lang w:val="en-US"/>
        </w:rPr>
        <w:t>authorised</w:t>
      </w:r>
      <w:proofErr w:type="spellEnd"/>
      <w:r w:rsidRPr="00B62B9D">
        <w:rPr>
          <w:rFonts w:asciiTheme="minorHAnsi" w:eastAsiaTheme="minorEastAsia" w:hAnsiTheme="minorHAnsi" w:cstheme="minorHAnsi"/>
          <w:kern w:val="24"/>
          <w:sz w:val="22"/>
          <w:szCs w:val="22"/>
          <w:lang w:val="en-US"/>
        </w:rPr>
        <w:t xml:space="preserve"> to access ESS on behalf of the </w:t>
      </w:r>
      <w:r w:rsidR="00AE1252">
        <w:rPr>
          <w:rFonts w:asciiTheme="minorHAnsi" w:eastAsiaTheme="minorEastAsia" w:hAnsiTheme="minorHAnsi" w:cstheme="minorHAnsi"/>
          <w:kern w:val="24"/>
          <w:sz w:val="22"/>
          <w:szCs w:val="22"/>
          <w:lang w:val="en-US"/>
        </w:rPr>
        <w:t xml:space="preserve">Employment Services </w:t>
      </w:r>
      <w:r w:rsidRPr="00B62B9D">
        <w:rPr>
          <w:rFonts w:asciiTheme="minorHAnsi" w:eastAsiaTheme="minorEastAsia" w:hAnsiTheme="minorHAnsi" w:cstheme="minorHAnsi"/>
          <w:kern w:val="24"/>
          <w:sz w:val="22"/>
          <w:szCs w:val="22"/>
          <w:lang w:val="en-US"/>
        </w:rPr>
        <w:t>Provider</w:t>
      </w:r>
      <w:r w:rsidR="00AE1252">
        <w:rPr>
          <w:rFonts w:asciiTheme="minorHAnsi" w:eastAsiaTheme="minorEastAsia" w:hAnsiTheme="minorHAnsi" w:cstheme="minorHAnsi"/>
          <w:kern w:val="24"/>
          <w:sz w:val="22"/>
          <w:szCs w:val="22"/>
          <w:lang w:val="en-US"/>
        </w:rPr>
        <w:t>.</w:t>
      </w:r>
    </w:p>
    <w:p w14:paraId="023EB907" w14:textId="77777777" w:rsidR="00AE1252" w:rsidRDefault="00AE1252" w:rsidP="00AE1252">
      <w:pPr>
        <w:spacing w:after="0" w:line="240" w:lineRule="auto"/>
        <w:rPr>
          <w:rFonts w:eastAsiaTheme="minorEastAsia" w:cstheme="minorHAnsi"/>
          <w:kern w:val="24"/>
        </w:rPr>
      </w:pPr>
    </w:p>
    <w:p w14:paraId="73E75ED7" w14:textId="282DAD92" w:rsidR="00790CF1" w:rsidRPr="00AE1252" w:rsidRDefault="00790CF1" w:rsidP="00AE1252">
      <w:pPr>
        <w:spacing w:after="0" w:line="240" w:lineRule="auto"/>
        <w:rPr>
          <w:rFonts w:cstheme="minorHAnsi"/>
        </w:rPr>
      </w:pPr>
      <w:r w:rsidRPr="00AE1252">
        <w:rPr>
          <w:rFonts w:eastAsiaTheme="minorEastAsia" w:cstheme="minorHAnsi"/>
          <w:kern w:val="24"/>
        </w:rPr>
        <w:t>It is critical that access is kept current in RAM</w:t>
      </w:r>
      <w:r w:rsidR="00AE1252">
        <w:rPr>
          <w:rFonts w:eastAsiaTheme="minorEastAsia" w:cstheme="minorHAnsi"/>
          <w:kern w:val="24"/>
        </w:rPr>
        <w:t>;</w:t>
      </w:r>
      <w:r w:rsidRPr="00AE1252">
        <w:rPr>
          <w:rFonts w:eastAsiaTheme="minorEastAsia" w:cstheme="minorHAnsi"/>
          <w:kern w:val="24"/>
        </w:rPr>
        <w:t xml:space="preserve"> when staff members leave your </w:t>
      </w:r>
      <w:proofErr w:type="gramStart"/>
      <w:r w:rsidRPr="00AE1252">
        <w:rPr>
          <w:rFonts w:eastAsiaTheme="minorEastAsia" w:cstheme="minorHAnsi"/>
          <w:kern w:val="24"/>
        </w:rPr>
        <w:t>organisation</w:t>
      </w:r>
      <w:proofErr w:type="gramEnd"/>
      <w:r w:rsidRPr="00AE1252">
        <w:rPr>
          <w:rFonts w:eastAsiaTheme="minorEastAsia" w:cstheme="minorHAnsi"/>
          <w:kern w:val="24"/>
        </w:rPr>
        <w:t xml:space="preserve"> their access must be removed.</w:t>
      </w:r>
    </w:p>
    <w:p w14:paraId="719CE2D8" w14:textId="77777777" w:rsidR="00AE1252" w:rsidRDefault="00AE1252" w:rsidP="00B62B9D">
      <w:pPr>
        <w:spacing w:after="0" w:line="240" w:lineRule="auto"/>
        <w:rPr>
          <w:rFonts w:cstheme="minorHAnsi"/>
        </w:rPr>
      </w:pPr>
    </w:p>
    <w:p w14:paraId="1964EF92" w14:textId="2549720D" w:rsidR="00790CF1" w:rsidRPr="00AE1252" w:rsidRDefault="00AE1252" w:rsidP="008E2613">
      <w:pPr>
        <w:pStyle w:val="Heading3"/>
      </w:pPr>
      <w:r w:rsidRPr="00AE1252">
        <w:t xml:space="preserve">Setting </w:t>
      </w:r>
      <w:r w:rsidR="00790CF1" w:rsidRPr="00AE1252">
        <w:t>up an Administrator</w:t>
      </w:r>
    </w:p>
    <w:p w14:paraId="07281E59" w14:textId="77777777" w:rsidR="00790CF1" w:rsidRPr="00AE1252" w:rsidRDefault="00790CF1" w:rsidP="00AE1252">
      <w:pPr>
        <w:rPr>
          <w:rFonts w:cstheme="minorHAnsi"/>
        </w:rPr>
      </w:pPr>
      <w:r w:rsidRPr="00AE1252">
        <w:rPr>
          <w:rFonts w:eastAsiaTheme="minorEastAsia" w:cstheme="minorHAnsi"/>
          <w:kern w:val="24"/>
        </w:rPr>
        <w:t>This slide shows how the initial setup will work for the small number of providers who don’t already have RAM enabled.</w:t>
      </w:r>
    </w:p>
    <w:p w14:paraId="292102D7" w14:textId="13388B9B" w:rsidR="00790CF1" w:rsidRPr="00AE1252" w:rsidRDefault="00790CF1" w:rsidP="00AE1252">
      <w:pPr>
        <w:rPr>
          <w:rFonts w:cstheme="minorHAnsi"/>
        </w:rPr>
      </w:pPr>
      <w:r w:rsidRPr="00AE1252">
        <w:rPr>
          <w:rFonts w:eastAsiaTheme="minorEastAsia" w:cstheme="minorHAnsi"/>
          <w:kern w:val="24"/>
        </w:rPr>
        <w:t>As you can see from the illustration it is a very easy and quick process to set up RAM and an administrator</w:t>
      </w:r>
      <w:r w:rsidR="00CE24F5">
        <w:rPr>
          <w:rFonts w:eastAsiaTheme="minorEastAsia" w:cstheme="minorHAnsi"/>
          <w:kern w:val="24"/>
        </w:rPr>
        <w:t>;</w:t>
      </w:r>
      <w:r w:rsidRPr="00AE1252">
        <w:rPr>
          <w:rFonts w:eastAsiaTheme="minorEastAsia" w:cstheme="minorHAnsi"/>
          <w:kern w:val="24"/>
        </w:rPr>
        <w:t xml:space="preserve"> you basically follow the bouncing ball as you go through the setup process.</w:t>
      </w:r>
    </w:p>
    <w:p w14:paraId="7EEAA25B" w14:textId="13ED827E" w:rsidR="00790CF1" w:rsidRPr="00CE24F5" w:rsidRDefault="00790CF1" w:rsidP="008E2613">
      <w:pPr>
        <w:pStyle w:val="Heading3"/>
      </w:pPr>
      <w:r w:rsidRPr="00CE24F5">
        <w:t>Se</w:t>
      </w:r>
      <w:r w:rsidR="00AE1252" w:rsidRPr="00CE24F5">
        <w:t>tting</w:t>
      </w:r>
      <w:r w:rsidRPr="00CE24F5">
        <w:t xml:space="preserve"> up an ESS User</w:t>
      </w:r>
    </w:p>
    <w:p w14:paraId="7DC71BA0" w14:textId="77777777" w:rsidR="00790CF1" w:rsidRPr="00CE24F5" w:rsidRDefault="00790CF1" w:rsidP="00CE24F5">
      <w:pPr>
        <w:rPr>
          <w:rFonts w:cstheme="minorHAnsi"/>
        </w:rPr>
      </w:pPr>
      <w:r w:rsidRPr="00CE24F5">
        <w:rPr>
          <w:rFonts w:eastAsiaTheme="minorEastAsia" w:cstheme="minorHAnsi"/>
          <w:kern w:val="24"/>
        </w:rPr>
        <w:t xml:space="preserve">This slide shows how access to ESS is then granted to individual users by the administrator. </w:t>
      </w:r>
    </w:p>
    <w:p w14:paraId="5A7BC49B" w14:textId="77777777" w:rsidR="00790CF1" w:rsidRPr="00CE24F5" w:rsidRDefault="00790CF1" w:rsidP="00CE24F5">
      <w:pPr>
        <w:rPr>
          <w:rFonts w:cstheme="minorHAnsi"/>
        </w:rPr>
      </w:pPr>
      <w:r w:rsidRPr="00CE24F5">
        <w:rPr>
          <w:rFonts w:eastAsiaTheme="minorEastAsia" w:cstheme="minorHAnsi"/>
          <w:kern w:val="24"/>
        </w:rPr>
        <w:t>Again, you can see from the illustration it is a very easy and quick process.</w:t>
      </w:r>
    </w:p>
    <w:p w14:paraId="59325555" w14:textId="77777777" w:rsidR="00790CF1" w:rsidRPr="00CE24F5" w:rsidRDefault="00790CF1" w:rsidP="00CE24F5">
      <w:pPr>
        <w:rPr>
          <w:rFonts w:cstheme="minorHAnsi"/>
        </w:rPr>
      </w:pPr>
      <w:r w:rsidRPr="00CE24F5">
        <w:rPr>
          <w:rFonts w:eastAsiaTheme="minorEastAsia" w:cstheme="minorHAnsi"/>
          <w:kern w:val="24"/>
        </w:rPr>
        <w:t xml:space="preserve">Any action taken in </w:t>
      </w:r>
      <w:proofErr w:type="spellStart"/>
      <w:r w:rsidRPr="00CE24F5">
        <w:rPr>
          <w:rFonts w:eastAsiaTheme="minorEastAsia" w:cstheme="minorHAnsi"/>
          <w:kern w:val="24"/>
        </w:rPr>
        <w:t>eSAM</w:t>
      </w:r>
      <w:proofErr w:type="spellEnd"/>
      <w:r w:rsidRPr="00CE24F5">
        <w:rPr>
          <w:rFonts w:eastAsiaTheme="minorEastAsia" w:cstheme="minorHAnsi"/>
          <w:kern w:val="24"/>
        </w:rPr>
        <w:t xml:space="preserve"> to link myGovID assumes the user has installed myGovID on their mobile device and that the relevant authorisations have been set up in RAM. </w:t>
      </w:r>
    </w:p>
    <w:p w14:paraId="5B332008" w14:textId="1C6338F6" w:rsidR="00790CF1" w:rsidRPr="00CE24F5" w:rsidRDefault="00790CF1" w:rsidP="008E2613">
      <w:pPr>
        <w:pStyle w:val="Heading3"/>
      </w:pPr>
      <w:r w:rsidRPr="00CE24F5">
        <w:lastRenderedPageBreak/>
        <w:t>Third Party Employment Systems</w:t>
      </w:r>
    </w:p>
    <w:p w14:paraId="405E2104" w14:textId="5AE50A08" w:rsidR="005E35F5" w:rsidRDefault="00042A95" w:rsidP="00CE24F5">
      <w:pPr>
        <w:tabs>
          <w:tab w:val="left" w:pos="1440"/>
        </w:tabs>
        <w:rPr>
          <w:rFonts w:cstheme="minorHAnsi"/>
          <w:kern w:val="24"/>
          <w:lang w:val="en-US"/>
        </w:rPr>
      </w:pPr>
      <w:r>
        <w:rPr>
          <w:rFonts w:cstheme="minorHAnsi"/>
          <w:kern w:val="24"/>
          <w:lang w:val="en-US"/>
        </w:rPr>
        <w:t>The Department</w:t>
      </w:r>
      <w:r w:rsidR="00790CF1" w:rsidRPr="00CE24F5">
        <w:rPr>
          <w:rFonts w:cstheme="minorHAnsi"/>
          <w:kern w:val="24"/>
          <w:lang w:val="en-US"/>
        </w:rPr>
        <w:t xml:space="preserve"> </w:t>
      </w:r>
      <w:r w:rsidR="00790CF1" w:rsidRPr="00CE24F5">
        <w:rPr>
          <w:rFonts w:eastAsiaTheme="minorEastAsia" w:cstheme="minorHAnsi"/>
          <w:kern w:val="24"/>
          <w:lang w:val="en-US"/>
        </w:rPr>
        <w:t>requires</w:t>
      </w:r>
      <w:r w:rsidR="00790CF1" w:rsidRPr="00CE24F5">
        <w:rPr>
          <w:rFonts w:cstheme="minorHAnsi"/>
          <w:kern w:val="24"/>
          <w:lang w:val="en-US"/>
        </w:rPr>
        <w:t xml:space="preserve"> that Third Party Employment Systems </w:t>
      </w:r>
      <w:r w:rsidR="00B401AE">
        <w:rPr>
          <w:rFonts w:cstheme="minorHAnsi"/>
          <w:kern w:val="24"/>
          <w:lang w:val="en-US"/>
        </w:rPr>
        <w:t xml:space="preserve">(TPES) </w:t>
      </w:r>
      <w:r w:rsidR="00790CF1" w:rsidRPr="00CE24F5">
        <w:rPr>
          <w:rFonts w:cstheme="minorHAnsi"/>
          <w:kern w:val="24"/>
          <w:lang w:val="en-US"/>
        </w:rPr>
        <w:t xml:space="preserve">vendors are accredited prior to use by Employment </w:t>
      </w:r>
      <w:r w:rsidR="005E35F5">
        <w:rPr>
          <w:rFonts w:cstheme="minorHAnsi"/>
          <w:kern w:val="24"/>
          <w:lang w:val="en-US"/>
        </w:rPr>
        <w:t xml:space="preserve">Service </w:t>
      </w:r>
      <w:r w:rsidR="00790CF1" w:rsidRPr="00CE24F5">
        <w:rPr>
          <w:rFonts w:cstheme="minorHAnsi"/>
          <w:kern w:val="24"/>
          <w:lang w:val="en-US"/>
        </w:rPr>
        <w:t xml:space="preserve">Providers. </w:t>
      </w:r>
    </w:p>
    <w:p w14:paraId="53F8368A" w14:textId="77777777" w:rsidR="00E53852" w:rsidRDefault="00790CF1" w:rsidP="00E53852">
      <w:pPr>
        <w:tabs>
          <w:tab w:val="left" w:pos="1440"/>
        </w:tabs>
        <w:rPr>
          <w:rFonts w:cstheme="minorHAnsi"/>
          <w:kern w:val="24"/>
          <w:lang w:val="en-US"/>
        </w:rPr>
      </w:pPr>
      <w:r w:rsidRPr="00CE24F5">
        <w:rPr>
          <w:rFonts w:cstheme="minorHAnsi"/>
          <w:kern w:val="24"/>
          <w:lang w:val="en-US"/>
        </w:rPr>
        <w:t xml:space="preserve">There are only five accredited TPES vendors currently available for Employment </w:t>
      </w:r>
      <w:r w:rsidR="005E35F5">
        <w:rPr>
          <w:rFonts w:cstheme="minorHAnsi"/>
          <w:kern w:val="24"/>
          <w:lang w:val="en-US"/>
        </w:rPr>
        <w:t xml:space="preserve">Service </w:t>
      </w:r>
      <w:r w:rsidRPr="00CE24F5">
        <w:rPr>
          <w:rFonts w:cstheme="minorHAnsi"/>
          <w:kern w:val="24"/>
          <w:lang w:val="en-US"/>
        </w:rPr>
        <w:t xml:space="preserve">Providers to use. See </w:t>
      </w:r>
      <w:hyperlink r:id="rId7" w:history="1">
        <w:r w:rsidRPr="00CE24F5">
          <w:rPr>
            <w:rStyle w:val="Hyperlink"/>
            <w:rFonts w:cstheme="minorHAnsi"/>
            <w:color w:val="auto"/>
            <w:kern w:val="24"/>
            <w:lang w:val="en-US"/>
          </w:rPr>
          <w:t>https://www.dese.gov.au/digital-information-assurance-it-security-compliance</w:t>
        </w:r>
      </w:hyperlink>
      <w:r w:rsidRPr="00CE24F5">
        <w:rPr>
          <w:rFonts w:cstheme="minorHAnsi"/>
          <w:kern w:val="24"/>
          <w:lang w:val="en-US"/>
        </w:rPr>
        <w:t>.</w:t>
      </w:r>
    </w:p>
    <w:p w14:paraId="7AED6699" w14:textId="206168A5" w:rsidR="00790CF1" w:rsidRPr="00E53852" w:rsidRDefault="00790CF1" w:rsidP="00E53852">
      <w:pPr>
        <w:tabs>
          <w:tab w:val="left" w:pos="1440"/>
        </w:tabs>
        <w:rPr>
          <w:rFonts w:cstheme="minorHAnsi"/>
          <w:kern w:val="24"/>
          <w:lang w:val="en-US"/>
        </w:rPr>
      </w:pPr>
      <w:r w:rsidRPr="00EA7F13">
        <w:rPr>
          <w:rFonts w:eastAsiaTheme="minorEastAsia" w:cstheme="minorHAnsi"/>
          <w:kern w:val="24"/>
        </w:rPr>
        <w:t xml:space="preserve">myGovID is not currently allowed for use as a credential in private systems so </w:t>
      </w:r>
      <w:r w:rsidR="00EA7F13">
        <w:rPr>
          <w:rFonts w:eastAsiaTheme="minorEastAsia" w:cstheme="minorHAnsi"/>
          <w:kern w:val="24"/>
        </w:rPr>
        <w:t>TPES</w:t>
      </w:r>
      <w:r w:rsidRPr="00EA7F13">
        <w:rPr>
          <w:rFonts w:eastAsiaTheme="minorEastAsia" w:cstheme="minorHAnsi"/>
          <w:kern w:val="24"/>
        </w:rPr>
        <w:t xml:space="preserve"> vendors will continue to use their own authentication. </w:t>
      </w:r>
    </w:p>
    <w:p w14:paraId="0085F798" w14:textId="2C5ADDAB" w:rsidR="00790CF1" w:rsidRPr="00EA7F13" w:rsidRDefault="00790CF1" w:rsidP="00EA7F13">
      <w:pPr>
        <w:rPr>
          <w:rFonts w:cstheme="minorHAnsi"/>
        </w:rPr>
      </w:pPr>
      <w:r w:rsidRPr="00EA7F13">
        <w:rPr>
          <w:rFonts w:eastAsiaTheme="minorEastAsia" w:cstheme="minorHAnsi"/>
          <w:kern w:val="24"/>
        </w:rPr>
        <w:t xml:space="preserve">The interaction between third party systems and ESS will not be impacted by the rollout of myGovID authentication for providers. </w:t>
      </w:r>
      <w:r w:rsidRPr="00EA7F13">
        <w:rPr>
          <w:rFonts w:cstheme="minorHAnsi"/>
          <w:kern w:val="24"/>
          <w:lang w:val="en-US"/>
        </w:rPr>
        <w:t xml:space="preserve">Third Party Employment Systems interact with ESS through </w:t>
      </w:r>
      <w:r w:rsidR="00EA7F13">
        <w:rPr>
          <w:rFonts w:cstheme="minorHAnsi"/>
          <w:kern w:val="24"/>
          <w:lang w:val="en-US"/>
        </w:rPr>
        <w:br/>
      </w:r>
      <w:r w:rsidRPr="00EA7F13">
        <w:rPr>
          <w:rFonts w:cstheme="minorHAnsi"/>
          <w:kern w:val="24"/>
          <w:lang w:val="en-US"/>
        </w:rPr>
        <w:t>machine-to-machine APIs</w:t>
      </w:r>
      <w:r w:rsidR="00E53852">
        <w:rPr>
          <w:rFonts w:cstheme="minorHAnsi"/>
          <w:kern w:val="24"/>
          <w:lang w:val="en-US"/>
        </w:rPr>
        <w:t>;</w:t>
      </w:r>
      <w:r w:rsidRPr="00EA7F13">
        <w:rPr>
          <w:rFonts w:cstheme="minorHAnsi"/>
          <w:kern w:val="24"/>
          <w:lang w:val="en-US"/>
        </w:rPr>
        <w:t xml:space="preserve"> these will continue to use Service Accounts and will not be impacted by myGovID.</w:t>
      </w:r>
    </w:p>
    <w:p w14:paraId="2E782703" w14:textId="76B0EF31" w:rsidR="00790CF1" w:rsidRPr="00E53852" w:rsidRDefault="00E53852" w:rsidP="00E53852">
      <w:pPr>
        <w:rPr>
          <w:rFonts w:cstheme="minorHAnsi"/>
        </w:rPr>
      </w:pPr>
      <w:r>
        <w:rPr>
          <w:rFonts w:eastAsiaTheme="minorEastAsia" w:cstheme="minorHAnsi"/>
          <w:kern w:val="24"/>
        </w:rPr>
        <w:t>The Department has</w:t>
      </w:r>
      <w:r w:rsidRPr="00CE24F5">
        <w:rPr>
          <w:rFonts w:eastAsiaTheme="minorEastAsia" w:cstheme="minorHAnsi"/>
          <w:kern w:val="24"/>
        </w:rPr>
        <w:t xml:space="preserve"> advised the </w:t>
      </w:r>
      <w:r>
        <w:rPr>
          <w:rFonts w:eastAsiaTheme="minorEastAsia" w:cstheme="minorHAnsi"/>
          <w:kern w:val="24"/>
        </w:rPr>
        <w:t>TPES</w:t>
      </w:r>
      <w:r w:rsidRPr="00CE24F5">
        <w:rPr>
          <w:rFonts w:eastAsiaTheme="minorEastAsia" w:cstheme="minorHAnsi"/>
          <w:kern w:val="24"/>
        </w:rPr>
        <w:t xml:space="preserve"> vendors of the myGovID rollout. </w:t>
      </w:r>
      <w:r>
        <w:rPr>
          <w:rFonts w:cstheme="minorHAnsi"/>
        </w:rPr>
        <w:t xml:space="preserve"> </w:t>
      </w:r>
      <w:r w:rsidR="00790CF1" w:rsidRPr="00E53852">
        <w:rPr>
          <w:rFonts w:cstheme="minorHAnsi"/>
          <w:kern w:val="24"/>
          <w:lang w:val="en-US"/>
        </w:rPr>
        <w:t xml:space="preserve">All </w:t>
      </w:r>
      <w:r>
        <w:rPr>
          <w:rFonts w:eastAsiaTheme="minorEastAsia" w:cstheme="minorHAnsi"/>
          <w:kern w:val="24"/>
        </w:rPr>
        <w:t>TPES</w:t>
      </w:r>
      <w:r w:rsidR="00790CF1" w:rsidRPr="00E53852">
        <w:rPr>
          <w:rFonts w:eastAsiaTheme="minorEastAsia" w:cstheme="minorHAnsi"/>
          <w:kern w:val="24"/>
        </w:rPr>
        <w:t xml:space="preserve"> </w:t>
      </w:r>
      <w:r w:rsidR="00790CF1" w:rsidRPr="00E53852">
        <w:rPr>
          <w:rFonts w:eastAsiaTheme="minorEastAsia" w:cstheme="minorHAnsi"/>
          <w:kern w:val="24"/>
          <w:lang w:val="en-US"/>
        </w:rPr>
        <w:t xml:space="preserve">vendors have advised </w:t>
      </w:r>
      <w:r>
        <w:rPr>
          <w:rFonts w:cstheme="minorHAnsi"/>
          <w:kern w:val="24"/>
          <w:lang w:val="en-US"/>
        </w:rPr>
        <w:t>the Department</w:t>
      </w:r>
      <w:r w:rsidR="00790CF1" w:rsidRPr="00E53852">
        <w:rPr>
          <w:rFonts w:cstheme="minorHAnsi"/>
          <w:kern w:val="24"/>
          <w:lang w:val="en-US"/>
        </w:rPr>
        <w:t xml:space="preserve"> that they do not anticipate significant changes from myGovID</w:t>
      </w:r>
      <w:r>
        <w:rPr>
          <w:rFonts w:cstheme="minorHAnsi"/>
          <w:kern w:val="24"/>
          <w:lang w:val="en-US"/>
        </w:rPr>
        <w:t>;</w:t>
      </w:r>
      <w:r w:rsidR="00790CF1" w:rsidRPr="00E53852">
        <w:rPr>
          <w:rFonts w:cstheme="minorHAnsi"/>
          <w:kern w:val="24"/>
          <w:lang w:val="en-US"/>
        </w:rPr>
        <w:t xml:space="preserve"> where changes are required, TPES vendors will work with </w:t>
      </w:r>
      <w:r>
        <w:rPr>
          <w:rFonts w:cstheme="minorHAnsi"/>
          <w:kern w:val="24"/>
          <w:lang w:val="en-US"/>
        </w:rPr>
        <w:t>the Department</w:t>
      </w:r>
      <w:r w:rsidR="00790CF1" w:rsidRPr="00E53852">
        <w:rPr>
          <w:rFonts w:cstheme="minorHAnsi"/>
          <w:kern w:val="24"/>
          <w:lang w:val="en-US"/>
        </w:rPr>
        <w:t xml:space="preserve"> to amend their systems and continue service.</w:t>
      </w:r>
    </w:p>
    <w:p w14:paraId="2E794258" w14:textId="34CEFC69" w:rsidR="00790CF1" w:rsidRPr="00E53852" w:rsidRDefault="00790CF1" w:rsidP="008E2613">
      <w:pPr>
        <w:pStyle w:val="Heading3"/>
      </w:pPr>
      <w:r w:rsidRPr="00E53852">
        <w:t>Where can I get help?</w:t>
      </w:r>
    </w:p>
    <w:p w14:paraId="518D7722" w14:textId="77777777" w:rsidR="00790CF1" w:rsidRPr="00E53852" w:rsidRDefault="00790CF1" w:rsidP="00E53852">
      <w:pPr>
        <w:rPr>
          <w:rFonts w:cstheme="minorHAnsi"/>
        </w:rPr>
      </w:pPr>
      <w:r w:rsidRPr="00E53852">
        <w:rPr>
          <w:rFonts w:eastAsiaTheme="minorEastAsia" w:cstheme="minorHAnsi"/>
          <w:kern w:val="24"/>
        </w:rPr>
        <w:t>There will be a range of communication materials rolled out to support a smooth transition to myGovID for you and your staff. This will include:</w:t>
      </w:r>
    </w:p>
    <w:p w14:paraId="3B2037C2" w14:textId="3DC94228" w:rsidR="00790CF1" w:rsidRPr="00E53852" w:rsidRDefault="00790CF1" w:rsidP="00E53852">
      <w:pPr>
        <w:pStyle w:val="ListParagraph"/>
        <w:numPr>
          <w:ilvl w:val="0"/>
          <w:numId w:val="31"/>
        </w:numPr>
        <w:rPr>
          <w:rFonts w:asciiTheme="minorHAnsi" w:hAnsiTheme="minorHAnsi" w:cstheme="minorHAnsi"/>
          <w:sz w:val="22"/>
          <w:szCs w:val="22"/>
        </w:rPr>
      </w:pPr>
      <w:r w:rsidRPr="00E53852">
        <w:rPr>
          <w:rFonts w:asciiTheme="minorHAnsi" w:eastAsiaTheme="minorEastAsia" w:hAnsiTheme="minorHAnsi" w:cstheme="minorHAnsi"/>
          <w:kern w:val="24"/>
          <w:sz w:val="22"/>
          <w:szCs w:val="22"/>
        </w:rPr>
        <w:t>Information sessions, such as this one today, and an Innovators Forum scheduled for November</w:t>
      </w:r>
      <w:r w:rsidR="00E53852">
        <w:rPr>
          <w:rFonts w:asciiTheme="minorHAnsi" w:eastAsiaTheme="minorEastAsia" w:hAnsiTheme="minorHAnsi" w:cstheme="minorHAnsi"/>
          <w:kern w:val="24"/>
          <w:sz w:val="22"/>
          <w:szCs w:val="22"/>
        </w:rPr>
        <w:t xml:space="preserve"> 2021</w:t>
      </w:r>
      <w:r w:rsidRPr="00E53852">
        <w:rPr>
          <w:rFonts w:asciiTheme="minorHAnsi" w:eastAsiaTheme="minorEastAsia" w:hAnsiTheme="minorHAnsi" w:cstheme="minorHAnsi"/>
          <w:kern w:val="24"/>
          <w:sz w:val="22"/>
          <w:szCs w:val="22"/>
        </w:rPr>
        <w:t xml:space="preserve">. </w:t>
      </w:r>
    </w:p>
    <w:p w14:paraId="5E07D03C" w14:textId="77777777" w:rsidR="00790CF1" w:rsidRPr="00E53852" w:rsidRDefault="00790CF1" w:rsidP="00E53852">
      <w:pPr>
        <w:pStyle w:val="ListParagraph"/>
        <w:numPr>
          <w:ilvl w:val="0"/>
          <w:numId w:val="31"/>
        </w:numPr>
        <w:rPr>
          <w:rFonts w:asciiTheme="minorHAnsi" w:eastAsiaTheme="minorEastAsia" w:hAnsiTheme="minorHAnsi" w:cstheme="minorHAnsi"/>
          <w:kern w:val="24"/>
          <w:sz w:val="22"/>
          <w:szCs w:val="22"/>
        </w:rPr>
      </w:pPr>
      <w:r w:rsidRPr="00E53852">
        <w:rPr>
          <w:rFonts w:asciiTheme="minorHAnsi" w:eastAsiaTheme="minorEastAsia" w:hAnsiTheme="minorHAnsi" w:cstheme="minorHAnsi"/>
          <w:kern w:val="24"/>
          <w:sz w:val="22"/>
          <w:szCs w:val="22"/>
        </w:rPr>
        <w:t>Phased communications to ensure all stakeholders receive relevant and appropriate information throughout the transition. This will take place on a number of channels, for example existing ESS Web users will receive an automated prompt to create a myGovID when they log into the legacy system.</w:t>
      </w:r>
    </w:p>
    <w:p w14:paraId="6CCC87ED" w14:textId="322B6AC2" w:rsidR="00790CF1" w:rsidRPr="00E53852" w:rsidRDefault="00790CF1" w:rsidP="00E53852">
      <w:pPr>
        <w:pStyle w:val="ListParagraph"/>
        <w:numPr>
          <w:ilvl w:val="0"/>
          <w:numId w:val="31"/>
        </w:numPr>
        <w:rPr>
          <w:rFonts w:asciiTheme="minorHAnsi" w:eastAsiaTheme="minorEastAsia" w:hAnsiTheme="minorHAnsi" w:cstheme="minorHAnsi"/>
          <w:kern w:val="24"/>
          <w:sz w:val="22"/>
          <w:szCs w:val="22"/>
        </w:rPr>
      </w:pPr>
      <w:r w:rsidRPr="00E53852">
        <w:rPr>
          <w:rFonts w:asciiTheme="minorHAnsi" w:eastAsiaTheme="minorEastAsia" w:hAnsiTheme="minorHAnsi" w:cstheme="minorHAnsi"/>
          <w:kern w:val="24"/>
          <w:sz w:val="22"/>
          <w:szCs w:val="22"/>
        </w:rPr>
        <w:t xml:space="preserve">Instructional materials, such as </w:t>
      </w:r>
      <w:r w:rsidR="00E53852">
        <w:rPr>
          <w:rFonts w:asciiTheme="minorHAnsi" w:eastAsiaTheme="minorEastAsia" w:hAnsiTheme="minorHAnsi" w:cstheme="minorHAnsi"/>
          <w:kern w:val="24"/>
          <w:sz w:val="22"/>
          <w:szCs w:val="22"/>
        </w:rPr>
        <w:t>Frequently Asked Questions</w:t>
      </w:r>
      <w:r w:rsidRPr="00E53852">
        <w:rPr>
          <w:rFonts w:asciiTheme="minorHAnsi" w:eastAsiaTheme="minorEastAsia" w:hAnsiTheme="minorHAnsi" w:cstheme="minorHAnsi"/>
          <w:kern w:val="24"/>
          <w:sz w:val="22"/>
          <w:szCs w:val="22"/>
        </w:rPr>
        <w:t xml:space="preserve"> and a ‘cheat sheet’ for your staff to help them to correctly set up their myGovID. </w:t>
      </w:r>
    </w:p>
    <w:p w14:paraId="7D879225" w14:textId="77777777" w:rsidR="00790CF1" w:rsidRPr="00E53852" w:rsidRDefault="00790CF1" w:rsidP="00E53852">
      <w:pPr>
        <w:pStyle w:val="ListParagraph"/>
        <w:numPr>
          <w:ilvl w:val="0"/>
          <w:numId w:val="31"/>
        </w:numPr>
        <w:rPr>
          <w:rFonts w:asciiTheme="minorHAnsi" w:eastAsiaTheme="minorEastAsia" w:hAnsiTheme="minorHAnsi" w:cstheme="minorHAnsi"/>
          <w:kern w:val="24"/>
          <w:sz w:val="22"/>
          <w:szCs w:val="22"/>
        </w:rPr>
      </w:pPr>
      <w:r w:rsidRPr="00E53852">
        <w:rPr>
          <w:rFonts w:asciiTheme="minorHAnsi" w:eastAsiaTheme="minorEastAsia" w:hAnsiTheme="minorHAnsi" w:cstheme="minorHAnsi"/>
          <w:kern w:val="24"/>
          <w:sz w:val="22"/>
          <w:szCs w:val="22"/>
        </w:rPr>
        <w:t xml:space="preserve">Instructional materials for provider security contacts to properly assign staff roles and access permissions within </w:t>
      </w:r>
      <w:proofErr w:type="spellStart"/>
      <w:r w:rsidRPr="00E53852">
        <w:rPr>
          <w:rFonts w:asciiTheme="minorHAnsi" w:eastAsiaTheme="minorEastAsia" w:hAnsiTheme="minorHAnsi" w:cstheme="minorHAnsi"/>
          <w:kern w:val="24"/>
          <w:sz w:val="22"/>
          <w:szCs w:val="22"/>
        </w:rPr>
        <w:t>eSAM</w:t>
      </w:r>
      <w:proofErr w:type="spellEnd"/>
      <w:r w:rsidRPr="00E53852">
        <w:rPr>
          <w:rFonts w:asciiTheme="minorHAnsi" w:eastAsiaTheme="minorEastAsia" w:hAnsiTheme="minorHAnsi" w:cstheme="minorHAnsi"/>
          <w:kern w:val="24"/>
          <w:sz w:val="22"/>
          <w:szCs w:val="22"/>
        </w:rPr>
        <w:t>.</w:t>
      </w:r>
    </w:p>
    <w:p w14:paraId="54FE89CE" w14:textId="77777777" w:rsidR="00790CF1" w:rsidRPr="00E53852" w:rsidRDefault="00790CF1" w:rsidP="00E747F4">
      <w:pPr>
        <w:pStyle w:val="ListParagraph"/>
        <w:numPr>
          <w:ilvl w:val="0"/>
          <w:numId w:val="31"/>
        </w:numPr>
        <w:rPr>
          <w:rFonts w:asciiTheme="minorHAnsi" w:eastAsiaTheme="minorEastAsia" w:hAnsiTheme="minorHAnsi" w:cstheme="minorHAnsi"/>
          <w:kern w:val="24"/>
          <w:sz w:val="22"/>
          <w:szCs w:val="22"/>
        </w:rPr>
      </w:pPr>
      <w:r w:rsidRPr="00E53852">
        <w:rPr>
          <w:rFonts w:asciiTheme="minorHAnsi" w:eastAsiaTheme="minorEastAsia" w:hAnsiTheme="minorHAnsi" w:cstheme="minorHAnsi"/>
          <w:kern w:val="24"/>
          <w:sz w:val="22"/>
          <w:szCs w:val="22"/>
        </w:rPr>
        <w:t xml:space="preserve">Training for our own staff so they can respond to any enquiries you or your staff might have. </w:t>
      </w:r>
    </w:p>
    <w:p w14:paraId="33E5DD68" w14:textId="77777777" w:rsidR="00E747F4" w:rsidRDefault="00E747F4" w:rsidP="00E747F4">
      <w:pPr>
        <w:spacing w:after="0" w:line="240" w:lineRule="auto"/>
        <w:rPr>
          <w:rFonts w:eastAsiaTheme="minorEastAsia" w:cstheme="minorHAnsi"/>
          <w:kern w:val="24"/>
        </w:rPr>
      </w:pPr>
    </w:p>
    <w:p w14:paraId="43F9811F" w14:textId="0E281CCF" w:rsidR="00790CF1" w:rsidRPr="00E53852" w:rsidRDefault="00790CF1" w:rsidP="00E747F4">
      <w:pPr>
        <w:spacing w:after="0" w:line="240" w:lineRule="auto"/>
        <w:rPr>
          <w:rFonts w:cstheme="minorHAnsi"/>
        </w:rPr>
      </w:pPr>
      <w:r w:rsidRPr="00E53852">
        <w:rPr>
          <w:rFonts w:eastAsiaTheme="minorEastAsia" w:cstheme="minorHAnsi"/>
          <w:kern w:val="24"/>
        </w:rPr>
        <w:t xml:space="preserve">We will monitor myGovID adoption and adjust our communication and engagement activities accordingly. </w:t>
      </w:r>
    </w:p>
    <w:p w14:paraId="0E171E29" w14:textId="77777777" w:rsidR="00E747F4" w:rsidRDefault="00E747F4" w:rsidP="00E747F4">
      <w:pPr>
        <w:spacing w:after="0" w:line="240" w:lineRule="auto"/>
        <w:rPr>
          <w:rFonts w:eastAsiaTheme="minorEastAsia" w:cstheme="minorHAnsi"/>
          <w:kern w:val="24"/>
        </w:rPr>
      </w:pPr>
    </w:p>
    <w:p w14:paraId="60B8334D" w14:textId="554D0E8B" w:rsidR="00DC6A9F" w:rsidRDefault="00790CF1" w:rsidP="00E747F4">
      <w:pPr>
        <w:spacing w:after="0" w:line="240" w:lineRule="auto"/>
        <w:rPr>
          <w:rFonts w:eastAsiaTheme="minorEastAsia" w:cstheme="minorHAnsi"/>
          <w:kern w:val="24"/>
        </w:rPr>
      </w:pPr>
      <w:r w:rsidRPr="00E53852">
        <w:rPr>
          <w:rFonts w:eastAsiaTheme="minorEastAsia" w:cstheme="minorHAnsi"/>
          <w:kern w:val="24"/>
        </w:rPr>
        <w:t xml:space="preserve">More information on myGovID can be found at </w:t>
      </w:r>
      <w:hyperlink r:id="rId8" w:history="1">
        <w:r w:rsidR="00DC6A9F" w:rsidRPr="001F3463">
          <w:rPr>
            <w:rStyle w:val="Hyperlink"/>
            <w:rFonts w:eastAsiaTheme="minorEastAsia" w:cstheme="minorHAnsi"/>
            <w:kern w:val="24"/>
          </w:rPr>
          <w:t>www.myGovId.gov.au</w:t>
        </w:r>
      </w:hyperlink>
      <w:r w:rsidR="00DC6A9F">
        <w:rPr>
          <w:rFonts w:eastAsiaTheme="minorEastAsia" w:cstheme="minorHAnsi"/>
          <w:kern w:val="24"/>
        </w:rPr>
        <w:t>.</w:t>
      </w:r>
    </w:p>
    <w:p w14:paraId="55DB6192" w14:textId="7F1F6D53" w:rsidR="00790CF1" w:rsidRPr="00E53852" w:rsidRDefault="00790CF1" w:rsidP="00E747F4">
      <w:pPr>
        <w:spacing w:after="0" w:line="240" w:lineRule="auto"/>
        <w:rPr>
          <w:rFonts w:cstheme="minorHAnsi"/>
        </w:rPr>
      </w:pPr>
      <w:r w:rsidRPr="00E53852">
        <w:rPr>
          <w:rFonts w:eastAsiaTheme="minorEastAsia" w:cstheme="minorHAnsi"/>
          <w:kern w:val="24"/>
        </w:rPr>
        <w:t xml:space="preserve"> </w:t>
      </w:r>
    </w:p>
    <w:p w14:paraId="03B62968" w14:textId="2F60D68C" w:rsidR="00790CF1" w:rsidRPr="00DC6A9F" w:rsidRDefault="00790CF1" w:rsidP="008E2613">
      <w:pPr>
        <w:pStyle w:val="Heading3"/>
      </w:pPr>
      <w:r w:rsidRPr="00DC6A9F">
        <w:t>Frequently Asked Questions</w:t>
      </w:r>
    </w:p>
    <w:p w14:paraId="52B417E0" w14:textId="34465552" w:rsidR="00790CF1" w:rsidRPr="00DC6A9F" w:rsidRDefault="00790CF1" w:rsidP="00DC6A9F">
      <w:pPr>
        <w:rPr>
          <w:rFonts w:cstheme="minorHAnsi"/>
        </w:rPr>
      </w:pPr>
      <w:r w:rsidRPr="00DC6A9F">
        <w:rPr>
          <w:rFonts w:eastAsiaTheme="minorEastAsia" w:cstheme="minorHAnsi"/>
          <w:kern w:val="24"/>
        </w:rPr>
        <w:t xml:space="preserve">We have prepared some </w:t>
      </w:r>
      <w:r w:rsidR="00122F37">
        <w:rPr>
          <w:rFonts w:eastAsiaTheme="minorEastAsia" w:cstheme="minorHAnsi"/>
          <w:kern w:val="24"/>
        </w:rPr>
        <w:t>Fr</w:t>
      </w:r>
      <w:r w:rsidRPr="00DC6A9F">
        <w:rPr>
          <w:rFonts w:eastAsiaTheme="minorEastAsia" w:cstheme="minorHAnsi"/>
          <w:kern w:val="24"/>
        </w:rPr>
        <w:t xml:space="preserve">equently </w:t>
      </w:r>
      <w:r w:rsidR="00122F37">
        <w:rPr>
          <w:rFonts w:eastAsiaTheme="minorEastAsia" w:cstheme="minorHAnsi"/>
          <w:kern w:val="24"/>
        </w:rPr>
        <w:t>A</w:t>
      </w:r>
      <w:r w:rsidRPr="00DC6A9F">
        <w:rPr>
          <w:rFonts w:eastAsiaTheme="minorEastAsia" w:cstheme="minorHAnsi"/>
          <w:kern w:val="24"/>
        </w:rPr>
        <w:t xml:space="preserve">sked </w:t>
      </w:r>
      <w:r w:rsidR="00122F37">
        <w:rPr>
          <w:rFonts w:eastAsiaTheme="minorEastAsia" w:cstheme="minorHAnsi"/>
          <w:kern w:val="24"/>
        </w:rPr>
        <w:t>Q</w:t>
      </w:r>
      <w:r w:rsidRPr="00DC6A9F">
        <w:rPr>
          <w:rFonts w:eastAsiaTheme="minorEastAsia" w:cstheme="minorHAnsi"/>
          <w:kern w:val="24"/>
        </w:rPr>
        <w:t>uestions based on the experience of transition to date.</w:t>
      </w:r>
    </w:p>
    <w:p w14:paraId="6204CD1B" w14:textId="77777777" w:rsidR="00790CF1" w:rsidRPr="00DC6A9F" w:rsidRDefault="00790CF1" w:rsidP="00DC6A9F">
      <w:pPr>
        <w:rPr>
          <w:rFonts w:cstheme="minorHAnsi"/>
        </w:rPr>
      </w:pPr>
      <w:r w:rsidRPr="00DC6A9F">
        <w:rPr>
          <w:rFonts w:eastAsiaTheme="minorEastAsia" w:cstheme="minorHAnsi"/>
          <w:kern w:val="24"/>
        </w:rPr>
        <w:t xml:space="preserve">We will publish these with our communications material and add to them as new questions arise. </w:t>
      </w:r>
    </w:p>
    <w:p w14:paraId="6702EB3B" w14:textId="7CC8D989" w:rsidR="00790CF1" w:rsidRPr="00790CF1" w:rsidRDefault="00790CF1" w:rsidP="00DB1B6D">
      <w:pPr>
        <w:spacing w:after="0" w:line="240" w:lineRule="auto"/>
        <w:rPr>
          <w:rFonts w:cstheme="minorHAnsi"/>
        </w:rPr>
      </w:pPr>
      <w:r w:rsidRPr="00790CF1">
        <w:rPr>
          <w:rFonts w:cstheme="minorHAnsi"/>
        </w:rPr>
        <w:t xml:space="preserve">The three key lessons </w:t>
      </w:r>
      <w:r w:rsidR="005F13D8" w:rsidRPr="005F13D8">
        <w:rPr>
          <w:rFonts w:cstheme="minorHAnsi"/>
        </w:rPr>
        <w:t>from transition to date are:</w:t>
      </w:r>
    </w:p>
    <w:p w14:paraId="7607215A" w14:textId="78D5F074" w:rsidR="00790CF1" w:rsidRPr="00AE476E" w:rsidRDefault="005F13D8" w:rsidP="00AE476E">
      <w:pPr>
        <w:pStyle w:val="ListParagraph"/>
        <w:numPr>
          <w:ilvl w:val="0"/>
          <w:numId w:val="32"/>
        </w:numPr>
        <w:rPr>
          <w:rFonts w:asciiTheme="minorHAnsi" w:hAnsiTheme="minorHAnsi" w:cstheme="minorHAnsi"/>
          <w:sz w:val="22"/>
          <w:szCs w:val="22"/>
        </w:rPr>
      </w:pPr>
      <w:r w:rsidRPr="00AE476E">
        <w:rPr>
          <w:rFonts w:asciiTheme="minorHAnsi" w:hAnsiTheme="minorHAnsi" w:cstheme="minorHAnsi"/>
          <w:sz w:val="22"/>
          <w:szCs w:val="22"/>
        </w:rPr>
        <w:t>B</w:t>
      </w:r>
      <w:r w:rsidR="00790CF1" w:rsidRPr="00AE476E">
        <w:rPr>
          <w:rFonts w:asciiTheme="minorHAnsi" w:eastAsiaTheme="minorEastAsia" w:hAnsiTheme="minorHAnsi" w:cstheme="minorHAnsi"/>
          <w:sz w:val="22"/>
          <w:szCs w:val="22"/>
        </w:rPr>
        <w:t>usinesses need</w:t>
      </w:r>
      <w:r w:rsidR="003E20CC">
        <w:rPr>
          <w:rFonts w:asciiTheme="minorHAnsi" w:eastAsiaTheme="minorEastAsia" w:hAnsiTheme="minorHAnsi" w:cstheme="minorHAnsi"/>
          <w:sz w:val="22"/>
          <w:szCs w:val="22"/>
        </w:rPr>
        <w:t>ed</w:t>
      </w:r>
      <w:r w:rsidR="00790CF1" w:rsidRPr="00AE476E">
        <w:rPr>
          <w:rFonts w:asciiTheme="minorHAnsi" w:eastAsiaTheme="minorEastAsia" w:hAnsiTheme="minorHAnsi" w:cstheme="minorHAnsi"/>
          <w:sz w:val="22"/>
          <w:szCs w:val="22"/>
        </w:rPr>
        <w:t xml:space="preserve"> to encourage their staff to setup their myGovID accounts early</w:t>
      </w:r>
      <w:r w:rsidR="00AE476E">
        <w:rPr>
          <w:rFonts w:asciiTheme="minorHAnsi" w:eastAsiaTheme="minorEastAsia" w:hAnsiTheme="minorHAnsi" w:cstheme="minorHAnsi"/>
          <w:sz w:val="22"/>
          <w:szCs w:val="22"/>
        </w:rPr>
        <w:t>.</w:t>
      </w:r>
    </w:p>
    <w:p w14:paraId="4946BF56" w14:textId="2EE2D128" w:rsidR="003E20CC" w:rsidRPr="003E20CC" w:rsidRDefault="003E20CC" w:rsidP="003E20CC">
      <w:pPr>
        <w:pStyle w:val="ListParagraph"/>
        <w:numPr>
          <w:ilvl w:val="0"/>
          <w:numId w:val="32"/>
        </w:numPr>
        <w:rPr>
          <w:rFonts w:asciiTheme="minorHAnsi" w:hAnsiTheme="minorHAnsi" w:cstheme="minorHAnsi"/>
          <w:sz w:val="22"/>
          <w:szCs w:val="22"/>
        </w:rPr>
      </w:pPr>
      <w:r w:rsidRPr="003E20CC">
        <w:rPr>
          <w:rFonts w:asciiTheme="minorHAnsi" w:eastAsiaTheme="minorEastAsia" w:hAnsiTheme="minorHAnsi" w:cstheme="minorHAnsi"/>
          <w:sz w:val="22"/>
          <w:szCs w:val="22"/>
        </w:rPr>
        <w:t>S</w:t>
      </w:r>
      <w:r w:rsidR="00790CF1" w:rsidRPr="003E20CC">
        <w:rPr>
          <w:rFonts w:asciiTheme="minorHAnsi" w:eastAsiaTheme="minorEastAsia" w:hAnsiTheme="minorHAnsi" w:cstheme="minorHAnsi"/>
          <w:sz w:val="22"/>
          <w:szCs w:val="22"/>
        </w:rPr>
        <w:t>ome businesses needed to update their work policies</w:t>
      </w:r>
      <w:r w:rsidR="008F502F">
        <w:rPr>
          <w:rFonts w:asciiTheme="minorHAnsi" w:eastAsiaTheme="minorEastAsia" w:hAnsiTheme="minorHAnsi" w:cstheme="minorHAnsi"/>
          <w:sz w:val="22"/>
          <w:szCs w:val="22"/>
        </w:rPr>
        <w:t>. F</w:t>
      </w:r>
      <w:r>
        <w:rPr>
          <w:rFonts w:asciiTheme="minorHAnsi" w:eastAsiaTheme="minorEastAsia" w:hAnsiTheme="minorHAnsi" w:cstheme="minorHAnsi"/>
          <w:sz w:val="22"/>
          <w:szCs w:val="22"/>
        </w:rPr>
        <w:t>or example,</w:t>
      </w:r>
      <w:r w:rsidR="00790CF1" w:rsidRPr="003E20CC">
        <w:rPr>
          <w:rFonts w:asciiTheme="minorHAnsi" w:eastAsiaTheme="minorEastAsia" w:hAnsiTheme="minorHAnsi" w:cstheme="minorHAnsi"/>
          <w:sz w:val="22"/>
          <w:szCs w:val="22"/>
        </w:rPr>
        <w:t xml:space="preserve"> workplaces with no mobile phone policies had to adjust their workplace policies to enable staff to use their smart device to enable myGovID authentication</w:t>
      </w:r>
      <w:r>
        <w:rPr>
          <w:rFonts w:asciiTheme="minorHAnsi" w:eastAsiaTheme="minorEastAsia" w:hAnsiTheme="minorHAnsi" w:cstheme="minorHAnsi"/>
          <w:sz w:val="22"/>
          <w:szCs w:val="22"/>
        </w:rPr>
        <w:t>.</w:t>
      </w:r>
    </w:p>
    <w:p w14:paraId="7154510E" w14:textId="451CF923" w:rsidR="00790CF1" w:rsidRPr="003E20CC" w:rsidRDefault="003E20CC" w:rsidP="003E20CC">
      <w:pPr>
        <w:pStyle w:val="ListParagraph"/>
        <w:numPr>
          <w:ilvl w:val="0"/>
          <w:numId w:val="32"/>
        </w:numPr>
        <w:rPr>
          <w:rFonts w:asciiTheme="minorHAnsi" w:hAnsiTheme="minorHAnsi" w:cstheme="minorHAnsi"/>
          <w:sz w:val="22"/>
          <w:szCs w:val="22"/>
        </w:rPr>
      </w:pPr>
      <w:r w:rsidRPr="003E20CC">
        <w:rPr>
          <w:rFonts w:asciiTheme="minorHAnsi" w:eastAsiaTheme="minorEastAsia" w:hAnsiTheme="minorHAnsi" w:cstheme="minorHAnsi"/>
          <w:sz w:val="22"/>
          <w:szCs w:val="22"/>
        </w:rPr>
        <w:lastRenderedPageBreak/>
        <w:t>F</w:t>
      </w:r>
      <w:r w:rsidR="00790CF1" w:rsidRPr="003E20CC">
        <w:rPr>
          <w:rFonts w:asciiTheme="minorHAnsi" w:eastAsiaTheme="minorEastAsia" w:hAnsiTheme="minorHAnsi" w:cstheme="minorHAnsi"/>
          <w:sz w:val="22"/>
          <w:szCs w:val="22"/>
        </w:rPr>
        <w:t xml:space="preserve">or the overwhelming majority of users, the experience was </w:t>
      </w:r>
      <w:r w:rsidR="008F502F" w:rsidRPr="003E20CC">
        <w:rPr>
          <w:rFonts w:asciiTheme="minorHAnsi" w:eastAsiaTheme="minorEastAsia" w:hAnsiTheme="minorHAnsi" w:cstheme="minorHAnsi"/>
          <w:sz w:val="22"/>
          <w:szCs w:val="22"/>
        </w:rPr>
        <w:t>self-explanatory</w:t>
      </w:r>
      <w:r w:rsidR="00DC2491">
        <w:rPr>
          <w:rFonts w:asciiTheme="minorHAnsi" w:eastAsiaTheme="minorEastAsia" w:hAnsiTheme="minorHAnsi" w:cstheme="minorHAnsi"/>
          <w:sz w:val="22"/>
          <w:szCs w:val="22"/>
        </w:rPr>
        <w:t>; it was</w:t>
      </w:r>
      <w:r w:rsidR="00790CF1" w:rsidRPr="003E20CC">
        <w:rPr>
          <w:rFonts w:asciiTheme="minorHAnsi" w:eastAsiaTheme="minorEastAsia" w:hAnsiTheme="minorHAnsi" w:cstheme="minorHAnsi"/>
          <w:sz w:val="22"/>
          <w:szCs w:val="22"/>
        </w:rPr>
        <w:t xml:space="preserve"> eas</w:t>
      </w:r>
      <w:r w:rsidR="00DC2491">
        <w:rPr>
          <w:rFonts w:asciiTheme="minorHAnsi" w:eastAsiaTheme="minorEastAsia" w:hAnsiTheme="minorHAnsi" w:cstheme="minorHAnsi"/>
          <w:sz w:val="22"/>
          <w:szCs w:val="22"/>
        </w:rPr>
        <w:t>y</w:t>
      </w:r>
      <w:r w:rsidR="00790CF1" w:rsidRPr="003E20CC">
        <w:rPr>
          <w:rFonts w:asciiTheme="minorHAnsi" w:eastAsiaTheme="minorEastAsia" w:hAnsiTheme="minorHAnsi" w:cstheme="minorHAnsi"/>
          <w:sz w:val="22"/>
          <w:szCs w:val="22"/>
        </w:rPr>
        <w:t xml:space="preserve"> to download the myGovID app and follow the sequential steps.</w:t>
      </w:r>
    </w:p>
    <w:p w14:paraId="10DEBAFB" w14:textId="77777777" w:rsidR="00DC2491" w:rsidRDefault="00DC2491" w:rsidP="00B62B9D">
      <w:pPr>
        <w:spacing w:after="0" w:line="240" w:lineRule="auto"/>
        <w:rPr>
          <w:rFonts w:cstheme="minorHAnsi"/>
        </w:rPr>
      </w:pPr>
    </w:p>
    <w:p w14:paraId="31137C12" w14:textId="038E9B0C" w:rsidR="00790CF1" w:rsidRPr="00DC2491" w:rsidRDefault="00790CF1" w:rsidP="008E2613">
      <w:pPr>
        <w:pStyle w:val="Heading3"/>
      </w:pPr>
      <w:r w:rsidRPr="00DC2491">
        <w:t>Where can I find out more?</w:t>
      </w:r>
    </w:p>
    <w:p w14:paraId="70180F00" w14:textId="734E1AFB" w:rsidR="00790CF1" w:rsidRPr="00DC2491" w:rsidRDefault="00790CF1" w:rsidP="00DC2491">
      <w:pPr>
        <w:rPr>
          <w:rFonts w:cstheme="minorHAnsi"/>
        </w:rPr>
      </w:pPr>
      <w:r w:rsidRPr="00DC2491">
        <w:rPr>
          <w:rFonts w:eastAsiaTheme="minorEastAsia" w:cstheme="minorHAnsi"/>
          <w:kern w:val="24"/>
        </w:rPr>
        <w:t xml:space="preserve">We will progressively publish material on the </w:t>
      </w:r>
      <w:r w:rsidR="00DC2491">
        <w:rPr>
          <w:rFonts w:eastAsiaTheme="minorEastAsia" w:cstheme="minorHAnsi"/>
          <w:kern w:val="24"/>
        </w:rPr>
        <w:t>Department’s</w:t>
      </w:r>
      <w:r w:rsidRPr="00DC2491">
        <w:rPr>
          <w:rFonts w:eastAsiaTheme="minorEastAsia" w:cstheme="minorHAnsi"/>
          <w:kern w:val="24"/>
        </w:rPr>
        <w:t xml:space="preserve"> </w:t>
      </w:r>
      <w:proofErr w:type="gramStart"/>
      <w:r w:rsidRPr="00DC2491">
        <w:rPr>
          <w:rFonts w:eastAsiaTheme="minorEastAsia" w:cstheme="minorHAnsi"/>
          <w:kern w:val="24"/>
        </w:rPr>
        <w:t>website, and</w:t>
      </w:r>
      <w:proofErr w:type="gramEnd"/>
      <w:r w:rsidRPr="00DC2491">
        <w:rPr>
          <w:rFonts w:eastAsiaTheme="minorEastAsia" w:cstheme="minorHAnsi"/>
          <w:kern w:val="24"/>
        </w:rPr>
        <w:t xml:space="preserve"> will share links when they become available. </w:t>
      </w:r>
    </w:p>
    <w:p w14:paraId="7F7FD2DC" w14:textId="787883F3" w:rsidR="00790CF1" w:rsidRPr="00B62B9D" w:rsidRDefault="00790CF1" w:rsidP="00DC2491">
      <w:pPr>
        <w:rPr>
          <w:rFonts w:cstheme="minorHAnsi"/>
        </w:rPr>
      </w:pPr>
      <w:r w:rsidRPr="00DC2491">
        <w:rPr>
          <w:rFonts w:eastAsiaTheme="minorEastAsia" w:cstheme="minorHAnsi"/>
          <w:kern w:val="24"/>
        </w:rPr>
        <w:t xml:space="preserve">I also encourage you to visit the </w:t>
      </w:r>
      <w:proofErr w:type="spellStart"/>
      <w:r w:rsidRPr="00DC2491">
        <w:rPr>
          <w:rFonts w:eastAsiaTheme="minorEastAsia" w:cstheme="minorHAnsi"/>
          <w:kern w:val="24"/>
        </w:rPr>
        <w:t>mygovid</w:t>
      </w:r>
      <w:proofErr w:type="spellEnd"/>
      <w:r w:rsidRPr="00DC2491">
        <w:rPr>
          <w:rFonts w:eastAsiaTheme="minorEastAsia" w:cstheme="minorHAnsi"/>
          <w:kern w:val="24"/>
        </w:rPr>
        <w:t xml:space="preserve"> site</w:t>
      </w:r>
      <w:r w:rsidR="00DC2491">
        <w:rPr>
          <w:rFonts w:eastAsiaTheme="minorEastAsia" w:cstheme="minorHAnsi"/>
          <w:kern w:val="24"/>
        </w:rPr>
        <w:t>.</w:t>
      </w:r>
    </w:p>
    <w:p w14:paraId="1B9DC5A9" w14:textId="21F392FC" w:rsidR="00790CF1" w:rsidRPr="008E2613" w:rsidRDefault="00790CF1" w:rsidP="008E2613">
      <w:pPr>
        <w:pStyle w:val="Heading2"/>
      </w:pPr>
      <w:r w:rsidRPr="008E2613">
        <w:t>Update: Improving Provider Experience</w:t>
      </w:r>
    </w:p>
    <w:p w14:paraId="1E766CED" w14:textId="319DF0D4" w:rsidR="00790CF1" w:rsidRPr="00E00BFF" w:rsidRDefault="00790CF1" w:rsidP="004573C5">
      <w:pPr>
        <w:spacing w:after="0" w:line="240" w:lineRule="auto"/>
        <w:rPr>
          <w:rFonts w:cstheme="minorHAnsi"/>
        </w:rPr>
      </w:pPr>
      <w:r w:rsidRPr="00E00BFF">
        <w:rPr>
          <w:rFonts w:eastAsiaTheme="minorEastAsia" w:cstheme="minorHAnsi"/>
          <w:kern w:val="24"/>
        </w:rPr>
        <w:t xml:space="preserve">I will now provide a quick update on how we are progressing with the development of </w:t>
      </w:r>
      <w:proofErr w:type="spellStart"/>
      <w:r w:rsidRPr="00E00BFF">
        <w:rPr>
          <w:rFonts w:eastAsiaTheme="minorEastAsia" w:cstheme="minorHAnsi"/>
          <w:kern w:val="24"/>
        </w:rPr>
        <w:t>ESSWeb</w:t>
      </w:r>
      <w:proofErr w:type="spellEnd"/>
      <w:r w:rsidRPr="00E00BFF">
        <w:rPr>
          <w:rFonts w:eastAsiaTheme="minorEastAsia" w:cstheme="minorHAnsi"/>
          <w:kern w:val="24"/>
        </w:rPr>
        <w:t xml:space="preserve"> 2.0.</w:t>
      </w:r>
    </w:p>
    <w:p w14:paraId="403D7F30" w14:textId="77777777" w:rsidR="00790CF1" w:rsidRPr="00E00BFF" w:rsidRDefault="00790CF1" w:rsidP="00E00BFF">
      <w:pPr>
        <w:rPr>
          <w:rFonts w:cstheme="minorHAnsi"/>
        </w:rPr>
      </w:pPr>
      <w:r w:rsidRPr="00E00BFF">
        <w:rPr>
          <w:rFonts w:eastAsiaTheme="minorEastAsia" w:cstheme="minorHAnsi"/>
          <w:kern w:val="24"/>
        </w:rPr>
        <w:t xml:space="preserve">We are working to create a fast, </w:t>
      </w:r>
      <w:proofErr w:type="gramStart"/>
      <w:r w:rsidRPr="00E00BFF">
        <w:rPr>
          <w:rFonts w:eastAsiaTheme="minorEastAsia" w:cstheme="minorHAnsi"/>
          <w:kern w:val="24"/>
        </w:rPr>
        <w:t>reliable</w:t>
      </w:r>
      <w:proofErr w:type="gramEnd"/>
      <w:r w:rsidRPr="00E00BFF">
        <w:rPr>
          <w:rFonts w:eastAsiaTheme="minorEastAsia" w:cstheme="minorHAnsi"/>
          <w:kern w:val="24"/>
        </w:rPr>
        <w:t xml:space="preserve"> and user-friendly employment service system that will reduce red tape for providers, increase transparency and give you the tools you need to help people find and keep a job.</w:t>
      </w:r>
    </w:p>
    <w:p w14:paraId="12452C08" w14:textId="77777777" w:rsidR="00790CF1" w:rsidRPr="00B62B9D" w:rsidRDefault="00790CF1" w:rsidP="00B62B9D">
      <w:pPr>
        <w:pStyle w:val="NormalWeb"/>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kern w:val="24"/>
          <w:sz w:val="22"/>
          <w:szCs w:val="22"/>
        </w:rPr>
        <w:t xml:space="preserve">Our new provider experience platform, or </w:t>
      </w:r>
      <w:proofErr w:type="spellStart"/>
      <w:r w:rsidRPr="00B62B9D">
        <w:rPr>
          <w:rFonts w:asciiTheme="minorHAnsi" w:eastAsiaTheme="minorEastAsia" w:hAnsiTheme="minorHAnsi" w:cstheme="minorHAnsi"/>
          <w:kern w:val="24"/>
          <w:sz w:val="22"/>
          <w:szCs w:val="22"/>
        </w:rPr>
        <w:t>ESSWeb</w:t>
      </w:r>
      <w:proofErr w:type="spellEnd"/>
      <w:r w:rsidRPr="00B62B9D">
        <w:rPr>
          <w:rFonts w:asciiTheme="minorHAnsi" w:eastAsiaTheme="minorEastAsia" w:hAnsiTheme="minorHAnsi" w:cstheme="minorHAnsi"/>
          <w:kern w:val="24"/>
          <w:sz w:val="22"/>
          <w:szCs w:val="22"/>
        </w:rPr>
        <w:t xml:space="preserve"> 2.0 as we have been calling it, will:</w:t>
      </w:r>
    </w:p>
    <w:p w14:paraId="02B6EF59" w14:textId="77777777" w:rsidR="00790CF1" w:rsidRPr="00E00BFF" w:rsidRDefault="00790CF1" w:rsidP="00E00BFF">
      <w:pPr>
        <w:pStyle w:val="ListParagraph"/>
        <w:numPr>
          <w:ilvl w:val="0"/>
          <w:numId w:val="33"/>
        </w:numPr>
        <w:rPr>
          <w:rFonts w:asciiTheme="minorHAnsi" w:hAnsiTheme="minorHAnsi" w:cstheme="minorHAnsi"/>
          <w:sz w:val="22"/>
          <w:szCs w:val="22"/>
        </w:rPr>
      </w:pPr>
      <w:r w:rsidRPr="00E00BFF">
        <w:rPr>
          <w:rFonts w:asciiTheme="minorHAnsi" w:eastAsiaTheme="minorEastAsia" w:hAnsiTheme="minorHAnsi" w:cstheme="minorHAnsi"/>
          <w:kern w:val="24"/>
          <w:sz w:val="22"/>
          <w:szCs w:val="22"/>
        </w:rPr>
        <w:t>Be a modern interface based on an integrated workflow design specifically tailored to user’s needs.</w:t>
      </w:r>
    </w:p>
    <w:p w14:paraId="3F08E4E7" w14:textId="77777777" w:rsidR="00790CF1" w:rsidRPr="00E00BFF" w:rsidRDefault="00790CF1" w:rsidP="00E00BFF">
      <w:pPr>
        <w:pStyle w:val="ListParagraph"/>
        <w:numPr>
          <w:ilvl w:val="0"/>
          <w:numId w:val="33"/>
        </w:numPr>
        <w:rPr>
          <w:rFonts w:asciiTheme="minorHAnsi" w:eastAsiaTheme="minorEastAsia" w:hAnsiTheme="minorHAnsi" w:cstheme="minorHAnsi"/>
          <w:kern w:val="24"/>
          <w:sz w:val="22"/>
          <w:szCs w:val="22"/>
        </w:rPr>
      </w:pPr>
      <w:r w:rsidRPr="00B62B9D">
        <w:rPr>
          <w:rFonts w:asciiTheme="minorHAnsi" w:eastAsiaTheme="minorEastAsia" w:hAnsiTheme="minorHAnsi" w:cstheme="minorHAnsi"/>
          <w:kern w:val="24"/>
          <w:sz w:val="22"/>
          <w:szCs w:val="22"/>
        </w:rPr>
        <w:t>Have a new tailored provider landing page and a single workflow view of actions and tasks.</w:t>
      </w:r>
    </w:p>
    <w:p w14:paraId="534234E8" w14:textId="2A1FEC32" w:rsidR="00790CF1" w:rsidRPr="00E00BFF" w:rsidRDefault="00790CF1" w:rsidP="00E00BFF">
      <w:pPr>
        <w:pStyle w:val="ListParagraph"/>
        <w:numPr>
          <w:ilvl w:val="0"/>
          <w:numId w:val="33"/>
        </w:numPr>
        <w:rPr>
          <w:rFonts w:asciiTheme="minorHAnsi" w:eastAsiaTheme="minorEastAsia" w:hAnsiTheme="minorHAnsi" w:cstheme="minorHAnsi"/>
          <w:kern w:val="24"/>
          <w:sz w:val="22"/>
          <w:szCs w:val="22"/>
        </w:rPr>
      </w:pPr>
      <w:r w:rsidRPr="00B62B9D">
        <w:rPr>
          <w:rFonts w:asciiTheme="minorHAnsi" w:eastAsiaTheme="minorEastAsia" w:hAnsiTheme="minorHAnsi" w:cstheme="minorHAnsi"/>
          <w:kern w:val="24"/>
          <w:sz w:val="22"/>
          <w:szCs w:val="22"/>
        </w:rPr>
        <w:t>Will support new policy and provider obligations including:</w:t>
      </w:r>
      <w:r w:rsidRPr="00B62B9D">
        <w:rPr>
          <w:rFonts w:asciiTheme="minorHAnsi" w:eastAsiaTheme="minorEastAsia" w:hAnsiTheme="minorHAnsi" w:cstheme="minorHAnsi"/>
          <w:kern w:val="24"/>
          <w:sz w:val="22"/>
          <w:szCs w:val="22"/>
        </w:rPr>
        <w:br/>
        <w:t>- new job seeker mutual obligations</w:t>
      </w:r>
      <w:r w:rsidR="00E00BFF">
        <w:rPr>
          <w:rFonts w:asciiTheme="minorHAnsi" w:eastAsiaTheme="minorEastAsia" w:hAnsiTheme="minorHAnsi" w:cstheme="minorHAnsi"/>
          <w:kern w:val="24"/>
          <w:sz w:val="22"/>
          <w:szCs w:val="22"/>
        </w:rPr>
        <w:t>,</w:t>
      </w:r>
      <w:r w:rsidRPr="00B62B9D">
        <w:rPr>
          <w:rFonts w:asciiTheme="minorHAnsi" w:eastAsiaTheme="minorEastAsia" w:hAnsiTheme="minorHAnsi" w:cstheme="minorHAnsi"/>
          <w:kern w:val="24"/>
          <w:sz w:val="22"/>
          <w:szCs w:val="22"/>
        </w:rPr>
        <w:br/>
        <w:t>- outcome payments</w:t>
      </w:r>
      <w:r w:rsidR="00E00BFF">
        <w:rPr>
          <w:rFonts w:asciiTheme="minorHAnsi" w:eastAsiaTheme="minorEastAsia" w:hAnsiTheme="minorHAnsi" w:cstheme="minorHAnsi"/>
          <w:kern w:val="24"/>
          <w:sz w:val="22"/>
          <w:szCs w:val="22"/>
        </w:rPr>
        <w:t>, and</w:t>
      </w:r>
      <w:r w:rsidRPr="00B62B9D">
        <w:rPr>
          <w:rFonts w:asciiTheme="minorHAnsi" w:eastAsiaTheme="minorEastAsia" w:hAnsiTheme="minorHAnsi" w:cstheme="minorHAnsi"/>
          <w:kern w:val="24"/>
          <w:sz w:val="22"/>
          <w:szCs w:val="22"/>
        </w:rPr>
        <w:br/>
        <w:t xml:space="preserve">- eligibility, </w:t>
      </w:r>
      <w:proofErr w:type="gramStart"/>
      <w:r w:rsidRPr="00B62B9D">
        <w:rPr>
          <w:rFonts w:asciiTheme="minorHAnsi" w:eastAsiaTheme="minorEastAsia" w:hAnsiTheme="minorHAnsi" w:cstheme="minorHAnsi"/>
          <w:kern w:val="24"/>
          <w:sz w:val="22"/>
          <w:szCs w:val="22"/>
        </w:rPr>
        <w:t>assessment</w:t>
      </w:r>
      <w:proofErr w:type="gramEnd"/>
      <w:r w:rsidRPr="00B62B9D">
        <w:rPr>
          <w:rFonts w:asciiTheme="minorHAnsi" w:eastAsiaTheme="minorEastAsia" w:hAnsiTheme="minorHAnsi" w:cstheme="minorHAnsi"/>
          <w:kern w:val="24"/>
          <w:sz w:val="22"/>
          <w:szCs w:val="22"/>
        </w:rPr>
        <w:t xml:space="preserve"> and referral processes</w:t>
      </w:r>
    </w:p>
    <w:p w14:paraId="185A7FAD" w14:textId="61A77922" w:rsidR="00790CF1" w:rsidRPr="00B62B9D" w:rsidRDefault="00790CF1" w:rsidP="00B62B9D">
      <w:pPr>
        <w:spacing w:after="0" w:line="240" w:lineRule="auto"/>
        <w:rPr>
          <w:rFonts w:cstheme="minorHAnsi"/>
        </w:rPr>
      </w:pPr>
    </w:p>
    <w:p w14:paraId="1B8E7DBD" w14:textId="532DC94D" w:rsidR="00790CF1" w:rsidRPr="00E00BFF" w:rsidRDefault="00790CF1" w:rsidP="00E00BFF">
      <w:pPr>
        <w:rPr>
          <w:rFonts w:cstheme="minorHAnsi"/>
        </w:rPr>
      </w:pPr>
      <w:r w:rsidRPr="00E00BFF">
        <w:rPr>
          <w:rFonts w:eastAsiaTheme="minorEastAsia" w:cstheme="minorHAnsi"/>
          <w:kern w:val="24"/>
        </w:rPr>
        <w:t xml:space="preserve">The Department is conducting ongoing user research with providers, under an opt-in model, to gain an understanding of how you use the system, which informs the development of designs and workflows, and to test the designs with you once developed. It is the insights and findings from the user research that will then determine the final designs of the user interface. </w:t>
      </w:r>
    </w:p>
    <w:p w14:paraId="447A72CF" w14:textId="77777777" w:rsidR="00790CF1" w:rsidRPr="00E00BFF" w:rsidRDefault="00790CF1" w:rsidP="00E00BFF">
      <w:pPr>
        <w:rPr>
          <w:rFonts w:cstheme="minorHAnsi"/>
        </w:rPr>
      </w:pPr>
      <w:r w:rsidRPr="00E00BFF">
        <w:rPr>
          <w:rFonts w:eastAsiaTheme="minorEastAsia" w:cstheme="minorHAnsi"/>
          <w:kern w:val="24"/>
        </w:rPr>
        <w:t>We are thrilled with the engagement so far in our usability testing – over 70 provider organisations and over 400 individuals have chosen to be part of our research process.</w:t>
      </w:r>
    </w:p>
    <w:p w14:paraId="28933D0D" w14:textId="6BCDBC10" w:rsidR="00790CF1" w:rsidRPr="00E00BFF" w:rsidRDefault="00790CF1" w:rsidP="00E00BFF">
      <w:pPr>
        <w:rPr>
          <w:rFonts w:cstheme="minorHAnsi"/>
        </w:rPr>
      </w:pPr>
      <w:r w:rsidRPr="00E00BFF">
        <w:rPr>
          <w:rFonts w:eastAsiaTheme="minorEastAsia" w:cstheme="minorHAnsi"/>
          <w:kern w:val="24"/>
        </w:rPr>
        <w:t xml:space="preserve">This is a critical part of our </w:t>
      </w:r>
      <w:proofErr w:type="spellStart"/>
      <w:r w:rsidRPr="00E00BFF">
        <w:rPr>
          <w:rFonts w:eastAsiaTheme="minorEastAsia" w:cstheme="minorHAnsi"/>
          <w:kern w:val="24"/>
        </w:rPr>
        <w:t>ESSWeb</w:t>
      </w:r>
      <w:proofErr w:type="spellEnd"/>
      <w:r w:rsidRPr="00E00BFF">
        <w:rPr>
          <w:rFonts w:eastAsiaTheme="minorEastAsia" w:cstheme="minorHAnsi"/>
          <w:kern w:val="24"/>
        </w:rPr>
        <w:t xml:space="preserve"> development</w:t>
      </w:r>
      <w:r w:rsidR="00E00BFF">
        <w:rPr>
          <w:rFonts w:eastAsiaTheme="minorEastAsia" w:cstheme="minorHAnsi"/>
          <w:kern w:val="24"/>
        </w:rPr>
        <w:t>;</w:t>
      </w:r>
      <w:r w:rsidRPr="00E00BFF">
        <w:rPr>
          <w:rFonts w:eastAsiaTheme="minorEastAsia" w:cstheme="minorHAnsi"/>
          <w:kern w:val="24"/>
        </w:rPr>
        <w:t xml:space="preserve"> hearing directly from our core users and designing the new user interface based on feedback.</w:t>
      </w:r>
      <w:r w:rsidR="00577FB6" w:rsidRPr="00577FB6">
        <w:rPr>
          <w:rFonts w:eastAsiaTheme="minorEastAsia" w:cstheme="minorHAnsi"/>
          <w:kern w:val="24"/>
        </w:rPr>
        <w:t xml:space="preserve"> </w:t>
      </w:r>
      <w:r w:rsidR="00577FB6" w:rsidRPr="00E00BFF">
        <w:rPr>
          <w:rFonts w:eastAsiaTheme="minorEastAsia" w:cstheme="minorHAnsi"/>
          <w:kern w:val="24"/>
        </w:rPr>
        <w:t>Usability testing will allow us to get better analytics and also test things, like time to complete and dropout rate in real time. We will gain greater insight into how the platform operates in real life.</w:t>
      </w:r>
    </w:p>
    <w:p w14:paraId="4DA9585A" w14:textId="1F3BB67B" w:rsidR="00790CF1" w:rsidRPr="00E00BFF" w:rsidRDefault="00790CF1" w:rsidP="002E7107">
      <w:pPr>
        <w:spacing w:after="0" w:line="240" w:lineRule="auto"/>
        <w:rPr>
          <w:rFonts w:cstheme="minorHAnsi"/>
        </w:rPr>
      </w:pPr>
      <w:r w:rsidRPr="00E00BFF">
        <w:rPr>
          <w:rFonts w:eastAsiaTheme="minorEastAsia" w:cstheme="minorHAnsi"/>
          <w:kern w:val="24"/>
        </w:rPr>
        <w:t xml:space="preserve">We expect to release functionality for the redeveloped </w:t>
      </w:r>
      <w:proofErr w:type="spellStart"/>
      <w:r w:rsidRPr="00E00BFF">
        <w:rPr>
          <w:rFonts w:eastAsiaTheme="minorEastAsia" w:cstheme="minorHAnsi"/>
          <w:kern w:val="24"/>
        </w:rPr>
        <w:t>ESSWeb</w:t>
      </w:r>
      <w:proofErr w:type="spellEnd"/>
      <w:r w:rsidRPr="00E00BFF">
        <w:rPr>
          <w:rFonts w:eastAsiaTheme="minorEastAsia" w:cstheme="minorHAnsi"/>
          <w:kern w:val="24"/>
        </w:rPr>
        <w:t xml:space="preserve"> incrementally in a Beta state this year.  The Beta functionality </w:t>
      </w:r>
      <w:r w:rsidRPr="00E00BFF">
        <w:rPr>
          <w:rFonts w:eastAsiaTheme="minorEastAsia" w:cstheme="minorHAnsi"/>
          <w:kern w:val="24"/>
          <w:lang w:val="en-US"/>
        </w:rPr>
        <w:t xml:space="preserve">will provide </w:t>
      </w:r>
      <w:r w:rsidRPr="00E00BFF">
        <w:rPr>
          <w:rFonts w:eastAsiaTheme="minorEastAsia" w:cstheme="minorHAnsi"/>
          <w:kern w:val="24"/>
        </w:rPr>
        <w:t xml:space="preserve">new screen designs and process improvements using jobactive policy settings. </w:t>
      </w:r>
    </w:p>
    <w:p w14:paraId="4AD9E57B" w14:textId="77777777" w:rsidR="00790CF1" w:rsidRPr="00B62B9D" w:rsidRDefault="00790CF1" w:rsidP="002E7107">
      <w:pPr>
        <w:spacing w:after="0" w:line="240" w:lineRule="auto"/>
        <w:rPr>
          <w:rFonts w:cstheme="minorHAnsi"/>
        </w:rPr>
      </w:pPr>
    </w:p>
    <w:p w14:paraId="1A79BCE9" w14:textId="77777777" w:rsidR="00790CF1" w:rsidRPr="00577FB6" w:rsidRDefault="00790CF1" w:rsidP="002E7107">
      <w:pPr>
        <w:spacing w:after="0" w:line="240" w:lineRule="auto"/>
        <w:rPr>
          <w:rFonts w:cstheme="minorHAnsi"/>
        </w:rPr>
      </w:pPr>
      <w:r w:rsidRPr="00577FB6">
        <w:rPr>
          <w:rFonts w:eastAsiaTheme="minorEastAsia" w:cstheme="minorHAnsi"/>
          <w:kern w:val="24"/>
        </w:rPr>
        <w:t>Our research goals are to:</w:t>
      </w:r>
    </w:p>
    <w:p w14:paraId="4B50F5E2" w14:textId="11ABF1DB" w:rsidR="00790CF1" w:rsidRPr="002E7107" w:rsidRDefault="002E7107" w:rsidP="002E7107">
      <w:pPr>
        <w:pStyle w:val="NormalWeb"/>
        <w:numPr>
          <w:ilvl w:val="0"/>
          <w:numId w:val="34"/>
        </w:numPr>
        <w:spacing w:before="0" w:beforeAutospacing="0" w:after="0" w:afterAutospacing="0"/>
        <w:rPr>
          <w:rFonts w:asciiTheme="minorHAnsi" w:hAnsiTheme="minorHAnsi" w:cstheme="minorHAnsi"/>
          <w:sz w:val="22"/>
          <w:szCs w:val="22"/>
        </w:rPr>
      </w:pPr>
      <w:r>
        <w:rPr>
          <w:rFonts w:asciiTheme="minorHAnsi" w:eastAsiaTheme="minorEastAsia" w:hAnsiTheme="minorHAnsi" w:cstheme="minorHAnsi"/>
          <w:kern w:val="24"/>
          <w:sz w:val="22"/>
          <w:szCs w:val="22"/>
        </w:rPr>
        <w:t>u</w:t>
      </w:r>
      <w:r w:rsidR="00790CF1" w:rsidRPr="00B62B9D">
        <w:rPr>
          <w:rFonts w:asciiTheme="minorHAnsi" w:eastAsiaTheme="minorEastAsia" w:hAnsiTheme="minorHAnsi" w:cstheme="minorHAnsi"/>
          <w:kern w:val="24"/>
          <w:sz w:val="22"/>
          <w:szCs w:val="22"/>
        </w:rPr>
        <w:t>nderstand provider business flows and mental models, and</w:t>
      </w:r>
    </w:p>
    <w:p w14:paraId="7BF5C4A0" w14:textId="3060CD77" w:rsidR="00790CF1" w:rsidRPr="002E7107" w:rsidRDefault="002E7107" w:rsidP="002E7107">
      <w:pPr>
        <w:pStyle w:val="NormalWeb"/>
        <w:numPr>
          <w:ilvl w:val="0"/>
          <w:numId w:val="34"/>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u</w:t>
      </w:r>
      <w:r w:rsidR="00790CF1" w:rsidRPr="002E7107">
        <w:rPr>
          <w:rFonts w:asciiTheme="minorHAnsi" w:eastAsiaTheme="minorEastAsia" w:hAnsiTheme="minorHAnsi" w:cstheme="minorHAnsi"/>
          <w:kern w:val="24"/>
          <w:sz w:val="22"/>
          <w:szCs w:val="22"/>
        </w:rPr>
        <w:t>nderstand how providers navigate the system and test proposed designs.</w:t>
      </w:r>
    </w:p>
    <w:p w14:paraId="345E376C" w14:textId="77777777" w:rsidR="002E7107" w:rsidRDefault="002E7107" w:rsidP="002E7107">
      <w:pPr>
        <w:spacing w:after="0" w:line="240" w:lineRule="auto"/>
        <w:rPr>
          <w:rFonts w:eastAsiaTheme="minorEastAsia" w:cstheme="minorHAnsi"/>
          <w:kern w:val="24"/>
        </w:rPr>
      </w:pPr>
    </w:p>
    <w:p w14:paraId="1E85330D" w14:textId="137A5157" w:rsidR="00790CF1" w:rsidRPr="002E7107" w:rsidRDefault="00210BD4" w:rsidP="00210BD4">
      <w:pPr>
        <w:spacing w:after="0" w:line="240" w:lineRule="auto"/>
        <w:rPr>
          <w:rFonts w:cstheme="minorHAnsi"/>
        </w:rPr>
      </w:pPr>
      <w:r w:rsidRPr="002E7107">
        <w:rPr>
          <w:rFonts w:eastAsiaTheme="minorEastAsia" w:cstheme="minorHAnsi"/>
          <w:kern w:val="24"/>
        </w:rPr>
        <w:t xml:space="preserve">We have tested proposed designs for a range of elements of the new platform including employer and vacancy flows, caseload screens and job seeker profiles with more to come. </w:t>
      </w:r>
    </w:p>
    <w:p w14:paraId="16655C34" w14:textId="77777777" w:rsidR="00210BD4" w:rsidRDefault="00210BD4" w:rsidP="00210BD4">
      <w:pPr>
        <w:spacing w:after="0" w:line="240" w:lineRule="auto"/>
        <w:rPr>
          <w:rFonts w:eastAsiaTheme="minorEastAsia" w:cstheme="minorHAnsi"/>
          <w:kern w:val="24"/>
        </w:rPr>
      </w:pPr>
    </w:p>
    <w:p w14:paraId="779FBFAD" w14:textId="4B3C5447" w:rsidR="00790CF1" w:rsidRPr="002E7107" w:rsidRDefault="00790CF1" w:rsidP="002E7107">
      <w:pPr>
        <w:rPr>
          <w:rFonts w:cstheme="minorHAnsi"/>
        </w:rPr>
      </w:pPr>
      <w:r w:rsidRPr="002E7107">
        <w:rPr>
          <w:rFonts w:cstheme="minorHAnsi"/>
          <w:kern w:val="24"/>
          <w:lang w:val="en-US"/>
        </w:rPr>
        <w:t xml:space="preserve">A monthly research update is circulated on </w:t>
      </w:r>
      <w:proofErr w:type="spellStart"/>
      <w:r w:rsidRPr="002E7107">
        <w:rPr>
          <w:rFonts w:cstheme="minorHAnsi"/>
          <w:kern w:val="24"/>
          <w:lang w:val="en-US"/>
        </w:rPr>
        <w:t>ESSWeb</w:t>
      </w:r>
      <w:proofErr w:type="spellEnd"/>
      <w:r w:rsidRPr="002E7107">
        <w:rPr>
          <w:rFonts w:cstheme="minorHAnsi"/>
          <w:kern w:val="24"/>
          <w:lang w:val="en-US"/>
        </w:rPr>
        <w:t xml:space="preserve"> and the Provider Platform via Bulletins which recaps the research efforts for the previous month.</w:t>
      </w:r>
    </w:p>
    <w:p w14:paraId="468953F2" w14:textId="27461717" w:rsidR="00790CF1" w:rsidRPr="00210BD4" w:rsidRDefault="00790CF1" w:rsidP="00210BD4">
      <w:pPr>
        <w:rPr>
          <w:rFonts w:cstheme="minorHAnsi"/>
        </w:rPr>
      </w:pPr>
      <w:r w:rsidRPr="00210BD4">
        <w:rPr>
          <w:rFonts w:eastAsiaTheme="minorEastAsia" w:cstheme="minorHAnsi"/>
          <w:kern w:val="24"/>
        </w:rPr>
        <w:lastRenderedPageBreak/>
        <w:t>I encourage you to continue to engage in our research and to test the Beta functionality when it is released.</w:t>
      </w:r>
    </w:p>
    <w:p w14:paraId="1D664DBF" w14:textId="77777777" w:rsidR="00790CF1" w:rsidRPr="00B62B9D" w:rsidRDefault="00790CF1" w:rsidP="00B62B9D">
      <w:pPr>
        <w:pStyle w:val="NormalWeb"/>
        <w:spacing w:before="0" w:beforeAutospacing="0" w:after="0" w:afterAutospacing="0"/>
        <w:rPr>
          <w:rFonts w:asciiTheme="minorHAnsi" w:hAnsiTheme="minorHAnsi" w:cstheme="minorHAnsi"/>
          <w:sz w:val="22"/>
          <w:szCs w:val="22"/>
        </w:rPr>
      </w:pPr>
      <w:r w:rsidRPr="00B62B9D">
        <w:rPr>
          <w:rFonts w:asciiTheme="minorHAnsi" w:eastAsiaTheme="minorEastAsia" w:hAnsiTheme="minorHAnsi" w:cstheme="minorHAnsi"/>
          <w:kern w:val="24"/>
          <w:sz w:val="22"/>
          <w:szCs w:val="22"/>
        </w:rPr>
        <w:t xml:space="preserve"> </w:t>
      </w:r>
    </w:p>
    <w:p w14:paraId="13D0D0F8" w14:textId="4808A41E" w:rsidR="00790CF1" w:rsidRPr="008E2613" w:rsidRDefault="00790CF1" w:rsidP="008E2613">
      <w:pPr>
        <w:pStyle w:val="Heading2"/>
        <w:rPr>
          <w:rFonts w:cstheme="minorHAnsi"/>
        </w:rPr>
      </w:pPr>
      <w:r w:rsidRPr="004573C5">
        <w:t>Update: Right Fit for Risk Requirements</w:t>
      </w:r>
    </w:p>
    <w:p w14:paraId="1D50414C" w14:textId="77777777" w:rsidR="004573C5" w:rsidRDefault="004573C5" w:rsidP="004573C5">
      <w:pPr>
        <w:spacing w:after="0" w:line="240" w:lineRule="auto"/>
        <w:rPr>
          <w:rFonts w:eastAsiaTheme="minorEastAsia" w:cstheme="minorHAnsi"/>
          <w:kern w:val="24"/>
        </w:rPr>
      </w:pPr>
    </w:p>
    <w:p w14:paraId="02322BBE" w14:textId="3C74214F" w:rsidR="00790CF1" w:rsidRPr="004573C5" w:rsidRDefault="00790CF1" w:rsidP="004573C5">
      <w:pPr>
        <w:spacing w:after="0" w:line="240" w:lineRule="auto"/>
        <w:rPr>
          <w:rFonts w:cstheme="minorHAnsi"/>
        </w:rPr>
      </w:pPr>
      <w:r w:rsidRPr="004573C5">
        <w:rPr>
          <w:rFonts w:eastAsiaTheme="minorEastAsia" w:cstheme="minorHAnsi"/>
          <w:kern w:val="24"/>
        </w:rPr>
        <w:t xml:space="preserve">Finally, I will provide a quick update on how providers are progressing with the implementation of Right Fit for Risk </w:t>
      </w:r>
      <w:r w:rsidR="004573C5">
        <w:rPr>
          <w:rFonts w:eastAsiaTheme="minorEastAsia" w:cstheme="minorHAnsi"/>
          <w:kern w:val="24"/>
        </w:rPr>
        <w:t>(RFFR) r</w:t>
      </w:r>
      <w:r w:rsidRPr="004573C5">
        <w:rPr>
          <w:rFonts w:eastAsiaTheme="minorEastAsia" w:cstheme="minorHAnsi"/>
          <w:kern w:val="24"/>
        </w:rPr>
        <w:t>equirements.</w:t>
      </w:r>
    </w:p>
    <w:p w14:paraId="17EC704F" w14:textId="77777777" w:rsidR="004573C5" w:rsidRDefault="004573C5" w:rsidP="004573C5">
      <w:pPr>
        <w:spacing w:after="0" w:line="240" w:lineRule="auto"/>
        <w:rPr>
          <w:rFonts w:eastAsiaTheme="minorEastAsia" w:cstheme="minorHAnsi"/>
          <w:kern w:val="24"/>
        </w:rPr>
      </w:pPr>
    </w:p>
    <w:p w14:paraId="59C4C5BA" w14:textId="3E5F126C" w:rsidR="00790CF1" w:rsidRPr="004573C5" w:rsidRDefault="00790CF1" w:rsidP="004573C5">
      <w:pPr>
        <w:spacing w:after="0" w:line="240" w:lineRule="auto"/>
        <w:rPr>
          <w:rFonts w:eastAsia="Times New Roman" w:cstheme="minorHAnsi"/>
        </w:rPr>
      </w:pPr>
      <w:r w:rsidRPr="004573C5">
        <w:rPr>
          <w:rFonts w:eastAsiaTheme="minorEastAsia" w:cstheme="minorHAnsi"/>
          <w:kern w:val="24"/>
        </w:rPr>
        <w:t xml:space="preserve">As you are aware, providers are required to meet the </w:t>
      </w:r>
      <w:r w:rsidR="004573C5">
        <w:rPr>
          <w:rFonts w:eastAsiaTheme="minorEastAsia" w:cstheme="minorHAnsi"/>
          <w:kern w:val="24"/>
        </w:rPr>
        <w:t>D</w:t>
      </w:r>
      <w:r w:rsidRPr="004573C5">
        <w:rPr>
          <w:rFonts w:eastAsiaTheme="minorEastAsia" w:cstheme="minorHAnsi"/>
          <w:kern w:val="24"/>
        </w:rPr>
        <w:t xml:space="preserve">epartment’s External Systems Accreditation Framework (ESAF) to ensure confidential data stored outside of the </w:t>
      </w:r>
      <w:r w:rsidR="00422A4B">
        <w:rPr>
          <w:rFonts w:eastAsiaTheme="minorEastAsia" w:cstheme="minorHAnsi"/>
          <w:kern w:val="24"/>
        </w:rPr>
        <w:t>D</w:t>
      </w:r>
      <w:r w:rsidRPr="004573C5">
        <w:rPr>
          <w:rFonts w:eastAsiaTheme="minorEastAsia" w:cstheme="minorHAnsi"/>
          <w:kern w:val="24"/>
        </w:rPr>
        <w:t xml:space="preserve">epartment’s IT environment, in a </w:t>
      </w:r>
      <w:r w:rsidR="00422A4B">
        <w:rPr>
          <w:rFonts w:eastAsiaTheme="minorEastAsia" w:cstheme="minorHAnsi"/>
          <w:kern w:val="24"/>
        </w:rPr>
        <w:t>p</w:t>
      </w:r>
      <w:r w:rsidRPr="004573C5">
        <w:rPr>
          <w:rFonts w:eastAsiaTheme="minorEastAsia" w:cstheme="minorHAnsi"/>
          <w:kern w:val="24"/>
        </w:rPr>
        <w:t xml:space="preserve">rovider’s IT system, is secure. This includes the requirement for providers to obtain and maintain </w:t>
      </w:r>
      <w:r w:rsidR="00422A4B">
        <w:rPr>
          <w:rFonts w:eastAsiaTheme="minorEastAsia" w:cstheme="minorHAnsi"/>
          <w:kern w:val="24"/>
        </w:rPr>
        <w:t>RFFR</w:t>
      </w:r>
      <w:r w:rsidRPr="004573C5">
        <w:rPr>
          <w:rFonts w:eastAsiaTheme="minorEastAsia" w:cstheme="minorHAnsi"/>
          <w:kern w:val="24"/>
        </w:rPr>
        <w:t xml:space="preserve"> accreditation of their IT systems within the timeframes set out in the ESAF.</w:t>
      </w:r>
    </w:p>
    <w:p w14:paraId="2F286FF9" w14:textId="77777777" w:rsidR="00422A4B" w:rsidRDefault="00422A4B" w:rsidP="00422A4B">
      <w:pPr>
        <w:spacing w:after="0" w:line="240" w:lineRule="auto"/>
        <w:rPr>
          <w:rFonts w:cstheme="minorHAnsi"/>
        </w:rPr>
      </w:pPr>
    </w:p>
    <w:p w14:paraId="09688715" w14:textId="685BF253" w:rsidR="00790CF1" w:rsidRPr="00790CF1" w:rsidRDefault="00790CF1" w:rsidP="00422A4B">
      <w:pPr>
        <w:spacing w:after="0" w:line="240" w:lineRule="auto"/>
        <w:rPr>
          <w:rFonts w:cstheme="minorHAnsi"/>
        </w:rPr>
      </w:pPr>
      <w:r w:rsidRPr="00790CF1">
        <w:rPr>
          <w:rFonts w:cstheme="minorHAnsi"/>
        </w:rPr>
        <w:t>As at 15 October</w:t>
      </w:r>
      <w:r w:rsidR="00422A4B">
        <w:rPr>
          <w:rFonts w:cstheme="minorHAnsi"/>
        </w:rPr>
        <w:t xml:space="preserve"> 2021</w:t>
      </w:r>
      <w:r w:rsidRPr="00790CF1">
        <w:rPr>
          <w:rFonts w:cstheme="minorHAnsi"/>
        </w:rPr>
        <w:t xml:space="preserve">, 32 </w:t>
      </w:r>
      <w:r w:rsidR="00422A4B">
        <w:rPr>
          <w:rFonts w:cstheme="minorHAnsi"/>
        </w:rPr>
        <w:t>m</w:t>
      </w:r>
      <w:r w:rsidRPr="00790CF1">
        <w:rPr>
          <w:rFonts w:cstheme="minorHAnsi"/>
        </w:rPr>
        <w:t xml:space="preserve">edium and </w:t>
      </w:r>
      <w:r w:rsidR="00422A4B">
        <w:rPr>
          <w:rFonts w:cstheme="minorHAnsi"/>
        </w:rPr>
        <w:t>l</w:t>
      </w:r>
      <w:r w:rsidRPr="00790CF1">
        <w:rPr>
          <w:rFonts w:cstheme="minorHAnsi"/>
        </w:rPr>
        <w:t xml:space="preserve">arge </w:t>
      </w:r>
      <w:r w:rsidR="00422A4B">
        <w:rPr>
          <w:rFonts w:cstheme="minorHAnsi"/>
        </w:rPr>
        <w:t>p</w:t>
      </w:r>
      <w:r w:rsidRPr="00790CF1">
        <w:rPr>
          <w:rFonts w:cstheme="minorHAnsi"/>
        </w:rPr>
        <w:t xml:space="preserve">roviders have completed the RFFR </w:t>
      </w:r>
      <w:r w:rsidR="00422A4B">
        <w:rPr>
          <w:rFonts w:cstheme="minorHAnsi"/>
        </w:rPr>
        <w:t>a</w:t>
      </w:r>
      <w:r w:rsidRPr="00790CF1">
        <w:rPr>
          <w:rFonts w:cstheme="minorHAnsi"/>
        </w:rPr>
        <w:t xml:space="preserve">ccreditation process, and 24 are currently being assessed. </w:t>
      </w:r>
    </w:p>
    <w:p w14:paraId="1491FA43" w14:textId="77777777" w:rsidR="00422A4B" w:rsidRDefault="00422A4B" w:rsidP="00B62B9D">
      <w:pPr>
        <w:spacing w:after="0" w:line="240" w:lineRule="auto"/>
        <w:rPr>
          <w:rFonts w:cstheme="minorHAnsi"/>
        </w:rPr>
      </w:pPr>
    </w:p>
    <w:p w14:paraId="27F003E3" w14:textId="2A6C374B" w:rsidR="00790CF1" w:rsidRPr="00422A4B" w:rsidRDefault="00790CF1" w:rsidP="008E2613">
      <w:pPr>
        <w:pStyle w:val="Heading3"/>
      </w:pPr>
      <w:r w:rsidRPr="00422A4B">
        <w:t>What happens if providers don’t obtain accreditation?</w:t>
      </w:r>
    </w:p>
    <w:p w14:paraId="5DE43FFD" w14:textId="26983A50" w:rsidR="00790CF1" w:rsidRPr="00422A4B" w:rsidRDefault="00790CF1" w:rsidP="00B62B9D">
      <w:pPr>
        <w:pStyle w:val="NormalWeb"/>
        <w:spacing w:before="0" w:beforeAutospacing="0" w:after="0" w:afterAutospacing="0"/>
        <w:rPr>
          <w:rFonts w:asciiTheme="minorHAnsi" w:hAnsiTheme="minorHAnsi" w:cstheme="minorHAnsi"/>
          <w:sz w:val="22"/>
          <w:szCs w:val="22"/>
        </w:rPr>
      </w:pPr>
      <w:r w:rsidRPr="00422A4B">
        <w:rPr>
          <w:rFonts w:asciiTheme="minorHAnsi" w:eastAsia="Calibri" w:hAnsiTheme="minorHAnsi" w:cstheme="minorHAnsi"/>
          <w:kern w:val="24"/>
          <w:sz w:val="22"/>
          <w:szCs w:val="22"/>
        </w:rPr>
        <w:t xml:space="preserve">For </w:t>
      </w:r>
      <w:r w:rsidR="00422A4B">
        <w:rPr>
          <w:rFonts w:asciiTheme="minorHAnsi" w:eastAsia="Calibri" w:hAnsiTheme="minorHAnsi" w:cstheme="minorHAnsi"/>
          <w:kern w:val="24"/>
          <w:sz w:val="22"/>
          <w:szCs w:val="22"/>
        </w:rPr>
        <w:t>m</w:t>
      </w:r>
      <w:r w:rsidRPr="00422A4B">
        <w:rPr>
          <w:rFonts w:asciiTheme="minorHAnsi" w:eastAsia="Calibri" w:hAnsiTheme="minorHAnsi" w:cstheme="minorHAnsi"/>
          <w:kern w:val="24"/>
          <w:sz w:val="22"/>
          <w:szCs w:val="22"/>
        </w:rPr>
        <w:t xml:space="preserve">edium and </w:t>
      </w:r>
      <w:r w:rsidR="00422A4B">
        <w:rPr>
          <w:rFonts w:asciiTheme="minorHAnsi" w:eastAsia="Calibri" w:hAnsiTheme="minorHAnsi" w:cstheme="minorHAnsi"/>
          <w:kern w:val="24"/>
          <w:sz w:val="22"/>
          <w:szCs w:val="22"/>
        </w:rPr>
        <w:t>l</w:t>
      </w:r>
      <w:r w:rsidRPr="00422A4B">
        <w:rPr>
          <w:rFonts w:asciiTheme="minorHAnsi" w:eastAsia="Calibri" w:hAnsiTheme="minorHAnsi" w:cstheme="minorHAnsi"/>
          <w:kern w:val="24"/>
          <w:sz w:val="22"/>
          <w:szCs w:val="22"/>
        </w:rPr>
        <w:t xml:space="preserve">arge </w:t>
      </w:r>
      <w:r w:rsidR="00422A4B">
        <w:rPr>
          <w:rFonts w:asciiTheme="minorHAnsi" w:eastAsia="Calibri" w:hAnsiTheme="minorHAnsi" w:cstheme="minorHAnsi"/>
          <w:kern w:val="24"/>
          <w:sz w:val="22"/>
          <w:szCs w:val="22"/>
        </w:rPr>
        <w:t>p</w:t>
      </w:r>
      <w:r w:rsidRPr="00422A4B">
        <w:rPr>
          <w:rFonts w:asciiTheme="minorHAnsi" w:eastAsia="Calibri" w:hAnsiTheme="minorHAnsi" w:cstheme="minorHAnsi"/>
          <w:kern w:val="24"/>
          <w:sz w:val="22"/>
          <w:szCs w:val="22"/>
        </w:rPr>
        <w:t>roviders (servicing 2,000 or more participants)</w:t>
      </w:r>
      <w:r w:rsidR="00422A4B">
        <w:rPr>
          <w:rFonts w:asciiTheme="minorHAnsi" w:eastAsia="Calibri" w:hAnsiTheme="minorHAnsi" w:cstheme="minorHAnsi"/>
          <w:kern w:val="24"/>
          <w:sz w:val="22"/>
          <w:szCs w:val="22"/>
        </w:rPr>
        <w:t>:</w:t>
      </w:r>
    </w:p>
    <w:p w14:paraId="1877B0A4" w14:textId="412E4B44" w:rsidR="00790CF1" w:rsidRPr="00B62B9D" w:rsidRDefault="00790CF1" w:rsidP="00B62B9D">
      <w:pPr>
        <w:pStyle w:val="ListParagraph"/>
        <w:numPr>
          <w:ilvl w:val="0"/>
          <w:numId w:val="25"/>
        </w:numPr>
        <w:rPr>
          <w:rFonts w:asciiTheme="minorHAnsi" w:hAnsiTheme="minorHAnsi" w:cstheme="minorHAnsi"/>
          <w:sz w:val="22"/>
          <w:szCs w:val="22"/>
        </w:rPr>
      </w:pPr>
      <w:r w:rsidRPr="00B62B9D">
        <w:rPr>
          <w:rFonts w:asciiTheme="minorHAnsi" w:eastAsia="Calibri" w:hAnsiTheme="minorHAnsi" w:cstheme="minorHAnsi"/>
          <w:kern w:val="24"/>
          <w:sz w:val="22"/>
          <w:szCs w:val="22"/>
        </w:rPr>
        <w:t>Medium/</w:t>
      </w:r>
      <w:r w:rsidR="00422A4B">
        <w:rPr>
          <w:rFonts w:asciiTheme="minorHAnsi" w:eastAsia="Calibri" w:hAnsiTheme="minorHAnsi" w:cstheme="minorHAnsi"/>
          <w:kern w:val="24"/>
          <w:sz w:val="22"/>
          <w:szCs w:val="22"/>
        </w:rPr>
        <w:t>l</w:t>
      </w:r>
      <w:r w:rsidRPr="00B62B9D">
        <w:rPr>
          <w:rFonts w:asciiTheme="minorHAnsi" w:eastAsia="Calibri" w:hAnsiTheme="minorHAnsi" w:cstheme="minorHAnsi"/>
          <w:kern w:val="24"/>
          <w:sz w:val="22"/>
          <w:szCs w:val="22"/>
        </w:rPr>
        <w:t xml:space="preserve">arge </w:t>
      </w:r>
      <w:r w:rsidR="00422A4B">
        <w:rPr>
          <w:rFonts w:asciiTheme="minorHAnsi" w:eastAsia="Calibri" w:hAnsiTheme="minorHAnsi" w:cstheme="minorHAnsi"/>
          <w:kern w:val="24"/>
          <w:sz w:val="22"/>
          <w:szCs w:val="22"/>
        </w:rPr>
        <w:t>p</w:t>
      </w:r>
      <w:r w:rsidRPr="00B62B9D">
        <w:rPr>
          <w:rFonts w:asciiTheme="minorHAnsi" w:eastAsia="Calibri" w:hAnsiTheme="minorHAnsi" w:cstheme="minorHAnsi"/>
          <w:kern w:val="24"/>
          <w:sz w:val="22"/>
          <w:szCs w:val="22"/>
        </w:rPr>
        <w:t>roviders who submitted RFFR documentation by the due date of 30 September 2021 are being prioritised for review.</w:t>
      </w:r>
    </w:p>
    <w:p w14:paraId="42C0545A" w14:textId="73C54B6A" w:rsidR="00790CF1" w:rsidRPr="00422A4B" w:rsidRDefault="00790CF1" w:rsidP="00B62B9D">
      <w:pPr>
        <w:pStyle w:val="ListParagraph"/>
        <w:numPr>
          <w:ilvl w:val="0"/>
          <w:numId w:val="25"/>
        </w:numPr>
        <w:rPr>
          <w:rFonts w:asciiTheme="minorHAnsi" w:hAnsiTheme="minorHAnsi" w:cstheme="minorHAnsi"/>
          <w:sz w:val="22"/>
          <w:szCs w:val="22"/>
        </w:rPr>
      </w:pPr>
      <w:r w:rsidRPr="00B62B9D">
        <w:rPr>
          <w:rFonts w:asciiTheme="minorHAnsi" w:eastAsiaTheme="minorEastAsia" w:hAnsiTheme="minorHAnsi" w:cstheme="minorHAnsi"/>
          <w:kern w:val="24"/>
          <w:sz w:val="22"/>
          <w:szCs w:val="22"/>
        </w:rPr>
        <w:t xml:space="preserve">If you are a </w:t>
      </w:r>
      <w:r w:rsidR="00422A4B">
        <w:rPr>
          <w:rFonts w:asciiTheme="minorHAnsi" w:eastAsiaTheme="minorEastAsia" w:hAnsiTheme="minorHAnsi" w:cstheme="minorHAnsi"/>
          <w:kern w:val="24"/>
          <w:sz w:val="22"/>
          <w:szCs w:val="22"/>
        </w:rPr>
        <w:t>m</w:t>
      </w:r>
      <w:r w:rsidRPr="00B62B9D">
        <w:rPr>
          <w:rFonts w:asciiTheme="minorHAnsi" w:eastAsiaTheme="minorEastAsia" w:hAnsiTheme="minorHAnsi" w:cstheme="minorHAnsi"/>
          <w:kern w:val="24"/>
          <w:sz w:val="22"/>
          <w:szCs w:val="22"/>
        </w:rPr>
        <w:t>edium/</w:t>
      </w:r>
      <w:r w:rsidR="00422A4B">
        <w:rPr>
          <w:rFonts w:asciiTheme="minorHAnsi" w:eastAsiaTheme="minorEastAsia" w:hAnsiTheme="minorHAnsi" w:cstheme="minorHAnsi"/>
          <w:kern w:val="24"/>
          <w:sz w:val="22"/>
          <w:szCs w:val="22"/>
        </w:rPr>
        <w:t>l</w:t>
      </w:r>
      <w:r w:rsidRPr="00B62B9D">
        <w:rPr>
          <w:rFonts w:asciiTheme="minorHAnsi" w:eastAsiaTheme="minorEastAsia" w:hAnsiTheme="minorHAnsi" w:cstheme="minorHAnsi"/>
          <w:kern w:val="24"/>
          <w:sz w:val="22"/>
          <w:szCs w:val="22"/>
        </w:rPr>
        <w:t xml:space="preserve">arge </w:t>
      </w:r>
      <w:r w:rsidR="00422A4B">
        <w:rPr>
          <w:rFonts w:asciiTheme="minorHAnsi" w:eastAsiaTheme="minorEastAsia" w:hAnsiTheme="minorHAnsi" w:cstheme="minorHAnsi"/>
          <w:kern w:val="24"/>
          <w:sz w:val="22"/>
          <w:szCs w:val="22"/>
        </w:rPr>
        <w:t>p</w:t>
      </w:r>
      <w:r w:rsidRPr="00B62B9D">
        <w:rPr>
          <w:rFonts w:asciiTheme="minorHAnsi" w:eastAsiaTheme="minorEastAsia" w:hAnsiTheme="minorHAnsi" w:cstheme="minorHAnsi"/>
          <w:kern w:val="24"/>
          <w:sz w:val="22"/>
          <w:szCs w:val="22"/>
        </w:rPr>
        <w:t xml:space="preserve">rovider, did not submit your RFFR documentation for review by 30 September 2021 and did not advise the </w:t>
      </w:r>
      <w:r w:rsidR="00422A4B">
        <w:rPr>
          <w:rFonts w:asciiTheme="minorHAnsi" w:eastAsiaTheme="minorEastAsia" w:hAnsiTheme="minorHAnsi" w:cstheme="minorHAnsi"/>
          <w:kern w:val="24"/>
          <w:sz w:val="22"/>
          <w:szCs w:val="22"/>
        </w:rPr>
        <w:t>D</w:t>
      </w:r>
      <w:r w:rsidRPr="00B62B9D">
        <w:rPr>
          <w:rFonts w:asciiTheme="minorHAnsi" w:eastAsiaTheme="minorEastAsia" w:hAnsiTheme="minorHAnsi" w:cstheme="minorHAnsi"/>
          <w:kern w:val="24"/>
          <w:sz w:val="22"/>
          <w:szCs w:val="22"/>
        </w:rPr>
        <w:t xml:space="preserve">epartment of a valid reason for being overdue, </w:t>
      </w:r>
      <w:r w:rsidRPr="00422A4B">
        <w:rPr>
          <w:rFonts w:asciiTheme="minorHAnsi" w:eastAsiaTheme="minorEastAsia" w:hAnsiTheme="minorHAnsi" w:cstheme="minorHAnsi"/>
          <w:kern w:val="24"/>
          <w:sz w:val="22"/>
          <w:szCs w:val="22"/>
        </w:rPr>
        <w:t>you may be found to be in breach of the Deed.</w:t>
      </w:r>
    </w:p>
    <w:p w14:paraId="6770D330" w14:textId="3F8F4B97" w:rsidR="00790CF1" w:rsidRPr="00B62B9D" w:rsidRDefault="00790CF1" w:rsidP="00B62B9D">
      <w:pPr>
        <w:pStyle w:val="ListParagraph"/>
        <w:numPr>
          <w:ilvl w:val="0"/>
          <w:numId w:val="25"/>
        </w:numPr>
        <w:rPr>
          <w:rFonts w:asciiTheme="minorHAnsi" w:hAnsiTheme="minorHAnsi" w:cstheme="minorHAnsi"/>
          <w:sz w:val="22"/>
          <w:szCs w:val="22"/>
        </w:rPr>
      </w:pPr>
      <w:r w:rsidRPr="00B62B9D">
        <w:rPr>
          <w:rFonts w:asciiTheme="minorHAnsi" w:eastAsiaTheme="minorEastAsia" w:hAnsiTheme="minorHAnsi" w:cstheme="minorHAnsi"/>
          <w:kern w:val="24"/>
          <w:sz w:val="22"/>
          <w:szCs w:val="22"/>
        </w:rPr>
        <w:t xml:space="preserve">Non-compliance with the RFFR timeframes will be considered a breach of the relevant employment services Deed and will be managed by the Department in accordance with the Breach Management Approach. This may result in the provider being issued with a breach notice, and breach action being taken by the Department, which may include but not limited to: </w:t>
      </w:r>
    </w:p>
    <w:p w14:paraId="6E62D81D" w14:textId="603BC807" w:rsidR="00790CF1" w:rsidRPr="00B62B9D" w:rsidRDefault="00790CF1" w:rsidP="00B62B9D">
      <w:pPr>
        <w:pStyle w:val="ListParagraph"/>
        <w:numPr>
          <w:ilvl w:val="1"/>
          <w:numId w:val="25"/>
        </w:numPr>
        <w:rPr>
          <w:rFonts w:asciiTheme="minorHAnsi" w:hAnsiTheme="minorHAnsi" w:cstheme="minorHAnsi"/>
          <w:sz w:val="22"/>
          <w:szCs w:val="22"/>
        </w:rPr>
      </w:pPr>
      <w:r w:rsidRPr="00B62B9D">
        <w:rPr>
          <w:rFonts w:asciiTheme="minorHAnsi" w:eastAsiaTheme="minorEastAsia" w:hAnsiTheme="minorHAnsi" w:cstheme="minorHAnsi"/>
          <w:kern w:val="24"/>
          <w:sz w:val="22"/>
          <w:szCs w:val="22"/>
        </w:rPr>
        <w:t>suspending, terminating, or requiring the cessation of all Access to the Department’s IT Systems</w:t>
      </w:r>
      <w:r w:rsidR="00F17F19">
        <w:rPr>
          <w:rFonts w:asciiTheme="minorHAnsi" w:eastAsiaTheme="minorEastAsia" w:hAnsiTheme="minorHAnsi" w:cstheme="minorHAnsi"/>
          <w:kern w:val="24"/>
          <w:sz w:val="22"/>
          <w:szCs w:val="22"/>
        </w:rPr>
        <w:t>,</w:t>
      </w:r>
      <w:r w:rsidRPr="00B62B9D">
        <w:rPr>
          <w:rFonts w:asciiTheme="minorHAnsi" w:eastAsiaTheme="minorEastAsia" w:hAnsiTheme="minorHAnsi" w:cstheme="minorHAnsi"/>
          <w:kern w:val="24"/>
          <w:sz w:val="22"/>
          <w:szCs w:val="22"/>
        </w:rPr>
        <w:t xml:space="preserve"> </w:t>
      </w:r>
    </w:p>
    <w:p w14:paraId="6109BE27" w14:textId="69EC8B60" w:rsidR="00790CF1" w:rsidRPr="00B62B9D" w:rsidRDefault="00790CF1" w:rsidP="00B62B9D">
      <w:pPr>
        <w:pStyle w:val="ListParagraph"/>
        <w:numPr>
          <w:ilvl w:val="1"/>
          <w:numId w:val="25"/>
        </w:numPr>
        <w:rPr>
          <w:rFonts w:asciiTheme="minorHAnsi" w:hAnsiTheme="minorHAnsi" w:cstheme="minorHAnsi"/>
          <w:sz w:val="22"/>
          <w:szCs w:val="22"/>
        </w:rPr>
      </w:pPr>
      <w:r w:rsidRPr="00B62B9D">
        <w:rPr>
          <w:rFonts w:asciiTheme="minorHAnsi" w:eastAsiaTheme="minorEastAsia" w:hAnsiTheme="minorHAnsi" w:cstheme="minorHAnsi"/>
          <w:kern w:val="24"/>
          <w:sz w:val="22"/>
          <w:szCs w:val="22"/>
        </w:rPr>
        <w:t>applying bandwidth throttling measures in respect of all Access to the Department’s IT Systems</w:t>
      </w:r>
      <w:r w:rsidR="00F17F19">
        <w:rPr>
          <w:rFonts w:asciiTheme="minorHAnsi" w:eastAsiaTheme="minorEastAsia" w:hAnsiTheme="minorHAnsi" w:cstheme="minorHAnsi"/>
          <w:kern w:val="24"/>
          <w:sz w:val="22"/>
          <w:szCs w:val="22"/>
        </w:rPr>
        <w:t>,</w:t>
      </w:r>
      <w:r w:rsidRPr="00B62B9D">
        <w:rPr>
          <w:rFonts w:asciiTheme="minorHAnsi" w:eastAsiaTheme="minorEastAsia" w:hAnsiTheme="minorHAnsi" w:cstheme="minorHAnsi"/>
          <w:kern w:val="24"/>
          <w:sz w:val="22"/>
          <w:szCs w:val="22"/>
        </w:rPr>
        <w:t xml:space="preserve"> </w:t>
      </w:r>
    </w:p>
    <w:p w14:paraId="4DD0D47B" w14:textId="01EE25EA" w:rsidR="00790CF1" w:rsidRPr="00B62B9D" w:rsidRDefault="00790CF1" w:rsidP="00B62B9D">
      <w:pPr>
        <w:pStyle w:val="ListParagraph"/>
        <w:numPr>
          <w:ilvl w:val="1"/>
          <w:numId w:val="25"/>
        </w:numPr>
        <w:rPr>
          <w:rFonts w:asciiTheme="minorHAnsi" w:hAnsiTheme="minorHAnsi" w:cstheme="minorHAnsi"/>
          <w:sz w:val="22"/>
          <w:szCs w:val="22"/>
        </w:rPr>
      </w:pPr>
      <w:r w:rsidRPr="00B62B9D">
        <w:rPr>
          <w:rFonts w:asciiTheme="minorHAnsi" w:eastAsiaTheme="minorEastAsia" w:hAnsiTheme="minorHAnsi" w:cstheme="minorHAnsi"/>
          <w:kern w:val="24"/>
          <w:sz w:val="22"/>
          <w:szCs w:val="22"/>
        </w:rPr>
        <w:t xml:space="preserve">requiring the </w:t>
      </w:r>
      <w:r w:rsidR="00CF5FF4">
        <w:rPr>
          <w:rFonts w:asciiTheme="minorHAnsi" w:eastAsiaTheme="minorEastAsia" w:hAnsiTheme="minorHAnsi" w:cstheme="minorHAnsi"/>
          <w:kern w:val="24"/>
          <w:sz w:val="22"/>
          <w:szCs w:val="22"/>
        </w:rPr>
        <w:t>p</w:t>
      </w:r>
      <w:r w:rsidRPr="00B62B9D">
        <w:rPr>
          <w:rFonts w:asciiTheme="minorHAnsi" w:eastAsiaTheme="minorEastAsia" w:hAnsiTheme="minorHAnsi" w:cstheme="minorHAnsi"/>
          <w:kern w:val="24"/>
          <w:sz w:val="22"/>
          <w:szCs w:val="22"/>
        </w:rPr>
        <w:t>rovider to obtain new logon IDs</w:t>
      </w:r>
      <w:r w:rsidR="00F17F19">
        <w:rPr>
          <w:rFonts w:asciiTheme="minorHAnsi" w:eastAsiaTheme="minorEastAsia" w:hAnsiTheme="minorHAnsi" w:cstheme="minorHAnsi"/>
          <w:kern w:val="24"/>
          <w:sz w:val="22"/>
          <w:szCs w:val="22"/>
        </w:rPr>
        <w:t>,</w:t>
      </w:r>
      <w:r w:rsidRPr="00B62B9D">
        <w:rPr>
          <w:rFonts w:asciiTheme="minorHAnsi" w:eastAsiaTheme="minorEastAsia" w:hAnsiTheme="minorHAnsi" w:cstheme="minorHAnsi"/>
          <w:kern w:val="24"/>
          <w:sz w:val="22"/>
          <w:szCs w:val="22"/>
        </w:rPr>
        <w:t xml:space="preserve"> </w:t>
      </w:r>
    </w:p>
    <w:p w14:paraId="5F744541" w14:textId="69A939BD" w:rsidR="00790CF1" w:rsidRPr="00B62B9D" w:rsidRDefault="00790CF1" w:rsidP="00B62B9D">
      <w:pPr>
        <w:pStyle w:val="ListParagraph"/>
        <w:numPr>
          <w:ilvl w:val="1"/>
          <w:numId w:val="25"/>
        </w:numPr>
        <w:rPr>
          <w:rFonts w:asciiTheme="minorHAnsi" w:hAnsiTheme="minorHAnsi" w:cstheme="minorHAnsi"/>
          <w:sz w:val="22"/>
          <w:szCs w:val="22"/>
        </w:rPr>
      </w:pPr>
      <w:r w:rsidRPr="00B62B9D">
        <w:rPr>
          <w:rFonts w:asciiTheme="minorHAnsi" w:eastAsiaTheme="minorEastAsia" w:hAnsiTheme="minorHAnsi" w:cstheme="minorHAnsi"/>
          <w:kern w:val="24"/>
          <w:sz w:val="22"/>
          <w:szCs w:val="22"/>
        </w:rPr>
        <w:t xml:space="preserve">requiring the </w:t>
      </w:r>
      <w:r w:rsidR="00CF5FF4">
        <w:rPr>
          <w:rFonts w:asciiTheme="minorHAnsi" w:eastAsiaTheme="minorEastAsia" w:hAnsiTheme="minorHAnsi" w:cstheme="minorHAnsi"/>
          <w:kern w:val="24"/>
          <w:sz w:val="22"/>
          <w:szCs w:val="22"/>
        </w:rPr>
        <w:t>p</w:t>
      </w:r>
      <w:r w:rsidRPr="00B62B9D">
        <w:rPr>
          <w:rFonts w:asciiTheme="minorHAnsi" w:eastAsiaTheme="minorEastAsia" w:hAnsiTheme="minorHAnsi" w:cstheme="minorHAnsi"/>
          <w:kern w:val="24"/>
          <w:sz w:val="22"/>
          <w:szCs w:val="22"/>
        </w:rPr>
        <w:t xml:space="preserve">rovider to prepare and implement an IT security plan to the Department’s satisfaction, within the timeframe required by the Department. </w:t>
      </w:r>
    </w:p>
    <w:p w14:paraId="05C88C8D" w14:textId="77777777" w:rsidR="00CF5FF4" w:rsidRDefault="00CF5FF4" w:rsidP="00B62B9D">
      <w:pPr>
        <w:spacing w:after="0" w:line="240" w:lineRule="auto"/>
        <w:rPr>
          <w:rFonts w:cstheme="minorHAnsi"/>
        </w:rPr>
      </w:pPr>
    </w:p>
    <w:p w14:paraId="420FC5A4" w14:textId="1C18FDAD" w:rsidR="00790CF1" w:rsidRPr="00CF5FF4" w:rsidRDefault="00790CF1" w:rsidP="008E2613">
      <w:pPr>
        <w:pStyle w:val="Heading3"/>
      </w:pPr>
      <w:r w:rsidRPr="00CF5FF4">
        <w:t>Where can we get help?</w:t>
      </w:r>
    </w:p>
    <w:p w14:paraId="78BD6736" w14:textId="08BCF99E" w:rsidR="00790CF1" w:rsidRPr="00F17F19" w:rsidRDefault="00790CF1" w:rsidP="00CF5FF4">
      <w:pPr>
        <w:pStyle w:val="NormalWeb"/>
        <w:spacing w:before="0" w:beforeAutospacing="0" w:after="0" w:afterAutospacing="0"/>
        <w:rPr>
          <w:rFonts w:asciiTheme="minorHAnsi" w:hAnsiTheme="minorHAnsi" w:cstheme="minorHAnsi"/>
          <w:sz w:val="22"/>
          <w:szCs w:val="22"/>
        </w:rPr>
      </w:pPr>
      <w:r w:rsidRPr="00F17F19">
        <w:rPr>
          <w:rFonts w:asciiTheme="minorHAnsi" w:eastAsiaTheme="minorEastAsia" w:hAnsiTheme="minorHAnsi" w:cstheme="minorHAnsi"/>
          <w:kern w:val="24"/>
          <w:sz w:val="22"/>
          <w:szCs w:val="22"/>
        </w:rPr>
        <w:t xml:space="preserve">For </w:t>
      </w:r>
      <w:r w:rsidR="00F2195C">
        <w:rPr>
          <w:rFonts w:asciiTheme="minorHAnsi" w:eastAsiaTheme="minorEastAsia" w:hAnsiTheme="minorHAnsi" w:cstheme="minorHAnsi"/>
          <w:kern w:val="24"/>
          <w:sz w:val="22"/>
          <w:szCs w:val="22"/>
        </w:rPr>
        <w:t>s</w:t>
      </w:r>
      <w:r w:rsidRPr="00F17F19">
        <w:rPr>
          <w:rFonts w:asciiTheme="minorHAnsi" w:eastAsiaTheme="minorEastAsia" w:hAnsiTheme="minorHAnsi" w:cstheme="minorHAnsi"/>
          <w:kern w:val="24"/>
          <w:sz w:val="22"/>
          <w:szCs w:val="22"/>
        </w:rPr>
        <w:t xml:space="preserve">mall </w:t>
      </w:r>
      <w:r w:rsidR="00F2195C">
        <w:rPr>
          <w:rFonts w:asciiTheme="minorHAnsi" w:eastAsiaTheme="minorEastAsia" w:hAnsiTheme="minorHAnsi" w:cstheme="minorHAnsi"/>
          <w:kern w:val="24"/>
          <w:sz w:val="22"/>
          <w:szCs w:val="22"/>
        </w:rPr>
        <w:t>p</w:t>
      </w:r>
      <w:r w:rsidRPr="00F17F19">
        <w:rPr>
          <w:rFonts w:asciiTheme="minorHAnsi" w:eastAsiaTheme="minorEastAsia" w:hAnsiTheme="minorHAnsi" w:cstheme="minorHAnsi"/>
          <w:kern w:val="24"/>
          <w:sz w:val="22"/>
          <w:szCs w:val="22"/>
        </w:rPr>
        <w:t>roviders (servicing less than 2,000 participants)</w:t>
      </w:r>
      <w:r w:rsidR="00F2195C">
        <w:rPr>
          <w:rFonts w:asciiTheme="minorHAnsi" w:eastAsiaTheme="minorEastAsia" w:hAnsiTheme="minorHAnsi" w:cstheme="minorHAnsi"/>
          <w:kern w:val="24"/>
          <w:sz w:val="22"/>
          <w:szCs w:val="22"/>
        </w:rPr>
        <w:t>:</w:t>
      </w:r>
    </w:p>
    <w:p w14:paraId="152D6992" w14:textId="5C899132" w:rsidR="00790CF1" w:rsidRPr="00B62B9D" w:rsidRDefault="00790CF1" w:rsidP="00B62B9D">
      <w:pPr>
        <w:pStyle w:val="ListParagraph"/>
        <w:numPr>
          <w:ilvl w:val="0"/>
          <w:numId w:val="26"/>
        </w:numPr>
        <w:rPr>
          <w:rFonts w:asciiTheme="minorHAnsi" w:hAnsiTheme="minorHAnsi" w:cstheme="minorHAnsi"/>
          <w:sz w:val="22"/>
          <w:szCs w:val="22"/>
        </w:rPr>
      </w:pPr>
      <w:r w:rsidRPr="00B62B9D">
        <w:rPr>
          <w:rFonts w:asciiTheme="minorHAnsi" w:eastAsiaTheme="minorEastAsia" w:hAnsiTheme="minorHAnsi" w:cstheme="minorHAnsi"/>
          <w:kern w:val="24"/>
          <w:sz w:val="22"/>
          <w:szCs w:val="22"/>
        </w:rPr>
        <w:t xml:space="preserve">Small </w:t>
      </w:r>
      <w:r w:rsidR="00F2195C">
        <w:rPr>
          <w:rFonts w:asciiTheme="minorHAnsi" w:eastAsiaTheme="minorEastAsia" w:hAnsiTheme="minorHAnsi" w:cstheme="minorHAnsi"/>
          <w:kern w:val="24"/>
          <w:sz w:val="22"/>
          <w:szCs w:val="22"/>
        </w:rPr>
        <w:t>p</w:t>
      </w:r>
      <w:r w:rsidRPr="00B62B9D">
        <w:rPr>
          <w:rFonts w:asciiTheme="minorHAnsi" w:eastAsiaTheme="minorEastAsia" w:hAnsiTheme="minorHAnsi" w:cstheme="minorHAnsi"/>
          <w:kern w:val="24"/>
          <w:sz w:val="22"/>
          <w:szCs w:val="22"/>
        </w:rPr>
        <w:t>roviders are required to gain RFFR accreditation by 31 December 2021.</w:t>
      </w:r>
    </w:p>
    <w:p w14:paraId="0A37CFB2" w14:textId="44E96DE1" w:rsidR="00790CF1" w:rsidRPr="00B62B9D" w:rsidRDefault="00790CF1" w:rsidP="00B62B9D">
      <w:pPr>
        <w:pStyle w:val="ListParagraph"/>
        <w:numPr>
          <w:ilvl w:val="0"/>
          <w:numId w:val="26"/>
        </w:numPr>
        <w:rPr>
          <w:rFonts w:asciiTheme="minorHAnsi" w:hAnsiTheme="minorHAnsi" w:cstheme="minorHAnsi"/>
          <w:sz w:val="22"/>
          <w:szCs w:val="22"/>
        </w:rPr>
      </w:pPr>
      <w:r w:rsidRPr="00B62B9D">
        <w:rPr>
          <w:rFonts w:asciiTheme="minorHAnsi" w:eastAsiaTheme="minorEastAsia" w:hAnsiTheme="minorHAnsi" w:cstheme="minorHAnsi"/>
          <w:kern w:val="24"/>
          <w:sz w:val="22"/>
          <w:szCs w:val="22"/>
        </w:rPr>
        <w:t xml:space="preserve">We encourage </w:t>
      </w:r>
      <w:r w:rsidR="00F2195C">
        <w:rPr>
          <w:rFonts w:asciiTheme="minorHAnsi" w:eastAsiaTheme="minorEastAsia" w:hAnsiTheme="minorHAnsi" w:cstheme="minorHAnsi"/>
          <w:kern w:val="24"/>
          <w:sz w:val="22"/>
          <w:szCs w:val="22"/>
        </w:rPr>
        <w:t>p</w:t>
      </w:r>
      <w:r w:rsidRPr="00B62B9D">
        <w:rPr>
          <w:rFonts w:asciiTheme="minorHAnsi" w:eastAsiaTheme="minorEastAsia" w:hAnsiTheme="minorHAnsi" w:cstheme="minorHAnsi"/>
          <w:kern w:val="24"/>
          <w:sz w:val="22"/>
          <w:szCs w:val="22"/>
        </w:rPr>
        <w:t xml:space="preserve">roviders facing challenges to contact the </w:t>
      </w:r>
      <w:r w:rsidR="00F2195C">
        <w:rPr>
          <w:rFonts w:asciiTheme="minorHAnsi" w:eastAsiaTheme="minorEastAsia" w:hAnsiTheme="minorHAnsi" w:cstheme="minorHAnsi"/>
          <w:kern w:val="24"/>
          <w:sz w:val="22"/>
          <w:szCs w:val="22"/>
        </w:rPr>
        <w:t>D</w:t>
      </w:r>
      <w:r w:rsidRPr="00B62B9D">
        <w:rPr>
          <w:rFonts w:asciiTheme="minorHAnsi" w:eastAsiaTheme="minorEastAsia" w:hAnsiTheme="minorHAnsi" w:cstheme="minorHAnsi"/>
          <w:kern w:val="24"/>
          <w:sz w:val="22"/>
          <w:szCs w:val="22"/>
        </w:rPr>
        <w:t>epartment so we can provide you with assistance.</w:t>
      </w:r>
    </w:p>
    <w:p w14:paraId="1A27A859" w14:textId="77777777" w:rsidR="00790CF1" w:rsidRPr="00B62B9D" w:rsidRDefault="00790CF1" w:rsidP="00B62B9D">
      <w:pPr>
        <w:pStyle w:val="ListParagraph"/>
        <w:numPr>
          <w:ilvl w:val="0"/>
          <w:numId w:val="26"/>
        </w:numPr>
        <w:rPr>
          <w:rFonts w:asciiTheme="minorHAnsi" w:hAnsiTheme="minorHAnsi" w:cstheme="minorHAnsi"/>
          <w:sz w:val="22"/>
          <w:szCs w:val="22"/>
        </w:rPr>
      </w:pPr>
      <w:r w:rsidRPr="00B62B9D">
        <w:rPr>
          <w:rFonts w:asciiTheme="minorHAnsi" w:eastAsia="Calibri" w:hAnsiTheme="minorHAnsi" w:cstheme="minorHAnsi"/>
          <w:kern w:val="24"/>
          <w:sz w:val="22"/>
          <w:szCs w:val="22"/>
        </w:rPr>
        <w:t xml:space="preserve">Let us know by emailing </w:t>
      </w:r>
      <w:r w:rsidRPr="00B62B9D">
        <w:rPr>
          <w:rFonts w:asciiTheme="minorHAnsi" w:eastAsia="Calibri" w:hAnsiTheme="minorHAnsi" w:cstheme="minorHAnsi"/>
          <w:kern w:val="24"/>
          <w:sz w:val="22"/>
          <w:szCs w:val="22"/>
          <w:u w:val="single"/>
        </w:rPr>
        <w:t xml:space="preserve">SecurityComplianceSupport@dese.gov.au </w:t>
      </w:r>
      <w:r w:rsidRPr="00B62B9D">
        <w:rPr>
          <w:rFonts w:asciiTheme="minorHAnsi" w:eastAsia="Calibri" w:hAnsiTheme="minorHAnsi" w:cstheme="minorHAnsi"/>
          <w:kern w:val="24"/>
          <w:sz w:val="22"/>
          <w:szCs w:val="22"/>
        </w:rPr>
        <w:t>at your earliest opportunity if you are experiencing significant challenges preparing your RFFR submission. We can provide:</w:t>
      </w:r>
    </w:p>
    <w:p w14:paraId="7E721926" w14:textId="1B5E609E" w:rsidR="00790CF1" w:rsidRPr="00B62B9D" w:rsidRDefault="00790CF1" w:rsidP="00B62B9D">
      <w:pPr>
        <w:pStyle w:val="ListParagraph"/>
        <w:numPr>
          <w:ilvl w:val="1"/>
          <w:numId w:val="26"/>
        </w:numPr>
        <w:rPr>
          <w:rFonts w:asciiTheme="minorHAnsi" w:hAnsiTheme="minorHAnsi" w:cstheme="minorHAnsi"/>
          <w:sz w:val="22"/>
          <w:szCs w:val="22"/>
        </w:rPr>
      </w:pPr>
      <w:r w:rsidRPr="00B62B9D">
        <w:rPr>
          <w:rFonts w:asciiTheme="minorHAnsi" w:eastAsia="Calibri" w:hAnsiTheme="minorHAnsi" w:cstheme="minorHAnsi"/>
          <w:kern w:val="24"/>
          <w:sz w:val="22"/>
          <w:szCs w:val="22"/>
        </w:rPr>
        <w:t>targeted consultation and assistance</w:t>
      </w:r>
      <w:r w:rsidR="00F65D87">
        <w:rPr>
          <w:rFonts w:asciiTheme="minorHAnsi" w:eastAsia="Calibri" w:hAnsiTheme="minorHAnsi" w:cstheme="minorHAnsi"/>
          <w:kern w:val="24"/>
          <w:sz w:val="22"/>
          <w:szCs w:val="22"/>
        </w:rPr>
        <w:t>,</w:t>
      </w:r>
    </w:p>
    <w:p w14:paraId="7A3BB732" w14:textId="6626015A" w:rsidR="00790CF1" w:rsidRPr="00B62B9D" w:rsidRDefault="00790CF1" w:rsidP="00B62B9D">
      <w:pPr>
        <w:pStyle w:val="ListParagraph"/>
        <w:numPr>
          <w:ilvl w:val="1"/>
          <w:numId w:val="26"/>
        </w:numPr>
        <w:rPr>
          <w:rFonts w:asciiTheme="minorHAnsi" w:hAnsiTheme="minorHAnsi" w:cstheme="minorHAnsi"/>
          <w:sz w:val="22"/>
          <w:szCs w:val="22"/>
        </w:rPr>
      </w:pPr>
      <w:r w:rsidRPr="00B62B9D">
        <w:rPr>
          <w:rFonts w:asciiTheme="minorHAnsi" w:eastAsia="Calibri" w:hAnsiTheme="minorHAnsi" w:cstheme="minorHAnsi"/>
          <w:kern w:val="24"/>
          <w:sz w:val="22"/>
          <w:szCs w:val="22"/>
        </w:rPr>
        <w:t>tailored support to review those with complex arrangements</w:t>
      </w:r>
      <w:r w:rsidR="00F65D87">
        <w:rPr>
          <w:rFonts w:asciiTheme="minorHAnsi" w:eastAsia="Calibri" w:hAnsiTheme="minorHAnsi" w:cstheme="minorHAnsi"/>
          <w:kern w:val="24"/>
          <w:sz w:val="22"/>
          <w:szCs w:val="22"/>
        </w:rPr>
        <w:t>,</w:t>
      </w:r>
      <w:r w:rsidRPr="00B62B9D">
        <w:rPr>
          <w:rFonts w:asciiTheme="minorHAnsi" w:eastAsia="Calibri" w:hAnsiTheme="minorHAnsi" w:cstheme="minorHAnsi"/>
          <w:kern w:val="24"/>
          <w:sz w:val="22"/>
          <w:szCs w:val="22"/>
        </w:rPr>
        <w:t xml:space="preserve"> and</w:t>
      </w:r>
    </w:p>
    <w:p w14:paraId="5FEFE4AF" w14:textId="77777777" w:rsidR="00790CF1" w:rsidRPr="00B62B9D" w:rsidRDefault="00790CF1" w:rsidP="00B62B9D">
      <w:pPr>
        <w:pStyle w:val="ListParagraph"/>
        <w:numPr>
          <w:ilvl w:val="1"/>
          <w:numId w:val="26"/>
        </w:numPr>
        <w:rPr>
          <w:rFonts w:asciiTheme="minorHAnsi" w:hAnsiTheme="minorHAnsi" w:cstheme="minorHAnsi"/>
          <w:sz w:val="22"/>
          <w:szCs w:val="22"/>
        </w:rPr>
      </w:pPr>
      <w:r w:rsidRPr="00B62B9D">
        <w:rPr>
          <w:rFonts w:asciiTheme="minorHAnsi" w:eastAsia="Calibri" w:hAnsiTheme="minorHAnsi" w:cstheme="minorHAnsi"/>
          <w:kern w:val="24"/>
          <w:sz w:val="22"/>
          <w:szCs w:val="22"/>
        </w:rPr>
        <w:t>templates and tools to assist with the RFFR process.</w:t>
      </w:r>
    </w:p>
    <w:p w14:paraId="7190EA71" w14:textId="77777777" w:rsidR="00790CF1" w:rsidRPr="00B62B9D" w:rsidRDefault="00790CF1" w:rsidP="00B62B9D">
      <w:pPr>
        <w:spacing w:after="0" w:line="240" w:lineRule="auto"/>
        <w:rPr>
          <w:rFonts w:cstheme="minorHAnsi"/>
          <w:highlight w:val="yellow"/>
        </w:rPr>
      </w:pPr>
    </w:p>
    <w:p w14:paraId="7BB78F90" w14:textId="77777777" w:rsidR="00790CF1" w:rsidRPr="00F65D87" w:rsidRDefault="00790CF1" w:rsidP="008E2613">
      <w:pPr>
        <w:pStyle w:val="Heading3"/>
      </w:pPr>
      <w:r w:rsidRPr="00F65D87">
        <w:lastRenderedPageBreak/>
        <w:t>Are the same standards required for new Tenders?</w:t>
      </w:r>
    </w:p>
    <w:p w14:paraId="4476A03F" w14:textId="77777777" w:rsidR="00F65D87" w:rsidRDefault="00F65D87" w:rsidP="00F65D87">
      <w:pPr>
        <w:spacing w:after="0" w:line="240" w:lineRule="auto"/>
        <w:rPr>
          <w:rFonts w:cstheme="minorHAnsi"/>
        </w:rPr>
      </w:pPr>
      <w:r>
        <w:rPr>
          <w:rFonts w:cstheme="minorHAnsi"/>
        </w:rPr>
        <w:t>The Department requires current providers to gain RFFR accreditation under current contracts.</w:t>
      </w:r>
    </w:p>
    <w:p w14:paraId="35E4697A" w14:textId="77777777" w:rsidR="00F65D87" w:rsidRDefault="00F65D87" w:rsidP="00F65D87">
      <w:pPr>
        <w:spacing w:after="0" w:line="240" w:lineRule="auto"/>
        <w:rPr>
          <w:rFonts w:cstheme="minorHAnsi"/>
        </w:rPr>
      </w:pPr>
    </w:p>
    <w:p w14:paraId="017D302A" w14:textId="3EB09115" w:rsidR="00790CF1" w:rsidRPr="00790CF1" w:rsidRDefault="00790CF1" w:rsidP="00F65D87">
      <w:pPr>
        <w:spacing w:after="0" w:line="240" w:lineRule="auto"/>
        <w:rPr>
          <w:rFonts w:cstheme="minorHAnsi"/>
        </w:rPr>
      </w:pPr>
      <w:r w:rsidRPr="00790CF1">
        <w:rPr>
          <w:rFonts w:cstheme="minorHAnsi"/>
        </w:rPr>
        <w:t>For approaches to market that have been released such as TTW and NESM, info</w:t>
      </w:r>
      <w:r w:rsidR="00F65D87">
        <w:rPr>
          <w:rFonts w:cstheme="minorHAnsi"/>
        </w:rPr>
        <w:t>rmation</w:t>
      </w:r>
      <w:r w:rsidRPr="00790CF1">
        <w:rPr>
          <w:rFonts w:cstheme="minorHAnsi"/>
        </w:rPr>
        <w:t xml:space="preserve"> on a supplier’s current accreditation status is requested.</w:t>
      </w:r>
      <w:r w:rsidRPr="00B62B9D">
        <w:rPr>
          <w:rFonts w:eastAsiaTheme="minorEastAsia" w:cstheme="minorHAnsi"/>
          <w:kern w:val="24"/>
        </w:rPr>
        <w:t xml:space="preserve"> </w:t>
      </w:r>
    </w:p>
    <w:p w14:paraId="3AAD7A0C" w14:textId="32BF3716" w:rsidR="00790CF1" w:rsidRPr="00790CF1" w:rsidRDefault="00B62B9D" w:rsidP="00F65D87">
      <w:pPr>
        <w:spacing w:after="0" w:line="240" w:lineRule="auto"/>
        <w:rPr>
          <w:rFonts w:cstheme="minorHAnsi"/>
        </w:rPr>
      </w:pPr>
      <w:r w:rsidRPr="00F65D87">
        <w:rPr>
          <w:rFonts w:eastAsiaTheme="minorEastAsia" w:cstheme="minorHAnsi"/>
          <w:kern w:val="24"/>
        </w:rPr>
        <w:t>Each future approach to market will have its own assessment criteria. Please</w:t>
      </w:r>
      <w:r w:rsidRPr="00B62B9D">
        <w:rPr>
          <w:rFonts w:eastAsiaTheme="minorEastAsia" w:cstheme="minorHAnsi"/>
          <w:kern w:val="24"/>
        </w:rPr>
        <w:t xml:space="preserve"> refer to the relevant approach to market documents for information about the requirements. </w:t>
      </w:r>
      <w:r w:rsidR="00790CF1" w:rsidRPr="00790CF1">
        <w:rPr>
          <w:rFonts w:cstheme="minorHAnsi"/>
        </w:rPr>
        <w:t xml:space="preserve">The </w:t>
      </w:r>
      <w:r w:rsidR="006627FD">
        <w:rPr>
          <w:rFonts w:cstheme="minorHAnsi"/>
        </w:rPr>
        <w:t>D</w:t>
      </w:r>
      <w:r w:rsidR="00790CF1" w:rsidRPr="00790CF1">
        <w:rPr>
          <w:rFonts w:cstheme="minorHAnsi"/>
        </w:rPr>
        <w:t xml:space="preserve">epartment will not exclude any respondents from submitting a bid regardless if they have current RFFR </w:t>
      </w:r>
      <w:r w:rsidR="006627FD">
        <w:rPr>
          <w:rFonts w:cstheme="minorHAnsi"/>
        </w:rPr>
        <w:t>a</w:t>
      </w:r>
      <w:r w:rsidR="00790CF1" w:rsidRPr="00790CF1">
        <w:rPr>
          <w:rFonts w:cstheme="minorHAnsi"/>
        </w:rPr>
        <w:t>ccreditation. However</w:t>
      </w:r>
      <w:r w:rsidR="006627FD">
        <w:rPr>
          <w:rFonts w:cstheme="minorHAnsi"/>
        </w:rPr>
        <w:t>,</w:t>
      </w:r>
      <w:r w:rsidR="00790CF1" w:rsidRPr="00790CF1">
        <w:rPr>
          <w:rFonts w:cstheme="minorHAnsi"/>
        </w:rPr>
        <w:t xml:space="preserve"> capacity to meet </w:t>
      </w:r>
      <w:r w:rsidR="006627FD">
        <w:rPr>
          <w:rFonts w:cstheme="minorHAnsi"/>
        </w:rPr>
        <w:t>a</w:t>
      </w:r>
      <w:r w:rsidR="00790CF1" w:rsidRPr="00790CF1">
        <w:rPr>
          <w:rFonts w:cstheme="minorHAnsi"/>
        </w:rPr>
        <w:t xml:space="preserve">ccreditation requirements is one of the factors considered in assessment for TTW and NESM. </w:t>
      </w:r>
    </w:p>
    <w:p w14:paraId="634251AB" w14:textId="77777777" w:rsidR="006627FD" w:rsidRDefault="006627FD" w:rsidP="00B62B9D">
      <w:pPr>
        <w:spacing w:after="0" w:line="240" w:lineRule="auto"/>
        <w:rPr>
          <w:rFonts w:cstheme="minorHAnsi"/>
        </w:rPr>
      </w:pPr>
    </w:p>
    <w:p w14:paraId="23ABA491" w14:textId="6CB1276C" w:rsidR="00790CF1" w:rsidRPr="006627FD" w:rsidRDefault="00B62B9D" w:rsidP="008E2613">
      <w:pPr>
        <w:pStyle w:val="Heading3"/>
      </w:pPr>
      <w:r w:rsidRPr="006627FD">
        <w:t>RFFR Improvement Initiatives</w:t>
      </w:r>
    </w:p>
    <w:p w14:paraId="30B2F268" w14:textId="05199959" w:rsidR="00B62B9D" w:rsidRPr="00B62B9D" w:rsidRDefault="00B62B9D" w:rsidP="006627FD">
      <w:pPr>
        <w:spacing w:after="0" w:line="240" w:lineRule="auto"/>
        <w:ind w:right="14"/>
        <w:rPr>
          <w:rFonts w:eastAsiaTheme="minorEastAsia" w:cstheme="minorHAnsi"/>
          <w:kern w:val="24"/>
          <w:lang w:val="en-US" w:eastAsia="en-AU"/>
        </w:rPr>
      </w:pPr>
      <w:r w:rsidRPr="00B62B9D">
        <w:rPr>
          <w:rFonts w:eastAsiaTheme="minorEastAsia" w:cstheme="minorHAnsi"/>
          <w:kern w:val="24"/>
          <w:lang w:val="en-US" w:eastAsia="en-AU"/>
        </w:rPr>
        <w:t xml:space="preserve">We want to improve the ways we deliver support and assistance for all </w:t>
      </w:r>
      <w:r w:rsidR="006627FD">
        <w:rPr>
          <w:rFonts w:eastAsiaTheme="minorEastAsia" w:cstheme="minorHAnsi"/>
          <w:kern w:val="24"/>
          <w:lang w:val="en-US" w:eastAsia="en-AU"/>
        </w:rPr>
        <w:t>p</w:t>
      </w:r>
      <w:r w:rsidRPr="00B62B9D">
        <w:rPr>
          <w:rFonts w:eastAsiaTheme="minorEastAsia" w:cstheme="minorHAnsi"/>
          <w:kern w:val="24"/>
          <w:lang w:val="en-US" w:eastAsia="en-AU"/>
        </w:rPr>
        <w:t>roviders to complete the RFFR accreditation process, through improved collaboration and support.</w:t>
      </w:r>
    </w:p>
    <w:p w14:paraId="567E3C31" w14:textId="5AA20388" w:rsidR="006627FD" w:rsidRPr="006627FD" w:rsidRDefault="00B62B9D" w:rsidP="006627FD">
      <w:pPr>
        <w:pStyle w:val="ListParagraph"/>
        <w:numPr>
          <w:ilvl w:val="0"/>
          <w:numId w:val="36"/>
        </w:numPr>
        <w:ind w:right="14"/>
        <w:rPr>
          <w:rFonts w:asciiTheme="minorHAnsi" w:hAnsiTheme="minorHAnsi" w:cstheme="minorHAnsi"/>
          <w:sz w:val="22"/>
          <w:szCs w:val="22"/>
        </w:rPr>
      </w:pPr>
      <w:r w:rsidRPr="006627FD">
        <w:rPr>
          <w:rFonts w:asciiTheme="minorHAnsi" w:eastAsiaTheme="minorEastAsia" w:hAnsiTheme="minorHAnsi" w:cstheme="minorHAnsi"/>
          <w:kern w:val="24"/>
          <w:sz w:val="22"/>
          <w:szCs w:val="22"/>
          <w:lang w:val="en-US"/>
        </w:rPr>
        <w:t xml:space="preserve">Initiative 1: Enhance </w:t>
      </w:r>
      <w:r w:rsidR="006627FD" w:rsidRPr="006627FD">
        <w:rPr>
          <w:rFonts w:asciiTheme="minorHAnsi" w:eastAsiaTheme="minorEastAsia" w:hAnsiTheme="minorHAnsi" w:cstheme="minorHAnsi"/>
          <w:kern w:val="24"/>
          <w:sz w:val="22"/>
          <w:szCs w:val="22"/>
          <w:lang w:val="en-US"/>
        </w:rPr>
        <w:t>to</w:t>
      </w:r>
      <w:r w:rsidRPr="006627FD">
        <w:rPr>
          <w:rFonts w:asciiTheme="minorHAnsi" w:eastAsiaTheme="minorEastAsia" w:hAnsiTheme="minorHAnsi" w:cstheme="minorHAnsi"/>
          <w:kern w:val="24"/>
          <w:sz w:val="22"/>
          <w:szCs w:val="22"/>
          <w:lang w:val="en-US"/>
        </w:rPr>
        <w:t>oling</w:t>
      </w:r>
      <w:r w:rsidR="006627FD" w:rsidRPr="006627FD">
        <w:rPr>
          <w:rFonts w:asciiTheme="minorHAnsi" w:eastAsiaTheme="minorEastAsia" w:hAnsiTheme="minorHAnsi" w:cstheme="minorHAnsi"/>
          <w:kern w:val="24"/>
          <w:sz w:val="22"/>
          <w:szCs w:val="22"/>
          <w:lang w:val="en-US"/>
        </w:rPr>
        <w:t>.</w:t>
      </w:r>
    </w:p>
    <w:p w14:paraId="36DBA8A3" w14:textId="32B47C63" w:rsidR="00B62B9D" w:rsidRPr="006627FD" w:rsidRDefault="00B62B9D" w:rsidP="006627FD">
      <w:pPr>
        <w:pStyle w:val="ListParagraph"/>
        <w:numPr>
          <w:ilvl w:val="0"/>
          <w:numId w:val="36"/>
        </w:numPr>
        <w:ind w:right="14"/>
        <w:rPr>
          <w:rFonts w:asciiTheme="minorHAnsi" w:hAnsiTheme="minorHAnsi" w:cstheme="minorHAnsi"/>
          <w:sz w:val="22"/>
          <w:szCs w:val="22"/>
        </w:rPr>
      </w:pPr>
      <w:r w:rsidRPr="006627FD">
        <w:rPr>
          <w:rFonts w:asciiTheme="minorHAnsi" w:hAnsiTheme="minorHAnsi" w:cstheme="minorHAnsi"/>
          <w:sz w:val="22"/>
          <w:szCs w:val="22"/>
        </w:rPr>
        <w:t>Init</w:t>
      </w:r>
      <w:r w:rsidR="006627FD" w:rsidRPr="006627FD">
        <w:rPr>
          <w:rFonts w:asciiTheme="minorHAnsi" w:hAnsiTheme="minorHAnsi" w:cstheme="minorHAnsi"/>
          <w:sz w:val="22"/>
          <w:szCs w:val="22"/>
        </w:rPr>
        <w:t>i</w:t>
      </w:r>
      <w:r w:rsidRPr="006627FD">
        <w:rPr>
          <w:rFonts w:asciiTheme="minorHAnsi" w:hAnsiTheme="minorHAnsi" w:cstheme="minorHAnsi"/>
          <w:sz w:val="22"/>
          <w:szCs w:val="22"/>
        </w:rPr>
        <w:t xml:space="preserve">ative 2: Improve </w:t>
      </w:r>
      <w:r w:rsidR="006627FD" w:rsidRPr="006627FD">
        <w:rPr>
          <w:rFonts w:asciiTheme="minorHAnsi" w:hAnsiTheme="minorHAnsi" w:cstheme="minorHAnsi"/>
          <w:sz w:val="22"/>
          <w:szCs w:val="22"/>
        </w:rPr>
        <w:t>g</w:t>
      </w:r>
      <w:r w:rsidRPr="006627FD">
        <w:rPr>
          <w:rFonts w:asciiTheme="minorHAnsi" w:hAnsiTheme="minorHAnsi" w:cstheme="minorHAnsi"/>
          <w:sz w:val="22"/>
          <w:szCs w:val="22"/>
        </w:rPr>
        <w:t>uidance material</w:t>
      </w:r>
      <w:r w:rsidR="006627FD" w:rsidRPr="006627FD">
        <w:rPr>
          <w:rFonts w:asciiTheme="minorHAnsi" w:hAnsiTheme="minorHAnsi" w:cstheme="minorHAnsi"/>
          <w:sz w:val="22"/>
          <w:szCs w:val="22"/>
        </w:rPr>
        <w:t>.</w:t>
      </w:r>
      <w:r w:rsidRPr="006627FD">
        <w:rPr>
          <w:rFonts w:asciiTheme="minorHAnsi" w:hAnsiTheme="minorHAnsi" w:cstheme="minorHAnsi"/>
          <w:sz w:val="22"/>
          <w:szCs w:val="22"/>
        </w:rPr>
        <w:t xml:space="preserve"> </w:t>
      </w:r>
    </w:p>
    <w:p w14:paraId="06138F3D" w14:textId="7D05BA24" w:rsidR="00B62B9D" w:rsidRPr="006627FD" w:rsidRDefault="00B62B9D" w:rsidP="006627FD">
      <w:pPr>
        <w:pStyle w:val="ListParagraph"/>
        <w:numPr>
          <w:ilvl w:val="0"/>
          <w:numId w:val="36"/>
        </w:numPr>
        <w:ind w:right="14"/>
        <w:rPr>
          <w:rFonts w:asciiTheme="minorHAnsi" w:hAnsiTheme="minorHAnsi" w:cstheme="minorHAnsi"/>
          <w:sz w:val="22"/>
          <w:szCs w:val="22"/>
        </w:rPr>
      </w:pPr>
      <w:r w:rsidRPr="006627FD">
        <w:rPr>
          <w:rFonts w:asciiTheme="minorHAnsi" w:hAnsiTheme="minorHAnsi" w:cstheme="minorHAnsi"/>
          <w:sz w:val="22"/>
          <w:szCs w:val="22"/>
        </w:rPr>
        <w:t>Init</w:t>
      </w:r>
      <w:r w:rsidR="006627FD" w:rsidRPr="006627FD">
        <w:rPr>
          <w:rFonts w:asciiTheme="minorHAnsi" w:hAnsiTheme="minorHAnsi" w:cstheme="minorHAnsi"/>
          <w:sz w:val="22"/>
          <w:szCs w:val="22"/>
        </w:rPr>
        <w:t>i</w:t>
      </w:r>
      <w:r w:rsidRPr="006627FD">
        <w:rPr>
          <w:rFonts w:asciiTheme="minorHAnsi" w:hAnsiTheme="minorHAnsi" w:cstheme="minorHAnsi"/>
          <w:sz w:val="22"/>
          <w:szCs w:val="22"/>
        </w:rPr>
        <w:t>ative 3: Higher levels of support</w:t>
      </w:r>
      <w:r w:rsidR="006627FD" w:rsidRPr="006627FD">
        <w:rPr>
          <w:rFonts w:asciiTheme="minorHAnsi" w:hAnsiTheme="minorHAnsi" w:cstheme="minorHAnsi"/>
          <w:sz w:val="22"/>
          <w:szCs w:val="22"/>
        </w:rPr>
        <w:t>.</w:t>
      </w:r>
    </w:p>
    <w:p w14:paraId="6CFD3580" w14:textId="1910DB72" w:rsidR="00B62B9D" w:rsidRPr="002032E1" w:rsidRDefault="00B62B9D" w:rsidP="002032E1">
      <w:pPr>
        <w:rPr>
          <w:rFonts w:cstheme="minorHAnsi"/>
        </w:rPr>
      </w:pPr>
      <w:r w:rsidRPr="006627FD">
        <w:rPr>
          <w:rFonts w:eastAsiaTheme="minorEastAsia" w:cstheme="minorHAnsi"/>
          <w:kern w:val="24"/>
        </w:rPr>
        <w:t>Some of the improvement initiatives are in progress</w:t>
      </w:r>
      <w:r w:rsidR="002032E1">
        <w:rPr>
          <w:rFonts w:eastAsiaTheme="minorEastAsia" w:cstheme="minorHAnsi"/>
          <w:kern w:val="24"/>
        </w:rPr>
        <w:t>; Ini</w:t>
      </w:r>
      <w:r w:rsidRPr="006627FD">
        <w:rPr>
          <w:rFonts w:eastAsiaTheme="minorEastAsia" w:cstheme="minorHAnsi"/>
          <w:kern w:val="24"/>
        </w:rPr>
        <w:t>tiative</w:t>
      </w:r>
      <w:r w:rsidR="002032E1">
        <w:rPr>
          <w:rFonts w:eastAsiaTheme="minorEastAsia" w:cstheme="minorHAnsi"/>
          <w:kern w:val="24"/>
        </w:rPr>
        <w:t xml:space="preserve"> 3</w:t>
      </w:r>
      <w:r w:rsidRPr="006627FD">
        <w:rPr>
          <w:rFonts w:eastAsiaTheme="minorEastAsia" w:cstheme="minorHAnsi"/>
          <w:kern w:val="24"/>
        </w:rPr>
        <w:t xml:space="preserve"> may be implemented in October</w:t>
      </w:r>
      <w:r w:rsidR="002032E1">
        <w:rPr>
          <w:rFonts w:eastAsiaTheme="minorEastAsia" w:cstheme="minorHAnsi"/>
          <w:kern w:val="24"/>
        </w:rPr>
        <w:t>/N</w:t>
      </w:r>
      <w:r w:rsidRPr="006627FD">
        <w:rPr>
          <w:rFonts w:eastAsiaTheme="minorEastAsia" w:cstheme="minorHAnsi"/>
          <w:kern w:val="24"/>
        </w:rPr>
        <w:t xml:space="preserve">ovember 2021. </w:t>
      </w:r>
      <w:r w:rsidRPr="002032E1">
        <w:rPr>
          <w:rFonts w:eastAsiaTheme="minorEastAsia" w:cstheme="minorHAnsi"/>
          <w:kern w:val="24"/>
        </w:rPr>
        <w:t>Initiatives 1 and 2 may take longer as we are investigating how the ServiceNow Vendor Risk Management module can be used to replace the Mu2</w:t>
      </w:r>
      <w:r w:rsidR="002032E1">
        <w:rPr>
          <w:rFonts w:eastAsiaTheme="minorEastAsia" w:cstheme="minorHAnsi"/>
          <w:kern w:val="24"/>
        </w:rPr>
        <w:t>.</w:t>
      </w:r>
      <w:r w:rsidR="002032E1">
        <w:rPr>
          <w:rFonts w:cstheme="minorHAnsi"/>
        </w:rPr>
        <w:t xml:space="preserve"> </w:t>
      </w:r>
      <w:r w:rsidRPr="002032E1">
        <w:rPr>
          <w:rFonts w:eastAsiaTheme="minorEastAsia" w:cstheme="minorHAnsi"/>
          <w:kern w:val="24"/>
        </w:rPr>
        <w:t xml:space="preserve">For </w:t>
      </w:r>
      <w:r w:rsidR="002032E1">
        <w:rPr>
          <w:rFonts w:eastAsiaTheme="minorEastAsia" w:cstheme="minorHAnsi"/>
          <w:kern w:val="24"/>
        </w:rPr>
        <w:t>I</w:t>
      </w:r>
      <w:r w:rsidRPr="002032E1">
        <w:rPr>
          <w:rFonts w:eastAsiaTheme="minorEastAsia" w:cstheme="minorHAnsi"/>
          <w:kern w:val="24"/>
        </w:rPr>
        <w:t>nitiative 2</w:t>
      </w:r>
      <w:r w:rsidR="008C317F">
        <w:rPr>
          <w:rFonts w:eastAsiaTheme="minorEastAsia" w:cstheme="minorHAnsi"/>
          <w:kern w:val="24"/>
        </w:rPr>
        <w:t>,</w:t>
      </w:r>
      <w:r w:rsidRPr="002032E1">
        <w:rPr>
          <w:rFonts w:eastAsiaTheme="minorEastAsia" w:cstheme="minorHAnsi"/>
          <w:kern w:val="24"/>
        </w:rPr>
        <w:t xml:space="preserve"> we are investigating using the DESE website to make RFFR material more readily accessible and an alternative way of presenting it that is easier to understand.</w:t>
      </w:r>
    </w:p>
    <w:p w14:paraId="4F808A20" w14:textId="77777777" w:rsidR="00B62B9D" w:rsidRPr="00B62B9D" w:rsidRDefault="00B62B9D" w:rsidP="00B62B9D">
      <w:pPr>
        <w:spacing w:after="0" w:line="240" w:lineRule="auto"/>
        <w:rPr>
          <w:rFonts w:cstheme="minorHAnsi"/>
        </w:rPr>
      </w:pPr>
    </w:p>
    <w:sectPr w:rsidR="00B62B9D" w:rsidRPr="00B62B9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B0F46" w14:textId="77777777" w:rsidR="00B62B9D" w:rsidRDefault="00B62B9D" w:rsidP="00B62B9D">
      <w:pPr>
        <w:spacing w:after="0" w:line="240" w:lineRule="auto"/>
      </w:pPr>
      <w:r>
        <w:separator/>
      </w:r>
    </w:p>
  </w:endnote>
  <w:endnote w:type="continuationSeparator" w:id="0">
    <w:p w14:paraId="72C03D1F" w14:textId="77777777" w:rsidR="00B62B9D" w:rsidRDefault="00B62B9D" w:rsidP="00B6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395728"/>
      <w:docPartObj>
        <w:docPartGallery w:val="Page Numbers (Bottom of Page)"/>
        <w:docPartUnique/>
      </w:docPartObj>
    </w:sdtPr>
    <w:sdtEndPr>
      <w:rPr>
        <w:noProof/>
      </w:rPr>
    </w:sdtEndPr>
    <w:sdtContent>
      <w:p w14:paraId="3250957E" w14:textId="55C763CD" w:rsidR="00B62B9D" w:rsidRDefault="00B62B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01E2A" w14:textId="77777777" w:rsidR="00B62B9D" w:rsidRDefault="00B62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F270C" w14:textId="77777777" w:rsidR="00B62B9D" w:rsidRDefault="00B62B9D" w:rsidP="00B62B9D">
      <w:pPr>
        <w:spacing w:after="0" w:line="240" w:lineRule="auto"/>
      </w:pPr>
      <w:r>
        <w:separator/>
      </w:r>
    </w:p>
  </w:footnote>
  <w:footnote w:type="continuationSeparator" w:id="0">
    <w:p w14:paraId="4B2752DE" w14:textId="77777777" w:rsidR="00B62B9D" w:rsidRDefault="00B62B9D" w:rsidP="00B62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C24EA"/>
    <w:multiLevelType w:val="hybridMultilevel"/>
    <w:tmpl w:val="A238E3C8"/>
    <w:lvl w:ilvl="0" w:tplc="FD1CA6B2">
      <w:start w:val="1"/>
      <w:numFmt w:val="bullet"/>
      <w:lvlText w:val="•"/>
      <w:lvlJc w:val="left"/>
      <w:pPr>
        <w:tabs>
          <w:tab w:val="num" w:pos="720"/>
        </w:tabs>
        <w:ind w:left="720" w:hanging="360"/>
      </w:pPr>
      <w:rPr>
        <w:rFonts w:ascii="Arial" w:hAnsi="Arial" w:hint="default"/>
      </w:rPr>
    </w:lvl>
    <w:lvl w:ilvl="1" w:tplc="8438D78C" w:tentative="1">
      <w:start w:val="1"/>
      <w:numFmt w:val="bullet"/>
      <w:lvlText w:val="•"/>
      <w:lvlJc w:val="left"/>
      <w:pPr>
        <w:tabs>
          <w:tab w:val="num" w:pos="1440"/>
        </w:tabs>
        <w:ind w:left="1440" w:hanging="360"/>
      </w:pPr>
      <w:rPr>
        <w:rFonts w:ascii="Arial" w:hAnsi="Arial" w:hint="default"/>
      </w:rPr>
    </w:lvl>
    <w:lvl w:ilvl="2" w:tplc="C97E6B90" w:tentative="1">
      <w:start w:val="1"/>
      <w:numFmt w:val="bullet"/>
      <w:lvlText w:val="•"/>
      <w:lvlJc w:val="left"/>
      <w:pPr>
        <w:tabs>
          <w:tab w:val="num" w:pos="2160"/>
        </w:tabs>
        <w:ind w:left="2160" w:hanging="360"/>
      </w:pPr>
      <w:rPr>
        <w:rFonts w:ascii="Arial" w:hAnsi="Arial" w:hint="default"/>
      </w:rPr>
    </w:lvl>
    <w:lvl w:ilvl="3" w:tplc="F9FA9ACC" w:tentative="1">
      <w:start w:val="1"/>
      <w:numFmt w:val="bullet"/>
      <w:lvlText w:val="•"/>
      <w:lvlJc w:val="left"/>
      <w:pPr>
        <w:tabs>
          <w:tab w:val="num" w:pos="2880"/>
        </w:tabs>
        <w:ind w:left="2880" w:hanging="360"/>
      </w:pPr>
      <w:rPr>
        <w:rFonts w:ascii="Arial" w:hAnsi="Arial" w:hint="default"/>
      </w:rPr>
    </w:lvl>
    <w:lvl w:ilvl="4" w:tplc="0B24E284" w:tentative="1">
      <w:start w:val="1"/>
      <w:numFmt w:val="bullet"/>
      <w:lvlText w:val="•"/>
      <w:lvlJc w:val="left"/>
      <w:pPr>
        <w:tabs>
          <w:tab w:val="num" w:pos="3600"/>
        </w:tabs>
        <w:ind w:left="3600" w:hanging="360"/>
      </w:pPr>
      <w:rPr>
        <w:rFonts w:ascii="Arial" w:hAnsi="Arial" w:hint="default"/>
      </w:rPr>
    </w:lvl>
    <w:lvl w:ilvl="5" w:tplc="96A47982" w:tentative="1">
      <w:start w:val="1"/>
      <w:numFmt w:val="bullet"/>
      <w:lvlText w:val="•"/>
      <w:lvlJc w:val="left"/>
      <w:pPr>
        <w:tabs>
          <w:tab w:val="num" w:pos="4320"/>
        </w:tabs>
        <w:ind w:left="4320" w:hanging="360"/>
      </w:pPr>
      <w:rPr>
        <w:rFonts w:ascii="Arial" w:hAnsi="Arial" w:hint="default"/>
      </w:rPr>
    </w:lvl>
    <w:lvl w:ilvl="6" w:tplc="01A0BFEC" w:tentative="1">
      <w:start w:val="1"/>
      <w:numFmt w:val="bullet"/>
      <w:lvlText w:val="•"/>
      <w:lvlJc w:val="left"/>
      <w:pPr>
        <w:tabs>
          <w:tab w:val="num" w:pos="5040"/>
        </w:tabs>
        <w:ind w:left="5040" w:hanging="360"/>
      </w:pPr>
      <w:rPr>
        <w:rFonts w:ascii="Arial" w:hAnsi="Arial" w:hint="default"/>
      </w:rPr>
    </w:lvl>
    <w:lvl w:ilvl="7" w:tplc="72D01F4E" w:tentative="1">
      <w:start w:val="1"/>
      <w:numFmt w:val="bullet"/>
      <w:lvlText w:val="•"/>
      <w:lvlJc w:val="left"/>
      <w:pPr>
        <w:tabs>
          <w:tab w:val="num" w:pos="5760"/>
        </w:tabs>
        <w:ind w:left="5760" w:hanging="360"/>
      </w:pPr>
      <w:rPr>
        <w:rFonts w:ascii="Arial" w:hAnsi="Arial" w:hint="default"/>
      </w:rPr>
    </w:lvl>
    <w:lvl w:ilvl="8" w:tplc="6938E9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F7542F"/>
    <w:multiLevelType w:val="hybridMultilevel"/>
    <w:tmpl w:val="96B05536"/>
    <w:lvl w:ilvl="0" w:tplc="612AF5FA">
      <w:start w:val="1"/>
      <w:numFmt w:val="bullet"/>
      <w:lvlText w:val="•"/>
      <w:lvlJc w:val="left"/>
      <w:pPr>
        <w:tabs>
          <w:tab w:val="num" w:pos="720"/>
        </w:tabs>
        <w:ind w:left="720" w:hanging="360"/>
      </w:pPr>
      <w:rPr>
        <w:rFonts w:ascii="Arial" w:hAnsi="Arial" w:hint="default"/>
      </w:rPr>
    </w:lvl>
    <w:lvl w:ilvl="1" w:tplc="33047D8A" w:tentative="1">
      <w:start w:val="1"/>
      <w:numFmt w:val="bullet"/>
      <w:lvlText w:val="•"/>
      <w:lvlJc w:val="left"/>
      <w:pPr>
        <w:tabs>
          <w:tab w:val="num" w:pos="1440"/>
        </w:tabs>
        <w:ind w:left="1440" w:hanging="360"/>
      </w:pPr>
      <w:rPr>
        <w:rFonts w:ascii="Arial" w:hAnsi="Arial" w:hint="default"/>
      </w:rPr>
    </w:lvl>
    <w:lvl w:ilvl="2" w:tplc="77C8B1CC" w:tentative="1">
      <w:start w:val="1"/>
      <w:numFmt w:val="bullet"/>
      <w:lvlText w:val="•"/>
      <w:lvlJc w:val="left"/>
      <w:pPr>
        <w:tabs>
          <w:tab w:val="num" w:pos="2160"/>
        </w:tabs>
        <w:ind w:left="2160" w:hanging="360"/>
      </w:pPr>
      <w:rPr>
        <w:rFonts w:ascii="Arial" w:hAnsi="Arial" w:hint="default"/>
      </w:rPr>
    </w:lvl>
    <w:lvl w:ilvl="3" w:tplc="562C3258" w:tentative="1">
      <w:start w:val="1"/>
      <w:numFmt w:val="bullet"/>
      <w:lvlText w:val="•"/>
      <w:lvlJc w:val="left"/>
      <w:pPr>
        <w:tabs>
          <w:tab w:val="num" w:pos="2880"/>
        </w:tabs>
        <w:ind w:left="2880" w:hanging="360"/>
      </w:pPr>
      <w:rPr>
        <w:rFonts w:ascii="Arial" w:hAnsi="Arial" w:hint="default"/>
      </w:rPr>
    </w:lvl>
    <w:lvl w:ilvl="4" w:tplc="B498B51A" w:tentative="1">
      <w:start w:val="1"/>
      <w:numFmt w:val="bullet"/>
      <w:lvlText w:val="•"/>
      <w:lvlJc w:val="left"/>
      <w:pPr>
        <w:tabs>
          <w:tab w:val="num" w:pos="3600"/>
        </w:tabs>
        <w:ind w:left="3600" w:hanging="360"/>
      </w:pPr>
      <w:rPr>
        <w:rFonts w:ascii="Arial" w:hAnsi="Arial" w:hint="default"/>
      </w:rPr>
    </w:lvl>
    <w:lvl w:ilvl="5" w:tplc="1BD6593A" w:tentative="1">
      <w:start w:val="1"/>
      <w:numFmt w:val="bullet"/>
      <w:lvlText w:val="•"/>
      <w:lvlJc w:val="left"/>
      <w:pPr>
        <w:tabs>
          <w:tab w:val="num" w:pos="4320"/>
        </w:tabs>
        <w:ind w:left="4320" w:hanging="360"/>
      </w:pPr>
      <w:rPr>
        <w:rFonts w:ascii="Arial" w:hAnsi="Arial" w:hint="default"/>
      </w:rPr>
    </w:lvl>
    <w:lvl w:ilvl="6" w:tplc="725EE528" w:tentative="1">
      <w:start w:val="1"/>
      <w:numFmt w:val="bullet"/>
      <w:lvlText w:val="•"/>
      <w:lvlJc w:val="left"/>
      <w:pPr>
        <w:tabs>
          <w:tab w:val="num" w:pos="5040"/>
        </w:tabs>
        <w:ind w:left="5040" w:hanging="360"/>
      </w:pPr>
      <w:rPr>
        <w:rFonts w:ascii="Arial" w:hAnsi="Arial" w:hint="default"/>
      </w:rPr>
    </w:lvl>
    <w:lvl w:ilvl="7" w:tplc="AEC07274" w:tentative="1">
      <w:start w:val="1"/>
      <w:numFmt w:val="bullet"/>
      <w:lvlText w:val="•"/>
      <w:lvlJc w:val="left"/>
      <w:pPr>
        <w:tabs>
          <w:tab w:val="num" w:pos="5760"/>
        </w:tabs>
        <w:ind w:left="5760" w:hanging="360"/>
      </w:pPr>
      <w:rPr>
        <w:rFonts w:ascii="Arial" w:hAnsi="Arial" w:hint="default"/>
      </w:rPr>
    </w:lvl>
    <w:lvl w:ilvl="8" w:tplc="4AB0D6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051F45"/>
    <w:multiLevelType w:val="hybridMultilevel"/>
    <w:tmpl w:val="97A88D00"/>
    <w:lvl w:ilvl="0" w:tplc="B44AEB2E">
      <w:start w:val="1"/>
      <w:numFmt w:val="bullet"/>
      <w:lvlText w:val="•"/>
      <w:lvlJc w:val="left"/>
      <w:pPr>
        <w:tabs>
          <w:tab w:val="num" w:pos="720"/>
        </w:tabs>
        <w:ind w:left="720" w:hanging="360"/>
      </w:pPr>
      <w:rPr>
        <w:rFonts w:ascii="Arial" w:hAnsi="Arial" w:hint="default"/>
      </w:rPr>
    </w:lvl>
    <w:lvl w:ilvl="1" w:tplc="F78E9648" w:tentative="1">
      <w:start w:val="1"/>
      <w:numFmt w:val="bullet"/>
      <w:lvlText w:val="•"/>
      <w:lvlJc w:val="left"/>
      <w:pPr>
        <w:tabs>
          <w:tab w:val="num" w:pos="1440"/>
        </w:tabs>
        <w:ind w:left="1440" w:hanging="360"/>
      </w:pPr>
      <w:rPr>
        <w:rFonts w:ascii="Arial" w:hAnsi="Arial" w:hint="default"/>
      </w:rPr>
    </w:lvl>
    <w:lvl w:ilvl="2" w:tplc="D3A4D1FC" w:tentative="1">
      <w:start w:val="1"/>
      <w:numFmt w:val="bullet"/>
      <w:lvlText w:val="•"/>
      <w:lvlJc w:val="left"/>
      <w:pPr>
        <w:tabs>
          <w:tab w:val="num" w:pos="2160"/>
        </w:tabs>
        <w:ind w:left="2160" w:hanging="360"/>
      </w:pPr>
      <w:rPr>
        <w:rFonts w:ascii="Arial" w:hAnsi="Arial" w:hint="default"/>
      </w:rPr>
    </w:lvl>
    <w:lvl w:ilvl="3" w:tplc="5B5668E0" w:tentative="1">
      <w:start w:val="1"/>
      <w:numFmt w:val="bullet"/>
      <w:lvlText w:val="•"/>
      <w:lvlJc w:val="left"/>
      <w:pPr>
        <w:tabs>
          <w:tab w:val="num" w:pos="2880"/>
        </w:tabs>
        <w:ind w:left="2880" w:hanging="360"/>
      </w:pPr>
      <w:rPr>
        <w:rFonts w:ascii="Arial" w:hAnsi="Arial" w:hint="default"/>
      </w:rPr>
    </w:lvl>
    <w:lvl w:ilvl="4" w:tplc="D7FA1F0A" w:tentative="1">
      <w:start w:val="1"/>
      <w:numFmt w:val="bullet"/>
      <w:lvlText w:val="•"/>
      <w:lvlJc w:val="left"/>
      <w:pPr>
        <w:tabs>
          <w:tab w:val="num" w:pos="3600"/>
        </w:tabs>
        <w:ind w:left="3600" w:hanging="360"/>
      </w:pPr>
      <w:rPr>
        <w:rFonts w:ascii="Arial" w:hAnsi="Arial" w:hint="default"/>
      </w:rPr>
    </w:lvl>
    <w:lvl w:ilvl="5" w:tplc="18B09698" w:tentative="1">
      <w:start w:val="1"/>
      <w:numFmt w:val="bullet"/>
      <w:lvlText w:val="•"/>
      <w:lvlJc w:val="left"/>
      <w:pPr>
        <w:tabs>
          <w:tab w:val="num" w:pos="4320"/>
        </w:tabs>
        <w:ind w:left="4320" w:hanging="360"/>
      </w:pPr>
      <w:rPr>
        <w:rFonts w:ascii="Arial" w:hAnsi="Arial" w:hint="default"/>
      </w:rPr>
    </w:lvl>
    <w:lvl w:ilvl="6" w:tplc="D44ABDC2" w:tentative="1">
      <w:start w:val="1"/>
      <w:numFmt w:val="bullet"/>
      <w:lvlText w:val="•"/>
      <w:lvlJc w:val="left"/>
      <w:pPr>
        <w:tabs>
          <w:tab w:val="num" w:pos="5040"/>
        </w:tabs>
        <w:ind w:left="5040" w:hanging="360"/>
      </w:pPr>
      <w:rPr>
        <w:rFonts w:ascii="Arial" w:hAnsi="Arial" w:hint="default"/>
      </w:rPr>
    </w:lvl>
    <w:lvl w:ilvl="7" w:tplc="2D825F3E" w:tentative="1">
      <w:start w:val="1"/>
      <w:numFmt w:val="bullet"/>
      <w:lvlText w:val="•"/>
      <w:lvlJc w:val="left"/>
      <w:pPr>
        <w:tabs>
          <w:tab w:val="num" w:pos="5760"/>
        </w:tabs>
        <w:ind w:left="5760" w:hanging="360"/>
      </w:pPr>
      <w:rPr>
        <w:rFonts w:ascii="Arial" w:hAnsi="Arial" w:hint="default"/>
      </w:rPr>
    </w:lvl>
    <w:lvl w:ilvl="8" w:tplc="31166B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355A05"/>
    <w:multiLevelType w:val="hybridMultilevel"/>
    <w:tmpl w:val="52A01FCA"/>
    <w:lvl w:ilvl="0" w:tplc="FD601A74">
      <w:start w:val="1"/>
      <w:numFmt w:val="bullet"/>
      <w:lvlText w:val="•"/>
      <w:lvlJc w:val="left"/>
      <w:pPr>
        <w:tabs>
          <w:tab w:val="num" w:pos="720"/>
        </w:tabs>
        <w:ind w:left="720" w:hanging="360"/>
      </w:pPr>
      <w:rPr>
        <w:rFonts w:ascii="Arial" w:hAnsi="Arial" w:hint="default"/>
      </w:rPr>
    </w:lvl>
    <w:lvl w:ilvl="1" w:tplc="2A80E110" w:tentative="1">
      <w:start w:val="1"/>
      <w:numFmt w:val="bullet"/>
      <w:lvlText w:val="•"/>
      <w:lvlJc w:val="left"/>
      <w:pPr>
        <w:tabs>
          <w:tab w:val="num" w:pos="1440"/>
        </w:tabs>
        <w:ind w:left="1440" w:hanging="360"/>
      </w:pPr>
      <w:rPr>
        <w:rFonts w:ascii="Arial" w:hAnsi="Arial" w:hint="default"/>
      </w:rPr>
    </w:lvl>
    <w:lvl w:ilvl="2" w:tplc="D87CC904" w:tentative="1">
      <w:start w:val="1"/>
      <w:numFmt w:val="bullet"/>
      <w:lvlText w:val="•"/>
      <w:lvlJc w:val="left"/>
      <w:pPr>
        <w:tabs>
          <w:tab w:val="num" w:pos="2160"/>
        </w:tabs>
        <w:ind w:left="2160" w:hanging="360"/>
      </w:pPr>
      <w:rPr>
        <w:rFonts w:ascii="Arial" w:hAnsi="Arial" w:hint="default"/>
      </w:rPr>
    </w:lvl>
    <w:lvl w:ilvl="3" w:tplc="4D508984" w:tentative="1">
      <w:start w:val="1"/>
      <w:numFmt w:val="bullet"/>
      <w:lvlText w:val="•"/>
      <w:lvlJc w:val="left"/>
      <w:pPr>
        <w:tabs>
          <w:tab w:val="num" w:pos="2880"/>
        </w:tabs>
        <w:ind w:left="2880" w:hanging="360"/>
      </w:pPr>
      <w:rPr>
        <w:rFonts w:ascii="Arial" w:hAnsi="Arial" w:hint="default"/>
      </w:rPr>
    </w:lvl>
    <w:lvl w:ilvl="4" w:tplc="ED7E866C" w:tentative="1">
      <w:start w:val="1"/>
      <w:numFmt w:val="bullet"/>
      <w:lvlText w:val="•"/>
      <w:lvlJc w:val="left"/>
      <w:pPr>
        <w:tabs>
          <w:tab w:val="num" w:pos="3600"/>
        </w:tabs>
        <w:ind w:left="3600" w:hanging="360"/>
      </w:pPr>
      <w:rPr>
        <w:rFonts w:ascii="Arial" w:hAnsi="Arial" w:hint="default"/>
      </w:rPr>
    </w:lvl>
    <w:lvl w:ilvl="5" w:tplc="3FF8967A" w:tentative="1">
      <w:start w:val="1"/>
      <w:numFmt w:val="bullet"/>
      <w:lvlText w:val="•"/>
      <w:lvlJc w:val="left"/>
      <w:pPr>
        <w:tabs>
          <w:tab w:val="num" w:pos="4320"/>
        </w:tabs>
        <w:ind w:left="4320" w:hanging="360"/>
      </w:pPr>
      <w:rPr>
        <w:rFonts w:ascii="Arial" w:hAnsi="Arial" w:hint="default"/>
      </w:rPr>
    </w:lvl>
    <w:lvl w:ilvl="6" w:tplc="52F63812" w:tentative="1">
      <w:start w:val="1"/>
      <w:numFmt w:val="bullet"/>
      <w:lvlText w:val="•"/>
      <w:lvlJc w:val="left"/>
      <w:pPr>
        <w:tabs>
          <w:tab w:val="num" w:pos="5040"/>
        </w:tabs>
        <w:ind w:left="5040" w:hanging="360"/>
      </w:pPr>
      <w:rPr>
        <w:rFonts w:ascii="Arial" w:hAnsi="Arial" w:hint="default"/>
      </w:rPr>
    </w:lvl>
    <w:lvl w:ilvl="7" w:tplc="650CF0EA" w:tentative="1">
      <w:start w:val="1"/>
      <w:numFmt w:val="bullet"/>
      <w:lvlText w:val="•"/>
      <w:lvlJc w:val="left"/>
      <w:pPr>
        <w:tabs>
          <w:tab w:val="num" w:pos="5760"/>
        </w:tabs>
        <w:ind w:left="5760" w:hanging="360"/>
      </w:pPr>
      <w:rPr>
        <w:rFonts w:ascii="Arial" w:hAnsi="Arial" w:hint="default"/>
      </w:rPr>
    </w:lvl>
    <w:lvl w:ilvl="8" w:tplc="F140BE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201066"/>
    <w:multiLevelType w:val="hybridMultilevel"/>
    <w:tmpl w:val="9F483D86"/>
    <w:lvl w:ilvl="0" w:tplc="C5F855DE">
      <w:start w:val="1"/>
      <w:numFmt w:val="bullet"/>
      <w:lvlText w:val="•"/>
      <w:lvlJc w:val="left"/>
      <w:pPr>
        <w:tabs>
          <w:tab w:val="num" w:pos="720"/>
        </w:tabs>
        <w:ind w:left="720" w:hanging="360"/>
      </w:pPr>
      <w:rPr>
        <w:rFonts w:ascii="Arial" w:hAnsi="Arial" w:hint="default"/>
      </w:rPr>
    </w:lvl>
    <w:lvl w:ilvl="1" w:tplc="78B40D5E" w:tentative="1">
      <w:start w:val="1"/>
      <w:numFmt w:val="bullet"/>
      <w:lvlText w:val="•"/>
      <w:lvlJc w:val="left"/>
      <w:pPr>
        <w:tabs>
          <w:tab w:val="num" w:pos="1440"/>
        </w:tabs>
        <w:ind w:left="1440" w:hanging="360"/>
      </w:pPr>
      <w:rPr>
        <w:rFonts w:ascii="Arial" w:hAnsi="Arial" w:hint="default"/>
      </w:rPr>
    </w:lvl>
    <w:lvl w:ilvl="2" w:tplc="3EF6DD8C" w:tentative="1">
      <w:start w:val="1"/>
      <w:numFmt w:val="bullet"/>
      <w:lvlText w:val="•"/>
      <w:lvlJc w:val="left"/>
      <w:pPr>
        <w:tabs>
          <w:tab w:val="num" w:pos="2160"/>
        </w:tabs>
        <w:ind w:left="2160" w:hanging="360"/>
      </w:pPr>
      <w:rPr>
        <w:rFonts w:ascii="Arial" w:hAnsi="Arial" w:hint="default"/>
      </w:rPr>
    </w:lvl>
    <w:lvl w:ilvl="3" w:tplc="D27C5BFA" w:tentative="1">
      <w:start w:val="1"/>
      <w:numFmt w:val="bullet"/>
      <w:lvlText w:val="•"/>
      <w:lvlJc w:val="left"/>
      <w:pPr>
        <w:tabs>
          <w:tab w:val="num" w:pos="2880"/>
        </w:tabs>
        <w:ind w:left="2880" w:hanging="360"/>
      </w:pPr>
      <w:rPr>
        <w:rFonts w:ascii="Arial" w:hAnsi="Arial" w:hint="default"/>
      </w:rPr>
    </w:lvl>
    <w:lvl w:ilvl="4" w:tplc="E392E252" w:tentative="1">
      <w:start w:val="1"/>
      <w:numFmt w:val="bullet"/>
      <w:lvlText w:val="•"/>
      <w:lvlJc w:val="left"/>
      <w:pPr>
        <w:tabs>
          <w:tab w:val="num" w:pos="3600"/>
        </w:tabs>
        <w:ind w:left="3600" w:hanging="360"/>
      </w:pPr>
      <w:rPr>
        <w:rFonts w:ascii="Arial" w:hAnsi="Arial" w:hint="default"/>
      </w:rPr>
    </w:lvl>
    <w:lvl w:ilvl="5" w:tplc="F37C5EB8" w:tentative="1">
      <w:start w:val="1"/>
      <w:numFmt w:val="bullet"/>
      <w:lvlText w:val="•"/>
      <w:lvlJc w:val="left"/>
      <w:pPr>
        <w:tabs>
          <w:tab w:val="num" w:pos="4320"/>
        </w:tabs>
        <w:ind w:left="4320" w:hanging="360"/>
      </w:pPr>
      <w:rPr>
        <w:rFonts w:ascii="Arial" w:hAnsi="Arial" w:hint="default"/>
      </w:rPr>
    </w:lvl>
    <w:lvl w:ilvl="6" w:tplc="22D49F36" w:tentative="1">
      <w:start w:val="1"/>
      <w:numFmt w:val="bullet"/>
      <w:lvlText w:val="•"/>
      <w:lvlJc w:val="left"/>
      <w:pPr>
        <w:tabs>
          <w:tab w:val="num" w:pos="5040"/>
        </w:tabs>
        <w:ind w:left="5040" w:hanging="360"/>
      </w:pPr>
      <w:rPr>
        <w:rFonts w:ascii="Arial" w:hAnsi="Arial" w:hint="default"/>
      </w:rPr>
    </w:lvl>
    <w:lvl w:ilvl="7" w:tplc="65F6E956" w:tentative="1">
      <w:start w:val="1"/>
      <w:numFmt w:val="bullet"/>
      <w:lvlText w:val="•"/>
      <w:lvlJc w:val="left"/>
      <w:pPr>
        <w:tabs>
          <w:tab w:val="num" w:pos="5760"/>
        </w:tabs>
        <w:ind w:left="5760" w:hanging="360"/>
      </w:pPr>
      <w:rPr>
        <w:rFonts w:ascii="Arial" w:hAnsi="Arial" w:hint="default"/>
      </w:rPr>
    </w:lvl>
    <w:lvl w:ilvl="8" w:tplc="40A683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CE30F4"/>
    <w:multiLevelType w:val="hybridMultilevel"/>
    <w:tmpl w:val="67F460EC"/>
    <w:lvl w:ilvl="0" w:tplc="CD18C032">
      <w:start w:val="1"/>
      <w:numFmt w:val="bullet"/>
      <w:lvlText w:val="•"/>
      <w:lvlJc w:val="left"/>
      <w:pPr>
        <w:tabs>
          <w:tab w:val="num" w:pos="720"/>
        </w:tabs>
        <w:ind w:left="720" w:hanging="360"/>
      </w:pPr>
      <w:rPr>
        <w:rFonts w:ascii="Arial" w:hAnsi="Arial" w:hint="default"/>
      </w:rPr>
    </w:lvl>
    <w:lvl w:ilvl="1" w:tplc="D6B8E7C6" w:tentative="1">
      <w:start w:val="1"/>
      <w:numFmt w:val="bullet"/>
      <w:lvlText w:val="•"/>
      <w:lvlJc w:val="left"/>
      <w:pPr>
        <w:tabs>
          <w:tab w:val="num" w:pos="1440"/>
        </w:tabs>
        <w:ind w:left="1440" w:hanging="360"/>
      </w:pPr>
      <w:rPr>
        <w:rFonts w:ascii="Arial" w:hAnsi="Arial" w:hint="default"/>
      </w:rPr>
    </w:lvl>
    <w:lvl w:ilvl="2" w:tplc="1EDC3D2C" w:tentative="1">
      <w:start w:val="1"/>
      <w:numFmt w:val="bullet"/>
      <w:lvlText w:val="•"/>
      <w:lvlJc w:val="left"/>
      <w:pPr>
        <w:tabs>
          <w:tab w:val="num" w:pos="2160"/>
        </w:tabs>
        <w:ind w:left="2160" w:hanging="360"/>
      </w:pPr>
      <w:rPr>
        <w:rFonts w:ascii="Arial" w:hAnsi="Arial" w:hint="default"/>
      </w:rPr>
    </w:lvl>
    <w:lvl w:ilvl="3" w:tplc="3940D370" w:tentative="1">
      <w:start w:val="1"/>
      <w:numFmt w:val="bullet"/>
      <w:lvlText w:val="•"/>
      <w:lvlJc w:val="left"/>
      <w:pPr>
        <w:tabs>
          <w:tab w:val="num" w:pos="2880"/>
        </w:tabs>
        <w:ind w:left="2880" w:hanging="360"/>
      </w:pPr>
      <w:rPr>
        <w:rFonts w:ascii="Arial" w:hAnsi="Arial" w:hint="default"/>
      </w:rPr>
    </w:lvl>
    <w:lvl w:ilvl="4" w:tplc="28EC6CF6" w:tentative="1">
      <w:start w:val="1"/>
      <w:numFmt w:val="bullet"/>
      <w:lvlText w:val="•"/>
      <w:lvlJc w:val="left"/>
      <w:pPr>
        <w:tabs>
          <w:tab w:val="num" w:pos="3600"/>
        </w:tabs>
        <w:ind w:left="3600" w:hanging="360"/>
      </w:pPr>
      <w:rPr>
        <w:rFonts w:ascii="Arial" w:hAnsi="Arial" w:hint="default"/>
      </w:rPr>
    </w:lvl>
    <w:lvl w:ilvl="5" w:tplc="A26EECD0" w:tentative="1">
      <w:start w:val="1"/>
      <w:numFmt w:val="bullet"/>
      <w:lvlText w:val="•"/>
      <w:lvlJc w:val="left"/>
      <w:pPr>
        <w:tabs>
          <w:tab w:val="num" w:pos="4320"/>
        </w:tabs>
        <w:ind w:left="4320" w:hanging="360"/>
      </w:pPr>
      <w:rPr>
        <w:rFonts w:ascii="Arial" w:hAnsi="Arial" w:hint="default"/>
      </w:rPr>
    </w:lvl>
    <w:lvl w:ilvl="6" w:tplc="67DAA9BA" w:tentative="1">
      <w:start w:val="1"/>
      <w:numFmt w:val="bullet"/>
      <w:lvlText w:val="•"/>
      <w:lvlJc w:val="left"/>
      <w:pPr>
        <w:tabs>
          <w:tab w:val="num" w:pos="5040"/>
        </w:tabs>
        <w:ind w:left="5040" w:hanging="360"/>
      </w:pPr>
      <w:rPr>
        <w:rFonts w:ascii="Arial" w:hAnsi="Arial" w:hint="default"/>
      </w:rPr>
    </w:lvl>
    <w:lvl w:ilvl="7" w:tplc="CDEA119A" w:tentative="1">
      <w:start w:val="1"/>
      <w:numFmt w:val="bullet"/>
      <w:lvlText w:val="•"/>
      <w:lvlJc w:val="left"/>
      <w:pPr>
        <w:tabs>
          <w:tab w:val="num" w:pos="5760"/>
        </w:tabs>
        <w:ind w:left="5760" w:hanging="360"/>
      </w:pPr>
      <w:rPr>
        <w:rFonts w:ascii="Arial" w:hAnsi="Arial" w:hint="default"/>
      </w:rPr>
    </w:lvl>
    <w:lvl w:ilvl="8" w:tplc="979CD3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D57372"/>
    <w:multiLevelType w:val="hybridMultilevel"/>
    <w:tmpl w:val="60809214"/>
    <w:lvl w:ilvl="0" w:tplc="9B8CC0AE">
      <w:start w:val="1"/>
      <w:numFmt w:val="bullet"/>
      <w:lvlText w:val="•"/>
      <w:lvlJc w:val="left"/>
      <w:pPr>
        <w:tabs>
          <w:tab w:val="num" w:pos="720"/>
        </w:tabs>
        <w:ind w:left="720" w:hanging="360"/>
      </w:pPr>
      <w:rPr>
        <w:rFonts w:ascii="Arial" w:hAnsi="Arial" w:hint="default"/>
      </w:rPr>
    </w:lvl>
    <w:lvl w:ilvl="1" w:tplc="43DCCA1C">
      <w:start w:val="1"/>
      <w:numFmt w:val="bullet"/>
      <w:lvlText w:val="•"/>
      <w:lvlJc w:val="left"/>
      <w:pPr>
        <w:tabs>
          <w:tab w:val="num" w:pos="1440"/>
        </w:tabs>
        <w:ind w:left="1440" w:hanging="360"/>
      </w:pPr>
      <w:rPr>
        <w:rFonts w:ascii="Arial" w:hAnsi="Arial" w:hint="default"/>
      </w:rPr>
    </w:lvl>
    <w:lvl w:ilvl="2" w:tplc="098CACA4" w:tentative="1">
      <w:start w:val="1"/>
      <w:numFmt w:val="bullet"/>
      <w:lvlText w:val="•"/>
      <w:lvlJc w:val="left"/>
      <w:pPr>
        <w:tabs>
          <w:tab w:val="num" w:pos="2160"/>
        </w:tabs>
        <w:ind w:left="2160" w:hanging="360"/>
      </w:pPr>
      <w:rPr>
        <w:rFonts w:ascii="Arial" w:hAnsi="Arial" w:hint="default"/>
      </w:rPr>
    </w:lvl>
    <w:lvl w:ilvl="3" w:tplc="C5EA5D5A" w:tentative="1">
      <w:start w:val="1"/>
      <w:numFmt w:val="bullet"/>
      <w:lvlText w:val="•"/>
      <w:lvlJc w:val="left"/>
      <w:pPr>
        <w:tabs>
          <w:tab w:val="num" w:pos="2880"/>
        </w:tabs>
        <w:ind w:left="2880" w:hanging="360"/>
      </w:pPr>
      <w:rPr>
        <w:rFonts w:ascii="Arial" w:hAnsi="Arial" w:hint="default"/>
      </w:rPr>
    </w:lvl>
    <w:lvl w:ilvl="4" w:tplc="C8C48C6A" w:tentative="1">
      <w:start w:val="1"/>
      <w:numFmt w:val="bullet"/>
      <w:lvlText w:val="•"/>
      <w:lvlJc w:val="left"/>
      <w:pPr>
        <w:tabs>
          <w:tab w:val="num" w:pos="3600"/>
        </w:tabs>
        <w:ind w:left="3600" w:hanging="360"/>
      </w:pPr>
      <w:rPr>
        <w:rFonts w:ascii="Arial" w:hAnsi="Arial" w:hint="default"/>
      </w:rPr>
    </w:lvl>
    <w:lvl w:ilvl="5" w:tplc="3DAC3BE2" w:tentative="1">
      <w:start w:val="1"/>
      <w:numFmt w:val="bullet"/>
      <w:lvlText w:val="•"/>
      <w:lvlJc w:val="left"/>
      <w:pPr>
        <w:tabs>
          <w:tab w:val="num" w:pos="4320"/>
        </w:tabs>
        <w:ind w:left="4320" w:hanging="360"/>
      </w:pPr>
      <w:rPr>
        <w:rFonts w:ascii="Arial" w:hAnsi="Arial" w:hint="default"/>
      </w:rPr>
    </w:lvl>
    <w:lvl w:ilvl="6" w:tplc="CE3A2B38" w:tentative="1">
      <w:start w:val="1"/>
      <w:numFmt w:val="bullet"/>
      <w:lvlText w:val="•"/>
      <w:lvlJc w:val="left"/>
      <w:pPr>
        <w:tabs>
          <w:tab w:val="num" w:pos="5040"/>
        </w:tabs>
        <w:ind w:left="5040" w:hanging="360"/>
      </w:pPr>
      <w:rPr>
        <w:rFonts w:ascii="Arial" w:hAnsi="Arial" w:hint="default"/>
      </w:rPr>
    </w:lvl>
    <w:lvl w:ilvl="7" w:tplc="620CC8E8" w:tentative="1">
      <w:start w:val="1"/>
      <w:numFmt w:val="bullet"/>
      <w:lvlText w:val="•"/>
      <w:lvlJc w:val="left"/>
      <w:pPr>
        <w:tabs>
          <w:tab w:val="num" w:pos="5760"/>
        </w:tabs>
        <w:ind w:left="5760" w:hanging="360"/>
      </w:pPr>
      <w:rPr>
        <w:rFonts w:ascii="Arial" w:hAnsi="Arial" w:hint="default"/>
      </w:rPr>
    </w:lvl>
    <w:lvl w:ilvl="8" w:tplc="14B601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F3076B"/>
    <w:multiLevelType w:val="hybridMultilevel"/>
    <w:tmpl w:val="98265CD0"/>
    <w:lvl w:ilvl="0" w:tplc="EB8E2606">
      <w:start w:val="1"/>
      <w:numFmt w:val="bullet"/>
      <w:lvlText w:val="•"/>
      <w:lvlJc w:val="left"/>
      <w:pPr>
        <w:tabs>
          <w:tab w:val="num" w:pos="720"/>
        </w:tabs>
        <w:ind w:left="720" w:hanging="360"/>
      </w:pPr>
      <w:rPr>
        <w:rFonts w:ascii="Arial" w:hAnsi="Arial" w:hint="default"/>
      </w:rPr>
    </w:lvl>
    <w:lvl w:ilvl="1" w:tplc="01AEE338" w:tentative="1">
      <w:start w:val="1"/>
      <w:numFmt w:val="bullet"/>
      <w:lvlText w:val="•"/>
      <w:lvlJc w:val="left"/>
      <w:pPr>
        <w:tabs>
          <w:tab w:val="num" w:pos="1440"/>
        </w:tabs>
        <w:ind w:left="1440" w:hanging="360"/>
      </w:pPr>
      <w:rPr>
        <w:rFonts w:ascii="Arial" w:hAnsi="Arial" w:hint="default"/>
      </w:rPr>
    </w:lvl>
    <w:lvl w:ilvl="2" w:tplc="7BD4CF56" w:tentative="1">
      <w:start w:val="1"/>
      <w:numFmt w:val="bullet"/>
      <w:lvlText w:val="•"/>
      <w:lvlJc w:val="left"/>
      <w:pPr>
        <w:tabs>
          <w:tab w:val="num" w:pos="2160"/>
        </w:tabs>
        <w:ind w:left="2160" w:hanging="360"/>
      </w:pPr>
      <w:rPr>
        <w:rFonts w:ascii="Arial" w:hAnsi="Arial" w:hint="default"/>
      </w:rPr>
    </w:lvl>
    <w:lvl w:ilvl="3" w:tplc="A7D65F3C" w:tentative="1">
      <w:start w:val="1"/>
      <w:numFmt w:val="bullet"/>
      <w:lvlText w:val="•"/>
      <w:lvlJc w:val="left"/>
      <w:pPr>
        <w:tabs>
          <w:tab w:val="num" w:pos="2880"/>
        </w:tabs>
        <w:ind w:left="2880" w:hanging="360"/>
      </w:pPr>
      <w:rPr>
        <w:rFonts w:ascii="Arial" w:hAnsi="Arial" w:hint="default"/>
      </w:rPr>
    </w:lvl>
    <w:lvl w:ilvl="4" w:tplc="1088853A" w:tentative="1">
      <w:start w:val="1"/>
      <w:numFmt w:val="bullet"/>
      <w:lvlText w:val="•"/>
      <w:lvlJc w:val="left"/>
      <w:pPr>
        <w:tabs>
          <w:tab w:val="num" w:pos="3600"/>
        </w:tabs>
        <w:ind w:left="3600" w:hanging="360"/>
      </w:pPr>
      <w:rPr>
        <w:rFonts w:ascii="Arial" w:hAnsi="Arial" w:hint="default"/>
      </w:rPr>
    </w:lvl>
    <w:lvl w:ilvl="5" w:tplc="A9524EDA" w:tentative="1">
      <w:start w:val="1"/>
      <w:numFmt w:val="bullet"/>
      <w:lvlText w:val="•"/>
      <w:lvlJc w:val="left"/>
      <w:pPr>
        <w:tabs>
          <w:tab w:val="num" w:pos="4320"/>
        </w:tabs>
        <w:ind w:left="4320" w:hanging="360"/>
      </w:pPr>
      <w:rPr>
        <w:rFonts w:ascii="Arial" w:hAnsi="Arial" w:hint="default"/>
      </w:rPr>
    </w:lvl>
    <w:lvl w:ilvl="6" w:tplc="9842C5B2" w:tentative="1">
      <w:start w:val="1"/>
      <w:numFmt w:val="bullet"/>
      <w:lvlText w:val="•"/>
      <w:lvlJc w:val="left"/>
      <w:pPr>
        <w:tabs>
          <w:tab w:val="num" w:pos="5040"/>
        </w:tabs>
        <w:ind w:left="5040" w:hanging="360"/>
      </w:pPr>
      <w:rPr>
        <w:rFonts w:ascii="Arial" w:hAnsi="Arial" w:hint="default"/>
      </w:rPr>
    </w:lvl>
    <w:lvl w:ilvl="7" w:tplc="C5027610" w:tentative="1">
      <w:start w:val="1"/>
      <w:numFmt w:val="bullet"/>
      <w:lvlText w:val="•"/>
      <w:lvlJc w:val="left"/>
      <w:pPr>
        <w:tabs>
          <w:tab w:val="num" w:pos="5760"/>
        </w:tabs>
        <w:ind w:left="5760" w:hanging="360"/>
      </w:pPr>
      <w:rPr>
        <w:rFonts w:ascii="Arial" w:hAnsi="Arial" w:hint="default"/>
      </w:rPr>
    </w:lvl>
    <w:lvl w:ilvl="8" w:tplc="BF2815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AD56AC"/>
    <w:multiLevelType w:val="hybridMultilevel"/>
    <w:tmpl w:val="B5F06CC4"/>
    <w:lvl w:ilvl="0" w:tplc="311EA414">
      <w:start w:val="1"/>
      <w:numFmt w:val="bullet"/>
      <w:lvlText w:val="•"/>
      <w:lvlJc w:val="left"/>
      <w:pPr>
        <w:tabs>
          <w:tab w:val="num" w:pos="720"/>
        </w:tabs>
        <w:ind w:left="720" w:hanging="360"/>
      </w:pPr>
      <w:rPr>
        <w:rFonts w:ascii="Arial" w:hAnsi="Arial" w:hint="default"/>
      </w:rPr>
    </w:lvl>
    <w:lvl w:ilvl="1" w:tplc="3BA48F06" w:tentative="1">
      <w:start w:val="1"/>
      <w:numFmt w:val="bullet"/>
      <w:lvlText w:val="•"/>
      <w:lvlJc w:val="left"/>
      <w:pPr>
        <w:tabs>
          <w:tab w:val="num" w:pos="1440"/>
        </w:tabs>
        <w:ind w:left="1440" w:hanging="360"/>
      </w:pPr>
      <w:rPr>
        <w:rFonts w:ascii="Arial" w:hAnsi="Arial" w:hint="default"/>
      </w:rPr>
    </w:lvl>
    <w:lvl w:ilvl="2" w:tplc="8530FC72" w:tentative="1">
      <w:start w:val="1"/>
      <w:numFmt w:val="bullet"/>
      <w:lvlText w:val="•"/>
      <w:lvlJc w:val="left"/>
      <w:pPr>
        <w:tabs>
          <w:tab w:val="num" w:pos="2160"/>
        </w:tabs>
        <w:ind w:left="2160" w:hanging="360"/>
      </w:pPr>
      <w:rPr>
        <w:rFonts w:ascii="Arial" w:hAnsi="Arial" w:hint="default"/>
      </w:rPr>
    </w:lvl>
    <w:lvl w:ilvl="3" w:tplc="2CF892FC" w:tentative="1">
      <w:start w:val="1"/>
      <w:numFmt w:val="bullet"/>
      <w:lvlText w:val="•"/>
      <w:lvlJc w:val="left"/>
      <w:pPr>
        <w:tabs>
          <w:tab w:val="num" w:pos="2880"/>
        </w:tabs>
        <w:ind w:left="2880" w:hanging="360"/>
      </w:pPr>
      <w:rPr>
        <w:rFonts w:ascii="Arial" w:hAnsi="Arial" w:hint="default"/>
      </w:rPr>
    </w:lvl>
    <w:lvl w:ilvl="4" w:tplc="4C0E1798" w:tentative="1">
      <w:start w:val="1"/>
      <w:numFmt w:val="bullet"/>
      <w:lvlText w:val="•"/>
      <w:lvlJc w:val="left"/>
      <w:pPr>
        <w:tabs>
          <w:tab w:val="num" w:pos="3600"/>
        </w:tabs>
        <w:ind w:left="3600" w:hanging="360"/>
      </w:pPr>
      <w:rPr>
        <w:rFonts w:ascii="Arial" w:hAnsi="Arial" w:hint="default"/>
      </w:rPr>
    </w:lvl>
    <w:lvl w:ilvl="5" w:tplc="8F1ED3F0" w:tentative="1">
      <w:start w:val="1"/>
      <w:numFmt w:val="bullet"/>
      <w:lvlText w:val="•"/>
      <w:lvlJc w:val="left"/>
      <w:pPr>
        <w:tabs>
          <w:tab w:val="num" w:pos="4320"/>
        </w:tabs>
        <w:ind w:left="4320" w:hanging="360"/>
      </w:pPr>
      <w:rPr>
        <w:rFonts w:ascii="Arial" w:hAnsi="Arial" w:hint="default"/>
      </w:rPr>
    </w:lvl>
    <w:lvl w:ilvl="6" w:tplc="16E6DAF6" w:tentative="1">
      <w:start w:val="1"/>
      <w:numFmt w:val="bullet"/>
      <w:lvlText w:val="•"/>
      <w:lvlJc w:val="left"/>
      <w:pPr>
        <w:tabs>
          <w:tab w:val="num" w:pos="5040"/>
        </w:tabs>
        <w:ind w:left="5040" w:hanging="360"/>
      </w:pPr>
      <w:rPr>
        <w:rFonts w:ascii="Arial" w:hAnsi="Arial" w:hint="default"/>
      </w:rPr>
    </w:lvl>
    <w:lvl w:ilvl="7" w:tplc="D26E8564" w:tentative="1">
      <w:start w:val="1"/>
      <w:numFmt w:val="bullet"/>
      <w:lvlText w:val="•"/>
      <w:lvlJc w:val="left"/>
      <w:pPr>
        <w:tabs>
          <w:tab w:val="num" w:pos="5760"/>
        </w:tabs>
        <w:ind w:left="5760" w:hanging="360"/>
      </w:pPr>
      <w:rPr>
        <w:rFonts w:ascii="Arial" w:hAnsi="Arial" w:hint="default"/>
      </w:rPr>
    </w:lvl>
    <w:lvl w:ilvl="8" w:tplc="E478963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110D6E"/>
    <w:multiLevelType w:val="hybridMultilevel"/>
    <w:tmpl w:val="A9C45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195028"/>
    <w:multiLevelType w:val="hybridMultilevel"/>
    <w:tmpl w:val="B9825252"/>
    <w:lvl w:ilvl="0" w:tplc="84F2C27C">
      <w:start w:val="1"/>
      <w:numFmt w:val="bullet"/>
      <w:lvlText w:val="•"/>
      <w:lvlJc w:val="left"/>
      <w:pPr>
        <w:tabs>
          <w:tab w:val="num" w:pos="720"/>
        </w:tabs>
        <w:ind w:left="720" w:hanging="360"/>
      </w:pPr>
      <w:rPr>
        <w:rFonts w:ascii="Arial" w:hAnsi="Arial" w:hint="default"/>
      </w:rPr>
    </w:lvl>
    <w:lvl w:ilvl="1" w:tplc="81AE62E6" w:tentative="1">
      <w:start w:val="1"/>
      <w:numFmt w:val="bullet"/>
      <w:lvlText w:val="•"/>
      <w:lvlJc w:val="left"/>
      <w:pPr>
        <w:tabs>
          <w:tab w:val="num" w:pos="1440"/>
        </w:tabs>
        <w:ind w:left="1440" w:hanging="360"/>
      </w:pPr>
      <w:rPr>
        <w:rFonts w:ascii="Arial" w:hAnsi="Arial" w:hint="default"/>
      </w:rPr>
    </w:lvl>
    <w:lvl w:ilvl="2" w:tplc="89E0C846" w:tentative="1">
      <w:start w:val="1"/>
      <w:numFmt w:val="bullet"/>
      <w:lvlText w:val="•"/>
      <w:lvlJc w:val="left"/>
      <w:pPr>
        <w:tabs>
          <w:tab w:val="num" w:pos="2160"/>
        </w:tabs>
        <w:ind w:left="2160" w:hanging="360"/>
      </w:pPr>
      <w:rPr>
        <w:rFonts w:ascii="Arial" w:hAnsi="Arial" w:hint="default"/>
      </w:rPr>
    </w:lvl>
    <w:lvl w:ilvl="3" w:tplc="B066DD46" w:tentative="1">
      <w:start w:val="1"/>
      <w:numFmt w:val="bullet"/>
      <w:lvlText w:val="•"/>
      <w:lvlJc w:val="left"/>
      <w:pPr>
        <w:tabs>
          <w:tab w:val="num" w:pos="2880"/>
        </w:tabs>
        <w:ind w:left="2880" w:hanging="360"/>
      </w:pPr>
      <w:rPr>
        <w:rFonts w:ascii="Arial" w:hAnsi="Arial" w:hint="default"/>
      </w:rPr>
    </w:lvl>
    <w:lvl w:ilvl="4" w:tplc="8496E97E" w:tentative="1">
      <w:start w:val="1"/>
      <w:numFmt w:val="bullet"/>
      <w:lvlText w:val="•"/>
      <w:lvlJc w:val="left"/>
      <w:pPr>
        <w:tabs>
          <w:tab w:val="num" w:pos="3600"/>
        </w:tabs>
        <w:ind w:left="3600" w:hanging="360"/>
      </w:pPr>
      <w:rPr>
        <w:rFonts w:ascii="Arial" w:hAnsi="Arial" w:hint="default"/>
      </w:rPr>
    </w:lvl>
    <w:lvl w:ilvl="5" w:tplc="418C207A" w:tentative="1">
      <w:start w:val="1"/>
      <w:numFmt w:val="bullet"/>
      <w:lvlText w:val="•"/>
      <w:lvlJc w:val="left"/>
      <w:pPr>
        <w:tabs>
          <w:tab w:val="num" w:pos="4320"/>
        </w:tabs>
        <w:ind w:left="4320" w:hanging="360"/>
      </w:pPr>
      <w:rPr>
        <w:rFonts w:ascii="Arial" w:hAnsi="Arial" w:hint="default"/>
      </w:rPr>
    </w:lvl>
    <w:lvl w:ilvl="6" w:tplc="470E7906" w:tentative="1">
      <w:start w:val="1"/>
      <w:numFmt w:val="bullet"/>
      <w:lvlText w:val="•"/>
      <w:lvlJc w:val="left"/>
      <w:pPr>
        <w:tabs>
          <w:tab w:val="num" w:pos="5040"/>
        </w:tabs>
        <w:ind w:left="5040" w:hanging="360"/>
      </w:pPr>
      <w:rPr>
        <w:rFonts w:ascii="Arial" w:hAnsi="Arial" w:hint="default"/>
      </w:rPr>
    </w:lvl>
    <w:lvl w:ilvl="7" w:tplc="4732BC16" w:tentative="1">
      <w:start w:val="1"/>
      <w:numFmt w:val="bullet"/>
      <w:lvlText w:val="•"/>
      <w:lvlJc w:val="left"/>
      <w:pPr>
        <w:tabs>
          <w:tab w:val="num" w:pos="5760"/>
        </w:tabs>
        <w:ind w:left="5760" w:hanging="360"/>
      </w:pPr>
      <w:rPr>
        <w:rFonts w:ascii="Arial" w:hAnsi="Arial" w:hint="default"/>
      </w:rPr>
    </w:lvl>
    <w:lvl w:ilvl="8" w:tplc="1CCC3E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C51E3D"/>
    <w:multiLevelType w:val="hybridMultilevel"/>
    <w:tmpl w:val="9920E66E"/>
    <w:lvl w:ilvl="0" w:tplc="C7B0640A">
      <w:start w:val="1"/>
      <w:numFmt w:val="bullet"/>
      <w:lvlText w:val="•"/>
      <w:lvlJc w:val="left"/>
      <w:pPr>
        <w:tabs>
          <w:tab w:val="num" w:pos="720"/>
        </w:tabs>
        <w:ind w:left="720" w:hanging="360"/>
      </w:pPr>
      <w:rPr>
        <w:rFonts w:ascii="Arial" w:hAnsi="Arial" w:hint="default"/>
      </w:rPr>
    </w:lvl>
    <w:lvl w:ilvl="1" w:tplc="44361958" w:tentative="1">
      <w:start w:val="1"/>
      <w:numFmt w:val="bullet"/>
      <w:lvlText w:val="•"/>
      <w:lvlJc w:val="left"/>
      <w:pPr>
        <w:tabs>
          <w:tab w:val="num" w:pos="1440"/>
        </w:tabs>
        <w:ind w:left="1440" w:hanging="360"/>
      </w:pPr>
      <w:rPr>
        <w:rFonts w:ascii="Arial" w:hAnsi="Arial" w:hint="default"/>
      </w:rPr>
    </w:lvl>
    <w:lvl w:ilvl="2" w:tplc="852696FA" w:tentative="1">
      <w:start w:val="1"/>
      <w:numFmt w:val="bullet"/>
      <w:lvlText w:val="•"/>
      <w:lvlJc w:val="left"/>
      <w:pPr>
        <w:tabs>
          <w:tab w:val="num" w:pos="2160"/>
        </w:tabs>
        <w:ind w:left="2160" w:hanging="360"/>
      </w:pPr>
      <w:rPr>
        <w:rFonts w:ascii="Arial" w:hAnsi="Arial" w:hint="default"/>
      </w:rPr>
    </w:lvl>
    <w:lvl w:ilvl="3" w:tplc="6B3069A2" w:tentative="1">
      <w:start w:val="1"/>
      <w:numFmt w:val="bullet"/>
      <w:lvlText w:val="•"/>
      <w:lvlJc w:val="left"/>
      <w:pPr>
        <w:tabs>
          <w:tab w:val="num" w:pos="2880"/>
        </w:tabs>
        <w:ind w:left="2880" w:hanging="360"/>
      </w:pPr>
      <w:rPr>
        <w:rFonts w:ascii="Arial" w:hAnsi="Arial" w:hint="default"/>
      </w:rPr>
    </w:lvl>
    <w:lvl w:ilvl="4" w:tplc="0E30B79E" w:tentative="1">
      <w:start w:val="1"/>
      <w:numFmt w:val="bullet"/>
      <w:lvlText w:val="•"/>
      <w:lvlJc w:val="left"/>
      <w:pPr>
        <w:tabs>
          <w:tab w:val="num" w:pos="3600"/>
        </w:tabs>
        <w:ind w:left="3600" w:hanging="360"/>
      </w:pPr>
      <w:rPr>
        <w:rFonts w:ascii="Arial" w:hAnsi="Arial" w:hint="default"/>
      </w:rPr>
    </w:lvl>
    <w:lvl w:ilvl="5" w:tplc="977015D8" w:tentative="1">
      <w:start w:val="1"/>
      <w:numFmt w:val="bullet"/>
      <w:lvlText w:val="•"/>
      <w:lvlJc w:val="left"/>
      <w:pPr>
        <w:tabs>
          <w:tab w:val="num" w:pos="4320"/>
        </w:tabs>
        <w:ind w:left="4320" w:hanging="360"/>
      </w:pPr>
      <w:rPr>
        <w:rFonts w:ascii="Arial" w:hAnsi="Arial" w:hint="default"/>
      </w:rPr>
    </w:lvl>
    <w:lvl w:ilvl="6" w:tplc="4F1E931E" w:tentative="1">
      <w:start w:val="1"/>
      <w:numFmt w:val="bullet"/>
      <w:lvlText w:val="•"/>
      <w:lvlJc w:val="left"/>
      <w:pPr>
        <w:tabs>
          <w:tab w:val="num" w:pos="5040"/>
        </w:tabs>
        <w:ind w:left="5040" w:hanging="360"/>
      </w:pPr>
      <w:rPr>
        <w:rFonts w:ascii="Arial" w:hAnsi="Arial" w:hint="default"/>
      </w:rPr>
    </w:lvl>
    <w:lvl w:ilvl="7" w:tplc="9014E3FC" w:tentative="1">
      <w:start w:val="1"/>
      <w:numFmt w:val="bullet"/>
      <w:lvlText w:val="•"/>
      <w:lvlJc w:val="left"/>
      <w:pPr>
        <w:tabs>
          <w:tab w:val="num" w:pos="5760"/>
        </w:tabs>
        <w:ind w:left="5760" w:hanging="360"/>
      </w:pPr>
      <w:rPr>
        <w:rFonts w:ascii="Arial" w:hAnsi="Arial" w:hint="default"/>
      </w:rPr>
    </w:lvl>
    <w:lvl w:ilvl="8" w:tplc="D224630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98000B"/>
    <w:multiLevelType w:val="hybridMultilevel"/>
    <w:tmpl w:val="8410EFD8"/>
    <w:lvl w:ilvl="0" w:tplc="F7B6A4B2">
      <w:start w:val="1"/>
      <w:numFmt w:val="bullet"/>
      <w:lvlText w:val="•"/>
      <w:lvlJc w:val="left"/>
      <w:pPr>
        <w:tabs>
          <w:tab w:val="num" w:pos="720"/>
        </w:tabs>
        <w:ind w:left="720" w:hanging="360"/>
      </w:pPr>
      <w:rPr>
        <w:rFonts w:ascii="Arial" w:hAnsi="Arial" w:hint="default"/>
      </w:rPr>
    </w:lvl>
    <w:lvl w:ilvl="1" w:tplc="BCB03BA0">
      <w:numFmt w:val="bullet"/>
      <w:lvlText w:val="•"/>
      <w:lvlJc w:val="left"/>
      <w:pPr>
        <w:tabs>
          <w:tab w:val="num" w:pos="1440"/>
        </w:tabs>
        <w:ind w:left="1440" w:hanging="360"/>
      </w:pPr>
      <w:rPr>
        <w:rFonts w:ascii="Arial" w:hAnsi="Arial" w:hint="default"/>
      </w:rPr>
    </w:lvl>
    <w:lvl w:ilvl="2" w:tplc="E74AB4E8" w:tentative="1">
      <w:start w:val="1"/>
      <w:numFmt w:val="bullet"/>
      <w:lvlText w:val="•"/>
      <w:lvlJc w:val="left"/>
      <w:pPr>
        <w:tabs>
          <w:tab w:val="num" w:pos="2160"/>
        </w:tabs>
        <w:ind w:left="2160" w:hanging="360"/>
      </w:pPr>
      <w:rPr>
        <w:rFonts w:ascii="Arial" w:hAnsi="Arial" w:hint="default"/>
      </w:rPr>
    </w:lvl>
    <w:lvl w:ilvl="3" w:tplc="A8EE66D0" w:tentative="1">
      <w:start w:val="1"/>
      <w:numFmt w:val="bullet"/>
      <w:lvlText w:val="•"/>
      <w:lvlJc w:val="left"/>
      <w:pPr>
        <w:tabs>
          <w:tab w:val="num" w:pos="2880"/>
        </w:tabs>
        <w:ind w:left="2880" w:hanging="360"/>
      </w:pPr>
      <w:rPr>
        <w:rFonts w:ascii="Arial" w:hAnsi="Arial" w:hint="default"/>
      </w:rPr>
    </w:lvl>
    <w:lvl w:ilvl="4" w:tplc="AEFC8DEE" w:tentative="1">
      <w:start w:val="1"/>
      <w:numFmt w:val="bullet"/>
      <w:lvlText w:val="•"/>
      <w:lvlJc w:val="left"/>
      <w:pPr>
        <w:tabs>
          <w:tab w:val="num" w:pos="3600"/>
        </w:tabs>
        <w:ind w:left="3600" w:hanging="360"/>
      </w:pPr>
      <w:rPr>
        <w:rFonts w:ascii="Arial" w:hAnsi="Arial" w:hint="default"/>
      </w:rPr>
    </w:lvl>
    <w:lvl w:ilvl="5" w:tplc="90745B74" w:tentative="1">
      <w:start w:val="1"/>
      <w:numFmt w:val="bullet"/>
      <w:lvlText w:val="•"/>
      <w:lvlJc w:val="left"/>
      <w:pPr>
        <w:tabs>
          <w:tab w:val="num" w:pos="4320"/>
        </w:tabs>
        <w:ind w:left="4320" w:hanging="360"/>
      </w:pPr>
      <w:rPr>
        <w:rFonts w:ascii="Arial" w:hAnsi="Arial" w:hint="default"/>
      </w:rPr>
    </w:lvl>
    <w:lvl w:ilvl="6" w:tplc="E67A8446" w:tentative="1">
      <w:start w:val="1"/>
      <w:numFmt w:val="bullet"/>
      <w:lvlText w:val="•"/>
      <w:lvlJc w:val="left"/>
      <w:pPr>
        <w:tabs>
          <w:tab w:val="num" w:pos="5040"/>
        </w:tabs>
        <w:ind w:left="5040" w:hanging="360"/>
      </w:pPr>
      <w:rPr>
        <w:rFonts w:ascii="Arial" w:hAnsi="Arial" w:hint="default"/>
      </w:rPr>
    </w:lvl>
    <w:lvl w:ilvl="7" w:tplc="17940986" w:tentative="1">
      <w:start w:val="1"/>
      <w:numFmt w:val="bullet"/>
      <w:lvlText w:val="•"/>
      <w:lvlJc w:val="left"/>
      <w:pPr>
        <w:tabs>
          <w:tab w:val="num" w:pos="5760"/>
        </w:tabs>
        <w:ind w:left="5760" w:hanging="360"/>
      </w:pPr>
      <w:rPr>
        <w:rFonts w:ascii="Arial" w:hAnsi="Arial" w:hint="default"/>
      </w:rPr>
    </w:lvl>
    <w:lvl w:ilvl="8" w:tplc="9FC82C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BC5098"/>
    <w:multiLevelType w:val="hybridMultilevel"/>
    <w:tmpl w:val="42EC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A50C96"/>
    <w:multiLevelType w:val="hybridMultilevel"/>
    <w:tmpl w:val="FE20C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A70E88"/>
    <w:multiLevelType w:val="hybridMultilevel"/>
    <w:tmpl w:val="5C68977C"/>
    <w:lvl w:ilvl="0" w:tplc="E6C6DBC2">
      <w:start w:val="1"/>
      <w:numFmt w:val="bullet"/>
      <w:lvlText w:val="•"/>
      <w:lvlJc w:val="left"/>
      <w:pPr>
        <w:tabs>
          <w:tab w:val="num" w:pos="720"/>
        </w:tabs>
        <w:ind w:left="720" w:hanging="360"/>
      </w:pPr>
      <w:rPr>
        <w:rFonts w:ascii="Arial" w:hAnsi="Arial" w:hint="default"/>
      </w:rPr>
    </w:lvl>
    <w:lvl w:ilvl="1" w:tplc="54B650AC" w:tentative="1">
      <w:start w:val="1"/>
      <w:numFmt w:val="bullet"/>
      <w:lvlText w:val="•"/>
      <w:lvlJc w:val="left"/>
      <w:pPr>
        <w:tabs>
          <w:tab w:val="num" w:pos="1440"/>
        </w:tabs>
        <w:ind w:left="1440" w:hanging="360"/>
      </w:pPr>
      <w:rPr>
        <w:rFonts w:ascii="Arial" w:hAnsi="Arial" w:hint="default"/>
      </w:rPr>
    </w:lvl>
    <w:lvl w:ilvl="2" w:tplc="5C161658" w:tentative="1">
      <w:start w:val="1"/>
      <w:numFmt w:val="bullet"/>
      <w:lvlText w:val="•"/>
      <w:lvlJc w:val="left"/>
      <w:pPr>
        <w:tabs>
          <w:tab w:val="num" w:pos="2160"/>
        </w:tabs>
        <w:ind w:left="2160" w:hanging="360"/>
      </w:pPr>
      <w:rPr>
        <w:rFonts w:ascii="Arial" w:hAnsi="Arial" w:hint="default"/>
      </w:rPr>
    </w:lvl>
    <w:lvl w:ilvl="3" w:tplc="92682208" w:tentative="1">
      <w:start w:val="1"/>
      <w:numFmt w:val="bullet"/>
      <w:lvlText w:val="•"/>
      <w:lvlJc w:val="left"/>
      <w:pPr>
        <w:tabs>
          <w:tab w:val="num" w:pos="2880"/>
        </w:tabs>
        <w:ind w:left="2880" w:hanging="360"/>
      </w:pPr>
      <w:rPr>
        <w:rFonts w:ascii="Arial" w:hAnsi="Arial" w:hint="default"/>
      </w:rPr>
    </w:lvl>
    <w:lvl w:ilvl="4" w:tplc="E16EC770" w:tentative="1">
      <w:start w:val="1"/>
      <w:numFmt w:val="bullet"/>
      <w:lvlText w:val="•"/>
      <w:lvlJc w:val="left"/>
      <w:pPr>
        <w:tabs>
          <w:tab w:val="num" w:pos="3600"/>
        </w:tabs>
        <w:ind w:left="3600" w:hanging="360"/>
      </w:pPr>
      <w:rPr>
        <w:rFonts w:ascii="Arial" w:hAnsi="Arial" w:hint="default"/>
      </w:rPr>
    </w:lvl>
    <w:lvl w:ilvl="5" w:tplc="CE0AF95C" w:tentative="1">
      <w:start w:val="1"/>
      <w:numFmt w:val="bullet"/>
      <w:lvlText w:val="•"/>
      <w:lvlJc w:val="left"/>
      <w:pPr>
        <w:tabs>
          <w:tab w:val="num" w:pos="4320"/>
        </w:tabs>
        <w:ind w:left="4320" w:hanging="360"/>
      </w:pPr>
      <w:rPr>
        <w:rFonts w:ascii="Arial" w:hAnsi="Arial" w:hint="default"/>
      </w:rPr>
    </w:lvl>
    <w:lvl w:ilvl="6" w:tplc="D4429E08" w:tentative="1">
      <w:start w:val="1"/>
      <w:numFmt w:val="bullet"/>
      <w:lvlText w:val="•"/>
      <w:lvlJc w:val="left"/>
      <w:pPr>
        <w:tabs>
          <w:tab w:val="num" w:pos="5040"/>
        </w:tabs>
        <w:ind w:left="5040" w:hanging="360"/>
      </w:pPr>
      <w:rPr>
        <w:rFonts w:ascii="Arial" w:hAnsi="Arial" w:hint="default"/>
      </w:rPr>
    </w:lvl>
    <w:lvl w:ilvl="7" w:tplc="1324BA16" w:tentative="1">
      <w:start w:val="1"/>
      <w:numFmt w:val="bullet"/>
      <w:lvlText w:val="•"/>
      <w:lvlJc w:val="left"/>
      <w:pPr>
        <w:tabs>
          <w:tab w:val="num" w:pos="5760"/>
        </w:tabs>
        <w:ind w:left="5760" w:hanging="360"/>
      </w:pPr>
      <w:rPr>
        <w:rFonts w:ascii="Arial" w:hAnsi="Arial" w:hint="default"/>
      </w:rPr>
    </w:lvl>
    <w:lvl w:ilvl="8" w:tplc="8CEA90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D40A30"/>
    <w:multiLevelType w:val="hybridMultilevel"/>
    <w:tmpl w:val="EFE27B2E"/>
    <w:lvl w:ilvl="0" w:tplc="33524350">
      <w:start w:val="1"/>
      <w:numFmt w:val="bullet"/>
      <w:lvlText w:val="•"/>
      <w:lvlJc w:val="left"/>
      <w:pPr>
        <w:tabs>
          <w:tab w:val="num" w:pos="720"/>
        </w:tabs>
        <w:ind w:left="720" w:hanging="360"/>
      </w:pPr>
      <w:rPr>
        <w:rFonts w:ascii="Arial" w:hAnsi="Arial" w:hint="default"/>
      </w:rPr>
    </w:lvl>
    <w:lvl w:ilvl="1" w:tplc="E534BF4C">
      <w:start w:val="8448"/>
      <w:numFmt w:val="bullet"/>
      <w:lvlText w:val="•"/>
      <w:lvlJc w:val="left"/>
      <w:pPr>
        <w:tabs>
          <w:tab w:val="num" w:pos="1440"/>
        </w:tabs>
        <w:ind w:left="1440" w:hanging="360"/>
      </w:pPr>
      <w:rPr>
        <w:rFonts w:ascii="Arial" w:hAnsi="Arial" w:hint="default"/>
      </w:rPr>
    </w:lvl>
    <w:lvl w:ilvl="2" w:tplc="7C1C9E0E" w:tentative="1">
      <w:start w:val="1"/>
      <w:numFmt w:val="bullet"/>
      <w:lvlText w:val="•"/>
      <w:lvlJc w:val="left"/>
      <w:pPr>
        <w:tabs>
          <w:tab w:val="num" w:pos="2160"/>
        </w:tabs>
        <w:ind w:left="2160" w:hanging="360"/>
      </w:pPr>
      <w:rPr>
        <w:rFonts w:ascii="Arial" w:hAnsi="Arial" w:hint="default"/>
      </w:rPr>
    </w:lvl>
    <w:lvl w:ilvl="3" w:tplc="F7B8D9BA" w:tentative="1">
      <w:start w:val="1"/>
      <w:numFmt w:val="bullet"/>
      <w:lvlText w:val="•"/>
      <w:lvlJc w:val="left"/>
      <w:pPr>
        <w:tabs>
          <w:tab w:val="num" w:pos="2880"/>
        </w:tabs>
        <w:ind w:left="2880" w:hanging="360"/>
      </w:pPr>
      <w:rPr>
        <w:rFonts w:ascii="Arial" w:hAnsi="Arial" w:hint="default"/>
      </w:rPr>
    </w:lvl>
    <w:lvl w:ilvl="4" w:tplc="2C6A677C" w:tentative="1">
      <w:start w:val="1"/>
      <w:numFmt w:val="bullet"/>
      <w:lvlText w:val="•"/>
      <w:lvlJc w:val="left"/>
      <w:pPr>
        <w:tabs>
          <w:tab w:val="num" w:pos="3600"/>
        </w:tabs>
        <w:ind w:left="3600" w:hanging="360"/>
      </w:pPr>
      <w:rPr>
        <w:rFonts w:ascii="Arial" w:hAnsi="Arial" w:hint="default"/>
      </w:rPr>
    </w:lvl>
    <w:lvl w:ilvl="5" w:tplc="82BA7878" w:tentative="1">
      <w:start w:val="1"/>
      <w:numFmt w:val="bullet"/>
      <w:lvlText w:val="•"/>
      <w:lvlJc w:val="left"/>
      <w:pPr>
        <w:tabs>
          <w:tab w:val="num" w:pos="4320"/>
        </w:tabs>
        <w:ind w:left="4320" w:hanging="360"/>
      </w:pPr>
      <w:rPr>
        <w:rFonts w:ascii="Arial" w:hAnsi="Arial" w:hint="default"/>
      </w:rPr>
    </w:lvl>
    <w:lvl w:ilvl="6" w:tplc="1F288E18" w:tentative="1">
      <w:start w:val="1"/>
      <w:numFmt w:val="bullet"/>
      <w:lvlText w:val="•"/>
      <w:lvlJc w:val="left"/>
      <w:pPr>
        <w:tabs>
          <w:tab w:val="num" w:pos="5040"/>
        </w:tabs>
        <w:ind w:left="5040" w:hanging="360"/>
      </w:pPr>
      <w:rPr>
        <w:rFonts w:ascii="Arial" w:hAnsi="Arial" w:hint="default"/>
      </w:rPr>
    </w:lvl>
    <w:lvl w:ilvl="7" w:tplc="A3B4D69E" w:tentative="1">
      <w:start w:val="1"/>
      <w:numFmt w:val="bullet"/>
      <w:lvlText w:val="•"/>
      <w:lvlJc w:val="left"/>
      <w:pPr>
        <w:tabs>
          <w:tab w:val="num" w:pos="5760"/>
        </w:tabs>
        <w:ind w:left="5760" w:hanging="360"/>
      </w:pPr>
      <w:rPr>
        <w:rFonts w:ascii="Arial" w:hAnsi="Arial" w:hint="default"/>
      </w:rPr>
    </w:lvl>
    <w:lvl w:ilvl="8" w:tplc="2252FE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BF2ACD"/>
    <w:multiLevelType w:val="hybridMultilevel"/>
    <w:tmpl w:val="59D23F72"/>
    <w:lvl w:ilvl="0" w:tplc="532E6356">
      <w:start w:val="1"/>
      <w:numFmt w:val="bullet"/>
      <w:lvlText w:val="•"/>
      <w:lvlJc w:val="left"/>
      <w:pPr>
        <w:tabs>
          <w:tab w:val="num" w:pos="720"/>
        </w:tabs>
        <w:ind w:left="720" w:hanging="360"/>
      </w:pPr>
      <w:rPr>
        <w:rFonts w:ascii="Arial" w:hAnsi="Arial" w:hint="default"/>
      </w:rPr>
    </w:lvl>
    <w:lvl w:ilvl="1" w:tplc="713472B8" w:tentative="1">
      <w:start w:val="1"/>
      <w:numFmt w:val="bullet"/>
      <w:lvlText w:val="•"/>
      <w:lvlJc w:val="left"/>
      <w:pPr>
        <w:tabs>
          <w:tab w:val="num" w:pos="1440"/>
        </w:tabs>
        <w:ind w:left="1440" w:hanging="360"/>
      </w:pPr>
      <w:rPr>
        <w:rFonts w:ascii="Arial" w:hAnsi="Arial" w:hint="default"/>
      </w:rPr>
    </w:lvl>
    <w:lvl w:ilvl="2" w:tplc="692E8D4E" w:tentative="1">
      <w:start w:val="1"/>
      <w:numFmt w:val="bullet"/>
      <w:lvlText w:val="•"/>
      <w:lvlJc w:val="left"/>
      <w:pPr>
        <w:tabs>
          <w:tab w:val="num" w:pos="2160"/>
        </w:tabs>
        <w:ind w:left="2160" w:hanging="360"/>
      </w:pPr>
      <w:rPr>
        <w:rFonts w:ascii="Arial" w:hAnsi="Arial" w:hint="default"/>
      </w:rPr>
    </w:lvl>
    <w:lvl w:ilvl="3" w:tplc="6CEC3730" w:tentative="1">
      <w:start w:val="1"/>
      <w:numFmt w:val="bullet"/>
      <w:lvlText w:val="•"/>
      <w:lvlJc w:val="left"/>
      <w:pPr>
        <w:tabs>
          <w:tab w:val="num" w:pos="2880"/>
        </w:tabs>
        <w:ind w:left="2880" w:hanging="360"/>
      </w:pPr>
      <w:rPr>
        <w:rFonts w:ascii="Arial" w:hAnsi="Arial" w:hint="default"/>
      </w:rPr>
    </w:lvl>
    <w:lvl w:ilvl="4" w:tplc="91D2938E" w:tentative="1">
      <w:start w:val="1"/>
      <w:numFmt w:val="bullet"/>
      <w:lvlText w:val="•"/>
      <w:lvlJc w:val="left"/>
      <w:pPr>
        <w:tabs>
          <w:tab w:val="num" w:pos="3600"/>
        </w:tabs>
        <w:ind w:left="3600" w:hanging="360"/>
      </w:pPr>
      <w:rPr>
        <w:rFonts w:ascii="Arial" w:hAnsi="Arial" w:hint="default"/>
      </w:rPr>
    </w:lvl>
    <w:lvl w:ilvl="5" w:tplc="3B0CA0A0" w:tentative="1">
      <w:start w:val="1"/>
      <w:numFmt w:val="bullet"/>
      <w:lvlText w:val="•"/>
      <w:lvlJc w:val="left"/>
      <w:pPr>
        <w:tabs>
          <w:tab w:val="num" w:pos="4320"/>
        </w:tabs>
        <w:ind w:left="4320" w:hanging="360"/>
      </w:pPr>
      <w:rPr>
        <w:rFonts w:ascii="Arial" w:hAnsi="Arial" w:hint="default"/>
      </w:rPr>
    </w:lvl>
    <w:lvl w:ilvl="6" w:tplc="8210FECC" w:tentative="1">
      <w:start w:val="1"/>
      <w:numFmt w:val="bullet"/>
      <w:lvlText w:val="•"/>
      <w:lvlJc w:val="left"/>
      <w:pPr>
        <w:tabs>
          <w:tab w:val="num" w:pos="5040"/>
        </w:tabs>
        <w:ind w:left="5040" w:hanging="360"/>
      </w:pPr>
      <w:rPr>
        <w:rFonts w:ascii="Arial" w:hAnsi="Arial" w:hint="default"/>
      </w:rPr>
    </w:lvl>
    <w:lvl w:ilvl="7" w:tplc="8692304C" w:tentative="1">
      <w:start w:val="1"/>
      <w:numFmt w:val="bullet"/>
      <w:lvlText w:val="•"/>
      <w:lvlJc w:val="left"/>
      <w:pPr>
        <w:tabs>
          <w:tab w:val="num" w:pos="5760"/>
        </w:tabs>
        <w:ind w:left="5760" w:hanging="360"/>
      </w:pPr>
      <w:rPr>
        <w:rFonts w:ascii="Arial" w:hAnsi="Arial" w:hint="default"/>
      </w:rPr>
    </w:lvl>
    <w:lvl w:ilvl="8" w:tplc="1E54E44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7F5D65"/>
    <w:multiLevelType w:val="hybridMultilevel"/>
    <w:tmpl w:val="19D2F644"/>
    <w:lvl w:ilvl="0" w:tplc="4E5A4904">
      <w:start w:val="1"/>
      <w:numFmt w:val="bullet"/>
      <w:lvlText w:val="•"/>
      <w:lvlJc w:val="left"/>
      <w:pPr>
        <w:tabs>
          <w:tab w:val="num" w:pos="720"/>
        </w:tabs>
        <w:ind w:left="720" w:hanging="360"/>
      </w:pPr>
      <w:rPr>
        <w:rFonts w:ascii="Arial" w:hAnsi="Arial" w:hint="default"/>
      </w:rPr>
    </w:lvl>
    <w:lvl w:ilvl="1" w:tplc="9B267798">
      <w:numFmt w:val="none"/>
      <w:lvlText w:val=""/>
      <w:lvlJc w:val="left"/>
      <w:pPr>
        <w:tabs>
          <w:tab w:val="num" w:pos="360"/>
        </w:tabs>
      </w:pPr>
    </w:lvl>
    <w:lvl w:ilvl="2" w:tplc="93862A38" w:tentative="1">
      <w:start w:val="1"/>
      <w:numFmt w:val="bullet"/>
      <w:lvlText w:val="•"/>
      <w:lvlJc w:val="left"/>
      <w:pPr>
        <w:tabs>
          <w:tab w:val="num" w:pos="2160"/>
        </w:tabs>
        <w:ind w:left="2160" w:hanging="360"/>
      </w:pPr>
      <w:rPr>
        <w:rFonts w:ascii="Arial" w:hAnsi="Arial" w:hint="default"/>
      </w:rPr>
    </w:lvl>
    <w:lvl w:ilvl="3" w:tplc="038204F4" w:tentative="1">
      <w:start w:val="1"/>
      <w:numFmt w:val="bullet"/>
      <w:lvlText w:val="•"/>
      <w:lvlJc w:val="left"/>
      <w:pPr>
        <w:tabs>
          <w:tab w:val="num" w:pos="2880"/>
        </w:tabs>
        <w:ind w:left="2880" w:hanging="360"/>
      </w:pPr>
      <w:rPr>
        <w:rFonts w:ascii="Arial" w:hAnsi="Arial" w:hint="default"/>
      </w:rPr>
    </w:lvl>
    <w:lvl w:ilvl="4" w:tplc="7F962740" w:tentative="1">
      <w:start w:val="1"/>
      <w:numFmt w:val="bullet"/>
      <w:lvlText w:val="•"/>
      <w:lvlJc w:val="left"/>
      <w:pPr>
        <w:tabs>
          <w:tab w:val="num" w:pos="3600"/>
        </w:tabs>
        <w:ind w:left="3600" w:hanging="360"/>
      </w:pPr>
      <w:rPr>
        <w:rFonts w:ascii="Arial" w:hAnsi="Arial" w:hint="default"/>
      </w:rPr>
    </w:lvl>
    <w:lvl w:ilvl="5" w:tplc="2FFADAB0" w:tentative="1">
      <w:start w:val="1"/>
      <w:numFmt w:val="bullet"/>
      <w:lvlText w:val="•"/>
      <w:lvlJc w:val="left"/>
      <w:pPr>
        <w:tabs>
          <w:tab w:val="num" w:pos="4320"/>
        </w:tabs>
        <w:ind w:left="4320" w:hanging="360"/>
      </w:pPr>
      <w:rPr>
        <w:rFonts w:ascii="Arial" w:hAnsi="Arial" w:hint="default"/>
      </w:rPr>
    </w:lvl>
    <w:lvl w:ilvl="6" w:tplc="0EEE13F4" w:tentative="1">
      <w:start w:val="1"/>
      <w:numFmt w:val="bullet"/>
      <w:lvlText w:val="•"/>
      <w:lvlJc w:val="left"/>
      <w:pPr>
        <w:tabs>
          <w:tab w:val="num" w:pos="5040"/>
        </w:tabs>
        <w:ind w:left="5040" w:hanging="360"/>
      </w:pPr>
      <w:rPr>
        <w:rFonts w:ascii="Arial" w:hAnsi="Arial" w:hint="default"/>
      </w:rPr>
    </w:lvl>
    <w:lvl w:ilvl="7" w:tplc="FC04EDE4" w:tentative="1">
      <w:start w:val="1"/>
      <w:numFmt w:val="bullet"/>
      <w:lvlText w:val="•"/>
      <w:lvlJc w:val="left"/>
      <w:pPr>
        <w:tabs>
          <w:tab w:val="num" w:pos="5760"/>
        </w:tabs>
        <w:ind w:left="5760" w:hanging="360"/>
      </w:pPr>
      <w:rPr>
        <w:rFonts w:ascii="Arial" w:hAnsi="Arial" w:hint="default"/>
      </w:rPr>
    </w:lvl>
    <w:lvl w:ilvl="8" w:tplc="E91200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9E7239"/>
    <w:multiLevelType w:val="hybridMultilevel"/>
    <w:tmpl w:val="7F1E28B6"/>
    <w:lvl w:ilvl="0" w:tplc="2DDCBA4E">
      <w:start w:val="1"/>
      <w:numFmt w:val="bullet"/>
      <w:lvlText w:val="•"/>
      <w:lvlJc w:val="left"/>
      <w:pPr>
        <w:tabs>
          <w:tab w:val="num" w:pos="720"/>
        </w:tabs>
        <w:ind w:left="720" w:hanging="360"/>
      </w:pPr>
      <w:rPr>
        <w:rFonts w:ascii="Arial" w:hAnsi="Arial" w:hint="default"/>
      </w:rPr>
    </w:lvl>
    <w:lvl w:ilvl="1" w:tplc="B436F1C4" w:tentative="1">
      <w:start w:val="1"/>
      <w:numFmt w:val="bullet"/>
      <w:lvlText w:val="•"/>
      <w:lvlJc w:val="left"/>
      <w:pPr>
        <w:tabs>
          <w:tab w:val="num" w:pos="1440"/>
        </w:tabs>
        <w:ind w:left="1440" w:hanging="360"/>
      </w:pPr>
      <w:rPr>
        <w:rFonts w:ascii="Arial" w:hAnsi="Arial" w:hint="default"/>
      </w:rPr>
    </w:lvl>
    <w:lvl w:ilvl="2" w:tplc="7EE452B0" w:tentative="1">
      <w:start w:val="1"/>
      <w:numFmt w:val="bullet"/>
      <w:lvlText w:val="•"/>
      <w:lvlJc w:val="left"/>
      <w:pPr>
        <w:tabs>
          <w:tab w:val="num" w:pos="2160"/>
        </w:tabs>
        <w:ind w:left="2160" w:hanging="360"/>
      </w:pPr>
      <w:rPr>
        <w:rFonts w:ascii="Arial" w:hAnsi="Arial" w:hint="default"/>
      </w:rPr>
    </w:lvl>
    <w:lvl w:ilvl="3" w:tplc="BE9E6ACC" w:tentative="1">
      <w:start w:val="1"/>
      <w:numFmt w:val="bullet"/>
      <w:lvlText w:val="•"/>
      <w:lvlJc w:val="left"/>
      <w:pPr>
        <w:tabs>
          <w:tab w:val="num" w:pos="2880"/>
        </w:tabs>
        <w:ind w:left="2880" w:hanging="360"/>
      </w:pPr>
      <w:rPr>
        <w:rFonts w:ascii="Arial" w:hAnsi="Arial" w:hint="default"/>
      </w:rPr>
    </w:lvl>
    <w:lvl w:ilvl="4" w:tplc="918C2D68" w:tentative="1">
      <w:start w:val="1"/>
      <w:numFmt w:val="bullet"/>
      <w:lvlText w:val="•"/>
      <w:lvlJc w:val="left"/>
      <w:pPr>
        <w:tabs>
          <w:tab w:val="num" w:pos="3600"/>
        </w:tabs>
        <w:ind w:left="3600" w:hanging="360"/>
      </w:pPr>
      <w:rPr>
        <w:rFonts w:ascii="Arial" w:hAnsi="Arial" w:hint="default"/>
      </w:rPr>
    </w:lvl>
    <w:lvl w:ilvl="5" w:tplc="55C8523A" w:tentative="1">
      <w:start w:val="1"/>
      <w:numFmt w:val="bullet"/>
      <w:lvlText w:val="•"/>
      <w:lvlJc w:val="left"/>
      <w:pPr>
        <w:tabs>
          <w:tab w:val="num" w:pos="4320"/>
        </w:tabs>
        <w:ind w:left="4320" w:hanging="360"/>
      </w:pPr>
      <w:rPr>
        <w:rFonts w:ascii="Arial" w:hAnsi="Arial" w:hint="default"/>
      </w:rPr>
    </w:lvl>
    <w:lvl w:ilvl="6" w:tplc="E9C6EC64" w:tentative="1">
      <w:start w:val="1"/>
      <w:numFmt w:val="bullet"/>
      <w:lvlText w:val="•"/>
      <w:lvlJc w:val="left"/>
      <w:pPr>
        <w:tabs>
          <w:tab w:val="num" w:pos="5040"/>
        </w:tabs>
        <w:ind w:left="5040" w:hanging="360"/>
      </w:pPr>
      <w:rPr>
        <w:rFonts w:ascii="Arial" w:hAnsi="Arial" w:hint="default"/>
      </w:rPr>
    </w:lvl>
    <w:lvl w:ilvl="7" w:tplc="7E0287BC" w:tentative="1">
      <w:start w:val="1"/>
      <w:numFmt w:val="bullet"/>
      <w:lvlText w:val="•"/>
      <w:lvlJc w:val="left"/>
      <w:pPr>
        <w:tabs>
          <w:tab w:val="num" w:pos="5760"/>
        </w:tabs>
        <w:ind w:left="5760" w:hanging="360"/>
      </w:pPr>
      <w:rPr>
        <w:rFonts w:ascii="Arial" w:hAnsi="Arial" w:hint="default"/>
      </w:rPr>
    </w:lvl>
    <w:lvl w:ilvl="8" w:tplc="AF12C2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251555"/>
    <w:multiLevelType w:val="hybridMultilevel"/>
    <w:tmpl w:val="41B41F5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530951DB"/>
    <w:multiLevelType w:val="hybridMultilevel"/>
    <w:tmpl w:val="FBCC42BC"/>
    <w:lvl w:ilvl="0" w:tplc="B5F4C34E">
      <w:start w:val="1"/>
      <w:numFmt w:val="bullet"/>
      <w:lvlText w:val="•"/>
      <w:lvlJc w:val="left"/>
      <w:pPr>
        <w:tabs>
          <w:tab w:val="num" w:pos="720"/>
        </w:tabs>
        <w:ind w:left="720" w:hanging="360"/>
      </w:pPr>
      <w:rPr>
        <w:rFonts w:ascii="Arial" w:hAnsi="Arial" w:hint="default"/>
      </w:rPr>
    </w:lvl>
    <w:lvl w:ilvl="1" w:tplc="3EFA7304" w:tentative="1">
      <w:start w:val="1"/>
      <w:numFmt w:val="bullet"/>
      <w:lvlText w:val="•"/>
      <w:lvlJc w:val="left"/>
      <w:pPr>
        <w:tabs>
          <w:tab w:val="num" w:pos="1440"/>
        </w:tabs>
        <w:ind w:left="1440" w:hanging="360"/>
      </w:pPr>
      <w:rPr>
        <w:rFonts w:ascii="Arial" w:hAnsi="Arial" w:hint="default"/>
      </w:rPr>
    </w:lvl>
    <w:lvl w:ilvl="2" w:tplc="CBB0B32A" w:tentative="1">
      <w:start w:val="1"/>
      <w:numFmt w:val="bullet"/>
      <w:lvlText w:val="•"/>
      <w:lvlJc w:val="left"/>
      <w:pPr>
        <w:tabs>
          <w:tab w:val="num" w:pos="2160"/>
        </w:tabs>
        <w:ind w:left="2160" w:hanging="360"/>
      </w:pPr>
      <w:rPr>
        <w:rFonts w:ascii="Arial" w:hAnsi="Arial" w:hint="default"/>
      </w:rPr>
    </w:lvl>
    <w:lvl w:ilvl="3" w:tplc="D52A6630" w:tentative="1">
      <w:start w:val="1"/>
      <w:numFmt w:val="bullet"/>
      <w:lvlText w:val="•"/>
      <w:lvlJc w:val="left"/>
      <w:pPr>
        <w:tabs>
          <w:tab w:val="num" w:pos="2880"/>
        </w:tabs>
        <w:ind w:left="2880" w:hanging="360"/>
      </w:pPr>
      <w:rPr>
        <w:rFonts w:ascii="Arial" w:hAnsi="Arial" w:hint="default"/>
      </w:rPr>
    </w:lvl>
    <w:lvl w:ilvl="4" w:tplc="CCC8C3FC" w:tentative="1">
      <w:start w:val="1"/>
      <w:numFmt w:val="bullet"/>
      <w:lvlText w:val="•"/>
      <w:lvlJc w:val="left"/>
      <w:pPr>
        <w:tabs>
          <w:tab w:val="num" w:pos="3600"/>
        </w:tabs>
        <w:ind w:left="3600" w:hanging="360"/>
      </w:pPr>
      <w:rPr>
        <w:rFonts w:ascii="Arial" w:hAnsi="Arial" w:hint="default"/>
      </w:rPr>
    </w:lvl>
    <w:lvl w:ilvl="5" w:tplc="2C68E6E6" w:tentative="1">
      <w:start w:val="1"/>
      <w:numFmt w:val="bullet"/>
      <w:lvlText w:val="•"/>
      <w:lvlJc w:val="left"/>
      <w:pPr>
        <w:tabs>
          <w:tab w:val="num" w:pos="4320"/>
        </w:tabs>
        <w:ind w:left="4320" w:hanging="360"/>
      </w:pPr>
      <w:rPr>
        <w:rFonts w:ascii="Arial" w:hAnsi="Arial" w:hint="default"/>
      </w:rPr>
    </w:lvl>
    <w:lvl w:ilvl="6" w:tplc="A33A678E" w:tentative="1">
      <w:start w:val="1"/>
      <w:numFmt w:val="bullet"/>
      <w:lvlText w:val="•"/>
      <w:lvlJc w:val="left"/>
      <w:pPr>
        <w:tabs>
          <w:tab w:val="num" w:pos="5040"/>
        </w:tabs>
        <w:ind w:left="5040" w:hanging="360"/>
      </w:pPr>
      <w:rPr>
        <w:rFonts w:ascii="Arial" w:hAnsi="Arial" w:hint="default"/>
      </w:rPr>
    </w:lvl>
    <w:lvl w:ilvl="7" w:tplc="0AA224BA" w:tentative="1">
      <w:start w:val="1"/>
      <w:numFmt w:val="bullet"/>
      <w:lvlText w:val="•"/>
      <w:lvlJc w:val="left"/>
      <w:pPr>
        <w:tabs>
          <w:tab w:val="num" w:pos="5760"/>
        </w:tabs>
        <w:ind w:left="5760" w:hanging="360"/>
      </w:pPr>
      <w:rPr>
        <w:rFonts w:ascii="Arial" w:hAnsi="Arial" w:hint="default"/>
      </w:rPr>
    </w:lvl>
    <w:lvl w:ilvl="8" w:tplc="35D0F5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D423FB"/>
    <w:multiLevelType w:val="hybridMultilevel"/>
    <w:tmpl w:val="10A60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50190F"/>
    <w:multiLevelType w:val="hybridMultilevel"/>
    <w:tmpl w:val="14844A40"/>
    <w:lvl w:ilvl="0" w:tplc="FAF4EC96">
      <w:start w:val="1"/>
      <w:numFmt w:val="bullet"/>
      <w:lvlText w:val="•"/>
      <w:lvlJc w:val="left"/>
      <w:pPr>
        <w:tabs>
          <w:tab w:val="num" w:pos="720"/>
        </w:tabs>
        <w:ind w:left="720" w:hanging="360"/>
      </w:pPr>
      <w:rPr>
        <w:rFonts w:ascii="Arial" w:hAnsi="Arial" w:hint="default"/>
      </w:rPr>
    </w:lvl>
    <w:lvl w:ilvl="1" w:tplc="EAC8C1F4" w:tentative="1">
      <w:start w:val="1"/>
      <w:numFmt w:val="bullet"/>
      <w:lvlText w:val="•"/>
      <w:lvlJc w:val="left"/>
      <w:pPr>
        <w:tabs>
          <w:tab w:val="num" w:pos="1440"/>
        </w:tabs>
        <w:ind w:left="1440" w:hanging="360"/>
      </w:pPr>
      <w:rPr>
        <w:rFonts w:ascii="Arial" w:hAnsi="Arial" w:hint="default"/>
      </w:rPr>
    </w:lvl>
    <w:lvl w:ilvl="2" w:tplc="35DEED0C" w:tentative="1">
      <w:start w:val="1"/>
      <w:numFmt w:val="bullet"/>
      <w:lvlText w:val="•"/>
      <w:lvlJc w:val="left"/>
      <w:pPr>
        <w:tabs>
          <w:tab w:val="num" w:pos="2160"/>
        </w:tabs>
        <w:ind w:left="2160" w:hanging="360"/>
      </w:pPr>
      <w:rPr>
        <w:rFonts w:ascii="Arial" w:hAnsi="Arial" w:hint="default"/>
      </w:rPr>
    </w:lvl>
    <w:lvl w:ilvl="3" w:tplc="A8B239CC" w:tentative="1">
      <w:start w:val="1"/>
      <w:numFmt w:val="bullet"/>
      <w:lvlText w:val="•"/>
      <w:lvlJc w:val="left"/>
      <w:pPr>
        <w:tabs>
          <w:tab w:val="num" w:pos="2880"/>
        </w:tabs>
        <w:ind w:left="2880" w:hanging="360"/>
      </w:pPr>
      <w:rPr>
        <w:rFonts w:ascii="Arial" w:hAnsi="Arial" w:hint="default"/>
      </w:rPr>
    </w:lvl>
    <w:lvl w:ilvl="4" w:tplc="CD2458EC" w:tentative="1">
      <w:start w:val="1"/>
      <w:numFmt w:val="bullet"/>
      <w:lvlText w:val="•"/>
      <w:lvlJc w:val="left"/>
      <w:pPr>
        <w:tabs>
          <w:tab w:val="num" w:pos="3600"/>
        </w:tabs>
        <w:ind w:left="3600" w:hanging="360"/>
      </w:pPr>
      <w:rPr>
        <w:rFonts w:ascii="Arial" w:hAnsi="Arial" w:hint="default"/>
      </w:rPr>
    </w:lvl>
    <w:lvl w:ilvl="5" w:tplc="EE48DF00" w:tentative="1">
      <w:start w:val="1"/>
      <w:numFmt w:val="bullet"/>
      <w:lvlText w:val="•"/>
      <w:lvlJc w:val="left"/>
      <w:pPr>
        <w:tabs>
          <w:tab w:val="num" w:pos="4320"/>
        </w:tabs>
        <w:ind w:left="4320" w:hanging="360"/>
      </w:pPr>
      <w:rPr>
        <w:rFonts w:ascii="Arial" w:hAnsi="Arial" w:hint="default"/>
      </w:rPr>
    </w:lvl>
    <w:lvl w:ilvl="6" w:tplc="B4F6D046" w:tentative="1">
      <w:start w:val="1"/>
      <w:numFmt w:val="bullet"/>
      <w:lvlText w:val="•"/>
      <w:lvlJc w:val="left"/>
      <w:pPr>
        <w:tabs>
          <w:tab w:val="num" w:pos="5040"/>
        </w:tabs>
        <w:ind w:left="5040" w:hanging="360"/>
      </w:pPr>
      <w:rPr>
        <w:rFonts w:ascii="Arial" w:hAnsi="Arial" w:hint="default"/>
      </w:rPr>
    </w:lvl>
    <w:lvl w:ilvl="7" w:tplc="8B4ECDBA" w:tentative="1">
      <w:start w:val="1"/>
      <w:numFmt w:val="bullet"/>
      <w:lvlText w:val="•"/>
      <w:lvlJc w:val="left"/>
      <w:pPr>
        <w:tabs>
          <w:tab w:val="num" w:pos="5760"/>
        </w:tabs>
        <w:ind w:left="5760" w:hanging="360"/>
      </w:pPr>
      <w:rPr>
        <w:rFonts w:ascii="Arial" w:hAnsi="Arial" w:hint="default"/>
      </w:rPr>
    </w:lvl>
    <w:lvl w:ilvl="8" w:tplc="D576A2B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512891"/>
    <w:multiLevelType w:val="hybridMultilevel"/>
    <w:tmpl w:val="01927C4C"/>
    <w:lvl w:ilvl="0" w:tplc="F224F4BE">
      <w:start w:val="1"/>
      <w:numFmt w:val="bullet"/>
      <w:lvlText w:val="•"/>
      <w:lvlJc w:val="left"/>
      <w:pPr>
        <w:tabs>
          <w:tab w:val="num" w:pos="720"/>
        </w:tabs>
        <w:ind w:left="720" w:hanging="360"/>
      </w:pPr>
      <w:rPr>
        <w:rFonts w:ascii="Arial" w:hAnsi="Arial" w:hint="default"/>
      </w:rPr>
    </w:lvl>
    <w:lvl w:ilvl="1" w:tplc="E1DE9C92" w:tentative="1">
      <w:start w:val="1"/>
      <w:numFmt w:val="bullet"/>
      <w:lvlText w:val="•"/>
      <w:lvlJc w:val="left"/>
      <w:pPr>
        <w:tabs>
          <w:tab w:val="num" w:pos="1440"/>
        </w:tabs>
        <w:ind w:left="1440" w:hanging="360"/>
      </w:pPr>
      <w:rPr>
        <w:rFonts w:ascii="Arial" w:hAnsi="Arial" w:hint="default"/>
      </w:rPr>
    </w:lvl>
    <w:lvl w:ilvl="2" w:tplc="F7A8B4A8" w:tentative="1">
      <w:start w:val="1"/>
      <w:numFmt w:val="bullet"/>
      <w:lvlText w:val="•"/>
      <w:lvlJc w:val="left"/>
      <w:pPr>
        <w:tabs>
          <w:tab w:val="num" w:pos="2160"/>
        </w:tabs>
        <w:ind w:left="2160" w:hanging="360"/>
      </w:pPr>
      <w:rPr>
        <w:rFonts w:ascii="Arial" w:hAnsi="Arial" w:hint="default"/>
      </w:rPr>
    </w:lvl>
    <w:lvl w:ilvl="3" w:tplc="1A7685EE" w:tentative="1">
      <w:start w:val="1"/>
      <w:numFmt w:val="bullet"/>
      <w:lvlText w:val="•"/>
      <w:lvlJc w:val="left"/>
      <w:pPr>
        <w:tabs>
          <w:tab w:val="num" w:pos="2880"/>
        </w:tabs>
        <w:ind w:left="2880" w:hanging="360"/>
      </w:pPr>
      <w:rPr>
        <w:rFonts w:ascii="Arial" w:hAnsi="Arial" w:hint="default"/>
      </w:rPr>
    </w:lvl>
    <w:lvl w:ilvl="4" w:tplc="5EDA41B0" w:tentative="1">
      <w:start w:val="1"/>
      <w:numFmt w:val="bullet"/>
      <w:lvlText w:val="•"/>
      <w:lvlJc w:val="left"/>
      <w:pPr>
        <w:tabs>
          <w:tab w:val="num" w:pos="3600"/>
        </w:tabs>
        <w:ind w:left="3600" w:hanging="360"/>
      </w:pPr>
      <w:rPr>
        <w:rFonts w:ascii="Arial" w:hAnsi="Arial" w:hint="default"/>
      </w:rPr>
    </w:lvl>
    <w:lvl w:ilvl="5" w:tplc="7C425FBE" w:tentative="1">
      <w:start w:val="1"/>
      <w:numFmt w:val="bullet"/>
      <w:lvlText w:val="•"/>
      <w:lvlJc w:val="left"/>
      <w:pPr>
        <w:tabs>
          <w:tab w:val="num" w:pos="4320"/>
        </w:tabs>
        <w:ind w:left="4320" w:hanging="360"/>
      </w:pPr>
      <w:rPr>
        <w:rFonts w:ascii="Arial" w:hAnsi="Arial" w:hint="default"/>
      </w:rPr>
    </w:lvl>
    <w:lvl w:ilvl="6" w:tplc="94E493C0" w:tentative="1">
      <w:start w:val="1"/>
      <w:numFmt w:val="bullet"/>
      <w:lvlText w:val="•"/>
      <w:lvlJc w:val="left"/>
      <w:pPr>
        <w:tabs>
          <w:tab w:val="num" w:pos="5040"/>
        </w:tabs>
        <w:ind w:left="5040" w:hanging="360"/>
      </w:pPr>
      <w:rPr>
        <w:rFonts w:ascii="Arial" w:hAnsi="Arial" w:hint="default"/>
      </w:rPr>
    </w:lvl>
    <w:lvl w:ilvl="7" w:tplc="A31036A0" w:tentative="1">
      <w:start w:val="1"/>
      <w:numFmt w:val="bullet"/>
      <w:lvlText w:val="•"/>
      <w:lvlJc w:val="left"/>
      <w:pPr>
        <w:tabs>
          <w:tab w:val="num" w:pos="5760"/>
        </w:tabs>
        <w:ind w:left="5760" w:hanging="360"/>
      </w:pPr>
      <w:rPr>
        <w:rFonts w:ascii="Arial" w:hAnsi="Arial" w:hint="default"/>
      </w:rPr>
    </w:lvl>
    <w:lvl w:ilvl="8" w:tplc="145EA5D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0A104B"/>
    <w:multiLevelType w:val="hybridMultilevel"/>
    <w:tmpl w:val="7D84BD40"/>
    <w:lvl w:ilvl="0" w:tplc="D2768F96">
      <w:start w:val="1"/>
      <w:numFmt w:val="bullet"/>
      <w:lvlText w:val="•"/>
      <w:lvlJc w:val="left"/>
      <w:pPr>
        <w:tabs>
          <w:tab w:val="num" w:pos="720"/>
        </w:tabs>
        <w:ind w:left="720" w:hanging="360"/>
      </w:pPr>
      <w:rPr>
        <w:rFonts w:ascii="Arial" w:hAnsi="Arial" w:hint="default"/>
      </w:rPr>
    </w:lvl>
    <w:lvl w:ilvl="1" w:tplc="D9A40928" w:tentative="1">
      <w:start w:val="1"/>
      <w:numFmt w:val="bullet"/>
      <w:lvlText w:val="•"/>
      <w:lvlJc w:val="left"/>
      <w:pPr>
        <w:tabs>
          <w:tab w:val="num" w:pos="1440"/>
        </w:tabs>
        <w:ind w:left="1440" w:hanging="360"/>
      </w:pPr>
      <w:rPr>
        <w:rFonts w:ascii="Arial" w:hAnsi="Arial" w:hint="default"/>
      </w:rPr>
    </w:lvl>
    <w:lvl w:ilvl="2" w:tplc="8F448C8E" w:tentative="1">
      <w:start w:val="1"/>
      <w:numFmt w:val="bullet"/>
      <w:lvlText w:val="•"/>
      <w:lvlJc w:val="left"/>
      <w:pPr>
        <w:tabs>
          <w:tab w:val="num" w:pos="2160"/>
        </w:tabs>
        <w:ind w:left="2160" w:hanging="360"/>
      </w:pPr>
      <w:rPr>
        <w:rFonts w:ascii="Arial" w:hAnsi="Arial" w:hint="default"/>
      </w:rPr>
    </w:lvl>
    <w:lvl w:ilvl="3" w:tplc="B4FCB372" w:tentative="1">
      <w:start w:val="1"/>
      <w:numFmt w:val="bullet"/>
      <w:lvlText w:val="•"/>
      <w:lvlJc w:val="left"/>
      <w:pPr>
        <w:tabs>
          <w:tab w:val="num" w:pos="2880"/>
        </w:tabs>
        <w:ind w:left="2880" w:hanging="360"/>
      </w:pPr>
      <w:rPr>
        <w:rFonts w:ascii="Arial" w:hAnsi="Arial" w:hint="default"/>
      </w:rPr>
    </w:lvl>
    <w:lvl w:ilvl="4" w:tplc="C1DCC5F4" w:tentative="1">
      <w:start w:val="1"/>
      <w:numFmt w:val="bullet"/>
      <w:lvlText w:val="•"/>
      <w:lvlJc w:val="left"/>
      <w:pPr>
        <w:tabs>
          <w:tab w:val="num" w:pos="3600"/>
        </w:tabs>
        <w:ind w:left="3600" w:hanging="360"/>
      </w:pPr>
      <w:rPr>
        <w:rFonts w:ascii="Arial" w:hAnsi="Arial" w:hint="default"/>
      </w:rPr>
    </w:lvl>
    <w:lvl w:ilvl="5" w:tplc="C7E8C622" w:tentative="1">
      <w:start w:val="1"/>
      <w:numFmt w:val="bullet"/>
      <w:lvlText w:val="•"/>
      <w:lvlJc w:val="left"/>
      <w:pPr>
        <w:tabs>
          <w:tab w:val="num" w:pos="4320"/>
        </w:tabs>
        <w:ind w:left="4320" w:hanging="360"/>
      </w:pPr>
      <w:rPr>
        <w:rFonts w:ascii="Arial" w:hAnsi="Arial" w:hint="default"/>
      </w:rPr>
    </w:lvl>
    <w:lvl w:ilvl="6" w:tplc="7DCC6064" w:tentative="1">
      <w:start w:val="1"/>
      <w:numFmt w:val="bullet"/>
      <w:lvlText w:val="•"/>
      <w:lvlJc w:val="left"/>
      <w:pPr>
        <w:tabs>
          <w:tab w:val="num" w:pos="5040"/>
        </w:tabs>
        <w:ind w:left="5040" w:hanging="360"/>
      </w:pPr>
      <w:rPr>
        <w:rFonts w:ascii="Arial" w:hAnsi="Arial" w:hint="default"/>
      </w:rPr>
    </w:lvl>
    <w:lvl w:ilvl="7" w:tplc="7834CBD2" w:tentative="1">
      <w:start w:val="1"/>
      <w:numFmt w:val="bullet"/>
      <w:lvlText w:val="•"/>
      <w:lvlJc w:val="left"/>
      <w:pPr>
        <w:tabs>
          <w:tab w:val="num" w:pos="5760"/>
        </w:tabs>
        <w:ind w:left="5760" w:hanging="360"/>
      </w:pPr>
      <w:rPr>
        <w:rFonts w:ascii="Arial" w:hAnsi="Arial" w:hint="default"/>
      </w:rPr>
    </w:lvl>
    <w:lvl w:ilvl="8" w:tplc="EE2498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7F0665"/>
    <w:multiLevelType w:val="hybridMultilevel"/>
    <w:tmpl w:val="FB963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651B23"/>
    <w:multiLevelType w:val="hybridMultilevel"/>
    <w:tmpl w:val="0EAADAF2"/>
    <w:lvl w:ilvl="0" w:tplc="1E366E4E">
      <w:start w:val="1"/>
      <w:numFmt w:val="bullet"/>
      <w:lvlText w:val="•"/>
      <w:lvlJc w:val="left"/>
      <w:pPr>
        <w:tabs>
          <w:tab w:val="num" w:pos="720"/>
        </w:tabs>
        <w:ind w:left="720" w:hanging="360"/>
      </w:pPr>
      <w:rPr>
        <w:rFonts w:ascii="Arial" w:hAnsi="Arial" w:hint="default"/>
      </w:rPr>
    </w:lvl>
    <w:lvl w:ilvl="1" w:tplc="411AD41E">
      <w:numFmt w:val="none"/>
      <w:lvlText w:val=""/>
      <w:lvlJc w:val="left"/>
      <w:pPr>
        <w:tabs>
          <w:tab w:val="num" w:pos="360"/>
        </w:tabs>
      </w:pPr>
    </w:lvl>
    <w:lvl w:ilvl="2" w:tplc="25C6A998" w:tentative="1">
      <w:start w:val="1"/>
      <w:numFmt w:val="bullet"/>
      <w:lvlText w:val="•"/>
      <w:lvlJc w:val="left"/>
      <w:pPr>
        <w:tabs>
          <w:tab w:val="num" w:pos="2160"/>
        </w:tabs>
        <w:ind w:left="2160" w:hanging="360"/>
      </w:pPr>
      <w:rPr>
        <w:rFonts w:ascii="Arial" w:hAnsi="Arial" w:hint="default"/>
      </w:rPr>
    </w:lvl>
    <w:lvl w:ilvl="3" w:tplc="C2CEE840" w:tentative="1">
      <w:start w:val="1"/>
      <w:numFmt w:val="bullet"/>
      <w:lvlText w:val="•"/>
      <w:lvlJc w:val="left"/>
      <w:pPr>
        <w:tabs>
          <w:tab w:val="num" w:pos="2880"/>
        </w:tabs>
        <w:ind w:left="2880" w:hanging="360"/>
      </w:pPr>
      <w:rPr>
        <w:rFonts w:ascii="Arial" w:hAnsi="Arial" w:hint="default"/>
      </w:rPr>
    </w:lvl>
    <w:lvl w:ilvl="4" w:tplc="5D32C3B4" w:tentative="1">
      <w:start w:val="1"/>
      <w:numFmt w:val="bullet"/>
      <w:lvlText w:val="•"/>
      <w:lvlJc w:val="left"/>
      <w:pPr>
        <w:tabs>
          <w:tab w:val="num" w:pos="3600"/>
        </w:tabs>
        <w:ind w:left="3600" w:hanging="360"/>
      </w:pPr>
      <w:rPr>
        <w:rFonts w:ascii="Arial" w:hAnsi="Arial" w:hint="default"/>
      </w:rPr>
    </w:lvl>
    <w:lvl w:ilvl="5" w:tplc="4B9CFAEA" w:tentative="1">
      <w:start w:val="1"/>
      <w:numFmt w:val="bullet"/>
      <w:lvlText w:val="•"/>
      <w:lvlJc w:val="left"/>
      <w:pPr>
        <w:tabs>
          <w:tab w:val="num" w:pos="4320"/>
        </w:tabs>
        <w:ind w:left="4320" w:hanging="360"/>
      </w:pPr>
      <w:rPr>
        <w:rFonts w:ascii="Arial" w:hAnsi="Arial" w:hint="default"/>
      </w:rPr>
    </w:lvl>
    <w:lvl w:ilvl="6" w:tplc="8DD83586" w:tentative="1">
      <w:start w:val="1"/>
      <w:numFmt w:val="bullet"/>
      <w:lvlText w:val="•"/>
      <w:lvlJc w:val="left"/>
      <w:pPr>
        <w:tabs>
          <w:tab w:val="num" w:pos="5040"/>
        </w:tabs>
        <w:ind w:left="5040" w:hanging="360"/>
      </w:pPr>
      <w:rPr>
        <w:rFonts w:ascii="Arial" w:hAnsi="Arial" w:hint="default"/>
      </w:rPr>
    </w:lvl>
    <w:lvl w:ilvl="7" w:tplc="CB3EB9B8" w:tentative="1">
      <w:start w:val="1"/>
      <w:numFmt w:val="bullet"/>
      <w:lvlText w:val="•"/>
      <w:lvlJc w:val="left"/>
      <w:pPr>
        <w:tabs>
          <w:tab w:val="num" w:pos="5760"/>
        </w:tabs>
        <w:ind w:left="5760" w:hanging="360"/>
      </w:pPr>
      <w:rPr>
        <w:rFonts w:ascii="Arial" w:hAnsi="Arial" w:hint="default"/>
      </w:rPr>
    </w:lvl>
    <w:lvl w:ilvl="8" w:tplc="360CD9A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D623EB"/>
    <w:multiLevelType w:val="hybridMultilevel"/>
    <w:tmpl w:val="2A18481A"/>
    <w:lvl w:ilvl="0" w:tplc="94A40258">
      <w:start w:val="1"/>
      <w:numFmt w:val="bullet"/>
      <w:lvlText w:val="•"/>
      <w:lvlJc w:val="left"/>
      <w:pPr>
        <w:tabs>
          <w:tab w:val="num" w:pos="720"/>
        </w:tabs>
        <w:ind w:left="720" w:hanging="360"/>
      </w:pPr>
      <w:rPr>
        <w:rFonts w:ascii="Arial" w:hAnsi="Arial" w:hint="default"/>
      </w:rPr>
    </w:lvl>
    <w:lvl w:ilvl="1" w:tplc="2C1EE510" w:tentative="1">
      <w:start w:val="1"/>
      <w:numFmt w:val="bullet"/>
      <w:lvlText w:val="•"/>
      <w:lvlJc w:val="left"/>
      <w:pPr>
        <w:tabs>
          <w:tab w:val="num" w:pos="1440"/>
        </w:tabs>
        <w:ind w:left="1440" w:hanging="360"/>
      </w:pPr>
      <w:rPr>
        <w:rFonts w:ascii="Arial" w:hAnsi="Arial" w:hint="default"/>
      </w:rPr>
    </w:lvl>
    <w:lvl w:ilvl="2" w:tplc="4FDAE530" w:tentative="1">
      <w:start w:val="1"/>
      <w:numFmt w:val="bullet"/>
      <w:lvlText w:val="•"/>
      <w:lvlJc w:val="left"/>
      <w:pPr>
        <w:tabs>
          <w:tab w:val="num" w:pos="2160"/>
        </w:tabs>
        <w:ind w:left="2160" w:hanging="360"/>
      </w:pPr>
      <w:rPr>
        <w:rFonts w:ascii="Arial" w:hAnsi="Arial" w:hint="default"/>
      </w:rPr>
    </w:lvl>
    <w:lvl w:ilvl="3" w:tplc="DF765FCA" w:tentative="1">
      <w:start w:val="1"/>
      <w:numFmt w:val="bullet"/>
      <w:lvlText w:val="•"/>
      <w:lvlJc w:val="left"/>
      <w:pPr>
        <w:tabs>
          <w:tab w:val="num" w:pos="2880"/>
        </w:tabs>
        <w:ind w:left="2880" w:hanging="360"/>
      </w:pPr>
      <w:rPr>
        <w:rFonts w:ascii="Arial" w:hAnsi="Arial" w:hint="default"/>
      </w:rPr>
    </w:lvl>
    <w:lvl w:ilvl="4" w:tplc="2196BF7E" w:tentative="1">
      <w:start w:val="1"/>
      <w:numFmt w:val="bullet"/>
      <w:lvlText w:val="•"/>
      <w:lvlJc w:val="left"/>
      <w:pPr>
        <w:tabs>
          <w:tab w:val="num" w:pos="3600"/>
        </w:tabs>
        <w:ind w:left="3600" w:hanging="360"/>
      </w:pPr>
      <w:rPr>
        <w:rFonts w:ascii="Arial" w:hAnsi="Arial" w:hint="default"/>
      </w:rPr>
    </w:lvl>
    <w:lvl w:ilvl="5" w:tplc="B942A1DE" w:tentative="1">
      <w:start w:val="1"/>
      <w:numFmt w:val="bullet"/>
      <w:lvlText w:val="•"/>
      <w:lvlJc w:val="left"/>
      <w:pPr>
        <w:tabs>
          <w:tab w:val="num" w:pos="4320"/>
        </w:tabs>
        <w:ind w:left="4320" w:hanging="360"/>
      </w:pPr>
      <w:rPr>
        <w:rFonts w:ascii="Arial" w:hAnsi="Arial" w:hint="default"/>
      </w:rPr>
    </w:lvl>
    <w:lvl w:ilvl="6" w:tplc="3EEE8E02" w:tentative="1">
      <w:start w:val="1"/>
      <w:numFmt w:val="bullet"/>
      <w:lvlText w:val="•"/>
      <w:lvlJc w:val="left"/>
      <w:pPr>
        <w:tabs>
          <w:tab w:val="num" w:pos="5040"/>
        </w:tabs>
        <w:ind w:left="5040" w:hanging="360"/>
      </w:pPr>
      <w:rPr>
        <w:rFonts w:ascii="Arial" w:hAnsi="Arial" w:hint="default"/>
      </w:rPr>
    </w:lvl>
    <w:lvl w:ilvl="7" w:tplc="7384F6B6" w:tentative="1">
      <w:start w:val="1"/>
      <w:numFmt w:val="bullet"/>
      <w:lvlText w:val="•"/>
      <w:lvlJc w:val="left"/>
      <w:pPr>
        <w:tabs>
          <w:tab w:val="num" w:pos="5760"/>
        </w:tabs>
        <w:ind w:left="5760" w:hanging="360"/>
      </w:pPr>
      <w:rPr>
        <w:rFonts w:ascii="Arial" w:hAnsi="Arial" w:hint="default"/>
      </w:rPr>
    </w:lvl>
    <w:lvl w:ilvl="8" w:tplc="6B5E8EB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0FC5371"/>
    <w:multiLevelType w:val="hybridMultilevel"/>
    <w:tmpl w:val="AAA02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2135B0"/>
    <w:multiLevelType w:val="hybridMultilevel"/>
    <w:tmpl w:val="BC104D12"/>
    <w:lvl w:ilvl="0" w:tplc="0AEC525C">
      <w:start w:val="1"/>
      <w:numFmt w:val="bullet"/>
      <w:lvlText w:val="•"/>
      <w:lvlJc w:val="left"/>
      <w:pPr>
        <w:tabs>
          <w:tab w:val="num" w:pos="720"/>
        </w:tabs>
        <w:ind w:left="720" w:hanging="360"/>
      </w:pPr>
      <w:rPr>
        <w:rFonts w:ascii="Arial" w:hAnsi="Arial" w:hint="default"/>
      </w:rPr>
    </w:lvl>
    <w:lvl w:ilvl="1" w:tplc="07D0FE20" w:tentative="1">
      <w:start w:val="1"/>
      <w:numFmt w:val="bullet"/>
      <w:lvlText w:val="•"/>
      <w:lvlJc w:val="left"/>
      <w:pPr>
        <w:tabs>
          <w:tab w:val="num" w:pos="1440"/>
        </w:tabs>
        <w:ind w:left="1440" w:hanging="360"/>
      </w:pPr>
      <w:rPr>
        <w:rFonts w:ascii="Arial" w:hAnsi="Arial" w:hint="default"/>
      </w:rPr>
    </w:lvl>
    <w:lvl w:ilvl="2" w:tplc="C32E6D68" w:tentative="1">
      <w:start w:val="1"/>
      <w:numFmt w:val="bullet"/>
      <w:lvlText w:val="•"/>
      <w:lvlJc w:val="left"/>
      <w:pPr>
        <w:tabs>
          <w:tab w:val="num" w:pos="2160"/>
        </w:tabs>
        <w:ind w:left="2160" w:hanging="360"/>
      </w:pPr>
      <w:rPr>
        <w:rFonts w:ascii="Arial" w:hAnsi="Arial" w:hint="default"/>
      </w:rPr>
    </w:lvl>
    <w:lvl w:ilvl="3" w:tplc="BD78441C" w:tentative="1">
      <w:start w:val="1"/>
      <w:numFmt w:val="bullet"/>
      <w:lvlText w:val="•"/>
      <w:lvlJc w:val="left"/>
      <w:pPr>
        <w:tabs>
          <w:tab w:val="num" w:pos="2880"/>
        </w:tabs>
        <w:ind w:left="2880" w:hanging="360"/>
      </w:pPr>
      <w:rPr>
        <w:rFonts w:ascii="Arial" w:hAnsi="Arial" w:hint="default"/>
      </w:rPr>
    </w:lvl>
    <w:lvl w:ilvl="4" w:tplc="5A12F064" w:tentative="1">
      <w:start w:val="1"/>
      <w:numFmt w:val="bullet"/>
      <w:lvlText w:val="•"/>
      <w:lvlJc w:val="left"/>
      <w:pPr>
        <w:tabs>
          <w:tab w:val="num" w:pos="3600"/>
        </w:tabs>
        <w:ind w:left="3600" w:hanging="360"/>
      </w:pPr>
      <w:rPr>
        <w:rFonts w:ascii="Arial" w:hAnsi="Arial" w:hint="default"/>
      </w:rPr>
    </w:lvl>
    <w:lvl w:ilvl="5" w:tplc="D094490C" w:tentative="1">
      <w:start w:val="1"/>
      <w:numFmt w:val="bullet"/>
      <w:lvlText w:val="•"/>
      <w:lvlJc w:val="left"/>
      <w:pPr>
        <w:tabs>
          <w:tab w:val="num" w:pos="4320"/>
        </w:tabs>
        <w:ind w:left="4320" w:hanging="360"/>
      </w:pPr>
      <w:rPr>
        <w:rFonts w:ascii="Arial" w:hAnsi="Arial" w:hint="default"/>
      </w:rPr>
    </w:lvl>
    <w:lvl w:ilvl="6" w:tplc="D5442E44" w:tentative="1">
      <w:start w:val="1"/>
      <w:numFmt w:val="bullet"/>
      <w:lvlText w:val="•"/>
      <w:lvlJc w:val="left"/>
      <w:pPr>
        <w:tabs>
          <w:tab w:val="num" w:pos="5040"/>
        </w:tabs>
        <w:ind w:left="5040" w:hanging="360"/>
      </w:pPr>
      <w:rPr>
        <w:rFonts w:ascii="Arial" w:hAnsi="Arial" w:hint="default"/>
      </w:rPr>
    </w:lvl>
    <w:lvl w:ilvl="7" w:tplc="5600A5C8" w:tentative="1">
      <w:start w:val="1"/>
      <w:numFmt w:val="bullet"/>
      <w:lvlText w:val="•"/>
      <w:lvlJc w:val="left"/>
      <w:pPr>
        <w:tabs>
          <w:tab w:val="num" w:pos="5760"/>
        </w:tabs>
        <w:ind w:left="5760" w:hanging="360"/>
      </w:pPr>
      <w:rPr>
        <w:rFonts w:ascii="Arial" w:hAnsi="Arial" w:hint="default"/>
      </w:rPr>
    </w:lvl>
    <w:lvl w:ilvl="8" w:tplc="619E6F4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76685A"/>
    <w:multiLevelType w:val="hybridMultilevel"/>
    <w:tmpl w:val="28C21C56"/>
    <w:lvl w:ilvl="0" w:tplc="600408A4">
      <w:start w:val="1"/>
      <w:numFmt w:val="bullet"/>
      <w:lvlText w:val="•"/>
      <w:lvlJc w:val="left"/>
      <w:pPr>
        <w:tabs>
          <w:tab w:val="num" w:pos="720"/>
        </w:tabs>
        <w:ind w:left="720" w:hanging="360"/>
      </w:pPr>
      <w:rPr>
        <w:rFonts w:ascii="Arial" w:hAnsi="Arial" w:hint="default"/>
      </w:rPr>
    </w:lvl>
    <w:lvl w:ilvl="1" w:tplc="C9847086">
      <w:numFmt w:val="bullet"/>
      <w:lvlText w:val="•"/>
      <w:lvlJc w:val="left"/>
      <w:pPr>
        <w:tabs>
          <w:tab w:val="num" w:pos="1440"/>
        </w:tabs>
        <w:ind w:left="1440" w:hanging="360"/>
      </w:pPr>
      <w:rPr>
        <w:rFonts w:ascii="Arial" w:hAnsi="Arial" w:hint="default"/>
      </w:rPr>
    </w:lvl>
    <w:lvl w:ilvl="2" w:tplc="5220FBCA" w:tentative="1">
      <w:start w:val="1"/>
      <w:numFmt w:val="bullet"/>
      <w:lvlText w:val="•"/>
      <w:lvlJc w:val="left"/>
      <w:pPr>
        <w:tabs>
          <w:tab w:val="num" w:pos="2160"/>
        </w:tabs>
        <w:ind w:left="2160" w:hanging="360"/>
      </w:pPr>
      <w:rPr>
        <w:rFonts w:ascii="Arial" w:hAnsi="Arial" w:hint="default"/>
      </w:rPr>
    </w:lvl>
    <w:lvl w:ilvl="3" w:tplc="295E6F6A" w:tentative="1">
      <w:start w:val="1"/>
      <w:numFmt w:val="bullet"/>
      <w:lvlText w:val="•"/>
      <w:lvlJc w:val="left"/>
      <w:pPr>
        <w:tabs>
          <w:tab w:val="num" w:pos="2880"/>
        </w:tabs>
        <w:ind w:left="2880" w:hanging="360"/>
      </w:pPr>
      <w:rPr>
        <w:rFonts w:ascii="Arial" w:hAnsi="Arial" w:hint="default"/>
      </w:rPr>
    </w:lvl>
    <w:lvl w:ilvl="4" w:tplc="AAE0F850" w:tentative="1">
      <w:start w:val="1"/>
      <w:numFmt w:val="bullet"/>
      <w:lvlText w:val="•"/>
      <w:lvlJc w:val="left"/>
      <w:pPr>
        <w:tabs>
          <w:tab w:val="num" w:pos="3600"/>
        </w:tabs>
        <w:ind w:left="3600" w:hanging="360"/>
      </w:pPr>
      <w:rPr>
        <w:rFonts w:ascii="Arial" w:hAnsi="Arial" w:hint="default"/>
      </w:rPr>
    </w:lvl>
    <w:lvl w:ilvl="5" w:tplc="C88C19EA" w:tentative="1">
      <w:start w:val="1"/>
      <w:numFmt w:val="bullet"/>
      <w:lvlText w:val="•"/>
      <w:lvlJc w:val="left"/>
      <w:pPr>
        <w:tabs>
          <w:tab w:val="num" w:pos="4320"/>
        </w:tabs>
        <w:ind w:left="4320" w:hanging="360"/>
      </w:pPr>
      <w:rPr>
        <w:rFonts w:ascii="Arial" w:hAnsi="Arial" w:hint="default"/>
      </w:rPr>
    </w:lvl>
    <w:lvl w:ilvl="6" w:tplc="AAF4F538" w:tentative="1">
      <w:start w:val="1"/>
      <w:numFmt w:val="bullet"/>
      <w:lvlText w:val="•"/>
      <w:lvlJc w:val="left"/>
      <w:pPr>
        <w:tabs>
          <w:tab w:val="num" w:pos="5040"/>
        </w:tabs>
        <w:ind w:left="5040" w:hanging="360"/>
      </w:pPr>
      <w:rPr>
        <w:rFonts w:ascii="Arial" w:hAnsi="Arial" w:hint="default"/>
      </w:rPr>
    </w:lvl>
    <w:lvl w:ilvl="7" w:tplc="1292D9C2" w:tentative="1">
      <w:start w:val="1"/>
      <w:numFmt w:val="bullet"/>
      <w:lvlText w:val="•"/>
      <w:lvlJc w:val="left"/>
      <w:pPr>
        <w:tabs>
          <w:tab w:val="num" w:pos="5760"/>
        </w:tabs>
        <w:ind w:left="5760" w:hanging="360"/>
      </w:pPr>
      <w:rPr>
        <w:rFonts w:ascii="Arial" w:hAnsi="Arial" w:hint="default"/>
      </w:rPr>
    </w:lvl>
    <w:lvl w:ilvl="8" w:tplc="7C84654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C7F61E8"/>
    <w:multiLevelType w:val="hybridMultilevel"/>
    <w:tmpl w:val="90487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45442E"/>
    <w:multiLevelType w:val="hybridMultilevel"/>
    <w:tmpl w:val="BB50A38E"/>
    <w:lvl w:ilvl="0" w:tplc="E6BA1134">
      <w:start w:val="1"/>
      <w:numFmt w:val="bullet"/>
      <w:lvlText w:val="•"/>
      <w:lvlJc w:val="left"/>
      <w:pPr>
        <w:tabs>
          <w:tab w:val="num" w:pos="720"/>
        </w:tabs>
        <w:ind w:left="720" w:hanging="360"/>
      </w:pPr>
      <w:rPr>
        <w:rFonts w:ascii="Arial" w:hAnsi="Arial" w:hint="default"/>
      </w:rPr>
    </w:lvl>
    <w:lvl w:ilvl="1" w:tplc="396AF60A" w:tentative="1">
      <w:start w:val="1"/>
      <w:numFmt w:val="bullet"/>
      <w:lvlText w:val="•"/>
      <w:lvlJc w:val="left"/>
      <w:pPr>
        <w:tabs>
          <w:tab w:val="num" w:pos="1440"/>
        </w:tabs>
        <w:ind w:left="1440" w:hanging="360"/>
      </w:pPr>
      <w:rPr>
        <w:rFonts w:ascii="Arial" w:hAnsi="Arial" w:hint="default"/>
      </w:rPr>
    </w:lvl>
    <w:lvl w:ilvl="2" w:tplc="9DAC8106" w:tentative="1">
      <w:start w:val="1"/>
      <w:numFmt w:val="bullet"/>
      <w:lvlText w:val="•"/>
      <w:lvlJc w:val="left"/>
      <w:pPr>
        <w:tabs>
          <w:tab w:val="num" w:pos="2160"/>
        </w:tabs>
        <w:ind w:left="2160" w:hanging="360"/>
      </w:pPr>
      <w:rPr>
        <w:rFonts w:ascii="Arial" w:hAnsi="Arial" w:hint="default"/>
      </w:rPr>
    </w:lvl>
    <w:lvl w:ilvl="3" w:tplc="3F52B44C" w:tentative="1">
      <w:start w:val="1"/>
      <w:numFmt w:val="bullet"/>
      <w:lvlText w:val="•"/>
      <w:lvlJc w:val="left"/>
      <w:pPr>
        <w:tabs>
          <w:tab w:val="num" w:pos="2880"/>
        </w:tabs>
        <w:ind w:left="2880" w:hanging="360"/>
      </w:pPr>
      <w:rPr>
        <w:rFonts w:ascii="Arial" w:hAnsi="Arial" w:hint="default"/>
      </w:rPr>
    </w:lvl>
    <w:lvl w:ilvl="4" w:tplc="791A8100" w:tentative="1">
      <w:start w:val="1"/>
      <w:numFmt w:val="bullet"/>
      <w:lvlText w:val="•"/>
      <w:lvlJc w:val="left"/>
      <w:pPr>
        <w:tabs>
          <w:tab w:val="num" w:pos="3600"/>
        </w:tabs>
        <w:ind w:left="3600" w:hanging="360"/>
      </w:pPr>
      <w:rPr>
        <w:rFonts w:ascii="Arial" w:hAnsi="Arial" w:hint="default"/>
      </w:rPr>
    </w:lvl>
    <w:lvl w:ilvl="5" w:tplc="5366C7E6" w:tentative="1">
      <w:start w:val="1"/>
      <w:numFmt w:val="bullet"/>
      <w:lvlText w:val="•"/>
      <w:lvlJc w:val="left"/>
      <w:pPr>
        <w:tabs>
          <w:tab w:val="num" w:pos="4320"/>
        </w:tabs>
        <w:ind w:left="4320" w:hanging="360"/>
      </w:pPr>
      <w:rPr>
        <w:rFonts w:ascii="Arial" w:hAnsi="Arial" w:hint="default"/>
      </w:rPr>
    </w:lvl>
    <w:lvl w:ilvl="6" w:tplc="350EC460" w:tentative="1">
      <w:start w:val="1"/>
      <w:numFmt w:val="bullet"/>
      <w:lvlText w:val="•"/>
      <w:lvlJc w:val="left"/>
      <w:pPr>
        <w:tabs>
          <w:tab w:val="num" w:pos="5040"/>
        </w:tabs>
        <w:ind w:left="5040" w:hanging="360"/>
      </w:pPr>
      <w:rPr>
        <w:rFonts w:ascii="Arial" w:hAnsi="Arial" w:hint="default"/>
      </w:rPr>
    </w:lvl>
    <w:lvl w:ilvl="7" w:tplc="37ECA67C" w:tentative="1">
      <w:start w:val="1"/>
      <w:numFmt w:val="bullet"/>
      <w:lvlText w:val="•"/>
      <w:lvlJc w:val="left"/>
      <w:pPr>
        <w:tabs>
          <w:tab w:val="num" w:pos="5760"/>
        </w:tabs>
        <w:ind w:left="5760" w:hanging="360"/>
      </w:pPr>
      <w:rPr>
        <w:rFonts w:ascii="Arial" w:hAnsi="Arial" w:hint="default"/>
      </w:rPr>
    </w:lvl>
    <w:lvl w:ilvl="8" w:tplc="7D54972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AC3776"/>
    <w:multiLevelType w:val="hybridMultilevel"/>
    <w:tmpl w:val="D8780CE8"/>
    <w:lvl w:ilvl="0" w:tplc="A2308420">
      <w:start w:val="1"/>
      <w:numFmt w:val="bullet"/>
      <w:lvlText w:val="•"/>
      <w:lvlJc w:val="left"/>
      <w:pPr>
        <w:tabs>
          <w:tab w:val="num" w:pos="720"/>
        </w:tabs>
        <w:ind w:left="720" w:hanging="360"/>
      </w:pPr>
      <w:rPr>
        <w:rFonts w:ascii="Arial" w:hAnsi="Arial" w:hint="default"/>
      </w:rPr>
    </w:lvl>
    <w:lvl w:ilvl="1" w:tplc="581A560A">
      <w:start w:val="1"/>
      <w:numFmt w:val="bullet"/>
      <w:lvlText w:val="•"/>
      <w:lvlJc w:val="left"/>
      <w:pPr>
        <w:tabs>
          <w:tab w:val="num" w:pos="1440"/>
        </w:tabs>
        <w:ind w:left="1440" w:hanging="360"/>
      </w:pPr>
      <w:rPr>
        <w:rFonts w:ascii="Arial" w:hAnsi="Arial" w:hint="default"/>
      </w:rPr>
    </w:lvl>
    <w:lvl w:ilvl="2" w:tplc="2460CF4C" w:tentative="1">
      <w:start w:val="1"/>
      <w:numFmt w:val="bullet"/>
      <w:lvlText w:val="•"/>
      <w:lvlJc w:val="left"/>
      <w:pPr>
        <w:tabs>
          <w:tab w:val="num" w:pos="2160"/>
        </w:tabs>
        <w:ind w:left="2160" w:hanging="360"/>
      </w:pPr>
      <w:rPr>
        <w:rFonts w:ascii="Arial" w:hAnsi="Arial" w:hint="default"/>
      </w:rPr>
    </w:lvl>
    <w:lvl w:ilvl="3" w:tplc="56544B6A" w:tentative="1">
      <w:start w:val="1"/>
      <w:numFmt w:val="bullet"/>
      <w:lvlText w:val="•"/>
      <w:lvlJc w:val="left"/>
      <w:pPr>
        <w:tabs>
          <w:tab w:val="num" w:pos="2880"/>
        </w:tabs>
        <w:ind w:left="2880" w:hanging="360"/>
      </w:pPr>
      <w:rPr>
        <w:rFonts w:ascii="Arial" w:hAnsi="Arial" w:hint="default"/>
      </w:rPr>
    </w:lvl>
    <w:lvl w:ilvl="4" w:tplc="7DCA1C02" w:tentative="1">
      <w:start w:val="1"/>
      <w:numFmt w:val="bullet"/>
      <w:lvlText w:val="•"/>
      <w:lvlJc w:val="left"/>
      <w:pPr>
        <w:tabs>
          <w:tab w:val="num" w:pos="3600"/>
        </w:tabs>
        <w:ind w:left="3600" w:hanging="360"/>
      </w:pPr>
      <w:rPr>
        <w:rFonts w:ascii="Arial" w:hAnsi="Arial" w:hint="default"/>
      </w:rPr>
    </w:lvl>
    <w:lvl w:ilvl="5" w:tplc="F5C2BC26" w:tentative="1">
      <w:start w:val="1"/>
      <w:numFmt w:val="bullet"/>
      <w:lvlText w:val="•"/>
      <w:lvlJc w:val="left"/>
      <w:pPr>
        <w:tabs>
          <w:tab w:val="num" w:pos="4320"/>
        </w:tabs>
        <w:ind w:left="4320" w:hanging="360"/>
      </w:pPr>
      <w:rPr>
        <w:rFonts w:ascii="Arial" w:hAnsi="Arial" w:hint="default"/>
      </w:rPr>
    </w:lvl>
    <w:lvl w:ilvl="6" w:tplc="7EA04984" w:tentative="1">
      <w:start w:val="1"/>
      <w:numFmt w:val="bullet"/>
      <w:lvlText w:val="•"/>
      <w:lvlJc w:val="left"/>
      <w:pPr>
        <w:tabs>
          <w:tab w:val="num" w:pos="5040"/>
        </w:tabs>
        <w:ind w:left="5040" w:hanging="360"/>
      </w:pPr>
      <w:rPr>
        <w:rFonts w:ascii="Arial" w:hAnsi="Arial" w:hint="default"/>
      </w:rPr>
    </w:lvl>
    <w:lvl w:ilvl="7" w:tplc="9B9ADA36" w:tentative="1">
      <w:start w:val="1"/>
      <w:numFmt w:val="bullet"/>
      <w:lvlText w:val="•"/>
      <w:lvlJc w:val="left"/>
      <w:pPr>
        <w:tabs>
          <w:tab w:val="num" w:pos="5760"/>
        </w:tabs>
        <w:ind w:left="5760" w:hanging="360"/>
      </w:pPr>
      <w:rPr>
        <w:rFonts w:ascii="Arial" w:hAnsi="Arial" w:hint="default"/>
      </w:rPr>
    </w:lvl>
    <w:lvl w:ilvl="8" w:tplc="0B504AC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E26036"/>
    <w:multiLevelType w:val="hybridMultilevel"/>
    <w:tmpl w:val="D0A4C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3"/>
  </w:num>
  <w:num w:numId="4">
    <w:abstractNumId w:val="31"/>
  </w:num>
  <w:num w:numId="5">
    <w:abstractNumId w:val="12"/>
  </w:num>
  <w:num w:numId="6">
    <w:abstractNumId w:val="10"/>
  </w:num>
  <w:num w:numId="7">
    <w:abstractNumId w:val="7"/>
  </w:num>
  <w:num w:numId="8">
    <w:abstractNumId w:val="17"/>
  </w:num>
  <w:num w:numId="9">
    <w:abstractNumId w:val="1"/>
  </w:num>
  <w:num w:numId="10">
    <w:abstractNumId w:val="25"/>
  </w:num>
  <w:num w:numId="11">
    <w:abstractNumId w:val="28"/>
  </w:num>
  <w:num w:numId="12">
    <w:abstractNumId w:val="23"/>
  </w:num>
  <w:num w:numId="13">
    <w:abstractNumId w:val="21"/>
  </w:num>
  <w:num w:numId="14">
    <w:abstractNumId w:val="33"/>
  </w:num>
  <w:num w:numId="15">
    <w:abstractNumId w:val="18"/>
  </w:num>
  <w:num w:numId="16">
    <w:abstractNumId w:val="34"/>
  </w:num>
  <w:num w:numId="17">
    <w:abstractNumId w:val="6"/>
  </w:num>
  <w:num w:numId="18">
    <w:abstractNumId w:val="15"/>
  </w:num>
  <w:num w:numId="19">
    <w:abstractNumId w:val="24"/>
  </w:num>
  <w:num w:numId="20">
    <w:abstractNumId w:val="2"/>
  </w:num>
  <w:num w:numId="21">
    <w:abstractNumId w:val="4"/>
  </w:num>
  <w:num w:numId="22">
    <w:abstractNumId w:val="8"/>
  </w:num>
  <w:num w:numId="23">
    <w:abstractNumId w:val="5"/>
  </w:num>
  <w:num w:numId="24">
    <w:abstractNumId w:val="19"/>
  </w:num>
  <w:num w:numId="25">
    <w:abstractNumId w:val="16"/>
  </w:num>
  <w:num w:numId="26">
    <w:abstractNumId w:val="27"/>
  </w:num>
  <w:num w:numId="27">
    <w:abstractNumId w:val="0"/>
  </w:num>
  <w:num w:numId="28">
    <w:abstractNumId w:val="30"/>
  </w:num>
  <w:num w:numId="29">
    <w:abstractNumId w:val="14"/>
  </w:num>
  <w:num w:numId="30">
    <w:abstractNumId w:val="9"/>
  </w:num>
  <w:num w:numId="31">
    <w:abstractNumId w:val="13"/>
  </w:num>
  <w:num w:numId="32">
    <w:abstractNumId w:val="35"/>
  </w:num>
  <w:num w:numId="33">
    <w:abstractNumId w:val="22"/>
  </w:num>
  <w:num w:numId="34">
    <w:abstractNumId w:val="20"/>
  </w:num>
  <w:num w:numId="35">
    <w:abstractNumId w:val="2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F1"/>
    <w:rsid w:val="00042A95"/>
    <w:rsid w:val="00122F37"/>
    <w:rsid w:val="002032E1"/>
    <w:rsid w:val="00210BD4"/>
    <w:rsid w:val="002E7107"/>
    <w:rsid w:val="003E20CC"/>
    <w:rsid w:val="00422A4B"/>
    <w:rsid w:val="00427F08"/>
    <w:rsid w:val="004573C5"/>
    <w:rsid w:val="00577FB6"/>
    <w:rsid w:val="005E35F5"/>
    <w:rsid w:val="005F13D8"/>
    <w:rsid w:val="0063386E"/>
    <w:rsid w:val="006431CB"/>
    <w:rsid w:val="006627FD"/>
    <w:rsid w:val="00790CF1"/>
    <w:rsid w:val="008C317F"/>
    <w:rsid w:val="008E2613"/>
    <w:rsid w:val="008F502F"/>
    <w:rsid w:val="00AA753F"/>
    <w:rsid w:val="00AE1252"/>
    <w:rsid w:val="00AE476E"/>
    <w:rsid w:val="00B401AE"/>
    <w:rsid w:val="00B62B9D"/>
    <w:rsid w:val="00C55C0F"/>
    <w:rsid w:val="00CE24F5"/>
    <w:rsid w:val="00CF5FF4"/>
    <w:rsid w:val="00DB1B6D"/>
    <w:rsid w:val="00DC2491"/>
    <w:rsid w:val="00DC6A9F"/>
    <w:rsid w:val="00E00BFF"/>
    <w:rsid w:val="00E53852"/>
    <w:rsid w:val="00E747F4"/>
    <w:rsid w:val="00EA7F13"/>
    <w:rsid w:val="00F17F19"/>
    <w:rsid w:val="00F2195C"/>
    <w:rsid w:val="00F65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BE43"/>
  <w15:chartTrackingRefBased/>
  <w15:docId w15:val="{06688BE6-B8FD-4601-9D95-B93E66AE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6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26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E26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CF1"/>
    <w:pPr>
      <w:spacing w:after="0" w:line="240" w:lineRule="auto"/>
      <w:ind w:left="720"/>
      <w:contextualSpacing/>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790CF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90CF1"/>
    <w:rPr>
      <w:color w:val="0000FF"/>
      <w:u w:val="single"/>
    </w:rPr>
  </w:style>
  <w:style w:type="paragraph" w:styleId="Header">
    <w:name w:val="header"/>
    <w:basedOn w:val="Normal"/>
    <w:link w:val="HeaderChar"/>
    <w:uiPriority w:val="99"/>
    <w:unhideWhenUsed/>
    <w:rsid w:val="00B62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B9D"/>
  </w:style>
  <w:style w:type="paragraph" w:styleId="Footer">
    <w:name w:val="footer"/>
    <w:basedOn w:val="Normal"/>
    <w:link w:val="FooterChar"/>
    <w:uiPriority w:val="99"/>
    <w:unhideWhenUsed/>
    <w:rsid w:val="00B62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B9D"/>
  </w:style>
  <w:style w:type="character" w:styleId="UnresolvedMention">
    <w:name w:val="Unresolved Mention"/>
    <w:basedOn w:val="DefaultParagraphFont"/>
    <w:uiPriority w:val="99"/>
    <w:semiHidden/>
    <w:unhideWhenUsed/>
    <w:rsid w:val="00E747F4"/>
    <w:rPr>
      <w:color w:val="605E5C"/>
      <w:shd w:val="clear" w:color="auto" w:fill="E1DFDD"/>
    </w:rPr>
  </w:style>
  <w:style w:type="character" w:customStyle="1" w:styleId="Heading1Char">
    <w:name w:val="Heading 1 Char"/>
    <w:basedOn w:val="DefaultParagraphFont"/>
    <w:link w:val="Heading1"/>
    <w:uiPriority w:val="9"/>
    <w:rsid w:val="008E26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E261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E261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850">
      <w:bodyDiv w:val="1"/>
      <w:marLeft w:val="0"/>
      <w:marRight w:val="0"/>
      <w:marTop w:val="0"/>
      <w:marBottom w:val="0"/>
      <w:divBdr>
        <w:top w:val="none" w:sz="0" w:space="0" w:color="auto"/>
        <w:left w:val="none" w:sz="0" w:space="0" w:color="auto"/>
        <w:bottom w:val="none" w:sz="0" w:space="0" w:color="auto"/>
        <w:right w:val="none" w:sz="0" w:space="0" w:color="auto"/>
      </w:divBdr>
      <w:divsChild>
        <w:div w:id="1708093887">
          <w:marLeft w:val="274"/>
          <w:marRight w:val="0"/>
          <w:marTop w:val="0"/>
          <w:marBottom w:val="0"/>
          <w:divBdr>
            <w:top w:val="none" w:sz="0" w:space="0" w:color="auto"/>
            <w:left w:val="none" w:sz="0" w:space="0" w:color="auto"/>
            <w:bottom w:val="none" w:sz="0" w:space="0" w:color="auto"/>
            <w:right w:val="none" w:sz="0" w:space="0" w:color="auto"/>
          </w:divBdr>
        </w:div>
        <w:div w:id="901335880">
          <w:marLeft w:val="274"/>
          <w:marRight w:val="0"/>
          <w:marTop w:val="0"/>
          <w:marBottom w:val="0"/>
          <w:divBdr>
            <w:top w:val="none" w:sz="0" w:space="0" w:color="auto"/>
            <w:left w:val="none" w:sz="0" w:space="0" w:color="auto"/>
            <w:bottom w:val="none" w:sz="0" w:space="0" w:color="auto"/>
            <w:right w:val="none" w:sz="0" w:space="0" w:color="auto"/>
          </w:divBdr>
        </w:div>
        <w:div w:id="302153281">
          <w:marLeft w:val="274"/>
          <w:marRight w:val="0"/>
          <w:marTop w:val="0"/>
          <w:marBottom w:val="0"/>
          <w:divBdr>
            <w:top w:val="none" w:sz="0" w:space="0" w:color="auto"/>
            <w:left w:val="none" w:sz="0" w:space="0" w:color="auto"/>
            <w:bottom w:val="none" w:sz="0" w:space="0" w:color="auto"/>
            <w:right w:val="none" w:sz="0" w:space="0" w:color="auto"/>
          </w:divBdr>
        </w:div>
        <w:div w:id="2032872047">
          <w:marLeft w:val="274"/>
          <w:marRight w:val="0"/>
          <w:marTop w:val="0"/>
          <w:marBottom w:val="0"/>
          <w:divBdr>
            <w:top w:val="none" w:sz="0" w:space="0" w:color="auto"/>
            <w:left w:val="none" w:sz="0" w:space="0" w:color="auto"/>
            <w:bottom w:val="none" w:sz="0" w:space="0" w:color="auto"/>
            <w:right w:val="none" w:sz="0" w:space="0" w:color="auto"/>
          </w:divBdr>
        </w:div>
        <w:div w:id="1332953903">
          <w:marLeft w:val="274"/>
          <w:marRight w:val="0"/>
          <w:marTop w:val="0"/>
          <w:marBottom w:val="0"/>
          <w:divBdr>
            <w:top w:val="none" w:sz="0" w:space="0" w:color="auto"/>
            <w:left w:val="none" w:sz="0" w:space="0" w:color="auto"/>
            <w:bottom w:val="none" w:sz="0" w:space="0" w:color="auto"/>
            <w:right w:val="none" w:sz="0" w:space="0" w:color="auto"/>
          </w:divBdr>
        </w:div>
      </w:divsChild>
    </w:div>
    <w:div w:id="118190061">
      <w:bodyDiv w:val="1"/>
      <w:marLeft w:val="0"/>
      <w:marRight w:val="0"/>
      <w:marTop w:val="0"/>
      <w:marBottom w:val="0"/>
      <w:divBdr>
        <w:top w:val="none" w:sz="0" w:space="0" w:color="auto"/>
        <w:left w:val="none" w:sz="0" w:space="0" w:color="auto"/>
        <w:bottom w:val="none" w:sz="0" w:space="0" w:color="auto"/>
        <w:right w:val="none" w:sz="0" w:space="0" w:color="auto"/>
      </w:divBdr>
      <w:divsChild>
        <w:div w:id="9374649">
          <w:marLeft w:val="274"/>
          <w:marRight w:val="0"/>
          <w:marTop w:val="0"/>
          <w:marBottom w:val="0"/>
          <w:divBdr>
            <w:top w:val="none" w:sz="0" w:space="0" w:color="auto"/>
            <w:left w:val="none" w:sz="0" w:space="0" w:color="auto"/>
            <w:bottom w:val="none" w:sz="0" w:space="0" w:color="auto"/>
            <w:right w:val="none" w:sz="0" w:space="0" w:color="auto"/>
          </w:divBdr>
        </w:div>
        <w:div w:id="1781870752">
          <w:marLeft w:val="274"/>
          <w:marRight w:val="0"/>
          <w:marTop w:val="0"/>
          <w:marBottom w:val="0"/>
          <w:divBdr>
            <w:top w:val="none" w:sz="0" w:space="0" w:color="auto"/>
            <w:left w:val="none" w:sz="0" w:space="0" w:color="auto"/>
            <w:bottom w:val="none" w:sz="0" w:space="0" w:color="auto"/>
            <w:right w:val="none" w:sz="0" w:space="0" w:color="auto"/>
          </w:divBdr>
        </w:div>
        <w:div w:id="2091997247">
          <w:marLeft w:val="274"/>
          <w:marRight w:val="0"/>
          <w:marTop w:val="0"/>
          <w:marBottom w:val="0"/>
          <w:divBdr>
            <w:top w:val="none" w:sz="0" w:space="0" w:color="auto"/>
            <w:left w:val="none" w:sz="0" w:space="0" w:color="auto"/>
            <w:bottom w:val="none" w:sz="0" w:space="0" w:color="auto"/>
            <w:right w:val="none" w:sz="0" w:space="0" w:color="auto"/>
          </w:divBdr>
        </w:div>
        <w:div w:id="998070606">
          <w:marLeft w:val="274"/>
          <w:marRight w:val="0"/>
          <w:marTop w:val="0"/>
          <w:marBottom w:val="0"/>
          <w:divBdr>
            <w:top w:val="none" w:sz="0" w:space="0" w:color="auto"/>
            <w:left w:val="none" w:sz="0" w:space="0" w:color="auto"/>
            <w:bottom w:val="none" w:sz="0" w:space="0" w:color="auto"/>
            <w:right w:val="none" w:sz="0" w:space="0" w:color="auto"/>
          </w:divBdr>
        </w:div>
        <w:div w:id="281227981">
          <w:marLeft w:val="274"/>
          <w:marRight w:val="0"/>
          <w:marTop w:val="0"/>
          <w:marBottom w:val="0"/>
          <w:divBdr>
            <w:top w:val="none" w:sz="0" w:space="0" w:color="auto"/>
            <w:left w:val="none" w:sz="0" w:space="0" w:color="auto"/>
            <w:bottom w:val="none" w:sz="0" w:space="0" w:color="auto"/>
            <w:right w:val="none" w:sz="0" w:space="0" w:color="auto"/>
          </w:divBdr>
        </w:div>
      </w:divsChild>
    </w:div>
    <w:div w:id="121462934">
      <w:bodyDiv w:val="1"/>
      <w:marLeft w:val="0"/>
      <w:marRight w:val="0"/>
      <w:marTop w:val="0"/>
      <w:marBottom w:val="0"/>
      <w:divBdr>
        <w:top w:val="none" w:sz="0" w:space="0" w:color="auto"/>
        <w:left w:val="none" w:sz="0" w:space="0" w:color="auto"/>
        <w:bottom w:val="none" w:sz="0" w:space="0" w:color="auto"/>
        <w:right w:val="none" w:sz="0" w:space="0" w:color="auto"/>
      </w:divBdr>
      <w:divsChild>
        <w:div w:id="1278172837">
          <w:marLeft w:val="806"/>
          <w:marRight w:val="0"/>
          <w:marTop w:val="60"/>
          <w:marBottom w:val="60"/>
          <w:divBdr>
            <w:top w:val="none" w:sz="0" w:space="0" w:color="auto"/>
            <w:left w:val="none" w:sz="0" w:space="0" w:color="auto"/>
            <w:bottom w:val="none" w:sz="0" w:space="0" w:color="auto"/>
            <w:right w:val="none" w:sz="0" w:space="0" w:color="auto"/>
          </w:divBdr>
        </w:div>
        <w:div w:id="1333993647">
          <w:marLeft w:val="806"/>
          <w:marRight w:val="0"/>
          <w:marTop w:val="60"/>
          <w:marBottom w:val="60"/>
          <w:divBdr>
            <w:top w:val="none" w:sz="0" w:space="0" w:color="auto"/>
            <w:left w:val="none" w:sz="0" w:space="0" w:color="auto"/>
            <w:bottom w:val="none" w:sz="0" w:space="0" w:color="auto"/>
            <w:right w:val="none" w:sz="0" w:space="0" w:color="auto"/>
          </w:divBdr>
        </w:div>
        <w:div w:id="2058578739">
          <w:marLeft w:val="806"/>
          <w:marRight w:val="0"/>
          <w:marTop w:val="60"/>
          <w:marBottom w:val="60"/>
          <w:divBdr>
            <w:top w:val="none" w:sz="0" w:space="0" w:color="auto"/>
            <w:left w:val="none" w:sz="0" w:space="0" w:color="auto"/>
            <w:bottom w:val="none" w:sz="0" w:space="0" w:color="auto"/>
            <w:right w:val="none" w:sz="0" w:space="0" w:color="auto"/>
          </w:divBdr>
        </w:div>
        <w:div w:id="269430648">
          <w:marLeft w:val="1526"/>
          <w:marRight w:val="0"/>
          <w:marTop w:val="60"/>
          <w:marBottom w:val="60"/>
          <w:divBdr>
            <w:top w:val="none" w:sz="0" w:space="0" w:color="auto"/>
            <w:left w:val="none" w:sz="0" w:space="0" w:color="auto"/>
            <w:bottom w:val="none" w:sz="0" w:space="0" w:color="auto"/>
            <w:right w:val="none" w:sz="0" w:space="0" w:color="auto"/>
          </w:divBdr>
        </w:div>
        <w:div w:id="1209950389">
          <w:marLeft w:val="1526"/>
          <w:marRight w:val="0"/>
          <w:marTop w:val="60"/>
          <w:marBottom w:val="60"/>
          <w:divBdr>
            <w:top w:val="none" w:sz="0" w:space="0" w:color="auto"/>
            <w:left w:val="none" w:sz="0" w:space="0" w:color="auto"/>
            <w:bottom w:val="none" w:sz="0" w:space="0" w:color="auto"/>
            <w:right w:val="none" w:sz="0" w:space="0" w:color="auto"/>
          </w:divBdr>
        </w:div>
        <w:div w:id="1821577354">
          <w:marLeft w:val="1526"/>
          <w:marRight w:val="0"/>
          <w:marTop w:val="60"/>
          <w:marBottom w:val="60"/>
          <w:divBdr>
            <w:top w:val="none" w:sz="0" w:space="0" w:color="auto"/>
            <w:left w:val="none" w:sz="0" w:space="0" w:color="auto"/>
            <w:bottom w:val="none" w:sz="0" w:space="0" w:color="auto"/>
            <w:right w:val="none" w:sz="0" w:space="0" w:color="auto"/>
          </w:divBdr>
        </w:div>
      </w:divsChild>
    </w:div>
    <w:div w:id="131489647">
      <w:bodyDiv w:val="1"/>
      <w:marLeft w:val="0"/>
      <w:marRight w:val="0"/>
      <w:marTop w:val="0"/>
      <w:marBottom w:val="0"/>
      <w:divBdr>
        <w:top w:val="none" w:sz="0" w:space="0" w:color="auto"/>
        <w:left w:val="none" w:sz="0" w:space="0" w:color="auto"/>
        <w:bottom w:val="none" w:sz="0" w:space="0" w:color="auto"/>
        <w:right w:val="none" w:sz="0" w:space="0" w:color="auto"/>
      </w:divBdr>
    </w:div>
    <w:div w:id="139736080">
      <w:bodyDiv w:val="1"/>
      <w:marLeft w:val="0"/>
      <w:marRight w:val="0"/>
      <w:marTop w:val="0"/>
      <w:marBottom w:val="0"/>
      <w:divBdr>
        <w:top w:val="none" w:sz="0" w:space="0" w:color="auto"/>
        <w:left w:val="none" w:sz="0" w:space="0" w:color="auto"/>
        <w:bottom w:val="none" w:sz="0" w:space="0" w:color="auto"/>
        <w:right w:val="none" w:sz="0" w:space="0" w:color="auto"/>
      </w:divBdr>
      <w:divsChild>
        <w:div w:id="406150880">
          <w:marLeft w:val="274"/>
          <w:marRight w:val="0"/>
          <w:marTop w:val="0"/>
          <w:marBottom w:val="0"/>
          <w:divBdr>
            <w:top w:val="none" w:sz="0" w:space="0" w:color="auto"/>
            <w:left w:val="none" w:sz="0" w:space="0" w:color="auto"/>
            <w:bottom w:val="none" w:sz="0" w:space="0" w:color="auto"/>
            <w:right w:val="none" w:sz="0" w:space="0" w:color="auto"/>
          </w:divBdr>
        </w:div>
        <w:div w:id="2009748779">
          <w:marLeft w:val="274"/>
          <w:marRight w:val="0"/>
          <w:marTop w:val="0"/>
          <w:marBottom w:val="0"/>
          <w:divBdr>
            <w:top w:val="none" w:sz="0" w:space="0" w:color="auto"/>
            <w:left w:val="none" w:sz="0" w:space="0" w:color="auto"/>
            <w:bottom w:val="none" w:sz="0" w:space="0" w:color="auto"/>
            <w:right w:val="none" w:sz="0" w:space="0" w:color="auto"/>
          </w:divBdr>
        </w:div>
        <w:div w:id="660350352">
          <w:marLeft w:val="274"/>
          <w:marRight w:val="0"/>
          <w:marTop w:val="0"/>
          <w:marBottom w:val="0"/>
          <w:divBdr>
            <w:top w:val="none" w:sz="0" w:space="0" w:color="auto"/>
            <w:left w:val="none" w:sz="0" w:space="0" w:color="auto"/>
            <w:bottom w:val="none" w:sz="0" w:space="0" w:color="auto"/>
            <w:right w:val="none" w:sz="0" w:space="0" w:color="auto"/>
          </w:divBdr>
        </w:div>
      </w:divsChild>
    </w:div>
    <w:div w:id="360085892">
      <w:bodyDiv w:val="1"/>
      <w:marLeft w:val="0"/>
      <w:marRight w:val="0"/>
      <w:marTop w:val="0"/>
      <w:marBottom w:val="0"/>
      <w:divBdr>
        <w:top w:val="none" w:sz="0" w:space="0" w:color="auto"/>
        <w:left w:val="none" w:sz="0" w:space="0" w:color="auto"/>
        <w:bottom w:val="none" w:sz="0" w:space="0" w:color="auto"/>
        <w:right w:val="none" w:sz="0" w:space="0" w:color="auto"/>
      </w:divBdr>
      <w:divsChild>
        <w:div w:id="2120831012">
          <w:marLeft w:val="274"/>
          <w:marRight w:val="0"/>
          <w:marTop w:val="0"/>
          <w:marBottom w:val="0"/>
          <w:divBdr>
            <w:top w:val="none" w:sz="0" w:space="0" w:color="auto"/>
            <w:left w:val="none" w:sz="0" w:space="0" w:color="auto"/>
            <w:bottom w:val="none" w:sz="0" w:space="0" w:color="auto"/>
            <w:right w:val="none" w:sz="0" w:space="0" w:color="auto"/>
          </w:divBdr>
        </w:div>
        <w:div w:id="1808354699">
          <w:marLeft w:val="274"/>
          <w:marRight w:val="0"/>
          <w:marTop w:val="0"/>
          <w:marBottom w:val="0"/>
          <w:divBdr>
            <w:top w:val="none" w:sz="0" w:space="0" w:color="auto"/>
            <w:left w:val="none" w:sz="0" w:space="0" w:color="auto"/>
            <w:bottom w:val="none" w:sz="0" w:space="0" w:color="auto"/>
            <w:right w:val="none" w:sz="0" w:space="0" w:color="auto"/>
          </w:divBdr>
        </w:div>
        <w:div w:id="1269964442">
          <w:marLeft w:val="274"/>
          <w:marRight w:val="0"/>
          <w:marTop w:val="0"/>
          <w:marBottom w:val="0"/>
          <w:divBdr>
            <w:top w:val="none" w:sz="0" w:space="0" w:color="auto"/>
            <w:left w:val="none" w:sz="0" w:space="0" w:color="auto"/>
            <w:bottom w:val="none" w:sz="0" w:space="0" w:color="auto"/>
            <w:right w:val="none" w:sz="0" w:space="0" w:color="auto"/>
          </w:divBdr>
        </w:div>
      </w:divsChild>
    </w:div>
    <w:div w:id="371196979">
      <w:bodyDiv w:val="1"/>
      <w:marLeft w:val="0"/>
      <w:marRight w:val="0"/>
      <w:marTop w:val="0"/>
      <w:marBottom w:val="0"/>
      <w:divBdr>
        <w:top w:val="none" w:sz="0" w:space="0" w:color="auto"/>
        <w:left w:val="none" w:sz="0" w:space="0" w:color="auto"/>
        <w:bottom w:val="none" w:sz="0" w:space="0" w:color="auto"/>
        <w:right w:val="none" w:sz="0" w:space="0" w:color="auto"/>
      </w:divBdr>
      <w:divsChild>
        <w:div w:id="364909749">
          <w:marLeft w:val="274"/>
          <w:marRight w:val="0"/>
          <w:marTop w:val="0"/>
          <w:marBottom w:val="0"/>
          <w:divBdr>
            <w:top w:val="none" w:sz="0" w:space="0" w:color="auto"/>
            <w:left w:val="none" w:sz="0" w:space="0" w:color="auto"/>
            <w:bottom w:val="none" w:sz="0" w:space="0" w:color="auto"/>
            <w:right w:val="none" w:sz="0" w:space="0" w:color="auto"/>
          </w:divBdr>
        </w:div>
        <w:div w:id="1913466060">
          <w:marLeft w:val="274"/>
          <w:marRight w:val="0"/>
          <w:marTop w:val="0"/>
          <w:marBottom w:val="0"/>
          <w:divBdr>
            <w:top w:val="none" w:sz="0" w:space="0" w:color="auto"/>
            <w:left w:val="none" w:sz="0" w:space="0" w:color="auto"/>
            <w:bottom w:val="none" w:sz="0" w:space="0" w:color="auto"/>
            <w:right w:val="none" w:sz="0" w:space="0" w:color="auto"/>
          </w:divBdr>
        </w:div>
        <w:div w:id="2018582680">
          <w:marLeft w:val="274"/>
          <w:marRight w:val="0"/>
          <w:marTop w:val="0"/>
          <w:marBottom w:val="0"/>
          <w:divBdr>
            <w:top w:val="none" w:sz="0" w:space="0" w:color="auto"/>
            <w:left w:val="none" w:sz="0" w:space="0" w:color="auto"/>
            <w:bottom w:val="none" w:sz="0" w:space="0" w:color="auto"/>
            <w:right w:val="none" w:sz="0" w:space="0" w:color="auto"/>
          </w:divBdr>
        </w:div>
        <w:div w:id="1157724956">
          <w:marLeft w:val="274"/>
          <w:marRight w:val="0"/>
          <w:marTop w:val="0"/>
          <w:marBottom w:val="0"/>
          <w:divBdr>
            <w:top w:val="none" w:sz="0" w:space="0" w:color="auto"/>
            <w:left w:val="none" w:sz="0" w:space="0" w:color="auto"/>
            <w:bottom w:val="none" w:sz="0" w:space="0" w:color="auto"/>
            <w:right w:val="none" w:sz="0" w:space="0" w:color="auto"/>
          </w:divBdr>
        </w:div>
        <w:div w:id="1252274124">
          <w:marLeft w:val="274"/>
          <w:marRight w:val="0"/>
          <w:marTop w:val="0"/>
          <w:marBottom w:val="0"/>
          <w:divBdr>
            <w:top w:val="none" w:sz="0" w:space="0" w:color="auto"/>
            <w:left w:val="none" w:sz="0" w:space="0" w:color="auto"/>
            <w:bottom w:val="none" w:sz="0" w:space="0" w:color="auto"/>
            <w:right w:val="none" w:sz="0" w:space="0" w:color="auto"/>
          </w:divBdr>
        </w:div>
        <w:div w:id="1526361753">
          <w:marLeft w:val="274"/>
          <w:marRight w:val="0"/>
          <w:marTop w:val="0"/>
          <w:marBottom w:val="0"/>
          <w:divBdr>
            <w:top w:val="none" w:sz="0" w:space="0" w:color="auto"/>
            <w:left w:val="none" w:sz="0" w:space="0" w:color="auto"/>
            <w:bottom w:val="none" w:sz="0" w:space="0" w:color="auto"/>
            <w:right w:val="none" w:sz="0" w:space="0" w:color="auto"/>
          </w:divBdr>
        </w:div>
        <w:div w:id="2019237939">
          <w:marLeft w:val="274"/>
          <w:marRight w:val="0"/>
          <w:marTop w:val="0"/>
          <w:marBottom w:val="0"/>
          <w:divBdr>
            <w:top w:val="none" w:sz="0" w:space="0" w:color="auto"/>
            <w:left w:val="none" w:sz="0" w:space="0" w:color="auto"/>
            <w:bottom w:val="none" w:sz="0" w:space="0" w:color="auto"/>
            <w:right w:val="none" w:sz="0" w:space="0" w:color="auto"/>
          </w:divBdr>
        </w:div>
        <w:div w:id="1881279272">
          <w:marLeft w:val="274"/>
          <w:marRight w:val="0"/>
          <w:marTop w:val="0"/>
          <w:marBottom w:val="0"/>
          <w:divBdr>
            <w:top w:val="none" w:sz="0" w:space="0" w:color="auto"/>
            <w:left w:val="none" w:sz="0" w:space="0" w:color="auto"/>
            <w:bottom w:val="none" w:sz="0" w:space="0" w:color="auto"/>
            <w:right w:val="none" w:sz="0" w:space="0" w:color="auto"/>
          </w:divBdr>
        </w:div>
        <w:div w:id="319508318">
          <w:marLeft w:val="994"/>
          <w:marRight w:val="0"/>
          <w:marTop w:val="0"/>
          <w:marBottom w:val="0"/>
          <w:divBdr>
            <w:top w:val="none" w:sz="0" w:space="0" w:color="auto"/>
            <w:left w:val="none" w:sz="0" w:space="0" w:color="auto"/>
            <w:bottom w:val="none" w:sz="0" w:space="0" w:color="auto"/>
            <w:right w:val="none" w:sz="0" w:space="0" w:color="auto"/>
          </w:divBdr>
        </w:div>
        <w:div w:id="233705076">
          <w:marLeft w:val="994"/>
          <w:marRight w:val="0"/>
          <w:marTop w:val="0"/>
          <w:marBottom w:val="0"/>
          <w:divBdr>
            <w:top w:val="none" w:sz="0" w:space="0" w:color="auto"/>
            <w:left w:val="none" w:sz="0" w:space="0" w:color="auto"/>
            <w:bottom w:val="none" w:sz="0" w:space="0" w:color="auto"/>
            <w:right w:val="none" w:sz="0" w:space="0" w:color="auto"/>
          </w:divBdr>
        </w:div>
        <w:div w:id="149835039">
          <w:marLeft w:val="994"/>
          <w:marRight w:val="0"/>
          <w:marTop w:val="0"/>
          <w:marBottom w:val="0"/>
          <w:divBdr>
            <w:top w:val="none" w:sz="0" w:space="0" w:color="auto"/>
            <w:left w:val="none" w:sz="0" w:space="0" w:color="auto"/>
            <w:bottom w:val="none" w:sz="0" w:space="0" w:color="auto"/>
            <w:right w:val="none" w:sz="0" w:space="0" w:color="auto"/>
          </w:divBdr>
        </w:div>
        <w:div w:id="1526599439">
          <w:marLeft w:val="994"/>
          <w:marRight w:val="0"/>
          <w:marTop w:val="0"/>
          <w:marBottom w:val="0"/>
          <w:divBdr>
            <w:top w:val="none" w:sz="0" w:space="0" w:color="auto"/>
            <w:left w:val="none" w:sz="0" w:space="0" w:color="auto"/>
            <w:bottom w:val="none" w:sz="0" w:space="0" w:color="auto"/>
            <w:right w:val="none" w:sz="0" w:space="0" w:color="auto"/>
          </w:divBdr>
        </w:div>
        <w:div w:id="700589636">
          <w:marLeft w:val="994"/>
          <w:marRight w:val="0"/>
          <w:marTop w:val="0"/>
          <w:marBottom w:val="0"/>
          <w:divBdr>
            <w:top w:val="none" w:sz="0" w:space="0" w:color="auto"/>
            <w:left w:val="none" w:sz="0" w:space="0" w:color="auto"/>
            <w:bottom w:val="none" w:sz="0" w:space="0" w:color="auto"/>
            <w:right w:val="none" w:sz="0" w:space="0" w:color="auto"/>
          </w:divBdr>
        </w:div>
      </w:divsChild>
    </w:div>
    <w:div w:id="467163933">
      <w:bodyDiv w:val="1"/>
      <w:marLeft w:val="0"/>
      <w:marRight w:val="0"/>
      <w:marTop w:val="0"/>
      <w:marBottom w:val="0"/>
      <w:divBdr>
        <w:top w:val="none" w:sz="0" w:space="0" w:color="auto"/>
        <w:left w:val="none" w:sz="0" w:space="0" w:color="auto"/>
        <w:bottom w:val="none" w:sz="0" w:space="0" w:color="auto"/>
        <w:right w:val="none" w:sz="0" w:space="0" w:color="auto"/>
      </w:divBdr>
      <w:divsChild>
        <w:div w:id="170489057">
          <w:marLeft w:val="274"/>
          <w:marRight w:val="0"/>
          <w:marTop w:val="0"/>
          <w:marBottom w:val="0"/>
          <w:divBdr>
            <w:top w:val="none" w:sz="0" w:space="0" w:color="auto"/>
            <w:left w:val="none" w:sz="0" w:space="0" w:color="auto"/>
            <w:bottom w:val="none" w:sz="0" w:space="0" w:color="auto"/>
            <w:right w:val="none" w:sz="0" w:space="0" w:color="auto"/>
          </w:divBdr>
        </w:div>
        <w:div w:id="1139420767">
          <w:marLeft w:val="274"/>
          <w:marRight w:val="0"/>
          <w:marTop w:val="0"/>
          <w:marBottom w:val="0"/>
          <w:divBdr>
            <w:top w:val="none" w:sz="0" w:space="0" w:color="auto"/>
            <w:left w:val="none" w:sz="0" w:space="0" w:color="auto"/>
            <w:bottom w:val="none" w:sz="0" w:space="0" w:color="auto"/>
            <w:right w:val="none" w:sz="0" w:space="0" w:color="auto"/>
          </w:divBdr>
        </w:div>
        <w:div w:id="931284008">
          <w:marLeft w:val="274"/>
          <w:marRight w:val="0"/>
          <w:marTop w:val="0"/>
          <w:marBottom w:val="0"/>
          <w:divBdr>
            <w:top w:val="none" w:sz="0" w:space="0" w:color="auto"/>
            <w:left w:val="none" w:sz="0" w:space="0" w:color="auto"/>
            <w:bottom w:val="none" w:sz="0" w:space="0" w:color="auto"/>
            <w:right w:val="none" w:sz="0" w:space="0" w:color="auto"/>
          </w:divBdr>
        </w:div>
        <w:div w:id="406803816">
          <w:marLeft w:val="274"/>
          <w:marRight w:val="0"/>
          <w:marTop w:val="0"/>
          <w:marBottom w:val="0"/>
          <w:divBdr>
            <w:top w:val="none" w:sz="0" w:space="0" w:color="auto"/>
            <w:left w:val="none" w:sz="0" w:space="0" w:color="auto"/>
            <w:bottom w:val="none" w:sz="0" w:space="0" w:color="auto"/>
            <w:right w:val="none" w:sz="0" w:space="0" w:color="auto"/>
          </w:divBdr>
        </w:div>
        <w:div w:id="1437796753">
          <w:marLeft w:val="274"/>
          <w:marRight w:val="0"/>
          <w:marTop w:val="0"/>
          <w:marBottom w:val="0"/>
          <w:divBdr>
            <w:top w:val="none" w:sz="0" w:space="0" w:color="auto"/>
            <w:left w:val="none" w:sz="0" w:space="0" w:color="auto"/>
            <w:bottom w:val="none" w:sz="0" w:space="0" w:color="auto"/>
            <w:right w:val="none" w:sz="0" w:space="0" w:color="auto"/>
          </w:divBdr>
        </w:div>
      </w:divsChild>
    </w:div>
    <w:div w:id="633605501">
      <w:bodyDiv w:val="1"/>
      <w:marLeft w:val="0"/>
      <w:marRight w:val="0"/>
      <w:marTop w:val="0"/>
      <w:marBottom w:val="0"/>
      <w:divBdr>
        <w:top w:val="none" w:sz="0" w:space="0" w:color="auto"/>
        <w:left w:val="none" w:sz="0" w:space="0" w:color="auto"/>
        <w:bottom w:val="none" w:sz="0" w:space="0" w:color="auto"/>
        <w:right w:val="none" w:sz="0" w:space="0" w:color="auto"/>
      </w:divBdr>
      <w:divsChild>
        <w:div w:id="1981422548">
          <w:marLeft w:val="274"/>
          <w:marRight w:val="0"/>
          <w:marTop w:val="0"/>
          <w:marBottom w:val="0"/>
          <w:divBdr>
            <w:top w:val="none" w:sz="0" w:space="0" w:color="auto"/>
            <w:left w:val="none" w:sz="0" w:space="0" w:color="auto"/>
            <w:bottom w:val="none" w:sz="0" w:space="0" w:color="auto"/>
            <w:right w:val="none" w:sz="0" w:space="0" w:color="auto"/>
          </w:divBdr>
        </w:div>
        <w:div w:id="39331587">
          <w:marLeft w:val="274"/>
          <w:marRight w:val="0"/>
          <w:marTop w:val="0"/>
          <w:marBottom w:val="0"/>
          <w:divBdr>
            <w:top w:val="none" w:sz="0" w:space="0" w:color="auto"/>
            <w:left w:val="none" w:sz="0" w:space="0" w:color="auto"/>
            <w:bottom w:val="none" w:sz="0" w:space="0" w:color="auto"/>
            <w:right w:val="none" w:sz="0" w:space="0" w:color="auto"/>
          </w:divBdr>
        </w:div>
        <w:div w:id="1304887322">
          <w:marLeft w:val="274"/>
          <w:marRight w:val="0"/>
          <w:marTop w:val="0"/>
          <w:marBottom w:val="0"/>
          <w:divBdr>
            <w:top w:val="none" w:sz="0" w:space="0" w:color="auto"/>
            <w:left w:val="none" w:sz="0" w:space="0" w:color="auto"/>
            <w:bottom w:val="none" w:sz="0" w:space="0" w:color="auto"/>
            <w:right w:val="none" w:sz="0" w:space="0" w:color="auto"/>
          </w:divBdr>
        </w:div>
        <w:div w:id="1663923109">
          <w:marLeft w:val="274"/>
          <w:marRight w:val="0"/>
          <w:marTop w:val="0"/>
          <w:marBottom w:val="0"/>
          <w:divBdr>
            <w:top w:val="none" w:sz="0" w:space="0" w:color="auto"/>
            <w:left w:val="none" w:sz="0" w:space="0" w:color="auto"/>
            <w:bottom w:val="none" w:sz="0" w:space="0" w:color="auto"/>
            <w:right w:val="none" w:sz="0" w:space="0" w:color="auto"/>
          </w:divBdr>
        </w:div>
      </w:divsChild>
    </w:div>
    <w:div w:id="684597317">
      <w:bodyDiv w:val="1"/>
      <w:marLeft w:val="0"/>
      <w:marRight w:val="0"/>
      <w:marTop w:val="0"/>
      <w:marBottom w:val="0"/>
      <w:divBdr>
        <w:top w:val="none" w:sz="0" w:space="0" w:color="auto"/>
        <w:left w:val="none" w:sz="0" w:space="0" w:color="auto"/>
        <w:bottom w:val="none" w:sz="0" w:space="0" w:color="auto"/>
        <w:right w:val="none" w:sz="0" w:space="0" w:color="auto"/>
      </w:divBdr>
    </w:div>
    <w:div w:id="688875260">
      <w:bodyDiv w:val="1"/>
      <w:marLeft w:val="0"/>
      <w:marRight w:val="0"/>
      <w:marTop w:val="0"/>
      <w:marBottom w:val="0"/>
      <w:divBdr>
        <w:top w:val="none" w:sz="0" w:space="0" w:color="auto"/>
        <w:left w:val="none" w:sz="0" w:space="0" w:color="auto"/>
        <w:bottom w:val="none" w:sz="0" w:space="0" w:color="auto"/>
        <w:right w:val="none" w:sz="0" w:space="0" w:color="auto"/>
      </w:divBdr>
      <w:divsChild>
        <w:div w:id="1520897504">
          <w:marLeft w:val="274"/>
          <w:marRight w:val="0"/>
          <w:marTop w:val="0"/>
          <w:marBottom w:val="0"/>
          <w:divBdr>
            <w:top w:val="none" w:sz="0" w:space="0" w:color="auto"/>
            <w:left w:val="none" w:sz="0" w:space="0" w:color="auto"/>
            <w:bottom w:val="none" w:sz="0" w:space="0" w:color="auto"/>
            <w:right w:val="none" w:sz="0" w:space="0" w:color="auto"/>
          </w:divBdr>
        </w:div>
        <w:div w:id="479543181">
          <w:marLeft w:val="274"/>
          <w:marRight w:val="0"/>
          <w:marTop w:val="0"/>
          <w:marBottom w:val="0"/>
          <w:divBdr>
            <w:top w:val="none" w:sz="0" w:space="0" w:color="auto"/>
            <w:left w:val="none" w:sz="0" w:space="0" w:color="auto"/>
            <w:bottom w:val="none" w:sz="0" w:space="0" w:color="auto"/>
            <w:right w:val="none" w:sz="0" w:space="0" w:color="auto"/>
          </w:divBdr>
        </w:div>
        <w:div w:id="1205756352">
          <w:marLeft w:val="274"/>
          <w:marRight w:val="0"/>
          <w:marTop w:val="0"/>
          <w:marBottom w:val="0"/>
          <w:divBdr>
            <w:top w:val="none" w:sz="0" w:space="0" w:color="auto"/>
            <w:left w:val="none" w:sz="0" w:space="0" w:color="auto"/>
            <w:bottom w:val="none" w:sz="0" w:space="0" w:color="auto"/>
            <w:right w:val="none" w:sz="0" w:space="0" w:color="auto"/>
          </w:divBdr>
        </w:div>
      </w:divsChild>
    </w:div>
    <w:div w:id="745301112">
      <w:bodyDiv w:val="1"/>
      <w:marLeft w:val="0"/>
      <w:marRight w:val="0"/>
      <w:marTop w:val="0"/>
      <w:marBottom w:val="0"/>
      <w:divBdr>
        <w:top w:val="none" w:sz="0" w:space="0" w:color="auto"/>
        <w:left w:val="none" w:sz="0" w:space="0" w:color="auto"/>
        <w:bottom w:val="none" w:sz="0" w:space="0" w:color="auto"/>
        <w:right w:val="none" w:sz="0" w:space="0" w:color="auto"/>
      </w:divBdr>
      <w:divsChild>
        <w:div w:id="2016296888">
          <w:marLeft w:val="274"/>
          <w:marRight w:val="0"/>
          <w:marTop w:val="0"/>
          <w:marBottom w:val="0"/>
          <w:divBdr>
            <w:top w:val="none" w:sz="0" w:space="0" w:color="auto"/>
            <w:left w:val="none" w:sz="0" w:space="0" w:color="auto"/>
            <w:bottom w:val="none" w:sz="0" w:space="0" w:color="auto"/>
            <w:right w:val="none" w:sz="0" w:space="0" w:color="auto"/>
          </w:divBdr>
        </w:div>
        <w:div w:id="2038190375">
          <w:marLeft w:val="274"/>
          <w:marRight w:val="0"/>
          <w:marTop w:val="0"/>
          <w:marBottom w:val="0"/>
          <w:divBdr>
            <w:top w:val="none" w:sz="0" w:space="0" w:color="auto"/>
            <w:left w:val="none" w:sz="0" w:space="0" w:color="auto"/>
            <w:bottom w:val="none" w:sz="0" w:space="0" w:color="auto"/>
            <w:right w:val="none" w:sz="0" w:space="0" w:color="auto"/>
          </w:divBdr>
        </w:div>
        <w:div w:id="1514033629">
          <w:marLeft w:val="274"/>
          <w:marRight w:val="0"/>
          <w:marTop w:val="0"/>
          <w:marBottom w:val="0"/>
          <w:divBdr>
            <w:top w:val="none" w:sz="0" w:space="0" w:color="auto"/>
            <w:left w:val="none" w:sz="0" w:space="0" w:color="auto"/>
            <w:bottom w:val="none" w:sz="0" w:space="0" w:color="auto"/>
            <w:right w:val="none" w:sz="0" w:space="0" w:color="auto"/>
          </w:divBdr>
        </w:div>
      </w:divsChild>
    </w:div>
    <w:div w:id="1053044970">
      <w:bodyDiv w:val="1"/>
      <w:marLeft w:val="0"/>
      <w:marRight w:val="0"/>
      <w:marTop w:val="0"/>
      <w:marBottom w:val="0"/>
      <w:divBdr>
        <w:top w:val="none" w:sz="0" w:space="0" w:color="auto"/>
        <w:left w:val="none" w:sz="0" w:space="0" w:color="auto"/>
        <w:bottom w:val="none" w:sz="0" w:space="0" w:color="auto"/>
        <w:right w:val="none" w:sz="0" w:space="0" w:color="auto"/>
      </w:divBdr>
      <w:divsChild>
        <w:div w:id="71322885">
          <w:marLeft w:val="274"/>
          <w:marRight w:val="0"/>
          <w:marTop w:val="0"/>
          <w:marBottom w:val="0"/>
          <w:divBdr>
            <w:top w:val="none" w:sz="0" w:space="0" w:color="auto"/>
            <w:left w:val="none" w:sz="0" w:space="0" w:color="auto"/>
            <w:bottom w:val="none" w:sz="0" w:space="0" w:color="auto"/>
            <w:right w:val="none" w:sz="0" w:space="0" w:color="auto"/>
          </w:divBdr>
        </w:div>
        <w:div w:id="617227617">
          <w:marLeft w:val="274"/>
          <w:marRight w:val="0"/>
          <w:marTop w:val="0"/>
          <w:marBottom w:val="0"/>
          <w:divBdr>
            <w:top w:val="none" w:sz="0" w:space="0" w:color="auto"/>
            <w:left w:val="none" w:sz="0" w:space="0" w:color="auto"/>
            <w:bottom w:val="none" w:sz="0" w:space="0" w:color="auto"/>
            <w:right w:val="none" w:sz="0" w:space="0" w:color="auto"/>
          </w:divBdr>
        </w:div>
        <w:div w:id="669795249">
          <w:marLeft w:val="274"/>
          <w:marRight w:val="0"/>
          <w:marTop w:val="0"/>
          <w:marBottom w:val="0"/>
          <w:divBdr>
            <w:top w:val="none" w:sz="0" w:space="0" w:color="auto"/>
            <w:left w:val="none" w:sz="0" w:space="0" w:color="auto"/>
            <w:bottom w:val="none" w:sz="0" w:space="0" w:color="auto"/>
            <w:right w:val="none" w:sz="0" w:space="0" w:color="auto"/>
          </w:divBdr>
        </w:div>
        <w:div w:id="1262107446">
          <w:marLeft w:val="274"/>
          <w:marRight w:val="0"/>
          <w:marTop w:val="0"/>
          <w:marBottom w:val="0"/>
          <w:divBdr>
            <w:top w:val="none" w:sz="0" w:space="0" w:color="auto"/>
            <w:left w:val="none" w:sz="0" w:space="0" w:color="auto"/>
            <w:bottom w:val="none" w:sz="0" w:space="0" w:color="auto"/>
            <w:right w:val="none" w:sz="0" w:space="0" w:color="auto"/>
          </w:divBdr>
        </w:div>
        <w:div w:id="2101442477">
          <w:marLeft w:val="274"/>
          <w:marRight w:val="0"/>
          <w:marTop w:val="0"/>
          <w:marBottom w:val="0"/>
          <w:divBdr>
            <w:top w:val="none" w:sz="0" w:space="0" w:color="auto"/>
            <w:left w:val="none" w:sz="0" w:space="0" w:color="auto"/>
            <w:bottom w:val="none" w:sz="0" w:space="0" w:color="auto"/>
            <w:right w:val="none" w:sz="0" w:space="0" w:color="auto"/>
          </w:divBdr>
        </w:div>
        <w:div w:id="728043241">
          <w:marLeft w:val="274"/>
          <w:marRight w:val="0"/>
          <w:marTop w:val="0"/>
          <w:marBottom w:val="0"/>
          <w:divBdr>
            <w:top w:val="none" w:sz="0" w:space="0" w:color="auto"/>
            <w:left w:val="none" w:sz="0" w:space="0" w:color="auto"/>
            <w:bottom w:val="none" w:sz="0" w:space="0" w:color="auto"/>
            <w:right w:val="none" w:sz="0" w:space="0" w:color="auto"/>
          </w:divBdr>
        </w:div>
        <w:div w:id="589316744">
          <w:marLeft w:val="274"/>
          <w:marRight w:val="0"/>
          <w:marTop w:val="0"/>
          <w:marBottom w:val="0"/>
          <w:divBdr>
            <w:top w:val="none" w:sz="0" w:space="0" w:color="auto"/>
            <w:left w:val="none" w:sz="0" w:space="0" w:color="auto"/>
            <w:bottom w:val="none" w:sz="0" w:space="0" w:color="auto"/>
            <w:right w:val="none" w:sz="0" w:space="0" w:color="auto"/>
          </w:divBdr>
        </w:div>
        <w:div w:id="1598756737">
          <w:marLeft w:val="274"/>
          <w:marRight w:val="0"/>
          <w:marTop w:val="0"/>
          <w:marBottom w:val="0"/>
          <w:divBdr>
            <w:top w:val="none" w:sz="0" w:space="0" w:color="auto"/>
            <w:left w:val="none" w:sz="0" w:space="0" w:color="auto"/>
            <w:bottom w:val="none" w:sz="0" w:space="0" w:color="auto"/>
            <w:right w:val="none" w:sz="0" w:space="0" w:color="auto"/>
          </w:divBdr>
        </w:div>
      </w:divsChild>
    </w:div>
    <w:div w:id="1097990683">
      <w:bodyDiv w:val="1"/>
      <w:marLeft w:val="0"/>
      <w:marRight w:val="0"/>
      <w:marTop w:val="0"/>
      <w:marBottom w:val="0"/>
      <w:divBdr>
        <w:top w:val="none" w:sz="0" w:space="0" w:color="auto"/>
        <w:left w:val="none" w:sz="0" w:space="0" w:color="auto"/>
        <w:bottom w:val="none" w:sz="0" w:space="0" w:color="auto"/>
        <w:right w:val="none" w:sz="0" w:space="0" w:color="auto"/>
      </w:divBdr>
      <w:divsChild>
        <w:div w:id="1233270404">
          <w:marLeft w:val="274"/>
          <w:marRight w:val="0"/>
          <w:marTop w:val="0"/>
          <w:marBottom w:val="0"/>
          <w:divBdr>
            <w:top w:val="none" w:sz="0" w:space="0" w:color="auto"/>
            <w:left w:val="none" w:sz="0" w:space="0" w:color="auto"/>
            <w:bottom w:val="none" w:sz="0" w:space="0" w:color="auto"/>
            <w:right w:val="none" w:sz="0" w:space="0" w:color="auto"/>
          </w:divBdr>
        </w:div>
        <w:div w:id="705835551">
          <w:marLeft w:val="274"/>
          <w:marRight w:val="0"/>
          <w:marTop w:val="0"/>
          <w:marBottom w:val="0"/>
          <w:divBdr>
            <w:top w:val="none" w:sz="0" w:space="0" w:color="auto"/>
            <w:left w:val="none" w:sz="0" w:space="0" w:color="auto"/>
            <w:bottom w:val="none" w:sz="0" w:space="0" w:color="auto"/>
            <w:right w:val="none" w:sz="0" w:space="0" w:color="auto"/>
          </w:divBdr>
        </w:div>
        <w:div w:id="1215849772">
          <w:marLeft w:val="274"/>
          <w:marRight w:val="0"/>
          <w:marTop w:val="0"/>
          <w:marBottom w:val="0"/>
          <w:divBdr>
            <w:top w:val="none" w:sz="0" w:space="0" w:color="auto"/>
            <w:left w:val="none" w:sz="0" w:space="0" w:color="auto"/>
            <w:bottom w:val="none" w:sz="0" w:space="0" w:color="auto"/>
            <w:right w:val="none" w:sz="0" w:space="0" w:color="auto"/>
          </w:divBdr>
        </w:div>
        <w:div w:id="392390822">
          <w:marLeft w:val="274"/>
          <w:marRight w:val="0"/>
          <w:marTop w:val="0"/>
          <w:marBottom w:val="0"/>
          <w:divBdr>
            <w:top w:val="none" w:sz="0" w:space="0" w:color="auto"/>
            <w:left w:val="none" w:sz="0" w:space="0" w:color="auto"/>
            <w:bottom w:val="none" w:sz="0" w:space="0" w:color="auto"/>
            <w:right w:val="none" w:sz="0" w:space="0" w:color="auto"/>
          </w:divBdr>
        </w:div>
        <w:div w:id="272906299">
          <w:marLeft w:val="274"/>
          <w:marRight w:val="0"/>
          <w:marTop w:val="0"/>
          <w:marBottom w:val="0"/>
          <w:divBdr>
            <w:top w:val="none" w:sz="0" w:space="0" w:color="auto"/>
            <w:left w:val="none" w:sz="0" w:space="0" w:color="auto"/>
            <w:bottom w:val="none" w:sz="0" w:space="0" w:color="auto"/>
            <w:right w:val="none" w:sz="0" w:space="0" w:color="auto"/>
          </w:divBdr>
        </w:div>
        <w:div w:id="878131300">
          <w:marLeft w:val="274"/>
          <w:marRight w:val="0"/>
          <w:marTop w:val="0"/>
          <w:marBottom w:val="0"/>
          <w:divBdr>
            <w:top w:val="none" w:sz="0" w:space="0" w:color="auto"/>
            <w:left w:val="none" w:sz="0" w:space="0" w:color="auto"/>
            <w:bottom w:val="none" w:sz="0" w:space="0" w:color="auto"/>
            <w:right w:val="none" w:sz="0" w:space="0" w:color="auto"/>
          </w:divBdr>
        </w:div>
        <w:div w:id="1446270548">
          <w:marLeft w:val="274"/>
          <w:marRight w:val="0"/>
          <w:marTop w:val="0"/>
          <w:marBottom w:val="0"/>
          <w:divBdr>
            <w:top w:val="none" w:sz="0" w:space="0" w:color="auto"/>
            <w:left w:val="none" w:sz="0" w:space="0" w:color="auto"/>
            <w:bottom w:val="none" w:sz="0" w:space="0" w:color="auto"/>
            <w:right w:val="none" w:sz="0" w:space="0" w:color="auto"/>
          </w:divBdr>
        </w:div>
        <w:div w:id="2079396486">
          <w:marLeft w:val="274"/>
          <w:marRight w:val="0"/>
          <w:marTop w:val="0"/>
          <w:marBottom w:val="0"/>
          <w:divBdr>
            <w:top w:val="none" w:sz="0" w:space="0" w:color="auto"/>
            <w:left w:val="none" w:sz="0" w:space="0" w:color="auto"/>
            <w:bottom w:val="none" w:sz="0" w:space="0" w:color="auto"/>
            <w:right w:val="none" w:sz="0" w:space="0" w:color="auto"/>
          </w:divBdr>
        </w:div>
        <w:div w:id="149761427">
          <w:marLeft w:val="994"/>
          <w:marRight w:val="0"/>
          <w:marTop w:val="0"/>
          <w:marBottom w:val="0"/>
          <w:divBdr>
            <w:top w:val="none" w:sz="0" w:space="0" w:color="auto"/>
            <w:left w:val="none" w:sz="0" w:space="0" w:color="auto"/>
            <w:bottom w:val="none" w:sz="0" w:space="0" w:color="auto"/>
            <w:right w:val="none" w:sz="0" w:space="0" w:color="auto"/>
          </w:divBdr>
        </w:div>
        <w:div w:id="1816752680">
          <w:marLeft w:val="994"/>
          <w:marRight w:val="0"/>
          <w:marTop w:val="0"/>
          <w:marBottom w:val="0"/>
          <w:divBdr>
            <w:top w:val="none" w:sz="0" w:space="0" w:color="auto"/>
            <w:left w:val="none" w:sz="0" w:space="0" w:color="auto"/>
            <w:bottom w:val="none" w:sz="0" w:space="0" w:color="auto"/>
            <w:right w:val="none" w:sz="0" w:space="0" w:color="auto"/>
          </w:divBdr>
        </w:div>
        <w:div w:id="320889265">
          <w:marLeft w:val="994"/>
          <w:marRight w:val="0"/>
          <w:marTop w:val="0"/>
          <w:marBottom w:val="0"/>
          <w:divBdr>
            <w:top w:val="none" w:sz="0" w:space="0" w:color="auto"/>
            <w:left w:val="none" w:sz="0" w:space="0" w:color="auto"/>
            <w:bottom w:val="none" w:sz="0" w:space="0" w:color="auto"/>
            <w:right w:val="none" w:sz="0" w:space="0" w:color="auto"/>
          </w:divBdr>
        </w:div>
        <w:div w:id="58017619">
          <w:marLeft w:val="994"/>
          <w:marRight w:val="0"/>
          <w:marTop w:val="0"/>
          <w:marBottom w:val="0"/>
          <w:divBdr>
            <w:top w:val="none" w:sz="0" w:space="0" w:color="auto"/>
            <w:left w:val="none" w:sz="0" w:space="0" w:color="auto"/>
            <w:bottom w:val="none" w:sz="0" w:space="0" w:color="auto"/>
            <w:right w:val="none" w:sz="0" w:space="0" w:color="auto"/>
          </w:divBdr>
        </w:div>
        <w:div w:id="1915311579">
          <w:marLeft w:val="994"/>
          <w:marRight w:val="0"/>
          <w:marTop w:val="0"/>
          <w:marBottom w:val="0"/>
          <w:divBdr>
            <w:top w:val="none" w:sz="0" w:space="0" w:color="auto"/>
            <w:left w:val="none" w:sz="0" w:space="0" w:color="auto"/>
            <w:bottom w:val="none" w:sz="0" w:space="0" w:color="auto"/>
            <w:right w:val="none" w:sz="0" w:space="0" w:color="auto"/>
          </w:divBdr>
        </w:div>
      </w:divsChild>
    </w:div>
    <w:div w:id="1126657865">
      <w:bodyDiv w:val="1"/>
      <w:marLeft w:val="0"/>
      <w:marRight w:val="0"/>
      <w:marTop w:val="0"/>
      <w:marBottom w:val="0"/>
      <w:divBdr>
        <w:top w:val="none" w:sz="0" w:space="0" w:color="auto"/>
        <w:left w:val="none" w:sz="0" w:space="0" w:color="auto"/>
        <w:bottom w:val="none" w:sz="0" w:space="0" w:color="auto"/>
        <w:right w:val="none" w:sz="0" w:space="0" w:color="auto"/>
      </w:divBdr>
      <w:divsChild>
        <w:div w:id="1583948922">
          <w:marLeft w:val="274"/>
          <w:marRight w:val="0"/>
          <w:marTop w:val="0"/>
          <w:marBottom w:val="0"/>
          <w:divBdr>
            <w:top w:val="none" w:sz="0" w:space="0" w:color="auto"/>
            <w:left w:val="none" w:sz="0" w:space="0" w:color="auto"/>
            <w:bottom w:val="none" w:sz="0" w:space="0" w:color="auto"/>
            <w:right w:val="none" w:sz="0" w:space="0" w:color="auto"/>
          </w:divBdr>
        </w:div>
        <w:div w:id="1810585621">
          <w:marLeft w:val="274"/>
          <w:marRight w:val="0"/>
          <w:marTop w:val="0"/>
          <w:marBottom w:val="0"/>
          <w:divBdr>
            <w:top w:val="none" w:sz="0" w:space="0" w:color="auto"/>
            <w:left w:val="none" w:sz="0" w:space="0" w:color="auto"/>
            <w:bottom w:val="none" w:sz="0" w:space="0" w:color="auto"/>
            <w:right w:val="none" w:sz="0" w:space="0" w:color="auto"/>
          </w:divBdr>
        </w:div>
      </w:divsChild>
    </w:div>
    <w:div w:id="1143889734">
      <w:bodyDiv w:val="1"/>
      <w:marLeft w:val="0"/>
      <w:marRight w:val="0"/>
      <w:marTop w:val="0"/>
      <w:marBottom w:val="0"/>
      <w:divBdr>
        <w:top w:val="none" w:sz="0" w:space="0" w:color="auto"/>
        <w:left w:val="none" w:sz="0" w:space="0" w:color="auto"/>
        <w:bottom w:val="none" w:sz="0" w:space="0" w:color="auto"/>
        <w:right w:val="none" w:sz="0" w:space="0" w:color="auto"/>
      </w:divBdr>
      <w:divsChild>
        <w:div w:id="776094630">
          <w:marLeft w:val="274"/>
          <w:marRight w:val="0"/>
          <w:marTop w:val="0"/>
          <w:marBottom w:val="90"/>
          <w:divBdr>
            <w:top w:val="none" w:sz="0" w:space="0" w:color="auto"/>
            <w:left w:val="none" w:sz="0" w:space="0" w:color="auto"/>
            <w:bottom w:val="none" w:sz="0" w:space="0" w:color="auto"/>
            <w:right w:val="none" w:sz="0" w:space="0" w:color="auto"/>
          </w:divBdr>
        </w:div>
        <w:div w:id="883104696">
          <w:marLeft w:val="274"/>
          <w:marRight w:val="0"/>
          <w:marTop w:val="0"/>
          <w:marBottom w:val="90"/>
          <w:divBdr>
            <w:top w:val="none" w:sz="0" w:space="0" w:color="auto"/>
            <w:left w:val="none" w:sz="0" w:space="0" w:color="auto"/>
            <w:bottom w:val="none" w:sz="0" w:space="0" w:color="auto"/>
            <w:right w:val="none" w:sz="0" w:space="0" w:color="auto"/>
          </w:divBdr>
        </w:div>
        <w:div w:id="259528747">
          <w:marLeft w:val="274"/>
          <w:marRight w:val="0"/>
          <w:marTop w:val="0"/>
          <w:marBottom w:val="90"/>
          <w:divBdr>
            <w:top w:val="none" w:sz="0" w:space="0" w:color="auto"/>
            <w:left w:val="none" w:sz="0" w:space="0" w:color="auto"/>
            <w:bottom w:val="none" w:sz="0" w:space="0" w:color="auto"/>
            <w:right w:val="none" w:sz="0" w:space="0" w:color="auto"/>
          </w:divBdr>
        </w:div>
      </w:divsChild>
    </w:div>
    <w:div w:id="1261378972">
      <w:bodyDiv w:val="1"/>
      <w:marLeft w:val="0"/>
      <w:marRight w:val="0"/>
      <w:marTop w:val="0"/>
      <w:marBottom w:val="0"/>
      <w:divBdr>
        <w:top w:val="none" w:sz="0" w:space="0" w:color="auto"/>
        <w:left w:val="none" w:sz="0" w:space="0" w:color="auto"/>
        <w:bottom w:val="none" w:sz="0" w:space="0" w:color="auto"/>
        <w:right w:val="none" w:sz="0" w:space="0" w:color="auto"/>
      </w:divBdr>
      <w:divsChild>
        <w:div w:id="998969332">
          <w:marLeft w:val="446"/>
          <w:marRight w:val="0"/>
          <w:marTop w:val="0"/>
          <w:marBottom w:val="0"/>
          <w:divBdr>
            <w:top w:val="none" w:sz="0" w:space="0" w:color="auto"/>
            <w:left w:val="none" w:sz="0" w:space="0" w:color="auto"/>
            <w:bottom w:val="none" w:sz="0" w:space="0" w:color="auto"/>
            <w:right w:val="none" w:sz="0" w:space="0" w:color="auto"/>
          </w:divBdr>
        </w:div>
        <w:div w:id="1472864093">
          <w:marLeft w:val="446"/>
          <w:marRight w:val="0"/>
          <w:marTop w:val="0"/>
          <w:marBottom w:val="0"/>
          <w:divBdr>
            <w:top w:val="none" w:sz="0" w:space="0" w:color="auto"/>
            <w:left w:val="none" w:sz="0" w:space="0" w:color="auto"/>
            <w:bottom w:val="none" w:sz="0" w:space="0" w:color="auto"/>
            <w:right w:val="none" w:sz="0" w:space="0" w:color="auto"/>
          </w:divBdr>
        </w:div>
        <w:div w:id="1821191759">
          <w:marLeft w:val="446"/>
          <w:marRight w:val="0"/>
          <w:marTop w:val="0"/>
          <w:marBottom w:val="0"/>
          <w:divBdr>
            <w:top w:val="none" w:sz="0" w:space="0" w:color="auto"/>
            <w:left w:val="none" w:sz="0" w:space="0" w:color="auto"/>
            <w:bottom w:val="none" w:sz="0" w:space="0" w:color="auto"/>
            <w:right w:val="none" w:sz="0" w:space="0" w:color="auto"/>
          </w:divBdr>
        </w:div>
        <w:div w:id="916328009">
          <w:marLeft w:val="1166"/>
          <w:marRight w:val="0"/>
          <w:marTop w:val="0"/>
          <w:marBottom w:val="0"/>
          <w:divBdr>
            <w:top w:val="none" w:sz="0" w:space="0" w:color="auto"/>
            <w:left w:val="none" w:sz="0" w:space="0" w:color="auto"/>
            <w:bottom w:val="none" w:sz="0" w:space="0" w:color="auto"/>
            <w:right w:val="none" w:sz="0" w:space="0" w:color="auto"/>
          </w:divBdr>
        </w:div>
        <w:div w:id="619649307">
          <w:marLeft w:val="1166"/>
          <w:marRight w:val="0"/>
          <w:marTop w:val="0"/>
          <w:marBottom w:val="0"/>
          <w:divBdr>
            <w:top w:val="none" w:sz="0" w:space="0" w:color="auto"/>
            <w:left w:val="none" w:sz="0" w:space="0" w:color="auto"/>
            <w:bottom w:val="none" w:sz="0" w:space="0" w:color="auto"/>
            <w:right w:val="none" w:sz="0" w:space="0" w:color="auto"/>
          </w:divBdr>
        </w:div>
        <w:div w:id="1154105494">
          <w:marLeft w:val="1166"/>
          <w:marRight w:val="0"/>
          <w:marTop w:val="0"/>
          <w:marBottom w:val="0"/>
          <w:divBdr>
            <w:top w:val="none" w:sz="0" w:space="0" w:color="auto"/>
            <w:left w:val="none" w:sz="0" w:space="0" w:color="auto"/>
            <w:bottom w:val="none" w:sz="0" w:space="0" w:color="auto"/>
            <w:right w:val="none" w:sz="0" w:space="0" w:color="auto"/>
          </w:divBdr>
        </w:div>
        <w:div w:id="509830113">
          <w:marLeft w:val="1166"/>
          <w:marRight w:val="0"/>
          <w:marTop w:val="0"/>
          <w:marBottom w:val="0"/>
          <w:divBdr>
            <w:top w:val="none" w:sz="0" w:space="0" w:color="auto"/>
            <w:left w:val="none" w:sz="0" w:space="0" w:color="auto"/>
            <w:bottom w:val="none" w:sz="0" w:space="0" w:color="auto"/>
            <w:right w:val="none" w:sz="0" w:space="0" w:color="auto"/>
          </w:divBdr>
        </w:div>
      </w:divsChild>
    </w:div>
    <w:div w:id="1299266342">
      <w:bodyDiv w:val="1"/>
      <w:marLeft w:val="0"/>
      <w:marRight w:val="0"/>
      <w:marTop w:val="0"/>
      <w:marBottom w:val="0"/>
      <w:divBdr>
        <w:top w:val="none" w:sz="0" w:space="0" w:color="auto"/>
        <w:left w:val="none" w:sz="0" w:space="0" w:color="auto"/>
        <w:bottom w:val="none" w:sz="0" w:space="0" w:color="auto"/>
        <w:right w:val="none" w:sz="0" w:space="0" w:color="auto"/>
      </w:divBdr>
      <w:divsChild>
        <w:div w:id="770316046">
          <w:marLeft w:val="274"/>
          <w:marRight w:val="0"/>
          <w:marTop w:val="0"/>
          <w:marBottom w:val="0"/>
          <w:divBdr>
            <w:top w:val="none" w:sz="0" w:space="0" w:color="auto"/>
            <w:left w:val="none" w:sz="0" w:space="0" w:color="auto"/>
            <w:bottom w:val="none" w:sz="0" w:space="0" w:color="auto"/>
            <w:right w:val="none" w:sz="0" w:space="0" w:color="auto"/>
          </w:divBdr>
        </w:div>
        <w:div w:id="695086792">
          <w:marLeft w:val="994"/>
          <w:marRight w:val="0"/>
          <w:marTop w:val="0"/>
          <w:marBottom w:val="0"/>
          <w:divBdr>
            <w:top w:val="none" w:sz="0" w:space="0" w:color="auto"/>
            <w:left w:val="none" w:sz="0" w:space="0" w:color="auto"/>
            <w:bottom w:val="none" w:sz="0" w:space="0" w:color="auto"/>
            <w:right w:val="none" w:sz="0" w:space="0" w:color="auto"/>
          </w:divBdr>
        </w:div>
        <w:div w:id="1133213762">
          <w:marLeft w:val="994"/>
          <w:marRight w:val="0"/>
          <w:marTop w:val="0"/>
          <w:marBottom w:val="0"/>
          <w:divBdr>
            <w:top w:val="none" w:sz="0" w:space="0" w:color="auto"/>
            <w:left w:val="none" w:sz="0" w:space="0" w:color="auto"/>
            <w:bottom w:val="none" w:sz="0" w:space="0" w:color="auto"/>
            <w:right w:val="none" w:sz="0" w:space="0" w:color="auto"/>
          </w:divBdr>
        </w:div>
        <w:div w:id="2100562135">
          <w:marLeft w:val="994"/>
          <w:marRight w:val="0"/>
          <w:marTop w:val="0"/>
          <w:marBottom w:val="0"/>
          <w:divBdr>
            <w:top w:val="none" w:sz="0" w:space="0" w:color="auto"/>
            <w:left w:val="none" w:sz="0" w:space="0" w:color="auto"/>
            <w:bottom w:val="none" w:sz="0" w:space="0" w:color="auto"/>
            <w:right w:val="none" w:sz="0" w:space="0" w:color="auto"/>
          </w:divBdr>
        </w:div>
        <w:div w:id="180515132">
          <w:marLeft w:val="994"/>
          <w:marRight w:val="0"/>
          <w:marTop w:val="0"/>
          <w:marBottom w:val="0"/>
          <w:divBdr>
            <w:top w:val="none" w:sz="0" w:space="0" w:color="auto"/>
            <w:left w:val="none" w:sz="0" w:space="0" w:color="auto"/>
            <w:bottom w:val="none" w:sz="0" w:space="0" w:color="auto"/>
            <w:right w:val="none" w:sz="0" w:space="0" w:color="auto"/>
          </w:divBdr>
        </w:div>
        <w:div w:id="1156991523">
          <w:marLeft w:val="274"/>
          <w:marRight w:val="0"/>
          <w:marTop w:val="0"/>
          <w:marBottom w:val="0"/>
          <w:divBdr>
            <w:top w:val="none" w:sz="0" w:space="0" w:color="auto"/>
            <w:left w:val="none" w:sz="0" w:space="0" w:color="auto"/>
            <w:bottom w:val="none" w:sz="0" w:space="0" w:color="auto"/>
            <w:right w:val="none" w:sz="0" w:space="0" w:color="auto"/>
          </w:divBdr>
        </w:div>
        <w:div w:id="1570536650">
          <w:marLeft w:val="274"/>
          <w:marRight w:val="0"/>
          <w:marTop w:val="0"/>
          <w:marBottom w:val="0"/>
          <w:divBdr>
            <w:top w:val="none" w:sz="0" w:space="0" w:color="auto"/>
            <w:left w:val="none" w:sz="0" w:space="0" w:color="auto"/>
            <w:bottom w:val="none" w:sz="0" w:space="0" w:color="auto"/>
            <w:right w:val="none" w:sz="0" w:space="0" w:color="auto"/>
          </w:divBdr>
        </w:div>
        <w:div w:id="395668959">
          <w:marLeft w:val="274"/>
          <w:marRight w:val="0"/>
          <w:marTop w:val="0"/>
          <w:marBottom w:val="0"/>
          <w:divBdr>
            <w:top w:val="none" w:sz="0" w:space="0" w:color="auto"/>
            <w:left w:val="none" w:sz="0" w:space="0" w:color="auto"/>
            <w:bottom w:val="none" w:sz="0" w:space="0" w:color="auto"/>
            <w:right w:val="none" w:sz="0" w:space="0" w:color="auto"/>
          </w:divBdr>
        </w:div>
        <w:div w:id="198209204">
          <w:marLeft w:val="274"/>
          <w:marRight w:val="0"/>
          <w:marTop w:val="0"/>
          <w:marBottom w:val="0"/>
          <w:divBdr>
            <w:top w:val="none" w:sz="0" w:space="0" w:color="auto"/>
            <w:left w:val="none" w:sz="0" w:space="0" w:color="auto"/>
            <w:bottom w:val="none" w:sz="0" w:space="0" w:color="auto"/>
            <w:right w:val="none" w:sz="0" w:space="0" w:color="auto"/>
          </w:divBdr>
        </w:div>
        <w:div w:id="40790378">
          <w:marLeft w:val="274"/>
          <w:marRight w:val="0"/>
          <w:marTop w:val="0"/>
          <w:marBottom w:val="0"/>
          <w:divBdr>
            <w:top w:val="none" w:sz="0" w:space="0" w:color="auto"/>
            <w:left w:val="none" w:sz="0" w:space="0" w:color="auto"/>
            <w:bottom w:val="none" w:sz="0" w:space="0" w:color="auto"/>
            <w:right w:val="none" w:sz="0" w:space="0" w:color="auto"/>
          </w:divBdr>
        </w:div>
        <w:div w:id="73598639">
          <w:marLeft w:val="994"/>
          <w:marRight w:val="0"/>
          <w:marTop w:val="0"/>
          <w:marBottom w:val="0"/>
          <w:divBdr>
            <w:top w:val="none" w:sz="0" w:space="0" w:color="auto"/>
            <w:left w:val="none" w:sz="0" w:space="0" w:color="auto"/>
            <w:bottom w:val="none" w:sz="0" w:space="0" w:color="auto"/>
            <w:right w:val="none" w:sz="0" w:space="0" w:color="auto"/>
          </w:divBdr>
        </w:div>
        <w:div w:id="1373265929">
          <w:marLeft w:val="994"/>
          <w:marRight w:val="0"/>
          <w:marTop w:val="0"/>
          <w:marBottom w:val="0"/>
          <w:divBdr>
            <w:top w:val="none" w:sz="0" w:space="0" w:color="auto"/>
            <w:left w:val="none" w:sz="0" w:space="0" w:color="auto"/>
            <w:bottom w:val="none" w:sz="0" w:space="0" w:color="auto"/>
            <w:right w:val="none" w:sz="0" w:space="0" w:color="auto"/>
          </w:divBdr>
        </w:div>
        <w:div w:id="532159302">
          <w:marLeft w:val="994"/>
          <w:marRight w:val="0"/>
          <w:marTop w:val="0"/>
          <w:marBottom w:val="0"/>
          <w:divBdr>
            <w:top w:val="none" w:sz="0" w:space="0" w:color="auto"/>
            <w:left w:val="none" w:sz="0" w:space="0" w:color="auto"/>
            <w:bottom w:val="none" w:sz="0" w:space="0" w:color="auto"/>
            <w:right w:val="none" w:sz="0" w:space="0" w:color="auto"/>
          </w:divBdr>
        </w:div>
      </w:divsChild>
    </w:div>
    <w:div w:id="1361080689">
      <w:bodyDiv w:val="1"/>
      <w:marLeft w:val="0"/>
      <w:marRight w:val="0"/>
      <w:marTop w:val="0"/>
      <w:marBottom w:val="0"/>
      <w:divBdr>
        <w:top w:val="none" w:sz="0" w:space="0" w:color="auto"/>
        <w:left w:val="none" w:sz="0" w:space="0" w:color="auto"/>
        <w:bottom w:val="none" w:sz="0" w:space="0" w:color="auto"/>
        <w:right w:val="none" w:sz="0" w:space="0" w:color="auto"/>
      </w:divBdr>
    </w:div>
    <w:div w:id="1468667364">
      <w:bodyDiv w:val="1"/>
      <w:marLeft w:val="0"/>
      <w:marRight w:val="0"/>
      <w:marTop w:val="0"/>
      <w:marBottom w:val="0"/>
      <w:divBdr>
        <w:top w:val="none" w:sz="0" w:space="0" w:color="auto"/>
        <w:left w:val="none" w:sz="0" w:space="0" w:color="auto"/>
        <w:bottom w:val="none" w:sz="0" w:space="0" w:color="auto"/>
        <w:right w:val="none" w:sz="0" w:space="0" w:color="auto"/>
      </w:divBdr>
      <w:divsChild>
        <w:div w:id="1745293054">
          <w:marLeft w:val="274"/>
          <w:marRight w:val="0"/>
          <w:marTop w:val="0"/>
          <w:marBottom w:val="0"/>
          <w:divBdr>
            <w:top w:val="none" w:sz="0" w:space="0" w:color="auto"/>
            <w:left w:val="none" w:sz="0" w:space="0" w:color="auto"/>
            <w:bottom w:val="none" w:sz="0" w:space="0" w:color="auto"/>
            <w:right w:val="none" w:sz="0" w:space="0" w:color="auto"/>
          </w:divBdr>
        </w:div>
        <w:div w:id="1455833055">
          <w:marLeft w:val="274"/>
          <w:marRight w:val="0"/>
          <w:marTop w:val="0"/>
          <w:marBottom w:val="0"/>
          <w:divBdr>
            <w:top w:val="none" w:sz="0" w:space="0" w:color="auto"/>
            <w:left w:val="none" w:sz="0" w:space="0" w:color="auto"/>
            <w:bottom w:val="none" w:sz="0" w:space="0" w:color="auto"/>
            <w:right w:val="none" w:sz="0" w:space="0" w:color="auto"/>
          </w:divBdr>
        </w:div>
      </w:divsChild>
    </w:div>
    <w:div w:id="1497302348">
      <w:bodyDiv w:val="1"/>
      <w:marLeft w:val="0"/>
      <w:marRight w:val="0"/>
      <w:marTop w:val="0"/>
      <w:marBottom w:val="0"/>
      <w:divBdr>
        <w:top w:val="none" w:sz="0" w:space="0" w:color="auto"/>
        <w:left w:val="none" w:sz="0" w:space="0" w:color="auto"/>
        <w:bottom w:val="none" w:sz="0" w:space="0" w:color="auto"/>
        <w:right w:val="none" w:sz="0" w:space="0" w:color="auto"/>
      </w:divBdr>
      <w:divsChild>
        <w:div w:id="2003388571">
          <w:marLeft w:val="274"/>
          <w:marRight w:val="0"/>
          <w:marTop w:val="0"/>
          <w:marBottom w:val="0"/>
          <w:divBdr>
            <w:top w:val="none" w:sz="0" w:space="0" w:color="auto"/>
            <w:left w:val="none" w:sz="0" w:space="0" w:color="auto"/>
            <w:bottom w:val="none" w:sz="0" w:space="0" w:color="auto"/>
            <w:right w:val="none" w:sz="0" w:space="0" w:color="auto"/>
          </w:divBdr>
        </w:div>
        <w:div w:id="2080905556">
          <w:marLeft w:val="274"/>
          <w:marRight w:val="0"/>
          <w:marTop w:val="0"/>
          <w:marBottom w:val="0"/>
          <w:divBdr>
            <w:top w:val="none" w:sz="0" w:space="0" w:color="auto"/>
            <w:left w:val="none" w:sz="0" w:space="0" w:color="auto"/>
            <w:bottom w:val="none" w:sz="0" w:space="0" w:color="auto"/>
            <w:right w:val="none" w:sz="0" w:space="0" w:color="auto"/>
          </w:divBdr>
        </w:div>
        <w:div w:id="1027022082">
          <w:marLeft w:val="274"/>
          <w:marRight w:val="0"/>
          <w:marTop w:val="0"/>
          <w:marBottom w:val="0"/>
          <w:divBdr>
            <w:top w:val="none" w:sz="0" w:space="0" w:color="auto"/>
            <w:left w:val="none" w:sz="0" w:space="0" w:color="auto"/>
            <w:bottom w:val="none" w:sz="0" w:space="0" w:color="auto"/>
            <w:right w:val="none" w:sz="0" w:space="0" w:color="auto"/>
          </w:divBdr>
        </w:div>
      </w:divsChild>
    </w:div>
    <w:div w:id="1766925469">
      <w:bodyDiv w:val="1"/>
      <w:marLeft w:val="0"/>
      <w:marRight w:val="0"/>
      <w:marTop w:val="0"/>
      <w:marBottom w:val="0"/>
      <w:divBdr>
        <w:top w:val="none" w:sz="0" w:space="0" w:color="auto"/>
        <w:left w:val="none" w:sz="0" w:space="0" w:color="auto"/>
        <w:bottom w:val="none" w:sz="0" w:space="0" w:color="auto"/>
        <w:right w:val="none" w:sz="0" w:space="0" w:color="auto"/>
      </w:divBdr>
      <w:divsChild>
        <w:div w:id="8459183">
          <w:marLeft w:val="274"/>
          <w:marRight w:val="0"/>
          <w:marTop w:val="0"/>
          <w:marBottom w:val="0"/>
          <w:divBdr>
            <w:top w:val="none" w:sz="0" w:space="0" w:color="auto"/>
            <w:left w:val="none" w:sz="0" w:space="0" w:color="auto"/>
            <w:bottom w:val="none" w:sz="0" w:space="0" w:color="auto"/>
            <w:right w:val="none" w:sz="0" w:space="0" w:color="auto"/>
          </w:divBdr>
        </w:div>
        <w:div w:id="511995018">
          <w:marLeft w:val="994"/>
          <w:marRight w:val="0"/>
          <w:marTop w:val="0"/>
          <w:marBottom w:val="0"/>
          <w:divBdr>
            <w:top w:val="none" w:sz="0" w:space="0" w:color="auto"/>
            <w:left w:val="none" w:sz="0" w:space="0" w:color="auto"/>
            <w:bottom w:val="none" w:sz="0" w:space="0" w:color="auto"/>
            <w:right w:val="none" w:sz="0" w:space="0" w:color="auto"/>
          </w:divBdr>
        </w:div>
        <w:div w:id="1894730757">
          <w:marLeft w:val="994"/>
          <w:marRight w:val="0"/>
          <w:marTop w:val="0"/>
          <w:marBottom w:val="0"/>
          <w:divBdr>
            <w:top w:val="none" w:sz="0" w:space="0" w:color="auto"/>
            <w:left w:val="none" w:sz="0" w:space="0" w:color="auto"/>
            <w:bottom w:val="none" w:sz="0" w:space="0" w:color="auto"/>
            <w:right w:val="none" w:sz="0" w:space="0" w:color="auto"/>
          </w:divBdr>
        </w:div>
        <w:div w:id="1519468475">
          <w:marLeft w:val="994"/>
          <w:marRight w:val="0"/>
          <w:marTop w:val="0"/>
          <w:marBottom w:val="0"/>
          <w:divBdr>
            <w:top w:val="none" w:sz="0" w:space="0" w:color="auto"/>
            <w:left w:val="none" w:sz="0" w:space="0" w:color="auto"/>
            <w:bottom w:val="none" w:sz="0" w:space="0" w:color="auto"/>
            <w:right w:val="none" w:sz="0" w:space="0" w:color="auto"/>
          </w:divBdr>
        </w:div>
        <w:div w:id="39668857">
          <w:marLeft w:val="994"/>
          <w:marRight w:val="0"/>
          <w:marTop w:val="0"/>
          <w:marBottom w:val="0"/>
          <w:divBdr>
            <w:top w:val="none" w:sz="0" w:space="0" w:color="auto"/>
            <w:left w:val="none" w:sz="0" w:space="0" w:color="auto"/>
            <w:bottom w:val="none" w:sz="0" w:space="0" w:color="auto"/>
            <w:right w:val="none" w:sz="0" w:space="0" w:color="auto"/>
          </w:divBdr>
        </w:div>
        <w:div w:id="2074231806">
          <w:marLeft w:val="994"/>
          <w:marRight w:val="0"/>
          <w:marTop w:val="0"/>
          <w:marBottom w:val="0"/>
          <w:divBdr>
            <w:top w:val="none" w:sz="0" w:space="0" w:color="auto"/>
            <w:left w:val="none" w:sz="0" w:space="0" w:color="auto"/>
            <w:bottom w:val="none" w:sz="0" w:space="0" w:color="auto"/>
            <w:right w:val="none" w:sz="0" w:space="0" w:color="auto"/>
          </w:divBdr>
        </w:div>
        <w:div w:id="1736318292">
          <w:marLeft w:val="274"/>
          <w:marRight w:val="0"/>
          <w:marTop w:val="0"/>
          <w:marBottom w:val="0"/>
          <w:divBdr>
            <w:top w:val="none" w:sz="0" w:space="0" w:color="auto"/>
            <w:left w:val="none" w:sz="0" w:space="0" w:color="auto"/>
            <w:bottom w:val="none" w:sz="0" w:space="0" w:color="auto"/>
            <w:right w:val="none" w:sz="0" w:space="0" w:color="auto"/>
          </w:divBdr>
        </w:div>
        <w:div w:id="1620800844">
          <w:marLeft w:val="274"/>
          <w:marRight w:val="0"/>
          <w:marTop w:val="0"/>
          <w:marBottom w:val="0"/>
          <w:divBdr>
            <w:top w:val="none" w:sz="0" w:space="0" w:color="auto"/>
            <w:left w:val="none" w:sz="0" w:space="0" w:color="auto"/>
            <w:bottom w:val="none" w:sz="0" w:space="0" w:color="auto"/>
            <w:right w:val="none" w:sz="0" w:space="0" w:color="auto"/>
          </w:divBdr>
        </w:div>
        <w:div w:id="911232011">
          <w:marLeft w:val="274"/>
          <w:marRight w:val="0"/>
          <w:marTop w:val="0"/>
          <w:marBottom w:val="0"/>
          <w:divBdr>
            <w:top w:val="none" w:sz="0" w:space="0" w:color="auto"/>
            <w:left w:val="none" w:sz="0" w:space="0" w:color="auto"/>
            <w:bottom w:val="none" w:sz="0" w:space="0" w:color="auto"/>
            <w:right w:val="none" w:sz="0" w:space="0" w:color="auto"/>
          </w:divBdr>
        </w:div>
      </w:divsChild>
    </w:div>
    <w:div w:id="1849975615">
      <w:bodyDiv w:val="1"/>
      <w:marLeft w:val="0"/>
      <w:marRight w:val="0"/>
      <w:marTop w:val="0"/>
      <w:marBottom w:val="0"/>
      <w:divBdr>
        <w:top w:val="none" w:sz="0" w:space="0" w:color="auto"/>
        <w:left w:val="none" w:sz="0" w:space="0" w:color="auto"/>
        <w:bottom w:val="none" w:sz="0" w:space="0" w:color="auto"/>
        <w:right w:val="none" w:sz="0" w:space="0" w:color="auto"/>
      </w:divBdr>
      <w:divsChild>
        <w:div w:id="1854953581">
          <w:marLeft w:val="274"/>
          <w:marRight w:val="0"/>
          <w:marTop w:val="0"/>
          <w:marBottom w:val="0"/>
          <w:divBdr>
            <w:top w:val="none" w:sz="0" w:space="0" w:color="auto"/>
            <w:left w:val="none" w:sz="0" w:space="0" w:color="auto"/>
            <w:bottom w:val="none" w:sz="0" w:space="0" w:color="auto"/>
            <w:right w:val="none" w:sz="0" w:space="0" w:color="auto"/>
          </w:divBdr>
        </w:div>
        <w:div w:id="865680530">
          <w:marLeft w:val="274"/>
          <w:marRight w:val="0"/>
          <w:marTop w:val="0"/>
          <w:marBottom w:val="0"/>
          <w:divBdr>
            <w:top w:val="none" w:sz="0" w:space="0" w:color="auto"/>
            <w:left w:val="none" w:sz="0" w:space="0" w:color="auto"/>
            <w:bottom w:val="none" w:sz="0" w:space="0" w:color="auto"/>
            <w:right w:val="none" w:sz="0" w:space="0" w:color="auto"/>
          </w:divBdr>
        </w:div>
        <w:div w:id="2080249373">
          <w:marLeft w:val="274"/>
          <w:marRight w:val="0"/>
          <w:marTop w:val="0"/>
          <w:marBottom w:val="0"/>
          <w:divBdr>
            <w:top w:val="none" w:sz="0" w:space="0" w:color="auto"/>
            <w:left w:val="none" w:sz="0" w:space="0" w:color="auto"/>
            <w:bottom w:val="none" w:sz="0" w:space="0" w:color="auto"/>
            <w:right w:val="none" w:sz="0" w:space="0" w:color="auto"/>
          </w:divBdr>
        </w:div>
        <w:div w:id="1190291233">
          <w:marLeft w:val="274"/>
          <w:marRight w:val="0"/>
          <w:marTop w:val="0"/>
          <w:marBottom w:val="0"/>
          <w:divBdr>
            <w:top w:val="none" w:sz="0" w:space="0" w:color="auto"/>
            <w:left w:val="none" w:sz="0" w:space="0" w:color="auto"/>
            <w:bottom w:val="none" w:sz="0" w:space="0" w:color="auto"/>
            <w:right w:val="none" w:sz="0" w:space="0" w:color="auto"/>
          </w:divBdr>
        </w:div>
        <w:div w:id="468011774">
          <w:marLeft w:val="274"/>
          <w:marRight w:val="0"/>
          <w:marTop w:val="0"/>
          <w:marBottom w:val="0"/>
          <w:divBdr>
            <w:top w:val="none" w:sz="0" w:space="0" w:color="auto"/>
            <w:left w:val="none" w:sz="0" w:space="0" w:color="auto"/>
            <w:bottom w:val="none" w:sz="0" w:space="0" w:color="auto"/>
            <w:right w:val="none" w:sz="0" w:space="0" w:color="auto"/>
          </w:divBdr>
        </w:div>
        <w:div w:id="1415856145">
          <w:marLeft w:val="274"/>
          <w:marRight w:val="0"/>
          <w:marTop w:val="0"/>
          <w:marBottom w:val="0"/>
          <w:divBdr>
            <w:top w:val="none" w:sz="0" w:space="0" w:color="auto"/>
            <w:left w:val="none" w:sz="0" w:space="0" w:color="auto"/>
            <w:bottom w:val="none" w:sz="0" w:space="0" w:color="auto"/>
            <w:right w:val="none" w:sz="0" w:space="0" w:color="auto"/>
          </w:divBdr>
        </w:div>
      </w:divsChild>
    </w:div>
    <w:div w:id="1969965678">
      <w:bodyDiv w:val="1"/>
      <w:marLeft w:val="0"/>
      <w:marRight w:val="0"/>
      <w:marTop w:val="0"/>
      <w:marBottom w:val="0"/>
      <w:divBdr>
        <w:top w:val="none" w:sz="0" w:space="0" w:color="auto"/>
        <w:left w:val="none" w:sz="0" w:space="0" w:color="auto"/>
        <w:bottom w:val="none" w:sz="0" w:space="0" w:color="auto"/>
        <w:right w:val="none" w:sz="0" w:space="0" w:color="auto"/>
      </w:divBdr>
      <w:divsChild>
        <w:div w:id="234052590">
          <w:marLeft w:val="274"/>
          <w:marRight w:val="0"/>
          <w:marTop w:val="0"/>
          <w:marBottom w:val="0"/>
          <w:divBdr>
            <w:top w:val="none" w:sz="0" w:space="0" w:color="auto"/>
            <w:left w:val="none" w:sz="0" w:space="0" w:color="auto"/>
            <w:bottom w:val="none" w:sz="0" w:space="0" w:color="auto"/>
            <w:right w:val="none" w:sz="0" w:space="0" w:color="auto"/>
          </w:divBdr>
        </w:div>
        <w:div w:id="1923832676">
          <w:marLeft w:val="274"/>
          <w:marRight w:val="0"/>
          <w:marTop w:val="0"/>
          <w:marBottom w:val="0"/>
          <w:divBdr>
            <w:top w:val="none" w:sz="0" w:space="0" w:color="auto"/>
            <w:left w:val="none" w:sz="0" w:space="0" w:color="auto"/>
            <w:bottom w:val="none" w:sz="0" w:space="0" w:color="auto"/>
            <w:right w:val="none" w:sz="0" w:space="0" w:color="auto"/>
          </w:divBdr>
        </w:div>
        <w:div w:id="852690612">
          <w:marLeft w:val="274"/>
          <w:marRight w:val="0"/>
          <w:marTop w:val="0"/>
          <w:marBottom w:val="0"/>
          <w:divBdr>
            <w:top w:val="none" w:sz="0" w:space="0" w:color="auto"/>
            <w:left w:val="none" w:sz="0" w:space="0" w:color="auto"/>
            <w:bottom w:val="none" w:sz="0" w:space="0" w:color="auto"/>
            <w:right w:val="none" w:sz="0" w:space="0" w:color="auto"/>
          </w:divBdr>
        </w:div>
        <w:div w:id="18897663">
          <w:marLeft w:val="274"/>
          <w:marRight w:val="0"/>
          <w:marTop w:val="0"/>
          <w:marBottom w:val="0"/>
          <w:divBdr>
            <w:top w:val="none" w:sz="0" w:space="0" w:color="auto"/>
            <w:left w:val="none" w:sz="0" w:space="0" w:color="auto"/>
            <w:bottom w:val="none" w:sz="0" w:space="0" w:color="auto"/>
            <w:right w:val="none" w:sz="0" w:space="0" w:color="auto"/>
          </w:divBdr>
        </w:div>
        <w:div w:id="266347936">
          <w:marLeft w:val="274"/>
          <w:marRight w:val="0"/>
          <w:marTop w:val="0"/>
          <w:marBottom w:val="0"/>
          <w:divBdr>
            <w:top w:val="none" w:sz="0" w:space="0" w:color="auto"/>
            <w:left w:val="none" w:sz="0" w:space="0" w:color="auto"/>
            <w:bottom w:val="none" w:sz="0" w:space="0" w:color="auto"/>
            <w:right w:val="none" w:sz="0" w:space="0" w:color="auto"/>
          </w:divBdr>
        </w:div>
        <w:div w:id="185824918">
          <w:marLeft w:val="274"/>
          <w:marRight w:val="0"/>
          <w:marTop w:val="0"/>
          <w:marBottom w:val="0"/>
          <w:divBdr>
            <w:top w:val="none" w:sz="0" w:space="0" w:color="auto"/>
            <w:left w:val="none" w:sz="0" w:space="0" w:color="auto"/>
            <w:bottom w:val="none" w:sz="0" w:space="0" w:color="auto"/>
            <w:right w:val="none" w:sz="0" w:space="0" w:color="auto"/>
          </w:divBdr>
        </w:div>
      </w:divsChild>
    </w:div>
    <w:div w:id="2000768292">
      <w:bodyDiv w:val="1"/>
      <w:marLeft w:val="0"/>
      <w:marRight w:val="0"/>
      <w:marTop w:val="0"/>
      <w:marBottom w:val="0"/>
      <w:divBdr>
        <w:top w:val="none" w:sz="0" w:space="0" w:color="auto"/>
        <w:left w:val="none" w:sz="0" w:space="0" w:color="auto"/>
        <w:bottom w:val="none" w:sz="0" w:space="0" w:color="auto"/>
        <w:right w:val="none" w:sz="0" w:space="0" w:color="auto"/>
      </w:divBdr>
      <w:divsChild>
        <w:div w:id="1206529286">
          <w:marLeft w:val="274"/>
          <w:marRight w:val="0"/>
          <w:marTop w:val="0"/>
          <w:marBottom w:val="0"/>
          <w:divBdr>
            <w:top w:val="none" w:sz="0" w:space="0" w:color="auto"/>
            <w:left w:val="none" w:sz="0" w:space="0" w:color="auto"/>
            <w:bottom w:val="none" w:sz="0" w:space="0" w:color="auto"/>
            <w:right w:val="none" w:sz="0" w:space="0" w:color="auto"/>
          </w:divBdr>
        </w:div>
        <w:div w:id="1773818373">
          <w:marLeft w:val="274"/>
          <w:marRight w:val="0"/>
          <w:marTop w:val="0"/>
          <w:marBottom w:val="0"/>
          <w:divBdr>
            <w:top w:val="none" w:sz="0" w:space="0" w:color="auto"/>
            <w:left w:val="none" w:sz="0" w:space="0" w:color="auto"/>
            <w:bottom w:val="none" w:sz="0" w:space="0" w:color="auto"/>
            <w:right w:val="none" w:sz="0" w:space="0" w:color="auto"/>
          </w:divBdr>
        </w:div>
        <w:div w:id="317151118">
          <w:marLeft w:val="274"/>
          <w:marRight w:val="0"/>
          <w:marTop w:val="0"/>
          <w:marBottom w:val="0"/>
          <w:divBdr>
            <w:top w:val="none" w:sz="0" w:space="0" w:color="auto"/>
            <w:left w:val="none" w:sz="0" w:space="0" w:color="auto"/>
            <w:bottom w:val="none" w:sz="0" w:space="0" w:color="auto"/>
            <w:right w:val="none" w:sz="0" w:space="0" w:color="auto"/>
          </w:divBdr>
        </w:div>
        <w:div w:id="1465388231">
          <w:marLeft w:val="274"/>
          <w:marRight w:val="0"/>
          <w:marTop w:val="0"/>
          <w:marBottom w:val="0"/>
          <w:divBdr>
            <w:top w:val="none" w:sz="0" w:space="0" w:color="auto"/>
            <w:left w:val="none" w:sz="0" w:space="0" w:color="auto"/>
            <w:bottom w:val="none" w:sz="0" w:space="0" w:color="auto"/>
            <w:right w:val="none" w:sz="0" w:space="0" w:color="auto"/>
          </w:divBdr>
        </w:div>
        <w:div w:id="914121431">
          <w:marLeft w:val="274"/>
          <w:marRight w:val="0"/>
          <w:marTop w:val="0"/>
          <w:marBottom w:val="0"/>
          <w:divBdr>
            <w:top w:val="none" w:sz="0" w:space="0" w:color="auto"/>
            <w:left w:val="none" w:sz="0" w:space="0" w:color="auto"/>
            <w:bottom w:val="none" w:sz="0" w:space="0" w:color="auto"/>
            <w:right w:val="none" w:sz="0" w:space="0" w:color="auto"/>
          </w:divBdr>
        </w:div>
      </w:divsChild>
    </w:div>
    <w:div w:id="2031448932">
      <w:bodyDiv w:val="1"/>
      <w:marLeft w:val="0"/>
      <w:marRight w:val="0"/>
      <w:marTop w:val="0"/>
      <w:marBottom w:val="0"/>
      <w:divBdr>
        <w:top w:val="none" w:sz="0" w:space="0" w:color="auto"/>
        <w:left w:val="none" w:sz="0" w:space="0" w:color="auto"/>
        <w:bottom w:val="none" w:sz="0" w:space="0" w:color="auto"/>
        <w:right w:val="none" w:sz="0" w:space="0" w:color="auto"/>
      </w:divBdr>
      <w:divsChild>
        <w:div w:id="323240966">
          <w:marLeft w:val="274"/>
          <w:marRight w:val="0"/>
          <w:marTop w:val="0"/>
          <w:marBottom w:val="0"/>
          <w:divBdr>
            <w:top w:val="none" w:sz="0" w:space="0" w:color="auto"/>
            <w:left w:val="none" w:sz="0" w:space="0" w:color="auto"/>
            <w:bottom w:val="none" w:sz="0" w:space="0" w:color="auto"/>
            <w:right w:val="none" w:sz="0" w:space="0" w:color="auto"/>
          </w:divBdr>
        </w:div>
        <w:div w:id="181490906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GovId.gov.au" TargetMode="External"/><Relationship Id="rId3" Type="http://schemas.openxmlformats.org/officeDocument/2006/relationships/settings" Target="settings.xml"/><Relationship Id="rId7" Type="http://schemas.openxmlformats.org/officeDocument/2006/relationships/hyperlink" Target="https://www.dese.gov.au/digital-information-assurance-it-security-compli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2594</Words>
  <Characters>14791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BOUNDY,Michelle</dc:creator>
  <cp:keywords/>
  <dc:description/>
  <cp:lastModifiedBy>OLIVER,Jessica</cp:lastModifiedBy>
  <cp:revision>2</cp:revision>
  <dcterms:created xsi:type="dcterms:W3CDTF">2021-10-20T01:30:00Z</dcterms:created>
  <dcterms:modified xsi:type="dcterms:W3CDTF">2021-10-20T01:30:00Z</dcterms:modified>
</cp:coreProperties>
</file>