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244D" w14:textId="5C12CCEE" w:rsidR="6D3BB2C1" w:rsidRPr="008C5A64" w:rsidRDefault="006D3299" w:rsidP="008C5A64">
      <w:pPr>
        <w:pStyle w:val="Heading1"/>
      </w:pPr>
      <w:r w:rsidRPr="008C5A64">
        <w:t>Practice Illustration: Enrolment – Student Consultation</w:t>
      </w:r>
    </w:p>
    <w:p w14:paraId="1588B97A" w14:textId="547BFD07" w:rsidR="00431957" w:rsidRPr="00921277" w:rsidRDefault="00431957" w:rsidP="00AC387E">
      <w:pPr>
        <w:pStyle w:val="Heading2"/>
      </w:pPr>
      <w:r w:rsidRPr="6D3BB2C1">
        <w:t xml:space="preserve">Practice </w:t>
      </w:r>
      <w:r w:rsidR="00333C00" w:rsidRPr="6D3BB2C1">
        <w:t>s</w:t>
      </w:r>
      <w:r w:rsidRPr="6D3BB2C1">
        <w:t>cenario</w:t>
      </w:r>
    </w:p>
    <w:p w14:paraId="7BCC3ADB" w14:textId="02DF2B9B" w:rsidR="6D3BB2C1" w:rsidRPr="00770D4F" w:rsidRDefault="00431957" w:rsidP="00770D4F">
      <w:r w:rsidRPr="00770D4F">
        <w:t xml:space="preserve">A support worker approaches the </w:t>
      </w:r>
      <w:r w:rsidR="006A34ED" w:rsidRPr="00770D4F">
        <w:t>registered training organisation (</w:t>
      </w:r>
      <w:r w:rsidRPr="00770D4F">
        <w:t>RTO</w:t>
      </w:r>
      <w:r w:rsidR="006A34ED" w:rsidRPr="00770D4F">
        <w:t>)</w:t>
      </w:r>
      <w:r w:rsidRPr="00770D4F">
        <w:t xml:space="preserve"> via email on behalf of a student who is Deaf. The student wants to enrol </w:t>
      </w:r>
      <w:r w:rsidR="000E7EB7" w:rsidRPr="00770D4F">
        <w:t>in</w:t>
      </w:r>
      <w:r w:rsidRPr="00770D4F">
        <w:t xml:space="preserve"> a C</w:t>
      </w:r>
      <w:r w:rsidR="005B0CC4" w:rsidRPr="00770D4F">
        <w:t>ommunity Services c</w:t>
      </w:r>
      <w:r w:rsidRPr="00770D4F">
        <w:t>ertificate course. The email states that all communication needs to take place through them by email. They say they will discuss the information with the prospective student.</w:t>
      </w:r>
    </w:p>
    <w:p w14:paraId="2A6D4817" w14:textId="77777777" w:rsidR="00431957" w:rsidRPr="00770D4F" w:rsidRDefault="00431957" w:rsidP="00770D4F">
      <w:r w:rsidRPr="00770D4F">
        <w:t>The support worker outlines that the student will need:</w:t>
      </w:r>
    </w:p>
    <w:p w14:paraId="113D73D7" w14:textId="2E09D94B" w:rsidR="00431957" w:rsidRPr="00921277" w:rsidRDefault="00F4173C" w:rsidP="00770D4F">
      <w:pPr>
        <w:pStyle w:val="bullettedlist"/>
      </w:pPr>
      <w:r>
        <w:t>a</w:t>
      </w:r>
      <w:r w:rsidR="00431957" w:rsidRPr="00921277">
        <w:t>n</w:t>
      </w:r>
      <w:r w:rsidR="003C2F91" w:rsidRPr="00921277">
        <w:t xml:space="preserve"> </w:t>
      </w:r>
      <w:proofErr w:type="spellStart"/>
      <w:r w:rsidR="00431957" w:rsidRPr="00921277">
        <w:t>Auslan</w:t>
      </w:r>
      <w:proofErr w:type="spellEnd"/>
      <w:r w:rsidR="003C2F91" w:rsidRPr="00921277">
        <w:t xml:space="preserve"> </w:t>
      </w:r>
      <w:r w:rsidR="00431957" w:rsidRPr="00921277">
        <w:t>interpreter for all oral communication</w:t>
      </w:r>
      <w:r w:rsidR="000420CF" w:rsidRPr="00921277">
        <w:t xml:space="preserve"> </w:t>
      </w:r>
      <w:r w:rsidR="00FA3A9A">
        <w:t>(</w:t>
      </w:r>
      <w:r w:rsidR="00DF6B48" w:rsidRPr="00921277">
        <w:t>e.g.,</w:t>
      </w:r>
      <w:r w:rsidR="00431957" w:rsidRPr="00921277">
        <w:t xml:space="preserve"> oral presentations by teachers or students, tutorials, placement sessions</w:t>
      </w:r>
      <w:r w:rsidR="00FA3A9A">
        <w:t>)</w:t>
      </w:r>
    </w:p>
    <w:p w14:paraId="7D91B221" w14:textId="750772C2" w:rsidR="00431957" w:rsidRPr="00921277" w:rsidRDefault="00431957" w:rsidP="00770D4F">
      <w:pPr>
        <w:pStyle w:val="bullettedlist"/>
      </w:pPr>
      <w:r w:rsidRPr="00921277">
        <w:t>a notetaker for any oral sessions</w:t>
      </w:r>
    </w:p>
    <w:p w14:paraId="596B9093" w14:textId="39CA6886" w:rsidR="00431957" w:rsidRPr="00921277" w:rsidRDefault="00431957" w:rsidP="00770D4F">
      <w:pPr>
        <w:pStyle w:val="bullettedlist"/>
      </w:pPr>
      <w:r w:rsidRPr="00921277">
        <w:t>extra support and tutoring</w:t>
      </w:r>
    </w:p>
    <w:p w14:paraId="0E964985" w14:textId="17161918" w:rsidR="00431957" w:rsidRPr="00921277" w:rsidRDefault="00431957" w:rsidP="00770D4F">
      <w:pPr>
        <w:pStyle w:val="bullettedlist"/>
      </w:pPr>
      <w:r w:rsidRPr="6D3BB2C1">
        <w:t xml:space="preserve">provision of accessible materials </w:t>
      </w:r>
      <w:r w:rsidR="00FA3A9A" w:rsidRPr="6D3BB2C1">
        <w:t>(</w:t>
      </w:r>
      <w:r w:rsidR="00DF6B48" w:rsidRPr="6D3BB2C1">
        <w:t>e.g.,</w:t>
      </w:r>
      <w:r w:rsidRPr="6D3BB2C1">
        <w:t xml:space="preserve"> captions on videos and visual information.</w:t>
      </w:r>
      <w:r w:rsidR="00FA3A9A" w:rsidRPr="6D3BB2C1">
        <w:t>)</w:t>
      </w:r>
    </w:p>
    <w:p w14:paraId="368F3F4B" w14:textId="0832E1E0" w:rsidR="00431957" w:rsidRPr="00921277" w:rsidRDefault="00431957" w:rsidP="00770D4F">
      <w:pPr>
        <w:rPr>
          <w:color w:val="000000"/>
        </w:rPr>
      </w:pPr>
      <w:r w:rsidRPr="6D3BB2C1">
        <w:t xml:space="preserve">The support worker </w:t>
      </w:r>
      <w:r w:rsidR="005B0CC4" w:rsidRPr="6D3BB2C1">
        <w:t>state</w:t>
      </w:r>
      <w:r w:rsidR="00F4173C" w:rsidRPr="6D3BB2C1">
        <w:t>s</w:t>
      </w:r>
      <w:r w:rsidR="005B0CC4" w:rsidRPr="6D3BB2C1">
        <w:t xml:space="preserve"> in the email that </w:t>
      </w:r>
      <w:r w:rsidRPr="6D3BB2C1">
        <w:t xml:space="preserve">all education </w:t>
      </w:r>
      <w:r w:rsidR="005B0CC4" w:rsidRPr="6D3BB2C1">
        <w:t>providers</w:t>
      </w:r>
      <w:r w:rsidRPr="6D3BB2C1">
        <w:t xml:space="preserve"> are obliged to provide an equal and accessible education</w:t>
      </w:r>
      <w:r w:rsidR="00142AF1" w:rsidRPr="6D3BB2C1">
        <w:t>,</w:t>
      </w:r>
      <w:r w:rsidRPr="6D3BB2C1">
        <w:t xml:space="preserve"> and for this student</w:t>
      </w:r>
      <w:r w:rsidR="00084F13" w:rsidRPr="6D3BB2C1">
        <w:t>,</w:t>
      </w:r>
      <w:r w:rsidRPr="6D3BB2C1">
        <w:t xml:space="preserve"> that means having</w:t>
      </w:r>
      <w:r w:rsidR="003C2F91" w:rsidRPr="6D3BB2C1">
        <w:t xml:space="preserve"> </w:t>
      </w:r>
      <w:proofErr w:type="spellStart"/>
      <w:r w:rsidRPr="6D3BB2C1">
        <w:t>Auslan</w:t>
      </w:r>
      <w:proofErr w:type="spellEnd"/>
      <w:r w:rsidR="003C2F91" w:rsidRPr="6D3BB2C1">
        <w:t xml:space="preserve"> </w:t>
      </w:r>
      <w:r w:rsidRPr="6D3BB2C1">
        <w:t>interpreters, note</w:t>
      </w:r>
      <w:r w:rsidR="00142AF1" w:rsidRPr="6D3BB2C1">
        <w:t xml:space="preserve"> </w:t>
      </w:r>
      <w:r w:rsidRPr="6D3BB2C1">
        <w:t>takers and accessible materials (captions, visual information).</w:t>
      </w:r>
    </w:p>
    <w:p w14:paraId="307C0121" w14:textId="231010D7" w:rsidR="00431957" w:rsidRPr="00921277" w:rsidRDefault="00431957" w:rsidP="00770D4F">
      <w:pPr>
        <w:rPr>
          <w:color w:val="000000"/>
        </w:rPr>
      </w:pPr>
      <w:r w:rsidRPr="6D3BB2C1">
        <w:t xml:space="preserve">The student </w:t>
      </w:r>
      <w:r w:rsidR="005B0CC4" w:rsidRPr="6D3BB2C1">
        <w:t>want</w:t>
      </w:r>
      <w:r w:rsidRPr="6D3BB2C1">
        <w:t xml:space="preserve">s to enrol this term and take advantage of the current discounted price. They would appreciate a quick response confirming </w:t>
      </w:r>
      <w:r w:rsidR="00084F13" w:rsidRPr="6D3BB2C1">
        <w:t xml:space="preserve">the </w:t>
      </w:r>
      <w:r w:rsidRPr="6D3BB2C1">
        <w:t>availability of these supports and adjustments.</w:t>
      </w:r>
    </w:p>
    <w:p w14:paraId="20442382" w14:textId="3533DBB2" w:rsidR="00431957" w:rsidRPr="00921277" w:rsidRDefault="00976210" w:rsidP="00AC387E">
      <w:pPr>
        <w:pStyle w:val="Heading2"/>
      </w:pPr>
      <w:r w:rsidRPr="7AD61A39">
        <w:t>Bette</w:t>
      </w:r>
      <w:r w:rsidR="00A84C40">
        <w:t>r</w:t>
      </w:r>
      <w:r w:rsidRPr="7AD61A39">
        <w:t xml:space="preserve"> p</w:t>
      </w:r>
      <w:r w:rsidR="00431957" w:rsidRPr="7AD61A39">
        <w:t xml:space="preserve">ractice </w:t>
      </w:r>
      <w:r w:rsidR="00333C00" w:rsidRPr="7AD61A39">
        <w:t>r</w:t>
      </w:r>
      <w:r w:rsidR="00431957" w:rsidRPr="7AD61A39">
        <w:t>esponse</w:t>
      </w:r>
    </w:p>
    <w:p w14:paraId="3B56D764" w14:textId="397B3F47" w:rsidR="6D3BB2C1" w:rsidRDefault="00BC1EAF" w:rsidP="00770D4F">
      <w:r w:rsidRPr="7AD61A39">
        <w:t xml:space="preserve">An </w:t>
      </w:r>
      <w:r w:rsidR="00431957" w:rsidRPr="7AD61A39">
        <w:t xml:space="preserve">RTO </w:t>
      </w:r>
      <w:r w:rsidR="00766265" w:rsidRPr="7AD61A39">
        <w:t>s</w:t>
      </w:r>
      <w:r w:rsidR="00431957" w:rsidRPr="7AD61A39">
        <w:t xml:space="preserve">taff </w:t>
      </w:r>
      <w:r w:rsidR="00766265" w:rsidRPr="7AD61A39">
        <w:t xml:space="preserve">member </w:t>
      </w:r>
      <w:r w:rsidR="00431957" w:rsidRPr="7AD61A39">
        <w:t>begins to explore the viability of these requests. The RTO delivers all training online</w:t>
      </w:r>
      <w:r w:rsidR="005B0CC4" w:rsidRPr="7AD61A39">
        <w:t xml:space="preserve"> via a </w:t>
      </w:r>
      <w:r w:rsidR="004C6228" w:rsidRPr="7AD61A39">
        <w:t>l</w:t>
      </w:r>
      <w:r w:rsidR="00431957" w:rsidRPr="7AD61A39">
        <w:t xml:space="preserve">earning </w:t>
      </w:r>
      <w:r w:rsidR="004C6228" w:rsidRPr="7AD61A39">
        <w:t>m</w:t>
      </w:r>
      <w:r w:rsidR="00431957" w:rsidRPr="7AD61A39">
        <w:t xml:space="preserve">anagement </w:t>
      </w:r>
      <w:r w:rsidR="004C6228" w:rsidRPr="7AD61A39">
        <w:t>s</w:t>
      </w:r>
      <w:r w:rsidR="00431957" w:rsidRPr="7AD61A39">
        <w:t>ystem</w:t>
      </w:r>
      <w:r w:rsidR="005B0CC4" w:rsidRPr="7AD61A39">
        <w:t xml:space="preserve"> (LMS)</w:t>
      </w:r>
      <w:r w:rsidR="00431957" w:rsidRPr="7AD61A39">
        <w:t xml:space="preserve"> and webinars. Captioning is available on all live and recorded webinars. There are print</w:t>
      </w:r>
      <w:r w:rsidR="00E56884" w:rsidRPr="7AD61A39">
        <w:t>-</w:t>
      </w:r>
      <w:r w:rsidR="00431957" w:rsidRPr="7AD61A39">
        <w:t xml:space="preserve">based workbooks containing the course materials and </w:t>
      </w:r>
      <w:r w:rsidR="00E56884" w:rsidRPr="7AD61A39">
        <w:t xml:space="preserve">other </w:t>
      </w:r>
      <w:r w:rsidR="00431957" w:rsidRPr="7AD61A39">
        <w:t xml:space="preserve">content. These </w:t>
      </w:r>
      <w:r w:rsidR="005B0CC4" w:rsidRPr="7AD61A39">
        <w:t>are available</w:t>
      </w:r>
      <w:r w:rsidR="00431957" w:rsidRPr="7AD61A39">
        <w:t xml:space="preserve"> in digital format as well. There are online student forums and regular question-and-answer sessions. Students are provided with a list of other resources to enhance </w:t>
      </w:r>
      <w:r w:rsidR="005B0CC4" w:rsidRPr="7AD61A39">
        <w:t xml:space="preserve">their </w:t>
      </w:r>
      <w:r w:rsidR="00431957" w:rsidRPr="7AD61A39">
        <w:t>learning. The RTO can also help source and negotiate a placement if required.</w:t>
      </w:r>
    </w:p>
    <w:p w14:paraId="0A7CBD49" w14:textId="449A2ED9" w:rsidR="005B0CC4" w:rsidRDefault="00431957" w:rsidP="00770D4F">
      <w:r w:rsidRPr="00921277">
        <w:t xml:space="preserve">The RTO </w:t>
      </w:r>
      <w:r w:rsidR="0064105E">
        <w:t>s</w:t>
      </w:r>
      <w:r w:rsidRPr="00921277">
        <w:t xml:space="preserve">taff </w:t>
      </w:r>
      <w:r w:rsidR="0064105E">
        <w:t xml:space="preserve">member </w:t>
      </w:r>
      <w:r w:rsidRPr="00921277">
        <w:t>consider</w:t>
      </w:r>
      <w:r w:rsidR="005B0CC4">
        <w:t>s</w:t>
      </w:r>
      <w:r w:rsidRPr="00921277">
        <w:t xml:space="preserve"> the qualification requirements</w:t>
      </w:r>
      <w:r w:rsidR="005B0CC4">
        <w:t xml:space="preserve"> and potential barriers.</w:t>
      </w:r>
      <w:r w:rsidR="00921277">
        <w:t xml:space="preserve"> </w:t>
      </w:r>
      <w:r w:rsidR="005B0CC4">
        <w:t xml:space="preserve">They also consider some prompting questions: </w:t>
      </w:r>
    </w:p>
    <w:p w14:paraId="39E58404" w14:textId="38384C10" w:rsidR="005B0CC4" w:rsidRDefault="0064105E" w:rsidP="00770D4F">
      <w:pPr>
        <w:pStyle w:val="bullettedlist"/>
      </w:pPr>
      <w:r>
        <w:t xml:space="preserve">Will </w:t>
      </w:r>
      <w:r w:rsidR="00431957" w:rsidRPr="005B0CC4">
        <w:t xml:space="preserve">the course </w:t>
      </w:r>
      <w:r w:rsidR="00FC7CAD">
        <w:t>meet th</w:t>
      </w:r>
      <w:r w:rsidR="00431957" w:rsidRPr="005B0CC4">
        <w:t xml:space="preserve">e person’s long-term </w:t>
      </w:r>
      <w:r w:rsidR="00FC7CAD">
        <w:t xml:space="preserve">employment and other </w:t>
      </w:r>
      <w:r w:rsidR="00431957" w:rsidRPr="005B0CC4">
        <w:t>goal</w:t>
      </w:r>
      <w:r w:rsidR="00FC7CAD">
        <w:t>s</w:t>
      </w:r>
      <w:r w:rsidR="005B0CC4">
        <w:t>?</w:t>
      </w:r>
    </w:p>
    <w:p w14:paraId="26B9CDB3" w14:textId="62CAE35E" w:rsidR="00431957" w:rsidRPr="005B0CC4" w:rsidRDefault="00F03D1D" w:rsidP="00770D4F">
      <w:pPr>
        <w:pStyle w:val="bullettedlist"/>
      </w:pPr>
      <w:r>
        <w:t>What are the p</w:t>
      </w:r>
      <w:r w:rsidRPr="005B0CC4">
        <w:t xml:space="preserve">otential </w:t>
      </w:r>
      <w:r w:rsidR="00431957" w:rsidRPr="005B0CC4">
        <w:t>challenges in meeting assessment performance requirements</w:t>
      </w:r>
      <w:r w:rsidR="005B0CC4">
        <w:t>?</w:t>
      </w:r>
    </w:p>
    <w:p w14:paraId="411512AF" w14:textId="721742BE" w:rsidR="00431957" w:rsidRPr="00921277" w:rsidRDefault="00431957" w:rsidP="00770D4F">
      <w:pPr>
        <w:pStyle w:val="bullettedlist"/>
      </w:pPr>
      <w:r w:rsidRPr="00921277">
        <w:t>How will the</w:t>
      </w:r>
      <w:r w:rsidR="00F03D1D">
        <w:t xml:space="preserve"> student</w:t>
      </w:r>
      <w:r w:rsidRPr="00921277">
        <w:t xml:space="preserve"> manage </w:t>
      </w:r>
      <w:r w:rsidR="00F03D1D">
        <w:t>v</w:t>
      </w:r>
      <w:r w:rsidRPr="00921277">
        <w:t xml:space="preserve">ocational </w:t>
      </w:r>
      <w:r w:rsidR="00F03D1D">
        <w:t>p</w:t>
      </w:r>
      <w:r w:rsidRPr="00921277">
        <w:t>lacement requirements?</w:t>
      </w:r>
    </w:p>
    <w:p w14:paraId="607AA86D" w14:textId="1912082E" w:rsidR="00431957" w:rsidRPr="00921277" w:rsidRDefault="00431957" w:rsidP="00770D4F">
      <w:pPr>
        <w:pStyle w:val="bullettedlist"/>
      </w:pPr>
      <w:r w:rsidRPr="00921277">
        <w:t>What strategies and assistive technologies do they already use</w:t>
      </w:r>
      <w:r w:rsidR="003C2F91" w:rsidRPr="00921277">
        <w:t>?</w:t>
      </w:r>
    </w:p>
    <w:p w14:paraId="5C9C4A2B" w14:textId="758F13C9" w:rsidR="00431957" w:rsidRPr="00921277" w:rsidRDefault="005B0CC4" w:rsidP="00770D4F">
      <w:pPr>
        <w:pStyle w:val="bullettedlist"/>
      </w:pPr>
      <w:r>
        <w:t xml:space="preserve">Are the requested </w:t>
      </w:r>
      <w:r w:rsidR="00431957" w:rsidRPr="00921277">
        <w:t xml:space="preserve">adjustments </w:t>
      </w:r>
      <w:proofErr w:type="gramStart"/>
      <w:r>
        <w:t>a</w:t>
      </w:r>
      <w:r w:rsidR="00431957" w:rsidRPr="00921277">
        <w:t>ctually required</w:t>
      </w:r>
      <w:proofErr w:type="gramEnd"/>
      <w:r w:rsidR="00431957" w:rsidRPr="00921277">
        <w:t xml:space="preserve"> in an </w:t>
      </w:r>
      <w:r w:rsidR="00983459" w:rsidRPr="00921277">
        <w:t>online</w:t>
      </w:r>
      <w:r w:rsidR="00431957" w:rsidRPr="00921277">
        <w:t xml:space="preserve"> course</w:t>
      </w:r>
      <w:r>
        <w:t>?</w:t>
      </w:r>
    </w:p>
    <w:p w14:paraId="72D63506" w14:textId="201EDE20" w:rsidR="00431957" w:rsidRPr="00921277" w:rsidRDefault="001A721F" w:rsidP="00770D4F">
      <w:pPr>
        <w:pStyle w:val="bullettedlist"/>
      </w:pPr>
      <w:r>
        <w:lastRenderedPageBreak/>
        <w:t>What o</w:t>
      </w:r>
      <w:r w:rsidR="00431957" w:rsidRPr="00921277">
        <w:t>ther support</w:t>
      </w:r>
      <w:r>
        <w:t xml:space="preserve"> is</w:t>
      </w:r>
      <w:r w:rsidR="00431957" w:rsidRPr="00921277">
        <w:t xml:space="preserve"> currently available to the student through staff/family/friends</w:t>
      </w:r>
      <w:r w:rsidR="005B0CC4">
        <w:t>?</w:t>
      </w:r>
      <w:r w:rsidR="00431957" w:rsidRPr="00921277">
        <w:t xml:space="preserve"> </w:t>
      </w:r>
    </w:p>
    <w:p w14:paraId="1EBD2C7B" w14:textId="261772A7" w:rsidR="00431957" w:rsidRPr="00921277" w:rsidRDefault="00431957" w:rsidP="00770D4F">
      <w:pPr>
        <w:pStyle w:val="bullettedlist"/>
      </w:pPr>
      <w:r w:rsidRPr="6D3BB2C1">
        <w:t>A</w:t>
      </w:r>
      <w:r w:rsidR="001A721F" w:rsidRPr="6D3BB2C1">
        <w:t>re there a</w:t>
      </w:r>
      <w:r w:rsidRPr="6D3BB2C1">
        <w:t xml:space="preserve">ppropriate arrangements for ongoing contact with </w:t>
      </w:r>
      <w:r w:rsidR="001A721F" w:rsidRPr="6D3BB2C1">
        <w:t>t</w:t>
      </w:r>
      <w:r w:rsidRPr="6D3BB2C1">
        <w:t>rainers</w:t>
      </w:r>
      <w:r w:rsidR="000420CF" w:rsidRPr="6D3BB2C1">
        <w:t xml:space="preserve"> </w:t>
      </w:r>
      <w:r w:rsidR="001A721F" w:rsidRPr="6D3BB2C1">
        <w:t>and</w:t>
      </w:r>
      <w:r w:rsidR="000420CF" w:rsidRPr="6D3BB2C1">
        <w:t xml:space="preserve"> </w:t>
      </w:r>
      <w:r w:rsidR="001A721F" w:rsidRPr="6D3BB2C1">
        <w:t>a</w:t>
      </w:r>
      <w:r w:rsidRPr="6D3BB2C1">
        <w:t>ssessors</w:t>
      </w:r>
      <w:r w:rsidR="005B0CC4" w:rsidRPr="6D3BB2C1">
        <w:t>?</w:t>
      </w:r>
    </w:p>
    <w:p w14:paraId="5A60238E" w14:textId="6C963A05" w:rsidR="00431957" w:rsidRPr="00921277" w:rsidRDefault="00431957" w:rsidP="00770D4F">
      <w:pPr>
        <w:rPr>
          <w:color w:val="000000"/>
        </w:rPr>
      </w:pPr>
      <w:r w:rsidRPr="6D3BB2C1">
        <w:t xml:space="preserve">The RTO </w:t>
      </w:r>
      <w:r w:rsidR="003A47A1" w:rsidRPr="6D3BB2C1">
        <w:t>s</w:t>
      </w:r>
      <w:r w:rsidRPr="6D3BB2C1">
        <w:t xml:space="preserve">taff </w:t>
      </w:r>
      <w:r w:rsidR="003A47A1" w:rsidRPr="6D3BB2C1">
        <w:t xml:space="preserve">member </w:t>
      </w:r>
      <w:r w:rsidRPr="6D3BB2C1">
        <w:t xml:space="preserve">is aware </w:t>
      </w:r>
      <w:r w:rsidR="003A47A1" w:rsidRPr="6D3BB2C1">
        <w:t xml:space="preserve">of the </w:t>
      </w:r>
      <w:r w:rsidRPr="6D3BB2C1">
        <w:t xml:space="preserve">need to consult with the </w:t>
      </w:r>
      <w:r w:rsidR="00921277" w:rsidRPr="6D3BB2C1">
        <w:t>individual</w:t>
      </w:r>
      <w:r w:rsidR="005B0CC4" w:rsidRPr="6D3BB2C1">
        <w:t xml:space="preserve">. </w:t>
      </w:r>
      <w:r w:rsidRPr="6D3BB2C1">
        <w:t xml:space="preserve">This provides an opportunity to </w:t>
      </w:r>
      <w:r w:rsidR="003A47A1" w:rsidRPr="6D3BB2C1">
        <w:t xml:space="preserve">identify </w:t>
      </w:r>
      <w:r w:rsidRPr="6D3BB2C1">
        <w:t xml:space="preserve">the </w:t>
      </w:r>
      <w:r w:rsidR="005B0CC4" w:rsidRPr="6D3BB2C1">
        <w:t xml:space="preserve">student’s </w:t>
      </w:r>
      <w:r w:rsidRPr="6D3BB2C1">
        <w:t>specific needs</w:t>
      </w:r>
      <w:r w:rsidR="005B0CC4" w:rsidRPr="6D3BB2C1">
        <w:t>,</w:t>
      </w:r>
      <w:r w:rsidRPr="6D3BB2C1">
        <w:t xml:space="preserve"> impact of </w:t>
      </w:r>
      <w:r w:rsidR="005B0CC4" w:rsidRPr="6D3BB2C1">
        <w:t xml:space="preserve">their </w:t>
      </w:r>
      <w:r w:rsidRPr="6D3BB2C1">
        <w:t>disability</w:t>
      </w:r>
      <w:r w:rsidR="005B0CC4" w:rsidRPr="6D3BB2C1">
        <w:t xml:space="preserve"> and any preferences they have</w:t>
      </w:r>
      <w:r w:rsidRPr="6D3BB2C1">
        <w:t xml:space="preserve">. It is also an opportunity to explore the specific training and assessment </w:t>
      </w:r>
      <w:r w:rsidR="00921277" w:rsidRPr="6D3BB2C1">
        <w:t>strategy and</w:t>
      </w:r>
      <w:r w:rsidRPr="6D3BB2C1">
        <w:t xml:space="preserve"> the core (inherent) requirements for their chosen course.</w:t>
      </w:r>
    </w:p>
    <w:p w14:paraId="3540D342" w14:textId="0C86DC05" w:rsidR="00431957" w:rsidRPr="00921277" w:rsidRDefault="00431957" w:rsidP="00770D4F">
      <w:r w:rsidRPr="00921277">
        <w:t>Not all requested adjustments may be reasonable or necessary</w:t>
      </w:r>
      <w:r w:rsidR="00B15283">
        <w:t>,</w:t>
      </w:r>
      <w:r w:rsidRPr="00921277">
        <w:t xml:space="preserve"> </w:t>
      </w:r>
      <w:r w:rsidR="00B15283">
        <w:t>a</w:t>
      </w:r>
      <w:r w:rsidRPr="00921277">
        <w:t>nd not all proposed adjustments are viable.</w:t>
      </w:r>
    </w:p>
    <w:p w14:paraId="66DF6900" w14:textId="0AE91347" w:rsidR="00431957" w:rsidRPr="00921277" w:rsidRDefault="00431957" w:rsidP="00770D4F">
      <w:pPr>
        <w:rPr>
          <w:color w:val="000000"/>
        </w:rPr>
      </w:pPr>
      <w:r w:rsidRPr="6D3BB2C1">
        <w:t xml:space="preserve">As the RTO </w:t>
      </w:r>
      <w:r w:rsidR="00B15283" w:rsidRPr="6D3BB2C1">
        <w:t>s</w:t>
      </w:r>
      <w:r w:rsidRPr="6D3BB2C1">
        <w:t xml:space="preserve">taff </w:t>
      </w:r>
      <w:r w:rsidR="00B15283" w:rsidRPr="6D3BB2C1">
        <w:t>member cannot</w:t>
      </w:r>
      <w:r w:rsidRPr="6D3BB2C1">
        <w:t xml:space="preserve"> contact the student</w:t>
      </w:r>
      <w:r w:rsidR="005B0CC4" w:rsidRPr="6D3BB2C1">
        <w:t xml:space="preserve"> directly</w:t>
      </w:r>
      <w:r w:rsidRPr="6D3BB2C1">
        <w:t>, they formulate an email to the support worker. The email explain</w:t>
      </w:r>
      <w:r w:rsidR="00E05307" w:rsidRPr="6D3BB2C1">
        <w:t>s</w:t>
      </w:r>
      <w:r w:rsidRPr="6D3BB2C1">
        <w:t xml:space="preserve"> the importance of communicating with the prospective student</w:t>
      </w:r>
      <w:r w:rsidR="00E05307" w:rsidRPr="6D3BB2C1">
        <w:t>.</w:t>
      </w:r>
      <w:r w:rsidR="00FC7CAD" w:rsidRPr="6D3BB2C1">
        <w:t xml:space="preserve"> </w:t>
      </w:r>
      <w:r w:rsidR="00E05307" w:rsidRPr="6D3BB2C1">
        <w:t>I</w:t>
      </w:r>
      <w:r w:rsidRPr="6D3BB2C1">
        <w:t xml:space="preserve">f this is not possible, consent is required to continue working with the </w:t>
      </w:r>
      <w:r w:rsidR="00E05307" w:rsidRPr="6D3BB2C1">
        <w:t>s</w:t>
      </w:r>
      <w:r w:rsidRPr="6D3BB2C1">
        <w:t xml:space="preserve">upport </w:t>
      </w:r>
      <w:r w:rsidR="00E05307" w:rsidRPr="6D3BB2C1">
        <w:t>w</w:t>
      </w:r>
      <w:r w:rsidRPr="6D3BB2C1">
        <w:t>orker. They outline the consultation process.</w:t>
      </w:r>
    </w:p>
    <w:p w14:paraId="23CBFFBD" w14:textId="2A952F6F" w:rsidR="00431957" w:rsidRPr="00921277" w:rsidRDefault="00431957" w:rsidP="00770D4F">
      <w:r w:rsidRPr="6D3BB2C1">
        <w:t>The email also include</w:t>
      </w:r>
      <w:r w:rsidR="00567699" w:rsidRPr="6D3BB2C1">
        <w:t>s</w:t>
      </w:r>
      <w:r w:rsidRPr="6D3BB2C1">
        <w:t xml:space="preserve"> information about:</w:t>
      </w:r>
    </w:p>
    <w:p w14:paraId="641ECE39" w14:textId="53F6CF67" w:rsidR="00431957" w:rsidRPr="00921277" w:rsidRDefault="00431957" w:rsidP="00770D4F">
      <w:pPr>
        <w:pStyle w:val="bullettedlist"/>
      </w:pPr>
      <w:r w:rsidRPr="00921277">
        <w:t xml:space="preserve">the structure of delivery and </w:t>
      </w:r>
      <w:r w:rsidR="00567699">
        <w:t xml:space="preserve">the types of </w:t>
      </w:r>
      <w:r w:rsidRPr="00921277">
        <w:t>resources within an online course</w:t>
      </w:r>
    </w:p>
    <w:p w14:paraId="0CDA5560" w14:textId="77777777" w:rsidR="00431957" w:rsidRPr="00921277" w:rsidRDefault="00431957" w:rsidP="00770D4F">
      <w:pPr>
        <w:pStyle w:val="bullettedlist"/>
      </w:pPr>
      <w:r w:rsidRPr="00921277">
        <w:t>the general types of supports available for all students if required, including: </w:t>
      </w:r>
    </w:p>
    <w:p w14:paraId="2F09F03C" w14:textId="3E7F8ADE" w:rsidR="00431957" w:rsidRPr="00921277" w:rsidRDefault="00431957" w:rsidP="00770D4F">
      <w:pPr>
        <w:pStyle w:val="ListParagraph"/>
        <w:numPr>
          <w:ilvl w:val="1"/>
          <w:numId w:val="3"/>
        </w:numPr>
      </w:pPr>
      <w:r w:rsidRPr="00921277">
        <w:t>allocation of one trainer for the study journey</w:t>
      </w:r>
    </w:p>
    <w:p w14:paraId="2B51F5A8" w14:textId="77777777" w:rsidR="00431957" w:rsidRPr="00921277" w:rsidRDefault="00431957" w:rsidP="00770D4F">
      <w:pPr>
        <w:pStyle w:val="ListParagraph"/>
        <w:numPr>
          <w:ilvl w:val="1"/>
          <w:numId w:val="3"/>
        </w:numPr>
      </w:pPr>
      <w:r w:rsidRPr="00921277">
        <w:t>extra time to complete assessments</w:t>
      </w:r>
    </w:p>
    <w:p w14:paraId="0249E8EE" w14:textId="3DFF486E" w:rsidR="00431957" w:rsidRPr="00921277" w:rsidRDefault="00431957" w:rsidP="00770D4F">
      <w:pPr>
        <w:pStyle w:val="ListParagraph"/>
        <w:numPr>
          <w:ilvl w:val="1"/>
          <w:numId w:val="3"/>
        </w:numPr>
      </w:pPr>
      <w:r w:rsidRPr="00921277">
        <w:t>more frequent communication with staff</w:t>
      </w:r>
    </w:p>
    <w:p w14:paraId="68799D18" w14:textId="77777777" w:rsidR="00431957" w:rsidRPr="00921277" w:rsidRDefault="00431957" w:rsidP="00770D4F">
      <w:pPr>
        <w:pStyle w:val="ListParagraph"/>
        <w:numPr>
          <w:ilvl w:val="1"/>
          <w:numId w:val="3"/>
        </w:numPr>
      </w:pPr>
      <w:r w:rsidRPr="00921277">
        <w:t>extensions to course end date</w:t>
      </w:r>
    </w:p>
    <w:p w14:paraId="1C8C8920" w14:textId="2D45506E" w:rsidR="00431957" w:rsidRPr="00921277" w:rsidRDefault="00431957" w:rsidP="00770D4F">
      <w:pPr>
        <w:pStyle w:val="ListParagraph"/>
        <w:numPr>
          <w:ilvl w:val="1"/>
          <w:numId w:val="3"/>
        </w:numPr>
      </w:pPr>
      <w:r w:rsidRPr="00921277">
        <w:t>communication formats suitable for the individual</w:t>
      </w:r>
    </w:p>
    <w:p w14:paraId="56754E37" w14:textId="77777777" w:rsidR="00431957" w:rsidRPr="00921277" w:rsidRDefault="00431957" w:rsidP="00770D4F">
      <w:pPr>
        <w:pStyle w:val="bullettedlist"/>
      </w:pPr>
      <w:r w:rsidRPr="00921277">
        <w:t>availability of access and inclusion supports, including:</w:t>
      </w:r>
    </w:p>
    <w:p w14:paraId="6D4679A8" w14:textId="77777777" w:rsidR="00431957" w:rsidRPr="00921277" w:rsidRDefault="00431957" w:rsidP="00770D4F">
      <w:pPr>
        <w:pStyle w:val="ListParagraph"/>
        <w:numPr>
          <w:ilvl w:val="1"/>
          <w:numId w:val="3"/>
        </w:numPr>
      </w:pPr>
      <w:r w:rsidRPr="00921277">
        <w:t>captioning on live and recorded webinars</w:t>
      </w:r>
    </w:p>
    <w:p w14:paraId="43B60E87" w14:textId="77777777" w:rsidR="00431957" w:rsidRPr="00921277" w:rsidRDefault="00431957" w:rsidP="00770D4F">
      <w:pPr>
        <w:pStyle w:val="ListParagraph"/>
        <w:numPr>
          <w:ilvl w:val="1"/>
          <w:numId w:val="3"/>
        </w:numPr>
      </w:pPr>
      <w:r w:rsidRPr="00921277">
        <w:t>conversion of print workbooks to digital formats</w:t>
      </w:r>
    </w:p>
    <w:p w14:paraId="3A582B7B" w14:textId="35636CDD" w:rsidR="00431957" w:rsidRPr="00921277" w:rsidRDefault="00431957" w:rsidP="00770D4F">
      <w:pPr>
        <w:pStyle w:val="ListParagraph"/>
        <w:numPr>
          <w:ilvl w:val="1"/>
          <w:numId w:val="3"/>
        </w:numPr>
      </w:pPr>
      <w:r w:rsidRPr="00921277">
        <w:t xml:space="preserve">online </w:t>
      </w:r>
      <w:r w:rsidR="000D0F7A" w:rsidRPr="00921277">
        <w:t>auto-captions</w:t>
      </w:r>
      <w:r w:rsidRPr="00921277">
        <w:t xml:space="preserve"> for student forums and question</w:t>
      </w:r>
      <w:r w:rsidR="00112FEF">
        <w:t>-</w:t>
      </w:r>
      <w:r w:rsidR="00075472" w:rsidRPr="00921277">
        <w:t>and</w:t>
      </w:r>
      <w:r w:rsidR="00112FEF">
        <w:t>-</w:t>
      </w:r>
      <w:r w:rsidRPr="00921277">
        <w:t>answer sessions</w:t>
      </w:r>
    </w:p>
    <w:p w14:paraId="6388F0BD" w14:textId="77777777" w:rsidR="00431957" w:rsidRPr="00921277" w:rsidRDefault="00431957" w:rsidP="00770D4F">
      <w:pPr>
        <w:pStyle w:val="ListParagraph"/>
        <w:numPr>
          <w:ilvl w:val="1"/>
          <w:numId w:val="3"/>
        </w:numPr>
      </w:pPr>
      <w:r w:rsidRPr="00921277">
        <w:t>a list of other resources to enhance learning</w:t>
      </w:r>
    </w:p>
    <w:p w14:paraId="17886172" w14:textId="77777777" w:rsidR="00431957" w:rsidRPr="00921277" w:rsidRDefault="00431957" w:rsidP="00770D4F">
      <w:pPr>
        <w:pStyle w:val="ListParagraph"/>
        <w:numPr>
          <w:ilvl w:val="1"/>
          <w:numId w:val="3"/>
        </w:numPr>
      </w:pPr>
      <w:r w:rsidRPr="00921277">
        <w:t>help to source and negotiate vocational placement </w:t>
      </w:r>
    </w:p>
    <w:p w14:paraId="660F23A2" w14:textId="425428CF" w:rsidR="00431957" w:rsidRPr="00921277" w:rsidRDefault="00431957" w:rsidP="00770D4F">
      <w:pPr>
        <w:pStyle w:val="bullettedlist"/>
      </w:pPr>
      <w:r w:rsidRPr="00921277">
        <w:t xml:space="preserve">an analysis of the delivery and assessment methods in relation to </w:t>
      </w:r>
      <w:proofErr w:type="spellStart"/>
      <w:r w:rsidRPr="00921277">
        <w:t>Auslan</w:t>
      </w:r>
      <w:proofErr w:type="spellEnd"/>
      <w:r w:rsidR="005B0CC4">
        <w:t xml:space="preserve"> </w:t>
      </w:r>
      <w:r w:rsidR="00112FEF">
        <w:t>i</w:t>
      </w:r>
      <w:r w:rsidRPr="00921277">
        <w:t>nterpreters and notetakers </w:t>
      </w:r>
    </w:p>
    <w:p w14:paraId="6DD6FA28" w14:textId="38498858" w:rsidR="00431957" w:rsidRPr="00921277" w:rsidRDefault="00431957" w:rsidP="00770D4F">
      <w:pPr>
        <w:pStyle w:val="bullettedlist"/>
      </w:pPr>
      <w:r w:rsidRPr="7013C5F5">
        <w:t>a commitment from the RTO to support the student and to see them achieve their study goals</w:t>
      </w:r>
      <w:r w:rsidR="00112FEF" w:rsidRPr="7013C5F5">
        <w:t>.</w:t>
      </w:r>
    </w:p>
    <w:p w14:paraId="1329D350" w14:textId="55572E1D" w:rsidR="00112FEF" w:rsidRPr="008C194F" w:rsidRDefault="00431957" w:rsidP="00770D4F">
      <w:pPr>
        <w:rPr>
          <w:color w:val="000000"/>
        </w:rPr>
      </w:pPr>
      <w:r w:rsidRPr="7AD61A39">
        <w:t>The email invited the student to make further contact.</w:t>
      </w:r>
      <w:r w:rsidR="005B5702">
        <w:t xml:space="preserve"> </w:t>
      </w:r>
      <w:r w:rsidRPr="7AD61A39">
        <w:t>The RTO has received no response or further contact.</w:t>
      </w:r>
    </w:p>
    <w:p w14:paraId="0F68A822" w14:textId="43ABCDCE" w:rsidR="004D0F38" w:rsidRPr="004D0F38" w:rsidRDefault="004D0F38" w:rsidP="00AC387E">
      <w:pPr>
        <w:pStyle w:val="Heading2"/>
      </w:pPr>
      <w:r w:rsidRPr="005C0FAB">
        <w:t>Action and Evidence</w:t>
      </w:r>
    </w:p>
    <w:p w14:paraId="2B17F673" w14:textId="1F0B4BD3" w:rsidR="009F13AB" w:rsidRDefault="009F13AB" w:rsidP="00770D4F">
      <w:r w:rsidRPr="7013C5F5">
        <w:t xml:space="preserve">The RTO must take reasonable steps to ensure a student with disability can participate on an equal basis as students without disability. It is also important that the student is at the centre of these discussions, or appropriate consent be provided to have these discussions with a third party. The RTO should review their policies, procedures and practices regarding access and equity; in particular, provision of training to students with disability. </w:t>
      </w:r>
    </w:p>
    <w:p w14:paraId="51566049" w14:textId="32102F3D" w:rsidR="009F13AB" w:rsidRDefault="009F13AB" w:rsidP="00770D4F">
      <w:r w:rsidRPr="7013C5F5">
        <w:lastRenderedPageBreak/>
        <w:t>All staff should have training to understand and apply the policies and procedures. The procedures should be supported by template documents. A statement on the RTO website about accessibility can also be valuable, as can a list of potential supports and reasonable adjustments. These can align with the RTO's delivery and assessment methods. These strategies inform prospective students. The RTO can also ensure that all online materials and resources are accessible and should consider creating a budget line to support these initiatives and responses. This strengthens the RTO’s responsiveness to requests for support or reasonable adjustments.</w:t>
      </w:r>
    </w:p>
    <w:p w14:paraId="5B02349D" w14:textId="54BFF4C3" w:rsidR="009F13AB" w:rsidRDefault="009F13AB" w:rsidP="00770D4F">
      <w:r w:rsidRPr="00306C03">
        <w:rPr>
          <w:b/>
          <w:bCs/>
        </w:rPr>
        <w:t>Please note:</w:t>
      </w:r>
      <w:r w:rsidRPr="6573E32E">
        <w:t xml:space="preserve"> Every student’s particular circumstance will be unique, and the illustration of practice is indicative and offered as guidance only.</w:t>
      </w:r>
    </w:p>
    <w:p w14:paraId="7CB435E1" w14:textId="7371421C" w:rsidR="00F12CD9" w:rsidRPr="0054532F" w:rsidRDefault="00431957" w:rsidP="0054532F">
      <w:pPr>
        <w:pStyle w:val="Heading2"/>
      </w:pPr>
      <w:r w:rsidRPr="0054532F">
        <w:t>Links to relevant legislation and standards to meet RTO obligations</w:t>
      </w:r>
    </w:p>
    <w:p w14:paraId="392B70F5" w14:textId="5514F5D0" w:rsidR="00431957" w:rsidRPr="00814CDF" w:rsidRDefault="00431957" w:rsidP="002568A2">
      <w:pPr>
        <w:spacing w:before="240"/>
        <w:rPr>
          <w:rStyle w:val="Hyperlink"/>
        </w:rPr>
      </w:pPr>
      <w:hyperlink r:id="rId10">
        <w:r w:rsidRPr="00814CDF" w:rsidDel="00712FF9">
          <w:rPr>
            <w:rStyle w:val="Hyperlink"/>
          </w:rPr>
          <w:t xml:space="preserve">Disability Discrimination Act </w:t>
        </w:r>
        <w:r w:rsidR="00333C00" w:rsidRPr="00814CDF" w:rsidDel="00712FF9">
          <w:rPr>
            <w:rStyle w:val="Hyperlink"/>
          </w:rPr>
          <w:t>1992</w:t>
        </w:r>
        <w:r w:rsidR="00F12CD9" w:rsidRPr="00814CDF" w:rsidDel="00712FF9">
          <w:rPr>
            <w:rStyle w:val="Hyperlink"/>
          </w:rPr>
          <w:t xml:space="preserve"> (</w:t>
        </w:r>
        <w:proofErr w:type="spellStart"/>
        <w:r w:rsidR="00F12CD9" w:rsidRPr="00814CDF" w:rsidDel="00712FF9">
          <w:rPr>
            <w:rStyle w:val="Hyperlink"/>
          </w:rPr>
          <w:t>Cth</w:t>
        </w:r>
        <w:proofErr w:type="spellEnd"/>
        <w:r w:rsidR="00F12CD9" w:rsidRPr="00814CDF" w:rsidDel="00712FF9">
          <w:rPr>
            <w:rStyle w:val="Hyperlink"/>
          </w:rPr>
          <w:t>)</w:t>
        </w:r>
        <w:r w:rsidR="00333C00" w:rsidRPr="00814CDF" w:rsidDel="00712FF9">
          <w:rPr>
            <w:rStyle w:val="Hyperlink"/>
          </w:rPr>
          <w:t xml:space="preserve"> </w:t>
        </w:r>
        <w:r w:rsidRPr="00814CDF" w:rsidDel="00712FF9">
          <w:rPr>
            <w:rStyle w:val="Hyperlink"/>
          </w:rPr>
          <w:t>(DDA)</w:t>
        </w:r>
      </w:hyperlink>
    </w:p>
    <w:p w14:paraId="529942CA" w14:textId="287A140D" w:rsidR="00431957" w:rsidRPr="00921277" w:rsidRDefault="00431957" w:rsidP="00FE257F">
      <w:pPr>
        <w:rPr>
          <w:color w:val="000000"/>
        </w:rPr>
      </w:pPr>
      <w:r w:rsidRPr="6D3BB2C1">
        <w:t>The RTO is a medium</w:t>
      </w:r>
      <w:r w:rsidR="00D2672C" w:rsidRPr="6D3BB2C1">
        <w:t>-</w:t>
      </w:r>
      <w:r w:rsidRPr="6D3BB2C1">
        <w:t>to</w:t>
      </w:r>
      <w:r w:rsidR="00D2672C" w:rsidRPr="6D3BB2C1">
        <w:t>-</w:t>
      </w:r>
      <w:r w:rsidRPr="6D3BB2C1">
        <w:t xml:space="preserve">large training provider. </w:t>
      </w:r>
      <w:r w:rsidR="0064608C" w:rsidRPr="6D3BB2C1">
        <w:t xml:space="preserve">It </w:t>
      </w:r>
      <w:r w:rsidRPr="6D3BB2C1">
        <w:t xml:space="preserve">must prove </w:t>
      </w:r>
      <w:r w:rsidR="0064608C" w:rsidRPr="6D3BB2C1">
        <w:t>it has</w:t>
      </w:r>
      <w:r w:rsidRPr="6D3BB2C1">
        <w:t xml:space="preserve"> explored all options for support and reasonable adjustments</w:t>
      </w:r>
      <w:r w:rsidR="0064608C" w:rsidRPr="6D3BB2C1">
        <w:t xml:space="preserve"> and</w:t>
      </w:r>
      <w:r w:rsidRPr="6D3BB2C1">
        <w:t xml:space="preserve"> </w:t>
      </w:r>
      <w:r w:rsidR="0064608C" w:rsidRPr="6D3BB2C1">
        <w:t>t</w:t>
      </w:r>
      <w:r w:rsidRPr="6D3BB2C1">
        <w:t>hen consider the cost</w:t>
      </w:r>
      <w:r w:rsidR="00557CB6" w:rsidRPr="6D3BB2C1">
        <w:t xml:space="preserve"> vs </w:t>
      </w:r>
      <w:r w:rsidRPr="6D3BB2C1">
        <w:t>benefit of providing</w:t>
      </w:r>
      <w:r w:rsidR="00075472" w:rsidRPr="6D3BB2C1">
        <w:t xml:space="preserve"> </w:t>
      </w:r>
      <w:proofErr w:type="spellStart"/>
      <w:r w:rsidRPr="6D3BB2C1">
        <w:t>Auslan</w:t>
      </w:r>
      <w:proofErr w:type="spellEnd"/>
      <w:r w:rsidR="00075472" w:rsidRPr="6D3BB2C1">
        <w:t xml:space="preserve"> </w:t>
      </w:r>
      <w:r w:rsidR="009F21C1" w:rsidRPr="6D3BB2C1">
        <w:t>i</w:t>
      </w:r>
      <w:r w:rsidRPr="6D3BB2C1">
        <w:t xml:space="preserve">nterpreters and </w:t>
      </w:r>
      <w:r w:rsidR="009F21C1" w:rsidRPr="6D3BB2C1">
        <w:t>n</w:t>
      </w:r>
      <w:r w:rsidRPr="6D3BB2C1">
        <w:t xml:space="preserve">ote </w:t>
      </w:r>
      <w:r w:rsidR="009F21C1" w:rsidRPr="6D3BB2C1">
        <w:t>t</w:t>
      </w:r>
      <w:r w:rsidRPr="6D3BB2C1">
        <w:t>akers</w:t>
      </w:r>
      <w:r w:rsidR="005B0CC4" w:rsidRPr="6D3BB2C1">
        <w:t xml:space="preserve"> as requested</w:t>
      </w:r>
      <w:r w:rsidRPr="6D3BB2C1">
        <w:t xml:space="preserve"> </w:t>
      </w:r>
      <w:r w:rsidR="009F21C1" w:rsidRPr="6D3BB2C1">
        <w:t>before deciding</w:t>
      </w:r>
      <w:r w:rsidRPr="6D3BB2C1">
        <w:t xml:space="preserve"> whether providing this causes </w:t>
      </w:r>
      <w:r w:rsidR="005B0CC4" w:rsidRPr="6D3BB2C1">
        <w:t xml:space="preserve">unjustifiable </w:t>
      </w:r>
      <w:r w:rsidRPr="6D3BB2C1">
        <w:t>hardship.</w:t>
      </w:r>
      <w:r w:rsidR="005B0CC4" w:rsidRPr="6D3BB2C1">
        <w:t xml:space="preserve"> If it is decided that they cannot provide the adjustment on the grounds of unjustifiable hardship</w:t>
      </w:r>
      <w:r w:rsidR="009F21C1" w:rsidRPr="6D3BB2C1">
        <w:t>,</w:t>
      </w:r>
      <w:r w:rsidR="005B0CC4" w:rsidRPr="6D3BB2C1">
        <w:t xml:space="preserve"> the student must be informed in a timely manner.</w:t>
      </w:r>
    </w:p>
    <w:p w14:paraId="5CA42CC7" w14:textId="3AD4172D" w:rsidR="00431957" w:rsidRPr="00814CDF" w:rsidRDefault="00431957" w:rsidP="0054532F">
      <w:pPr>
        <w:spacing w:before="240"/>
        <w:rPr>
          <w:rStyle w:val="Hyperlink"/>
        </w:rPr>
      </w:pPr>
      <w:hyperlink r:id="rId11">
        <w:r w:rsidRPr="00814CDF">
          <w:rPr>
            <w:rStyle w:val="Hyperlink"/>
          </w:rPr>
          <w:t xml:space="preserve">Disability Standards for Education </w:t>
        </w:r>
        <w:r w:rsidR="00333C00" w:rsidRPr="00814CDF">
          <w:rPr>
            <w:rStyle w:val="Hyperlink"/>
          </w:rPr>
          <w:t xml:space="preserve">2005 </w:t>
        </w:r>
        <w:r w:rsidR="00F12CD9" w:rsidRPr="00814CDF">
          <w:rPr>
            <w:rStyle w:val="Hyperlink"/>
          </w:rPr>
          <w:t>(</w:t>
        </w:r>
        <w:proofErr w:type="spellStart"/>
        <w:r w:rsidR="00F12CD9" w:rsidRPr="00814CDF">
          <w:rPr>
            <w:rStyle w:val="Hyperlink"/>
          </w:rPr>
          <w:t>Cth</w:t>
        </w:r>
        <w:proofErr w:type="spellEnd"/>
        <w:r w:rsidR="00F12CD9" w:rsidRPr="00814CDF">
          <w:rPr>
            <w:rStyle w:val="Hyperlink"/>
          </w:rPr>
          <w:t xml:space="preserve">) </w:t>
        </w:r>
        <w:r w:rsidRPr="00814CDF">
          <w:rPr>
            <w:rStyle w:val="Hyperlink"/>
          </w:rPr>
          <w:t>(DSE)</w:t>
        </w:r>
        <w:r w:rsidR="00333C00" w:rsidRPr="00814CDF">
          <w:rPr>
            <w:rStyle w:val="Hyperlink"/>
          </w:rPr>
          <w:t xml:space="preserve"> </w:t>
        </w:r>
      </w:hyperlink>
    </w:p>
    <w:p w14:paraId="2156AFA1" w14:textId="6E5FFD3A" w:rsidR="00431957" w:rsidRPr="00921277" w:rsidRDefault="00431957" w:rsidP="00FE257F">
      <w:pPr>
        <w:rPr>
          <w:color w:val="000000"/>
        </w:rPr>
      </w:pPr>
      <w:r w:rsidRPr="6D3BB2C1">
        <w:rPr>
          <w:b/>
          <w:bCs/>
        </w:rPr>
        <w:t>Making reasonable adjustments</w:t>
      </w:r>
      <w:r w:rsidR="00333C00" w:rsidRPr="6D3BB2C1">
        <w:rPr>
          <w:b/>
          <w:bCs/>
        </w:rPr>
        <w:t xml:space="preserve"> </w:t>
      </w:r>
      <w:r w:rsidRPr="6D3BB2C1">
        <w:rPr>
          <w:b/>
          <w:bCs/>
        </w:rPr>
        <w:t>–</w:t>
      </w:r>
      <w:r w:rsidR="00333C00" w:rsidRPr="6D3BB2C1">
        <w:rPr>
          <w:b/>
          <w:bCs/>
        </w:rPr>
        <w:t xml:space="preserve"> </w:t>
      </w:r>
      <w:r w:rsidRPr="6D3BB2C1">
        <w:rPr>
          <w:b/>
          <w:bCs/>
        </w:rPr>
        <w:t>Part 3</w:t>
      </w:r>
      <w:r w:rsidR="00921277" w:rsidRPr="6D3BB2C1">
        <w:t>:</w:t>
      </w:r>
      <w:r w:rsidR="00333C00" w:rsidRPr="6D3BB2C1">
        <w:t xml:space="preserve"> </w:t>
      </w:r>
      <w:r w:rsidRPr="6D3BB2C1">
        <w:t xml:space="preserve">The Standards require </w:t>
      </w:r>
      <w:r w:rsidR="00E0156B" w:rsidRPr="6D3BB2C1">
        <w:t xml:space="preserve">education </w:t>
      </w:r>
      <w:r w:rsidRPr="6D3BB2C1">
        <w:t xml:space="preserve">providers to make reasonable adjustments where necessary. A reasonable adjustment is </w:t>
      </w:r>
      <w:r w:rsidR="00921277" w:rsidRPr="6D3BB2C1">
        <w:t>a measure</w:t>
      </w:r>
      <w:r w:rsidRPr="6D3BB2C1">
        <w:t xml:space="preserve"> or action taken by an education provider in relation to applying for enrolment, participat</w:t>
      </w:r>
      <w:r w:rsidR="004C05CF" w:rsidRPr="6D3BB2C1">
        <w:t>ing</w:t>
      </w:r>
      <w:r w:rsidRPr="6D3BB2C1">
        <w:t xml:space="preserve"> in the course or program, </w:t>
      </w:r>
      <w:r w:rsidR="004C05CF" w:rsidRPr="6D3BB2C1">
        <w:t>or accessing</w:t>
      </w:r>
      <w:r w:rsidRPr="6D3BB2C1">
        <w:t xml:space="preserve"> services and facilities</w:t>
      </w:r>
      <w:r w:rsidR="004C05CF" w:rsidRPr="6D3BB2C1">
        <w:t>.</w:t>
      </w:r>
      <w:r w:rsidRPr="6D3BB2C1">
        <w:t xml:space="preserve"> </w:t>
      </w:r>
      <w:r w:rsidR="004C05CF" w:rsidRPr="6D3BB2C1">
        <w:t>The</w:t>
      </w:r>
      <w:r w:rsidR="00DC14E3" w:rsidRPr="6D3BB2C1">
        <w:t xml:space="preserve"> education provider</w:t>
      </w:r>
      <w:r w:rsidR="004C05CF" w:rsidRPr="6D3BB2C1">
        <w:t xml:space="preserve"> must </w:t>
      </w:r>
      <w:r w:rsidRPr="6D3BB2C1">
        <w:t>ensure the student with disability can access, use and participate on the same basis as a student without disability.</w:t>
      </w:r>
      <w:r w:rsidR="00921277">
        <w:t xml:space="preserve"> </w:t>
      </w:r>
      <w:r w:rsidR="00921277" w:rsidRPr="6D3BB2C1">
        <w:t>There is no requirement to make unreasonable adjustments.</w:t>
      </w:r>
    </w:p>
    <w:p w14:paraId="159C6518" w14:textId="73829759" w:rsidR="00431957" w:rsidRPr="00921277" w:rsidRDefault="00431957" w:rsidP="00FE257F">
      <w:pPr>
        <w:rPr>
          <w:color w:val="000000"/>
        </w:rPr>
      </w:pPr>
      <w:r w:rsidRPr="6D3BB2C1">
        <w:rPr>
          <w:b/>
          <w:bCs/>
        </w:rPr>
        <w:t xml:space="preserve">Standards for Enrolment </w:t>
      </w:r>
      <w:r w:rsidR="00333C00" w:rsidRPr="6D3BB2C1">
        <w:rPr>
          <w:b/>
          <w:bCs/>
        </w:rPr>
        <w:t>–</w:t>
      </w:r>
      <w:r w:rsidRPr="6D3BB2C1">
        <w:rPr>
          <w:b/>
          <w:bCs/>
        </w:rPr>
        <w:t xml:space="preserve"> Part 4</w:t>
      </w:r>
      <w:r w:rsidR="00921277" w:rsidRPr="6D3BB2C1">
        <w:t xml:space="preserve">: </w:t>
      </w:r>
      <w:r w:rsidRPr="6D3BB2C1">
        <w:t>The education provider must take reasonable steps to ensure that the prospective student is able to seek admission to, or apply for enrolment in, the institution on the same basis as a prospective student without disability, and without experiencing discrimination.</w:t>
      </w:r>
      <w:r w:rsidR="00075472" w:rsidRPr="6D3BB2C1">
        <w:t xml:space="preserve"> </w:t>
      </w:r>
      <w:r w:rsidRPr="6D3BB2C1">
        <w:t>Enrolment includes marketing, course information, communication and counselling, assessment of learner needs, disclosure, and fees information.</w:t>
      </w:r>
    </w:p>
    <w:p w14:paraId="45851DEF" w14:textId="06CA4934" w:rsidR="008F2C20" w:rsidRDefault="00431957" w:rsidP="008F2C20">
      <w:r w:rsidRPr="6D3BB2C1">
        <w:rPr>
          <w:b/>
          <w:bCs/>
        </w:rPr>
        <w:t xml:space="preserve">Standards for Student Support Services </w:t>
      </w:r>
      <w:r w:rsidR="00333C00" w:rsidRPr="6D3BB2C1">
        <w:rPr>
          <w:b/>
          <w:bCs/>
        </w:rPr>
        <w:t>–</w:t>
      </w:r>
      <w:r w:rsidRPr="6D3BB2C1">
        <w:rPr>
          <w:b/>
          <w:bCs/>
        </w:rPr>
        <w:t xml:space="preserve"> Part 7</w:t>
      </w:r>
      <w:r w:rsidR="00921277" w:rsidRPr="6D3BB2C1">
        <w:t xml:space="preserve">: </w:t>
      </w:r>
      <w:r w:rsidRPr="6D3BB2C1">
        <w:t xml:space="preserve">The education provider must take reasonable steps to ensure that the student is able to use support services used by the students of the institution in general on the same basis as a student without disability, and without experiencing discrimination. This includes having available internal and external services and supports, informing students of what is available, and </w:t>
      </w:r>
      <w:r w:rsidR="00F56BDC" w:rsidRPr="6D3BB2C1">
        <w:t xml:space="preserve">providing </w:t>
      </w:r>
      <w:r w:rsidRPr="6D3BB2C1">
        <w:t>access to specialised services and supports as necessary.</w:t>
      </w:r>
      <w:r w:rsidR="008F2C20">
        <w:br w:type="page"/>
      </w:r>
    </w:p>
    <w:p w14:paraId="2DDB5EBE" w14:textId="0B1D1F18" w:rsidR="001E3E73" w:rsidRPr="00757AE9" w:rsidRDefault="001E3E73" w:rsidP="005D03BF">
      <w:pPr>
        <w:spacing w:before="240"/>
        <w:rPr>
          <w:u w:val="single"/>
        </w:rPr>
      </w:pPr>
      <w:r w:rsidRPr="00757AE9">
        <w:rPr>
          <w:u w:val="single"/>
        </w:rPr>
        <w:lastRenderedPageBreak/>
        <w:t>2025 Standards for Registered Training Organisations (RTOs)</w:t>
      </w:r>
      <w:r w:rsidR="00020E62" w:rsidRPr="00757AE9">
        <w:rPr>
          <w:u w:val="single"/>
        </w:rPr>
        <w:t>:</w:t>
      </w:r>
    </w:p>
    <w:p w14:paraId="7EE6D0D5" w14:textId="29549B6D" w:rsidR="0018384A" w:rsidRPr="00020E62" w:rsidRDefault="002F282F" w:rsidP="005D03BF">
      <w:pPr>
        <w:spacing w:before="240"/>
        <w:rPr>
          <w:rStyle w:val="Strong"/>
          <w:rFonts w:eastAsia="DengXian"/>
          <w:b w:val="0"/>
          <w:bCs w:val="0"/>
          <w:i/>
          <w:iCs/>
          <w:color w:val="0563C1"/>
          <w:u w:val="single"/>
        </w:rPr>
      </w:pPr>
      <w:hyperlink r:id="rId12" w:history="1">
        <w:r w:rsidRPr="00020E62">
          <w:rPr>
            <w:rFonts w:eastAsia="DengXian"/>
            <w:i/>
            <w:iCs/>
            <w:color w:val="0563C1"/>
            <w:u w:val="single"/>
          </w:rPr>
          <w:t>National Vocational Education and Training Regulator (Outcomes Standards for NVR Registered Training Organisations) Instrument 2025</w:t>
        </w:r>
      </w:hyperlink>
    </w:p>
    <w:p w14:paraId="1ABE0C7F" w14:textId="43CEFE94" w:rsidR="002F282F" w:rsidRPr="00020E62" w:rsidRDefault="002F282F" w:rsidP="005D03BF">
      <w:pPr>
        <w:rPr>
          <w:rStyle w:val="Strong"/>
          <w:b w:val="0"/>
          <w:bCs w:val="0"/>
        </w:rPr>
      </w:pPr>
      <w:r w:rsidRPr="00020E62">
        <w:rPr>
          <w:rStyle w:val="Strong"/>
        </w:rPr>
        <w:t xml:space="preserve">Outcome 2: </w:t>
      </w:r>
      <w:r w:rsidRPr="00020E62">
        <w:rPr>
          <w:rStyle w:val="Strong"/>
          <w:b w:val="0"/>
          <w:bCs w:val="0"/>
        </w:rPr>
        <w:t>VET students are treated fairly and properly informed, supported and protected.</w:t>
      </w:r>
    </w:p>
    <w:p w14:paraId="07F22913" w14:textId="77777777" w:rsidR="002F282F" w:rsidRPr="00020E62" w:rsidRDefault="002F282F" w:rsidP="005D03BF">
      <w:pPr>
        <w:ind w:left="720"/>
        <w:rPr>
          <w:rFonts w:cs="Arial"/>
        </w:rPr>
      </w:pPr>
      <w:r w:rsidRPr="00020E62">
        <w:rPr>
          <w:rFonts w:cs="Arial"/>
        </w:rPr>
        <w:t>Outcome Standard 2.1: VET students have access to clear and accurate information concerning the organisation, the relevant training product, and students are made aware of any changes that may affect them.</w:t>
      </w:r>
    </w:p>
    <w:p w14:paraId="701E7592" w14:textId="77777777" w:rsidR="002F282F" w:rsidRPr="00020E62" w:rsidRDefault="002F282F" w:rsidP="005D03BF">
      <w:pPr>
        <w:ind w:left="720"/>
        <w:rPr>
          <w:rFonts w:cs="Arial"/>
        </w:rPr>
      </w:pPr>
      <w:r w:rsidRPr="00020E62">
        <w:rPr>
          <w:rFonts w:cs="Arial"/>
        </w:rPr>
        <w:t xml:space="preserve">Outcome Standard 2.2: VET students are advised, prior to enrolment, about the suitability of the training product for them, </w:t>
      </w:r>
      <w:proofErr w:type="gramStart"/>
      <w:r w:rsidRPr="00020E62">
        <w:rPr>
          <w:rFonts w:cs="Arial"/>
        </w:rPr>
        <w:t>taking into account</w:t>
      </w:r>
      <w:proofErr w:type="gramEnd"/>
      <w:r w:rsidRPr="00020E62">
        <w:rPr>
          <w:rFonts w:cs="Arial"/>
        </w:rPr>
        <w:t xml:space="preserve"> the student’s skills and competencies.</w:t>
      </w:r>
    </w:p>
    <w:p w14:paraId="5B9160AB" w14:textId="77777777" w:rsidR="002F282F" w:rsidRPr="00020E62" w:rsidRDefault="002F282F" w:rsidP="005D03BF">
      <w:pPr>
        <w:ind w:left="720"/>
        <w:rPr>
          <w:rStyle w:val="Strong"/>
          <w:b w:val="0"/>
          <w:bCs w:val="0"/>
        </w:rPr>
      </w:pPr>
      <w:r w:rsidRPr="00020E62">
        <w:rPr>
          <w:rStyle w:val="Strong"/>
          <w:b w:val="0"/>
          <w:bCs w:val="0"/>
        </w:rPr>
        <w:t>Outcome Standard 2.3: VET students have access to support services, trainers and assessors and other staff to support their progress throughout the training product.</w:t>
      </w:r>
    </w:p>
    <w:p w14:paraId="7336590F" w14:textId="77777777" w:rsidR="002F282F" w:rsidRPr="00020E62" w:rsidRDefault="002F282F" w:rsidP="005D03BF">
      <w:pPr>
        <w:ind w:left="720"/>
        <w:rPr>
          <w:rStyle w:val="Strong"/>
          <w:b w:val="0"/>
          <w:bCs w:val="0"/>
        </w:rPr>
      </w:pPr>
      <w:r w:rsidRPr="00020E62">
        <w:rPr>
          <w:rStyle w:val="Strong"/>
          <w:b w:val="0"/>
          <w:bCs w:val="0"/>
        </w:rPr>
        <w:t>Outcome Standard 2.4: Reasonable adjustments are made to support VET students with disability to access and participate in training and assessment on an equal basis.</w:t>
      </w:r>
    </w:p>
    <w:p w14:paraId="07038598" w14:textId="77777777" w:rsidR="002F282F" w:rsidRPr="00020E62" w:rsidRDefault="002F282F" w:rsidP="005D03BF">
      <w:pPr>
        <w:ind w:left="720"/>
        <w:rPr>
          <w:rStyle w:val="Strong"/>
          <w:b w:val="0"/>
          <w:bCs w:val="0"/>
        </w:rPr>
      </w:pPr>
      <w:r w:rsidRPr="00020E62">
        <w:rPr>
          <w:rStyle w:val="Strong"/>
          <w:b w:val="0"/>
          <w:bCs w:val="0"/>
        </w:rPr>
        <w:t>Outcome Standard 2.5: The learning environment promotes and supports the diversity of VET students.</w:t>
      </w:r>
    </w:p>
    <w:p w14:paraId="33BC4EF1" w14:textId="53721FC6" w:rsidR="00075CC8" w:rsidRDefault="005D03BF" w:rsidP="005D03BF">
      <w:pPr>
        <w:ind w:left="720"/>
      </w:pPr>
      <w:r w:rsidRPr="00020E62">
        <w:t xml:space="preserve">Outcome Standard 2.6: The wellbeing needs of the VET student cohort are </w:t>
      </w:r>
      <w:proofErr w:type="gramStart"/>
      <w:r w:rsidRPr="00020E62">
        <w:t>identified</w:t>
      </w:r>
      <w:proofErr w:type="gramEnd"/>
      <w:r w:rsidRPr="00020E62">
        <w:t xml:space="preserve"> and strategies are put in place to support those needs.</w:t>
      </w:r>
    </w:p>
    <w:p w14:paraId="79A20C4D" w14:textId="77777777" w:rsidR="00020E62" w:rsidRPr="002F282F" w:rsidRDefault="00020E62" w:rsidP="005D03BF">
      <w:pPr>
        <w:ind w:left="720"/>
        <w:rPr>
          <w:rStyle w:val="Strong"/>
          <w:b w:val="0"/>
          <w:bCs w:val="0"/>
        </w:rPr>
      </w:pPr>
    </w:p>
    <w:p w14:paraId="51E5E861" w14:textId="248862EC" w:rsidR="00307B67" w:rsidRPr="00307B67" w:rsidRDefault="00307B67" w:rsidP="00FE257F">
      <w:pPr>
        <w:rPr>
          <w:rFonts w:ascii="Calibri" w:hAnsi="Calibri"/>
          <w:sz w:val="22"/>
          <w:szCs w:val="22"/>
        </w:rPr>
      </w:pPr>
      <w:r w:rsidRPr="00307B67">
        <w:rPr>
          <w:b/>
          <w:bCs/>
        </w:rPr>
        <w:t xml:space="preserve">Please </w:t>
      </w:r>
      <w:proofErr w:type="gramStart"/>
      <w:r w:rsidRPr="00307B67">
        <w:rPr>
          <w:b/>
          <w:bCs/>
        </w:rPr>
        <w:t>note:</w:t>
      </w:r>
      <w:proofErr w:type="gramEnd"/>
      <w:r w:rsidRPr="00307B67">
        <w:t xml:space="preserve"> </w:t>
      </w:r>
      <w:r w:rsidR="00D10DF2">
        <w:t>RTOs</w:t>
      </w:r>
      <w:r w:rsidRPr="00307B67">
        <w:t xml:space="preserve"> registered by the </w:t>
      </w:r>
      <w:r w:rsidRPr="00D10DF2">
        <w:rPr>
          <w:i/>
          <w:iCs/>
        </w:rPr>
        <w:t>Victorian Registration and Qualifications Authority</w:t>
      </w:r>
      <w:r w:rsidRPr="00307B67">
        <w:t xml:space="preserve"> or the </w:t>
      </w:r>
      <w:r w:rsidRPr="00D10DF2">
        <w:rPr>
          <w:i/>
          <w:iCs/>
        </w:rPr>
        <w:t>Training Accreditation Council Western Australia</w:t>
      </w:r>
      <w:r w:rsidRPr="00307B67">
        <w:t xml:space="preserve"> may refer to the following websites for requirements specific to you.</w:t>
      </w:r>
    </w:p>
    <w:p w14:paraId="0132D3A1" w14:textId="77777777" w:rsidR="00F42C96" w:rsidRPr="0061230F" w:rsidRDefault="00F42C96" w:rsidP="002568A2">
      <w:pPr>
        <w:rPr>
          <w:rStyle w:val="Hyperlink"/>
        </w:rPr>
      </w:pPr>
      <w:hyperlink r:id="rId13" w:history="1">
        <w:r w:rsidRPr="0061230F">
          <w:rPr>
            <w:rStyle w:val="Hyperlink"/>
          </w:rPr>
          <w:t>Victorian Registration and Qualifications Authority</w:t>
        </w:r>
      </w:hyperlink>
    </w:p>
    <w:p w14:paraId="15ED72BA" w14:textId="20DA658D" w:rsidR="00F42C96" w:rsidRPr="002568A2" w:rsidRDefault="00F42C96" w:rsidP="002568A2">
      <w:pPr>
        <w:rPr>
          <w:rStyle w:val="Hyperlink"/>
        </w:rPr>
      </w:pPr>
      <w:hyperlink r:id="rId14" w:history="1">
        <w:r w:rsidRPr="002568A2">
          <w:rPr>
            <w:rStyle w:val="Hyperlink"/>
          </w:rPr>
          <w:t>Training Accreditation Council Western Australia</w:t>
        </w:r>
      </w:hyperlink>
    </w:p>
    <w:p w14:paraId="1F75F12E" w14:textId="77777777" w:rsidR="004804AC" w:rsidRPr="0094259D" w:rsidRDefault="004804AC" w:rsidP="0094259D">
      <w:pPr>
        <w:pStyle w:val="Heading3"/>
      </w:pPr>
      <w:r w:rsidRPr="0094259D">
        <w:t>Disclaimer</w:t>
      </w:r>
    </w:p>
    <w:p w14:paraId="3454C08B" w14:textId="5D62EC78" w:rsidR="0061230F" w:rsidRPr="0061230F" w:rsidRDefault="0077390C" w:rsidP="0061230F">
      <w:r w:rsidRPr="0077390C">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24B90F6A" w14:textId="541A9FED" w:rsidR="004804AC" w:rsidRPr="0045782E" w:rsidRDefault="0061230F" w:rsidP="00FE257F">
      <w:r w:rsidRPr="0061230F">
        <w:t xml:space="preserve">This resource is funded by the Australian Government Department of Employment and Workplace Relations through the </w:t>
      </w:r>
      <w:r w:rsidRPr="00910D2A">
        <w:t>Supporting Students with Disability in VET project and is hosted by ADCET</w:t>
      </w:r>
      <w:r w:rsidRPr="0061230F">
        <w:t>.</w:t>
      </w:r>
    </w:p>
    <w:sectPr w:rsidR="004804AC" w:rsidRPr="0045782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83C5" w14:textId="77777777" w:rsidR="00C36BDA" w:rsidRDefault="00C36BDA" w:rsidP="00770D4F">
      <w:r>
        <w:separator/>
      </w:r>
    </w:p>
  </w:endnote>
  <w:endnote w:type="continuationSeparator" w:id="0">
    <w:p w14:paraId="03A3335A" w14:textId="77777777" w:rsidR="00C36BDA" w:rsidRDefault="00C36BDA" w:rsidP="00770D4F">
      <w:r>
        <w:continuationSeparator/>
      </w:r>
    </w:p>
  </w:endnote>
  <w:endnote w:type="continuationNotice" w:id="1">
    <w:p w14:paraId="3B362805" w14:textId="77777777" w:rsidR="00C36BDA" w:rsidRDefault="00C36BDA" w:rsidP="00770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57359016"/>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8E858EB" w14:textId="13F1E1C3" w:rsidR="00B607B7" w:rsidRPr="00306ED9" w:rsidRDefault="00306ED9" w:rsidP="00306ED9">
            <w:pPr>
              <w:pStyle w:val="Footer"/>
              <w:pBdr>
                <w:top w:val="single" w:sz="4" w:space="1" w:color="auto"/>
              </w:pBdr>
              <w:spacing w:before="0" w:after="0"/>
              <w:rPr>
                <w:sz w:val="20"/>
                <w:szCs w:val="20"/>
              </w:rPr>
            </w:pPr>
            <w:r w:rsidRPr="00306ED9">
              <w:rPr>
                <w:sz w:val="20"/>
                <w:szCs w:val="20"/>
              </w:rPr>
              <w:t>Practice Illustration</w:t>
            </w:r>
            <w:r w:rsidR="00572376">
              <w:rPr>
                <w:sz w:val="20"/>
                <w:szCs w:val="20"/>
              </w:rPr>
              <w:t xml:space="preserve"> -</w:t>
            </w:r>
            <w:r w:rsidRPr="00306ED9">
              <w:rPr>
                <w:sz w:val="20"/>
                <w:szCs w:val="20"/>
              </w:rPr>
              <w:t xml:space="preserve"> Enrolment </w:t>
            </w:r>
            <w:r w:rsidR="00572376">
              <w:rPr>
                <w:sz w:val="20"/>
                <w:szCs w:val="20"/>
              </w:rPr>
              <w:t>-</w:t>
            </w:r>
            <w:r w:rsidRPr="00306ED9">
              <w:rPr>
                <w:sz w:val="20"/>
                <w:szCs w:val="20"/>
              </w:rPr>
              <w:t xml:space="preserve"> Student Consultation</w:t>
            </w:r>
            <w:r w:rsidRPr="00306ED9">
              <w:rPr>
                <w:sz w:val="20"/>
                <w:szCs w:val="20"/>
              </w:rPr>
              <w:tab/>
            </w:r>
            <w:r w:rsidR="00B607B7" w:rsidRPr="00306ED9">
              <w:rPr>
                <w:sz w:val="20"/>
                <w:szCs w:val="20"/>
              </w:rPr>
              <w:fldChar w:fldCharType="begin"/>
            </w:r>
            <w:r w:rsidR="00B607B7" w:rsidRPr="00306ED9">
              <w:rPr>
                <w:sz w:val="20"/>
                <w:szCs w:val="20"/>
              </w:rPr>
              <w:instrText xml:space="preserve"> PAGE </w:instrText>
            </w:r>
            <w:r w:rsidR="00B607B7" w:rsidRPr="00306ED9">
              <w:rPr>
                <w:sz w:val="20"/>
                <w:szCs w:val="20"/>
              </w:rPr>
              <w:fldChar w:fldCharType="separate"/>
            </w:r>
            <w:r w:rsidR="00B607B7" w:rsidRPr="00306ED9">
              <w:rPr>
                <w:noProof/>
                <w:sz w:val="20"/>
                <w:szCs w:val="20"/>
              </w:rPr>
              <w:t>2</w:t>
            </w:r>
            <w:r w:rsidR="00B607B7" w:rsidRPr="00306ED9">
              <w:rPr>
                <w:sz w:val="20"/>
                <w:szCs w:val="20"/>
              </w:rPr>
              <w:fldChar w:fldCharType="end"/>
            </w:r>
          </w:p>
        </w:sdtContent>
      </w:sdt>
    </w:sdtContent>
  </w:sdt>
  <w:p w14:paraId="6145BAD1" w14:textId="68F0E7D1" w:rsidR="00B607B7" w:rsidRPr="00306ED9" w:rsidRDefault="00306ED9" w:rsidP="00306ED9">
    <w:pPr>
      <w:pStyle w:val="Footer"/>
      <w:pBdr>
        <w:top w:val="single" w:sz="4" w:space="1" w:color="auto"/>
      </w:pBdr>
      <w:spacing w:before="0" w:after="0"/>
      <w:rPr>
        <w:sz w:val="20"/>
        <w:szCs w:val="20"/>
      </w:rPr>
    </w:pPr>
    <w:r w:rsidRPr="00306ED9">
      <w:rPr>
        <w:sz w:val="20"/>
        <w:szCs w:val="20"/>
      </w:rPr>
      <w:t>Supporting Students with Disability in VET</w:t>
    </w:r>
    <w:r w:rsidR="00036173" w:rsidRPr="00306ED9">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81D3" w14:textId="77777777" w:rsidR="00C36BDA" w:rsidRDefault="00C36BDA" w:rsidP="00770D4F">
      <w:r>
        <w:separator/>
      </w:r>
    </w:p>
  </w:footnote>
  <w:footnote w:type="continuationSeparator" w:id="0">
    <w:p w14:paraId="0B33757C" w14:textId="77777777" w:rsidR="00C36BDA" w:rsidRDefault="00C36BDA" w:rsidP="00770D4F">
      <w:r>
        <w:continuationSeparator/>
      </w:r>
    </w:p>
  </w:footnote>
  <w:footnote w:type="continuationNotice" w:id="1">
    <w:p w14:paraId="3034D17D" w14:textId="77777777" w:rsidR="00C36BDA" w:rsidRDefault="00C36BDA" w:rsidP="00770D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D179D"/>
    <w:multiLevelType w:val="hybridMultilevel"/>
    <w:tmpl w:val="DCEA9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F06315"/>
    <w:multiLevelType w:val="multilevel"/>
    <w:tmpl w:val="F44ED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9374F"/>
    <w:multiLevelType w:val="multilevel"/>
    <w:tmpl w:val="1124F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E039EF"/>
    <w:multiLevelType w:val="multilevel"/>
    <w:tmpl w:val="86D8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7471578">
    <w:abstractNumId w:val="4"/>
  </w:num>
  <w:num w:numId="2" w16cid:durableId="1095857869">
    <w:abstractNumId w:val="5"/>
  </w:num>
  <w:num w:numId="3" w16cid:durableId="182518269">
    <w:abstractNumId w:val="1"/>
  </w:num>
  <w:num w:numId="4" w16cid:durableId="1755738465">
    <w:abstractNumId w:val="0"/>
  </w:num>
  <w:num w:numId="5" w16cid:durableId="807239584">
    <w:abstractNumId w:val="3"/>
  </w:num>
  <w:num w:numId="6" w16cid:durableId="1464807454">
    <w:abstractNumId w:val="3"/>
  </w:num>
  <w:num w:numId="7" w16cid:durableId="1626500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57"/>
    <w:rsid w:val="00020E62"/>
    <w:rsid w:val="00036173"/>
    <w:rsid w:val="000420CF"/>
    <w:rsid w:val="00075472"/>
    <w:rsid w:val="00075CC8"/>
    <w:rsid w:val="00084F13"/>
    <w:rsid w:val="00085576"/>
    <w:rsid w:val="00097033"/>
    <w:rsid w:val="000C0597"/>
    <w:rsid w:val="000D0F7A"/>
    <w:rsid w:val="000E7EB7"/>
    <w:rsid w:val="00100F79"/>
    <w:rsid w:val="00111A13"/>
    <w:rsid w:val="00111F3A"/>
    <w:rsid w:val="00112FEF"/>
    <w:rsid w:val="00121B2E"/>
    <w:rsid w:val="00131335"/>
    <w:rsid w:val="00142AF1"/>
    <w:rsid w:val="0017442A"/>
    <w:rsid w:val="00182CB8"/>
    <w:rsid w:val="0018384A"/>
    <w:rsid w:val="0019107A"/>
    <w:rsid w:val="001A721F"/>
    <w:rsid w:val="001C0003"/>
    <w:rsid w:val="001D0760"/>
    <w:rsid w:val="001D1EB4"/>
    <w:rsid w:val="001E3E73"/>
    <w:rsid w:val="00204296"/>
    <w:rsid w:val="00221685"/>
    <w:rsid w:val="0024407E"/>
    <w:rsid w:val="00252C65"/>
    <w:rsid w:val="002556DC"/>
    <w:rsid w:val="002568A2"/>
    <w:rsid w:val="00261D6D"/>
    <w:rsid w:val="00283936"/>
    <w:rsid w:val="00284679"/>
    <w:rsid w:val="002A6D76"/>
    <w:rsid w:val="002C7505"/>
    <w:rsid w:val="002D2E3D"/>
    <w:rsid w:val="002F282F"/>
    <w:rsid w:val="00306C03"/>
    <w:rsid w:val="00306ED9"/>
    <w:rsid w:val="00307B67"/>
    <w:rsid w:val="00333C00"/>
    <w:rsid w:val="003836DD"/>
    <w:rsid w:val="00385DA0"/>
    <w:rsid w:val="003A47A1"/>
    <w:rsid w:val="003C2F91"/>
    <w:rsid w:val="003F1055"/>
    <w:rsid w:val="00420607"/>
    <w:rsid w:val="00431957"/>
    <w:rsid w:val="0043229B"/>
    <w:rsid w:val="00442957"/>
    <w:rsid w:val="0045782E"/>
    <w:rsid w:val="0047363D"/>
    <w:rsid w:val="00474835"/>
    <w:rsid w:val="004804AC"/>
    <w:rsid w:val="004B4492"/>
    <w:rsid w:val="004C05CF"/>
    <w:rsid w:val="004C6228"/>
    <w:rsid w:val="004D0F38"/>
    <w:rsid w:val="004E13B2"/>
    <w:rsid w:val="004E5E1C"/>
    <w:rsid w:val="0054532F"/>
    <w:rsid w:val="00556FB8"/>
    <w:rsid w:val="00557CB6"/>
    <w:rsid w:val="00561FE4"/>
    <w:rsid w:val="00567699"/>
    <w:rsid w:val="00572376"/>
    <w:rsid w:val="005A0194"/>
    <w:rsid w:val="005B0CC4"/>
    <w:rsid w:val="005B3A2A"/>
    <w:rsid w:val="005B5702"/>
    <w:rsid w:val="005D03BF"/>
    <w:rsid w:val="005D49DD"/>
    <w:rsid w:val="005E1781"/>
    <w:rsid w:val="005F2561"/>
    <w:rsid w:val="005F4F18"/>
    <w:rsid w:val="0061230F"/>
    <w:rsid w:val="0064105E"/>
    <w:rsid w:val="006427D1"/>
    <w:rsid w:val="0064608C"/>
    <w:rsid w:val="00687E58"/>
    <w:rsid w:val="006A230F"/>
    <w:rsid w:val="006A34ED"/>
    <w:rsid w:val="006B4EFE"/>
    <w:rsid w:val="006D3299"/>
    <w:rsid w:val="006D410C"/>
    <w:rsid w:val="00712FF9"/>
    <w:rsid w:val="007170CA"/>
    <w:rsid w:val="007225E5"/>
    <w:rsid w:val="00747620"/>
    <w:rsid w:val="00757AE9"/>
    <w:rsid w:val="00766265"/>
    <w:rsid w:val="00770D4F"/>
    <w:rsid w:val="0077390C"/>
    <w:rsid w:val="00780CBA"/>
    <w:rsid w:val="007A3247"/>
    <w:rsid w:val="007B0397"/>
    <w:rsid w:val="007B3F36"/>
    <w:rsid w:val="007B613A"/>
    <w:rsid w:val="007C1F34"/>
    <w:rsid w:val="007D2729"/>
    <w:rsid w:val="00801959"/>
    <w:rsid w:val="00814CDF"/>
    <w:rsid w:val="0082699F"/>
    <w:rsid w:val="008359AD"/>
    <w:rsid w:val="00844F0C"/>
    <w:rsid w:val="008559D8"/>
    <w:rsid w:val="00882A87"/>
    <w:rsid w:val="008B600C"/>
    <w:rsid w:val="008C194F"/>
    <w:rsid w:val="008C5A64"/>
    <w:rsid w:val="008F0A11"/>
    <w:rsid w:val="008F2C20"/>
    <w:rsid w:val="00910D2A"/>
    <w:rsid w:val="00921277"/>
    <w:rsid w:val="0094259D"/>
    <w:rsid w:val="00954F1C"/>
    <w:rsid w:val="00976210"/>
    <w:rsid w:val="00983459"/>
    <w:rsid w:val="00985DB9"/>
    <w:rsid w:val="009F13AB"/>
    <w:rsid w:val="009F21C1"/>
    <w:rsid w:val="009F7C96"/>
    <w:rsid w:val="00A25181"/>
    <w:rsid w:val="00A84399"/>
    <w:rsid w:val="00A84C40"/>
    <w:rsid w:val="00AC387E"/>
    <w:rsid w:val="00B15283"/>
    <w:rsid w:val="00B37451"/>
    <w:rsid w:val="00B575CB"/>
    <w:rsid w:val="00B607B7"/>
    <w:rsid w:val="00B92C6B"/>
    <w:rsid w:val="00BB13B6"/>
    <w:rsid w:val="00BC1EAF"/>
    <w:rsid w:val="00C02D62"/>
    <w:rsid w:val="00C36BDA"/>
    <w:rsid w:val="00C632DD"/>
    <w:rsid w:val="00C7124A"/>
    <w:rsid w:val="00C7778F"/>
    <w:rsid w:val="00CB539A"/>
    <w:rsid w:val="00D03187"/>
    <w:rsid w:val="00D0722D"/>
    <w:rsid w:val="00D10DF2"/>
    <w:rsid w:val="00D24C2A"/>
    <w:rsid w:val="00D2672C"/>
    <w:rsid w:val="00D50E04"/>
    <w:rsid w:val="00D972DE"/>
    <w:rsid w:val="00DC14E3"/>
    <w:rsid w:val="00DC29EC"/>
    <w:rsid w:val="00DF6B48"/>
    <w:rsid w:val="00E0156B"/>
    <w:rsid w:val="00E05307"/>
    <w:rsid w:val="00E15E11"/>
    <w:rsid w:val="00E25979"/>
    <w:rsid w:val="00E56884"/>
    <w:rsid w:val="00EB211E"/>
    <w:rsid w:val="00EB22E6"/>
    <w:rsid w:val="00EB5251"/>
    <w:rsid w:val="00EC2564"/>
    <w:rsid w:val="00EE5DC3"/>
    <w:rsid w:val="00F03D1D"/>
    <w:rsid w:val="00F04187"/>
    <w:rsid w:val="00F12CD9"/>
    <w:rsid w:val="00F4173C"/>
    <w:rsid w:val="00F42C96"/>
    <w:rsid w:val="00F56BDC"/>
    <w:rsid w:val="00F613E3"/>
    <w:rsid w:val="00F9070A"/>
    <w:rsid w:val="00F941D7"/>
    <w:rsid w:val="00FA3A9A"/>
    <w:rsid w:val="00FB2C53"/>
    <w:rsid w:val="00FC7CAD"/>
    <w:rsid w:val="00FE257F"/>
    <w:rsid w:val="00FF0A1F"/>
    <w:rsid w:val="012BB14E"/>
    <w:rsid w:val="03F805EE"/>
    <w:rsid w:val="0E917C37"/>
    <w:rsid w:val="10184FB4"/>
    <w:rsid w:val="10C0B35F"/>
    <w:rsid w:val="181A70C3"/>
    <w:rsid w:val="1A8558C2"/>
    <w:rsid w:val="1B521185"/>
    <w:rsid w:val="1D073EF3"/>
    <w:rsid w:val="22766B34"/>
    <w:rsid w:val="249CE951"/>
    <w:rsid w:val="27DC292F"/>
    <w:rsid w:val="2AF8510E"/>
    <w:rsid w:val="2B53FB83"/>
    <w:rsid w:val="2B7022D5"/>
    <w:rsid w:val="2EADB7E4"/>
    <w:rsid w:val="35E8841D"/>
    <w:rsid w:val="37DDE6A3"/>
    <w:rsid w:val="37F5CF0D"/>
    <w:rsid w:val="3ADC3F3D"/>
    <w:rsid w:val="3B25A684"/>
    <w:rsid w:val="3DD51F31"/>
    <w:rsid w:val="3F3C2913"/>
    <w:rsid w:val="45A3194C"/>
    <w:rsid w:val="468F78CE"/>
    <w:rsid w:val="476AF858"/>
    <w:rsid w:val="47A393DC"/>
    <w:rsid w:val="481193E9"/>
    <w:rsid w:val="4C5E4244"/>
    <w:rsid w:val="50649502"/>
    <w:rsid w:val="5BBC0ED8"/>
    <w:rsid w:val="5D7BBDD9"/>
    <w:rsid w:val="5E42EC4E"/>
    <w:rsid w:val="603AB9F2"/>
    <w:rsid w:val="61D68A53"/>
    <w:rsid w:val="62FE087D"/>
    <w:rsid w:val="64E583CA"/>
    <w:rsid w:val="6573E32E"/>
    <w:rsid w:val="66FF63EE"/>
    <w:rsid w:val="681885BF"/>
    <w:rsid w:val="6B68676F"/>
    <w:rsid w:val="6D3BB2C1"/>
    <w:rsid w:val="70123FDA"/>
    <w:rsid w:val="7013C5F5"/>
    <w:rsid w:val="75F9E3E4"/>
    <w:rsid w:val="77FA97AA"/>
    <w:rsid w:val="7AA9DD16"/>
    <w:rsid w:val="7AD61A39"/>
    <w:rsid w:val="7D1E25ED"/>
    <w:rsid w:val="7E5BF2CB"/>
    <w:rsid w:val="7E5F63D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DF72A"/>
  <w15:chartTrackingRefBased/>
  <w15:docId w15:val="{A628A673-85E6-416F-83B5-99983C37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4F"/>
    <w:pPr>
      <w:spacing w:before="120" w:after="120"/>
    </w:pPr>
    <w:rPr>
      <w:rFonts w:ascii="Arial" w:eastAsiaTheme="minorEastAsia" w:hAnsi="Arial"/>
      <w:sz w:val="24"/>
      <w:szCs w:val="24"/>
      <w:lang w:eastAsia="en-AU"/>
    </w:rPr>
  </w:style>
  <w:style w:type="paragraph" w:styleId="Heading1">
    <w:name w:val="heading 1"/>
    <w:basedOn w:val="Normal"/>
    <w:link w:val="Heading1Char"/>
    <w:uiPriority w:val="9"/>
    <w:qFormat/>
    <w:rsid w:val="008C5A64"/>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54532F"/>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94259D"/>
    <w:pPr>
      <w:spacing w:before="36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6D329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A64"/>
    <w:rPr>
      <w:rFonts w:ascii="Arial" w:eastAsiaTheme="majorEastAsia" w:hAnsi="Arial" w:cstheme="majorBidi"/>
      <w:color w:val="2F5496" w:themeColor="accent1" w:themeShade="BF"/>
      <w:spacing w:val="-10"/>
      <w:kern w:val="28"/>
      <w:sz w:val="52"/>
      <w:szCs w:val="56"/>
      <w:lang w:eastAsia="en-AU"/>
    </w:rPr>
  </w:style>
  <w:style w:type="character" w:customStyle="1" w:styleId="Heading2Char">
    <w:name w:val="Heading 2 Char"/>
    <w:basedOn w:val="DefaultParagraphFont"/>
    <w:link w:val="Heading2"/>
    <w:uiPriority w:val="9"/>
    <w:rsid w:val="0054532F"/>
    <w:rPr>
      <w:rFonts w:ascii="Arial" w:hAnsi="Arial"/>
      <w:b/>
      <w:bCs/>
      <w:color w:val="2F5496" w:themeColor="accent1" w:themeShade="BF"/>
      <w:kern w:val="36"/>
      <w:sz w:val="36"/>
      <w:szCs w:val="48"/>
      <w:lang w:eastAsia="en-AU"/>
    </w:rPr>
  </w:style>
  <w:style w:type="paragraph" w:styleId="NormalWeb">
    <w:name w:val="Normal (Web)"/>
    <w:basedOn w:val="Normal"/>
    <w:uiPriority w:val="99"/>
    <w:semiHidden/>
    <w:unhideWhenUsed/>
    <w:rsid w:val="00431957"/>
    <w:pPr>
      <w:spacing w:before="100" w:beforeAutospacing="1" w:after="100" w:afterAutospacing="1"/>
    </w:pPr>
    <w:rPr>
      <w:rFonts w:ascii="Times New Roman" w:eastAsia="Times New Roman" w:hAnsi="Times New Roman"/>
    </w:rPr>
  </w:style>
  <w:style w:type="character" w:customStyle="1" w:styleId="spelle">
    <w:name w:val="spelle"/>
    <w:basedOn w:val="DefaultParagraphFont"/>
    <w:rsid w:val="00431957"/>
  </w:style>
  <w:style w:type="character" w:styleId="Hyperlink">
    <w:name w:val="Hyperlink"/>
    <w:basedOn w:val="DefaultParagraphFont"/>
    <w:uiPriority w:val="99"/>
    <w:unhideWhenUsed/>
    <w:qFormat/>
    <w:rsid w:val="0061230F"/>
    <w:rPr>
      <w:rFonts w:cs="Arial"/>
      <w:i/>
      <w:color w:val="0563C1"/>
      <w:u w:val="single"/>
    </w:rPr>
  </w:style>
  <w:style w:type="character" w:styleId="Strong">
    <w:name w:val="Strong"/>
    <w:basedOn w:val="DefaultParagraphFont"/>
    <w:uiPriority w:val="22"/>
    <w:qFormat/>
    <w:rsid w:val="006D3299"/>
    <w:rPr>
      <w:b/>
      <w:bCs/>
    </w:rPr>
  </w:style>
  <w:style w:type="paragraph" w:styleId="Header">
    <w:name w:val="header"/>
    <w:basedOn w:val="Normal"/>
    <w:link w:val="HeaderChar"/>
    <w:uiPriority w:val="99"/>
    <w:unhideWhenUsed/>
    <w:rsid w:val="000E7EB7"/>
    <w:pPr>
      <w:tabs>
        <w:tab w:val="center" w:pos="4513"/>
        <w:tab w:val="right" w:pos="9026"/>
      </w:tabs>
    </w:pPr>
  </w:style>
  <w:style w:type="character" w:customStyle="1" w:styleId="HeaderChar">
    <w:name w:val="Header Char"/>
    <w:basedOn w:val="DefaultParagraphFont"/>
    <w:link w:val="Header"/>
    <w:uiPriority w:val="99"/>
    <w:rsid w:val="000E7EB7"/>
  </w:style>
  <w:style w:type="paragraph" w:styleId="Footer">
    <w:name w:val="footer"/>
    <w:basedOn w:val="Normal"/>
    <w:link w:val="FooterChar"/>
    <w:uiPriority w:val="99"/>
    <w:unhideWhenUsed/>
    <w:rsid w:val="000E7EB7"/>
    <w:pPr>
      <w:tabs>
        <w:tab w:val="center" w:pos="4513"/>
        <w:tab w:val="right" w:pos="9026"/>
      </w:tabs>
    </w:pPr>
  </w:style>
  <w:style w:type="character" w:customStyle="1" w:styleId="FooterChar">
    <w:name w:val="Footer Char"/>
    <w:basedOn w:val="DefaultParagraphFont"/>
    <w:link w:val="Footer"/>
    <w:uiPriority w:val="99"/>
    <w:rsid w:val="000E7EB7"/>
  </w:style>
  <w:style w:type="character" w:styleId="UnresolvedMention">
    <w:name w:val="Unresolved Mention"/>
    <w:basedOn w:val="DefaultParagraphFont"/>
    <w:uiPriority w:val="99"/>
    <w:semiHidden/>
    <w:unhideWhenUsed/>
    <w:rsid w:val="000D0F7A"/>
    <w:rPr>
      <w:color w:val="605E5C"/>
      <w:shd w:val="clear" w:color="auto" w:fill="E1DFDD"/>
    </w:rPr>
  </w:style>
  <w:style w:type="character" w:styleId="FollowedHyperlink">
    <w:name w:val="FollowedHyperlink"/>
    <w:basedOn w:val="DefaultParagraphFont"/>
    <w:uiPriority w:val="99"/>
    <w:semiHidden/>
    <w:unhideWhenUsed/>
    <w:rsid w:val="000D0F7A"/>
    <w:rPr>
      <w:color w:val="954F72" w:themeColor="followedHyperlink"/>
      <w:u w:val="single"/>
    </w:rPr>
  </w:style>
  <w:style w:type="paragraph" w:styleId="ListParagraph">
    <w:name w:val="List Paragraph"/>
    <w:basedOn w:val="Normal"/>
    <w:uiPriority w:val="34"/>
    <w:qFormat/>
    <w:rsid w:val="000420CF"/>
    <w:pPr>
      <w:ind w:left="720"/>
      <w:contextualSpacing/>
    </w:pPr>
  </w:style>
  <w:style w:type="paragraph" w:styleId="Revision">
    <w:name w:val="Revision"/>
    <w:hidden/>
    <w:uiPriority w:val="99"/>
    <w:semiHidden/>
    <w:rsid w:val="003C2F91"/>
  </w:style>
  <w:style w:type="character" w:styleId="CommentReference">
    <w:name w:val="annotation reference"/>
    <w:basedOn w:val="DefaultParagraphFont"/>
    <w:uiPriority w:val="99"/>
    <w:semiHidden/>
    <w:unhideWhenUsed/>
    <w:rsid w:val="00BC1EAF"/>
    <w:rPr>
      <w:sz w:val="16"/>
      <w:szCs w:val="16"/>
    </w:rPr>
  </w:style>
  <w:style w:type="paragraph" w:styleId="CommentText">
    <w:name w:val="annotation text"/>
    <w:basedOn w:val="Normal"/>
    <w:link w:val="CommentTextChar"/>
    <w:uiPriority w:val="99"/>
    <w:semiHidden/>
    <w:unhideWhenUsed/>
    <w:rsid w:val="00BC1EAF"/>
    <w:rPr>
      <w:sz w:val="20"/>
      <w:szCs w:val="20"/>
    </w:rPr>
  </w:style>
  <w:style w:type="character" w:customStyle="1" w:styleId="CommentTextChar">
    <w:name w:val="Comment Text Char"/>
    <w:basedOn w:val="DefaultParagraphFont"/>
    <w:link w:val="CommentText"/>
    <w:uiPriority w:val="99"/>
    <w:semiHidden/>
    <w:rsid w:val="00BC1EAF"/>
    <w:rPr>
      <w:sz w:val="20"/>
      <w:szCs w:val="20"/>
    </w:rPr>
  </w:style>
  <w:style w:type="paragraph" w:styleId="CommentSubject">
    <w:name w:val="annotation subject"/>
    <w:basedOn w:val="CommentText"/>
    <w:next w:val="CommentText"/>
    <w:link w:val="CommentSubjectChar"/>
    <w:uiPriority w:val="99"/>
    <w:semiHidden/>
    <w:unhideWhenUsed/>
    <w:rsid w:val="00BC1EAF"/>
    <w:rPr>
      <w:b/>
      <w:bCs/>
    </w:rPr>
  </w:style>
  <w:style w:type="character" w:customStyle="1" w:styleId="CommentSubjectChar">
    <w:name w:val="Comment Subject Char"/>
    <w:basedOn w:val="CommentTextChar"/>
    <w:link w:val="CommentSubject"/>
    <w:uiPriority w:val="99"/>
    <w:semiHidden/>
    <w:rsid w:val="00BC1EAF"/>
    <w:rPr>
      <w:b/>
      <w:bCs/>
      <w:sz w:val="20"/>
      <w:szCs w:val="20"/>
    </w:rPr>
  </w:style>
  <w:style w:type="character" w:customStyle="1" w:styleId="Heading3Char">
    <w:name w:val="Heading 3 Char"/>
    <w:basedOn w:val="DefaultParagraphFont"/>
    <w:link w:val="Heading3"/>
    <w:uiPriority w:val="9"/>
    <w:rsid w:val="0094259D"/>
    <w:rPr>
      <w:rFonts w:ascii="Arial" w:eastAsiaTheme="majorEastAsia" w:hAnsi="Arial" w:cstheme="majorBidi"/>
      <w:color w:val="2F5496" w:themeColor="accent1" w:themeShade="BF"/>
      <w:spacing w:val="-10"/>
      <w:kern w:val="28"/>
      <w:sz w:val="36"/>
      <w:szCs w:val="56"/>
      <w:lang w:eastAsia="en-AU"/>
    </w:rPr>
  </w:style>
  <w:style w:type="paragraph" w:customStyle="1" w:styleId="indent">
    <w:name w:val="indent"/>
    <w:basedOn w:val="NormalWeb"/>
    <w:qFormat/>
    <w:rsid w:val="006D3299"/>
    <w:pPr>
      <w:spacing w:before="120" w:beforeAutospacing="0"/>
      <w:ind w:left="720"/>
    </w:pPr>
    <w:rPr>
      <w:rFonts w:ascii="Arial" w:eastAsiaTheme="minorEastAsia" w:hAnsi="Arial" w:cs="Arial"/>
      <w:i/>
      <w:iCs/>
      <w:lang w:eastAsia="en-US"/>
    </w:rPr>
  </w:style>
  <w:style w:type="paragraph" w:customStyle="1" w:styleId="bullettedlist">
    <w:name w:val="bulletted list"/>
    <w:basedOn w:val="Normal"/>
    <w:qFormat/>
    <w:rsid w:val="006D3299"/>
    <w:pPr>
      <w:numPr>
        <w:numId w:val="6"/>
      </w:numPr>
      <w:contextualSpacing/>
    </w:pPr>
    <w:rPr>
      <w:rFonts w:cs="Arial"/>
    </w:rPr>
  </w:style>
  <w:style w:type="character" w:customStyle="1" w:styleId="Heading4Char">
    <w:name w:val="Heading 4 Char"/>
    <w:basedOn w:val="DefaultParagraphFont"/>
    <w:link w:val="Heading4"/>
    <w:uiPriority w:val="9"/>
    <w:semiHidden/>
    <w:rsid w:val="006D3299"/>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6D3299"/>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6D3299"/>
    <w:rPr>
      <w:rFonts w:ascii="Arial" w:eastAsiaTheme="majorEastAsia" w:hAnsi="Arial" w:cstheme="majorBidi"/>
      <w:color w:val="2F5496" w:themeColor="accent1" w:themeShade="BF"/>
      <w:spacing w:val="-10"/>
      <w:kern w:val="28"/>
      <w:sz w:val="52"/>
      <w:szCs w:val="56"/>
    </w:rPr>
  </w:style>
  <w:style w:type="character" w:styleId="Emphasis">
    <w:name w:val="Emphasis"/>
    <w:basedOn w:val="DefaultParagraphFont"/>
    <w:uiPriority w:val="20"/>
    <w:qFormat/>
    <w:rsid w:val="006D3299"/>
    <w:rPr>
      <w:i/>
      <w:iCs/>
    </w:rPr>
  </w:style>
  <w:style w:type="paragraph" w:styleId="TOCHeading">
    <w:name w:val="TOC Heading"/>
    <w:basedOn w:val="Heading1"/>
    <w:next w:val="Normal"/>
    <w:uiPriority w:val="39"/>
    <w:semiHidden/>
    <w:unhideWhenUsed/>
    <w:qFormat/>
    <w:rsid w:val="006D3299"/>
    <w:pPr>
      <w:keepNext/>
      <w:keepLines/>
      <w:spacing w:after="0" w:line="259" w:lineRule="auto"/>
      <w:outlineLvl w:val="9"/>
    </w:pPr>
    <w:rPr>
      <w:rFonts w:asciiTheme="majorHAnsi" w:hAnsiTheme="majorHAnsi"/>
      <w:b/>
      <w:bCs/>
      <w:kern w:val="0"/>
      <w:sz w:val="32"/>
      <w:szCs w:val="32"/>
      <w:lang w:val="en-US"/>
    </w:rPr>
  </w:style>
  <w:style w:type="character" w:styleId="SubtleEmphasis">
    <w:name w:val="Subtle Emphasis"/>
    <w:basedOn w:val="DefaultParagraphFont"/>
    <w:uiPriority w:val="19"/>
    <w:qFormat/>
    <w:rsid w:val="006D329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0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rqa.vic.gov.au/VET/Pages/defaul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au/F2025L00354/asmade/tex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Details/F2005L0076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egislation.gov.au/C2004A04426/latest/tex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gov.au/organisation/training-accreditation-council/training-accreditation-council-regulator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Props1.xml><?xml version="1.0" encoding="utf-8"?>
<ds:datastoreItem xmlns:ds="http://schemas.openxmlformats.org/officeDocument/2006/customXml" ds:itemID="{D77B1B15-DE51-4C7F-AE55-8D71C18C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445CD-1A0C-4E9F-8F58-33F1DBCE2B65}">
  <ds:schemaRefs>
    <ds:schemaRef ds:uri="http://schemas.microsoft.com/sharepoint/v3/contenttype/forms"/>
  </ds:schemaRefs>
</ds:datastoreItem>
</file>

<file path=customXml/itemProps3.xml><?xml version="1.0" encoding="utf-8"?>
<ds:datastoreItem xmlns:ds="http://schemas.openxmlformats.org/officeDocument/2006/customXml" ds:itemID="{6CE3FE1A-A04E-44CD-83C6-14E3725B096A}">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1443</Words>
  <Characters>8331</Characters>
  <Application>Microsoft Office Word</Application>
  <DocSecurity>0</DocSecurity>
  <Lines>157</Lines>
  <Paragraphs>66</Paragraphs>
  <ScaleCrop>false</ScaleCrop>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Cousins</dc:creator>
  <cp:keywords/>
  <dc:description/>
  <cp:lastModifiedBy>Emily Smit</cp:lastModifiedBy>
  <cp:revision>56</cp:revision>
  <cp:lastPrinted>2023-01-24T23:39:00Z</cp:lastPrinted>
  <dcterms:created xsi:type="dcterms:W3CDTF">2023-01-24T23:37:00Z</dcterms:created>
  <dcterms:modified xsi:type="dcterms:W3CDTF">2025-11-21T01:51:00Z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2022-09-15T23:54:26Z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ce38689e-191f-49b2-bce7-d6e9a5f29fbc</vt:lpwstr>
  </property>
  <property fmtid="{D5CDD505-2E9C-101B-9397-08002B2CF9AE}" pid="10" name="MSIP_Label_79d889eb-932f-4752-8739-64d25806ef64_ContentBits">
    <vt:lpwstr>0</vt:lpwstr>
  </property>
  <property fmtid="{D5CDD505-2E9C-101B-9397-08002B2CF9AE}" pid="11" name="Order">
    <vt:r8>52000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