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30D" w:rsidRDefault="002E6BB9" w:rsidP="0080799A">
      <w:pPr>
        <w:jc w:val="center"/>
        <w:rPr>
          <w:sz w:val="32"/>
          <w:szCs w:val="32"/>
        </w:rPr>
      </w:pPr>
      <w:bookmarkStart w:id="0" w:name="_GoBack"/>
      <w:bookmarkEnd w:id="0"/>
      <w:r w:rsidRPr="0080799A">
        <w:rPr>
          <w:sz w:val="32"/>
          <w:szCs w:val="32"/>
        </w:rPr>
        <w:t xml:space="preserve">Submission </w:t>
      </w:r>
      <w:r w:rsidR="00002EF7">
        <w:rPr>
          <w:sz w:val="32"/>
          <w:szCs w:val="32"/>
        </w:rPr>
        <w:t xml:space="preserve">to the Attorney-General's </w:t>
      </w:r>
      <w:r w:rsidR="007703A3">
        <w:rPr>
          <w:sz w:val="32"/>
          <w:szCs w:val="32"/>
        </w:rPr>
        <w:t>Department</w:t>
      </w:r>
      <w:r w:rsidR="00002EF7">
        <w:rPr>
          <w:sz w:val="32"/>
          <w:szCs w:val="32"/>
        </w:rPr>
        <w:t xml:space="preserve"> </w:t>
      </w:r>
      <w:r w:rsidRPr="0080799A">
        <w:rPr>
          <w:sz w:val="32"/>
          <w:szCs w:val="32"/>
        </w:rPr>
        <w:t>regarding Greenfields Agreements</w:t>
      </w:r>
    </w:p>
    <w:p w:rsidR="00002EF7" w:rsidRDefault="00002EF7" w:rsidP="0080799A">
      <w:pPr>
        <w:jc w:val="center"/>
        <w:rPr>
          <w:sz w:val="32"/>
          <w:szCs w:val="32"/>
        </w:rPr>
      </w:pPr>
    </w:p>
    <w:p w:rsidR="00002EF7" w:rsidRDefault="00002EF7" w:rsidP="0080799A">
      <w:pPr>
        <w:jc w:val="center"/>
        <w:rPr>
          <w:sz w:val="32"/>
          <w:szCs w:val="32"/>
        </w:rPr>
      </w:pPr>
      <w:r>
        <w:rPr>
          <w:sz w:val="32"/>
          <w:szCs w:val="32"/>
        </w:rPr>
        <w:t>Brendan McCarthy</w:t>
      </w:r>
      <w:r>
        <w:rPr>
          <w:rStyle w:val="EndnoteReference"/>
          <w:sz w:val="32"/>
          <w:szCs w:val="32"/>
        </w:rPr>
        <w:endnoteReference w:id="1"/>
      </w:r>
    </w:p>
    <w:p w:rsidR="002E6BB9" w:rsidRDefault="002E6BB9"/>
    <w:p w:rsidR="00775D59" w:rsidRDefault="00775D5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Background</w:t>
      </w:r>
    </w:p>
    <w:p w:rsidR="00775D59" w:rsidRDefault="00775D59"/>
    <w:p w:rsidR="001F6F88" w:rsidRDefault="001F6F88">
      <w:r>
        <w:t>This submission is made as a proposal for</w:t>
      </w:r>
      <w:r w:rsidR="00677330">
        <w:t xml:space="preserve"> </w:t>
      </w:r>
      <w:r>
        <w:t xml:space="preserve">workplace arrangements for </w:t>
      </w:r>
      <w:r w:rsidR="00677330">
        <w:t>M</w:t>
      </w:r>
      <w:r>
        <w:t xml:space="preserve">ajor </w:t>
      </w:r>
      <w:r w:rsidR="00677330">
        <w:t>C</w:t>
      </w:r>
      <w:r>
        <w:t xml:space="preserve">onstruction </w:t>
      </w:r>
      <w:r w:rsidR="00677330">
        <w:t>P</w:t>
      </w:r>
      <w:r>
        <w:t>rojects</w:t>
      </w:r>
      <w:r w:rsidR="00046A16">
        <w:t xml:space="preserve"> </w:t>
      </w:r>
      <w:r w:rsidR="00677330">
        <w:t xml:space="preserve">(MCP's) </w:t>
      </w:r>
      <w:r w:rsidR="00046A16">
        <w:t>that are typical in oil, gas and mining developments</w:t>
      </w:r>
      <w:r>
        <w:t xml:space="preserve">. </w:t>
      </w:r>
      <w:r w:rsidR="00677330">
        <w:t xml:space="preserve">I have decided to make this submission because of what I perceive to be a lack of consideration of the underlying reasons why the Fair Work Act (the FWA) provisions for enterprise bargaining for MCP's needs reforming. </w:t>
      </w:r>
    </w:p>
    <w:p w:rsidR="00046A16" w:rsidRDefault="00046A16"/>
    <w:p w:rsidR="00775D59" w:rsidRDefault="00775D59">
      <w:r>
        <w:t xml:space="preserve">What is now in place is </w:t>
      </w:r>
      <w:r w:rsidR="00677330">
        <w:t xml:space="preserve">in the FWA is the result </w:t>
      </w:r>
      <w:r>
        <w:t xml:space="preserve">of trying to fit </w:t>
      </w:r>
      <w:r w:rsidR="00677330">
        <w:t xml:space="preserve">MCP </w:t>
      </w:r>
      <w:r>
        <w:t xml:space="preserve">arrangements into the the regulatory regime that applies across all industries. The real problem is that there is no recognition of what </w:t>
      </w:r>
      <w:r w:rsidR="00F55E4E">
        <w:t xml:space="preserve">the reality of </w:t>
      </w:r>
      <w:r w:rsidR="00677330">
        <w:t xml:space="preserve">peculiarity of </w:t>
      </w:r>
      <w:r w:rsidR="00F55E4E">
        <w:t xml:space="preserve">the commercial arrangements for </w:t>
      </w:r>
      <w:r w:rsidR="00677330">
        <w:t>MCP's</w:t>
      </w:r>
      <w:r>
        <w:t xml:space="preserve">.   </w:t>
      </w:r>
    </w:p>
    <w:p w:rsidR="001F6F88" w:rsidRDefault="001F6F88"/>
    <w:p w:rsidR="00C1053B" w:rsidRDefault="001F6F88">
      <w:r>
        <w:t xml:space="preserve">In the 1970’s </w:t>
      </w:r>
      <w:r w:rsidR="00677330">
        <w:t xml:space="preserve">MCP </w:t>
      </w:r>
      <w:r>
        <w:t>workplace arrangements consisted of industry wide Awards applying and various types of overaward arrangements being put in place</w:t>
      </w:r>
      <w:r w:rsidR="00677330">
        <w:t xml:space="preserve"> on top of Award provisions</w:t>
      </w:r>
      <w:r>
        <w:t>. Typically, the most contentious of the elements of th</w:t>
      </w:r>
      <w:r w:rsidR="00677330">
        <w:t>ose</w:t>
      </w:r>
      <w:r>
        <w:t xml:space="preserve"> overawards arrangement was the site allowance to be paid on a particular project, indeed the Australia Industrial Relations Commission would often arbitrate what that allowance should be</w:t>
      </w:r>
      <w:r w:rsidR="00677330">
        <w:t xml:space="preserve"> often </w:t>
      </w:r>
      <w:r>
        <w:t xml:space="preserve">contorting </w:t>
      </w:r>
      <w:r w:rsidR="00677330">
        <w:t xml:space="preserve">itself to establish </w:t>
      </w:r>
      <w:r>
        <w:t xml:space="preserve">exceptional circumstances in order to conform to the Wage Fixing Principles applying generally at the time. The wages and conditions generally set for </w:t>
      </w:r>
      <w:r w:rsidR="00C1053B">
        <w:t>an MCP</w:t>
      </w:r>
      <w:r>
        <w:t xml:space="preserve"> whilst maybe not expressly stipulated, were </w:t>
      </w:r>
      <w:r w:rsidR="007D7BD1">
        <w:t>understood to</w:t>
      </w:r>
      <w:r>
        <w:t xml:space="preserve"> apply for the duration of the project’s construction for all employers and employees on the site</w:t>
      </w:r>
      <w:r w:rsidR="00C1053B">
        <w:t>.</w:t>
      </w:r>
    </w:p>
    <w:p w:rsidR="002E6BB9" w:rsidRDefault="00C1053B">
      <w:r>
        <w:t xml:space="preserve"> </w:t>
      </w:r>
    </w:p>
    <w:p w:rsidR="001F09B9" w:rsidRDefault="001F6F88">
      <w:r>
        <w:t xml:space="preserve">Since those times </w:t>
      </w:r>
      <w:r w:rsidR="003669D0">
        <w:t xml:space="preserve">there has been significant change to construction methods such as </w:t>
      </w:r>
      <w:r w:rsidR="007D7BD1">
        <w:t>modularisation</w:t>
      </w:r>
      <w:r w:rsidR="003669D0">
        <w:t xml:space="preserve">.  Contractual arrangements between Project developers the primary or major project manager </w:t>
      </w:r>
      <w:r w:rsidR="001F09B9">
        <w:t xml:space="preserve">have also </w:t>
      </w:r>
      <w:r w:rsidR="00CE3A48">
        <w:t>substantially</w:t>
      </w:r>
      <w:r w:rsidR="001F09B9">
        <w:t xml:space="preserve"> changed.</w:t>
      </w:r>
      <w:r w:rsidR="003669D0">
        <w:t xml:space="preserve"> </w:t>
      </w:r>
      <w:r w:rsidR="001F09B9">
        <w:t>J</w:t>
      </w:r>
      <w:r w:rsidR="00843AD2">
        <w:t>oint venture arran</w:t>
      </w:r>
      <w:r w:rsidR="001839EA">
        <w:t>ge</w:t>
      </w:r>
      <w:r w:rsidR="00843AD2">
        <w:t xml:space="preserve">ments </w:t>
      </w:r>
      <w:r w:rsidR="001F09B9">
        <w:t xml:space="preserve">among </w:t>
      </w:r>
      <w:r w:rsidR="00843AD2">
        <w:t xml:space="preserve">major contractors </w:t>
      </w:r>
      <w:r w:rsidR="001F09B9">
        <w:t xml:space="preserve">is also now more common as is the </w:t>
      </w:r>
      <w:r w:rsidR="00843AD2">
        <w:t>practice of engaging</w:t>
      </w:r>
      <w:r w:rsidR="001F09B9">
        <w:t xml:space="preserve"> </w:t>
      </w:r>
      <w:r w:rsidR="00C1053B">
        <w:t>an</w:t>
      </w:r>
      <w:r w:rsidR="001F09B9">
        <w:t xml:space="preserve"> </w:t>
      </w:r>
      <w:r w:rsidR="00843AD2">
        <w:t>Engineering Procurement and Construction Management (EPCM)</w:t>
      </w:r>
      <w:r w:rsidR="001F09B9">
        <w:t xml:space="preserve"> specialist contractor as distinct from a construction only contractor</w:t>
      </w:r>
      <w:r w:rsidR="00C1053B">
        <w:t>s</w:t>
      </w:r>
      <w:r w:rsidR="00843AD2">
        <w:t>.</w:t>
      </w:r>
      <w:r w:rsidR="001F09B9">
        <w:t xml:space="preserve"> </w:t>
      </w:r>
    </w:p>
    <w:p w:rsidR="001F09B9" w:rsidRDefault="001F09B9"/>
    <w:p w:rsidR="00C1053B" w:rsidRDefault="004C1F50" w:rsidP="00C1053B">
      <w:r>
        <w:t xml:space="preserve">Rights to take industrial action came with the introduction of enterprise bargaining in the 1980's. </w:t>
      </w:r>
      <w:r w:rsidR="001F09B9">
        <w:t xml:space="preserve">Enterprise bargaining </w:t>
      </w:r>
      <w:r>
        <w:t xml:space="preserve">for </w:t>
      </w:r>
      <w:r w:rsidR="00C1053B">
        <w:t xml:space="preserve">MCP's </w:t>
      </w:r>
      <w:r>
        <w:t>was not common place until the mid 1990's but the arrangements</w:t>
      </w:r>
      <w:r w:rsidR="00C1053B">
        <w:t>.</w:t>
      </w:r>
      <w:r>
        <w:t xml:space="preserve"> </w:t>
      </w:r>
      <w:r w:rsidR="00C1053B">
        <w:t xml:space="preserve">It was </w:t>
      </w:r>
      <w:r>
        <w:t xml:space="preserve">not </w:t>
      </w:r>
      <w:r w:rsidR="00C1053B">
        <w:t xml:space="preserve">until the Workplace Relations Act 1996 came into effect that enterprise agreements specifically for MCP's became more common. </w:t>
      </w:r>
    </w:p>
    <w:p w:rsidR="00C1053B" w:rsidRDefault="00C1053B" w:rsidP="00C1053B"/>
    <w:p w:rsidR="001740E4" w:rsidRDefault="00CE3A48" w:rsidP="007D0893">
      <w:r>
        <w:t xml:space="preserve">The WR Act 1996 provided that the only entities </w:t>
      </w:r>
      <w:r w:rsidR="00775D59">
        <w:t>that could</w:t>
      </w:r>
      <w:r>
        <w:t xml:space="preserve"> make a </w:t>
      </w:r>
      <w:r w:rsidR="00F55E4E">
        <w:t>Greenfields</w:t>
      </w:r>
      <w:r>
        <w:t xml:space="preserve"> agreement </w:t>
      </w:r>
      <w:r w:rsidR="00775D59">
        <w:t xml:space="preserve">were </w:t>
      </w:r>
      <w:r>
        <w:t>an employer that was going to employ</w:t>
      </w:r>
      <w:r w:rsidR="00775D59">
        <w:t xml:space="preserve"> </w:t>
      </w:r>
      <w:r>
        <w:t xml:space="preserve">employees </w:t>
      </w:r>
      <w:r w:rsidR="00CB31EB">
        <w:t xml:space="preserve">for a project </w:t>
      </w:r>
      <w:r>
        <w:t>and a Union that had coverage of prospective employees. Whilst there have been changes to the legislation since 1996 the fundamental requirement is still that a</w:t>
      </w:r>
      <w:r w:rsidR="00CB31EB">
        <w:t>n</w:t>
      </w:r>
      <w:r>
        <w:t xml:space="preserve"> employer and a union are the parties the can make a</w:t>
      </w:r>
      <w:r w:rsidR="00CB31EB">
        <w:t xml:space="preserve"> </w:t>
      </w:r>
      <w:r w:rsidR="00F55E4E">
        <w:t>Greenfields</w:t>
      </w:r>
      <w:r>
        <w:t xml:space="preserve"> agreement. </w:t>
      </w:r>
    </w:p>
    <w:p w:rsidR="00843AD2" w:rsidRDefault="00843AD2"/>
    <w:p w:rsidR="00843AD2" w:rsidRDefault="00843AD2">
      <w:pPr>
        <w:rPr>
          <w:b/>
          <w:sz w:val="28"/>
          <w:szCs w:val="28"/>
          <w:u w:val="single"/>
        </w:rPr>
      </w:pPr>
      <w:r>
        <w:lastRenderedPageBreak/>
        <w:t xml:space="preserve"> </w:t>
      </w:r>
      <w:r w:rsidRPr="00843AD2">
        <w:rPr>
          <w:b/>
          <w:sz w:val="28"/>
          <w:szCs w:val="28"/>
          <w:u w:val="single"/>
        </w:rPr>
        <w:t>The</w:t>
      </w:r>
      <w:r w:rsidR="00C1053B">
        <w:rPr>
          <w:b/>
          <w:sz w:val="28"/>
          <w:szCs w:val="28"/>
          <w:u w:val="single"/>
        </w:rPr>
        <w:t xml:space="preserve"> Underlying </w:t>
      </w:r>
      <w:r w:rsidRPr="00843AD2">
        <w:rPr>
          <w:b/>
          <w:sz w:val="28"/>
          <w:szCs w:val="28"/>
          <w:u w:val="single"/>
        </w:rPr>
        <w:t xml:space="preserve">Issue </w:t>
      </w:r>
    </w:p>
    <w:p w:rsidR="00C1053B" w:rsidRDefault="00C1053B">
      <w:pPr>
        <w:rPr>
          <w:b/>
          <w:sz w:val="28"/>
          <w:szCs w:val="28"/>
          <w:u w:val="single"/>
        </w:rPr>
      </w:pPr>
    </w:p>
    <w:p w:rsidR="00CB31EB" w:rsidRDefault="001839EA">
      <w:r>
        <w:t xml:space="preserve">The single most critical element to workplace regulatory arrangements on </w:t>
      </w:r>
      <w:r w:rsidR="00C1053B">
        <w:t xml:space="preserve">MCP's </w:t>
      </w:r>
      <w:r>
        <w:t xml:space="preserve">is the right of employees to take protected industrial action. In my view the </w:t>
      </w:r>
      <w:r w:rsidR="00C1053B">
        <w:t xml:space="preserve">overwhelmingly </w:t>
      </w:r>
      <w:r>
        <w:t xml:space="preserve">motivating </w:t>
      </w:r>
      <w:r w:rsidR="00252E61">
        <w:t xml:space="preserve">factor for </w:t>
      </w:r>
      <w:r w:rsidR="00CB31EB">
        <w:t xml:space="preserve">a </w:t>
      </w:r>
      <w:r w:rsidR="00252E61">
        <w:t xml:space="preserve">business to enter into Greenfields Agreements is to mitigate against the risk of industrial action during the construction phase of a major project. There are other factors but that is the </w:t>
      </w:r>
      <w:r w:rsidR="00C1053B">
        <w:t xml:space="preserve">critical </w:t>
      </w:r>
      <w:r w:rsidR="00252E61">
        <w:t>reason</w:t>
      </w:r>
      <w:r w:rsidR="00CB31EB">
        <w:t xml:space="preserve">. </w:t>
      </w:r>
    </w:p>
    <w:p w:rsidR="00CB31EB" w:rsidRDefault="00CB31EB"/>
    <w:p w:rsidR="0072667D" w:rsidRDefault="00252E61">
      <w:r>
        <w:t xml:space="preserve">The damage from industrial action from even a small number of employees at a site is immense. </w:t>
      </w:r>
      <w:r w:rsidR="007D7BD1">
        <w:t>Firstly,</w:t>
      </w:r>
      <w:r>
        <w:t xml:space="preserve"> the work of a single contractor </w:t>
      </w:r>
      <w:r w:rsidR="00C1053B">
        <w:t xml:space="preserve">at an MCP </w:t>
      </w:r>
      <w:r>
        <w:t xml:space="preserve">is </w:t>
      </w:r>
      <w:r w:rsidR="00C1053B">
        <w:t xml:space="preserve">always </w:t>
      </w:r>
      <w:r>
        <w:t>dependent on the work of other contractors. Th</w:t>
      </w:r>
      <w:r w:rsidR="00C1053B">
        <w:t xml:space="preserve">is can result in </w:t>
      </w:r>
      <w:r w:rsidR="0072667D">
        <w:t>a few workers from a single employer on a site jeopardis</w:t>
      </w:r>
      <w:r w:rsidR="00C1053B">
        <w:t>ing</w:t>
      </w:r>
      <w:r w:rsidR="0072667D">
        <w:t xml:space="preserve"> </w:t>
      </w:r>
      <w:r>
        <w:t xml:space="preserve">the critical path </w:t>
      </w:r>
      <w:r w:rsidR="0072667D">
        <w:t xml:space="preserve">for </w:t>
      </w:r>
      <w:r w:rsidR="00C1053B">
        <w:t>the whole</w:t>
      </w:r>
      <w:r w:rsidR="0072667D">
        <w:t xml:space="preserve"> project. </w:t>
      </w:r>
      <w:r w:rsidR="007D7BD1">
        <w:t>Secondly</w:t>
      </w:r>
      <w:r w:rsidR="0072667D">
        <w:t xml:space="preserve"> a delay in the critical path of a construction project can jeopardise contractual obligations to complete a project incurring punitive costs for project manager and contractors. Thirdly the Developer of </w:t>
      </w:r>
      <w:r w:rsidR="0009711E">
        <w:t xml:space="preserve">most MCP’s </w:t>
      </w:r>
      <w:r w:rsidR="0072667D">
        <w:t xml:space="preserve">have contractual supply obligations to supply the product to customers by a particular date. </w:t>
      </w:r>
      <w:r w:rsidR="0009711E">
        <w:t xml:space="preserve">Contracts in place for the supply of product is usually critical in obtaining financial support for a project. </w:t>
      </w:r>
      <w:r>
        <w:t xml:space="preserve"> </w:t>
      </w:r>
      <w:r w:rsidR="0072667D">
        <w:t xml:space="preserve">The </w:t>
      </w:r>
      <w:r w:rsidR="0009711E">
        <w:t xml:space="preserve">developer </w:t>
      </w:r>
      <w:r w:rsidR="0072667D">
        <w:t>can suffer punitive damages for f</w:t>
      </w:r>
      <w:r w:rsidR="00CB31EB">
        <w:t>a</w:t>
      </w:r>
      <w:r w:rsidR="0072667D">
        <w:t xml:space="preserve">iling to meet </w:t>
      </w:r>
      <w:r w:rsidR="0009711E">
        <w:t xml:space="preserve">the commencement date </w:t>
      </w:r>
      <w:r w:rsidR="0072667D">
        <w:t>obligations</w:t>
      </w:r>
      <w:r w:rsidR="0009711E">
        <w:t xml:space="preserve"> to supply product</w:t>
      </w:r>
      <w:r w:rsidR="0072667D">
        <w:t>.</w:t>
      </w:r>
      <w:r w:rsidR="0009711E">
        <w:t xml:space="preserve"> Fourthly</w:t>
      </w:r>
      <w:r w:rsidR="007D7BD1">
        <w:t>,</w:t>
      </w:r>
      <w:r w:rsidR="0072667D">
        <w:t xml:space="preserve"> developer</w:t>
      </w:r>
      <w:r w:rsidR="00CB31EB">
        <w:t>s</w:t>
      </w:r>
      <w:r w:rsidR="0072667D">
        <w:t xml:space="preserve"> and financiers for major projects need to be satisfied that </w:t>
      </w:r>
      <w:r w:rsidR="00CB31EB">
        <w:t>costs and returns estimated for the development</w:t>
      </w:r>
      <w:r w:rsidR="0072667D">
        <w:t>.</w:t>
      </w:r>
      <w:r w:rsidR="00CB31EB">
        <w:t xml:space="preserve"> </w:t>
      </w:r>
    </w:p>
    <w:p w:rsidR="0072667D" w:rsidRDefault="0072667D"/>
    <w:p w:rsidR="008A6AD2" w:rsidRDefault="008A6AD2">
      <w:r>
        <w:t xml:space="preserve">The use of </w:t>
      </w:r>
      <w:r w:rsidR="00046A16">
        <w:t>Greenfields</w:t>
      </w:r>
      <w:r>
        <w:t xml:space="preserve"> agreements has been the instrument that has been used to satisfy developers </w:t>
      </w:r>
      <w:r w:rsidR="00CB31EB">
        <w:t xml:space="preserve">and others </w:t>
      </w:r>
      <w:r w:rsidR="0009711E">
        <w:t xml:space="preserve">of </w:t>
      </w:r>
      <w:r>
        <w:t xml:space="preserve">risk </w:t>
      </w:r>
      <w:r w:rsidR="0009711E">
        <w:t xml:space="preserve">mitigation </w:t>
      </w:r>
      <w:r>
        <w:t xml:space="preserve">of industrial action </w:t>
      </w:r>
      <w:r w:rsidR="0009711E">
        <w:t>during the construction phase of an MCP.</w:t>
      </w:r>
      <w:r w:rsidR="00CB31EB">
        <w:t xml:space="preserve"> With the nature of projects becoming larger and the construction phase longer the risks are much greater.</w:t>
      </w:r>
    </w:p>
    <w:p w:rsidR="00D876A2" w:rsidRDefault="00D876A2"/>
    <w:p w:rsidR="0009711E" w:rsidRDefault="00D876A2" w:rsidP="00D876A2">
      <w:r>
        <w:t xml:space="preserve">The fundamental element of a </w:t>
      </w:r>
      <w:r w:rsidR="00F55E4E">
        <w:t>Greenfields</w:t>
      </w:r>
      <w:r>
        <w:t xml:space="preserve"> agreement is that can only be made by a union and a prospective employer. Another requirement for enterprise agreements generally and not just Greenfields agreements is a maximum term of four years.</w:t>
      </w:r>
      <w:r w:rsidRPr="00CB31EB">
        <w:t xml:space="preserve"> </w:t>
      </w:r>
    </w:p>
    <w:p w:rsidR="0009711E" w:rsidRDefault="0009711E" w:rsidP="00D876A2"/>
    <w:p w:rsidR="00D876A2" w:rsidRDefault="00D876A2" w:rsidP="00D876A2">
      <w:r>
        <w:t xml:space="preserve">It is these two elements that in combination I suggest should be changed for </w:t>
      </w:r>
      <w:r w:rsidR="00F55E4E">
        <w:t>Greenfields</w:t>
      </w:r>
      <w:r>
        <w:t xml:space="preserve"> agreements</w:t>
      </w:r>
    </w:p>
    <w:p w:rsidR="008A6AD2" w:rsidRDefault="008A6AD2"/>
    <w:p w:rsidR="00D876A2" w:rsidRDefault="00D876A2">
      <w:pPr>
        <w:rPr>
          <w:b/>
          <w:u w:val="single"/>
        </w:rPr>
      </w:pPr>
      <w:r w:rsidRPr="00D876A2">
        <w:rPr>
          <w:b/>
          <w:u w:val="single"/>
        </w:rPr>
        <w:t xml:space="preserve">Proposal </w:t>
      </w:r>
      <w:r w:rsidR="0009711E">
        <w:rPr>
          <w:b/>
          <w:u w:val="single"/>
        </w:rPr>
        <w:t>re parties to Greenfields Agreements of Major Construction Projects</w:t>
      </w:r>
    </w:p>
    <w:p w:rsidR="00D876A2" w:rsidRPr="00D876A2" w:rsidRDefault="00D876A2">
      <w:pPr>
        <w:rPr>
          <w:b/>
          <w:u w:val="single"/>
        </w:rPr>
      </w:pPr>
    </w:p>
    <w:p w:rsidR="00775D59" w:rsidRDefault="00775D59" w:rsidP="00775D59">
      <w:r>
        <w:t xml:space="preserve">I suggest that a </w:t>
      </w:r>
      <w:r w:rsidR="00F55E4E">
        <w:t>Greenfields</w:t>
      </w:r>
      <w:r>
        <w:t xml:space="preserve"> agreement should be able to be made by a Project </w:t>
      </w:r>
      <w:r w:rsidR="0009711E">
        <w:t>D</w:t>
      </w:r>
      <w:r>
        <w:t xml:space="preserve">eveloper or </w:t>
      </w:r>
      <w:r w:rsidR="00A21855">
        <w:t xml:space="preserve">the Construction </w:t>
      </w:r>
      <w:r w:rsidR="0009711E">
        <w:t>P</w:t>
      </w:r>
      <w:r>
        <w:t xml:space="preserve">roject Manager </w:t>
      </w:r>
      <w:r w:rsidR="00A21855">
        <w:t xml:space="preserve">or Major Contractor </w:t>
      </w:r>
      <w:r>
        <w:t>and a union or unions. That is, it should not be a requirement that only a</w:t>
      </w:r>
      <w:r w:rsidR="0009711E">
        <w:t>n</w:t>
      </w:r>
      <w:r>
        <w:t xml:space="preserve"> employer </w:t>
      </w:r>
      <w:r w:rsidR="0009711E">
        <w:t xml:space="preserve">of prospective employees </w:t>
      </w:r>
      <w:r>
        <w:t xml:space="preserve">can make a </w:t>
      </w:r>
      <w:r w:rsidR="00F55E4E">
        <w:t>Greenfields</w:t>
      </w:r>
      <w:r>
        <w:t xml:space="preserve"> agreement</w:t>
      </w:r>
      <w:r w:rsidR="0009711E">
        <w:t xml:space="preserve"> with a Union</w:t>
      </w:r>
      <w:r>
        <w:t xml:space="preserve">.  </w:t>
      </w:r>
    </w:p>
    <w:p w:rsidR="00775D59" w:rsidRDefault="00775D59" w:rsidP="00775D59">
      <w:r>
        <w:t xml:space="preserve"> </w:t>
      </w:r>
    </w:p>
    <w:p w:rsidR="00775D59" w:rsidRDefault="00775D59" w:rsidP="00775D59">
      <w:r>
        <w:t xml:space="preserve">It is a reality that the non-union parties with the most skin in the game for the industrial relations practices at a major project are the Developer of the project and </w:t>
      </w:r>
      <w:r w:rsidR="00702752">
        <w:t>a Major Contractor</w:t>
      </w:r>
      <w:r w:rsidR="00167652">
        <w:t xml:space="preserve"> for the project</w:t>
      </w:r>
      <w:r>
        <w:t xml:space="preserve">.  In practice either or both of those parties working collaboratively </w:t>
      </w:r>
      <w:r w:rsidR="0009711E">
        <w:t xml:space="preserve">and </w:t>
      </w:r>
      <w:r>
        <w:t xml:space="preserve">consent to the workplace terms and conditions for employees at the site. </w:t>
      </w:r>
      <w:r w:rsidR="00A21855">
        <w:t xml:space="preserve">It </w:t>
      </w:r>
      <w:r>
        <w:t xml:space="preserve">is certain to be contained </w:t>
      </w:r>
      <w:r w:rsidR="00F55E4E">
        <w:t>the</w:t>
      </w:r>
      <w:r>
        <w:t xml:space="preserve"> commercial contract </w:t>
      </w:r>
      <w:r w:rsidR="00F55E4E">
        <w:t>between</w:t>
      </w:r>
      <w:r w:rsidR="00A21855">
        <w:t xml:space="preserve"> the Developer and </w:t>
      </w:r>
      <w:r w:rsidR="00702752">
        <w:t>a Major Contractor</w:t>
      </w:r>
      <w:r>
        <w:t xml:space="preserve">. </w:t>
      </w:r>
      <w:r w:rsidR="00F55E4E">
        <w:t>Similarly,</w:t>
      </w:r>
      <w:r>
        <w:t xml:space="preserve"> the</w:t>
      </w:r>
      <w:r w:rsidR="00702752">
        <w:t xml:space="preserve"> Major Contractor</w:t>
      </w:r>
      <w:r w:rsidR="00A21855">
        <w:t xml:space="preserve"> </w:t>
      </w:r>
      <w:r>
        <w:t xml:space="preserve">will have provisions in their </w:t>
      </w:r>
      <w:r w:rsidR="00F55E4E">
        <w:t>commercial</w:t>
      </w:r>
      <w:r>
        <w:t xml:space="preserve"> contract</w:t>
      </w:r>
      <w:r w:rsidR="00A21855">
        <w:t>s</w:t>
      </w:r>
      <w:r>
        <w:t xml:space="preserve"> with</w:t>
      </w:r>
      <w:r w:rsidR="00A21855">
        <w:t xml:space="preserve"> </w:t>
      </w:r>
      <w:r>
        <w:t>sub-</w:t>
      </w:r>
      <w:r w:rsidR="00F55E4E">
        <w:t>contract</w:t>
      </w:r>
      <w:r w:rsidR="00A21855">
        <w:t>ors</w:t>
      </w:r>
      <w:r>
        <w:t xml:space="preserve"> stipulating similar </w:t>
      </w:r>
      <w:r w:rsidR="00F55E4E">
        <w:t>requirements</w:t>
      </w:r>
      <w:r>
        <w:t xml:space="preserve">. </w:t>
      </w:r>
    </w:p>
    <w:p w:rsidR="00775D59" w:rsidRDefault="00775D59" w:rsidP="00775D59"/>
    <w:p w:rsidR="00775D59" w:rsidRDefault="00775D59" w:rsidP="00775D59">
      <w:r>
        <w:lastRenderedPageBreak/>
        <w:t>The reality now is also that the bulk of employers intending to perform works on a</w:t>
      </w:r>
      <w:r w:rsidR="00A21855">
        <w:t>n MCP</w:t>
      </w:r>
      <w:r>
        <w:t xml:space="preserve"> don't bargain in the normal sense with a union to make an agreement. That is because the </w:t>
      </w:r>
      <w:r w:rsidR="00702752">
        <w:t xml:space="preserve">Major Contractor </w:t>
      </w:r>
      <w:r>
        <w:t xml:space="preserve">or </w:t>
      </w:r>
      <w:r w:rsidR="00702752">
        <w:t xml:space="preserve">group of Major Contractors </w:t>
      </w:r>
      <w:r>
        <w:t xml:space="preserve">bargain with unions and make an agreement that becomes a framework agreement for all employers that undertake works on that project.  It </w:t>
      </w:r>
      <w:r w:rsidR="00702752">
        <w:t>is practically impossible for</w:t>
      </w:r>
      <w:r>
        <w:t xml:space="preserve"> any employer </w:t>
      </w:r>
      <w:r w:rsidR="00702752">
        <w:t>to be</w:t>
      </w:r>
      <w:r>
        <w:t xml:space="preserve"> permitted by the </w:t>
      </w:r>
      <w:r w:rsidR="00702752">
        <w:t xml:space="preserve">Project Manager </w:t>
      </w:r>
      <w:r>
        <w:t xml:space="preserve">to perform any works on a site without first </w:t>
      </w:r>
      <w:r w:rsidR="00702752">
        <w:t>going through</w:t>
      </w:r>
      <w:r>
        <w:t xml:space="preserve"> the </w:t>
      </w:r>
      <w:r w:rsidR="00702752">
        <w:t xml:space="preserve">procedural </w:t>
      </w:r>
      <w:r>
        <w:t xml:space="preserve">ritual of </w:t>
      </w:r>
      <w:r w:rsidR="00702752">
        <w:t xml:space="preserve">employer and the relevant union signing the framework agreement </w:t>
      </w:r>
      <w:r w:rsidR="00A21855">
        <w:t>and having it approved by the Fair Work Commission</w:t>
      </w:r>
      <w:r w:rsidR="00167652">
        <w:t>.</w:t>
      </w:r>
    </w:p>
    <w:p w:rsidR="00775D59" w:rsidRDefault="00775D59" w:rsidP="00775D59"/>
    <w:p w:rsidR="00775D59" w:rsidRDefault="00702752" w:rsidP="00775D59">
      <w:r>
        <w:t xml:space="preserve">In reality only one agreement made and the neither eventual employer the eventual employees have any involvement whatsoever in the content of the agreement. </w:t>
      </w:r>
      <w:r w:rsidR="00A21855">
        <w:t xml:space="preserve">The </w:t>
      </w:r>
      <w:r w:rsidR="00775D59">
        <w:t xml:space="preserve">practice </w:t>
      </w:r>
      <w:r w:rsidR="00A21855">
        <w:t xml:space="preserve">is that </w:t>
      </w:r>
      <w:r w:rsidR="00775D59">
        <w:t xml:space="preserve">a Commercial Contract </w:t>
      </w:r>
      <w:r w:rsidR="00A21855">
        <w:t xml:space="preserve">is </w:t>
      </w:r>
      <w:r w:rsidR="00775D59">
        <w:t xml:space="preserve">made between a </w:t>
      </w:r>
      <w:r w:rsidR="00A21855">
        <w:t xml:space="preserve">Developer </w:t>
      </w:r>
      <w:r w:rsidR="00775D59">
        <w:t xml:space="preserve">and </w:t>
      </w:r>
      <w:r>
        <w:t>Major Construction Manager</w:t>
      </w:r>
      <w:r w:rsidR="00A21855">
        <w:t xml:space="preserve"> </w:t>
      </w:r>
      <w:r w:rsidR="00775D59">
        <w:t xml:space="preserve">for works to be performed on the project and the terms of that commercial contract will stipulate have the effect in practice for the </w:t>
      </w:r>
      <w:r w:rsidR="00167652">
        <w:t>Major C</w:t>
      </w:r>
      <w:r w:rsidR="00775D59">
        <w:t xml:space="preserve">ontractor to make a </w:t>
      </w:r>
      <w:r w:rsidR="00F55E4E">
        <w:t>Greenfields</w:t>
      </w:r>
      <w:r w:rsidR="00775D59">
        <w:t xml:space="preserve"> agreement and that agreement </w:t>
      </w:r>
      <w:r w:rsidR="00167652">
        <w:t>be a</w:t>
      </w:r>
      <w:r w:rsidR="00775D59">
        <w:t xml:space="preserve"> framework agreement.</w:t>
      </w:r>
    </w:p>
    <w:p w:rsidR="00775D59" w:rsidRDefault="00775D59" w:rsidP="00775D59">
      <w:r>
        <w:t xml:space="preserve"> </w:t>
      </w:r>
    </w:p>
    <w:p w:rsidR="00775D59" w:rsidRDefault="00775D59" w:rsidP="00775D59">
      <w:r>
        <w:t>Recognition of the practice is evident within many enterprise agreements that construction contractors</w:t>
      </w:r>
      <w:r w:rsidR="00167652">
        <w:t xml:space="preserve"> have for non MCP work </w:t>
      </w:r>
      <w:r>
        <w:t xml:space="preserve">through automatic opt-in provisions in </w:t>
      </w:r>
      <w:r w:rsidR="00167652">
        <w:t xml:space="preserve">their standard </w:t>
      </w:r>
      <w:r>
        <w:t xml:space="preserve">agreements. These provisions typically state that one set of terms and conditions </w:t>
      </w:r>
      <w:r w:rsidR="00167652">
        <w:t xml:space="preserve">usually </w:t>
      </w:r>
      <w:r>
        <w:t xml:space="preserve">applies but when the employee works on </w:t>
      </w:r>
      <w:r w:rsidR="00167652">
        <w:t>an</w:t>
      </w:r>
      <w:r>
        <w:t xml:space="preserve"> </w:t>
      </w:r>
      <w:r w:rsidR="00167652">
        <w:t xml:space="preserve">MCP </w:t>
      </w:r>
      <w:r>
        <w:t xml:space="preserve">the terms of the </w:t>
      </w:r>
      <w:r w:rsidR="00167652">
        <w:t xml:space="preserve">MCP </w:t>
      </w:r>
      <w:r>
        <w:t>framework agreement will apply.</w:t>
      </w:r>
    </w:p>
    <w:p w:rsidR="00775D59" w:rsidRDefault="00775D59" w:rsidP="00775D59"/>
    <w:p w:rsidR="00D876A2" w:rsidRDefault="00775D59" w:rsidP="00775D59">
      <w:r>
        <w:t xml:space="preserve">The legislative framework for </w:t>
      </w:r>
      <w:r w:rsidR="00F55E4E">
        <w:t>Greenfields</w:t>
      </w:r>
      <w:r>
        <w:t xml:space="preserve"> agreements in this regard is contradictory. The are no employees that are involved in the making of the </w:t>
      </w:r>
      <w:r w:rsidR="00167652">
        <w:t xml:space="preserve">Greenfields </w:t>
      </w:r>
      <w:r>
        <w:t xml:space="preserve">agreement but in </w:t>
      </w:r>
      <w:r w:rsidR="00F55E4E">
        <w:t>reality,</w:t>
      </w:r>
      <w:r>
        <w:t xml:space="preserve"> there is also no employer</w:t>
      </w:r>
      <w:r w:rsidR="00167652">
        <w:t xml:space="preserve">. The Developer or Major Contractor are in reality a proxy for the eventual employer party when they establish a framework Greenfields Agreement. This reality should be legislatively recognised. </w:t>
      </w:r>
      <w:r>
        <w:t xml:space="preserve">  </w:t>
      </w:r>
    </w:p>
    <w:p w:rsidR="00D876A2" w:rsidRDefault="00D876A2" w:rsidP="00775D59"/>
    <w:p w:rsidR="00D876A2" w:rsidRDefault="00167652" w:rsidP="00775D59">
      <w:pPr>
        <w:rPr>
          <w:b/>
          <w:u w:val="single"/>
        </w:rPr>
      </w:pPr>
      <w:r>
        <w:rPr>
          <w:b/>
          <w:u w:val="single"/>
        </w:rPr>
        <w:t>The Term of Greenfields Agreements should be for the life of a Construction Project</w:t>
      </w:r>
    </w:p>
    <w:p w:rsidR="00167652" w:rsidRPr="00D876A2" w:rsidRDefault="00167652" w:rsidP="00775D59">
      <w:pPr>
        <w:rPr>
          <w:b/>
          <w:u w:val="single"/>
        </w:rPr>
      </w:pPr>
    </w:p>
    <w:p w:rsidR="00956A10" w:rsidRDefault="00D876A2" w:rsidP="00775D59">
      <w:r>
        <w:t xml:space="preserve">I suggest that there be no expiry date for Greenfields agreements. </w:t>
      </w:r>
      <w:r w:rsidR="00F55E4E">
        <w:t>Thus,</w:t>
      </w:r>
      <w:r>
        <w:t xml:space="preserve"> the agreement should apply for the term of the project. The lack of a term for an agreement</w:t>
      </w:r>
      <w:r w:rsidR="00956A10">
        <w:t xml:space="preserve"> would have the</w:t>
      </w:r>
      <w:r>
        <w:t xml:space="preserve"> consequence that protected action cannot be taken during the construction of that project. </w:t>
      </w:r>
    </w:p>
    <w:p w:rsidR="00956A10" w:rsidRDefault="00956A10" w:rsidP="00775D59"/>
    <w:p w:rsidR="00775D59" w:rsidRDefault="00956A10" w:rsidP="00775D59">
      <w:r>
        <w:t xml:space="preserve">For the vast majority of construction projects that is the case now as the </w:t>
      </w:r>
      <w:r w:rsidR="00167652">
        <w:t xml:space="preserve">construction works </w:t>
      </w:r>
      <w:r>
        <w:t xml:space="preserve">are </w:t>
      </w:r>
      <w:r w:rsidR="00167652">
        <w:t xml:space="preserve">often </w:t>
      </w:r>
      <w:r>
        <w:t xml:space="preserve">completed within four years. It seems non-sensical that the only projects that are currently exposed to the potential for protected industrial action are those that </w:t>
      </w:r>
      <w:r w:rsidR="00F55E4E">
        <w:t>the</w:t>
      </w:r>
      <w:r>
        <w:t xml:space="preserve"> largest and most expensive and subject to the most risks but in all probability with the capacity to provide the most and widest benefits. </w:t>
      </w:r>
    </w:p>
    <w:p w:rsidR="00956A10" w:rsidRDefault="00956A10" w:rsidP="00775D59"/>
    <w:p w:rsidR="009C1EA3" w:rsidRDefault="00956A10" w:rsidP="00775D59">
      <w:r>
        <w:t xml:space="preserve">I am not suggesting that all greenfield agreements automatically </w:t>
      </w:r>
      <w:r w:rsidR="009C1EA3">
        <w:t>have a life of project term but rather that the parties be able to agree to a project life term.</w:t>
      </w:r>
    </w:p>
    <w:p w:rsidR="00167652" w:rsidRDefault="00167652" w:rsidP="00775D59"/>
    <w:p w:rsidR="007703A3" w:rsidRDefault="007703A3" w:rsidP="00775D59"/>
    <w:p w:rsidR="007703A3" w:rsidRDefault="007703A3" w:rsidP="00775D59"/>
    <w:p w:rsidR="00956A10" w:rsidRDefault="00F12AF7" w:rsidP="00775D59">
      <w:r>
        <w:lastRenderedPageBreak/>
        <w:t xml:space="preserve">It </w:t>
      </w:r>
      <w:r w:rsidR="00167652">
        <w:t xml:space="preserve">is often proposed is that </w:t>
      </w:r>
      <w:r w:rsidR="00956A10">
        <w:t xml:space="preserve">the current </w:t>
      </w:r>
      <w:r w:rsidR="00F55E4E">
        <w:t>four-year</w:t>
      </w:r>
      <w:r w:rsidR="00956A10">
        <w:t xml:space="preserve"> term </w:t>
      </w:r>
      <w:r w:rsidR="009C1EA3">
        <w:t>limit</w:t>
      </w:r>
      <w:r w:rsidR="00167652">
        <w:t xml:space="preserve"> be extended</w:t>
      </w:r>
      <w:r w:rsidR="00956A10">
        <w:t xml:space="preserve">. </w:t>
      </w:r>
      <w:r>
        <w:t xml:space="preserve">Whilst I agree with that suggestion it is only partially addresses the issue. </w:t>
      </w:r>
      <w:r w:rsidR="00956A10">
        <w:t>Some greenfield agreements have shorter terms</w:t>
      </w:r>
      <w:r w:rsidR="009C1EA3">
        <w:t xml:space="preserve"> than four </w:t>
      </w:r>
      <w:r w:rsidR="00F4461D">
        <w:t xml:space="preserve">years, but </w:t>
      </w:r>
      <w:r w:rsidR="009C1EA3">
        <w:t xml:space="preserve">the works </w:t>
      </w:r>
      <w:r w:rsidR="00F4461D">
        <w:t xml:space="preserve">could </w:t>
      </w:r>
      <w:r w:rsidR="009C1EA3">
        <w:t xml:space="preserve">continue beyond the </w:t>
      </w:r>
      <w:r w:rsidR="00F4461D">
        <w:t xml:space="preserve">expected duration of the </w:t>
      </w:r>
      <w:r w:rsidR="009C1EA3">
        <w:t xml:space="preserve">term of those agreements. </w:t>
      </w:r>
      <w:r w:rsidR="00F4461D">
        <w:t xml:space="preserve">It should be </w:t>
      </w:r>
      <w:r w:rsidR="009C1EA3">
        <w:t>a matter for the parties when they make an agreement</w:t>
      </w:r>
      <w:r w:rsidR="00F4461D">
        <w:t xml:space="preserve"> as to what its term is. Indeed, there could be occasions where the parties decide they wish to have a term that expires mid-term of a project. </w:t>
      </w:r>
      <w:r w:rsidR="009C1EA3">
        <w:t xml:space="preserve">If the parties do agree to a shorter term than the expected construction time for a project the parties should also be able to include in the </w:t>
      </w:r>
      <w:r w:rsidR="00F55E4E">
        <w:t>agreement</w:t>
      </w:r>
      <w:r w:rsidR="009C1EA3">
        <w:t xml:space="preserve"> what is to occur at the expiration </w:t>
      </w:r>
      <w:r w:rsidR="00F55E4E">
        <w:t>of</w:t>
      </w:r>
      <w:r w:rsidR="009C1EA3">
        <w:t xml:space="preserve"> th</w:t>
      </w:r>
      <w:r w:rsidR="002A1238">
        <w:t>at</w:t>
      </w:r>
      <w:r w:rsidR="009C1EA3">
        <w:t xml:space="preserve"> agreements term</w:t>
      </w:r>
      <w:r w:rsidR="002A1238">
        <w:t xml:space="preserve"> without legislative restrictions</w:t>
      </w:r>
      <w:r w:rsidR="009C1EA3">
        <w:t xml:space="preserve">. </w:t>
      </w:r>
    </w:p>
    <w:p w:rsidR="009C1EA3" w:rsidRDefault="009C1EA3" w:rsidP="00775D59"/>
    <w:p w:rsidR="009C1EA3" w:rsidRDefault="002A1238" w:rsidP="00775D59">
      <w:r>
        <w:t>It is often overlooked that cur</w:t>
      </w:r>
      <w:r w:rsidR="009C1EA3">
        <w:t xml:space="preserve">rently there is no prohibition on bargaining during the term of an agreement. The only </w:t>
      </w:r>
      <w:r w:rsidR="00F55E4E">
        <w:t>restriction</w:t>
      </w:r>
      <w:r w:rsidR="009C1EA3">
        <w:t xml:space="preserve"> of in term bargaining is there is no right to take protected </w:t>
      </w:r>
      <w:r w:rsidR="00F55E4E">
        <w:t>industrial</w:t>
      </w:r>
      <w:r w:rsidR="009C1EA3">
        <w:t xml:space="preserve"> action.</w:t>
      </w:r>
    </w:p>
    <w:p w:rsidR="009C1EA3" w:rsidRDefault="009C1EA3" w:rsidP="00775D59"/>
    <w:p w:rsidR="009C1EA3" w:rsidRDefault="009C1EA3" w:rsidP="00775D59">
      <w:r>
        <w:t xml:space="preserve">A consequence of life of project terms is that </w:t>
      </w:r>
      <w:r w:rsidR="006E5724">
        <w:t>there would need to be a prescription through a clear definition of what a "project" was. This need not be, and in my view should not be, tied to a particular value or project nature. To have limitations of those types it would exclude projects that should have the same type of rights and protections as other projects</w:t>
      </w:r>
      <w:r w:rsidR="00F55E4E">
        <w:t>.</w:t>
      </w:r>
      <w:r w:rsidR="00A33A29">
        <w:t xml:space="preserve"> </w:t>
      </w:r>
      <w:r w:rsidR="00F4461D">
        <w:t xml:space="preserve">It would also lead to arbitrary decision as to a project economic or community benefit. I suggest that </w:t>
      </w:r>
      <w:r w:rsidR="00A33A29">
        <w:t xml:space="preserve">it should be a matter that the parties to an agreement should define in the agreement itself what the project is defined as. </w:t>
      </w:r>
    </w:p>
    <w:p w:rsidR="00F55E4E" w:rsidRDefault="00F55E4E" w:rsidP="00775D59"/>
    <w:p w:rsidR="00F55E4E" w:rsidRDefault="00F55E4E" w:rsidP="00775D5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Summary</w:t>
      </w:r>
    </w:p>
    <w:p w:rsidR="00F55E4E" w:rsidRDefault="00F55E4E" w:rsidP="00775D59">
      <w:pPr>
        <w:rPr>
          <w:b/>
          <w:sz w:val="28"/>
          <w:szCs w:val="28"/>
          <w:u w:val="single"/>
        </w:rPr>
      </w:pPr>
    </w:p>
    <w:p w:rsidR="00F55E4E" w:rsidRDefault="00F55E4E" w:rsidP="00775D59">
      <w:r>
        <w:t>My suggestion is therefore</w:t>
      </w:r>
    </w:p>
    <w:p w:rsidR="00F55E4E" w:rsidRDefault="00F55E4E" w:rsidP="00775D59">
      <w:r>
        <w:t>1. Enable Greenfields agreements to be made between a Developer</w:t>
      </w:r>
      <w:r w:rsidR="00A33A29">
        <w:t>,</w:t>
      </w:r>
      <w:r>
        <w:t xml:space="preserve"> </w:t>
      </w:r>
      <w:r w:rsidR="00A33A29">
        <w:t xml:space="preserve">the </w:t>
      </w:r>
      <w:r>
        <w:t xml:space="preserve">Major Construction </w:t>
      </w:r>
      <w:r w:rsidR="002A1238">
        <w:t>Manager (</w:t>
      </w:r>
      <w:r w:rsidR="00A33A29">
        <w:t>or group of</w:t>
      </w:r>
      <w:r w:rsidR="00F12AF7">
        <w:t xml:space="preserve"> Managers</w:t>
      </w:r>
      <w:r w:rsidR="002A1238">
        <w:t xml:space="preserve">) </w:t>
      </w:r>
      <w:r>
        <w:t xml:space="preserve">for a project </w:t>
      </w:r>
      <w:r w:rsidR="00A33A29">
        <w:t xml:space="preserve">and a Union or group of Unions. </w:t>
      </w:r>
      <w:r>
        <w:t xml:space="preserve"> </w:t>
      </w:r>
    </w:p>
    <w:p w:rsidR="00A33A29" w:rsidRDefault="00A33A29" w:rsidP="00775D59">
      <w:r>
        <w:t>2. Allow parties to make Greenfields agreements for the life of a project.</w:t>
      </w:r>
    </w:p>
    <w:sectPr w:rsidR="00A33A29" w:rsidSect="009165C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4F5" w:rsidRDefault="006C34F5" w:rsidP="00002EF7">
      <w:r>
        <w:separator/>
      </w:r>
    </w:p>
  </w:endnote>
  <w:endnote w:type="continuationSeparator" w:id="0">
    <w:p w:rsidR="006C34F5" w:rsidRDefault="006C34F5" w:rsidP="00002EF7">
      <w:r>
        <w:continuationSeparator/>
      </w:r>
    </w:p>
  </w:endnote>
  <w:endnote w:id="1">
    <w:p w:rsidR="00002EF7" w:rsidRDefault="00002EF7">
      <w:pPr>
        <w:pStyle w:val="EndnoteText"/>
      </w:pPr>
      <w:r>
        <w:rPr>
          <w:rStyle w:val="EndnoteReference"/>
        </w:rPr>
        <w:endnoteRef/>
      </w:r>
      <w:r>
        <w:t xml:space="preserve"> The Honourable Brendan McCarthy was </w:t>
      </w:r>
      <w:r w:rsidR="000F37AE">
        <w:t>D</w:t>
      </w:r>
      <w:r>
        <w:t xml:space="preserve">eputy President of the Fair Work Commission and its </w:t>
      </w:r>
      <w:r w:rsidR="007703A3">
        <w:t>preceding</w:t>
      </w:r>
      <w:r>
        <w:t xml:space="preserve"> bodies </w:t>
      </w:r>
      <w:r w:rsidR="00B63653">
        <w:t xml:space="preserve">(Fair Work Australia and the Australian Industrial Relations Commission) </w:t>
      </w:r>
      <w:r>
        <w:t xml:space="preserve">from October 2001 </w:t>
      </w:r>
      <w:r w:rsidR="007703A3">
        <w:t>until</w:t>
      </w:r>
      <w:r>
        <w:t xml:space="preserve"> </w:t>
      </w:r>
      <w:r w:rsidR="007703A3">
        <w:t>December</w:t>
      </w:r>
      <w:r>
        <w:t xml:space="preserve"> 2014. Between 2004 and 2014 he had responsibility for all </w:t>
      </w:r>
      <w:r w:rsidR="00B63653">
        <w:t xml:space="preserve">Commission </w:t>
      </w:r>
      <w:r>
        <w:t xml:space="preserve">matters </w:t>
      </w:r>
      <w:r w:rsidR="007703A3">
        <w:t xml:space="preserve">involving </w:t>
      </w:r>
      <w:r>
        <w:t xml:space="preserve">the building construction industry in Western </w:t>
      </w:r>
      <w:r w:rsidR="007703A3">
        <w:t>Australia.</w:t>
      </w:r>
      <w:r>
        <w:t xml:space="preserve"> </w:t>
      </w:r>
      <w:r w:rsidR="007703A3">
        <w:t xml:space="preserve">He therefore was responsible for all Commission matters involving building and construction for projects such as Hismelt, </w:t>
      </w:r>
      <w:r w:rsidR="00F12AF7">
        <w:t xml:space="preserve">Burrup Ammonia Plant, Ravensthorpe Nickel Project, Worsley Alumina Capital Project, Alinta Cogeneration </w:t>
      </w:r>
      <w:r w:rsidR="00F4461D">
        <w:t>Project, Woodside</w:t>
      </w:r>
      <w:r w:rsidR="007703A3">
        <w:t xml:space="preserve"> LNG Train V, </w:t>
      </w:r>
      <w:r w:rsidR="00F12AF7">
        <w:t xml:space="preserve">Woodside </w:t>
      </w:r>
      <w:r w:rsidR="007703A3">
        <w:t>Pluto</w:t>
      </w:r>
      <w:r w:rsidR="00F12AF7">
        <w:t xml:space="preserve"> Project</w:t>
      </w:r>
      <w:r w:rsidR="007703A3">
        <w:t>, Wheatstone</w:t>
      </w:r>
      <w:r w:rsidR="00F12AF7">
        <w:t xml:space="preserve"> LNG Project</w:t>
      </w:r>
      <w:r w:rsidR="007703A3">
        <w:t>, Gorgon</w:t>
      </w:r>
      <w:r w:rsidR="00F12AF7">
        <w:t xml:space="preserve"> LNG Project and a number of Rio and BHP and Fortescue Iron Ore Projects.</w:t>
      </w:r>
      <w:r w:rsidR="007703A3"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4F5" w:rsidRDefault="006C34F5" w:rsidP="00002EF7">
      <w:r>
        <w:separator/>
      </w:r>
    </w:p>
  </w:footnote>
  <w:footnote w:type="continuationSeparator" w:id="0">
    <w:p w:rsidR="006C34F5" w:rsidRDefault="006C34F5" w:rsidP="00002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B9"/>
    <w:rsid w:val="00002EF7"/>
    <w:rsid w:val="00046A16"/>
    <w:rsid w:val="0009711E"/>
    <w:rsid w:val="000F37AE"/>
    <w:rsid w:val="00133911"/>
    <w:rsid w:val="00167652"/>
    <w:rsid w:val="001740E4"/>
    <w:rsid w:val="001839EA"/>
    <w:rsid w:val="001F09B9"/>
    <w:rsid w:val="001F6F88"/>
    <w:rsid w:val="00252E61"/>
    <w:rsid w:val="002A1238"/>
    <w:rsid w:val="002E6BB9"/>
    <w:rsid w:val="00323537"/>
    <w:rsid w:val="003669D0"/>
    <w:rsid w:val="00440FA1"/>
    <w:rsid w:val="00453BD5"/>
    <w:rsid w:val="004C1F50"/>
    <w:rsid w:val="005C2EEA"/>
    <w:rsid w:val="00677330"/>
    <w:rsid w:val="006C34F5"/>
    <w:rsid w:val="006E5724"/>
    <w:rsid w:val="0070130D"/>
    <w:rsid w:val="00702752"/>
    <w:rsid w:val="0072667D"/>
    <w:rsid w:val="007703A3"/>
    <w:rsid w:val="00775D59"/>
    <w:rsid w:val="007D0893"/>
    <w:rsid w:val="007D7BD1"/>
    <w:rsid w:val="0080799A"/>
    <w:rsid w:val="00843AD2"/>
    <w:rsid w:val="008816F8"/>
    <w:rsid w:val="008A6AD2"/>
    <w:rsid w:val="009165C0"/>
    <w:rsid w:val="009369BF"/>
    <w:rsid w:val="009457D9"/>
    <w:rsid w:val="00956A10"/>
    <w:rsid w:val="009C1EA3"/>
    <w:rsid w:val="00A21855"/>
    <w:rsid w:val="00A33A29"/>
    <w:rsid w:val="00B63653"/>
    <w:rsid w:val="00C1053B"/>
    <w:rsid w:val="00CB31EB"/>
    <w:rsid w:val="00CE3A48"/>
    <w:rsid w:val="00D876A2"/>
    <w:rsid w:val="00E95661"/>
    <w:rsid w:val="00EC05C0"/>
    <w:rsid w:val="00F12AF7"/>
    <w:rsid w:val="00F4461D"/>
    <w:rsid w:val="00F5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002EF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2EF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02E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002EF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2EF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02E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14AAB92087A479D18E34414527064" ma:contentTypeVersion="1" ma:contentTypeDescription="Create a new document." ma:contentTypeScope="" ma:versionID="0292e4baf4f0b8599fd5cd7e36eef05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E0604A-DF8A-4CCA-A98C-7C14FE5667DD}"/>
</file>

<file path=customXml/itemProps2.xml><?xml version="1.0" encoding="utf-8"?>
<ds:datastoreItem xmlns:ds="http://schemas.openxmlformats.org/officeDocument/2006/customXml" ds:itemID="{5DB05050-7AFD-4BE3-AC2A-E8E044B5A192}"/>
</file>

<file path=customXml/itemProps3.xml><?xml version="1.0" encoding="utf-8"?>
<ds:datastoreItem xmlns:ds="http://schemas.openxmlformats.org/officeDocument/2006/customXml" ds:itemID="{904F212E-3FDA-42E9-8A66-5ED7A70377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1680</Words>
  <Characters>8791</Characters>
  <Application>Microsoft Office Word</Application>
  <DocSecurity>0</DocSecurity>
  <Lines>73</Lines>
  <Paragraphs>20</Paragraphs>
  <ScaleCrop>false</ScaleCrop>
  <Company/>
  <LinksUpToDate>false</LinksUpToDate>
  <CharactersWithSpaces>10451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2019-12-15T22:51:00Z</dcterms:created>
  <dcterms:modified xsi:type="dcterms:W3CDTF">2019-12-15T22:51:00Z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0x010100FC714AAB92087A479D18E34414527064</vt:lpwstr>
  </property>
</Properties>
</file>